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30AB" w14:textId="77777777" w:rsidR="00E364D0" w:rsidRDefault="00E364D0" w:rsidP="00E364D0">
      <w:pPr>
        <w:pStyle w:val="Tytu"/>
        <w:jc w:val="center"/>
      </w:pPr>
    </w:p>
    <w:p w14:paraId="1271F179" w14:textId="77777777" w:rsidR="00E364D0" w:rsidRDefault="00E364D0" w:rsidP="00E364D0">
      <w:pPr>
        <w:pStyle w:val="Tytu"/>
        <w:jc w:val="center"/>
      </w:pPr>
    </w:p>
    <w:p w14:paraId="72690CF5" w14:textId="77777777" w:rsidR="00E364D0" w:rsidRDefault="00E364D0" w:rsidP="00E364D0">
      <w:pPr>
        <w:pStyle w:val="Tytu"/>
        <w:jc w:val="center"/>
      </w:pPr>
    </w:p>
    <w:p w14:paraId="34626177" w14:textId="563FF5C6" w:rsidR="00E364D0" w:rsidRDefault="00E364D0" w:rsidP="00E364D0">
      <w:pPr>
        <w:pStyle w:val="Tytu"/>
        <w:jc w:val="center"/>
      </w:pPr>
      <w:r>
        <w:rPr>
          <w:noProof/>
          <w:lang w:eastAsia="pl-PL"/>
        </w:rPr>
        <w:drawing>
          <wp:inline distT="0" distB="0" distL="0" distR="0" wp14:anchorId="6EC498AD" wp14:editId="5C9142B8">
            <wp:extent cx="5760720" cy="1447165"/>
            <wp:effectExtent l="0" t="0" r="0" b="635"/>
            <wp:docPr id="273908486" name="Obraz 3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08486" name="Obraz 3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1AE9" w14:textId="77777777" w:rsidR="00E364D0" w:rsidRDefault="00E364D0" w:rsidP="00E364D0">
      <w:pPr>
        <w:pStyle w:val="Tytu"/>
        <w:jc w:val="center"/>
      </w:pPr>
    </w:p>
    <w:p w14:paraId="68306502" w14:textId="3D41EF24" w:rsidR="00493557" w:rsidRDefault="00E364D0" w:rsidP="00E364D0">
      <w:pPr>
        <w:pStyle w:val="Tytu"/>
        <w:jc w:val="center"/>
      </w:pPr>
      <w:r>
        <w:t>Sprawozdanie 2</w:t>
      </w:r>
    </w:p>
    <w:p w14:paraId="5FFF2669" w14:textId="5302F90F" w:rsidR="00E364D0" w:rsidRPr="00E364D0" w:rsidRDefault="00E364D0" w:rsidP="00E364D0">
      <w:pPr>
        <w:pStyle w:val="Podtytu"/>
        <w:jc w:val="center"/>
      </w:pPr>
      <w:r w:rsidRPr="00E364D0">
        <w:t>Ćwiczenie 2. KODY KRESKOWE (EAN)</w:t>
      </w:r>
    </w:p>
    <w:p w14:paraId="1D8960D7" w14:textId="77777777" w:rsidR="00E364D0" w:rsidRDefault="00E364D0" w:rsidP="00E364D0">
      <w:pPr>
        <w:rPr>
          <w:lang w:eastAsia="pl-PL"/>
        </w:rPr>
      </w:pPr>
    </w:p>
    <w:p w14:paraId="05F5CC7A" w14:textId="77777777" w:rsidR="00E364D0" w:rsidRDefault="00E364D0" w:rsidP="00E364D0">
      <w:pPr>
        <w:rPr>
          <w:lang w:eastAsia="pl-PL"/>
        </w:rPr>
      </w:pPr>
    </w:p>
    <w:p w14:paraId="21F2E144" w14:textId="77777777" w:rsidR="00E364D0" w:rsidRDefault="00E364D0" w:rsidP="00E364D0">
      <w:pPr>
        <w:rPr>
          <w:lang w:eastAsia="pl-PL"/>
        </w:rPr>
      </w:pPr>
    </w:p>
    <w:p w14:paraId="32C68873" w14:textId="77777777" w:rsidR="00E364D0" w:rsidRDefault="00E364D0" w:rsidP="00E364D0">
      <w:pPr>
        <w:rPr>
          <w:lang w:eastAsia="pl-PL"/>
        </w:rPr>
      </w:pPr>
    </w:p>
    <w:p w14:paraId="509C148F" w14:textId="77777777" w:rsidR="00E364D0" w:rsidRDefault="00E364D0" w:rsidP="00E364D0">
      <w:pPr>
        <w:rPr>
          <w:lang w:eastAsia="pl-PL"/>
        </w:rPr>
      </w:pPr>
    </w:p>
    <w:p w14:paraId="7E2259EE" w14:textId="77777777" w:rsidR="00E364D0" w:rsidRDefault="00E364D0" w:rsidP="00E364D0">
      <w:pPr>
        <w:rPr>
          <w:lang w:eastAsia="pl-PL"/>
        </w:rPr>
      </w:pPr>
    </w:p>
    <w:p w14:paraId="01F3608B" w14:textId="77777777" w:rsidR="00E364D0" w:rsidRDefault="00E364D0" w:rsidP="00E364D0">
      <w:pPr>
        <w:rPr>
          <w:lang w:eastAsia="pl-PL"/>
        </w:rPr>
      </w:pPr>
    </w:p>
    <w:p w14:paraId="43E549B6" w14:textId="77777777" w:rsidR="00E364D0" w:rsidRDefault="00E364D0" w:rsidP="00E364D0">
      <w:pPr>
        <w:rPr>
          <w:lang w:eastAsia="pl-PL"/>
        </w:rPr>
      </w:pPr>
    </w:p>
    <w:p w14:paraId="7C2D06F2" w14:textId="77777777" w:rsidR="00E364D0" w:rsidRDefault="00E364D0" w:rsidP="00E364D0">
      <w:pPr>
        <w:rPr>
          <w:lang w:eastAsia="pl-PL"/>
        </w:rPr>
      </w:pPr>
    </w:p>
    <w:p w14:paraId="02807E87" w14:textId="77777777" w:rsidR="00E364D0" w:rsidRDefault="00E364D0" w:rsidP="00E364D0">
      <w:pPr>
        <w:rPr>
          <w:lang w:eastAsia="pl-PL"/>
        </w:rPr>
      </w:pPr>
    </w:p>
    <w:p w14:paraId="3195E9FF" w14:textId="77777777" w:rsidR="00E364D0" w:rsidRDefault="00E364D0" w:rsidP="00E364D0">
      <w:pPr>
        <w:rPr>
          <w:lang w:eastAsia="pl-PL"/>
        </w:rPr>
      </w:pPr>
    </w:p>
    <w:p w14:paraId="03BF1B41" w14:textId="77777777" w:rsidR="00E364D0" w:rsidRDefault="00E364D0" w:rsidP="00E364D0">
      <w:pPr>
        <w:rPr>
          <w:lang w:eastAsia="pl-PL"/>
        </w:rPr>
      </w:pPr>
    </w:p>
    <w:p w14:paraId="75237693" w14:textId="77777777" w:rsidR="00E364D0" w:rsidRDefault="00E364D0" w:rsidP="00E364D0">
      <w:pPr>
        <w:rPr>
          <w:lang w:eastAsia="pl-PL"/>
        </w:rPr>
      </w:pPr>
    </w:p>
    <w:p w14:paraId="59CF0936" w14:textId="77777777" w:rsidR="00E364D0" w:rsidRDefault="00E364D0" w:rsidP="00E364D0">
      <w:pPr>
        <w:rPr>
          <w:lang w:eastAsia="pl-PL"/>
        </w:rPr>
      </w:pPr>
    </w:p>
    <w:p w14:paraId="233FA655" w14:textId="77777777" w:rsidR="00E364D0" w:rsidRDefault="00E364D0" w:rsidP="00E364D0">
      <w:pPr>
        <w:rPr>
          <w:lang w:eastAsia="pl-PL"/>
        </w:rPr>
      </w:pPr>
    </w:p>
    <w:p w14:paraId="1335670C" w14:textId="77777777" w:rsidR="00E364D0" w:rsidRDefault="00E364D0">
      <w:pPr>
        <w:rPr>
          <w:lang w:eastAsia="pl-PL"/>
        </w:rPr>
      </w:pPr>
    </w:p>
    <w:p w14:paraId="64464B73" w14:textId="2599AAAD" w:rsidR="00E364D0" w:rsidRDefault="00E364D0">
      <w:pPr>
        <w:rPr>
          <w:lang w:eastAsia="pl-PL"/>
        </w:rPr>
      </w:pPr>
      <w:r>
        <w:rPr>
          <w:lang w:eastAsia="pl-PL"/>
        </w:rPr>
        <w:t>Autorzy: Krzysztof Zalewa, Wiktor Wojnar</w:t>
      </w:r>
      <w:r>
        <w:rPr>
          <w:lang w:eastAsia="pl-PL"/>
        </w:rPr>
        <w:br w:type="page"/>
      </w:r>
    </w:p>
    <w:sdt>
      <w:sdtPr>
        <w:id w:val="-1042668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5ACD4D8" w14:textId="4D08AD4F" w:rsidR="00E364D0" w:rsidRDefault="00E364D0">
          <w:pPr>
            <w:pStyle w:val="Nagwekspisutreci"/>
          </w:pPr>
          <w:r>
            <w:t>Spis treści</w:t>
          </w:r>
        </w:p>
        <w:p w14:paraId="2F8617E7" w14:textId="3113CE84" w:rsidR="00E364D0" w:rsidRDefault="00E364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8819" w:history="1">
            <w:r w:rsidRPr="007F0E0E">
              <w:rPr>
                <w:rStyle w:val="Hipercze"/>
                <w:noProof/>
              </w:rPr>
              <w:t>1.Wstęp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C831" w14:textId="4AE59002" w:rsidR="00E364D0" w:rsidRDefault="00E364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0" w:history="1">
            <w:r w:rsidRPr="007F0E0E">
              <w:rPr>
                <w:rStyle w:val="Hipercze"/>
                <w:noProof/>
              </w:rPr>
              <w:t>1.1 Kody 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E061" w14:textId="1C71A678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1" w:history="1">
            <w:r w:rsidRPr="007F0E0E">
              <w:rPr>
                <w:rStyle w:val="Hipercze"/>
                <w:noProof/>
              </w:rPr>
              <w:t>1.1.1 Organizacja zarządzająca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EE9C" w14:textId="1E5F3A84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2" w:history="1">
            <w:r w:rsidRPr="007F0E0E">
              <w:rPr>
                <w:rStyle w:val="Hipercze"/>
                <w:noProof/>
              </w:rPr>
              <w:t>1.1.2 Struktura administracyjna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BCCD" w14:textId="39D00C70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3" w:history="1">
            <w:r w:rsidRPr="007F0E0E">
              <w:rPr>
                <w:rStyle w:val="Hipercze"/>
                <w:noProof/>
              </w:rPr>
              <w:t>1.1.3 Procedury uzyskiwania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CE0D" w14:textId="4A20E9FE" w:rsidR="00E364D0" w:rsidRDefault="00E364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4" w:history="1">
            <w:r w:rsidRPr="007F0E0E">
              <w:rPr>
                <w:rStyle w:val="Hipercze"/>
                <w:noProof/>
              </w:rPr>
              <w:t>1.3 Kody EAN13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B0CD" w14:textId="640B077A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5" w:history="1">
            <w:r w:rsidRPr="007F0E0E">
              <w:rPr>
                <w:rStyle w:val="Hipercze"/>
                <w:noProof/>
              </w:rPr>
              <w:t>1.3.1 Budowa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676A" w14:textId="03B110FA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6" w:history="1">
            <w:r w:rsidRPr="007F0E0E">
              <w:rPr>
                <w:rStyle w:val="Hipercze"/>
                <w:noProof/>
              </w:rPr>
              <w:t>1.3.2 Alfabety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1729" w14:textId="7D5D4789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7" w:history="1">
            <w:r w:rsidRPr="007F0E0E">
              <w:rPr>
                <w:rStyle w:val="Hipercze"/>
                <w:noProof/>
              </w:rPr>
              <w:t>1.3.4 Samosprawdzalność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6EF0" w14:textId="363CDEC1" w:rsidR="00E364D0" w:rsidRDefault="00E364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8" w:history="1">
            <w:r w:rsidRPr="007F0E0E">
              <w:rPr>
                <w:rStyle w:val="Hipercze"/>
                <w:noProof/>
              </w:rPr>
              <w:t>1.2.4 Wymiary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CE5E" w14:textId="544C4150" w:rsidR="00E364D0" w:rsidRDefault="00E364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29" w:history="1">
            <w:r w:rsidRPr="007F0E0E">
              <w:rPr>
                <w:rStyle w:val="Hipercze"/>
                <w:noProof/>
              </w:rPr>
              <w:t>2.Zadanie Laboratoryjne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DC8B" w14:textId="1DC3F75E" w:rsidR="00E364D0" w:rsidRDefault="00E364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30" w:history="1">
            <w:r w:rsidRPr="007F0E0E">
              <w:rPr>
                <w:rStyle w:val="Hipercze"/>
                <w:noProof/>
              </w:rPr>
              <w:t>2.1 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85A8" w14:textId="469115E5" w:rsidR="00E364D0" w:rsidRDefault="00E364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31" w:history="1">
            <w:r w:rsidRPr="007F0E0E">
              <w:rPr>
                <w:rStyle w:val="Hipercze"/>
                <w:noProof/>
              </w:rPr>
              <w:t>2.2 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4A9C" w14:textId="2C0B6B6D" w:rsidR="00E364D0" w:rsidRDefault="00E364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32" w:history="1">
            <w:r w:rsidRPr="007F0E0E">
              <w:rPr>
                <w:rStyle w:val="Hipercze"/>
                <w:noProof/>
              </w:rPr>
              <w:t>2.3 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0E94" w14:textId="1FAAE741" w:rsidR="00E364D0" w:rsidRDefault="00E364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33" w:history="1">
            <w:r w:rsidRPr="007F0E0E">
              <w:rPr>
                <w:rStyle w:val="Hipercze"/>
                <w:noProof/>
              </w:rPr>
              <w:t>3.Wnioski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F750" w14:textId="29BA8FE6" w:rsidR="00E364D0" w:rsidRDefault="00E364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1718834" w:history="1">
            <w:r w:rsidRPr="007F0E0E">
              <w:rPr>
                <w:rStyle w:val="Hipercze"/>
                <w:noProof/>
              </w:rPr>
              <w:t>4. 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DC0A" w14:textId="65FAFEE0" w:rsidR="00493557" w:rsidRDefault="00E364D0">
          <w:r>
            <w:rPr>
              <w:b/>
              <w:bCs/>
            </w:rPr>
            <w:fldChar w:fldCharType="end"/>
          </w:r>
        </w:p>
      </w:sdtContent>
    </w:sdt>
    <w:p w14:paraId="521AB812" w14:textId="3747E9E1" w:rsidR="00493557" w:rsidRDefault="00493557" w:rsidP="00493557">
      <w:pPr>
        <w:pStyle w:val="Nagwek1"/>
      </w:pPr>
      <w:bookmarkStart w:id="0" w:name="_Toc181718625"/>
      <w:bookmarkStart w:id="1" w:name="_Toc181718819"/>
      <w:r>
        <w:t>1.Wstęp</w:t>
      </w:r>
      <w:bookmarkEnd w:id="0"/>
      <w:bookmarkEnd w:id="1"/>
    </w:p>
    <w:p w14:paraId="62ECB8DA" w14:textId="7C764A04" w:rsidR="00493557" w:rsidRDefault="00493557" w:rsidP="006619BA">
      <w:pPr>
        <w:pStyle w:val="Nagwek2"/>
      </w:pPr>
      <w:bookmarkStart w:id="2" w:name="_Toc181718626"/>
      <w:bookmarkStart w:id="3" w:name="_Toc181718820"/>
      <w:r>
        <w:t>1.</w:t>
      </w:r>
      <w:r w:rsidR="00CB51BF">
        <w:t>1</w:t>
      </w:r>
      <w:r>
        <w:t xml:space="preserve"> Kody EAN</w:t>
      </w:r>
      <w:bookmarkEnd w:id="2"/>
      <w:bookmarkEnd w:id="3"/>
    </w:p>
    <w:p w14:paraId="2883D246" w14:textId="33AE377A" w:rsidR="006619BA" w:rsidRDefault="006619BA" w:rsidP="006619BA">
      <w:pPr>
        <w:pStyle w:val="Nagwek3"/>
      </w:pPr>
      <w:bookmarkStart w:id="4" w:name="_Toc181718627"/>
      <w:bookmarkStart w:id="5" w:name="_Toc181718821"/>
      <w:r>
        <w:t>1.</w:t>
      </w:r>
      <w:r w:rsidR="00CB51BF">
        <w:t>1</w:t>
      </w:r>
      <w:r>
        <w:t>.1 Organizacja zarządzająca</w:t>
      </w:r>
      <w:bookmarkEnd w:id="4"/>
      <w:bookmarkEnd w:id="5"/>
    </w:p>
    <w:p w14:paraId="7C4C8501" w14:textId="6B9EFF03" w:rsidR="00481853" w:rsidRPr="00481853" w:rsidRDefault="00481853" w:rsidP="00481853">
      <w:r>
        <w:t xml:space="preserve">Organizacją zarządzającą przyznawaniem kodów EAN jest GS1. GS1 jest organizacją non-profit zajmującą się opracowaniem i utrzymywaniem standardów w biznesie. Obecnie GS1 zrzesza 115 lokalnych Organizacji członkowskich oraz ponad 2 miliony zarejestrowanych firm. </w:t>
      </w:r>
    </w:p>
    <w:p w14:paraId="3864ACFB" w14:textId="4E03B463" w:rsidR="006619BA" w:rsidRDefault="006619BA" w:rsidP="006619BA">
      <w:pPr>
        <w:pStyle w:val="Nagwek3"/>
      </w:pPr>
      <w:bookmarkStart w:id="6" w:name="_Toc181718628"/>
      <w:bookmarkStart w:id="7" w:name="_Toc181718822"/>
      <w:r>
        <w:lastRenderedPageBreak/>
        <w:t>1.</w:t>
      </w:r>
      <w:r w:rsidR="00CB51BF">
        <w:t>1</w:t>
      </w:r>
      <w:r>
        <w:t>.2 S</w:t>
      </w:r>
      <w:r w:rsidRPr="006619BA">
        <w:t>truktura administracyjna</w:t>
      </w:r>
      <w:bookmarkEnd w:id="6"/>
      <w:bookmarkEnd w:id="7"/>
    </w:p>
    <w:p w14:paraId="2B568331" w14:textId="549F20EF" w:rsidR="00C24EC1" w:rsidRDefault="00C24EC1" w:rsidP="00C24EC1">
      <w:pPr>
        <w:jc w:val="center"/>
      </w:pPr>
      <w:r w:rsidRPr="00C24EC1">
        <w:drawing>
          <wp:inline distT="0" distB="0" distL="0" distR="0" wp14:anchorId="77BF4C62" wp14:editId="044F31EA">
            <wp:extent cx="4467849" cy="3277057"/>
            <wp:effectExtent l="0" t="0" r="9525" b="0"/>
            <wp:docPr id="1570076881" name="Obraz 1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6881" name="Obraz 1" descr="Obraz zawierający tekst, zrzut ekranu, Czcionka, Równolegl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785C" w14:textId="4DA30F7B" w:rsidR="00C24EC1" w:rsidRDefault="00C24EC1" w:rsidP="00C24EC1">
      <w:pPr>
        <w:jc w:val="center"/>
      </w:pPr>
      <w:r>
        <w:t xml:space="preserve">Rysunek </w:t>
      </w:r>
      <w:r w:rsidR="007667EC">
        <w:t>1</w:t>
      </w:r>
      <w:r>
        <w:t>. Schemat struktury GS1[1]</w:t>
      </w:r>
    </w:p>
    <w:p w14:paraId="17B9AB11" w14:textId="6F62814C" w:rsidR="00C24EC1" w:rsidRDefault="00C24EC1" w:rsidP="00C24EC1">
      <w:r>
        <w:t>Organizacja GS1 składa się z 3 głównych poziomów :</w:t>
      </w:r>
    </w:p>
    <w:p w14:paraId="52F59814" w14:textId="2B4A3444" w:rsidR="00C24EC1" w:rsidRDefault="00C24EC1" w:rsidP="00C24EC1">
      <w:pPr>
        <w:pStyle w:val="Akapitzlist"/>
        <w:numPr>
          <w:ilvl w:val="0"/>
          <w:numId w:val="2"/>
        </w:numPr>
      </w:pPr>
      <w:r w:rsidRPr="00C24EC1">
        <w:t>Zgromadzenie Ogólne</w:t>
      </w:r>
      <w:r>
        <w:t xml:space="preserve"> (ang. General Assembly) – składa się z przedstawicieli wszystkich organizacji członkowskich</w:t>
      </w:r>
    </w:p>
    <w:p w14:paraId="6B75CC46" w14:textId="05786055" w:rsidR="00C24EC1" w:rsidRDefault="00C24EC1" w:rsidP="00C24EC1">
      <w:pPr>
        <w:pStyle w:val="Akapitzlist"/>
        <w:numPr>
          <w:ilvl w:val="0"/>
          <w:numId w:val="2"/>
        </w:numPr>
      </w:pPr>
      <w:r>
        <w:t>Rada zarządzająca (</w:t>
      </w:r>
      <w:proofErr w:type="spellStart"/>
      <w:r>
        <w:t>ang</w:t>
      </w:r>
      <w:proofErr w:type="spellEnd"/>
      <w:r>
        <w:t xml:space="preserve"> Management Board) i lokalne zarządy (</w:t>
      </w:r>
      <w:proofErr w:type="spellStart"/>
      <w:r>
        <w:t>Local</w:t>
      </w:r>
      <w:proofErr w:type="spellEnd"/>
      <w:r>
        <w:t xml:space="preserve"> GS1 </w:t>
      </w:r>
      <w:proofErr w:type="spellStart"/>
      <w:r>
        <w:t>Boards</w:t>
      </w:r>
      <w:proofErr w:type="spellEnd"/>
      <w:r>
        <w:t xml:space="preserve">) – rada zarządzająca składa się z przedstawicieli największych organizacji członkowskich (np. GS1 Chiny, Stany zjednoczone, Niemcy) i  koncernów (np. Google, Dr </w:t>
      </w:r>
      <w:proofErr w:type="spellStart"/>
      <w:r>
        <w:t>Oetker</w:t>
      </w:r>
      <w:proofErr w:type="spellEnd"/>
      <w:r>
        <w:t xml:space="preserve">, </w:t>
      </w:r>
      <w:r w:rsidRPr="00C24EC1">
        <w:t>L’Oréal</w:t>
      </w:r>
      <w:r>
        <w:t xml:space="preserve">)  [2]. Te </w:t>
      </w:r>
      <w:proofErr w:type="spellStart"/>
      <w:r>
        <w:t>isnstytucje</w:t>
      </w:r>
      <w:proofErr w:type="spellEnd"/>
      <w:r>
        <w:t xml:space="preserve"> odpowiadają za </w:t>
      </w:r>
      <w:r w:rsidRPr="00C24EC1">
        <w:t>wdrażanie globalnych kierunków strategicznych</w:t>
      </w:r>
      <w:r>
        <w:t>.</w:t>
      </w:r>
    </w:p>
    <w:p w14:paraId="032E69F6" w14:textId="5560F5DD" w:rsidR="00C24EC1" w:rsidRPr="00C24EC1" w:rsidRDefault="00C24EC1" w:rsidP="00C24EC1">
      <w:pPr>
        <w:pStyle w:val="Akapitzlist"/>
        <w:numPr>
          <w:ilvl w:val="0"/>
          <w:numId w:val="2"/>
        </w:numPr>
      </w:pPr>
      <w:r>
        <w:t>Globalne biuro (</w:t>
      </w:r>
      <w:proofErr w:type="spellStart"/>
      <w:r>
        <w:t>ang</w:t>
      </w:r>
      <w:proofErr w:type="spellEnd"/>
      <w:r>
        <w:t xml:space="preserve"> Global Office) </w:t>
      </w:r>
      <w:r w:rsidRPr="00C24EC1">
        <w:t>przewodz</w:t>
      </w:r>
      <w:r>
        <w:t>ące</w:t>
      </w:r>
      <w:r w:rsidRPr="00C24EC1">
        <w:t xml:space="preserve"> i koordynuj</w:t>
      </w:r>
      <w:r>
        <w:t>ące</w:t>
      </w:r>
      <w:r w:rsidRPr="00C24EC1">
        <w:t xml:space="preserve"> prace nad opracowywaniem i utrzymywaniem nowych standardów</w:t>
      </w:r>
      <w:r>
        <w:t>.</w:t>
      </w:r>
      <w:r w:rsidRPr="00C24EC1">
        <w:t xml:space="preserve"> </w:t>
      </w:r>
      <w:r>
        <w:t xml:space="preserve">Oraz organizacje członkowskie (ang. </w:t>
      </w:r>
      <w:proofErr w:type="spellStart"/>
      <w:r>
        <w:t>Local</w:t>
      </w:r>
      <w:proofErr w:type="spellEnd"/>
      <w:r>
        <w:t xml:space="preserve"> GS1 </w:t>
      </w:r>
      <w:proofErr w:type="spellStart"/>
      <w:r>
        <w:t>Memeber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) odpowiedzialne </w:t>
      </w:r>
      <w:r w:rsidRPr="00C24EC1">
        <w:t>za wdrażanie lokalnych strategii</w:t>
      </w:r>
      <w:r>
        <w:t>/</w:t>
      </w:r>
    </w:p>
    <w:p w14:paraId="156F4508" w14:textId="5AA164C1" w:rsidR="006619BA" w:rsidRDefault="006619BA" w:rsidP="006619BA">
      <w:pPr>
        <w:pStyle w:val="Nagwek3"/>
      </w:pPr>
      <w:bookmarkStart w:id="8" w:name="_Toc181718629"/>
      <w:bookmarkStart w:id="9" w:name="_Toc181718823"/>
      <w:r>
        <w:t>1.</w:t>
      </w:r>
      <w:r w:rsidR="00CB51BF">
        <w:t>1</w:t>
      </w:r>
      <w:r>
        <w:t>.3 P</w:t>
      </w:r>
      <w:r w:rsidRPr="006619BA">
        <w:t>rocedury uzyskiwania</w:t>
      </w:r>
      <w:bookmarkEnd w:id="8"/>
      <w:bookmarkEnd w:id="9"/>
    </w:p>
    <w:p w14:paraId="30981BC4" w14:textId="6B469CF8" w:rsidR="00CB51BF" w:rsidRPr="00CB51BF" w:rsidRDefault="00CB51BF" w:rsidP="00CB51BF">
      <w:r>
        <w:t xml:space="preserve">Pozyskanie kodu EAN jest stosunkowo proste. Należy wejść na stronę GS1 (Nie musi być polska, po wybraniu lokalizacji w Polsce nastąpi przekierowanie na stronę polskiego GS1). Następnie należy podać szacowaną ilość produktów i dane firmy dla której tworzymy kod. Na koniec należy dokonać opłaty rejestracyjnej. Kod przydzielony zostanie na zasadzie subskrypcji więc występować będzie opłata roczna.[3]   </w:t>
      </w:r>
    </w:p>
    <w:p w14:paraId="432A7F54" w14:textId="77777777" w:rsidR="00E27777" w:rsidRDefault="00E27777" w:rsidP="006619BA">
      <w:pPr>
        <w:pStyle w:val="Nagwek2"/>
      </w:pPr>
    </w:p>
    <w:p w14:paraId="05CCEEAB" w14:textId="77777777" w:rsidR="00E27777" w:rsidRDefault="00E27777" w:rsidP="006619BA">
      <w:pPr>
        <w:pStyle w:val="Nagwek2"/>
      </w:pPr>
    </w:p>
    <w:p w14:paraId="124F97A8" w14:textId="77777777" w:rsidR="00E27777" w:rsidRPr="00E27777" w:rsidRDefault="00E27777" w:rsidP="00E27777"/>
    <w:p w14:paraId="71F099B3" w14:textId="10897EAA" w:rsidR="00493557" w:rsidRDefault="00493557" w:rsidP="006619BA">
      <w:pPr>
        <w:pStyle w:val="Nagwek2"/>
      </w:pPr>
      <w:bookmarkStart w:id="10" w:name="_Toc181718630"/>
      <w:bookmarkStart w:id="11" w:name="_Toc181718824"/>
      <w:r>
        <w:lastRenderedPageBreak/>
        <w:t>1.3 Kody EAN13</w:t>
      </w:r>
      <w:bookmarkEnd w:id="10"/>
      <w:bookmarkEnd w:id="11"/>
    </w:p>
    <w:p w14:paraId="74DD267E" w14:textId="77777777" w:rsidR="000F1BE9" w:rsidRDefault="000F1BE9" w:rsidP="000F1BE9"/>
    <w:p w14:paraId="708D1D1E" w14:textId="753B0935" w:rsidR="000F1BE9" w:rsidRDefault="000F1BE9" w:rsidP="000F1BE9">
      <w:pPr>
        <w:jc w:val="center"/>
      </w:pPr>
      <w:r w:rsidRPr="000F1BE9">
        <w:rPr>
          <w:noProof/>
        </w:rPr>
        <w:drawing>
          <wp:inline distT="0" distB="0" distL="0" distR="0" wp14:anchorId="101F35C2" wp14:editId="538D77D5">
            <wp:extent cx="2819400" cy="2066925"/>
            <wp:effectExtent l="0" t="0" r="0" b="9525"/>
            <wp:docPr id="105809826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826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4802" t="28854" r="26256" b="29124"/>
                    <a:stretch/>
                  </pic:blipFill>
                  <pic:spPr bwMode="auto"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354D8" w14:textId="213C8162" w:rsidR="000F1BE9" w:rsidRPr="000F1BE9" w:rsidRDefault="000F1BE9" w:rsidP="00CC793F">
      <w:pPr>
        <w:jc w:val="center"/>
      </w:pPr>
      <w:r>
        <w:t xml:space="preserve">Rysunek </w:t>
      </w:r>
      <w:r w:rsidR="007667EC">
        <w:t>2</w:t>
      </w:r>
      <w:r>
        <w:t xml:space="preserve">. Przykładowy kod </w:t>
      </w:r>
      <w:r w:rsidR="003B4CFA">
        <w:t>EAN13 wygenerowany przy pomocy naszej aplikacji</w:t>
      </w:r>
    </w:p>
    <w:p w14:paraId="228BE7D1" w14:textId="77777777" w:rsidR="003B4CFA" w:rsidRDefault="003B4CFA" w:rsidP="003B4CFA">
      <w:pPr>
        <w:pStyle w:val="Nagwek3"/>
      </w:pPr>
      <w:bookmarkStart w:id="12" w:name="_Toc181718631"/>
      <w:bookmarkStart w:id="13" w:name="_Toc181718825"/>
      <w:r>
        <w:t>1.3.1 B</w:t>
      </w:r>
      <w:r w:rsidRPr="006619BA">
        <w:t>udowa</w:t>
      </w:r>
      <w:bookmarkEnd w:id="12"/>
      <w:bookmarkEnd w:id="13"/>
    </w:p>
    <w:p w14:paraId="650F1364" w14:textId="2B36A408" w:rsidR="00A734D3" w:rsidRDefault="003B4CFA" w:rsidP="003B4CFA">
      <w:r>
        <w:t>Kod EAN13 składa się z sekwencji kresek i przerw, pod kodem kreskowym znajduje się ten sam kod w formie która czytelna jest dla człowieka zakończony znakiem ‘&gt;’. Kod liczbowy składa się z</w:t>
      </w:r>
      <w:r w:rsidR="00786C56">
        <w:t xml:space="preserve"> 12 liczb podzielonych na</w:t>
      </w:r>
      <w:r>
        <w:t xml:space="preserve"> 4 obszar</w:t>
      </w:r>
      <w:r w:rsidR="00786C56">
        <w:t>y</w:t>
      </w:r>
      <w:r>
        <w:t xml:space="preserve">. </w:t>
      </w:r>
    </w:p>
    <w:p w14:paraId="6C4904C8" w14:textId="30BE55F3" w:rsidR="003B4CFA" w:rsidRDefault="003B4CFA" w:rsidP="00A734D3">
      <w:pPr>
        <w:pStyle w:val="Akapitzlist"/>
        <w:numPr>
          <w:ilvl w:val="0"/>
          <w:numId w:val="1"/>
        </w:numPr>
      </w:pPr>
      <w:r>
        <w:t xml:space="preserve">Pierwsze obszar (pierwsze 3 liczby) to </w:t>
      </w:r>
      <w:r w:rsidR="00C24EC1">
        <w:t xml:space="preserve">numer organizacji krajowej </w:t>
      </w:r>
      <w:r>
        <w:t xml:space="preserve">która </w:t>
      </w:r>
      <w:r w:rsidR="00A734D3">
        <w:t>przyznała</w:t>
      </w:r>
      <w:r>
        <w:t xml:space="preserve"> </w:t>
      </w:r>
      <w:r w:rsidR="00A734D3">
        <w:t>dany kod</w:t>
      </w:r>
    </w:p>
    <w:p w14:paraId="7BDC079A" w14:textId="778D6598" w:rsidR="00A734D3" w:rsidRDefault="00A734D3" w:rsidP="00A734D3">
      <w:pPr>
        <w:pStyle w:val="Akapitzlist"/>
        <w:numPr>
          <w:ilvl w:val="0"/>
          <w:numId w:val="1"/>
        </w:numPr>
      </w:pPr>
      <w:r>
        <w:t>Drugi obszar (kolejne 4 -7) liczb to kod identyfikujący wytwórcę produktu</w:t>
      </w:r>
    </w:p>
    <w:p w14:paraId="65AB6F14" w14:textId="0ECCA443" w:rsidR="00A734D3" w:rsidRDefault="00A734D3" w:rsidP="00A734D3">
      <w:pPr>
        <w:pStyle w:val="Akapitzlist"/>
        <w:numPr>
          <w:ilvl w:val="0"/>
          <w:numId w:val="1"/>
        </w:numPr>
      </w:pPr>
      <w:r>
        <w:t>Trzeci obszar (</w:t>
      </w:r>
      <w:r w:rsidR="00AC7DAE">
        <w:t>jego długość jest zależna od obszaru 2</w:t>
      </w:r>
      <w:r>
        <w:t>) to kod identyfikujący produkt</w:t>
      </w:r>
    </w:p>
    <w:p w14:paraId="35FFF3F0" w14:textId="3C6B1ADC" w:rsidR="00A734D3" w:rsidRDefault="00A734D3" w:rsidP="00A734D3">
      <w:pPr>
        <w:pStyle w:val="Akapitzlist"/>
        <w:numPr>
          <w:ilvl w:val="0"/>
          <w:numId w:val="1"/>
        </w:numPr>
      </w:pPr>
      <w:r>
        <w:t>Ostatni obszar to cyfra kontrolna</w:t>
      </w:r>
    </w:p>
    <w:p w14:paraId="6D497F5A" w14:textId="77777777" w:rsidR="00CC793F" w:rsidRDefault="00A734D3" w:rsidP="000F1BE9">
      <w:r>
        <w:t>Kody identyfikujące agencje są zawsze 3 cyfrowe, jednakże czasami zapisywane są tylko dwie liczby. Oznacza to że w danym państwie jest wiele agencji odpowiadających za przyznawanie kodów EAN13.</w:t>
      </w:r>
    </w:p>
    <w:p w14:paraId="31D10D35" w14:textId="296B0609" w:rsidR="00CC793F" w:rsidRDefault="00CC793F" w:rsidP="00CC793F">
      <w:pPr>
        <w:jc w:val="center"/>
      </w:pPr>
      <w:r w:rsidRPr="00CC793F">
        <w:rPr>
          <w:noProof/>
        </w:rPr>
        <w:drawing>
          <wp:inline distT="0" distB="0" distL="0" distR="0" wp14:anchorId="09D33D5F" wp14:editId="222E2A04">
            <wp:extent cx="2343477" cy="1924319"/>
            <wp:effectExtent l="0" t="0" r="0" b="0"/>
            <wp:docPr id="7287760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6093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F8C" w14:textId="0A7F3AB0" w:rsidR="00CC793F" w:rsidRDefault="00CC793F" w:rsidP="00CC793F">
      <w:pPr>
        <w:jc w:val="center"/>
      </w:pPr>
      <w:r>
        <w:t xml:space="preserve">Rysunek </w:t>
      </w:r>
      <w:r w:rsidR="007667EC">
        <w:t>3</w:t>
      </w:r>
      <w:r>
        <w:t>.  Wybrane kody identyfikujące agencje</w:t>
      </w:r>
      <w:r w:rsidR="00CB51BF">
        <w:t xml:space="preserve"> [8]</w:t>
      </w:r>
    </w:p>
    <w:p w14:paraId="41AE7A0B" w14:textId="09B46B97" w:rsidR="00CC793F" w:rsidRDefault="00CC793F" w:rsidP="000F1BE9">
      <w:r>
        <w:t xml:space="preserve">Na przykład w Chorwacji </w:t>
      </w:r>
      <w:r w:rsidR="00C24EC1">
        <w:t xml:space="preserve"> istniej organizacja GS1 której numer to </w:t>
      </w:r>
      <w:r>
        <w:t xml:space="preserve">385. Natomiast w Federacji Rosyjskiej </w:t>
      </w:r>
      <w:r w:rsidR="00C24EC1">
        <w:t xml:space="preserve">lokalnej organizacji przyznano numery </w:t>
      </w:r>
      <w:r>
        <w:t>460 – 469. ( W Niemczech</w:t>
      </w:r>
      <w:r w:rsidR="00C24EC1">
        <w:t xml:space="preserve"> </w:t>
      </w:r>
      <w:r w:rsidR="00C24EC1">
        <w:t>numery</w:t>
      </w:r>
      <w:r>
        <w:t xml:space="preserve"> </w:t>
      </w:r>
      <w:r w:rsidR="00C24EC1">
        <w:t>lokalnej organizacji</w:t>
      </w:r>
      <w:r w:rsidR="00C24EC1">
        <w:t xml:space="preserve"> to</w:t>
      </w:r>
      <w:r>
        <w:t xml:space="preserve"> 400 – 449).</w:t>
      </w:r>
    </w:p>
    <w:p w14:paraId="5D0B5E6C" w14:textId="37A78CCB" w:rsidR="000F1BE9" w:rsidRPr="000F1BE9" w:rsidRDefault="00A734D3" w:rsidP="000F1BE9">
      <w:r>
        <w:lastRenderedPageBreak/>
        <w:t xml:space="preserve">Długość obszarów 2 i 3 jest różna w zależności od potrzeb wytwórcy (Firmy o niewielkiej liczbie produktów nie potrzebują 5! różnych kodów).  </w:t>
      </w:r>
    </w:p>
    <w:p w14:paraId="6EAA7263" w14:textId="4A030625" w:rsidR="006619BA" w:rsidRDefault="006619BA" w:rsidP="006619BA">
      <w:pPr>
        <w:pStyle w:val="Nagwek3"/>
      </w:pPr>
      <w:bookmarkStart w:id="14" w:name="_Toc181718632"/>
      <w:bookmarkStart w:id="15" w:name="_Toc181718826"/>
      <w:r>
        <w:t>1.3.2 A</w:t>
      </w:r>
      <w:r w:rsidRPr="006619BA">
        <w:t>lfabety</w:t>
      </w:r>
      <w:bookmarkEnd w:id="14"/>
      <w:bookmarkEnd w:id="15"/>
    </w:p>
    <w:p w14:paraId="1BB42445" w14:textId="529EA9C2" w:rsidR="00786C56" w:rsidRDefault="003B4CFA" w:rsidP="000F1BE9">
      <w:r>
        <w:t>W kodzie EAN13 każda cyfra reprezentowana jest poprzez 7 bitową sekwencję kresek i przerw.</w:t>
      </w:r>
      <w:r w:rsidR="00786C56">
        <w:t xml:space="preserve"> Dla każdej liczby są trzy takie sekwencje. Dlatego też w kodach EAN13 są trzy alfabety. Zazwyczaj oznaczane jako A,B i C (Rysunek </w:t>
      </w:r>
      <w:r w:rsidR="007667EC">
        <w:t>4</w:t>
      </w:r>
      <w:r w:rsidR="00786C56">
        <w:t>). Sekwencje te zawsze składają się z dwóch pasków białych i dwóch czarnych . Paski te mogą mieć szerokość od jednej do czterech kresek.</w:t>
      </w:r>
      <w:r w:rsidR="00AC7DAE">
        <w:t xml:space="preserve"> </w:t>
      </w:r>
    </w:p>
    <w:p w14:paraId="5889BA78" w14:textId="41D82299" w:rsidR="000F1BE9" w:rsidRDefault="00786C56" w:rsidP="000F1BE9">
      <w:r>
        <w:rPr>
          <w:noProof/>
        </w:rPr>
        <w:drawing>
          <wp:inline distT="0" distB="0" distL="0" distR="0" wp14:anchorId="5F4928E4" wp14:editId="428FF694">
            <wp:extent cx="5762625" cy="3571875"/>
            <wp:effectExtent l="0" t="0" r="9525" b="9525"/>
            <wp:docPr id="9220636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3E83" w14:textId="256D14B6" w:rsidR="00786C56" w:rsidRPr="000F1BE9" w:rsidRDefault="00786C56" w:rsidP="00E27777">
      <w:pPr>
        <w:jc w:val="center"/>
      </w:pPr>
      <w:r>
        <w:t xml:space="preserve">Rysunek </w:t>
      </w:r>
      <w:r w:rsidR="007667EC">
        <w:t>4</w:t>
      </w:r>
      <w:r>
        <w:t>. Wizualizacja trzech alfabetów</w:t>
      </w:r>
      <w:r w:rsidR="00E27777">
        <w:t xml:space="preserve"> [9]</w:t>
      </w:r>
    </w:p>
    <w:p w14:paraId="372BAD7A" w14:textId="77777777" w:rsidR="00E364D0" w:rsidRDefault="00E364D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CFB9F85" w14:textId="659F9BDF" w:rsidR="006619BA" w:rsidRDefault="006619BA" w:rsidP="006619BA">
      <w:pPr>
        <w:pStyle w:val="Nagwek3"/>
      </w:pPr>
      <w:bookmarkStart w:id="16" w:name="_Toc181718633"/>
      <w:bookmarkStart w:id="17" w:name="_Toc181718827"/>
      <w:r>
        <w:lastRenderedPageBreak/>
        <w:t>1.3.4</w:t>
      </w:r>
      <w:r w:rsidRPr="006619BA">
        <w:t xml:space="preserve"> </w:t>
      </w:r>
      <w:r>
        <w:t>S</w:t>
      </w:r>
      <w:r w:rsidRPr="006619BA">
        <w:t>amosprawdzalność</w:t>
      </w:r>
      <w:bookmarkEnd w:id="16"/>
      <w:bookmarkEnd w:id="17"/>
    </w:p>
    <w:p w14:paraId="39E3C35A" w14:textId="07E1F81A" w:rsidR="000F1BE9" w:rsidRDefault="00612BC1" w:rsidP="000F1BE9">
      <w:r>
        <w:t xml:space="preserve">Sekwencje w alfabetach kodu EAN13. Są nietrywialnie różne od siebie, powoduje to że nawet w przypadku błędu w druku trudno jest popełnić błąd w odczycie. By umożliwić poprawne skanowanie odwróconego kodu używa się mieszanki alfabetów A,B i C. Pierwsza liczba w zakodowana jest przy pomocy zestawu znaków użytego do zakodowania kolejnych sześciu cyfr </w:t>
      </w:r>
      <w:r w:rsidR="00E56C3A">
        <w:t>(</w:t>
      </w:r>
      <w:r>
        <w:t xml:space="preserve">Tabela </w:t>
      </w:r>
      <w:r w:rsidR="00877183">
        <w:t>1</w:t>
      </w:r>
      <w:r w:rsidR="00E56C3A">
        <w:t xml:space="preserve"> )</w:t>
      </w:r>
      <w:r>
        <w:t xml:space="preserve">. Następne sześć liczb zakodowane jest mieszanką alfabetów A i B (Rysunek </w:t>
      </w:r>
      <w:r w:rsidR="00E27777">
        <w:t>5</w:t>
      </w:r>
      <w:r w:rsidR="00E56C3A">
        <w:t xml:space="preserve"> </w:t>
      </w:r>
      <w:r w:rsidR="00E56C3A">
        <w:t>W naszym kodzie pierwsza liczba to 0 więc wszystkie pozostałe kodowane są w alfabecie A</w:t>
      </w:r>
      <w:r w:rsidR="00E56C3A">
        <w:t>).</w:t>
      </w:r>
      <w:r>
        <w:t xml:space="preserve"> </w:t>
      </w:r>
      <w:r>
        <w:t>Ostatnie sześć liczb kodowane jest przy pomocy alfabetu C.</w:t>
      </w:r>
      <w:r w:rsidR="00877183">
        <w:t xml:space="preserve"> Dzięki temu urządzenie skanujące może wykryć że czyta kod od końca (kod jest odwrócony) i przekształcić go tak by został odczytany poprawnie</w:t>
      </w: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5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877183" w:rsidRPr="00877183" w14:paraId="7FF96D69" w14:textId="77777777" w:rsidTr="0087718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6129C9F7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Pierwszy znak</w:t>
            </w:r>
          </w:p>
        </w:tc>
        <w:tc>
          <w:tcPr>
            <w:tcW w:w="51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B35F4B4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Zbiór według którego są kodowane kolejne znaki</w:t>
            </w:r>
          </w:p>
        </w:tc>
      </w:tr>
      <w:tr w:rsidR="00877183" w:rsidRPr="00877183" w14:paraId="1F70332C" w14:textId="77777777" w:rsidTr="0087718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550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BB68999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4C97D10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0CF976C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06F0BE17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5CB92024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4512F03A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0296B12C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6A179F20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7408D08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726F46CB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31FBC040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20B1D4F" w14:textId="77777777" w:rsidR="00877183" w:rsidRPr="00877183" w:rsidRDefault="00877183" w:rsidP="008771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</w:tr>
      <w:tr w:rsidR="00877183" w:rsidRPr="00877183" w14:paraId="0ADB1583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E67DFCC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738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8A0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4C0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5AD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B95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E53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77A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DB0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E50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019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B61E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E4A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1B0C705B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1D50355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84F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83D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C5D2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F1E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812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BB3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2B3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F68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D30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4ECA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602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21B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28012283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473F04BC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8A8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E61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DF68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92B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582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D7D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114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A78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D9B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C628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C39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A0F8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34221987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4E95BBF4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85A9A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B36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D1C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C60A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77A6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0BA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B76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4EF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40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B07C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539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7A1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695AB505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B3A20F8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842A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E105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4E2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514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995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6CF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F93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B95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BF3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3F3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A90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2942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5153E20D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57DF7E2C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8336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D2F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C0F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AEC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243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2BD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A2B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044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F20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BEA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F60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7E04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61114AC5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A13F9E5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929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9BB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10B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879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55E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165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554F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F69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286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46A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CD1E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9F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4DF9F922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6F6E52F0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A63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79F2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122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48D2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746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9F7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5E3E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569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4561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7D5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4E8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BF0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46B399CC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09D770C9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E83E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7B15A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A18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F3E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ED6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FFC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39A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C83B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7657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F1E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D09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F862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  <w:tr w:rsidR="00877183" w:rsidRPr="00877183" w14:paraId="0A9D109F" w14:textId="77777777" w:rsidTr="008771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73200AE9" w14:textId="77777777" w:rsidR="00877183" w:rsidRPr="00877183" w:rsidRDefault="00877183" w:rsidP="008771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8AC0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B634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A32F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280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65CCD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31BC3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C1E9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D8B8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D2DA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BE06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DB4C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9DAD5" w14:textId="77777777" w:rsidR="00877183" w:rsidRPr="00877183" w:rsidRDefault="00877183" w:rsidP="008771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877183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</w:t>
            </w:r>
          </w:p>
        </w:tc>
      </w:tr>
    </w:tbl>
    <w:p w14:paraId="7669D6C1" w14:textId="218357C8" w:rsidR="00877183" w:rsidRDefault="00877183" w:rsidP="00877183">
      <w:pPr>
        <w:jc w:val="center"/>
      </w:pPr>
      <w:r>
        <w:t>Tabela 1.Sposób kodowania pierwszego znaku w EAN-13</w:t>
      </w:r>
    </w:p>
    <w:p w14:paraId="4F9A7408" w14:textId="77777777" w:rsidR="00E56C3A" w:rsidRDefault="00E56C3A" w:rsidP="00877183">
      <w:pPr>
        <w:jc w:val="center"/>
      </w:pPr>
    </w:p>
    <w:p w14:paraId="5BE2FE4E" w14:textId="67C01960" w:rsidR="00E56C3A" w:rsidRDefault="00E56C3A" w:rsidP="00877183">
      <w:pPr>
        <w:jc w:val="center"/>
      </w:pPr>
      <w:r w:rsidRPr="00E56C3A">
        <w:drawing>
          <wp:inline distT="0" distB="0" distL="0" distR="0" wp14:anchorId="61772AF4" wp14:editId="49B2B46A">
            <wp:extent cx="4124325" cy="1895475"/>
            <wp:effectExtent l="0" t="0" r="0" b="9525"/>
            <wp:docPr id="1961106575" name="Obraz 1" descr="Obraz zawierający tekst, zrzut ekranu, typograf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6575" name="Obraz 1" descr="Obraz zawierający tekst, zrzut ekranu, typografia, design&#10;&#10;Opis wygenerowany automatycznie"/>
                    <pic:cNvPicPr/>
                  </pic:nvPicPr>
                  <pic:blipFill rotWithShape="1">
                    <a:blip r:embed="rId12"/>
                    <a:srcRect t="66833"/>
                    <a:stretch/>
                  </pic:blipFill>
                  <pic:spPr bwMode="auto"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9FE26" w14:textId="74287572" w:rsidR="00E56C3A" w:rsidRDefault="00E56C3A" w:rsidP="00877183">
      <w:pPr>
        <w:jc w:val="center"/>
      </w:pPr>
      <w:r>
        <w:t xml:space="preserve">Rysunek </w:t>
      </w:r>
      <w:r w:rsidR="00E27777">
        <w:t>5</w:t>
      </w:r>
      <w:r>
        <w:t>. Fragment wygenerowanego kodu EAN13</w:t>
      </w:r>
    </w:p>
    <w:p w14:paraId="716AB3D5" w14:textId="2581F402" w:rsidR="00E27777" w:rsidRPr="00E27777" w:rsidRDefault="00E27777" w:rsidP="00E27777">
      <w:pPr>
        <w:pStyle w:val="Nagwek3"/>
      </w:pPr>
      <w:bookmarkStart w:id="18" w:name="_Toc181718634"/>
      <w:bookmarkStart w:id="19" w:name="_Toc181718828"/>
      <w:r>
        <w:lastRenderedPageBreak/>
        <w:t>1.2.4 Wymiary kodu</w:t>
      </w:r>
      <w:bookmarkEnd w:id="18"/>
      <w:bookmarkEnd w:id="19"/>
    </w:p>
    <w:p w14:paraId="443DE6EC" w14:textId="246B529F" w:rsidR="00E27777" w:rsidRDefault="00E27777" w:rsidP="00E27777">
      <w:pPr>
        <w:jc w:val="center"/>
      </w:pPr>
      <w:r w:rsidRPr="00E27777">
        <w:drawing>
          <wp:inline distT="0" distB="0" distL="0" distR="0" wp14:anchorId="444D66D1" wp14:editId="683D7F47">
            <wp:extent cx="3810868" cy="3124912"/>
            <wp:effectExtent l="0" t="0" r="0" b="0"/>
            <wp:docPr id="592420235" name="Obraz 1" descr="Obraz zawierający tekst, linia, Prostoką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0235" name="Obraz 1" descr="Obraz zawierający tekst, linia, Prostokąt, typograf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868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A087" w14:textId="2BE876C5" w:rsidR="00E27777" w:rsidRPr="00E27777" w:rsidRDefault="00E27777" w:rsidP="00E27777">
      <w:pPr>
        <w:jc w:val="center"/>
      </w:pPr>
      <w:r>
        <w:t>Rysunek 6. Wymiary kodów EAN [10]</w:t>
      </w:r>
    </w:p>
    <w:p w14:paraId="4AA4ACFF" w14:textId="1386B3AB" w:rsidR="00493557" w:rsidRDefault="00493557" w:rsidP="00493557">
      <w:pPr>
        <w:pStyle w:val="Nagwek1"/>
      </w:pPr>
      <w:bookmarkStart w:id="20" w:name="_Toc181718635"/>
      <w:bookmarkStart w:id="21" w:name="_Toc181718829"/>
      <w:r>
        <w:t>2.Zadanie Laboratoryjne</w:t>
      </w:r>
      <w:bookmarkEnd w:id="20"/>
      <w:bookmarkEnd w:id="21"/>
    </w:p>
    <w:p w14:paraId="275C207B" w14:textId="3894B225" w:rsidR="006619BA" w:rsidRDefault="006619BA" w:rsidP="00796D5D">
      <w:pPr>
        <w:pStyle w:val="Nagwek2"/>
      </w:pPr>
      <w:bookmarkStart w:id="22" w:name="_Toc181718636"/>
      <w:bookmarkStart w:id="23" w:name="_Toc181718830"/>
      <w:r>
        <w:t>2.1 Treść zadania</w:t>
      </w:r>
      <w:bookmarkEnd w:id="22"/>
      <w:bookmarkEnd w:id="23"/>
    </w:p>
    <w:p w14:paraId="22E29E2C" w14:textId="77777777" w:rsidR="007667EC" w:rsidRDefault="007667EC" w:rsidP="007667EC">
      <w:pPr>
        <w:pStyle w:val="Akapitzlist"/>
        <w:numPr>
          <w:ilvl w:val="0"/>
          <w:numId w:val="3"/>
        </w:numPr>
      </w:pPr>
      <w:r>
        <w:t>Opisać budowę kodu EAN13 oraz kodu QR,</w:t>
      </w:r>
    </w:p>
    <w:p w14:paraId="7F1C1664" w14:textId="77777777" w:rsidR="007667EC" w:rsidRDefault="007667EC" w:rsidP="007667EC">
      <w:pPr>
        <w:pStyle w:val="Akapitzlist"/>
        <w:numPr>
          <w:ilvl w:val="0"/>
          <w:numId w:val="3"/>
        </w:numPr>
      </w:pPr>
      <w:r>
        <w:t>Napisać program generujący (dla wprowadzanej sekwencji cyfr) kod EAN13.</w:t>
      </w:r>
      <w:bookmarkStart w:id="24" w:name="_Toc181052043"/>
    </w:p>
    <w:p w14:paraId="2F74E423" w14:textId="574C57AF" w:rsidR="006619BA" w:rsidRDefault="007667EC" w:rsidP="007667EC">
      <w:pPr>
        <w:pStyle w:val="Nagwek2"/>
      </w:pPr>
      <w:bookmarkStart w:id="25" w:name="_Toc181718637"/>
      <w:bookmarkStart w:id="26" w:name="_Toc181718831"/>
      <w:r>
        <w:t xml:space="preserve">2.2 </w:t>
      </w:r>
      <w:r w:rsidR="006619BA">
        <w:t>Opis działania programu</w:t>
      </w:r>
      <w:bookmarkEnd w:id="24"/>
      <w:bookmarkEnd w:id="25"/>
      <w:bookmarkEnd w:id="26"/>
    </w:p>
    <w:p w14:paraId="32A02C1B" w14:textId="3335F4DD" w:rsidR="007667EC" w:rsidRPr="007667EC" w:rsidRDefault="007667EC" w:rsidP="007667EC">
      <w:r>
        <w:t>Program pobiera od użytkownika numeryczny kod EAN do wygenerowania</w:t>
      </w:r>
      <w:r w:rsidR="00F83167">
        <w:t>. Dana jest także możliwość zmiany rozmiaru generowanego kodu</w:t>
      </w:r>
      <w:r>
        <w:t xml:space="preserve">. Następnie upewnia się czy kod jest poprawny (13 cyfr, bez liter i znaków specjalnych). Kod jest generowany i zostaje zapisany w plikach </w:t>
      </w:r>
      <w:proofErr w:type="spellStart"/>
      <w:r>
        <w:t>output.svg</w:t>
      </w:r>
      <w:proofErr w:type="spellEnd"/>
      <w:r w:rsidR="00526EE9">
        <w:t xml:space="preserve"> (Wersja bez kodu numerycznego i widocznych znaków początku, środka i końca)</w:t>
      </w:r>
      <w:r>
        <w:t xml:space="preserve"> i output2.svg.</w:t>
      </w:r>
      <w:r w:rsidR="00F83167">
        <w:t xml:space="preserve"> </w:t>
      </w:r>
      <w:r w:rsidR="007933E9">
        <w:t>Wygenerowany kod ma rozmiary odpowiadające standardom.</w:t>
      </w:r>
    </w:p>
    <w:p w14:paraId="5843788F" w14:textId="1A175075" w:rsidR="006619BA" w:rsidRDefault="007667EC" w:rsidP="007667EC">
      <w:pPr>
        <w:pStyle w:val="Nagwek2"/>
      </w:pPr>
      <w:bookmarkStart w:id="27" w:name="_Toc181718638"/>
      <w:bookmarkStart w:id="28" w:name="_Toc181718832"/>
      <w:r>
        <w:t xml:space="preserve">2.3 </w:t>
      </w:r>
      <w:r w:rsidR="00796D5D">
        <w:t>Kod programu</w:t>
      </w:r>
      <w:bookmarkEnd w:id="27"/>
      <w:bookmarkEnd w:id="28"/>
    </w:p>
    <w:p w14:paraId="73FE9CE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</w:t>
      </w:r>
    </w:p>
    <w:p w14:paraId="09D5214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Created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by Wiktor on 17.10.2024.</w:t>
      </w:r>
    </w:p>
    <w:p w14:paraId="5069996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</w:t>
      </w:r>
    </w:p>
    <w:p w14:paraId="7E2EAF4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cstdint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60070CB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cstdio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09806F5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string.h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1F3B93A1" w14:textId="77777777" w:rsidR="007667EC" w:rsidRPr="007667EC" w:rsidRDefault="007667EC" w:rsidP="00766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B9B3E1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int32_t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69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DAAA1F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lastRenderedPageBreak/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EAN13_WIDTH_MAX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37.29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10.0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31.35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95.0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EAN13_HEIGHT_D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22.85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25.95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EAN13_FIRST_SPACE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3.63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614933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E6082F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struct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ean13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678C28D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0b0001101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0b0011001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0b0010011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0b0111101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0b0100011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0707E9B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0b0110001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0b0101111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0b0111011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0b0110111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0b0001011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559F00D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0b0100111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0b0110011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0b0011011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0b0100001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0b0011101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4FF09B7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0b0111001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0b0000101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0b0010001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0b0001001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0b0010111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5C87F54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D9533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oddity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3A5B896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0b111111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0b110100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0b110010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0b110001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0b101100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0b100110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0b100011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0b101010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0b101001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0b100101</w:t>
      </w:r>
    </w:p>
    <w:p w14:paraId="64B3156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};</w:t>
      </w:r>
    </w:p>
    <w:p w14:paraId="4547DF5D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7150C44E" w14:textId="77777777" w:rsidR="007667EC" w:rsidRPr="007667EC" w:rsidRDefault="007667EC" w:rsidP="00766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287D62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///SVG</w:t>
      </w:r>
    </w:p>
    <w:p w14:paraId="702F6CB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6A541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828C56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"&lt;?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xml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version=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1.0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UTF-8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?&gt;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6F29F27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"&lt;!DOCTYPE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PUBLIC 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-//W3C//DTD SVG 1.1//EN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37475DE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http://www.w3.org/Graphics/SVG/1.1/DTD/svg11.dtd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47E93F7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xmlns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http://www.w3.org/2000/svg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viewBox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0 0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style=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background-color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white</w:t>
      </w:r>
      <w:proofErr w:type="spellEnd"/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5A34204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style=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white</w:t>
      </w:r>
      <w:proofErr w:type="spellEnd"/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/&gt;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CC632A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7A92371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5841F3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initSVG_d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2E6E3F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"&lt;?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xml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version=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1.0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UTF-8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?&gt;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3EC448A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"&lt;!DOCTYPE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PUBLIC 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-//W3C//DTD SVG 1.1//EN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0B242B4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http://www.w3.org/Graphics/SVG/1.1/DTD/svg11.dtd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059CF8E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xmlns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http://www.w3.org/2000/svg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viewBox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0 0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style=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background-color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white</w:t>
      </w:r>
      <w:proofErr w:type="spellEnd"/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7205223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rect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style=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white</w:t>
      </w:r>
      <w:proofErr w:type="spellEnd"/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/&gt;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9FE543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CF1EA0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AC91F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endSVG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267C49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01EE6A6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fclose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3274506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free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333C48B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ABF9803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3376FA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stroke_width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unsigned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</w:t>
      </w:r>
    </w:p>
    <w:p w14:paraId="50C314D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{</w:t>
      </w:r>
    </w:p>
    <w:p w14:paraId="670428C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line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x1=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y1=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x2=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y2=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style=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:#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%06x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/&gt;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stroke_width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259DCAA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174AA3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3B293E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stroke_width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unsigned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</w:t>
      </w:r>
    </w:p>
    <w:p w14:paraId="54E1379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5F1FB0C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line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x1=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y1=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x2=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y2=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style=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stroke-width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stroke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:#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%06x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/&gt;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stroke_width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5DCD3F8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60AB5D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3EFFCB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svg_text_d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unsigned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8BE9DA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33B2A06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x=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y=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font-size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%f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fill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#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%06x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%c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66BF701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93D28A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A4D953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D6327B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encodeEan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FF685A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struct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ean13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F72DF3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fopen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"output2.svg"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4E92E1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09B348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/// Input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validation</w:t>
      </w:r>
      <w:proofErr w:type="spellEnd"/>
    </w:p>
    <w:p w14:paraId="0D39F92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418215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||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'9'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CC2D33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Invalid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entered</w:t>
      </w:r>
      <w:proofErr w:type="spellEnd"/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92E37C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D1DBF3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93E054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B5DACF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3C16BB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E4DA87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445A3EA" w14:textId="77777777" w:rsidR="007667EC" w:rsidRPr="007667EC" w:rsidRDefault="007667EC" w:rsidP="00766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EAE466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6ED0147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EAN13_HEIGHT_D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3FAE0FC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139FB9D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EAN13_FIRST_SPACE_LOCAL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EAN13_FIRST_SPACE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71A8DBD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7607DC6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EAN13_WIDTH_MAX_LOCAL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EAN13_WIDTH_MAX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69ED533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665DC8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CC9AFB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EAN13_WIDTH_MAX_LOCAL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0679BD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1D220C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initSVG_d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541644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svg_text_d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68B1427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EAN13_FIRST_SPACE_LOCAL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35019C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guard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bar</w:t>
      </w:r>
    </w:p>
    <w:p w14:paraId="62F926B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B4EB1B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0489A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A21B32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9E2665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D7DC20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C8A0C1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6FFB8E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Calculate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parity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bit for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part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based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on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digit</w:t>
      </w:r>
      <w:proofErr w:type="spellEnd"/>
    </w:p>
    <w:p w14:paraId="0B66811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oddity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oddity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7673282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 Start index for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part</w:t>
      </w:r>
    </w:p>
    <w:p w14:paraId="3AD7F6A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1E04A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Encode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part (6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digits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)</w:t>
      </w:r>
    </w:p>
    <w:p w14:paraId="3CA5B6BD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C60475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digit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49E279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encodingSet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oddity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)))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?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2622BF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///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number</w:t>
      </w:r>
      <w:proofErr w:type="spellEnd"/>
    </w:p>
    <w:p w14:paraId="1B3D879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svg_text_d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22874BB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 :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%c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,:"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3B6FF36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50DAC84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encodingSet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digit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&gt;&gt;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?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4416B2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%c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0CB7EB6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6CF294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46F9EF3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931AA6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163920D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3E6EBF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middle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guard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bar</w:t>
      </w:r>
    </w:p>
    <w:p w14:paraId="0CF83F0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95A0A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941866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1CE05C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C1179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5B1A87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B996739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719EF2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8F908F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4D96BA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403DEE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A6BF3D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13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A77A1E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uint8_t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digit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A8A15E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svg_text_d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1E77C8C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45DCC5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digit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&gt;&gt;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?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D75D85D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CFA33D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5A38097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C89179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25BDE6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970766D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A7C1F5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final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guard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bar</w:t>
      </w:r>
    </w:p>
    <w:p w14:paraId="16CB547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73A5A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'0'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CA7DF4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2C6853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5AB1C5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06ABD2C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9E8281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A56AB6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9FB9A4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svg_text_d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EAN13_MAX_HEIGHT_LOCAL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EAN13_TEXT_SIZE_D_LOCAL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'&gt;'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459ED7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endSVG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8F86C2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5A50FE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Null-terminate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final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code</w:t>
      </w:r>
      <w:proofErr w:type="spellEnd"/>
    </w:p>
    <w:p w14:paraId="5CE1C98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\0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CFE500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EAN-13: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%s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3504D7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AB9C2C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720444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9A6A0FD" w14:textId="5FBB04B1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fopen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87AEE9D" w14:textId="37C37061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some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space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around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code</w:t>
      </w:r>
      <w:proofErr w:type="spellEnd"/>
    </w:p>
    <w:p w14:paraId="4F20DBA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A9818C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7FB1BC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strlen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4CDB330" w14:textId="4164169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2601C7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C30EDE0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;</w:t>
      </w:r>
    </w:p>
    <w:p w14:paraId="7C2292BF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\0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564AAA3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66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'1'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1F315C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{</w:t>
      </w:r>
    </w:p>
    <w:p w14:paraId="3597D9C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        //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some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space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around</w:t>
      </w:r>
      <w:proofErr w:type="spellEnd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766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code</w:t>
      </w:r>
      <w:proofErr w:type="spellEnd"/>
    </w:p>
    <w:p w14:paraId="1D8A504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svg_line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marginX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marginY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EAN13_HEIGHT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EAN13_WIDTH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E369B58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FF259D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BF7E4DE" w14:textId="5F5B01E2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014127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endSVG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D15E002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B3F9925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073D69A" w14:textId="6D332D3A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60786256" w14:textId="42CD0982" w:rsidR="00F83167" w:rsidRPr="00F83167" w:rsidRDefault="007667EC" w:rsidP="00F8316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="00F83167"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="00F83167"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="00F83167"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kod: "</w:t>
      </w:r>
      <w:r w:rsidR="00F83167"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56177AE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83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"0634392677689"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38FA0C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scanf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%s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proofErr w:type="spellStart"/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FDD5BCD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3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((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getchar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()) 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83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A179F36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Zmien</w:t>
      </w:r>
      <w:proofErr w:type="spellEnd"/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skale [Y/n]: "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743CF5B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83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F76AFBF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scanf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</w:t>
      </w:r>
      <w:proofErr w:type="spellStart"/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7411C7C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3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((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getchar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()) 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83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7EEA2AE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3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'Y'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||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'y'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8E3BAB0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"Nowa skala kodu: "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37DC4BC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scanf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r w:rsidRPr="00F83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EAN13_SCALE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AF12F1F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83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((</w:t>
      </w:r>
      <w:proofErr w:type="spellStart"/>
      <w:r w:rsidRPr="00F83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getchar</w:t>
      </w:r>
      <w:proofErr w:type="spellEnd"/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()) </w:t>
      </w:r>
      <w:r w:rsidRPr="00F83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83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F83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1A99566" w14:textId="77777777" w:rsidR="00F83167" w:rsidRPr="00F83167" w:rsidRDefault="00F83167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3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3CC22B6" w14:textId="01D53B6E" w:rsidR="007667EC" w:rsidRPr="007667EC" w:rsidRDefault="007667EC" w:rsidP="00F83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766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295C7B3B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encodeEan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BF05B7A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Encoded</w:t>
      </w:r>
      <w:proofErr w:type="spellEnd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EAN-13: </w:t>
      </w:r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%s</w:t>
      </w:r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EF23761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66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766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output.svg</w:t>
      </w:r>
      <w:proofErr w:type="spellEnd"/>
      <w:r w:rsidRPr="00766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\0</w:t>
      </w:r>
      <w:r w:rsidRPr="00766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D4358D6" w14:textId="77777777" w:rsidR="007667EC" w:rsidRPr="007667EC" w:rsidRDefault="007667EC" w:rsidP="00766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66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66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finalCode</w:t>
      </w:r>
      <w:proofErr w:type="spellEnd"/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FFFB536" w14:textId="21AAF7A4" w:rsidR="007667EC" w:rsidRPr="00E364D0" w:rsidRDefault="007667EC" w:rsidP="00E36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66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7C9BEDA1" w14:textId="5C0A9021" w:rsidR="00493557" w:rsidRDefault="00493557" w:rsidP="00493557">
      <w:pPr>
        <w:pStyle w:val="Nagwek1"/>
      </w:pPr>
      <w:bookmarkStart w:id="29" w:name="_Toc181718639"/>
      <w:bookmarkStart w:id="30" w:name="_Toc181718833"/>
      <w:r>
        <w:t>3.Wnioski</w:t>
      </w:r>
      <w:bookmarkEnd w:id="29"/>
      <w:bookmarkEnd w:id="30"/>
    </w:p>
    <w:p w14:paraId="57FB2CE4" w14:textId="41B553DE" w:rsidR="007667EC" w:rsidRPr="007667EC" w:rsidRDefault="00E27777" w:rsidP="007667EC">
      <w:r>
        <w:t>Generacja kodów przebiega pomyślnie. Na zajęciach udało się podłączyć skaner kodów kreskowych który odczytywał poprawne przedmioty.</w:t>
      </w:r>
    </w:p>
    <w:p w14:paraId="3C5047C6" w14:textId="1B07C7C6" w:rsidR="00796D5D" w:rsidRDefault="00796D5D" w:rsidP="00796D5D">
      <w:pPr>
        <w:pStyle w:val="Nagwek1"/>
      </w:pPr>
      <w:bookmarkStart w:id="31" w:name="_Toc181718640"/>
      <w:bookmarkStart w:id="32" w:name="_Toc181718834"/>
      <w:r>
        <w:t>4. Źródła</w:t>
      </w:r>
      <w:bookmarkEnd w:id="31"/>
      <w:bookmarkEnd w:id="32"/>
    </w:p>
    <w:p w14:paraId="5698469A" w14:textId="00F155B0" w:rsidR="00C24EC1" w:rsidRDefault="00C24EC1" w:rsidP="00C24EC1">
      <w:r>
        <w:t xml:space="preserve">[1] GS1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9</w:t>
      </w:r>
      <w:r w:rsidRPr="00C24EC1">
        <w:t xml:space="preserve"> </w:t>
      </w:r>
      <w:hyperlink r:id="rId14" w:history="1">
        <w:r w:rsidRPr="00AB7B6A">
          <w:rPr>
            <w:rStyle w:val="Hipercze"/>
          </w:rPr>
          <w:t>https://www.gs1.org/docs/gs1-strategy-booklet.pdf</w:t>
        </w:r>
        <w:r w:rsidRPr="00AB7B6A">
          <w:rPr>
            <w:rStyle w:val="Hipercze"/>
          </w:rPr>
          <w:t xml:space="preserve"> </w:t>
        </w:r>
      </w:hyperlink>
    </w:p>
    <w:p w14:paraId="4E7BDB43" w14:textId="0F180CC4" w:rsidR="00C24EC1" w:rsidRDefault="00C24EC1" w:rsidP="00C24EC1">
      <w:r>
        <w:t>[2]</w:t>
      </w:r>
      <w:r w:rsidRPr="00C24EC1">
        <w:t xml:space="preserve"> </w:t>
      </w:r>
      <w:hyperlink r:id="rId15" w:history="1">
        <w:r w:rsidRPr="00B64528">
          <w:rPr>
            <w:rStyle w:val="Hipercze"/>
          </w:rPr>
          <w:t>https://www.gs1.org/about/management-board</w:t>
        </w:r>
      </w:hyperlink>
    </w:p>
    <w:p w14:paraId="2E0D34A7" w14:textId="663405A4" w:rsidR="00CB51BF" w:rsidRDefault="00CB51BF" w:rsidP="00C24EC1">
      <w:r>
        <w:t xml:space="preserve">[3] </w:t>
      </w:r>
      <w:hyperlink r:id="rId16" w:history="1">
        <w:r w:rsidRPr="00B64528">
          <w:rPr>
            <w:rStyle w:val="Hipercze"/>
          </w:rPr>
          <w:t>https://mojegs1.pl/rejestracja/stworz-wniosek/gcp</w:t>
        </w:r>
      </w:hyperlink>
    </w:p>
    <w:p w14:paraId="0CCF00D5" w14:textId="058262A2" w:rsidR="00CB51BF" w:rsidRDefault="00CB51BF" w:rsidP="00C24EC1">
      <w:r>
        <w:t xml:space="preserve">[4] </w:t>
      </w:r>
      <w:hyperlink r:id="rId17" w:history="1">
        <w:r w:rsidRPr="00B64528">
          <w:rPr>
            <w:rStyle w:val="Hipercze"/>
          </w:rPr>
          <w:t>https://pl.wikipedia.org/wiki/GS1#cite_note-18</w:t>
        </w:r>
      </w:hyperlink>
    </w:p>
    <w:p w14:paraId="5CD2155C" w14:textId="5FD459B3" w:rsidR="00CB51BF" w:rsidRDefault="00CB51BF" w:rsidP="00C24EC1">
      <w:r>
        <w:t>[5]</w:t>
      </w:r>
      <w:r w:rsidRPr="00CB51BF">
        <w:t xml:space="preserve"> </w:t>
      </w:r>
      <w:hyperlink r:id="rId18" w:history="1">
        <w:r w:rsidRPr="00B64528">
          <w:rPr>
            <w:rStyle w:val="Hipercze"/>
          </w:rPr>
          <w:t>https://mfiles.pl/pl/index.php/Kod_kreskowy</w:t>
        </w:r>
      </w:hyperlink>
    </w:p>
    <w:p w14:paraId="66EEA256" w14:textId="75CEA05F" w:rsidR="00CB51BF" w:rsidRDefault="00CB51BF" w:rsidP="00C24EC1">
      <w:r>
        <w:t>[6]</w:t>
      </w:r>
      <w:r w:rsidRPr="00CB51BF">
        <w:t xml:space="preserve"> </w:t>
      </w:r>
      <w:hyperlink r:id="rId19" w:history="1">
        <w:r w:rsidRPr="00B64528">
          <w:rPr>
            <w:rStyle w:val="Hipercze"/>
          </w:rPr>
          <w:t>https://pl.wikipedia.org/wiki/EAN</w:t>
        </w:r>
      </w:hyperlink>
    </w:p>
    <w:p w14:paraId="2EC91371" w14:textId="45F48769" w:rsidR="00CB51BF" w:rsidRDefault="00CB51BF" w:rsidP="00C24EC1">
      <w:r>
        <w:t xml:space="preserve">[7] </w:t>
      </w:r>
      <w:hyperlink r:id="rId20" w:history="1">
        <w:r w:rsidRPr="00B64528">
          <w:rPr>
            <w:rStyle w:val="Hipercze"/>
          </w:rPr>
          <w:t>https://romek.info/ut/barcode/ean13pl.html</w:t>
        </w:r>
      </w:hyperlink>
    </w:p>
    <w:p w14:paraId="034791C6" w14:textId="7DA23215" w:rsidR="00CB51BF" w:rsidRDefault="00CB51BF" w:rsidP="00C24EC1">
      <w:r>
        <w:t xml:space="preserve">[8] Fragment tabeli </w:t>
      </w:r>
      <w:hyperlink r:id="rId21" w:history="1">
        <w:r w:rsidRPr="00B64528">
          <w:rPr>
            <w:rStyle w:val="Hipercze"/>
          </w:rPr>
          <w:t>https://romek.info/ut/barcode/systemkodowy.html</w:t>
        </w:r>
      </w:hyperlink>
    </w:p>
    <w:p w14:paraId="7B4A1018" w14:textId="041AE95A" w:rsidR="00E27777" w:rsidRDefault="00E27777" w:rsidP="00C24EC1">
      <w:r>
        <w:t xml:space="preserve">[9] </w:t>
      </w:r>
      <w:hyperlink r:id="rId22" w:history="1">
        <w:r w:rsidRPr="00B64528">
          <w:rPr>
            <w:rStyle w:val="Hipercze"/>
          </w:rPr>
          <w:t>http://www.gernoth.net/rdf/ean13/ean13.html</w:t>
        </w:r>
      </w:hyperlink>
    </w:p>
    <w:p w14:paraId="1CEFC69E" w14:textId="6AED8235" w:rsidR="00C24EC1" w:rsidRPr="00C24EC1" w:rsidRDefault="00E27777" w:rsidP="00C24EC1">
      <w:r>
        <w:t xml:space="preserve">[10] </w:t>
      </w:r>
      <w:hyperlink r:id="rId23" w:history="1">
        <w:r w:rsidRPr="00B64528">
          <w:rPr>
            <w:rStyle w:val="Hipercze"/>
          </w:rPr>
          <w:t>https://international</w:t>
        </w:r>
        <w:r w:rsidRPr="00B64528">
          <w:rPr>
            <w:rStyle w:val="Hipercze"/>
          </w:rPr>
          <w:t>b</w:t>
        </w:r>
        <w:r w:rsidRPr="00B64528">
          <w:rPr>
            <w:rStyle w:val="Hipercze"/>
          </w:rPr>
          <w:t>arcodes.com/ean-13-specifications</w:t>
        </w:r>
      </w:hyperlink>
    </w:p>
    <w:sectPr w:rsidR="00C24EC1" w:rsidRPr="00C2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0574E"/>
    <w:multiLevelType w:val="multilevel"/>
    <w:tmpl w:val="75F47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79082A"/>
    <w:multiLevelType w:val="hybridMultilevel"/>
    <w:tmpl w:val="E82A53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45D93"/>
    <w:multiLevelType w:val="multilevel"/>
    <w:tmpl w:val="417EF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D697F58"/>
    <w:multiLevelType w:val="hybridMultilevel"/>
    <w:tmpl w:val="33B86C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4206"/>
    <w:multiLevelType w:val="multilevel"/>
    <w:tmpl w:val="4ABC7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84748258">
    <w:abstractNumId w:val="3"/>
  </w:num>
  <w:num w:numId="2" w16cid:durableId="1992981954">
    <w:abstractNumId w:val="1"/>
  </w:num>
  <w:num w:numId="3" w16cid:durableId="1893737441">
    <w:abstractNumId w:val="0"/>
  </w:num>
  <w:num w:numId="4" w16cid:durableId="44841999">
    <w:abstractNumId w:val="2"/>
  </w:num>
  <w:num w:numId="5" w16cid:durableId="675696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FD"/>
    <w:rsid w:val="000E0717"/>
    <w:rsid w:val="000F1BE9"/>
    <w:rsid w:val="001619AF"/>
    <w:rsid w:val="003B4CFA"/>
    <w:rsid w:val="003B73BA"/>
    <w:rsid w:val="00481853"/>
    <w:rsid w:val="00493557"/>
    <w:rsid w:val="004E7AFD"/>
    <w:rsid w:val="00526EE9"/>
    <w:rsid w:val="005317C3"/>
    <w:rsid w:val="00541802"/>
    <w:rsid w:val="00612BC1"/>
    <w:rsid w:val="006619BA"/>
    <w:rsid w:val="00763D47"/>
    <w:rsid w:val="007667EC"/>
    <w:rsid w:val="00786C56"/>
    <w:rsid w:val="007933E9"/>
    <w:rsid w:val="00796D5D"/>
    <w:rsid w:val="00877183"/>
    <w:rsid w:val="008F140A"/>
    <w:rsid w:val="00A734D3"/>
    <w:rsid w:val="00AC7DAE"/>
    <w:rsid w:val="00BA095D"/>
    <w:rsid w:val="00C24EC1"/>
    <w:rsid w:val="00CB51BF"/>
    <w:rsid w:val="00CC793F"/>
    <w:rsid w:val="00E27777"/>
    <w:rsid w:val="00E364D0"/>
    <w:rsid w:val="00E56C3A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D45E"/>
  <w15:chartTrackingRefBased/>
  <w15:docId w15:val="{B6D01820-BF22-4900-9736-52E1FF2E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7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7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7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7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7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7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7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E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4E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7A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7A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7A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7A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7A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7A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E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7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E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7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E7A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7A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E7A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E7A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7AFD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9355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24EC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4EC1"/>
    <w:rPr>
      <w:color w:val="605E5C"/>
      <w:shd w:val="clear" w:color="auto" w:fill="E1DFDD"/>
    </w:rPr>
  </w:style>
  <w:style w:type="numbering" w:customStyle="1" w:styleId="Bezlisty1">
    <w:name w:val="Bez listy1"/>
    <w:next w:val="Bezlisty"/>
    <w:uiPriority w:val="99"/>
    <w:semiHidden/>
    <w:unhideWhenUsed/>
    <w:rsid w:val="007667EC"/>
  </w:style>
  <w:style w:type="paragraph" w:customStyle="1" w:styleId="msonormal0">
    <w:name w:val="msonormal"/>
    <w:basedOn w:val="Normalny"/>
    <w:rsid w:val="0076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E27777"/>
    <w:rPr>
      <w:color w:val="96607D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E2777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77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277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files.pl/pl/index.php/Kod_kreskowy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mek.info/ut/barcode/systemkodowy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l.wikipedia.org/wiki/GS1#cite_note-1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jegs1.pl/rejestracja/stworz-wniosek/gcp" TargetMode="External"/><Relationship Id="rId20" Type="http://schemas.openxmlformats.org/officeDocument/2006/relationships/hyperlink" Target="https://romek.info/ut/barcode/ean13p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s1.org/about/management-board" TargetMode="External"/><Relationship Id="rId23" Type="http://schemas.openxmlformats.org/officeDocument/2006/relationships/hyperlink" Target="https://internationalbarcodes.com/ean-13-specification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l.wikipedia.org/wiki/E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gs1.org/docs/gs1-strategy-booklet.pdf%20str9" TargetMode="External"/><Relationship Id="rId22" Type="http://schemas.openxmlformats.org/officeDocument/2006/relationships/hyperlink" Target="http://www.gernoth.net/rdf/ean13/ean13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87C6-8C47-4AA3-82F1-9DBFC3CE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2219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Zalewa (273032)</dc:creator>
  <cp:keywords/>
  <dc:description/>
  <cp:lastModifiedBy>Krzysztof Zalewa (273032)</cp:lastModifiedBy>
  <cp:revision>9</cp:revision>
  <cp:lastPrinted>2024-11-05T16:13:00Z</cp:lastPrinted>
  <dcterms:created xsi:type="dcterms:W3CDTF">2024-11-04T14:02:00Z</dcterms:created>
  <dcterms:modified xsi:type="dcterms:W3CDTF">2024-11-05T16:13:00Z</dcterms:modified>
</cp:coreProperties>
</file>