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219B9" w14:textId="26FA838D" w:rsidR="00E42D4D" w:rsidRDefault="00763732">
      <w:r w:rsidRPr="00763732">
        <w:drawing>
          <wp:inline distT="0" distB="0" distL="0" distR="0" wp14:anchorId="3285668C" wp14:editId="05C10FA0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7609" w14:textId="55F5A490" w:rsidR="00763732" w:rsidRDefault="00763732" w:rsidP="00763732">
      <w:pPr>
        <w:pStyle w:val="ListParagraph"/>
        <w:numPr>
          <w:ilvl w:val="0"/>
          <w:numId w:val="1"/>
        </w:numPr>
      </w:pPr>
      <w:r>
        <w:t>1</w:t>
      </w:r>
      <w:r w:rsidRPr="00763732">
        <w:rPr>
          <w:vertAlign w:val="superscript"/>
        </w:rPr>
        <w:t>st</w:t>
      </w:r>
      <w:r>
        <w:t xml:space="preserve"> case example</w:t>
      </w:r>
    </w:p>
    <w:p w14:paraId="4BB71209" w14:textId="406BE723" w:rsidR="00763732" w:rsidRDefault="00763732" w:rsidP="00763732"/>
    <w:p w14:paraId="20C1CA1C" w14:textId="2FCA685A" w:rsidR="00763732" w:rsidRDefault="00763732" w:rsidP="00763732">
      <w:r w:rsidRPr="00763732">
        <w:drawing>
          <wp:inline distT="0" distB="0" distL="0" distR="0" wp14:anchorId="45FBEC2D" wp14:editId="609FA8E7">
            <wp:extent cx="5943600" cy="19862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14F3" w14:textId="7D43E163" w:rsidR="00763732" w:rsidRDefault="00763732" w:rsidP="00763732">
      <w:pPr>
        <w:pStyle w:val="ListParagraph"/>
        <w:numPr>
          <w:ilvl w:val="0"/>
          <w:numId w:val="1"/>
        </w:numPr>
      </w:pPr>
      <w:r>
        <w:t>3</w:t>
      </w:r>
      <w:r w:rsidRPr="00763732">
        <w:rPr>
          <w:vertAlign w:val="superscript"/>
        </w:rPr>
        <w:t>rd</w:t>
      </w:r>
      <w:r>
        <w:t xml:space="preserve"> case example</w:t>
      </w:r>
    </w:p>
    <w:p w14:paraId="302A8EBF" w14:textId="59B5AEBC" w:rsidR="00763732" w:rsidRDefault="00763732" w:rsidP="00763732"/>
    <w:p w14:paraId="29FD5936" w14:textId="77542A35" w:rsidR="00763732" w:rsidRDefault="00763732">
      <w:r>
        <w:br w:type="page"/>
      </w:r>
    </w:p>
    <w:p w14:paraId="72E418EE" w14:textId="6F726D4B" w:rsidR="00763732" w:rsidRDefault="00763732" w:rsidP="00763732">
      <w:r>
        <w:lastRenderedPageBreak/>
        <w:t>Doing more work when both equal to 0</w:t>
      </w:r>
    </w:p>
    <w:p w14:paraId="384D019E" w14:textId="09A3CAFC" w:rsidR="00763732" w:rsidRDefault="00763732" w:rsidP="00763732">
      <w:r>
        <w:t>For polynomials</w:t>
      </w:r>
    </w:p>
    <w:p w14:paraId="6BAEE276" w14:textId="71FED071" w:rsidR="00763732" w:rsidRDefault="00763732" w:rsidP="00763732">
      <w:pPr>
        <w:pStyle w:val="ListParagraph"/>
        <w:numPr>
          <w:ilvl w:val="0"/>
          <w:numId w:val="1"/>
        </w:numPr>
      </w:pPr>
      <w:r>
        <w:t>Do factorization</w:t>
      </w:r>
    </w:p>
    <w:p w14:paraId="578F67A6" w14:textId="0A246432" w:rsidR="00763732" w:rsidRDefault="00763732" w:rsidP="00763732">
      <w:pPr>
        <w:ind w:left="720"/>
      </w:pPr>
      <w:r w:rsidRPr="00763732">
        <w:drawing>
          <wp:inline distT="0" distB="0" distL="0" distR="0" wp14:anchorId="2C05789A" wp14:editId="3380FC24">
            <wp:extent cx="5943600" cy="1603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81D2" w14:textId="58585527" w:rsidR="00763732" w:rsidRDefault="00763732" w:rsidP="00763732">
      <w:pPr>
        <w:pStyle w:val="ListParagraph"/>
        <w:numPr>
          <w:ilvl w:val="1"/>
          <w:numId w:val="1"/>
        </w:numPr>
      </w:pPr>
      <w:r>
        <w:t>This falls on the first law</w:t>
      </w:r>
    </w:p>
    <w:p w14:paraId="47E6D36F" w14:textId="7D4A3033" w:rsidR="00763732" w:rsidRDefault="00763732" w:rsidP="00763732"/>
    <w:p w14:paraId="2227FD6E" w14:textId="12354CDA" w:rsidR="00763732" w:rsidRDefault="00763732" w:rsidP="00763732">
      <w:r>
        <w:tab/>
        <w:t>Another example:</w:t>
      </w:r>
    </w:p>
    <w:p w14:paraId="21D20D8E" w14:textId="64082317" w:rsidR="00763732" w:rsidRDefault="00763732" w:rsidP="00763732">
      <w:r>
        <w:tab/>
      </w:r>
      <w:r w:rsidRPr="00763732">
        <w:drawing>
          <wp:inline distT="0" distB="0" distL="0" distR="0" wp14:anchorId="118BDE52" wp14:editId="5981CFA7">
            <wp:extent cx="2609193" cy="171855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697" cy="17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1900" w14:textId="04AF0BB6" w:rsidR="00763732" w:rsidRDefault="00763732" w:rsidP="00763732">
      <w:pPr>
        <w:pStyle w:val="ListParagraph"/>
        <w:numPr>
          <w:ilvl w:val="1"/>
          <w:numId w:val="1"/>
        </w:numPr>
      </w:pPr>
      <w:r>
        <w:t>Clean up first</w:t>
      </w:r>
    </w:p>
    <w:p w14:paraId="4A60FFC0" w14:textId="2ED3D25D" w:rsidR="00763732" w:rsidRDefault="00763732" w:rsidP="00763732">
      <w:pPr>
        <w:ind w:left="1440"/>
      </w:pPr>
      <w:r w:rsidRPr="00763732">
        <w:drawing>
          <wp:inline distT="0" distB="0" distL="0" distR="0" wp14:anchorId="4F7ECE0D" wp14:editId="48C73C97">
            <wp:extent cx="4138448" cy="8957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023" cy="89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FC53" w14:textId="6D20780A" w:rsidR="00763732" w:rsidRDefault="00763732" w:rsidP="00763732">
      <w:pPr>
        <w:pStyle w:val="ListParagraph"/>
        <w:numPr>
          <w:ilvl w:val="1"/>
          <w:numId w:val="1"/>
        </w:numPr>
      </w:pPr>
      <w:r>
        <w:t>Then factor</w:t>
      </w:r>
    </w:p>
    <w:p w14:paraId="11A9FBF7" w14:textId="53EE8538" w:rsidR="00763732" w:rsidRDefault="00763732" w:rsidP="00763732">
      <w:pPr>
        <w:ind w:left="1440"/>
      </w:pPr>
      <w:r w:rsidRPr="00763732">
        <w:drawing>
          <wp:inline distT="0" distB="0" distL="0" distR="0" wp14:anchorId="5F1391D8" wp14:editId="1A0BDB73">
            <wp:extent cx="4847897" cy="12995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9972" cy="130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E59" w14:textId="40EF98B8" w:rsidR="00763732" w:rsidRDefault="00763732" w:rsidP="00763732">
      <w:pPr>
        <w:pStyle w:val="ListParagraph"/>
        <w:numPr>
          <w:ilvl w:val="1"/>
          <w:numId w:val="1"/>
        </w:numPr>
      </w:pPr>
      <w:r>
        <w:lastRenderedPageBreak/>
        <w:t>This falls on the second law thus DNE</w:t>
      </w:r>
    </w:p>
    <w:p w14:paraId="42C2A7E8" w14:textId="46FF944A" w:rsidR="00763732" w:rsidRDefault="00763732" w:rsidP="00763732">
      <w:pPr>
        <w:ind w:left="1440"/>
      </w:pPr>
      <w:r w:rsidRPr="00763732">
        <w:drawing>
          <wp:inline distT="0" distB="0" distL="0" distR="0" wp14:anchorId="07550A3E" wp14:editId="73C5477A">
            <wp:extent cx="5202621" cy="47357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8215" cy="47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8A5E3" w14:textId="0FBF44E1" w:rsidR="002D103D" w:rsidRDefault="002D103D" w:rsidP="00763732">
      <w:pPr>
        <w:ind w:left="1440"/>
      </w:pPr>
      <w:r w:rsidRPr="002D103D">
        <w:drawing>
          <wp:inline distT="0" distB="0" distL="0" distR="0" wp14:anchorId="37C22E80" wp14:editId="3E30F177">
            <wp:extent cx="5186855" cy="13731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9194" cy="13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9F16AE"/>
    <w:multiLevelType w:val="hybridMultilevel"/>
    <w:tmpl w:val="185A814C"/>
    <w:lvl w:ilvl="0" w:tplc="BA9214A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196C60"/>
    <w:multiLevelType w:val="hybridMultilevel"/>
    <w:tmpl w:val="041AA5B8"/>
    <w:lvl w:ilvl="0" w:tplc="463E4D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183"/>
    <w:rsid w:val="002D103D"/>
    <w:rsid w:val="007502D7"/>
    <w:rsid w:val="00763732"/>
    <w:rsid w:val="0093491C"/>
    <w:rsid w:val="00C11183"/>
    <w:rsid w:val="00E42D4D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21CC"/>
  <w15:chartTrackingRefBased/>
  <w15:docId w15:val="{07DD7A2F-26DA-446F-BF9F-C41EA8004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37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4</cp:revision>
  <dcterms:created xsi:type="dcterms:W3CDTF">2023-07-04T20:53:00Z</dcterms:created>
  <dcterms:modified xsi:type="dcterms:W3CDTF">2023-07-04T21:02:00Z</dcterms:modified>
</cp:coreProperties>
</file>