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7AC65" w14:textId="3F57BE6A" w:rsidR="003B43C0" w:rsidRDefault="00C87C91">
      <w:r>
        <w:t>Abstraction</w:t>
      </w:r>
    </w:p>
    <w:p w14:paraId="2430BC48" w14:textId="712DE0D1" w:rsidR="00C87C91" w:rsidRDefault="00C87C91" w:rsidP="00C87C91">
      <w:pPr>
        <w:pStyle w:val="ListParagraph"/>
        <w:numPr>
          <w:ilvl w:val="0"/>
          <w:numId w:val="1"/>
        </w:numPr>
      </w:pPr>
      <w:r>
        <w:t>What attributes and behavior</w:t>
      </w:r>
    </w:p>
    <w:p w14:paraId="7AEEF910" w14:textId="0816B56E" w:rsidR="00C87C91" w:rsidRDefault="00C87C91">
      <w:r>
        <w:t>Encapsulation</w:t>
      </w:r>
    </w:p>
    <w:p w14:paraId="6A3AE80B" w14:textId="51379DCE" w:rsidR="00C87C91" w:rsidRDefault="00C87C91" w:rsidP="00C87C91">
      <w:pPr>
        <w:pStyle w:val="ListParagraph"/>
        <w:numPr>
          <w:ilvl w:val="0"/>
          <w:numId w:val="1"/>
        </w:numPr>
      </w:pPr>
      <w:r>
        <w:t>How group together and accessed</w:t>
      </w:r>
    </w:p>
    <w:p w14:paraId="3E49E184" w14:textId="5DADD41B" w:rsidR="00C87C91" w:rsidRDefault="00C87C91">
      <w:r>
        <w:t>Decomposition</w:t>
      </w:r>
    </w:p>
    <w:p w14:paraId="70AEFBB4" w14:textId="25F5103E" w:rsidR="00C87C91" w:rsidRDefault="00C87C91" w:rsidP="00C87C91">
      <w:pPr>
        <w:pStyle w:val="ListParagraph"/>
        <w:numPr>
          <w:ilvl w:val="0"/>
          <w:numId w:val="1"/>
        </w:numPr>
      </w:pPr>
      <w:r>
        <w:t>Can my classes be simplified into smaller parts?</w:t>
      </w:r>
    </w:p>
    <w:p w14:paraId="36204610" w14:textId="2B788668" w:rsidR="00C87C91" w:rsidRDefault="00C87C91">
      <w:r>
        <w:t>Generalization</w:t>
      </w:r>
    </w:p>
    <w:p w14:paraId="5D3F588C" w14:textId="4312BFF9" w:rsidR="00296B43" w:rsidRDefault="00C87C91" w:rsidP="00296B43">
      <w:pPr>
        <w:pStyle w:val="ListParagraph"/>
        <w:numPr>
          <w:ilvl w:val="0"/>
          <w:numId w:val="1"/>
        </w:numPr>
      </w:pPr>
      <w:r>
        <w:t>Are there common things across my objects to be generalized</w:t>
      </w:r>
      <w:r w:rsidR="00296B43">
        <w:t>?</w:t>
      </w:r>
    </w:p>
    <w:p w14:paraId="415B9457" w14:textId="1DF87364" w:rsidR="00296B43" w:rsidRDefault="00296B43" w:rsidP="00296B43"/>
    <w:p w14:paraId="5F6F8EC8" w14:textId="09087930" w:rsidR="00296B43" w:rsidRDefault="00CD03D3" w:rsidP="00296B43">
      <w:r>
        <w:t>1</w:t>
      </w:r>
      <w:r w:rsidRPr="00CD03D3">
        <w:rPr>
          <w:vertAlign w:val="superscript"/>
        </w:rPr>
        <w:t>st</w:t>
      </w:r>
      <w:r>
        <w:t xml:space="preserve"> indication of improper use of generalization:</w:t>
      </w:r>
    </w:p>
    <w:p w14:paraId="2FA82DDB" w14:textId="27F64AA5" w:rsidR="00583CED" w:rsidRDefault="00583CED" w:rsidP="00296B43">
      <w:r w:rsidRPr="00583CED">
        <w:drawing>
          <wp:inline distT="0" distB="0" distL="0" distR="0" wp14:anchorId="46FFD04F" wp14:editId="2E8DAD12">
            <wp:extent cx="5026379" cy="13049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6044" cy="13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4036" w14:textId="521CCD81" w:rsidR="00CA6B56" w:rsidRDefault="004F3289" w:rsidP="00296B43">
      <w:r w:rsidRPr="004F3289">
        <w:drawing>
          <wp:inline distT="0" distB="0" distL="0" distR="0" wp14:anchorId="5A98FD55" wp14:editId="3819CE0B">
            <wp:extent cx="5048250" cy="31637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0899" cy="316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B8DD" w14:textId="77777777" w:rsidR="00CA6B56" w:rsidRDefault="00CA6B56">
      <w:r>
        <w:br w:type="page"/>
      </w:r>
    </w:p>
    <w:p w14:paraId="45AAC417" w14:textId="1CE55675" w:rsidR="007B1BA5" w:rsidRDefault="007B1BA5" w:rsidP="00296B43">
      <w:r>
        <w:lastRenderedPageBreak/>
        <w:t>Example of misuse of inheritance</w:t>
      </w:r>
    </w:p>
    <w:p w14:paraId="2532763C" w14:textId="310C32A6" w:rsidR="007B1BA5" w:rsidRDefault="007B1BA5" w:rsidP="00296B43">
      <w:r w:rsidRPr="007B1BA5">
        <w:drawing>
          <wp:inline distT="0" distB="0" distL="0" distR="0" wp14:anchorId="6C4BFC77" wp14:editId="36BE4157">
            <wp:extent cx="5943600" cy="4637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CABE" w14:textId="133387A7" w:rsidR="00792DF7" w:rsidRDefault="00AD104B" w:rsidP="00296B43">
      <w:r w:rsidRPr="00AD104B">
        <w:drawing>
          <wp:inline distT="0" distB="0" distL="0" distR="0" wp14:anchorId="52FF2A3A" wp14:editId="27662220">
            <wp:extent cx="5943600" cy="26390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D8B3" w14:textId="77777777" w:rsidR="00792DF7" w:rsidRDefault="00792DF7">
      <w:r>
        <w:br w:type="page"/>
      </w:r>
    </w:p>
    <w:p w14:paraId="63E3DB42" w14:textId="77777777" w:rsidR="00792DF7" w:rsidRPr="00792DF7" w:rsidRDefault="00792DF7" w:rsidP="00792DF7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2DF7">
        <w:rPr>
          <w:rFonts w:ascii="unset" w:eastAsia="Times New Roman" w:hAnsi="unset" w:cs="Times New Roman"/>
          <w:b/>
          <w:bCs/>
          <w:sz w:val="24"/>
          <w:szCs w:val="24"/>
        </w:rPr>
        <w:lastRenderedPageBreak/>
        <w:t>Given the following superclass-subclass pairings, which one is a proper use of inheritance?</w:t>
      </w:r>
    </w:p>
    <w:p w14:paraId="375F4C84" w14:textId="2BFB4C92" w:rsidR="00792DF7" w:rsidRPr="00792DF7" w:rsidRDefault="00792DF7" w:rsidP="0079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 w:rsidRPr="00792DF7">
        <w:rPr>
          <w:rFonts w:ascii="Arial" w:eastAsia="Times New Roman" w:hAnsi="Arial" w:cs="Arial"/>
          <w:color w:val="333333"/>
          <w:sz w:val="24"/>
          <w:szCs w:val="24"/>
        </w:rPr>
        <w:object w:dxaOrig="225" w:dyaOrig="225" w14:anchorId="01352B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20.25pt;height:18pt" o:ole="">
            <v:imagedata r:id="rId9" o:title=""/>
          </v:shape>
          <w:control r:id="rId10" w:name="DefaultOcxName" w:shapeid="_x0000_i1036"/>
        </w:object>
      </w:r>
    </w:p>
    <w:p w14:paraId="5E07401D" w14:textId="77777777" w:rsidR="00792DF7" w:rsidRPr="00792DF7" w:rsidRDefault="00792DF7" w:rsidP="00792DF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2DF7">
        <w:rPr>
          <w:rFonts w:ascii="Arial" w:eastAsia="Times New Roman" w:hAnsi="Arial" w:cs="Arial"/>
          <w:color w:val="666666"/>
          <w:sz w:val="24"/>
          <w:szCs w:val="24"/>
        </w:rPr>
        <w:t>Superclass: Sandwich. Subclass: Ham; Tuna Salad; Chicken Salad</w:t>
      </w:r>
    </w:p>
    <w:p w14:paraId="57338268" w14:textId="6CB9D79B" w:rsidR="00792DF7" w:rsidRPr="00792DF7" w:rsidRDefault="00792DF7" w:rsidP="00792D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2DF7">
        <w:rPr>
          <w:rFonts w:ascii="Arial" w:eastAsia="Times New Roman" w:hAnsi="Arial" w:cs="Arial"/>
          <w:color w:val="333333"/>
          <w:sz w:val="24"/>
          <w:szCs w:val="24"/>
        </w:rPr>
        <w:object w:dxaOrig="225" w:dyaOrig="225" w14:anchorId="6FE53B8F">
          <v:shape id="_x0000_i1037" type="#_x0000_t75" style="width:20.25pt;height:18pt" o:ole="">
            <v:imagedata r:id="rId11" o:title=""/>
          </v:shape>
          <w:control r:id="rId12" w:name="DefaultOcxName1" w:shapeid="_x0000_i1037"/>
        </w:object>
      </w:r>
    </w:p>
    <w:p w14:paraId="6E1EC2DE" w14:textId="77777777" w:rsidR="00792DF7" w:rsidRPr="00792DF7" w:rsidRDefault="00792DF7" w:rsidP="00792DF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2DF7">
        <w:rPr>
          <w:rFonts w:ascii="Arial" w:eastAsia="Times New Roman" w:hAnsi="Arial" w:cs="Arial"/>
          <w:color w:val="666666"/>
          <w:sz w:val="24"/>
          <w:szCs w:val="24"/>
        </w:rPr>
        <w:t>Superclass: Animal. Subclass: Dog, Cat, Whale</w:t>
      </w:r>
    </w:p>
    <w:p w14:paraId="2D26BEDA" w14:textId="77777777" w:rsidR="00792DF7" w:rsidRPr="00792DF7" w:rsidRDefault="00792DF7" w:rsidP="0079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92DF7">
        <w:rPr>
          <w:rFonts w:ascii="Arial" w:eastAsia="Times New Roman" w:hAnsi="Arial" w:cs="Arial"/>
          <w:color w:val="333333"/>
          <w:sz w:val="24"/>
          <w:szCs w:val="24"/>
        </w:rPr>
        <w:t>Correct</w:t>
      </w:r>
    </w:p>
    <w:p w14:paraId="427482F1" w14:textId="77777777" w:rsidR="00792DF7" w:rsidRPr="00792DF7" w:rsidRDefault="00792DF7" w:rsidP="00792DF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92DF7">
        <w:rPr>
          <w:rFonts w:ascii="Arial" w:eastAsia="Times New Roman" w:hAnsi="Arial" w:cs="Arial"/>
          <w:color w:val="333333"/>
          <w:sz w:val="24"/>
          <w:szCs w:val="24"/>
        </w:rPr>
        <w:t xml:space="preserve">Nice job! There is probably some </w:t>
      </w:r>
      <w:proofErr w:type="spellStart"/>
      <w:r w:rsidRPr="00792DF7">
        <w:rPr>
          <w:rFonts w:ascii="Arial" w:eastAsia="Times New Roman" w:hAnsi="Arial" w:cs="Arial"/>
          <w:color w:val="333333"/>
          <w:sz w:val="24"/>
          <w:szCs w:val="24"/>
        </w:rPr>
        <w:t>behaviour</w:t>
      </w:r>
      <w:proofErr w:type="spellEnd"/>
      <w:r w:rsidRPr="00792DF7">
        <w:rPr>
          <w:rFonts w:ascii="Arial" w:eastAsia="Times New Roman" w:hAnsi="Arial" w:cs="Arial"/>
          <w:color w:val="333333"/>
          <w:sz w:val="24"/>
          <w:szCs w:val="24"/>
        </w:rPr>
        <w:t xml:space="preserve"> that is common to all of these, and some </w:t>
      </w:r>
      <w:proofErr w:type="spellStart"/>
      <w:r w:rsidRPr="00792DF7">
        <w:rPr>
          <w:rFonts w:ascii="Arial" w:eastAsia="Times New Roman" w:hAnsi="Arial" w:cs="Arial"/>
          <w:color w:val="333333"/>
          <w:sz w:val="24"/>
          <w:szCs w:val="24"/>
        </w:rPr>
        <w:t>behaviour</w:t>
      </w:r>
      <w:proofErr w:type="spellEnd"/>
      <w:r w:rsidRPr="00792DF7">
        <w:rPr>
          <w:rFonts w:ascii="Arial" w:eastAsia="Times New Roman" w:hAnsi="Arial" w:cs="Arial"/>
          <w:color w:val="333333"/>
          <w:sz w:val="24"/>
          <w:szCs w:val="24"/>
        </w:rPr>
        <w:t xml:space="preserve"> that is very different between them.</w:t>
      </w:r>
    </w:p>
    <w:p w14:paraId="0AD037EA" w14:textId="5412C809" w:rsidR="00792DF7" w:rsidRPr="00792DF7" w:rsidRDefault="00792DF7" w:rsidP="00792D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792DF7">
        <w:rPr>
          <w:rFonts w:ascii="Arial" w:eastAsia="Times New Roman" w:hAnsi="Arial" w:cs="Arial"/>
          <w:color w:val="333333"/>
          <w:sz w:val="24"/>
          <w:szCs w:val="24"/>
        </w:rPr>
        <w:object w:dxaOrig="225" w:dyaOrig="225" w14:anchorId="482AD50F">
          <v:shape id="_x0000_i1038" type="#_x0000_t75" style="width:20.25pt;height:18pt" o:ole="">
            <v:imagedata r:id="rId11" o:title=""/>
          </v:shape>
          <w:control r:id="rId13" w:name="DefaultOcxName2" w:shapeid="_x0000_i1038"/>
        </w:object>
      </w:r>
    </w:p>
    <w:p w14:paraId="70FDAFBF" w14:textId="77777777" w:rsidR="00792DF7" w:rsidRPr="00792DF7" w:rsidRDefault="00792DF7" w:rsidP="00792DF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2DF7">
        <w:rPr>
          <w:rFonts w:ascii="Arial" w:eastAsia="Times New Roman" w:hAnsi="Arial" w:cs="Arial"/>
          <w:color w:val="666666"/>
          <w:sz w:val="24"/>
          <w:szCs w:val="24"/>
        </w:rPr>
        <w:t>Superclass: Employee Subclass: Manager, Salesperson, Cashier</w:t>
      </w:r>
    </w:p>
    <w:p w14:paraId="4F4C24E0" w14:textId="77777777" w:rsidR="00792DF7" w:rsidRPr="00792DF7" w:rsidRDefault="00792DF7" w:rsidP="0079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92DF7">
        <w:rPr>
          <w:rFonts w:ascii="Arial" w:eastAsia="Times New Roman" w:hAnsi="Arial" w:cs="Arial"/>
          <w:color w:val="333333"/>
          <w:sz w:val="24"/>
          <w:szCs w:val="24"/>
        </w:rPr>
        <w:t>Correct</w:t>
      </w:r>
    </w:p>
    <w:p w14:paraId="372F9432" w14:textId="77777777" w:rsidR="00792DF7" w:rsidRPr="00792DF7" w:rsidRDefault="00792DF7" w:rsidP="00792DF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92DF7">
        <w:rPr>
          <w:rFonts w:ascii="Arial" w:eastAsia="Times New Roman" w:hAnsi="Arial" w:cs="Arial"/>
          <w:color w:val="333333"/>
          <w:sz w:val="24"/>
          <w:szCs w:val="24"/>
        </w:rPr>
        <w:t xml:space="preserve">Great! Employee is a generalized type for manager, salesperson, and cashier, but each of these types of </w:t>
      </w:r>
      <w:proofErr w:type="gramStart"/>
      <w:r w:rsidRPr="00792DF7">
        <w:rPr>
          <w:rFonts w:ascii="Arial" w:eastAsia="Times New Roman" w:hAnsi="Arial" w:cs="Arial"/>
          <w:color w:val="333333"/>
          <w:sz w:val="24"/>
          <w:szCs w:val="24"/>
        </w:rPr>
        <w:t>employee</w:t>
      </w:r>
      <w:proofErr w:type="gramEnd"/>
      <w:r w:rsidRPr="00792DF7">
        <w:rPr>
          <w:rFonts w:ascii="Arial" w:eastAsia="Times New Roman" w:hAnsi="Arial" w:cs="Arial"/>
          <w:color w:val="333333"/>
          <w:sz w:val="24"/>
          <w:szCs w:val="24"/>
        </w:rPr>
        <w:t xml:space="preserve"> perform specific functions. </w:t>
      </w:r>
    </w:p>
    <w:p w14:paraId="37550E71" w14:textId="0CE88334" w:rsidR="00792DF7" w:rsidRPr="00792DF7" w:rsidRDefault="00792DF7" w:rsidP="00792D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792DF7">
        <w:rPr>
          <w:rFonts w:ascii="Arial" w:eastAsia="Times New Roman" w:hAnsi="Arial" w:cs="Arial"/>
          <w:color w:val="333333"/>
          <w:sz w:val="24"/>
          <w:szCs w:val="24"/>
        </w:rPr>
        <w:object w:dxaOrig="225" w:dyaOrig="225" w14:anchorId="2E3C8C6C">
          <v:shape id="_x0000_i1033" type="#_x0000_t75" style="width:20.25pt;height:18pt" o:ole="">
            <v:imagedata r:id="rId9" o:title=""/>
          </v:shape>
          <w:control r:id="rId14" w:name="DefaultOcxName3" w:shapeid="_x0000_i1033"/>
        </w:object>
      </w:r>
    </w:p>
    <w:p w14:paraId="5517DB71" w14:textId="1ACED499" w:rsidR="00FB4FC9" w:rsidRDefault="00792DF7" w:rsidP="00792DF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 w:rsidRPr="00792DF7">
        <w:rPr>
          <w:rFonts w:ascii="Arial" w:eastAsia="Times New Roman" w:hAnsi="Arial" w:cs="Arial"/>
          <w:color w:val="666666"/>
          <w:sz w:val="24"/>
          <w:szCs w:val="24"/>
        </w:rPr>
        <w:t>Superclass: Dog Subclass: Husky, Golden Retriever, Poodle</w:t>
      </w:r>
    </w:p>
    <w:p w14:paraId="0BBEA97B" w14:textId="77777777" w:rsidR="00FB4FC9" w:rsidRDefault="00FB4FC9">
      <w:pPr>
        <w:rPr>
          <w:rFonts w:ascii="Arial" w:eastAsia="Times New Roman" w:hAnsi="Arial" w:cs="Arial"/>
          <w:color w:val="666666"/>
          <w:sz w:val="24"/>
          <w:szCs w:val="24"/>
        </w:rPr>
      </w:pPr>
      <w:r>
        <w:rPr>
          <w:rFonts w:ascii="Arial" w:eastAsia="Times New Roman" w:hAnsi="Arial" w:cs="Arial"/>
          <w:color w:val="666666"/>
          <w:sz w:val="24"/>
          <w:szCs w:val="24"/>
        </w:rPr>
        <w:br w:type="page"/>
      </w:r>
    </w:p>
    <w:p w14:paraId="4444B489" w14:textId="77777777" w:rsidR="00792DF7" w:rsidRPr="00792DF7" w:rsidRDefault="00792DF7" w:rsidP="00792DF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2C6FAF" w14:textId="42F6AD29" w:rsidR="00CC5302" w:rsidRDefault="00CC5302" w:rsidP="00CC5302">
      <w:r>
        <w:t>2</w:t>
      </w:r>
      <w:r w:rsidRPr="00CC5302">
        <w:rPr>
          <w:vertAlign w:val="superscript"/>
        </w:rPr>
        <w:t>nd</w:t>
      </w:r>
      <w:r>
        <w:t xml:space="preserve"> indication of improper use of generalization:</w:t>
      </w:r>
    </w:p>
    <w:p w14:paraId="0C5DD20B" w14:textId="12BF2BFB" w:rsidR="0012581C" w:rsidRDefault="0012581C" w:rsidP="00CC5302">
      <w:r>
        <w:t>If we violated the:</w:t>
      </w:r>
    </w:p>
    <w:p w14:paraId="139D4382" w14:textId="7BE59F84" w:rsidR="00AD104B" w:rsidRDefault="00CC5302" w:rsidP="00CC5302">
      <w:r w:rsidRPr="00CC5302">
        <w:drawing>
          <wp:inline distT="0" distB="0" distL="0" distR="0" wp14:anchorId="71B1765C" wp14:editId="0B20944A">
            <wp:extent cx="5943600" cy="1864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90B6" w14:textId="126C986D" w:rsidR="0012581C" w:rsidRDefault="00CC5302" w:rsidP="0012581C">
      <w:r w:rsidRPr="00CC5302">
        <w:drawing>
          <wp:inline distT="0" distB="0" distL="0" distR="0" wp14:anchorId="07D786C7" wp14:editId="5E6F2458">
            <wp:extent cx="5943600" cy="1451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36A8" w14:textId="0ADA7281" w:rsidR="002170E5" w:rsidRDefault="00F32C1D" w:rsidP="0012581C">
      <w:r w:rsidRPr="00F32C1D">
        <w:drawing>
          <wp:inline distT="0" distB="0" distL="0" distR="0" wp14:anchorId="3993538E" wp14:editId="4342441C">
            <wp:extent cx="5943600" cy="2973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6D17" w14:textId="77777777" w:rsidR="002170E5" w:rsidRDefault="002170E5">
      <w:r>
        <w:br w:type="page"/>
      </w:r>
    </w:p>
    <w:p w14:paraId="4F79B325" w14:textId="3021C968" w:rsidR="00F32C1D" w:rsidRDefault="002170E5" w:rsidP="0012581C">
      <w:r w:rsidRPr="002170E5">
        <w:lastRenderedPageBreak/>
        <w:drawing>
          <wp:inline distT="0" distB="0" distL="0" distR="0" wp14:anchorId="7657D9C1" wp14:editId="67753558">
            <wp:extent cx="4923692" cy="2400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6038" cy="240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F4B0" w14:textId="0400BDE1" w:rsidR="00C87B69" w:rsidRDefault="00C87B69" w:rsidP="00C87B69">
      <w:pPr>
        <w:pStyle w:val="ListParagraph"/>
        <w:numPr>
          <w:ilvl w:val="0"/>
          <w:numId w:val="1"/>
        </w:numPr>
      </w:pPr>
      <w:r>
        <w:t xml:space="preserve">Violated the substitution principle since the </w:t>
      </w:r>
      <w:proofErr w:type="gramStart"/>
      <w:r>
        <w:t>run(</w:t>
      </w:r>
      <w:proofErr w:type="gramEnd"/>
      <w:r>
        <w:t>) and walk() behavior is replaced!!!</w:t>
      </w:r>
    </w:p>
    <w:p w14:paraId="2B812453" w14:textId="5A8E60BA" w:rsidR="00D301BB" w:rsidRDefault="00D301BB" w:rsidP="00D301BB">
      <w:pPr>
        <w:ind w:left="360"/>
      </w:pPr>
    </w:p>
    <w:p w14:paraId="5F273B65" w14:textId="77777777" w:rsidR="00D301BB" w:rsidRPr="00D301BB" w:rsidRDefault="00D301BB" w:rsidP="00D301BB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1BB">
        <w:rPr>
          <w:rFonts w:ascii="Times New Roman" w:eastAsia="Times New Roman" w:hAnsi="Times New Roman" w:cs="Times New Roman"/>
          <w:sz w:val="24"/>
          <w:szCs w:val="24"/>
        </w:rPr>
        <w:t xml:space="preserve">We’ve seen ways in which inheritance can be misused, but in what case is it correct to generalize classes and use inheritance? </w:t>
      </w:r>
    </w:p>
    <w:p w14:paraId="7F1E8DFE" w14:textId="77777777" w:rsidR="00D301BB" w:rsidRPr="00D301BB" w:rsidRDefault="00D301BB" w:rsidP="00D301BB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1BB">
        <w:rPr>
          <w:rFonts w:ascii="unset" w:eastAsia="Times New Roman" w:hAnsi="unset" w:cs="Times New Roman"/>
          <w:b/>
          <w:bCs/>
          <w:sz w:val="24"/>
          <w:szCs w:val="24"/>
        </w:rPr>
        <w:t>Select the two conditions in which you would be able to properly use the generalization principle for inheritance.</w:t>
      </w:r>
    </w:p>
    <w:p w14:paraId="523A5696" w14:textId="4FF0DBAC" w:rsidR="00D301BB" w:rsidRPr="00D301BB" w:rsidRDefault="00D301BB" w:rsidP="00D301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 w:rsidRPr="00D301BB">
        <w:rPr>
          <w:rFonts w:ascii="Arial" w:eastAsia="Times New Roman" w:hAnsi="Arial" w:cs="Arial"/>
          <w:color w:val="333333"/>
          <w:sz w:val="24"/>
          <w:szCs w:val="24"/>
        </w:rPr>
        <w:object w:dxaOrig="225" w:dyaOrig="225" w14:anchorId="6B42EFC2">
          <v:shape id="_x0000_i1051" type="#_x0000_t75" style="width:20.25pt;height:18pt" o:ole="">
            <v:imagedata r:id="rId11" o:title=""/>
          </v:shape>
          <w:control r:id="rId19" w:name="DefaultOcxName4" w:shapeid="_x0000_i1051"/>
        </w:object>
      </w:r>
    </w:p>
    <w:p w14:paraId="2318A883" w14:textId="77777777" w:rsidR="00D301BB" w:rsidRPr="00D301BB" w:rsidRDefault="00D301BB" w:rsidP="00D301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1BB">
        <w:rPr>
          <w:rFonts w:ascii="Arial" w:eastAsia="Times New Roman" w:hAnsi="Arial" w:cs="Arial"/>
          <w:color w:val="666666"/>
          <w:sz w:val="24"/>
          <w:szCs w:val="24"/>
        </w:rPr>
        <w:t>The subclass has more functionality than the superclass.</w:t>
      </w:r>
    </w:p>
    <w:p w14:paraId="04057246" w14:textId="77777777" w:rsidR="00D301BB" w:rsidRPr="00D301BB" w:rsidRDefault="00D301BB" w:rsidP="00D301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D301BB">
        <w:rPr>
          <w:rFonts w:ascii="Arial" w:eastAsia="Times New Roman" w:hAnsi="Arial" w:cs="Arial"/>
          <w:color w:val="333333"/>
          <w:sz w:val="24"/>
          <w:szCs w:val="24"/>
        </w:rPr>
        <w:t>Correct</w:t>
      </w:r>
    </w:p>
    <w:p w14:paraId="5FFDA23F" w14:textId="77777777" w:rsidR="00D301BB" w:rsidRPr="00D301BB" w:rsidRDefault="00D301BB" w:rsidP="00D301B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D301BB">
        <w:rPr>
          <w:rFonts w:ascii="Arial" w:eastAsia="Times New Roman" w:hAnsi="Arial" w:cs="Arial"/>
          <w:color w:val="333333"/>
          <w:sz w:val="24"/>
          <w:szCs w:val="24"/>
        </w:rPr>
        <w:t xml:space="preserve">Correct! This is one condition for using a subclass. If there were no specialized </w:t>
      </w:r>
      <w:proofErr w:type="spellStart"/>
      <w:r w:rsidRPr="00D301BB">
        <w:rPr>
          <w:rFonts w:ascii="Arial" w:eastAsia="Times New Roman" w:hAnsi="Arial" w:cs="Arial"/>
          <w:color w:val="333333"/>
          <w:sz w:val="24"/>
          <w:szCs w:val="24"/>
        </w:rPr>
        <w:t>behaviour</w:t>
      </w:r>
      <w:proofErr w:type="spellEnd"/>
      <w:r w:rsidRPr="00D301BB">
        <w:rPr>
          <w:rFonts w:ascii="Arial" w:eastAsia="Times New Roman" w:hAnsi="Arial" w:cs="Arial"/>
          <w:color w:val="333333"/>
          <w:sz w:val="24"/>
          <w:szCs w:val="24"/>
        </w:rPr>
        <w:t>, you could just use the superclass directly.</w:t>
      </w:r>
    </w:p>
    <w:p w14:paraId="20463B48" w14:textId="6AEE30C7" w:rsidR="00D301BB" w:rsidRPr="00D301BB" w:rsidRDefault="00D301BB" w:rsidP="00D301B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D301BB">
        <w:rPr>
          <w:rFonts w:ascii="Arial" w:eastAsia="Times New Roman" w:hAnsi="Arial" w:cs="Arial"/>
          <w:color w:val="333333"/>
          <w:sz w:val="24"/>
          <w:szCs w:val="24"/>
        </w:rPr>
        <w:object w:dxaOrig="225" w:dyaOrig="225" w14:anchorId="01F4D9D9">
          <v:shape id="_x0000_i1053" type="#_x0000_t75" style="width:20.25pt;height:18pt" o:ole="">
            <v:imagedata r:id="rId11" o:title=""/>
          </v:shape>
          <w:control r:id="rId20" w:name="DefaultOcxName11" w:shapeid="_x0000_i1053"/>
        </w:object>
      </w:r>
    </w:p>
    <w:p w14:paraId="415CFE51" w14:textId="77777777" w:rsidR="00D301BB" w:rsidRPr="00D301BB" w:rsidRDefault="00D301BB" w:rsidP="00D301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1BB">
        <w:rPr>
          <w:rFonts w:ascii="Arial" w:eastAsia="Times New Roman" w:hAnsi="Arial" w:cs="Arial"/>
          <w:color w:val="666666"/>
          <w:sz w:val="24"/>
          <w:szCs w:val="24"/>
        </w:rPr>
        <w:t>Subclasses provide and share attributes and behaviors from the same superclass, but each subclass has their own distinct functions.</w:t>
      </w:r>
    </w:p>
    <w:p w14:paraId="27953601" w14:textId="77777777" w:rsidR="00D301BB" w:rsidRPr="00D301BB" w:rsidRDefault="00D301BB" w:rsidP="00D301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D301BB">
        <w:rPr>
          <w:rFonts w:ascii="Arial" w:eastAsia="Times New Roman" w:hAnsi="Arial" w:cs="Arial"/>
          <w:color w:val="333333"/>
          <w:sz w:val="24"/>
          <w:szCs w:val="24"/>
        </w:rPr>
        <w:t>Correct</w:t>
      </w:r>
    </w:p>
    <w:p w14:paraId="22459045" w14:textId="77777777" w:rsidR="00D301BB" w:rsidRPr="00D301BB" w:rsidRDefault="00D301BB" w:rsidP="00D301B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D301BB">
        <w:rPr>
          <w:rFonts w:ascii="Arial" w:eastAsia="Times New Roman" w:hAnsi="Arial" w:cs="Arial"/>
          <w:color w:val="333333"/>
          <w:sz w:val="24"/>
          <w:szCs w:val="24"/>
        </w:rPr>
        <w:t>Exactly! This is the ideal use of inheritance.</w:t>
      </w:r>
    </w:p>
    <w:p w14:paraId="61BC5A9E" w14:textId="673A65ED" w:rsidR="00D301BB" w:rsidRPr="00D301BB" w:rsidRDefault="00D301BB" w:rsidP="00D301B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D301BB">
        <w:rPr>
          <w:rFonts w:ascii="Arial" w:eastAsia="Times New Roman" w:hAnsi="Arial" w:cs="Arial"/>
          <w:color w:val="333333"/>
          <w:sz w:val="24"/>
          <w:szCs w:val="24"/>
        </w:rPr>
        <w:object w:dxaOrig="225" w:dyaOrig="225" w14:anchorId="29560152">
          <v:shape id="_x0000_i1048" type="#_x0000_t75" style="width:20.25pt;height:18pt" o:ole="">
            <v:imagedata r:id="rId9" o:title=""/>
          </v:shape>
          <w:control r:id="rId21" w:name="DefaultOcxName21" w:shapeid="_x0000_i1048"/>
        </w:object>
      </w:r>
    </w:p>
    <w:p w14:paraId="11ED380B" w14:textId="77777777" w:rsidR="00D301BB" w:rsidRPr="00D301BB" w:rsidRDefault="00D301BB" w:rsidP="00D301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1BB">
        <w:rPr>
          <w:rFonts w:ascii="Arial" w:eastAsia="Times New Roman" w:hAnsi="Arial" w:cs="Arial"/>
          <w:color w:val="666666"/>
          <w:sz w:val="24"/>
          <w:szCs w:val="24"/>
        </w:rPr>
        <w:t xml:space="preserve">A subclass can replace all of a parent </w:t>
      </w:r>
      <w:proofErr w:type="spellStart"/>
      <w:r w:rsidRPr="00D301BB">
        <w:rPr>
          <w:rFonts w:ascii="Arial" w:eastAsia="Times New Roman" w:hAnsi="Arial" w:cs="Arial"/>
          <w:color w:val="666666"/>
          <w:sz w:val="24"/>
          <w:szCs w:val="24"/>
        </w:rPr>
        <w:t>class’</w:t>
      </w:r>
      <w:proofErr w:type="spellEnd"/>
      <w:r w:rsidRPr="00D301BB">
        <w:rPr>
          <w:rFonts w:ascii="Arial" w:eastAsia="Times New Roman" w:hAnsi="Arial" w:cs="Arial"/>
          <w:color w:val="666666"/>
          <w:sz w:val="24"/>
          <w:szCs w:val="24"/>
        </w:rPr>
        <w:t xml:space="preserve"> behaviors with totally different responsibilities</w:t>
      </w:r>
    </w:p>
    <w:p w14:paraId="548BACE6" w14:textId="138E72BD" w:rsidR="00D301BB" w:rsidRPr="00D301BB" w:rsidRDefault="00D301BB" w:rsidP="00D301B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1BB">
        <w:rPr>
          <w:rFonts w:ascii="Arial" w:eastAsia="Times New Roman" w:hAnsi="Arial" w:cs="Arial"/>
          <w:color w:val="333333"/>
          <w:sz w:val="24"/>
          <w:szCs w:val="24"/>
        </w:rPr>
        <w:object w:dxaOrig="225" w:dyaOrig="225" w14:anchorId="637D7610">
          <v:shape id="_x0000_i1047" type="#_x0000_t75" style="width:20.25pt;height:18pt" o:ole="">
            <v:imagedata r:id="rId9" o:title=""/>
          </v:shape>
          <w:control r:id="rId22" w:name="DefaultOcxName31" w:shapeid="_x0000_i1047"/>
        </w:object>
      </w:r>
    </w:p>
    <w:p w14:paraId="0D74E885" w14:textId="77777777" w:rsidR="00D301BB" w:rsidRPr="00D301BB" w:rsidRDefault="00D301BB" w:rsidP="00D301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1BB">
        <w:rPr>
          <w:rFonts w:ascii="Arial" w:eastAsia="Times New Roman" w:hAnsi="Arial" w:cs="Arial"/>
          <w:color w:val="666666"/>
          <w:sz w:val="24"/>
          <w:szCs w:val="24"/>
        </w:rPr>
        <w:t>Any class should not know too much about the system.</w:t>
      </w:r>
    </w:p>
    <w:p w14:paraId="2321B4C3" w14:textId="77777777" w:rsidR="00D301BB" w:rsidRDefault="00D301BB" w:rsidP="00D301BB">
      <w:pPr>
        <w:ind w:left="360"/>
      </w:pPr>
    </w:p>
    <w:p w14:paraId="5ACCDF58" w14:textId="6074F089" w:rsidR="00C87B69" w:rsidRDefault="00A83072" w:rsidP="00C87B69">
      <w:r>
        <w:lastRenderedPageBreak/>
        <w:t>Java Collections Library</w:t>
      </w:r>
      <w:r w:rsidR="00FD0D95">
        <w:t>’s bad inheritance:</w:t>
      </w:r>
    </w:p>
    <w:p w14:paraId="013C901D" w14:textId="41644673" w:rsidR="00FD0D95" w:rsidRDefault="00FD0D95" w:rsidP="00C87B69">
      <w:r w:rsidRPr="00FD0D95">
        <w:drawing>
          <wp:inline distT="0" distB="0" distL="0" distR="0" wp14:anchorId="423218D4" wp14:editId="28CF7DCC">
            <wp:extent cx="2571749" cy="8001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3827" cy="80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7D79" w14:textId="50B7E0F6" w:rsidR="00AB4D31" w:rsidRDefault="00AB4D31" w:rsidP="00AB4D31">
      <w:pPr>
        <w:pStyle w:val="ListParagraph"/>
        <w:numPr>
          <w:ilvl w:val="0"/>
          <w:numId w:val="1"/>
        </w:numPr>
      </w:pPr>
      <w:r>
        <w:t>Expected behavior:</w:t>
      </w:r>
    </w:p>
    <w:p w14:paraId="393E1BC7" w14:textId="2A673F27" w:rsidR="00AB4D31" w:rsidRDefault="00AB4D31" w:rsidP="00AB4D31">
      <w:pPr>
        <w:pStyle w:val="ListParagraph"/>
        <w:numPr>
          <w:ilvl w:val="1"/>
          <w:numId w:val="1"/>
        </w:numPr>
      </w:pPr>
      <w:r>
        <w:t>FILO data structure (First In, Last Out)</w:t>
      </w:r>
    </w:p>
    <w:p w14:paraId="55EE7FA7" w14:textId="6A269281" w:rsidR="002C0973" w:rsidRDefault="002C0973" w:rsidP="00AB4D31">
      <w:pPr>
        <w:pStyle w:val="ListParagraph"/>
        <w:numPr>
          <w:ilvl w:val="1"/>
          <w:numId w:val="1"/>
        </w:numPr>
      </w:pPr>
      <w:r>
        <w:t>Peek, pop, push</w:t>
      </w:r>
    </w:p>
    <w:p w14:paraId="75B83C9E" w14:textId="60FC85D2" w:rsidR="00AB4D31" w:rsidRDefault="002C0973" w:rsidP="00AB4D31">
      <w:pPr>
        <w:pStyle w:val="ListParagraph"/>
        <w:numPr>
          <w:ilvl w:val="0"/>
          <w:numId w:val="1"/>
        </w:numPr>
      </w:pPr>
      <w:r>
        <w:t>But in Java, it i</w:t>
      </w:r>
      <w:r w:rsidR="00AB4D31">
        <w:t xml:space="preserve">nherits from the </w:t>
      </w:r>
      <w:r w:rsidR="00AB4D31" w:rsidRPr="00AB4D31">
        <w:rPr>
          <w:b/>
          <w:bCs/>
        </w:rPr>
        <w:t>vector</w:t>
      </w:r>
      <w:r w:rsidR="00AB4D31">
        <w:t xml:space="preserve"> class</w:t>
      </w:r>
    </w:p>
    <w:p w14:paraId="7BF976F1" w14:textId="52491A46" w:rsidR="003A70CE" w:rsidRDefault="003A70CE" w:rsidP="003A70CE">
      <w:pPr>
        <w:pStyle w:val="ListParagraph"/>
        <w:numPr>
          <w:ilvl w:val="1"/>
          <w:numId w:val="1"/>
        </w:numPr>
      </w:pPr>
      <w:r>
        <w:t>Able to return, retrieve, or insert an element at a specified index</w:t>
      </w:r>
    </w:p>
    <w:p w14:paraId="3235B62F" w14:textId="59C5AB9B" w:rsidR="003A70CE" w:rsidRDefault="003A70CE" w:rsidP="003A70CE">
      <w:pPr>
        <w:pStyle w:val="ListParagraph"/>
        <w:numPr>
          <w:ilvl w:val="2"/>
          <w:numId w:val="1"/>
        </w:numPr>
      </w:pPr>
      <w:r>
        <w:t>NOT EXPECTED FROM A STACK</w:t>
      </w:r>
    </w:p>
    <w:p w14:paraId="0F554C7A" w14:textId="40DA7B09" w:rsidR="003A70CE" w:rsidRDefault="003A70CE" w:rsidP="003A70CE"/>
    <w:p w14:paraId="657E4902" w14:textId="77777777" w:rsidR="003A70CE" w:rsidRDefault="003A70CE">
      <w:r>
        <w:br w:type="page"/>
      </w:r>
    </w:p>
    <w:p w14:paraId="18AED36D" w14:textId="4DF90694" w:rsidR="003A70CE" w:rsidRDefault="003A70CE" w:rsidP="003A70CE">
      <w:r>
        <w:lastRenderedPageBreak/>
        <w:t>If inheritance does not suit, consider DECOMPOSITION</w:t>
      </w:r>
    </w:p>
    <w:p w14:paraId="272F0951" w14:textId="355C856B" w:rsidR="003A70CE" w:rsidRDefault="003A70CE" w:rsidP="003A70CE">
      <w:r>
        <w:t xml:space="preserve">Inheritance: </w:t>
      </w:r>
    </w:p>
    <w:p w14:paraId="39772506" w14:textId="01550746" w:rsidR="003A70CE" w:rsidRDefault="003A70CE" w:rsidP="003A70CE">
      <w:r w:rsidRPr="003A70CE">
        <w:drawing>
          <wp:inline distT="0" distB="0" distL="0" distR="0" wp14:anchorId="5F5D1D48" wp14:editId="72E4E9F1">
            <wp:extent cx="2601503" cy="271462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5206" cy="271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C4F9" w14:textId="77777777" w:rsidR="003A70CE" w:rsidRDefault="003A70CE" w:rsidP="003A70CE"/>
    <w:p w14:paraId="5037F8A7" w14:textId="3D257936" w:rsidR="003A70CE" w:rsidRDefault="003A70CE" w:rsidP="003A70CE">
      <w:r>
        <w:t>Decomposition:</w:t>
      </w:r>
    </w:p>
    <w:p w14:paraId="4BC8476B" w14:textId="24BCE161" w:rsidR="00D523F0" w:rsidRDefault="003A70CE">
      <w:r w:rsidRPr="003A70CE">
        <w:drawing>
          <wp:inline distT="0" distB="0" distL="0" distR="0" wp14:anchorId="2985100C" wp14:editId="358273E3">
            <wp:extent cx="5943600" cy="3336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nse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A7581"/>
    <w:multiLevelType w:val="hybridMultilevel"/>
    <w:tmpl w:val="60F89720"/>
    <w:lvl w:ilvl="0" w:tplc="0D9209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030"/>
    <w:rsid w:val="0012581C"/>
    <w:rsid w:val="002170E5"/>
    <w:rsid w:val="00296B43"/>
    <w:rsid w:val="002C0973"/>
    <w:rsid w:val="003A70CE"/>
    <w:rsid w:val="003B43C0"/>
    <w:rsid w:val="004F3289"/>
    <w:rsid w:val="00583CED"/>
    <w:rsid w:val="0066024B"/>
    <w:rsid w:val="00792DF7"/>
    <w:rsid w:val="007B1BA5"/>
    <w:rsid w:val="00840BA2"/>
    <w:rsid w:val="0093491C"/>
    <w:rsid w:val="00A83072"/>
    <w:rsid w:val="00AB4D31"/>
    <w:rsid w:val="00AD104B"/>
    <w:rsid w:val="00BC0030"/>
    <w:rsid w:val="00C87B69"/>
    <w:rsid w:val="00C87C91"/>
    <w:rsid w:val="00CA6B56"/>
    <w:rsid w:val="00CC5302"/>
    <w:rsid w:val="00CD03D3"/>
    <w:rsid w:val="00D301BB"/>
    <w:rsid w:val="00D523F0"/>
    <w:rsid w:val="00E26E9E"/>
    <w:rsid w:val="00ED10E2"/>
    <w:rsid w:val="00F32C1D"/>
    <w:rsid w:val="00F94C65"/>
    <w:rsid w:val="00FB4FC9"/>
    <w:rsid w:val="00FD0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6F744"/>
  <w15:chartTrackingRefBased/>
  <w15:docId w15:val="{B7863909-58EA-430B-8939-A5F41DA0A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3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C9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92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92DF7"/>
    <w:rPr>
      <w:b/>
      <w:bCs/>
    </w:rPr>
  </w:style>
  <w:style w:type="character" w:customStyle="1" w:styleId="17z24cft">
    <w:name w:val="_17z24cft"/>
    <w:basedOn w:val="DefaultParagraphFont"/>
    <w:rsid w:val="00792D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2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56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05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050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956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635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746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88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460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66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3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6098616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89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33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304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743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791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30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16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8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90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905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085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3106643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89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517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69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8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913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9719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747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99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696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360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31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8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98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6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6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362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267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115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7974746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78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53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016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906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190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882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814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72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01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733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173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3579230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7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625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659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1368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7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455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161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7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82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885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33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299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58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74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127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08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ontrol" Target="activeX/activeX3.xm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ontrol" Target="activeX/activeX7.xml"/><Relationship Id="rId7" Type="http://schemas.openxmlformats.org/officeDocument/2006/relationships/image" Target="media/image3.png"/><Relationship Id="rId12" Type="http://schemas.openxmlformats.org/officeDocument/2006/relationships/control" Target="activeX/activeX2.xm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control" Target="activeX/activeX6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wmf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control" Target="activeX/activeX1.xml"/><Relationship Id="rId19" Type="http://schemas.openxmlformats.org/officeDocument/2006/relationships/control" Target="activeX/activeX5.xml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control" Target="activeX/activeX4.xml"/><Relationship Id="rId22" Type="http://schemas.openxmlformats.org/officeDocument/2006/relationships/control" Target="activeX/activeX8.xml"/><Relationship Id="rId27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35</cp:revision>
  <dcterms:created xsi:type="dcterms:W3CDTF">2023-07-24T19:39:00Z</dcterms:created>
  <dcterms:modified xsi:type="dcterms:W3CDTF">2023-07-24T19:53:00Z</dcterms:modified>
</cp:coreProperties>
</file>