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8B119" w14:textId="25B105B4" w:rsidR="00583971" w:rsidRDefault="002F1109">
      <w:r w:rsidRPr="002F1109">
        <w:t>The concept of lexical scoping allows us to answer questions about what definition any reference to a name refers to.</w:t>
      </w:r>
    </w:p>
    <w:p w14:paraId="13349745" w14:textId="639BF37A" w:rsidR="001F52BB" w:rsidRDefault="001F52BB"/>
    <w:p w14:paraId="70D87F1C" w14:textId="6F6E92BE" w:rsidR="001F52BB" w:rsidRDefault="001F52BB">
      <w:r>
        <w:rPr>
          <w:noProof/>
        </w:rPr>
        <w:drawing>
          <wp:inline distT="0" distB="0" distL="0" distR="0" wp14:anchorId="2E622C24" wp14:editId="66D29219">
            <wp:extent cx="5943600" cy="1362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48B5" w14:textId="29D36EA1" w:rsidR="007839F7" w:rsidRDefault="007839F7">
      <w:r>
        <w:t xml:space="preserve">Running the code will produce: </w:t>
      </w:r>
      <w:r w:rsidRPr="007839F7">
        <w:drawing>
          <wp:inline distT="0" distB="0" distL="0" distR="0" wp14:anchorId="68CD89E1" wp14:editId="302F632B">
            <wp:extent cx="2372056" cy="38105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8B1" w14:textId="7C1C2E2C" w:rsidR="007839F7" w:rsidRDefault="007839F7">
      <w:r>
        <w:t>This concept is called lexical scoping.</w:t>
      </w:r>
    </w:p>
    <w:p w14:paraId="6024389B" w14:textId="689C7E6E" w:rsidR="007839F7" w:rsidRDefault="007839F7"/>
    <w:p w14:paraId="55BECC88" w14:textId="718B994E" w:rsidR="00983EE3" w:rsidRDefault="00983EE3">
      <w:r>
        <w:t>Global/Top level scope:</w:t>
      </w:r>
    </w:p>
    <w:p w14:paraId="4C6D8058" w14:textId="094A04D6" w:rsidR="00983EE3" w:rsidRDefault="00CE0FFB">
      <w:r w:rsidRPr="00CE0FFB">
        <w:drawing>
          <wp:inline distT="0" distB="0" distL="0" distR="0" wp14:anchorId="33DAC983" wp14:editId="4256FB5A">
            <wp:extent cx="5000625" cy="1434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554" cy="14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35C5" w14:textId="1CC28BD7" w:rsidR="00CE0FFB" w:rsidRDefault="00CE0FFB" w:rsidP="00CE0FFB">
      <w:pPr>
        <w:pStyle w:val="ListParagraph"/>
        <w:numPr>
          <w:ilvl w:val="0"/>
          <w:numId w:val="1"/>
        </w:numPr>
      </w:pPr>
      <w:r>
        <w:t>For this code, we have a defined “p”</w:t>
      </w:r>
    </w:p>
    <w:p w14:paraId="6E7B7D63" w14:textId="0BDE9EE2" w:rsidR="00CE0FFB" w:rsidRDefault="00CE0FFB" w:rsidP="00CE0FFB"/>
    <w:p w14:paraId="7681FEFE" w14:textId="548E26F2" w:rsidR="00CE0FFB" w:rsidRDefault="00CE0FFB" w:rsidP="00CE0FFB">
      <w:r>
        <w:t xml:space="preserve">Local scope: </w:t>
      </w:r>
    </w:p>
    <w:p w14:paraId="6C78F5F1" w14:textId="29051C87" w:rsidR="00CE0FFB" w:rsidRDefault="00CE0FFB" w:rsidP="00CE0FFB">
      <w:pPr>
        <w:pStyle w:val="ListParagraph"/>
        <w:numPr>
          <w:ilvl w:val="0"/>
          <w:numId w:val="1"/>
        </w:numPr>
      </w:pPr>
      <w:r>
        <w:t>Whenever we encounter a local, every definition gets set up in that box!</w:t>
      </w:r>
    </w:p>
    <w:p w14:paraId="44243F62" w14:textId="7DD5D05B" w:rsidR="00AE0860" w:rsidRDefault="00CE0FFB" w:rsidP="00CE0FFB">
      <w:r w:rsidRPr="00CE0FFB">
        <w:drawing>
          <wp:inline distT="0" distB="0" distL="0" distR="0" wp14:anchorId="4C4CD41B" wp14:editId="7C2B059C">
            <wp:extent cx="5943600" cy="169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AF17" w14:textId="7DA91322" w:rsidR="00CE0FFB" w:rsidRDefault="00AE0860" w:rsidP="00CE0FFB">
      <w:r>
        <w:br w:type="page"/>
      </w:r>
      <w:r w:rsidRPr="00AE0860">
        <w:lastRenderedPageBreak/>
        <w:drawing>
          <wp:inline distT="0" distB="0" distL="0" distR="0" wp14:anchorId="6262C059" wp14:editId="1CA59E78">
            <wp:extent cx="5943600" cy="1386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F37D" w14:textId="527A88AA" w:rsidR="00B11840" w:rsidRDefault="00B11840" w:rsidP="00B11840">
      <w:pPr>
        <w:pStyle w:val="ListParagraph"/>
        <w:numPr>
          <w:ilvl w:val="0"/>
          <w:numId w:val="2"/>
        </w:numPr>
      </w:pPr>
      <w:r>
        <w:t>We start at that reference</w:t>
      </w:r>
    </w:p>
    <w:p w14:paraId="41D9D30D" w14:textId="3E8CF74E" w:rsidR="00B11840" w:rsidRDefault="00B11840" w:rsidP="00B11840">
      <w:pPr>
        <w:pStyle w:val="ListParagraph"/>
        <w:numPr>
          <w:ilvl w:val="0"/>
          <w:numId w:val="2"/>
        </w:numPr>
      </w:pPr>
      <w:r>
        <w:t>Then we go to the innermost enclosing box</w:t>
      </w:r>
    </w:p>
    <w:p w14:paraId="40F838D0" w14:textId="6BFD3BDE" w:rsidR="008F5C75" w:rsidRDefault="008F5C75" w:rsidP="008F5C75">
      <w:pPr>
        <w:ind w:left="720"/>
      </w:pPr>
      <w:r w:rsidRPr="008F5C75">
        <w:drawing>
          <wp:inline distT="0" distB="0" distL="0" distR="0" wp14:anchorId="0201FDF0" wp14:editId="6093A233">
            <wp:extent cx="5943600" cy="941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B293" w14:textId="03C21EFC" w:rsidR="008F5C75" w:rsidRDefault="008F5C75" w:rsidP="008F5C75">
      <w:pPr>
        <w:pStyle w:val="ListParagraph"/>
        <w:numPr>
          <w:ilvl w:val="0"/>
          <w:numId w:val="2"/>
        </w:numPr>
      </w:pPr>
      <w:r>
        <w:t>We check if that innermost enclosing box has defined “p” (reference)</w:t>
      </w:r>
    </w:p>
    <w:p w14:paraId="740C940F" w14:textId="3B41B958" w:rsidR="008F5C75" w:rsidRDefault="008F5C75" w:rsidP="008F5C75">
      <w:pPr>
        <w:ind w:left="720"/>
      </w:pPr>
      <w:r w:rsidRPr="008F5C75">
        <w:drawing>
          <wp:inline distT="0" distB="0" distL="0" distR="0" wp14:anchorId="3DF23573" wp14:editId="700A47B5">
            <wp:extent cx="5943600" cy="1068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2D46" w14:textId="148594B6" w:rsidR="008F5C75" w:rsidRDefault="008F5C75" w:rsidP="008F5C75">
      <w:pPr>
        <w:pStyle w:val="ListParagraph"/>
        <w:numPr>
          <w:ilvl w:val="0"/>
          <w:numId w:val="2"/>
        </w:numPr>
      </w:pPr>
      <w:r>
        <w:t>If the reference is defined in that local, we use that “p”!</w:t>
      </w:r>
    </w:p>
    <w:p w14:paraId="63A6BEF1" w14:textId="28948EDF" w:rsidR="008F5C75" w:rsidRDefault="008F5C75" w:rsidP="008F5C75"/>
    <w:p w14:paraId="0FACFBA0" w14:textId="77777777" w:rsidR="00B72310" w:rsidRDefault="00B72310">
      <w:r>
        <w:br w:type="page"/>
      </w:r>
    </w:p>
    <w:p w14:paraId="311D1366" w14:textId="437E0FF7" w:rsidR="00365D4A" w:rsidRDefault="00365D4A" w:rsidP="008F5C75">
      <w:r>
        <w:lastRenderedPageBreak/>
        <w:t>Example for not founding the reference immediately on the innermost enclosing scope</w:t>
      </w:r>
    </w:p>
    <w:p w14:paraId="5A0E74E7" w14:textId="6B008602" w:rsidR="008F5C75" w:rsidRDefault="008F5C75" w:rsidP="00423039">
      <w:r w:rsidRPr="008F5C75">
        <w:drawing>
          <wp:inline distT="0" distB="0" distL="0" distR="0" wp14:anchorId="34ECA6AF" wp14:editId="5C5EA4D0">
            <wp:extent cx="2533650" cy="118084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194" cy="11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A43" w14:textId="77777777" w:rsidR="00BC0BEE" w:rsidRDefault="00BC0BEE" w:rsidP="00423039"/>
    <w:p w14:paraId="649F0EEC" w14:textId="3F792BFA" w:rsidR="00B11840" w:rsidRDefault="001C453E" w:rsidP="00B11840">
      <w:r>
        <w:t>Scope:</w:t>
      </w:r>
    </w:p>
    <w:p w14:paraId="09174299" w14:textId="60CAC559" w:rsidR="00A46A2C" w:rsidRDefault="001C453E" w:rsidP="00A46A2C">
      <w:r>
        <w:rPr>
          <w:noProof/>
        </w:rPr>
        <w:drawing>
          <wp:inline distT="0" distB="0" distL="0" distR="0" wp14:anchorId="57A3ACEA" wp14:editId="4F952150">
            <wp:extent cx="3219450" cy="168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47" cy="16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5D44" w14:textId="272BD554" w:rsidR="00E37669" w:rsidRDefault="00E37669"/>
    <w:p w14:paraId="5DA00E87" w14:textId="52F4D29B" w:rsidR="00D262B8" w:rsidRDefault="00E37669" w:rsidP="00D262B8">
      <w:r>
        <w:t>Let’s start with reference “a”</w:t>
      </w:r>
      <w:r w:rsidR="00D262B8">
        <w:t xml:space="preserve"> and go to the nearest enclosing box: </w:t>
      </w:r>
    </w:p>
    <w:p w14:paraId="15406C89" w14:textId="137BDDC3" w:rsidR="00D262B8" w:rsidRDefault="00D262B8" w:rsidP="00D262B8">
      <w:r w:rsidRPr="00D262B8">
        <w:drawing>
          <wp:inline distT="0" distB="0" distL="0" distR="0" wp14:anchorId="496E3882" wp14:editId="247ABB9B">
            <wp:extent cx="5477639" cy="300079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3B03" w14:textId="6948F4BF" w:rsidR="00D262B8" w:rsidRDefault="008606D2" w:rsidP="00D262B8">
      <w:proofErr w:type="gramStart"/>
      <w:r>
        <w:lastRenderedPageBreak/>
        <w:t>So</w:t>
      </w:r>
      <w:proofErr w:type="gramEnd"/>
      <w:r>
        <w:t xml:space="preserve"> this a would be </w:t>
      </w:r>
      <w:r w:rsidRPr="008606D2">
        <w:drawing>
          <wp:inline distT="0" distB="0" distL="0" distR="0" wp14:anchorId="49293CBB" wp14:editId="764F7FC2">
            <wp:extent cx="5362237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071" cy="27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2F82" w14:textId="6B0B60DF" w:rsidR="00951D7D" w:rsidRDefault="00951D7D" w:rsidP="00D262B8"/>
    <w:p w14:paraId="2E902899" w14:textId="70038FD8" w:rsidR="00F6663C" w:rsidRDefault="00F6663C" w:rsidP="00D262B8">
      <w:r>
        <w:t>Let’s try the next reference “a”</w:t>
      </w:r>
      <w:r w:rsidR="00753B5D">
        <w:t xml:space="preserve"> and </w:t>
      </w:r>
      <w:r w:rsidR="00753B5D">
        <w:t>go to the nearest enclosing box:</w:t>
      </w:r>
    </w:p>
    <w:p w14:paraId="53B24588" w14:textId="62E5371A" w:rsidR="00753B5D" w:rsidRDefault="003B4D1C" w:rsidP="00D262B8">
      <w:r w:rsidRPr="003B4D1C">
        <w:drawing>
          <wp:inline distT="0" distB="0" distL="0" distR="0" wp14:anchorId="46DC687D" wp14:editId="4243E00F">
            <wp:extent cx="3533775" cy="182408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259" cy="18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C394" w14:textId="022722E9" w:rsidR="003B4D1C" w:rsidRDefault="003B4D1C" w:rsidP="003B4D1C">
      <w:r>
        <w:t>Does it define an “a”?</w:t>
      </w:r>
    </w:p>
    <w:p w14:paraId="74505636" w14:textId="73D05F7C" w:rsidR="003B4D1C" w:rsidRDefault="003B4D1C" w:rsidP="003B4D1C">
      <w:pPr>
        <w:pStyle w:val="ListParagraph"/>
        <w:numPr>
          <w:ilvl w:val="0"/>
          <w:numId w:val="6"/>
        </w:numPr>
      </w:pPr>
      <w:r>
        <w:t>No, so we proceed to the next nearest enclosing box:</w:t>
      </w:r>
    </w:p>
    <w:p w14:paraId="60C983D4" w14:textId="41B85F85" w:rsidR="003B4D1C" w:rsidRDefault="003B4D1C" w:rsidP="003B4D1C">
      <w:pPr>
        <w:ind w:left="720"/>
      </w:pPr>
      <w:r w:rsidRPr="003B4D1C">
        <w:drawing>
          <wp:inline distT="0" distB="0" distL="0" distR="0" wp14:anchorId="692F0AE4" wp14:editId="4CC1CBE8">
            <wp:extent cx="3771900" cy="19866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593" cy="19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CBE" w14:textId="77777777" w:rsidR="003B4D1C" w:rsidRDefault="003B4D1C" w:rsidP="003B4D1C">
      <w:r>
        <w:lastRenderedPageBreak/>
        <w:t>Does it define an “a”?</w:t>
      </w:r>
    </w:p>
    <w:p w14:paraId="59353BCB" w14:textId="2A2E5043" w:rsidR="003B4D1C" w:rsidRDefault="003B4D1C" w:rsidP="003B4D1C">
      <w:pPr>
        <w:pStyle w:val="ListParagraph"/>
        <w:numPr>
          <w:ilvl w:val="0"/>
          <w:numId w:val="6"/>
        </w:numPr>
      </w:pPr>
      <w:r>
        <w:t>Yes, so we use that definition for that reference “a”</w:t>
      </w:r>
    </w:p>
    <w:p w14:paraId="4DC9D455" w14:textId="40515818" w:rsidR="003B4D1C" w:rsidRDefault="003B4D1C" w:rsidP="003B4D1C">
      <w:pPr>
        <w:pStyle w:val="ListParagraph"/>
      </w:pPr>
      <w:r w:rsidRPr="003B4D1C">
        <w:drawing>
          <wp:inline distT="0" distB="0" distL="0" distR="0" wp14:anchorId="43D8A547" wp14:editId="69496916">
            <wp:extent cx="5582429" cy="277216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263" w14:textId="2D86BCDE" w:rsidR="003B4D1C" w:rsidRDefault="003B4D1C" w:rsidP="003B4D1C"/>
    <w:p w14:paraId="2C477E0D" w14:textId="3A5BF506" w:rsidR="003B4D1C" w:rsidRDefault="003B4D1C" w:rsidP="003B4D1C">
      <w:r>
        <w:t>Let’s try reference “b” here and go to the nearest enclosing box</w:t>
      </w:r>
    </w:p>
    <w:p w14:paraId="0C1497E5" w14:textId="74D3A824" w:rsidR="00F6663C" w:rsidRDefault="003B4D1C" w:rsidP="00D262B8">
      <w:r w:rsidRPr="003B4D1C">
        <w:drawing>
          <wp:inline distT="0" distB="0" distL="0" distR="0" wp14:anchorId="190A7337" wp14:editId="40F2B6CF">
            <wp:extent cx="5620534" cy="2724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7C9" w14:textId="7AD20F64" w:rsidR="003B4D1C" w:rsidRDefault="003B4D1C" w:rsidP="003B4D1C">
      <w:pPr>
        <w:pStyle w:val="ListParagraph"/>
        <w:numPr>
          <w:ilvl w:val="0"/>
          <w:numId w:val="1"/>
        </w:numPr>
      </w:pPr>
      <w:r>
        <w:t>It’s defined here so it is the definition of b!</w:t>
      </w:r>
    </w:p>
    <w:p w14:paraId="67A55C46" w14:textId="77777777" w:rsidR="003B4D1C" w:rsidRDefault="003B4D1C">
      <w:r>
        <w:br w:type="page"/>
      </w:r>
    </w:p>
    <w:p w14:paraId="7095BE17" w14:textId="43059EE1" w:rsidR="003B4D1C" w:rsidRDefault="003B4D1C" w:rsidP="003B4D1C">
      <w:r>
        <w:lastRenderedPageBreak/>
        <w:t xml:space="preserve">Let’s try the last “b” </w:t>
      </w:r>
      <w:r>
        <w:t xml:space="preserve">and go to the nearest </w:t>
      </w:r>
      <w:r w:rsidR="004D28F6">
        <w:t>ENCLOSING</w:t>
      </w:r>
      <w:r>
        <w:t xml:space="preserve"> box</w:t>
      </w:r>
    </w:p>
    <w:p w14:paraId="2E868CBE" w14:textId="005C143B" w:rsidR="003B4D1C" w:rsidRDefault="00AC0479" w:rsidP="003B4D1C">
      <w:r w:rsidRPr="00AC0479">
        <w:drawing>
          <wp:inline distT="0" distB="0" distL="0" distR="0" wp14:anchorId="33DD7828" wp14:editId="52577624">
            <wp:extent cx="5534797" cy="299126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C40B" w14:textId="3E948387" w:rsidR="00AC0479" w:rsidRDefault="00AC0479" w:rsidP="00AC0479">
      <w:pPr>
        <w:pStyle w:val="ListParagraph"/>
        <w:numPr>
          <w:ilvl w:val="0"/>
          <w:numId w:val="1"/>
        </w:numPr>
      </w:pPr>
      <w:r>
        <w:t xml:space="preserve">This </w:t>
      </w:r>
      <w:r w:rsidR="00CE2A66">
        <w:t>b is in</w:t>
      </w:r>
      <w:r>
        <w:t xml:space="preserve"> global scope!</w:t>
      </w:r>
    </w:p>
    <w:p w14:paraId="62869B79" w14:textId="41A78DB7" w:rsidR="00CE2A66" w:rsidRDefault="00CE2A66" w:rsidP="00CE2A66">
      <w:r w:rsidRPr="00CE2A66">
        <w:drawing>
          <wp:inline distT="0" distB="0" distL="0" distR="0" wp14:anchorId="0EED41BB" wp14:editId="3EFF4ACC">
            <wp:extent cx="5563376" cy="281026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708F" w14:textId="3829C7D1" w:rsidR="000220CB" w:rsidRDefault="000220CB" w:rsidP="00CE2A66">
      <w:r>
        <w:t>Expected value: 7</w:t>
      </w:r>
    </w:p>
    <w:p w14:paraId="35E36BAD" w14:textId="3D1512DF" w:rsidR="00932169" w:rsidRDefault="00D46956" w:rsidP="00CE2A66">
      <w:pPr>
        <w:rPr>
          <w:noProof/>
        </w:rPr>
      </w:pPr>
      <w:r>
        <w:t>Run:</w:t>
      </w:r>
      <w:r w:rsidRPr="00D46956">
        <w:rPr>
          <w:noProof/>
        </w:rPr>
        <w:t xml:space="preserve"> </w:t>
      </w:r>
      <w:r w:rsidRPr="00D46956">
        <w:drawing>
          <wp:inline distT="0" distB="0" distL="0" distR="0" wp14:anchorId="330D253E" wp14:editId="1A5A8196">
            <wp:extent cx="543001" cy="44773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1A9">
        <w:rPr>
          <w:noProof/>
        </w:rPr>
        <w:t xml:space="preserve"> correct!</w:t>
      </w:r>
    </w:p>
    <w:p w14:paraId="6C81C209" w14:textId="77777777" w:rsidR="00932169" w:rsidRDefault="00932169">
      <w:pPr>
        <w:rPr>
          <w:noProof/>
        </w:rPr>
      </w:pPr>
      <w:r>
        <w:rPr>
          <w:noProof/>
        </w:rPr>
        <w:br w:type="page"/>
      </w:r>
    </w:p>
    <w:p w14:paraId="5EFA22C7" w14:textId="7E394140" w:rsidR="000220CB" w:rsidRDefault="00932169" w:rsidP="00CE2A66">
      <w:r>
        <w:lastRenderedPageBreak/>
        <w:t>Checking the scope and reference in Dr Racket:</w:t>
      </w:r>
    </w:p>
    <w:p w14:paraId="7589398B" w14:textId="26271CC7" w:rsidR="00932169" w:rsidRDefault="00932169" w:rsidP="00932169">
      <w:pPr>
        <w:pStyle w:val="ListParagraph"/>
        <w:numPr>
          <w:ilvl w:val="0"/>
          <w:numId w:val="7"/>
        </w:numPr>
      </w:pPr>
      <w:r>
        <w:t xml:space="preserve">Click </w:t>
      </w:r>
      <w:r w:rsidRPr="00932169">
        <w:drawing>
          <wp:inline distT="0" distB="0" distL="0" distR="0" wp14:anchorId="7317EE1F" wp14:editId="781704FC">
            <wp:extent cx="2095792" cy="40010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10E" w14:textId="6D2D78A0" w:rsidR="00932169" w:rsidRDefault="00932169" w:rsidP="00932169">
      <w:pPr>
        <w:pStyle w:val="ListParagraph"/>
        <w:numPr>
          <w:ilvl w:val="0"/>
          <w:numId w:val="7"/>
        </w:numPr>
      </w:pPr>
      <w:r>
        <w:t>Hover over a reference:</w:t>
      </w:r>
    </w:p>
    <w:p w14:paraId="04797B8E" w14:textId="352ADAD4" w:rsidR="00932169" w:rsidRDefault="00932169" w:rsidP="00932169">
      <w:pPr>
        <w:ind w:left="720"/>
      </w:pPr>
      <w:r w:rsidRPr="00932169">
        <w:drawing>
          <wp:inline distT="0" distB="0" distL="0" distR="0" wp14:anchorId="1C8CCA94" wp14:editId="60443ED2">
            <wp:extent cx="3781953" cy="212437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B701" w14:textId="188877F5" w:rsidR="00932169" w:rsidRDefault="00932169" w:rsidP="00932169">
      <w:pPr>
        <w:ind w:left="720"/>
      </w:pPr>
      <w:r>
        <w:t>It will draw a line from the corresponding definition</w:t>
      </w:r>
    </w:p>
    <w:p w14:paraId="3A6BD739" w14:textId="0A29E275" w:rsidR="00932169" w:rsidRDefault="00932169" w:rsidP="00932169">
      <w:pPr>
        <w:pStyle w:val="ListParagraph"/>
        <w:numPr>
          <w:ilvl w:val="0"/>
          <w:numId w:val="7"/>
        </w:numPr>
      </w:pPr>
      <w:r>
        <w:t>Hover over a definition:</w:t>
      </w:r>
    </w:p>
    <w:p w14:paraId="03E14C05" w14:textId="5039D5F0" w:rsidR="00932169" w:rsidRDefault="00932169" w:rsidP="00932169">
      <w:pPr>
        <w:ind w:left="720"/>
      </w:pPr>
      <w:r w:rsidRPr="00932169">
        <w:drawing>
          <wp:inline distT="0" distB="0" distL="0" distR="0" wp14:anchorId="14DA4891" wp14:editId="151E8DFD">
            <wp:extent cx="3962953" cy="21338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2669" w14:textId="14A46665" w:rsidR="00932169" w:rsidRDefault="00932169" w:rsidP="00932169">
      <w:pPr>
        <w:ind w:left="720"/>
      </w:pPr>
      <w:r>
        <w:t xml:space="preserve">It will draw a line to </w:t>
      </w:r>
      <w:r w:rsidR="008D0F59">
        <w:t>all the</w:t>
      </w:r>
      <w:r>
        <w:t xml:space="preserve"> corresponding references</w:t>
      </w:r>
    </w:p>
    <w:p w14:paraId="01F8EC43" w14:textId="458C8953" w:rsidR="00713FD8" w:rsidRDefault="00713FD8" w:rsidP="00932169">
      <w:pPr>
        <w:ind w:left="720"/>
      </w:pPr>
    </w:p>
    <w:p w14:paraId="751D42D9" w14:textId="77777777" w:rsidR="00713FD8" w:rsidRDefault="00713FD8" w:rsidP="00932169">
      <w:pPr>
        <w:ind w:left="720"/>
      </w:pPr>
    </w:p>
    <w:p w14:paraId="054DCD5F" w14:textId="77777777" w:rsidR="00713FD8" w:rsidRDefault="00713FD8">
      <w:r>
        <w:br w:type="page"/>
      </w:r>
    </w:p>
    <w:p w14:paraId="3B7D1DD5" w14:textId="7E9A6CD3" w:rsidR="00713FD8" w:rsidRDefault="00713FD8" w:rsidP="00932169">
      <w:pPr>
        <w:ind w:left="720"/>
      </w:pPr>
      <w:r>
        <w:lastRenderedPageBreak/>
        <w:t>Note: we can reference a definition inside a definition within the same local</w:t>
      </w:r>
    </w:p>
    <w:p w14:paraId="73C53CD8" w14:textId="77BAD065" w:rsidR="00713FD8" w:rsidRDefault="00713FD8" w:rsidP="00932169">
      <w:pPr>
        <w:ind w:left="720"/>
      </w:pPr>
      <w:r w:rsidRPr="00713FD8">
        <w:drawing>
          <wp:inline distT="0" distB="0" distL="0" distR="0" wp14:anchorId="54D9BD9C" wp14:editId="404BDA85">
            <wp:extent cx="3258005" cy="1829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6CB0"/>
    <w:multiLevelType w:val="hybridMultilevel"/>
    <w:tmpl w:val="55749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B3B3D"/>
    <w:multiLevelType w:val="hybridMultilevel"/>
    <w:tmpl w:val="3496E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27CFB"/>
    <w:multiLevelType w:val="hybridMultilevel"/>
    <w:tmpl w:val="C444E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551A4"/>
    <w:multiLevelType w:val="hybridMultilevel"/>
    <w:tmpl w:val="BE160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35E78"/>
    <w:multiLevelType w:val="hybridMultilevel"/>
    <w:tmpl w:val="9C727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530C8"/>
    <w:multiLevelType w:val="hybridMultilevel"/>
    <w:tmpl w:val="F4F28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573F0"/>
    <w:multiLevelType w:val="hybridMultilevel"/>
    <w:tmpl w:val="D6C2689C"/>
    <w:lvl w:ilvl="0" w:tplc="6EC298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352"/>
    <w:rsid w:val="000220CB"/>
    <w:rsid w:val="001C453E"/>
    <w:rsid w:val="001F52BB"/>
    <w:rsid w:val="002F1109"/>
    <w:rsid w:val="00365D4A"/>
    <w:rsid w:val="003B4D1C"/>
    <w:rsid w:val="00423039"/>
    <w:rsid w:val="004D28F6"/>
    <w:rsid w:val="00573425"/>
    <w:rsid w:val="00583971"/>
    <w:rsid w:val="00713FD8"/>
    <w:rsid w:val="00753B5D"/>
    <w:rsid w:val="007839F7"/>
    <w:rsid w:val="008606D2"/>
    <w:rsid w:val="008D0F59"/>
    <w:rsid w:val="008F5C75"/>
    <w:rsid w:val="00932169"/>
    <w:rsid w:val="00951D7D"/>
    <w:rsid w:val="00983EE3"/>
    <w:rsid w:val="00A141A9"/>
    <w:rsid w:val="00A46A2C"/>
    <w:rsid w:val="00AC0479"/>
    <w:rsid w:val="00AE0860"/>
    <w:rsid w:val="00B11840"/>
    <w:rsid w:val="00B72310"/>
    <w:rsid w:val="00BC0BEE"/>
    <w:rsid w:val="00CE0FFB"/>
    <w:rsid w:val="00CE2A66"/>
    <w:rsid w:val="00D262B8"/>
    <w:rsid w:val="00D46956"/>
    <w:rsid w:val="00E37669"/>
    <w:rsid w:val="00EA02FC"/>
    <w:rsid w:val="00F6663C"/>
    <w:rsid w:val="00FA52CF"/>
    <w:rsid w:val="00FE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2AC16"/>
  <w15:chartTrackingRefBased/>
  <w15:docId w15:val="{258AE3F5-4AA2-4B0F-A85A-89FBF469F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40</cp:revision>
  <dcterms:created xsi:type="dcterms:W3CDTF">2023-04-07T05:29:00Z</dcterms:created>
  <dcterms:modified xsi:type="dcterms:W3CDTF">2023-04-07T05:48:00Z</dcterms:modified>
</cp:coreProperties>
</file>