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244F" w14:textId="3686B359" w:rsidR="004630FC" w:rsidRPr="00952474" w:rsidRDefault="004630FC">
      <w:pPr>
        <w:rPr>
          <w:b/>
          <w:bCs/>
        </w:rPr>
      </w:pPr>
      <w:r w:rsidRPr="00952474">
        <w:rPr>
          <w:b/>
          <w:bCs/>
        </w:rPr>
        <w:t>Initial Utility Tree</w:t>
      </w:r>
    </w:p>
    <w:p w14:paraId="689B3F56" w14:textId="3B2474FB" w:rsidR="004630FC" w:rsidRDefault="004630FC">
      <w:r w:rsidRPr="004630FC">
        <w:rPr>
          <w:noProof/>
        </w:rPr>
        <w:drawing>
          <wp:inline distT="0" distB="0" distL="0" distR="0" wp14:anchorId="00A8958F" wp14:editId="11F4AAE0">
            <wp:extent cx="5943600" cy="2433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FD6E" w14:textId="77777777" w:rsidR="004630FC" w:rsidRDefault="004630FC"/>
    <w:p w14:paraId="634D908B" w14:textId="4298D180" w:rsidR="00090951" w:rsidRPr="00952474" w:rsidRDefault="004630FC">
      <w:pPr>
        <w:rPr>
          <w:b/>
          <w:bCs/>
        </w:rPr>
      </w:pPr>
      <w:r w:rsidRPr="00952474">
        <w:rPr>
          <w:b/>
          <w:bCs/>
        </w:rPr>
        <w:t>Evaluations:</w:t>
      </w:r>
    </w:p>
    <w:p w14:paraId="257507D1" w14:textId="3D9E3F90" w:rsidR="004630FC" w:rsidRDefault="004630FC">
      <w:r w:rsidRPr="004630FC">
        <w:rPr>
          <w:noProof/>
        </w:rPr>
        <w:drawing>
          <wp:inline distT="0" distB="0" distL="0" distR="0" wp14:anchorId="3911CF2C" wp14:editId="0C58EEC9">
            <wp:extent cx="5943600" cy="1388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1416" w14:textId="522FCBEB" w:rsidR="004630FC" w:rsidRDefault="004630FC" w:rsidP="004630FC">
      <w:pPr>
        <w:pStyle w:val="ListParagraph"/>
        <w:numPr>
          <w:ilvl w:val="0"/>
          <w:numId w:val="2"/>
        </w:numPr>
      </w:pPr>
      <w:r w:rsidRPr="00952474">
        <w:rPr>
          <w:b/>
          <w:bCs/>
        </w:rPr>
        <w:t>Ris</w:t>
      </w:r>
      <w:r w:rsidR="00952474" w:rsidRPr="00952474">
        <w:rPr>
          <w:b/>
          <w:bCs/>
        </w:rPr>
        <w:t>k</w:t>
      </w:r>
      <w:r>
        <w:t>. The system may not complete a task in less than one second based on the ASR. The time of response varied from 2 to 6 seconds during the testing phase.</w:t>
      </w:r>
    </w:p>
    <w:p w14:paraId="67183F97" w14:textId="7433E4D2" w:rsidR="004630FC" w:rsidRDefault="004630FC" w:rsidP="004630FC"/>
    <w:p w14:paraId="05DE3BC9" w14:textId="6029A939" w:rsidR="004630FC" w:rsidRDefault="004630FC" w:rsidP="004630FC">
      <w:r w:rsidRPr="004630FC">
        <w:rPr>
          <w:noProof/>
        </w:rPr>
        <w:drawing>
          <wp:inline distT="0" distB="0" distL="0" distR="0" wp14:anchorId="5F14341D" wp14:editId="16F56B7F">
            <wp:extent cx="5943600" cy="1509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D17D" w14:textId="0EAEDE60" w:rsidR="004630FC" w:rsidRDefault="004630FC" w:rsidP="004630FC">
      <w:pPr>
        <w:pStyle w:val="ListParagraph"/>
        <w:numPr>
          <w:ilvl w:val="0"/>
          <w:numId w:val="2"/>
        </w:numPr>
      </w:pPr>
      <w:r w:rsidRPr="00952474">
        <w:rPr>
          <w:b/>
          <w:bCs/>
        </w:rPr>
        <w:t>Risk</w:t>
      </w:r>
      <w:r>
        <w:t>. The system has a security risk for this one. Lacks password in the creation of account thus increasing possible vulnerabilities.</w:t>
      </w:r>
    </w:p>
    <w:p w14:paraId="7F2B8DB2" w14:textId="44E7F527" w:rsidR="004630FC" w:rsidRDefault="004630FC" w:rsidP="004630FC"/>
    <w:p w14:paraId="11B4AD04" w14:textId="77777777" w:rsidR="004630FC" w:rsidRDefault="004630FC" w:rsidP="004630FC"/>
    <w:p w14:paraId="3F4F0E39" w14:textId="313799EA" w:rsidR="004630FC" w:rsidRDefault="004630FC">
      <w:r w:rsidRPr="004630FC">
        <w:rPr>
          <w:noProof/>
        </w:rPr>
        <w:lastRenderedPageBreak/>
        <w:drawing>
          <wp:inline distT="0" distB="0" distL="0" distR="0" wp14:anchorId="6C1805DA" wp14:editId="0A81D0E5">
            <wp:extent cx="5943600" cy="156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20BC" w14:textId="77777777" w:rsidR="00952474" w:rsidRDefault="004630FC" w:rsidP="004630FC">
      <w:pPr>
        <w:pStyle w:val="ListParagraph"/>
        <w:numPr>
          <w:ilvl w:val="0"/>
          <w:numId w:val="2"/>
        </w:numPr>
      </w:pPr>
      <w:r w:rsidRPr="00952474">
        <w:rPr>
          <w:b/>
          <w:bCs/>
        </w:rPr>
        <w:t>Trade-off</w:t>
      </w:r>
      <w:r>
        <w:t>. This is a trade-off between performance and security. Logging in with only the username makes loading relatively fast compared to logging in with email</w:t>
      </w:r>
      <w:r w:rsidR="00952474">
        <w:t>, but that already compromised the security. Logging in using email is more secured than with username only, but loading time is greater.</w:t>
      </w:r>
    </w:p>
    <w:p w14:paraId="03DCDCCD" w14:textId="77777777" w:rsidR="00952474" w:rsidRDefault="00952474" w:rsidP="00952474"/>
    <w:p w14:paraId="3B228495" w14:textId="77777777" w:rsidR="00952474" w:rsidRDefault="00952474" w:rsidP="00952474">
      <w:r w:rsidRPr="00952474">
        <w:rPr>
          <w:noProof/>
        </w:rPr>
        <w:drawing>
          <wp:inline distT="0" distB="0" distL="0" distR="0" wp14:anchorId="7796FFEE" wp14:editId="5BF9F525">
            <wp:extent cx="5943600" cy="1870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6CBE" w14:textId="5E0A3656" w:rsidR="004630FC" w:rsidRDefault="00952474" w:rsidP="00952474">
      <w:pPr>
        <w:pStyle w:val="ListParagraph"/>
        <w:numPr>
          <w:ilvl w:val="0"/>
          <w:numId w:val="2"/>
        </w:numPr>
      </w:pPr>
      <w:r w:rsidRPr="00952474">
        <w:rPr>
          <w:b/>
          <w:bCs/>
        </w:rPr>
        <w:t>Non-risk</w:t>
      </w:r>
      <w:r>
        <w:t>. This is a non-risk scenario since form validations are great helpers and required for form inputs. The system responded with a helpful error message as expected after the form validation. The time taken to validate the input is also negligible.</w:t>
      </w:r>
    </w:p>
    <w:p w14:paraId="4F14DA9A" w14:textId="142A88BC" w:rsidR="00952474" w:rsidRDefault="00952474" w:rsidP="00952474"/>
    <w:p w14:paraId="3ECC5D6D" w14:textId="79DED6EA" w:rsidR="00952474" w:rsidRDefault="00952474" w:rsidP="00952474">
      <w:r w:rsidRPr="00952474">
        <w:rPr>
          <w:noProof/>
        </w:rPr>
        <w:drawing>
          <wp:inline distT="0" distB="0" distL="0" distR="0" wp14:anchorId="0F537E21" wp14:editId="70EE1D16">
            <wp:extent cx="5943600" cy="1542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CE02" w14:textId="6F7293EE" w:rsidR="00952474" w:rsidRDefault="00952474" w:rsidP="00952474">
      <w:pPr>
        <w:pStyle w:val="ListParagraph"/>
        <w:numPr>
          <w:ilvl w:val="0"/>
          <w:numId w:val="2"/>
        </w:numPr>
      </w:pPr>
      <w:r w:rsidRPr="00952474">
        <w:rPr>
          <w:b/>
          <w:bCs/>
        </w:rPr>
        <w:t>Non-risk</w:t>
      </w:r>
      <w:r>
        <w:t>.</w:t>
      </w:r>
      <w:r w:rsidRPr="00952474">
        <w:t xml:space="preserve"> </w:t>
      </w:r>
      <w:r>
        <w:t>This is a non-risk scenario since the user is informed that their request is successfully handled. The time taken to save the item also complies with our ASR.</w:t>
      </w:r>
    </w:p>
    <w:p w14:paraId="19A1F498" w14:textId="77777777" w:rsidR="00952474" w:rsidRDefault="00952474">
      <w:r>
        <w:br w:type="page"/>
      </w:r>
    </w:p>
    <w:p w14:paraId="1B643C86" w14:textId="36B64F3A" w:rsidR="00952474" w:rsidRDefault="00952474" w:rsidP="00952474">
      <w:r w:rsidRPr="00952474">
        <w:rPr>
          <w:noProof/>
        </w:rPr>
        <w:lastRenderedPageBreak/>
        <w:drawing>
          <wp:inline distT="0" distB="0" distL="0" distR="0" wp14:anchorId="6263C3E0" wp14:editId="7A9B6673">
            <wp:extent cx="5943600" cy="1612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2AE2" w14:textId="1D9835AD" w:rsidR="00952474" w:rsidRDefault="00952474" w:rsidP="00952474">
      <w:pPr>
        <w:pStyle w:val="ListParagraph"/>
        <w:numPr>
          <w:ilvl w:val="0"/>
          <w:numId w:val="2"/>
        </w:numPr>
      </w:pPr>
      <w:r>
        <w:rPr>
          <w:b/>
          <w:bCs/>
        </w:rPr>
        <w:t>Sensitivity Point</w:t>
      </w:r>
      <w:r>
        <w:t>. Local data of the user may be unsynchronized with the remote data. Pull on the data first before allowing the user push their changes to the application.</w:t>
      </w:r>
    </w:p>
    <w:p w14:paraId="734FFB19" w14:textId="3A015862" w:rsidR="00952474" w:rsidRDefault="00952474" w:rsidP="00952474"/>
    <w:p w14:paraId="60A86B69" w14:textId="3FBA47CB" w:rsidR="00952474" w:rsidRDefault="00952474" w:rsidP="00952474">
      <w:r w:rsidRPr="00952474">
        <w:rPr>
          <w:noProof/>
        </w:rPr>
        <w:drawing>
          <wp:inline distT="0" distB="0" distL="0" distR="0" wp14:anchorId="6E4B4128" wp14:editId="6B79EE5D">
            <wp:extent cx="5943600" cy="2089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B71B" w14:textId="719CAD93" w:rsidR="00952474" w:rsidRPr="003D2A8C" w:rsidRDefault="00952474" w:rsidP="00952474">
      <w:pPr>
        <w:pStyle w:val="ListParagraph"/>
        <w:numPr>
          <w:ilvl w:val="0"/>
          <w:numId w:val="2"/>
        </w:numPr>
      </w:pPr>
      <w:r>
        <w:rPr>
          <w:b/>
          <w:bCs/>
        </w:rPr>
        <w:t>Non-risk</w:t>
      </w:r>
      <w:r>
        <w:t>. This is a non-risk since the concurrent requests of the users are handled properly. Locking of resources and executing a single operation one at a time will help in preserving data integrity and preventing clashing of the changes of the concurrent requests.</w:t>
      </w:r>
    </w:p>
    <w:sectPr w:rsidR="00952474" w:rsidRPr="003D2A8C" w:rsidSect="00E605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97A"/>
    <w:multiLevelType w:val="hybridMultilevel"/>
    <w:tmpl w:val="AF364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E2251"/>
    <w:multiLevelType w:val="hybridMultilevel"/>
    <w:tmpl w:val="18E0A9A2"/>
    <w:lvl w:ilvl="0" w:tplc="64766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FC"/>
    <w:rsid w:val="00090951"/>
    <w:rsid w:val="00103F70"/>
    <w:rsid w:val="003D2A8C"/>
    <w:rsid w:val="004630FC"/>
    <w:rsid w:val="006810CF"/>
    <w:rsid w:val="007111C0"/>
    <w:rsid w:val="0093491C"/>
    <w:rsid w:val="00952474"/>
    <w:rsid w:val="00E605E0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9146"/>
  <w15:chartTrackingRefBased/>
  <w15:docId w15:val="{F378B910-CA15-489F-85B9-8EC79E6F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cp:lastPrinted>2023-09-25T18:45:00Z</cp:lastPrinted>
  <dcterms:created xsi:type="dcterms:W3CDTF">2023-09-25T18:03:00Z</dcterms:created>
  <dcterms:modified xsi:type="dcterms:W3CDTF">2023-09-25T18:57:00Z</dcterms:modified>
</cp:coreProperties>
</file>