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B56D" w14:textId="14861095" w:rsidR="00B47CB1" w:rsidRDefault="00897ECD">
      <w:r>
        <w:t xml:space="preserve">Main Concept: </w:t>
      </w:r>
    </w:p>
    <w:p w14:paraId="1522DF7A" w14:textId="77777777" w:rsidR="00897ECD" w:rsidRDefault="00897ECD">
      <w:r w:rsidRPr="00897ECD">
        <w:t>A method can be extracted from an object into a separated variable</w:t>
      </w:r>
    </w:p>
    <w:p w14:paraId="7E771846" w14:textId="77777777" w:rsidR="00897ECD" w:rsidRDefault="00897ECD" w:rsidP="00897ECD">
      <w:pPr>
        <w:ind w:firstLine="720"/>
      </w:pPr>
      <w:r w:rsidRPr="00897ECD">
        <w:t>const alone = myObj.myMethod</w:t>
      </w:r>
    </w:p>
    <w:p w14:paraId="2477975F" w14:textId="091A15CE" w:rsidR="00897ECD" w:rsidRDefault="00897ECD">
      <w:r w:rsidRPr="00897ECD">
        <w:t>When the method is called alone</w:t>
      </w:r>
      <w:r w:rsidR="008D54E8">
        <w:t>:</w:t>
      </w:r>
    </w:p>
    <w:p w14:paraId="2BDBFFD1" w14:textId="74D84790" w:rsidR="00897ECD" w:rsidRDefault="00897ECD" w:rsidP="00897ECD">
      <w:pPr>
        <w:ind w:firstLine="720"/>
      </w:pPr>
      <w:r w:rsidRPr="00897ECD">
        <w:t>alone()</w:t>
      </w:r>
      <w:r w:rsidR="002028B2">
        <w:t xml:space="preserve"> ----&gt; FUNCTION INVOCATION</w:t>
      </w:r>
    </w:p>
    <w:p w14:paraId="47AD1808" w14:textId="32E44E58" w:rsidR="00897ECD" w:rsidRDefault="00897ECD">
      <w:r w:rsidRPr="00897ECD">
        <w:t xml:space="preserve">detached from the original object, you might think that </w:t>
      </w:r>
      <w:r w:rsidR="00F570AA">
        <w:t>‘this’</w:t>
      </w:r>
      <w:r w:rsidRPr="00897ECD">
        <w:t xml:space="preserve"> is the object myOb</w:t>
      </w:r>
      <w:r w:rsidR="00A413A8">
        <w:t>j</w:t>
      </w:r>
      <w:r w:rsidRPr="00897ECD">
        <w:t xml:space="preserve"> on which the method was defined.</w:t>
      </w:r>
    </w:p>
    <w:p w14:paraId="204078CC" w14:textId="18B99FD1" w:rsidR="00897ECD" w:rsidRDefault="00897ECD">
      <w:r w:rsidRPr="00897ECD">
        <w:t xml:space="preserve">Correctly if the method is called without an object, then a function invocation happens, where </w:t>
      </w:r>
      <w:r w:rsidR="00B20194">
        <w:t>‘this’</w:t>
      </w:r>
      <w:r w:rsidRPr="00897ECD">
        <w:t xml:space="preserve"> is the </w:t>
      </w:r>
      <w:r w:rsidRPr="00B20194">
        <w:rPr>
          <w:i/>
          <w:iCs/>
        </w:rPr>
        <w:t>global object window</w:t>
      </w:r>
      <w:r w:rsidRPr="00897ECD">
        <w:t xml:space="preserve"> or </w:t>
      </w:r>
      <w:r w:rsidRPr="00B20194">
        <w:rPr>
          <w:i/>
          <w:iCs/>
        </w:rPr>
        <w:t>undefined</w:t>
      </w:r>
      <w:r w:rsidRPr="00897ECD">
        <w:t xml:space="preserve"> in strict mode</w:t>
      </w:r>
    </w:p>
    <w:p w14:paraId="2130B95C" w14:textId="77777777" w:rsidR="00EB2F72" w:rsidRDefault="00EB2F72"/>
    <w:p w14:paraId="1D7603DC" w14:textId="7FD956C1" w:rsidR="00A61A44" w:rsidRDefault="0035481B">
      <w:r>
        <w:t>Fixing this misconception using bound function</w:t>
      </w:r>
    </w:p>
    <w:p w14:paraId="4F3A4D4E" w14:textId="319D146D" w:rsidR="0035481B" w:rsidRDefault="0035481B" w:rsidP="0035481B">
      <w:pPr>
        <w:pStyle w:val="ListParagraph"/>
        <w:numPr>
          <w:ilvl w:val="0"/>
          <w:numId w:val="1"/>
        </w:numPr>
      </w:pPr>
      <w:r>
        <w:t>.bind(obj) method</w:t>
      </w:r>
    </w:p>
    <w:p w14:paraId="72255EFB" w14:textId="30F4B41C" w:rsidR="0035481B" w:rsidRDefault="0035481B" w:rsidP="0035481B">
      <w:pPr>
        <w:ind w:left="720"/>
      </w:pPr>
      <w:r>
        <w:t>const alone = myObj.myMethod.bind(myObj)</w:t>
      </w:r>
    </w:p>
    <w:p w14:paraId="36AE6CA4" w14:textId="2B6CB96B" w:rsidR="003C1E72" w:rsidRDefault="003C1E72" w:rsidP="003C1E72">
      <w:pPr>
        <w:pStyle w:val="ListParagraph"/>
        <w:numPr>
          <w:ilvl w:val="0"/>
          <w:numId w:val="1"/>
        </w:numPr>
      </w:pPr>
      <w:r>
        <w:t>‘this’ is now equal to myObj</w:t>
      </w:r>
    </w:p>
    <w:p w14:paraId="0511F53D" w14:textId="1EF31714" w:rsidR="003C1E72" w:rsidRDefault="003C1E72" w:rsidP="003C1E72"/>
    <w:p w14:paraId="6EC90EDD" w14:textId="04FD5C25" w:rsidR="003C1E72" w:rsidRDefault="003C1E72" w:rsidP="003C1E72"/>
    <w:p w14:paraId="44F5C971" w14:textId="77777777" w:rsidR="00F1398B" w:rsidRDefault="00F1398B">
      <w:r>
        <w:br w:type="page"/>
      </w:r>
    </w:p>
    <w:p w14:paraId="06C4A155" w14:textId="533C221E" w:rsidR="00C36438" w:rsidRDefault="00C36438" w:rsidP="003C1E72">
      <w:r>
        <w:lastRenderedPageBreak/>
        <w:t>Sample Code inside a constructor:</w:t>
      </w:r>
    </w:p>
    <w:p w14:paraId="4A8F2A69" w14:textId="4943CFD9" w:rsidR="00C36438" w:rsidRDefault="00C36438" w:rsidP="003C1E72">
      <w:r w:rsidRPr="00C36438">
        <w:drawing>
          <wp:inline distT="0" distB="0" distL="0" distR="0" wp14:anchorId="50A53147" wp14:editId="6C60605C">
            <wp:extent cx="5268060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3A5" w14:textId="3681FC87" w:rsidR="004D5FC7" w:rsidRDefault="00E63D54" w:rsidP="003C1E72">
      <w:r>
        <w:t xml:space="preserve">.logInfo is treated as a separate </w:t>
      </w:r>
      <w:r w:rsidR="002522D4">
        <w:t>VARIABLE</w:t>
      </w:r>
      <w:r>
        <w:t xml:space="preserve"> that contains the function(). Thus calling this.logInfo invokes a FUNCTION invocation</w:t>
      </w:r>
      <w:r w:rsidR="00874E5C">
        <w:t xml:space="preserve"> which in turn return ‘this’ as </w:t>
      </w:r>
      <w:r w:rsidR="00874E5C" w:rsidRPr="009D334A">
        <w:rPr>
          <w:i/>
          <w:iCs/>
        </w:rPr>
        <w:t>undefined</w:t>
      </w:r>
      <w:r w:rsidR="004D5FC7">
        <w:t xml:space="preserve"> (in strict-mode) or </w:t>
      </w:r>
      <w:r w:rsidR="004D5FC7">
        <w:rPr>
          <w:i/>
          <w:iCs/>
        </w:rPr>
        <w:t>global object</w:t>
      </w:r>
      <w:r w:rsidR="004D5FC7">
        <w:t xml:space="preserve"> (non-strict)</w:t>
      </w:r>
    </w:p>
    <w:p w14:paraId="38F60DCE" w14:textId="7B7EC0D6" w:rsidR="00551107" w:rsidRDefault="00551107" w:rsidP="003C1E72"/>
    <w:p w14:paraId="48B8C7AE" w14:textId="73CFA734" w:rsidR="006F4FD6" w:rsidRDefault="00FA3D7A" w:rsidP="003C1E72">
      <w:r>
        <w:t>Again this can be solved by bounding the obj</w:t>
      </w:r>
    </w:p>
    <w:p w14:paraId="004E5940" w14:textId="4BF2D394" w:rsidR="00B91EFF" w:rsidRDefault="00FA3D7A" w:rsidP="003C1E72">
      <w:r w:rsidRPr="00FA3D7A">
        <w:drawing>
          <wp:inline distT="0" distB="0" distL="0" distR="0" wp14:anchorId="27B3C2F5" wp14:editId="364AF7E3">
            <wp:extent cx="4686954" cy="3181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B044" w14:textId="73430978" w:rsidR="00FA3D7A" w:rsidRDefault="00B91EFF" w:rsidP="003C1E72">
      <w:r>
        <w:br w:type="page"/>
      </w:r>
      <w:r>
        <w:lastRenderedPageBreak/>
        <w:t>Another solution is ARROW function</w:t>
      </w:r>
    </w:p>
    <w:p w14:paraId="6DCF2EA9" w14:textId="4EE403F3" w:rsidR="00B91EFF" w:rsidRDefault="00B91EFF" w:rsidP="003C1E72">
      <w:r w:rsidRPr="00B91EFF">
        <w:drawing>
          <wp:inline distT="0" distB="0" distL="0" distR="0" wp14:anchorId="2CD1C01B" wp14:editId="05C393D2">
            <wp:extent cx="5249008" cy="3048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CCE" w14:textId="4F3EB91A" w:rsidR="00487AEB" w:rsidRDefault="00487AEB" w:rsidP="003C1E72">
      <w:r>
        <w:t>Calling this.logInfo will call the anonymous method thus performing a METHOD invocation</w:t>
      </w:r>
    </w:p>
    <w:p w14:paraId="344FFD34" w14:textId="7BB176CC" w:rsidR="00487AEB" w:rsidRDefault="00487AEB" w:rsidP="003C1E72"/>
    <w:p w14:paraId="6227782D" w14:textId="0A66DF0E" w:rsidR="00487AEB" w:rsidRDefault="00487AEB" w:rsidP="003C1E72">
      <w:r>
        <w:t>ES2015 class</w:t>
      </w:r>
    </w:p>
    <w:p w14:paraId="2787C0E1" w14:textId="59FBF787" w:rsidR="00487AEB" w:rsidRDefault="00487AEB" w:rsidP="003C1E72">
      <w:r>
        <w:t xml:space="preserve">Solution: use arrow function </w:t>
      </w:r>
    </w:p>
    <w:p w14:paraId="3253E636" w14:textId="33737887" w:rsidR="00487AEB" w:rsidRPr="004D5FC7" w:rsidRDefault="009878B6" w:rsidP="003C1E72">
      <w:r w:rsidRPr="009878B6">
        <w:drawing>
          <wp:inline distT="0" distB="0" distL="0" distR="0" wp14:anchorId="6FE39367" wp14:editId="089AD7BF">
            <wp:extent cx="5134692" cy="341042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AEB" w:rsidRPr="004D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07C7"/>
    <w:multiLevelType w:val="hybridMultilevel"/>
    <w:tmpl w:val="00EC9C04"/>
    <w:lvl w:ilvl="0" w:tplc="F8E07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8"/>
    <w:rsid w:val="002028B2"/>
    <w:rsid w:val="002522D4"/>
    <w:rsid w:val="0035481B"/>
    <w:rsid w:val="003C1E72"/>
    <w:rsid w:val="00472266"/>
    <w:rsid w:val="00487AEB"/>
    <w:rsid w:val="004D5FC7"/>
    <w:rsid w:val="00551107"/>
    <w:rsid w:val="0056306C"/>
    <w:rsid w:val="006F4FD6"/>
    <w:rsid w:val="00860E88"/>
    <w:rsid w:val="00874E5C"/>
    <w:rsid w:val="00897ECD"/>
    <w:rsid w:val="008D54E8"/>
    <w:rsid w:val="00961D11"/>
    <w:rsid w:val="009878B6"/>
    <w:rsid w:val="009D334A"/>
    <w:rsid w:val="00A413A8"/>
    <w:rsid w:val="00A61A44"/>
    <w:rsid w:val="00AC1BBE"/>
    <w:rsid w:val="00AD4CBA"/>
    <w:rsid w:val="00B20194"/>
    <w:rsid w:val="00B40FFE"/>
    <w:rsid w:val="00B47CB1"/>
    <w:rsid w:val="00B60E54"/>
    <w:rsid w:val="00B91EFF"/>
    <w:rsid w:val="00BD262F"/>
    <w:rsid w:val="00C36438"/>
    <w:rsid w:val="00E63D54"/>
    <w:rsid w:val="00EB2F72"/>
    <w:rsid w:val="00F1398B"/>
    <w:rsid w:val="00F570AA"/>
    <w:rsid w:val="00F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EAE"/>
  <w15:chartTrackingRefBased/>
  <w15:docId w15:val="{274090FE-80B2-4EF5-8031-5CE1C194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34</cp:revision>
  <dcterms:created xsi:type="dcterms:W3CDTF">2022-10-03T07:02:00Z</dcterms:created>
  <dcterms:modified xsi:type="dcterms:W3CDTF">2022-10-03T07:16:00Z</dcterms:modified>
</cp:coreProperties>
</file>