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6B" w:rsidRDefault="00D57A01" w:rsidP="00D57A01">
      <w:pPr>
        <w:pStyle w:val="Tytu"/>
        <w:jc w:val="center"/>
        <w:rPr>
          <w:b/>
        </w:rPr>
      </w:pPr>
      <w:r>
        <w:rPr>
          <w:b/>
        </w:rPr>
        <w:t>SKRYPT</w:t>
      </w:r>
      <w:r w:rsidR="00DE41A0">
        <w:rPr>
          <w:b/>
        </w:rPr>
        <w:t xml:space="preserve"> LISP</w:t>
      </w:r>
      <w:r>
        <w:rPr>
          <w:b/>
        </w:rPr>
        <w:t>:</w:t>
      </w:r>
      <w:r w:rsidR="00DE41A0">
        <w:rPr>
          <w:b/>
        </w:rPr>
        <w:t xml:space="preserve"> DRUK (PDF) ENG</w:t>
      </w:r>
    </w:p>
    <w:p w:rsidR="00D57A01" w:rsidRDefault="00D57A01" w:rsidP="00D57A01">
      <w:pPr>
        <w:pStyle w:val="Nagwek1"/>
        <w:numPr>
          <w:ilvl w:val="0"/>
          <w:numId w:val="1"/>
        </w:numPr>
      </w:pPr>
      <w:r>
        <w:t>Opis programu</w:t>
      </w:r>
    </w:p>
    <w:p w:rsidR="00D57A01" w:rsidRPr="00D57A01" w:rsidRDefault="00D57A01" w:rsidP="00D57A01"/>
    <w:p w:rsidR="00DE41A0" w:rsidRDefault="00DE41A0" w:rsidP="00DE41A0">
      <w:pPr>
        <w:pStyle w:val="Nagwek1"/>
        <w:numPr>
          <w:ilvl w:val="0"/>
          <w:numId w:val="1"/>
        </w:numPr>
      </w:pPr>
      <w:r>
        <w:t>Zawartość folderu</w:t>
      </w:r>
      <w:r w:rsidR="00D57A01">
        <w:t xml:space="preserve"> DRUK_ENG</w:t>
      </w:r>
      <w:r>
        <w:t>:</w:t>
      </w:r>
    </w:p>
    <w:p w:rsidR="00DE41A0" w:rsidRDefault="00D57A01" w:rsidP="00D57A01">
      <w:pPr>
        <w:jc w:val="center"/>
      </w:pPr>
      <w:r>
        <w:rPr>
          <w:noProof/>
          <w:lang w:eastAsia="pl-PL"/>
        </w:rPr>
        <w:drawing>
          <wp:inline distT="0" distB="0" distL="0" distR="0" wp14:anchorId="39E8038C" wp14:editId="0DD5F209">
            <wp:extent cx="4467225" cy="1343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A0" w:rsidRDefault="00D57A01" w:rsidP="00D57A01">
      <w:pPr>
        <w:pStyle w:val="Nagwek2"/>
      </w:pPr>
      <w:r>
        <w:t>Opis plików:</w:t>
      </w:r>
    </w:p>
    <w:p w:rsidR="00D57A01" w:rsidRDefault="00D57A01" w:rsidP="00D57A01">
      <w:pPr>
        <w:pStyle w:val="Akapitzlist"/>
        <w:numPr>
          <w:ilvl w:val="0"/>
          <w:numId w:val="2"/>
        </w:numPr>
      </w:pPr>
      <w:r>
        <w:t>DRUKUJ.pc3 – zdefiniowana drukarka na podstawie drukarki DWG To PDF.pc3</w:t>
      </w:r>
    </w:p>
    <w:p w:rsidR="00D57A01" w:rsidRDefault="00D57A01" w:rsidP="00D57A01">
      <w:pPr>
        <w:pStyle w:val="Akapitzlist"/>
        <w:numPr>
          <w:ilvl w:val="0"/>
          <w:numId w:val="2"/>
        </w:numPr>
      </w:pPr>
      <w:r>
        <w:t>drukuj_ENG.lsp – skypt lisp do wczytania w programie AutoCad (w wersji angielskiej)</w:t>
      </w:r>
    </w:p>
    <w:p w:rsidR="00D57A01" w:rsidRDefault="00D57A01" w:rsidP="00D57A01">
      <w:pPr>
        <w:pStyle w:val="Akapitzlist"/>
        <w:numPr>
          <w:ilvl w:val="0"/>
          <w:numId w:val="2"/>
        </w:numPr>
      </w:pPr>
      <w:r>
        <w:t>PAPIERY.pmp – plik zawierający zdefiniowane rozmiary papieru, który załącza się w konfiguracji drukarki „DRUKUJ.pc3”</w:t>
      </w:r>
    </w:p>
    <w:p w:rsidR="00D57A01" w:rsidRDefault="00D57A01" w:rsidP="00D57A01">
      <w:pPr>
        <w:pStyle w:val="Akapitzlist"/>
        <w:numPr>
          <w:ilvl w:val="0"/>
          <w:numId w:val="2"/>
        </w:numPr>
      </w:pPr>
      <w:r>
        <w:t>rozmiary_papieru.dat – plik ze zdefiniowanymi rozmiarami papieru, dzięki któremu skypt tworzy bloki w rysunku AutoCad z odpowiednimi atrybutami</w:t>
      </w:r>
    </w:p>
    <w:p w:rsidR="00D57A01" w:rsidRDefault="002871D1" w:rsidP="00D57A01">
      <w:pPr>
        <w:pStyle w:val="Nagwek1"/>
        <w:numPr>
          <w:ilvl w:val="0"/>
          <w:numId w:val="1"/>
        </w:numPr>
      </w:pPr>
      <w:r>
        <w:t>Załadowanie drukarki wraz ze zdefiniowanymi rozmiarami papieru</w:t>
      </w:r>
    </w:p>
    <w:p w:rsidR="0068286A" w:rsidRDefault="0068286A" w:rsidP="0068286A">
      <w:pPr>
        <w:pStyle w:val="Akapitzlist"/>
        <w:numPr>
          <w:ilvl w:val="0"/>
          <w:numId w:val="4"/>
        </w:numPr>
      </w:pPr>
      <w:r>
        <w:t>W programie AutoCad wpisz komendę: „</w:t>
      </w:r>
      <w:r w:rsidR="008925F9">
        <w:t>PLOTTERMANAGER</w:t>
      </w:r>
      <w:r>
        <w:t>”. Otworzy się taki folder:</w:t>
      </w:r>
    </w:p>
    <w:p w:rsidR="0068286A" w:rsidRDefault="0068286A" w:rsidP="0068286A">
      <w:pPr>
        <w:jc w:val="center"/>
      </w:pPr>
      <w:r>
        <w:rPr>
          <w:noProof/>
          <w:lang w:eastAsia="pl-PL"/>
        </w:rPr>
        <w:drawing>
          <wp:inline distT="0" distB="0" distL="0" distR="0" wp14:anchorId="58D2436C" wp14:editId="36030906">
            <wp:extent cx="6480563" cy="4629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46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6A" w:rsidRDefault="0068286A" w:rsidP="0068286A">
      <w:pPr>
        <w:pStyle w:val="Akapitzlist"/>
        <w:numPr>
          <w:ilvl w:val="0"/>
          <w:numId w:val="4"/>
        </w:numPr>
      </w:pPr>
      <w:r>
        <w:lastRenderedPageBreak/>
        <w:t xml:space="preserve">Skopiuj </w:t>
      </w:r>
      <w:r w:rsidR="0013236A">
        <w:t>plik „DRUKUJ.pc3”</w:t>
      </w:r>
      <w:r w:rsidR="008925F9">
        <w:t xml:space="preserve"> do otwartego folderu, a </w:t>
      </w:r>
      <w:r w:rsidR="0013236A">
        <w:t xml:space="preserve"> „PAPIERY.pmp”</w:t>
      </w:r>
      <w:r w:rsidR="008925F9">
        <w:t xml:space="preserve"> do folderu „PMP Files”</w:t>
      </w:r>
    </w:p>
    <w:p w:rsidR="0013236A" w:rsidRDefault="0013236A" w:rsidP="0013236A">
      <w:r>
        <w:rPr>
          <w:noProof/>
          <w:lang w:eastAsia="pl-PL"/>
        </w:rPr>
        <w:drawing>
          <wp:inline distT="0" distB="0" distL="0" distR="0">
            <wp:extent cx="6638925" cy="4733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36A" w:rsidRDefault="0013236A" w:rsidP="0013236A">
      <w:pPr>
        <w:pStyle w:val="Akapitzlist"/>
        <w:numPr>
          <w:ilvl w:val="0"/>
          <w:numId w:val="4"/>
        </w:numPr>
      </w:pPr>
      <w:r>
        <w:t>Otwórz plik DRUKUJ.pc3 poprzez dwukrotne kliknięcie lewego przycisku myszy. Otworzy się takie okno:</w:t>
      </w:r>
    </w:p>
    <w:p w:rsidR="0013236A" w:rsidRDefault="0013236A" w:rsidP="0013236A">
      <w:pPr>
        <w:jc w:val="center"/>
      </w:pPr>
      <w:r>
        <w:rPr>
          <w:noProof/>
          <w:lang w:eastAsia="pl-PL"/>
        </w:rPr>
        <w:drawing>
          <wp:inline distT="0" distB="0" distL="0" distR="0" wp14:anchorId="4F20FBAE" wp14:editId="7EBD2E95">
            <wp:extent cx="3381807" cy="41719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079" cy="41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6A" w:rsidRDefault="0013236A" w:rsidP="0013236A">
      <w:pPr>
        <w:pStyle w:val="Akapitzlist"/>
        <w:numPr>
          <w:ilvl w:val="0"/>
          <w:numId w:val="4"/>
        </w:numPr>
      </w:pPr>
      <w:r>
        <w:lastRenderedPageBreak/>
        <w:t>Przejdź do zakładki „Device and Document Settings”</w:t>
      </w:r>
    </w:p>
    <w:p w:rsidR="008925F9" w:rsidRDefault="0013236A" w:rsidP="008925F9">
      <w:pPr>
        <w:jc w:val="center"/>
      </w:pPr>
      <w:r>
        <w:rPr>
          <w:noProof/>
          <w:lang w:eastAsia="pl-PL"/>
        </w:rPr>
        <w:drawing>
          <wp:inline distT="0" distB="0" distL="0" distR="0" wp14:anchorId="45E9AE2D" wp14:editId="7DFFCDE1">
            <wp:extent cx="3238500" cy="400631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755" cy="40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F9" w:rsidRDefault="008925F9" w:rsidP="0013236A">
      <w:pPr>
        <w:pStyle w:val="Akapitzlist"/>
        <w:numPr>
          <w:ilvl w:val="0"/>
          <w:numId w:val="4"/>
        </w:numPr>
      </w:pPr>
      <w:r>
        <w:t>Wybierz PMP File Name (na samym dole okna górnego)</w:t>
      </w:r>
    </w:p>
    <w:p w:rsidR="008925F9" w:rsidRDefault="008925F9" w:rsidP="008925F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19450" cy="400174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459" cy="40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F9" w:rsidRDefault="008925F9" w:rsidP="008925F9">
      <w:pPr>
        <w:pStyle w:val="Akapitzlist"/>
        <w:numPr>
          <w:ilvl w:val="0"/>
          <w:numId w:val="4"/>
        </w:numPr>
      </w:pPr>
      <w:r>
        <w:t>Kliknij „Attach…”</w:t>
      </w:r>
    </w:p>
    <w:p w:rsidR="008925F9" w:rsidRDefault="008925F9">
      <w:r>
        <w:br w:type="page"/>
      </w:r>
    </w:p>
    <w:p w:rsidR="008925F9" w:rsidRDefault="008925F9" w:rsidP="008925F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11E35BF" wp14:editId="3C6D784A">
            <wp:extent cx="3238500" cy="1333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F9" w:rsidRDefault="008925F9" w:rsidP="0013236A">
      <w:pPr>
        <w:pStyle w:val="Akapitzlist"/>
        <w:numPr>
          <w:ilvl w:val="0"/>
          <w:numId w:val="4"/>
        </w:numPr>
      </w:pPr>
      <w:r>
        <w:t>Otwórz plik „PAPIERY.pmp”</w:t>
      </w:r>
    </w:p>
    <w:p w:rsidR="008925F9" w:rsidRDefault="008925F9" w:rsidP="008925F9">
      <w:pPr>
        <w:jc w:val="center"/>
      </w:pPr>
      <w:r>
        <w:rPr>
          <w:noProof/>
          <w:lang w:eastAsia="pl-PL"/>
        </w:rPr>
        <w:drawing>
          <wp:inline distT="0" distB="0" distL="0" distR="0" wp14:anchorId="35E12701" wp14:editId="74625378">
            <wp:extent cx="4562475" cy="17430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F9" w:rsidRDefault="008925F9" w:rsidP="0013236A">
      <w:pPr>
        <w:pStyle w:val="Akapitzlist"/>
        <w:numPr>
          <w:ilvl w:val="0"/>
          <w:numId w:val="4"/>
        </w:numPr>
      </w:pPr>
      <w:r>
        <w:t>Kliknij „OK”</w:t>
      </w:r>
      <w:r w:rsidR="002871D1">
        <w:t xml:space="preserve">. </w:t>
      </w:r>
    </w:p>
    <w:p w:rsidR="008925F9" w:rsidRDefault="002871D1" w:rsidP="0013236A">
      <w:pPr>
        <w:pStyle w:val="Akapitzlist"/>
        <w:numPr>
          <w:ilvl w:val="0"/>
          <w:numId w:val="4"/>
        </w:numPr>
      </w:pPr>
      <w:r>
        <w:t>Właśnie załadowałeś drukarkę. Jest to czynność jednokrotna</w:t>
      </w:r>
    </w:p>
    <w:p w:rsidR="002871D1" w:rsidRDefault="002871D1" w:rsidP="002871D1"/>
    <w:p w:rsidR="002871D1" w:rsidRDefault="002871D1" w:rsidP="002871D1">
      <w:pPr>
        <w:pStyle w:val="Nagwek1"/>
        <w:numPr>
          <w:ilvl w:val="0"/>
          <w:numId w:val="1"/>
        </w:numPr>
      </w:pPr>
      <w:r>
        <w:t>Przygotowanie skryptu do uruchomienia w danym rysunku</w:t>
      </w:r>
    </w:p>
    <w:p w:rsidR="0013236A" w:rsidRDefault="0013236A" w:rsidP="002871D1">
      <w:pPr>
        <w:pStyle w:val="Akapitzlist"/>
        <w:numPr>
          <w:ilvl w:val="0"/>
          <w:numId w:val="5"/>
        </w:numPr>
      </w:pPr>
      <w:r>
        <w:t>Utwórz rób uruchom rysunek, nad którym pracujesz w programie AutoCad w wersji angielskiej.</w:t>
      </w:r>
    </w:p>
    <w:p w:rsidR="002871D1" w:rsidRDefault="0013236A" w:rsidP="002871D1">
      <w:pPr>
        <w:pStyle w:val="Akapitzlist"/>
        <w:numPr>
          <w:ilvl w:val="0"/>
          <w:numId w:val="5"/>
        </w:numPr>
      </w:pPr>
      <w:r>
        <w:t>Przekopiuj folder „DRUK_ENG” do folderu, w którym znajduje się plik (lub pliki) „dwg” twojego rysunku.</w:t>
      </w:r>
    </w:p>
    <w:p w:rsidR="0068286A" w:rsidRDefault="0068286A" w:rsidP="002871D1">
      <w:pPr>
        <w:pStyle w:val="Akapitzlist"/>
        <w:numPr>
          <w:ilvl w:val="0"/>
          <w:numId w:val="5"/>
        </w:numPr>
      </w:pPr>
      <w:r>
        <w:t>W folderze z plikami „dwg”, na których ma działać skrypt utwórz folder: „DRUK” (wielkie litery)</w:t>
      </w:r>
    </w:p>
    <w:p w:rsidR="002871D1" w:rsidRDefault="002871D1" w:rsidP="002871D1">
      <w:pPr>
        <w:pStyle w:val="Akapitzlist"/>
        <w:numPr>
          <w:ilvl w:val="0"/>
          <w:numId w:val="5"/>
        </w:numPr>
      </w:pPr>
      <w:r>
        <w:t>Załaduj plik „drukuj_eng.lsp” w rysunku. Możesz to zrobić poprzez przeciągnięcie skryptu na obszar rysowania lub poprzez funkcję</w:t>
      </w:r>
      <w:r w:rsidR="00E436DB">
        <w:t xml:space="preserve"> „APPLOAD” znajdującą się na wstążce w zakładce „Manage”</w:t>
      </w:r>
    </w:p>
    <w:p w:rsidR="00E436DB" w:rsidRDefault="00E436DB" w:rsidP="00E436DB">
      <w:pPr>
        <w:ind w:left="360"/>
      </w:pPr>
    </w:p>
    <w:p w:rsidR="00895E31" w:rsidRDefault="00895E31">
      <w:r>
        <w:br w:type="page"/>
      </w:r>
    </w:p>
    <w:p w:rsidR="00895E31" w:rsidRDefault="00895E31" w:rsidP="00E436DB">
      <w:pPr>
        <w:ind w:left="360"/>
      </w:pPr>
    </w:p>
    <w:p w:rsidR="00E436DB" w:rsidRDefault="00E436DB" w:rsidP="00E436DB">
      <w:pPr>
        <w:pStyle w:val="Nagwek1"/>
        <w:numPr>
          <w:ilvl w:val="0"/>
          <w:numId w:val="5"/>
        </w:numPr>
      </w:pPr>
      <w:r>
        <w:t>Korzystanie ze skryptu</w:t>
      </w:r>
    </w:p>
    <w:p w:rsidR="00E436DB" w:rsidRDefault="00E436DB" w:rsidP="00E436DB">
      <w:pPr>
        <w:pStyle w:val="Nagwek2"/>
        <w:numPr>
          <w:ilvl w:val="0"/>
          <w:numId w:val="6"/>
        </w:numPr>
      </w:pPr>
      <w:r>
        <w:t xml:space="preserve">Funkcja </w:t>
      </w:r>
      <w:r w:rsidRPr="00D95EE6">
        <w:rPr>
          <w:b/>
        </w:rPr>
        <w:t xml:space="preserve">„DE” </w:t>
      </w:r>
    </w:p>
    <w:p w:rsidR="00D95EE6" w:rsidRPr="00D95EE6" w:rsidRDefault="00D95EE6" w:rsidP="00D95EE6">
      <w:pPr>
        <w:ind w:left="360"/>
      </w:pPr>
      <w:r>
        <w:t xml:space="preserve">Funkcja służy do </w:t>
      </w:r>
      <w:r w:rsidRPr="00D95EE6">
        <w:rPr>
          <w:u w:val="single"/>
        </w:rPr>
        <w:t>tworzenia</w:t>
      </w:r>
      <w:r>
        <w:t xml:space="preserve"> bloków z ramkami wydruku.</w:t>
      </w:r>
    </w:p>
    <w:p w:rsidR="00E436DB" w:rsidRDefault="00E436DB" w:rsidP="00E436DB">
      <w:pPr>
        <w:pStyle w:val="Akapitzlist"/>
        <w:numPr>
          <w:ilvl w:val="1"/>
          <w:numId w:val="6"/>
        </w:numPr>
      </w:pPr>
      <w:r>
        <w:t>Na początku użyj komendy „DE” aby utworzyć bloki z ramkami wydruku</w:t>
      </w:r>
    </w:p>
    <w:p w:rsidR="00E436DB" w:rsidRDefault="00E436DB" w:rsidP="00E436DB">
      <w:pPr>
        <w:pStyle w:val="Akapitzlist"/>
        <w:numPr>
          <w:ilvl w:val="1"/>
          <w:numId w:val="6"/>
        </w:numPr>
      </w:pPr>
      <w:r>
        <w:t>W oknie dialogowym wybierz „</w:t>
      </w:r>
      <w:r w:rsidRPr="00E436DB">
        <w:t>rozmiary_papieru.dat</w:t>
      </w:r>
      <w:r>
        <w:t>” z folderu „DRUK_ENG”</w:t>
      </w:r>
    </w:p>
    <w:p w:rsidR="00E436DB" w:rsidRDefault="00E436DB" w:rsidP="00E436DB">
      <w:pPr>
        <w:pStyle w:val="Akapitzlist"/>
        <w:numPr>
          <w:ilvl w:val="1"/>
          <w:numId w:val="6"/>
        </w:numPr>
      </w:pPr>
      <w:r>
        <w:t>Bloki tworzą się automatycznie.</w:t>
      </w:r>
    </w:p>
    <w:p w:rsidR="00E436DB" w:rsidRDefault="00E436DB" w:rsidP="00E436DB">
      <w:pPr>
        <w:pStyle w:val="Nagwek2"/>
        <w:numPr>
          <w:ilvl w:val="0"/>
          <w:numId w:val="6"/>
        </w:numPr>
      </w:pPr>
      <w:r>
        <w:t xml:space="preserve">Funkcja </w:t>
      </w:r>
      <w:r w:rsidRPr="00D95EE6">
        <w:rPr>
          <w:b/>
        </w:rPr>
        <w:t>„DW”</w:t>
      </w:r>
    </w:p>
    <w:p w:rsidR="00E436DB" w:rsidRDefault="00D95EE6" w:rsidP="00D95EE6">
      <w:pPr>
        <w:ind w:left="360"/>
      </w:pPr>
      <w:r>
        <w:t xml:space="preserve">Funkcja służy do </w:t>
      </w:r>
      <w:r w:rsidRPr="00D95EE6">
        <w:rPr>
          <w:u w:val="single"/>
        </w:rPr>
        <w:t>wstawiania</w:t>
      </w:r>
      <w:r>
        <w:t xml:space="preserve"> bloków z obszarem wydruku.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Użyj komendy „DW”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Z listy wybierz rozmiar papieru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Podaj nazwę rysunku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Podaj skalę (najpierw podajesz pierwszy człon, w kolejnym etapie druki człon skali)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Na obszarze rysowania podajesz położenie prawego dolnego wierzchołka ramki.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Ramka wstawiła się.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Możesz edytować nazwę rysunku danej ramki we właściwościach obiektu.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UWAGA! Jedyny atrybut możliwy do zmiany przez użytkownika to „NAZWA_RYSUNKU”</w:t>
      </w:r>
    </w:p>
    <w:p w:rsidR="00D95EE6" w:rsidRDefault="00D95EE6" w:rsidP="00D95EE6">
      <w:pPr>
        <w:pStyle w:val="Akapitzlist"/>
        <w:numPr>
          <w:ilvl w:val="1"/>
          <w:numId w:val="9"/>
        </w:numPr>
      </w:pPr>
      <w:r>
        <w:t>UWAGA2! Możesz kopiować ramki zwykłą komendą „COPY”, ale pamiętaj o zmianie nazwy rysunku we właściwościach ramki!</w:t>
      </w:r>
    </w:p>
    <w:p w:rsidR="00D95EE6" w:rsidRDefault="00D95EE6" w:rsidP="00D95EE6">
      <w:pPr>
        <w:pStyle w:val="Nagwek2"/>
        <w:numPr>
          <w:ilvl w:val="0"/>
          <w:numId w:val="6"/>
        </w:numPr>
        <w:rPr>
          <w:b/>
        </w:rPr>
      </w:pPr>
      <w:r>
        <w:t xml:space="preserve">Funkcja </w:t>
      </w:r>
      <w:r>
        <w:rPr>
          <w:b/>
        </w:rPr>
        <w:t>„DR”</w:t>
      </w:r>
    </w:p>
    <w:p w:rsidR="00D95EE6" w:rsidRDefault="00D95EE6" w:rsidP="00D95EE6">
      <w:r>
        <w:t>Funkcja służy do szybkiego drukowania plików.</w:t>
      </w:r>
    </w:p>
    <w:p w:rsidR="00D95EE6" w:rsidRDefault="00D95EE6" w:rsidP="00D95EE6">
      <w:pPr>
        <w:pStyle w:val="Akapitzlist"/>
        <w:numPr>
          <w:ilvl w:val="1"/>
          <w:numId w:val="10"/>
        </w:numPr>
      </w:pPr>
      <w:r>
        <w:t>Użyj komendy „DR”</w:t>
      </w:r>
    </w:p>
    <w:p w:rsidR="00D95EE6" w:rsidRDefault="00D95EE6" w:rsidP="00D95EE6">
      <w:pPr>
        <w:pStyle w:val="Akapitzlist"/>
        <w:numPr>
          <w:ilvl w:val="1"/>
          <w:numId w:val="10"/>
        </w:numPr>
      </w:pPr>
      <w:r>
        <w:t>Program zapyta się czy chcesz wydrukować wszystkie ramki czy zaznaczenie.</w:t>
      </w:r>
    </w:p>
    <w:p w:rsidR="00D95EE6" w:rsidRDefault="00D95EE6" w:rsidP="00D95EE6">
      <w:pPr>
        <w:pStyle w:val="Akapitzlist"/>
        <w:numPr>
          <w:ilvl w:val="1"/>
          <w:numId w:val="10"/>
        </w:numPr>
      </w:pPr>
      <w:r>
        <w:t>Jeżeli wybierzesz metodę zaznaczenia to podaj przeciwległe wierzchołki prostokąta zaznaczenia.</w:t>
      </w:r>
    </w:p>
    <w:p w:rsidR="00D95EE6" w:rsidRDefault="00D95EE6" w:rsidP="00D95EE6">
      <w:pPr>
        <w:pStyle w:val="Akapitzlist"/>
        <w:numPr>
          <w:ilvl w:val="1"/>
          <w:numId w:val="10"/>
        </w:numPr>
      </w:pPr>
      <w:r>
        <w:t>Wybierz styl wydruku.</w:t>
      </w:r>
    </w:p>
    <w:p w:rsidR="00D95EE6" w:rsidRPr="00D95EE6" w:rsidRDefault="00A33ABA" w:rsidP="00D95EE6">
      <w:pPr>
        <w:pStyle w:val="Akapitzlist"/>
        <w:numPr>
          <w:ilvl w:val="1"/>
          <w:numId w:val="10"/>
        </w:numPr>
      </w:pPr>
      <w:r>
        <w:t>Wydrukowane pliki PDF znajdują się w folderze „DRUK” znajdującym się w lokalizacji rysunków dwg.</w:t>
      </w:r>
      <w:bookmarkStart w:id="0" w:name="_GoBack"/>
      <w:bookmarkEnd w:id="0"/>
    </w:p>
    <w:p w:rsidR="0068286A" w:rsidRDefault="0068286A" w:rsidP="002871D1"/>
    <w:p w:rsidR="0068286A" w:rsidRPr="0068286A" w:rsidRDefault="0068286A" w:rsidP="0068286A"/>
    <w:sectPr w:rsidR="0068286A" w:rsidRPr="0068286A" w:rsidSect="00DE4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8ED" w:rsidRDefault="005B58ED" w:rsidP="00895E31">
      <w:pPr>
        <w:spacing w:after="0" w:line="240" w:lineRule="auto"/>
      </w:pPr>
      <w:r>
        <w:separator/>
      </w:r>
    </w:p>
  </w:endnote>
  <w:endnote w:type="continuationSeparator" w:id="0">
    <w:p w:rsidR="005B58ED" w:rsidRDefault="005B58ED" w:rsidP="0089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8ED" w:rsidRDefault="005B58ED" w:rsidP="00895E31">
      <w:pPr>
        <w:spacing w:after="0" w:line="240" w:lineRule="auto"/>
      </w:pPr>
      <w:r>
        <w:separator/>
      </w:r>
    </w:p>
  </w:footnote>
  <w:footnote w:type="continuationSeparator" w:id="0">
    <w:p w:rsidR="005B58ED" w:rsidRDefault="005B58ED" w:rsidP="0089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A4B"/>
    <w:multiLevelType w:val="hybridMultilevel"/>
    <w:tmpl w:val="B748B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955B0"/>
    <w:multiLevelType w:val="hybridMultilevel"/>
    <w:tmpl w:val="70C826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C2E14"/>
    <w:multiLevelType w:val="hybridMultilevel"/>
    <w:tmpl w:val="DA2EB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659C"/>
    <w:multiLevelType w:val="hybridMultilevel"/>
    <w:tmpl w:val="78BE7D42"/>
    <w:lvl w:ilvl="0" w:tplc="EE106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8500F96"/>
    <w:multiLevelType w:val="hybridMultilevel"/>
    <w:tmpl w:val="39165C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87B49"/>
    <w:multiLevelType w:val="hybridMultilevel"/>
    <w:tmpl w:val="8C5AE1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26A0F"/>
    <w:multiLevelType w:val="hybridMultilevel"/>
    <w:tmpl w:val="C77C78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0312B"/>
    <w:multiLevelType w:val="hybridMultilevel"/>
    <w:tmpl w:val="F962EA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D2946"/>
    <w:multiLevelType w:val="hybridMultilevel"/>
    <w:tmpl w:val="1512A7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410DA"/>
    <w:multiLevelType w:val="hybridMultilevel"/>
    <w:tmpl w:val="8FF8C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A0"/>
    <w:rsid w:val="00046C13"/>
    <w:rsid w:val="0013236A"/>
    <w:rsid w:val="002871D1"/>
    <w:rsid w:val="005B58ED"/>
    <w:rsid w:val="006006E4"/>
    <w:rsid w:val="0068286A"/>
    <w:rsid w:val="008925F9"/>
    <w:rsid w:val="00895E31"/>
    <w:rsid w:val="00A33ABA"/>
    <w:rsid w:val="00BF28F1"/>
    <w:rsid w:val="00C66A6B"/>
    <w:rsid w:val="00D57A01"/>
    <w:rsid w:val="00D95EE6"/>
    <w:rsid w:val="00DE41A0"/>
    <w:rsid w:val="00E4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A216E-40C5-42C8-8E01-0FC35FB3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7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E4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E41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7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57A0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95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5E31"/>
  </w:style>
  <w:style w:type="paragraph" w:styleId="Stopka">
    <w:name w:val="footer"/>
    <w:basedOn w:val="Normalny"/>
    <w:link w:val="StopkaZnak"/>
    <w:uiPriority w:val="99"/>
    <w:unhideWhenUsed/>
    <w:rsid w:val="00895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2016-08-28T16:35:00Z</dcterms:created>
  <dcterms:modified xsi:type="dcterms:W3CDTF">2016-08-28T16:35:00Z</dcterms:modified>
</cp:coreProperties>
</file>