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904DA" w14:textId="77777777" w:rsidR="00866603" w:rsidRDefault="00866603" w:rsidP="00866603">
      <w:pPr>
        <w:rPr>
          <w:b/>
        </w:rPr>
      </w:pPr>
      <w:r>
        <w:rPr>
          <w:b/>
        </w:rPr>
        <w:t>Dlaczego wydajność sieci jest niska przy transmisji krótkich ramek?</w:t>
      </w:r>
    </w:p>
    <w:p w14:paraId="463BD2E5" w14:textId="77777777" w:rsidR="00866603" w:rsidRDefault="00866603" w:rsidP="00866603">
      <w:pPr>
        <w:ind w:left="1440"/>
        <w:rPr>
          <w:highlight w:val="yellow"/>
        </w:rPr>
      </w:pPr>
      <w:r>
        <w:rPr>
          <w:highlight w:val="yellow"/>
        </w:rPr>
        <w:t>Bo jest duży overhead – gdy wysyłamy np. 50 bajtów to trzeba doliczyć jeszcze nagłówek + Add Beacon itd</w:t>
      </w:r>
    </w:p>
    <w:p w14:paraId="001681C6" w14:textId="77777777" w:rsidR="00866603" w:rsidRDefault="00866603" w:rsidP="00866603">
      <w:pPr>
        <w:ind w:left="1440"/>
        <w:rPr>
          <w:highlight w:val="yellow"/>
        </w:rPr>
      </w:pPr>
      <w:r>
        <w:rPr>
          <w:highlight w:val="yellow"/>
        </w:rPr>
        <w:t>Przez to jest mniej wydajnie</w:t>
      </w:r>
    </w:p>
    <w:p w14:paraId="7A7D2F97" w14:textId="77777777" w:rsidR="00866603" w:rsidRDefault="00866603" w:rsidP="00866603">
      <w:pPr>
        <w:ind w:left="1440"/>
        <w:rPr>
          <w:highlight w:val="yellow"/>
        </w:rPr>
      </w:pPr>
    </w:p>
    <w:p w14:paraId="2F97A992" w14:textId="77777777" w:rsidR="00866603" w:rsidRDefault="00866603" w:rsidP="00866603">
      <w:pPr>
        <w:rPr>
          <w:b/>
        </w:rPr>
      </w:pPr>
      <w:r>
        <w:rPr>
          <w:b/>
        </w:rPr>
        <w:t>Jaka będzie wydajność łącza CSMA/CA w stanie nasycenia jeżeli liczba stacji wzrośnie z 5 do 100?</w:t>
      </w:r>
    </w:p>
    <w:p w14:paraId="685114F0" w14:textId="77777777" w:rsidR="00866603" w:rsidRDefault="00866603" w:rsidP="00866603">
      <w:pPr>
        <w:ind w:left="1440"/>
        <w:rPr>
          <w:highlight w:val="yellow"/>
        </w:rPr>
      </w:pPr>
      <w:r>
        <w:rPr>
          <w:highlight w:val="yellow"/>
        </w:rPr>
        <w:t>spadnie</w:t>
      </w:r>
    </w:p>
    <w:p w14:paraId="099D1F4C" w14:textId="77777777" w:rsidR="00866603" w:rsidRDefault="00866603" w:rsidP="00866603">
      <w:pPr>
        <w:ind w:left="1440"/>
        <w:rPr>
          <w:highlight w:val="yellow"/>
        </w:rPr>
      </w:pPr>
    </w:p>
    <w:p w14:paraId="6BC64D7F" w14:textId="77777777" w:rsidR="00866603" w:rsidRDefault="00866603" w:rsidP="00866603">
      <w:pPr>
        <w:rPr>
          <w:b/>
        </w:rPr>
      </w:pPr>
      <w:r>
        <w:rPr>
          <w:b/>
        </w:rPr>
        <w:t>Jaka wartość parametru CWmin jest optymalna w nasyceniu dla łącza CSMA/CA oraz 5 stacji?</w:t>
      </w:r>
    </w:p>
    <w:p w14:paraId="3197E564" w14:textId="77777777" w:rsidR="00866603" w:rsidRDefault="00866603" w:rsidP="00866603">
      <w:pPr>
        <w:ind w:left="1440"/>
        <w:rPr>
          <w:highlight w:val="yellow"/>
        </w:rPr>
      </w:pPr>
      <w:r>
        <w:rPr>
          <w:highlight w:val="yellow"/>
        </w:rPr>
        <w:t>63</w:t>
      </w:r>
    </w:p>
    <w:p w14:paraId="2B4808AB" w14:textId="77777777" w:rsidR="00866603" w:rsidRDefault="00866603" w:rsidP="00866603"/>
    <w:p w14:paraId="05814BB6" w14:textId="77777777" w:rsidR="00866603" w:rsidRDefault="00866603" w:rsidP="00866603">
      <w:pPr>
        <w:rPr>
          <w:b/>
        </w:rPr>
      </w:pPr>
      <w:r>
        <w:rPr>
          <w:b/>
        </w:rPr>
        <w:t>Jaka wartość parametru CWmin jest optymalna w nasyceniu dla łącza CSMA/CA oraz 100 stacji?</w:t>
      </w:r>
    </w:p>
    <w:p w14:paraId="2A68F6AA" w14:textId="77777777" w:rsidR="00866603" w:rsidRDefault="00866603" w:rsidP="00866603">
      <w:pPr>
        <w:ind w:left="1440"/>
        <w:rPr>
          <w:highlight w:val="yellow"/>
        </w:rPr>
      </w:pPr>
      <w:r>
        <w:rPr>
          <w:highlight w:val="yellow"/>
        </w:rPr>
        <w:t>1023</w:t>
      </w:r>
    </w:p>
    <w:p w14:paraId="39732CDA" w14:textId="7B52BC99" w:rsidR="00866603" w:rsidRDefault="00866603" w:rsidP="00866603">
      <w:pPr>
        <w:rPr>
          <w:b/>
        </w:rPr>
      </w:pPr>
      <w:r>
        <w:rPr>
          <w:b/>
        </w:rPr>
        <w:t>Jak zmieni się wydajność sieci jeżeli w nasyceniu zamiast ramek 50B zaczniemy przesyłać ramki 2000B?</w:t>
      </w:r>
    </w:p>
    <w:p w14:paraId="128C78CC" w14:textId="77777777" w:rsidR="00866603" w:rsidRDefault="00866603" w:rsidP="00866603">
      <w:pPr>
        <w:ind w:left="1440"/>
        <w:rPr>
          <w:highlight w:val="yellow"/>
        </w:rPr>
      </w:pPr>
      <w:r>
        <w:rPr>
          <w:highlight w:val="yellow"/>
        </w:rPr>
        <w:t>będzie wyższa o ok. 500%</w:t>
      </w:r>
    </w:p>
    <w:p w14:paraId="3202D62B" w14:textId="77777777" w:rsidR="00866603" w:rsidRDefault="00866603" w:rsidP="00866603">
      <w:pPr>
        <w:ind w:left="1440"/>
        <w:rPr>
          <w:highlight w:val="yellow"/>
        </w:rPr>
      </w:pPr>
    </w:p>
    <w:p w14:paraId="31DF01F8" w14:textId="77777777" w:rsidR="00866603" w:rsidRDefault="00866603" w:rsidP="00866603">
      <w:pPr>
        <w:rPr>
          <w:b/>
        </w:rPr>
      </w:pPr>
      <w:r>
        <w:rPr>
          <w:b/>
        </w:rPr>
        <w:t>Jak zmieni się liczba kolizji, jeżeli w nasyceniu dla 100 stacji zamiast ramek 50B zaczniemy przesyłać 2000B?</w:t>
      </w:r>
    </w:p>
    <w:p w14:paraId="535B5279" w14:textId="77777777" w:rsidR="00866603" w:rsidRDefault="00866603" w:rsidP="00866603">
      <w:pPr>
        <w:ind w:left="1440"/>
        <w:rPr>
          <w:highlight w:val="yellow"/>
        </w:rPr>
      </w:pPr>
      <w:r>
        <w:rPr>
          <w:highlight w:val="yellow"/>
        </w:rPr>
        <w:t>będzie wyższa o ok. 100%</w:t>
      </w:r>
    </w:p>
    <w:p w14:paraId="7177BB74" w14:textId="77777777" w:rsidR="00866603" w:rsidRDefault="00866603" w:rsidP="00866603">
      <w:pPr>
        <w:ind w:left="1440"/>
        <w:rPr>
          <w:highlight w:val="yellow"/>
        </w:rPr>
      </w:pPr>
    </w:p>
    <w:p w14:paraId="195F46A2" w14:textId="77777777" w:rsidR="00866603" w:rsidRDefault="00866603" w:rsidP="00866603">
      <w:pPr>
        <w:rPr>
          <w:b/>
        </w:rPr>
      </w:pPr>
      <w:r>
        <w:rPr>
          <w:b/>
        </w:rPr>
        <w:t>Jaka jest zależność między collision episodes i collided frames w warunkach nasycenia?</w:t>
      </w:r>
    </w:p>
    <w:p w14:paraId="77256122" w14:textId="77777777" w:rsidR="00866603" w:rsidRDefault="00866603" w:rsidP="00866603">
      <w:pPr>
        <w:ind w:left="1440"/>
        <w:rPr>
          <w:highlight w:val="yellow"/>
        </w:rPr>
      </w:pPr>
      <w:r>
        <w:rPr>
          <w:highlight w:val="yellow"/>
        </w:rPr>
        <w:t>collision episodes &lt; collided frames</w:t>
      </w:r>
    </w:p>
    <w:p w14:paraId="700C3C9A" w14:textId="77777777" w:rsidR="00866603" w:rsidRDefault="00866603" w:rsidP="00866603">
      <w:pPr>
        <w:ind w:left="1440"/>
        <w:rPr>
          <w:highlight w:val="yellow"/>
        </w:rPr>
      </w:pPr>
    </w:p>
    <w:p w14:paraId="207DC57A" w14:textId="77777777" w:rsidR="00866603" w:rsidRDefault="00866603" w:rsidP="00866603">
      <w:pPr>
        <w:rPr>
          <w:b/>
        </w:rPr>
      </w:pPr>
      <w:r>
        <w:rPr>
          <w:b/>
        </w:rPr>
        <w:t>Czy zawsze powinniśmy ustawić wartość CWmax na domyślną = 1023 szczeliny?</w:t>
      </w:r>
    </w:p>
    <w:p w14:paraId="140D9198" w14:textId="77777777" w:rsidR="00866603" w:rsidRDefault="00866603" w:rsidP="00866603">
      <w:pPr>
        <w:ind w:left="1440"/>
        <w:rPr>
          <w:highlight w:val="yellow"/>
        </w:rPr>
      </w:pPr>
      <w:r>
        <w:rPr>
          <w:highlight w:val="yellow"/>
        </w:rPr>
        <w:t>nie, w niektórych przypadkach CWmax powinno być większe</w:t>
      </w:r>
    </w:p>
    <w:p w14:paraId="67973781" w14:textId="77777777" w:rsidR="00866603" w:rsidRDefault="00866603" w:rsidP="00866603">
      <w:pPr>
        <w:ind w:left="1440"/>
      </w:pPr>
    </w:p>
    <w:p w14:paraId="2F392E0D" w14:textId="77777777" w:rsidR="00866603" w:rsidRDefault="00866603" w:rsidP="00866603">
      <w:pPr>
        <w:rPr>
          <w:b/>
        </w:rPr>
      </w:pPr>
      <w:r>
        <w:rPr>
          <w:b/>
        </w:rPr>
        <w:t>Jak wyznaczyć FER ramki ACK mając FER dla ramki DATA?</w:t>
      </w:r>
    </w:p>
    <w:p w14:paraId="3FA86890" w14:textId="77777777" w:rsidR="00866603" w:rsidRDefault="00866603" w:rsidP="00866603">
      <w:pPr>
        <w:ind w:left="1440"/>
        <w:rPr>
          <w:highlight w:val="yellow"/>
        </w:rPr>
      </w:pPr>
      <w:r>
        <w:rPr>
          <w:highlight w:val="yellow"/>
        </w:rPr>
        <w:t>na podstawie FER ramki DATA trzeba wpierw wyznaczyć BER w kanale radiowym</w:t>
      </w:r>
    </w:p>
    <w:p w14:paraId="2EB6BE13" w14:textId="77777777" w:rsidR="00866603" w:rsidRDefault="00866603" w:rsidP="00866603">
      <w:pPr>
        <w:rPr>
          <w:b/>
        </w:rPr>
      </w:pPr>
      <w:r>
        <w:rPr>
          <w:b/>
        </w:rPr>
        <w:t>Dla jakiego przypadku należy ustawić fragmentation_threshold na niższą wartość niż 2304B?</w:t>
      </w:r>
    </w:p>
    <w:p w14:paraId="33A6BA8A" w14:textId="77777777" w:rsidR="00866603" w:rsidRDefault="00866603" w:rsidP="00866603">
      <w:pPr>
        <w:ind w:left="1440"/>
        <w:rPr>
          <w:highlight w:val="yellow"/>
        </w:rPr>
      </w:pPr>
      <w:r>
        <w:rPr>
          <w:highlight w:val="yellow"/>
        </w:rPr>
        <w:t>dla dużego BER w kanale radiowym</w:t>
      </w:r>
    </w:p>
    <w:p w14:paraId="503E4A95" w14:textId="77777777" w:rsidR="00866603" w:rsidRDefault="00866603" w:rsidP="00866603">
      <w:pPr>
        <w:ind w:left="720"/>
      </w:pPr>
    </w:p>
    <w:p w14:paraId="00C01F7B" w14:textId="77777777" w:rsidR="00866603" w:rsidRDefault="00866603" w:rsidP="00866603">
      <w:pPr>
        <w:rPr>
          <w:b/>
        </w:rPr>
      </w:pPr>
      <w:bookmarkStart w:id="0" w:name="_Hlk67604838"/>
      <w:r>
        <w:rPr>
          <w:b/>
        </w:rPr>
        <w:t>Jakie będzie CW, jeżeli stacja nadała ramkę DATA i nie otrzymała ramki ACK (poprzednia wartość CW=31 i CWmin=15</w:t>
      </w:r>
    </w:p>
    <w:p w14:paraId="658473FE" w14:textId="77777777" w:rsidR="00866603" w:rsidRDefault="00866603" w:rsidP="00866603">
      <w:pPr>
        <w:rPr>
          <w:highlight w:val="yellow"/>
        </w:rPr>
      </w:pPr>
      <w:r>
        <w:rPr>
          <w:b/>
        </w:rPr>
        <w:tab/>
      </w:r>
      <w:r>
        <w:rPr>
          <w:b/>
        </w:rPr>
        <w:tab/>
      </w:r>
      <w:r>
        <w:rPr>
          <w:highlight w:val="yellow"/>
        </w:rPr>
        <w:t>63</w:t>
      </w:r>
    </w:p>
    <w:p w14:paraId="2562CDF7" w14:textId="77777777" w:rsidR="00866603" w:rsidRDefault="00866603" w:rsidP="00866603">
      <w:pPr>
        <w:rPr>
          <w:highlight w:val="yellow"/>
        </w:rPr>
      </w:pPr>
    </w:p>
    <w:p w14:paraId="5A8430E1" w14:textId="77777777" w:rsidR="00866603" w:rsidRDefault="00866603" w:rsidP="00866603">
      <w:pPr>
        <w:rPr>
          <w:b/>
        </w:rPr>
      </w:pPr>
      <w:r>
        <w:rPr>
          <w:b/>
        </w:rPr>
        <w:t>Co oznacza parametr Frame OH w łączu CSMA/CA w symulatorze COMNET III?</w:t>
      </w:r>
    </w:p>
    <w:p w14:paraId="1C5411C4" w14:textId="77777777" w:rsidR="00866603" w:rsidRDefault="00866603" w:rsidP="00866603">
      <w:pPr>
        <w:ind w:left="720"/>
        <w:rPr>
          <w:highlight w:val="yellow"/>
        </w:rPr>
      </w:pPr>
      <w:r>
        <w:tab/>
      </w:r>
      <w:r>
        <w:rPr>
          <w:highlight w:val="yellow"/>
        </w:rPr>
        <w:t>nadmiar wprowadzony w warstwie MAC (overhead)</w:t>
      </w:r>
    </w:p>
    <w:p w14:paraId="603A4080" w14:textId="77777777" w:rsidR="00866603" w:rsidRDefault="00866603" w:rsidP="00866603">
      <w:pPr>
        <w:ind w:left="720"/>
        <w:rPr>
          <w:highlight w:val="yellow"/>
        </w:rPr>
      </w:pPr>
    </w:p>
    <w:p w14:paraId="35C96676" w14:textId="77777777" w:rsidR="00866603" w:rsidRDefault="00866603" w:rsidP="00866603">
      <w:pPr>
        <w:rPr>
          <w:b/>
        </w:rPr>
      </w:pPr>
      <w:r>
        <w:rPr>
          <w:b/>
        </w:rPr>
        <w:t>Jakie parametry opisują działanie mechanizmu Backoff w łączu CSMA/CA</w:t>
      </w:r>
    </w:p>
    <w:p w14:paraId="0A6C8F4B" w14:textId="77777777" w:rsidR="00866603" w:rsidRDefault="00866603" w:rsidP="00866603">
      <w:pPr>
        <w:ind w:left="720"/>
        <w:rPr>
          <w:highlight w:val="yellow"/>
        </w:rPr>
      </w:pPr>
      <w:r>
        <w:rPr>
          <w:b/>
        </w:rPr>
        <w:tab/>
      </w:r>
      <w:r>
        <w:rPr>
          <w:highlight w:val="yellow"/>
        </w:rPr>
        <w:t>CWmin i CWmax</w:t>
      </w:r>
    </w:p>
    <w:p w14:paraId="01C1DC3C" w14:textId="77777777" w:rsidR="00866603" w:rsidRDefault="00866603" w:rsidP="00866603">
      <w:pPr>
        <w:ind w:left="720"/>
        <w:rPr>
          <w:highlight w:val="yellow"/>
        </w:rPr>
      </w:pPr>
    </w:p>
    <w:p w14:paraId="052A8ED1" w14:textId="77777777" w:rsidR="00866603" w:rsidRDefault="00866603" w:rsidP="00866603">
      <w:pPr>
        <w:rPr>
          <w:b/>
        </w:rPr>
      </w:pPr>
      <w:r>
        <w:rPr>
          <w:b/>
        </w:rPr>
        <w:lastRenderedPageBreak/>
        <w:t>Co to jest czas SIFS w łączu CSMA/CA</w:t>
      </w:r>
    </w:p>
    <w:p w14:paraId="4CB59110" w14:textId="77777777" w:rsidR="00866603" w:rsidRDefault="00866603" w:rsidP="00866603">
      <w:pPr>
        <w:ind w:left="720"/>
        <w:rPr>
          <w:highlight w:val="yellow"/>
        </w:rPr>
      </w:pPr>
      <w:r>
        <w:rPr>
          <w:b/>
        </w:rPr>
        <w:tab/>
      </w:r>
    </w:p>
    <w:p w14:paraId="6C8AF8EE" w14:textId="77777777" w:rsidR="00866603" w:rsidRDefault="00866603" w:rsidP="00866603">
      <w:pPr>
        <w:ind w:left="720"/>
        <w:rPr>
          <w:highlight w:val="yellow"/>
        </w:rPr>
      </w:pPr>
      <w:r>
        <w:rPr>
          <w:highlight w:val="yellow"/>
        </w:rPr>
        <w:t>czas w mirkosekundatch potrzebny żeby przetworzyć otrzymaną ramkę i odpowiedzieć z odpowiednią ramką</w:t>
      </w:r>
    </w:p>
    <w:p w14:paraId="182319B2" w14:textId="77777777" w:rsidR="00866603" w:rsidRDefault="00866603" w:rsidP="00866603">
      <w:pPr>
        <w:rPr>
          <w:b/>
        </w:rPr>
      </w:pPr>
      <w:bookmarkStart w:id="1" w:name="_Hlk67604855"/>
      <w:bookmarkStart w:id="2" w:name="_Hlk67604890"/>
      <w:bookmarkEnd w:id="0"/>
      <w:r>
        <w:rPr>
          <w:b/>
        </w:rPr>
        <w:t>Co określa parametr Collided frames w łączu CSMA/CA</w:t>
      </w:r>
    </w:p>
    <w:p w14:paraId="159D8B2C" w14:textId="77777777" w:rsidR="00866603" w:rsidRDefault="00866603" w:rsidP="00866603">
      <w:pPr>
        <w:ind w:left="720"/>
        <w:rPr>
          <w:highlight w:val="yellow"/>
        </w:rPr>
      </w:pPr>
      <w:r>
        <w:rPr>
          <w:b/>
          <w:highlight w:val="yellow"/>
        </w:rPr>
        <w:tab/>
      </w:r>
      <w:r>
        <w:rPr>
          <w:highlight w:val="yellow"/>
        </w:rPr>
        <w:t>liczba wszystkich skolidowanych ramek</w:t>
      </w:r>
    </w:p>
    <w:p w14:paraId="57F0D1BA" w14:textId="77777777" w:rsidR="00866603" w:rsidRDefault="00866603" w:rsidP="00866603">
      <w:pPr>
        <w:ind w:left="720"/>
        <w:rPr>
          <w:highlight w:val="yellow"/>
        </w:rPr>
      </w:pPr>
    </w:p>
    <w:p w14:paraId="4CAAB5FE" w14:textId="77777777" w:rsidR="00866603" w:rsidRDefault="00866603" w:rsidP="00866603">
      <w:pPr>
        <w:rPr>
          <w:b/>
        </w:rPr>
      </w:pPr>
      <w:r>
        <w:rPr>
          <w:b/>
        </w:rPr>
        <w:t>Co to jest czas DIFS w łączu CSMA/CA</w:t>
      </w:r>
    </w:p>
    <w:p w14:paraId="4C14C0EB" w14:textId="77777777" w:rsidR="00866603" w:rsidRDefault="00866603" w:rsidP="00866603">
      <w:pPr>
        <w:ind w:left="1417"/>
        <w:rPr>
          <w:highlight w:val="yellow"/>
        </w:rPr>
      </w:pPr>
      <w:r>
        <w:rPr>
          <w:highlight w:val="yellow"/>
        </w:rPr>
        <w:t>To jest przerwa pomiędzy minimalnym określonym czasem pomiędzy transmisją kolejnych ramek</w:t>
      </w:r>
    </w:p>
    <w:p w14:paraId="5339C393" w14:textId="77777777" w:rsidR="00866603" w:rsidRDefault="00866603" w:rsidP="00866603">
      <w:pPr>
        <w:ind w:left="720"/>
        <w:rPr>
          <w:highlight w:val="yellow"/>
        </w:rPr>
      </w:pPr>
    </w:p>
    <w:p w14:paraId="6A10ADD3" w14:textId="77777777" w:rsidR="00866603" w:rsidRDefault="00866603" w:rsidP="00866603">
      <w:pPr>
        <w:ind w:left="720"/>
        <w:rPr>
          <w:highlight w:val="yellow"/>
        </w:rPr>
      </w:pPr>
    </w:p>
    <w:p w14:paraId="1CE9662D" w14:textId="77777777" w:rsidR="00866603" w:rsidRDefault="00866603" w:rsidP="00866603">
      <w:pPr>
        <w:rPr>
          <w:b/>
        </w:rPr>
      </w:pPr>
      <w:r>
        <w:rPr>
          <w:b/>
        </w:rPr>
        <w:t>Co to jest parametr fragmentation threshold w łączu CSMA/CA</w:t>
      </w:r>
    </w:p>
    <w:p w14:paraId="41017CC0" w14:textId="77777777" w:rsidR="00866603" w:rsidRDefault="00866603" w:rsidP="00866603">
      <w:pPr>
        <w:ind w:left="1417"/>
      </w:pPr>
      <w:r>
        <w:t>Długość ramki, którą jeśli pakiet przekroczy, to zostaje podzielony na dwa lub więcej ramek</w:t>
      </w:r>
    </w:p>
    <w:p w14:paraId="711BB8A0" w14:textId="77777777" w:rsidR="00866603" w:rsidRDefault="00866603" w:rsidP="00866603">
      <w:pPr>
        <w:ind w:left="720"/>
        <w:rPr>
          <w:highlight w:val="yellow"/>
        </w:rPr>
      </w:pPr>
    </w:p>
    <w:p w14:paraId="4F86BB06" w14:textId="77777777" w:rsidR="00866603" w:rsidRDefault="00866603" w:rsidP="00866603">
      <w:pPr>
        <w:rPr>
          <w:b/>
        </w:rPr>
      </w:pPr>
      <w:r>
        <w:rPr>
          <w:b/>
        </w:rPr>
        <w:t>Jak zwiększyć wielkość generowanego ruchu w źródle wiadomości</w:t>
      </w:r>
    </w:p>
    <w:p w14:paraId="7EC1BA68" w14:textId="77777777" w:rsidR="00866603" w:rsidRDefault="00866603" w:rsidP="00866603">
      <w:pPr>
        <w:ind w:left="720"/>
        <w:rPr>
          <w:highlight w:val="yellow"/>
        </w:rPr>
      </w:pPr>
      <w:r>
        <w:rPr>
          <w:b/>
        </w:rPr>
        <w:tab/>
      </w:r>
      <w:r>
        <w:rPr>
          <w:highlight w:val="yellow"/>
        </w:rPr>
        <w:t>zmniejszyć parametr interarrival</w:t>
      </w:r>
    </w:p>
    <w:p w14:paraId="691910D4" w14:textId="77777777" w:rsidR="00866603" w:rsidRDefault="00866603" w:rsidP="00866603">
      <w:pPr>
        <w:ind w:left="720"/>
        <w:rPr>
          <w:highlight w:val="yellow"/>
        </w:rPr>
      </w:pPr>
    </w:p>
    <w:p w14:paraId="01A78856" w14:textId="77777777" w:rsidR="00866603" w:rsidRPr="008D1A18" w:rsidRDefault="00866603" w:rsidP="00866603">
      <w:pPr>
        <w:rPr>
          <w:b/>
          <w:lang w:val="en-US"/>
        </w:rPr>
      </w:pPr>
      <w:r w:rsidRPr="008D1A18">
        <w:rPr>
          <w:b/>
          <w:lang w:val="en-US"/>
        </w:rPr>
        <w:t xml:space="preserve">Co </w:t>
      </w:r>
      <w:proofErr w:type="spellStart"/>
      <w:r w:rsidRPr="008D1A18">
        <w:rPr>
          <w:b/>
          <w:lang w:val="en-US"/>
        </w:rPr>
        <w:t>określa</w:t>
      </w:r>
      <w:proofErr w:type="spellEnd"/>
      <w:r w:rsidRPr="008D1A18">
        <w:rPr>
          <w:b/>
          <w:lang w:val="en-US"/>
        </w:rPr>
        <w:t xml:space="preserve"> </w:t>
      </w:r>
      <w:proofErr w:type="spellStart"/>
      <w:r w:rsidRPr="008D1A18">
        <w:rPr>
          <w:b/>
          <w:lang w:val="en-US"/>
        </w:rPr>
        <w:t>parametr</w:t>
      </w:r>
      <w:proofErr w:type="spellEnd"/>
      <w:r w:rsidRPr="008D1A18">
        <w:rPr>
          <w:b/>
          <w:lang w:val="en-US"/>
        </w:rPr>
        <w:t xml:space="preserve"> Experiment on factor</w:t>
      </w:r>
    </w:p>
    <w:p w14:paraId="1325ED43" w14:textId="77777777" w:rsidR="00866603" w:rsidRDefault="00866603" w:rsidP="00866603">
      <w:pPr>
        <w:ind w:left="720"/>
        <w:rPr>
          <w:highlight w:val="yellow"/>
        </w:rPr>
      </w:pPr>
      <w:r w:rsidRPr="008D1A18">
        <w:rPr>
          <w:b/>
          <w:lang w:val="en-US"/>
        </w:rPr>
        <w:tab/>
      </w:r>
      <w:r>
        <w:rPr>
          <w:highlight w:val="yellow"/>
        </w:rPr>
        <w:t>możliwość automatycznej zmiany IAT podczas symulacji</w:t>
      </w:r>
    </w:p>
    <w:p w14:paraId="310BE8A7" w14:textId="77777777" w:rsidR="00866603" w:rsidRDefault="00866603" w:rsidP="00866603">
      <w:pPr>
        <w:ind w:left="720"/>
        <w:rPr>
          <w:highlight w:val="yellow"/>
        </w:rPr>
      </w:pPr>
    </w:p>
    <w:p w14:paraId="30E90E52" w14:textId="77777777" w:rsidR="00866603" w:rsidRDefault="00866603" w:rsidP="00866603">
      <w:pPr>
        <w:rPr>
          <w:b/>
        </w:rPr>
      </w:pPr>
      <w:r>
        <w:rPr>
          <w:b/>
        </w:rPr>
        <w:t>W jakim elemencie COMNETa zmieniamy liczbę rywalizujących w łączu CSMA/CA stacji</w:t>
      </w:r>
    </w:p>
    <w:p w14:paraId="77D73218" w14:textId="77777777" w:rsidR="00866603" w:rsidRDefault="00866603" w:rsidP="00866603">
      <w:pPr>
        <w:ind w:left="720"/>
        <w:rPr>
          <w:b/>
        </w:rPr>
      </w:pPr>
      <w:r>
        <w:rPr>
          <w:b/>
        </w:rPr>
        <w:tab/>
      </w:r>
      <w:r>
        <w:rPr>
          <w:highlight w:val="yellow"/>
        </w:rPr>
        <w:t>Computer Group</w:t>
      </w:r>
      <w:bookmarkEnd w:id="2"/>
    </w:p>
    <w:bookmarkEnd w:id="1"/>
    <w:p w14:paraId="15A9C429" w14:textId="77777777" w:rsidR="00866603" w:rsidRDefault="00866603" w:rsidP="00866603">
      <w:pPr>
        <w:ind w:left="720"/>
        <w:rPr>
          <w:b/>
        </w:rPr>
      </w:pPr>
      <w:r>
        <w:rPr>
          <w:b/>
        </w:rPr>
        <w:t xml:space="preserve">     </w:t>
      </w:r>
    </w:p>
    <w:p w14:paraId="766194D7" w14:textId="05C43FF3" w:rsidR="00866603" w:rsidRPr="00866603" w:rsidRDefault="00866603" w:rsidP="00866603"/>
    <w:sectPr w:rsidR="00866603" w:rsidRPr="008666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352E9"/>
    <w:multiLevelType w:val="multilevel"/>
    <w:tmpl w:val="F52E6B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819287B"/>
    <w:multiLevelType w:val="multilevel"/>
    <w:tmpl w:val="83721AB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54FC1187"/>
    <w:multiLevelType w:val="multilevel"/>
    <w:tmpl w:val="F52E6B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37F5157"/>
    <w:multiLevelType w:val="multilevel"/>
    <w:tmpl w:val="F52E6B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09"/>
    <w:rsid w:val="003C4509"/>
    <w:rsid w:val="004A1ED5"/>
    <w:rsid w:val="0086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6BB56"/>
  <w15:chartTrackingRefBased/>
  <w15:docId w15:val="{B358FAED-0A85-4E04-896D-88564BF43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603"/>
    <w:pPr>
      <w:spacing w:after="0" w:line="276" w:lineRule="auto"/>
    </w:pPr>
    <w:rPr>
      <w:rFonts w:ascii="Arial" w:eastAsia="Arial" w:hAnsi="Arial" w:cs="Arial"/>
      <w:lang w:val="pl"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343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Bera</dc:creator>
  <cp:keywords/>
  <dc:description/>
  <cp:lastModifiedBy>Krzysztof Bera</cp:lastModifiedBy>
  <cp:revision>2</cp:revision>
  <dcterms:created xsi:type="dcterms:W3CDTF">2021-03-25T21:46:00Z</dcterms:created>
  <dcterms:modified xsi:type="dcterms:W3CDTF">2021-03-25T21:50:00Z</dcterms:modified>
</cp:coreProperties>
</file>