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ajorHAnsi"/>
          <w:sz w:val="30"/>
          <w:szCs w:val="30"/>
        </w:rPr>
        <w:id w:val="-19866164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4"/>
          <w:lang w:eastAsia="en-US"/>
        </w:rPr>
      </w:sdtEndPr>
      <w:sdtContent>
        <w:p w:rsidR="00B04909" w:rsidRPr="00412AD0" w:rsidRDefault="00B04909">
          <w:pPr>
            <w:pStyle w:val="Nagwekspisutreci"/>
            <w:rPr>
              <w:rFonts w:cstheme="majorHAnsi"/>
              <w:sz w:val="30"/>
              <w:szCs w:val="30"/>
            </w:rPr>
          </w:pPr>
          <w:r w:rsidRPr="00412AD0">
            <w:rPr>
              <w:rFonts w:cstheme="majorHAnsi"/>
              <w:sz w:val="30"/>
              <w:szCs w:val="30"/>
            </w:rPr>
            <w:t>Spis treści</w:t>
          </w:r>
        </w:p>
        <w:p w:rsidR="00412AD0" w:rsidRPr="00412AD0" w:rsidRDefault="00B04909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r w:rsidRPr="00412AD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412AD0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412AD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465886491" w:history="1">
            <w:r w:rsidR="00412AD0"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1.</w:t>
            </w:r>
            <w:r w:rsidR="00412AD0"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="00412AD0"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Diagram przypadków użycia</w:t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_Toc465886491 \h </w:instrText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="00412AD0"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2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Scenariusze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_Toc465886492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3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2.1.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Okno 1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_Toc465886493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4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2.2.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Konto - opcje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_Toc465886494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5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2.3.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Zbiór biblioteki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_Toc465886495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6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3.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Instalacja środowiska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_Toc465886496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7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3.1.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Serwer bazy - lokalny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_Toc465886497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8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3.2.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Tworzenie bazy danych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_Toc465886498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499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3.3.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Konfiguracja środowiska Visual Studio 2015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_Toc465886499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500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4.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Projekt interfejsu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_Toc465886500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501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4.1.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Okno logowania/rejestracji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_Toc465886501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2AD0" w:rsidRPr="00412AD0" w:rsidRDefault="00412AD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l-PL"/>
            </w:rPr>
          </w:pPr>
          <w:hyperlink w:anchor="_Toc465886502" w:history="1"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4.2</w:t>
            </w:r>
            <w:r w:rsidRPr="00412AD0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l-PL"/>
              </w:rPr>
              <w:tab/>
            </w:r>
            <w:r w:rsidRPr="00412AD0">
              <w:rPr>
                <w:rStyle w:val="Hipercze"/>
                <w:rFonts w:asciiTheme="majorHAnsi" w:hAnsiTheme="majorHAnsi" w:cstheme="majorHAnsi"/>
                <w:noProof/>
                <w:sz w:val="24"/>
                <w:szCs w:val="24"/>
              </w:rPr>
              <w:t>Okno właściwe programu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_Toc465886502 \h </w:instrTex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Pr="00412AD0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4909" w:rsidRPr="00633A97" w:rsidRDefault="00B04909">
          <w:pPr>
            <w:rPr>
              <w:rFonts w:asciiTheme="majorHAnsi" w:hAnsiTheme="majorHAnsi" w:cstheme="majorHAnsi"/>
              <w:sz w:val="24"/>
              <w:szCs w:val="24"/>
            </w:rPr>
          </w:pPr>
          <w:r w:rsidRPr="00412AD0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B04909" w:rsidRPr="00633A97" w:rsidRDefault="00B04909" w:rsidP="00B04909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B04909" w:rsidRPr="00633A97" w:rsidRDefault="00B04909" w:rsidP="00B04909">
      <w:pPr>
        <w:pStyle w:val="Nagwek1"/>
        <w:ind w:left="360"/>
        <w:rPr>
          <w:rFonts w:cstheme="majorHAnsi"/>
          <w:sz w:val="24"/>
          <w:szCs w:val="24"/>
        </w:rPr>
      </w:pPr>
    </w:p>
    <w:p w:rsidR="00412AD0" w:rsidRDefault="00412AD0">
      <w:pPr>
        <w:rPr>
          <w:rFonts w:asciiTheme="majorHAnsi" w:eastAsiaTheme="majorEastAsia" w:hAnsiTheme="majorHAnsi" w:cstheme="majorHAnsi"/>
          <w:color w:val="2E74B5" w:themeColor="accent1" w:themeShade="BF"/>
          <w:sz w:val="30"/>
          <w:szCs w:val="30"/>
        </w:rPr>
      </w:pPr>
      <w:r>
        <w:rPr>
          <w:rFonts w:cstheme="majorHAnsi"/>
          <w:sz w:val="30"/>
          <w:szCs w:val="30"/>
        </w:rPr>
        <w:br w:type="page"/>
      </w:r>
    </w:p>
    <w:p w:rsidR="00373289" w:rsidRDefault="00B04909" w:rsidP="00B04909">
      <w:pPr>
        <w:pStyle w:val="Nagwek1"/>
        <w:numPr>
          <w:ilvl w:val="0"/>
          <w:numId w:val="3"/>
        </w:numPr>
        <w:rPr>
          <w:rFonts w:cstheme="majorHAnsi"/>
          <w:sz w:val="30"/>
          <w:szCs w:val="30"/>
        </w:rPr>
      </w:pPr>
      <w:bookmarkStart w:id="1" w:name="_Toc465886491"/>
      <w:r w:rsidRPr="00633A97">
        <w:rPr>
          <w:rFonts w:cstheme="majorHAnsi"/>
          <w:sz w:val="30"/>
          <w:szCs w:val="30"/>
        </w:rPr>
        <w:lastRenderedPageBreak/>
        <w:t>Diagram przypadków użycia</w:t>
      </w:r>
      <w:bookmarkEnd w:id="1"/>
    </w:p>
    <w:p w:rsidR="00412AD0" w:rsidRDefault="00412AD0" w:rsidP="00412AD0"/>
    <w:p w:rsidR="00412AD0" w:rsidRPr="00412AD0" w:rsidRDefault="00412AD0" w:rsidP="00412AD0">
      <w:pPr>
        <w:jc w:val="center"/>
        <w:rPr>
          <w:b/>
          <w:sz w:val="40"/>
          <w:szCs w:val="40"/>
        </w:rPr>
      </w:pPr>
      <w:r w:rsidRPr="00412AD0">
        <w:rPr>
          <w:b/>
          <w:sz w:val="40"/>
          <w:szCs w:val="40"/>
        </w:rPr>
        <w:t>(DO ZMIANY)</w:t>
      </w:r>
    </w:p>
    <w:p w:rsidR="00412AD0" w:rsidRPr="00412AD0" w:rsidRDefault="00412AD0" w:rsidP="00412AD0"/>
    <w:p w:rsidR="00B04909" w:rsidRPr="00633A97" w:rsidRDefault="00B04909" w:rsidP="00412AD0">
      <w:pPr>
        <w:jc w:val="center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6642100" cy="560705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31" w:rsidRPr="00633A97" w:rsidRDefault="001E0431">
      <w:pPr>
        <w:rPr>
          <w:rFonts w:asciiTheme="majorHAnsi" w:eastAsiaTheme="majorEastAsia" w:hAnsiTheme="majorHAnsi" w:cstheme="majorHAnsi"/>
          <w:color w:val="2E74B5" w:themeColor="accent1" w:themeShade="BF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br w:type="page"/>
      </w:r>
    </w:p>
    <w:p w:rsidR="00B04909" w:rsidRPr="00633A97" w:rsidRDefault="00B04909" w:rsidP="00B04909">
      <w:pPr>
        <w:pStyle w:val="Nagwek1"/>
        <w:numPr>
          <w:ilvl w:val="0"/>
          <w:numId w:val="3"/>
        </w:numPr>
        <w:rPr>
          <w:rFonts w:cstheme="majorHAnsi"/>
          <w:sz w:val="30"/>
          <w:szCs w:val="30"/>
        </w:rPr>
      </w:pPr>
      <w:bookmarkStart w:id="2" w:name="_Toc465886492"/>
      <w:r w:rsidRPr="00633A97">
        <w:rPr>
          <w:rFonts w:cstheme="majorHAnsi"/>
          <w:sz w:val="30"/>
          <w:szCs w:val="30"/>
        </w:rPr>
        <w:lastRenderedPageBreak/>
        <w:t>Scenariusze</w:t>
      </w:r>
      <w:bookmarkEnd w:id="2"/>
    </w:p>
    <w:p w:rsidR="001E0431" w:rsidRPr="00633A97" w:rsidRDefault="001E0431" w:rsidP="001E0431">
      <w:pPr>
        <w:pStyle w:val="Nagwek2"/>
        <w:numPr>
          <w:ilvl w:val="1"/>
          <w:numId w:val="3"/>
        </w:numPr>
        <w:rPr>
          <w:rFonts w:cstheme="majorHAnsi"/>
          <w:sz w:val="24"/>
          <w:szCs w:val="24"/>
        </w:rPr>
      </w:pPr>
      <w:bookmarkStart w:id="3" w:name="_Toc465886493"/>
      <w:r w:rsidRPr="00633A97">
        <w:rPr>
          <w:rFonts w:cstheme="majorHAnsi"/>
          <w:sz w:val="24"/>
          <w:szCs w:val="24"/>
        </w:rPr>
        <w:t>Okno 1</w:t>
      </w:r>
      <w:bookmarkEnd w:id="3"/>
    </w:p>
    <w:p w:rsidR="005E6E96" w:rsidRPr="00633A97" w:rsidRDefault="007F3E91" w:rsidP="005E6E96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3A97">
        <w:rPr>
          <w:rFonts w:asciiTheme="majorHAnsi" w:hAnsiTheme="majorHAnsi" w:cstheme="majorHAnsi"/>
          <w:b/>
          <w:sz w:val="24"/>
          <w:szCs w:val="24"/>
        </w:rPr>
        <w:t>z</w:t>
      </w:r>
      <w:r w:rsidR="005E6E96" w:rsidRPr="00633A97">
        <w:rPr>
          <w:rFonts w:asciiTheme="majorHAnsi" w:hAnsiTheme="majorHAnsi" w:cstheme="majorHAnsi"/>
          <w:b/>
          <w:sz w:val="24"/>
          <w:szCs w:val="24"/>
        </w:rPr>
        <w:t>aloz_konto</w:t>
      </w:r>
      <w:proofErr w:type="spellEnd"/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Scenariusz: 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1. Należy podać imię oraz nazwisko pesel, login do konta, hasło oraz email. 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2. Należy sprawdzić czy pesel oraz login jest unikalny. 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3. Jeśli dane z punktu 2 są unikalne to załóż konto, w przeciwnym wypadku wyświetl błąd. 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</w:p>
    <w:p w:rsidR="005E6E96" w:rsidRPr="00633A97" w:rsidRDefault="00633A97" w:rsidP="00220C62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</w:t>
      </w:r>
      <w:r w:rsidR="005E6E96" w:rsidRPr="00633A97">
        <w:rPr>
          <w:rFonts w:asciiTheme="majorHAnsi" w:hAnsiTheme="majorHAnsi" w:cstheme="majorHAnsi"/>
          <w:b/>
          <w:sz w:val="24"/>
          <w:szCs w:val="24"/>
        </w:rPr>
        <w:t>oguj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Scenariusz: 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1. Należy wpisać login oraz hasło, podane podczas rejestracji. </w:t>
      </w:r>
    </w:p>
    <w:p w:rsidR="005E6E96" w:rsidRPr="00633A97" w:rsidRDefault="005E6E96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2. W przypadku błędnego loginu lub hasła użytkownik zostaje o tym poinformowany poprzez odpowiedni komunikat. </w:t>
      </w:r>
    </w:p>
    <w:p w:rsidR="005E6E96" w:rsidRPr="00633A97" w:rsidRDefault="005E6E96" w:rsidP="005E6E96">
      <w:pPr>
        <w:rPr>
          <w:rFonts w:asciiTheme="majorHAnsi" w:hAnsiTheme="majorHAnsi" w:cstheme="majorHAnsi"/>
          <w:sz w:val="24"/>
          <w:szCs w:val="24"/>
        </w:rPr>
      </w:pPr>
    </w:p>
    <w:p w:rsidR="007F3E91" w:rsidRDefault="00940BF0" w:rsidP="007F3E91">
      <w:pPr>
        <w:pStyle w:val="Nagwek2"/>
        <w:numPr>
          <w:ilvl w:val="1"/>
          <w:numId w:val="3"/>
        </w:numPr>
        <w:rPr>
          <w:rFonts w:cstheme="majorHAnsi"/>
          <w:sz w:val="24"/>
          <w:szCs w:val="24"/>
        </w:rPr>
      </w:pPr>
      <w:bookmarkStart w:id="4" w:name="_Toc465886494"/>
      <w:r>
        <w:rPr>
          <w:rFonts w:cstheme="majorHAnsi"/>
          <w:sz w:val="24"/>
          <w:szCs w:val="24"/>
        </w:rPr>
        <w:t xml:space="preserve">Konto </w:t>
      </w:r>
      <w:r w:rsidR="0055499B">
        <w:rPr>
          <w:rFonts w:cstheme="majorHAnsi"/>
          <w:sz w:val="24"/>
          <w:szCs w:val="24"/>
        </w:rPr>
        <w:t>–</w:t>
      </w:r>
      <w:r>
        <w:rPr>
          <w:rFonts w:cstheme="majorHAnsi"/>
          <w:sz w:val="24"/>
          <w:szCs w:val="24"/>
        </w:rPr>
        <w:t xml:space="preserve"> opcje</w:t>
      </w:r>
      <w:bookmarkEnd w:id="4"/>
    </w:p>
    <w:p w:rsidR="0055499B" w:rsidRPr="0055499B" w:rsidRDefault="0055499B" w:rsidP="0055499B">
      <w:pPr>
        <w:jc w:val="center"/>
        <w:rPr>
          <w:b/>
          <w:sz w:val="40"/>
          <w:szCs w:val="40"/>
        </w:rPr>
      </w:pPr>
      <w:r w:rsidRPr="0055499B">
        <w:rPr>
          <w:b/>
          <w:sz w:val="40"/>
          <w:szCs w:val="40"/>
        </w:rPr>
        <w:t xml:space="preserve">(tam gdzie pusto trzeba </w:t>
      </w:r>
      <w:r>
        <w:rPr>
          <w:b/>
          <w:sz w:val="40"/>
          <w:szCs w:val="40"/>
        </w:rPr>
        <w:t>dopisać</w:t>
      </w:r>
      <w:r w:rsidRPr="0055499B">
        <w:rPr>
          <w:b/>
          <w:sz w:val="40"/>
          <w:szCs w:val="40"/>
        </w:rPr>
        <w:t>)</w:t>
      </w:r>
    </w:p>
    <w:p w:rsidR="00633A97" w:rsidRDefault="00633A97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3A97">
        <w:rPr>
          <w:rFonts w:asciiTheme="majorHAnsi" w:hAnsiTheme="majorHAnsi" w:cstheme="majorHAnsi"/>
          <w:b/>
          <w:sz w:val="24"/>
          <w:szCs w:val="24"/>
        </w:rPr>
        <w:t>anuluj_rezerwacje</w:t>
      </w:r>
      <w:proofErr w:type="spellEnd"/>
    </w:p>
    <w:p w:rsidR="00940BF0" w:rsidRP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F3E91" w:rsidRDefault="007F3E91" w:rsidP="007F3E91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3A97">
        <w:rPr>
          <w:rFonts w:asciiTheme="majorHAnsi" w:hAnsiTheme="majorHAnsi" w:cstheme="majorHAnsi"/>
          <w:b/>
          <w:sz w:val="24"/>
          <w:szCs w:val="24"/>
        </w:rPr>
        <w:t>z</w:t>
      </w:r>
      <w:r w:rsidRPr="00633A97">
        <w:rPr>
          <w:rFonts w:asciiTheme="majorHAnsi" w:hAnsiTheme="majorHAnsi" w:cstheme="majorHAnsi"/>
          <w:b/>
          <w:sz w:val="24"/>
          <w:szCs w:val="24"/>
        </w:rPr>
        <w:t>arezerwuj_ksiazke</w:t>
      </w:r>
      <w:proofErr w:type="spellEnd"/>
    </w:p>
    <w:p w:rsidR="00633A97" w:rsidRDefault="00633A97" w:rsidP="007F3E91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633A97" w:rsidRDefault="00633A97" w:rsidP="007F3E91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sprawdz_czy_dostepna</w:t>
      </w:r>
      <w:proofErr w:type="spellEnd"/>
    </w:p>
    <w:p w:rsidR="00633A97" w:rsidRDefault="00633A97" w:rsidP="007F3E91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wypożycz_ksiazke</w:t>
      </w:r>
      <w:proofErr w:type="spellEnd"/>
    </w:p>
    <w:p w:rsid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przedluz</w:t>
      </w:r>
      <w:proofErr w:type="spellEnd"/>
    </w:p>
    <w:p w:rsid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633A97" w:rsidRP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3A97">
        <w:rPr>
          <w:rFonts w:asciiTheme="majorHAnsi" w:hAnsiTheme="majorHAnsi" w:cstheme="majorHAnsi"/>
          <w:b/>
          <w:sz w:val="24"/>
          <w:szCs w:val="24"/>
        </w:rPr>
        <w:t>zarezerwuj_ksiazke</w:t>
      </w:r>
      <w:proofErr w:type="spellEnd"/>
    </w:p>
    <w:p w:rsidR="00633A97" w:rsidRPr="00633A97" w:rsidRDefault="00633A97" w:rsidP="00633A97">
      <w:pPr>
        <w:pStyle w:val="Bezodstpw"/>
        <w:rPr>
          <w:rFonts w:asciiTheme="majorHAnsi" w:hAnsiTheme="majorHAnsi" w:cstheme="majorHAnsi"/>
          <w:b/>
          <w:sz w:val="24"/>
          <w:szCs w:val="24"/>
        </w:rPr>
      </w:pPr>
    </w:p>
    <w:p w:rsidR="00633A97" w:rsidRP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3A97">
        <w:rPr>
          <w:rFonts w:asciiTheme="majorHAnsi" w:hAnsiTheme="majorHAnsi" w:cstheme="majorHAnsi"/>
          <w:b/>
          <w:sz w:val="24"/>
          <w:szCs w:val="24"/>
        </w:rPr>
        <w:t>sprawdz_liste_wypozyczonych</w:t>
      </w:r>
      <w:proofErr w:type="spellEnd"/>
    </w:p>
    <w:p w:rsidR="00633A97" w:rsidRPr="00633A97" w:rsidRDefault="00633A97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>Scenariusz:</w:t>
      </w:r>
    </w:p>
    <w:p w:rsidR="00633A97" w:rsidRPr="00633A97" w:rsidRDefault="00633A97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>1. Po kliknięciu system podaje użytkownikowi listę wyp</w:t>
      </w:r>
      <w:r>
        <w:rPr>
          <w:rFonts w:asciiTheme="majorHAnsi" w:hAnsiTheme="majorHAnsi" w:cstheme="majorHAnsi"/>
          <w:sz w:val="24"/>
          <w:szCs w:val="24"/>
        </w:rPr>
        <w:t>ożyczonych przez niego książek poprzez sprawdzenie tabeli „Rezerwacje”</w:t>
      </w:r>
      <w:r w:rsidR="00940BF0">
        <w:rPr>
          <w:rFonts w:asciiTheme="majorHAnsi" w:hAnsiTheme="majorHAnsi" w:cstheme="majorHAnsi"/>
          <w:sz w:val="24"/>
          <w:szCs w:val="24"/>
        </w:rPr>
        <w:t xml:space="preserve"> </w:t>
      </w:r>
      <w:r w:rsidR="00940BF0">
        <w:rPr>
          <w:rFonts w:asciiTheme="majorHAnsi" w:hAnsiTheme="majorHAnsi" w:cstheme="majorHAnsi"/>
          <w:sz w:val="24"/>
          <w:szCs w:val="24"/>
        </w:rPr>
        <w:t xml:space="preserve">(dla </w:t>
      </w:r>
      <w:r w:rsidR="00940BF0">
        <w:rPr>
          <w:rFonts w:asciiTheme="majorHAnsi" w:hAnsiTheme="majorHAnsi" w:cstheme="majorHAnsi"/>
          <w:sz w:val="24"/>
          <w:szCs w:val="24"/>
        </w:rPr>
        <w:t xml:space="preserve">zalogowanego użytkownika </w:t>
      </w:r>
      <w:r w:rsidR="00940BF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33A97" w:rsidRPr="00633A97" w:rsidRDefault="00633A97" w:rsidP="007F3E91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633A97" w:rsidRPr="00633A97" w:rsidRDefault="00940BF0" w:rsidP="00412AD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</w:t>
      </w:r>
      <w:r w:rsidR="00633A97" w:rsidRPr="00633A97">
        <w:rPr>
          <w:rFonts w:asciiTheme="majorHAnsi" w:hAnsiTheme="majorHAnsi" w:cstheme="majorHAnsi"/>
          <w:b/>
          <w:sz w:val="24"/>
          <w:szCs w:val="24"/>
        </w:rPr>
        <w:t>prawdz_terminy_oddania</w:t>
      </w:r>
      <w:proofErr w:type="spellEnd"/>
    </w:p>
    <w:p w:rsidR="00633A97" w:rsidRPr="00633A97" w:rsidRDefault="00633A97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Scenariusz: </w:t>
      </w:r>
    </w:p>
    <w:p w:rsidR="00633A97" w:rsidRPr="00633A97" w:rsidRDefault="00633A97" w:rsidP="00220C62">
      <w:pPr>
        <w:pStyle w:val="Bezodstpw"/>
        <w:jc w:val="both"/>
        <w:rPr>
          <w:rFonts w:asciiTheme="majorHAnsi" w:hAnsiTheme="majorHAnsi" w:cstheme="majorHAnsi"/>
          <w:sz w:val="40"/>
          <w:szCs w:val="40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1. Po wybraniu tej opcji system sprawdza </w:t>
      </w:r>
      <w:r>
        <w:rPr>
          <w:rFonts w:asciiTheme="majorHAnsi" w:hAnsiTheme="majorHAnsi" w:cstheme="majorHAnsi"/>
          <w:sz w:val="24"/>
          <w:szCs w:val="24"/>
        </w:rPr>
        <w:t>terminy oddania szukając w odpowiedniego rekordu „</w:t>
      </w:r>
      <w:proofErr w:type="spellStart"/>
      <w:r w:rsidR="00940BF0">
        <w:rPr>
          <w:rFonts w:asciiTheme="majorHAnsi" w:hAnsiTheme="majorHAnsi" w:cstheme="majorHAnsi"/>
          <w:sz w:val="24"/>
          <w:szCs w:val="24"/>
        </w:rPr>
        <w:t>termin_oddania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  <w:r w:rsidR="00940BF0">
        <w:rPr>
          <w:rFonts w:asciiTheme="majorHAnsi" w:hAnsiTheme="majorHAnsi" w:cstheme="majorHAnsi"/>
          <w:sz w:val="24"/>
          <w:szCs w:val="24"/>
        </w:rPr>
        <w:t xml:space="preserve"> </w:t>
      </w:r>
      <w:r w:rsidR="00940BF0">
        <w:rPr>
          <w:rFonts w:asciiTheme="majorHAnsi" w:hAnsiTheme="majorHAnsi" w:cstheme="majorHAnsi"/>
          <w:sz w:val="24"/>
          <w:szCs w:val="24"/>
        </w:rPr>
        <w:t xml:space="preserve">(dla danej książki) </w:t>
      </w:r>
      <w:r>
        <w:rPr>
          <w:rFonts w:asciiTheme="majorHAnsi" w:hAnsiTheme="majorHAnsi" w:cstheme="majorHAnsi"/>
          <w:sz w:val="24"/>
          <w:szCs w:val="24"/>
        </w:rPr>
        <w:t xml:space="preserve"> w tabeli „Rezerwacje”.</w:t>
      </w:r>
    </w:p>
    <w:p w:rsidR="007F3E91" w:rsidRPr="00633A97" w:rsidRDefault="007F3E91" w:rsidP="007F3E91">
      <w:pPr>
        <w:pStyle w:val="Bezodstpw"/>
        <w:rPr>
          <w:rFonts w:asciiTheme="majorHAnsi" w:hAnsiTheme="majorHAnsi" w:cstheme="majorHAnsi"/>
        </w:rPr>
      </w:pPr>
    </w:p>
    <w:p w:rsidR="00633A97" w:rsidRPr="00633A97" w:rsidRDefault="00633A97" w:rsidP="002F08EB">
      <w:pPr>
        <w:pStyle w:val="Bezodstpw"/>
        <w:jc w:val="center"/>
        <w:rPr>
          <w:rFonts w:asciiTheme="majorHAnsi" w:hAnsiTheme="majorHAnsi" w:cstheme="majorHAnsi"/>
          <w:sz w:val="24"/>
          <w:szCs w:val="24"/>
        </w:rPr>
      </w:pPr>
    </w:p>
    <w:p w:rsidR="00633A97" w:rsidRPr="00633A97" w:rsidRDefault="00633A97" w:rsidP="00633A97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633A97">
        <w:rPr>
          <w:rFonts w:asciiTheme="majorHAnsi" w:hAnsiTheme="majorHAnsi" w:cstheme="majorHAnsi"/>
          <w:b/>
          <w:sz w:val="24"/>
          <w:szCs w:val="24"/>
        </w:rPr>
        <w:t>s</w:t>
      </w:r>
      <w:r w:rsidRPr="00633A97">
        <w:rPr>
          <w:rFonts w:asciiTheme="majorHAnsi" w:hAnsiTheme="majorHAnsi" w:cstheme="majorHAnsi"/>
          <w:b/>
          <w:sz w:val="24"/>
          <w:szCs w:val="24"/>
        </w:rPr>
        <w:t>prawdz_zadluzenie</w:t>
      </w:r>
      <w:proofErr w:type="spellEnd"/>
    </w:p>
    <w:p w:rsidR="00633A97" w:rsidRPr="00633A97" w:rsidRDefault="00633A97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Scenariusz: </w:t>
      </w:r>
    </w:p>
    <w:p w:rsidR="00633A97" w:rsidRPr="00633A97" w:rsidRDefault="00633A97" w:rsidP="00220C62">
      <w:pPr>
        <w:pStyle w:val="Bezodstpw"/>
        <w:jc w:val="both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t xml:space="preserve">1. Po kliknięciu w przycisk "Sprawdź zadłużenie" system wyświetla aktualny stan zadłużenia zalogowanego użytkownika </w:t>
      </w:r>
      <w:r w:rsidRPr="00633A97">
        <w:rPr>
          <w:rFonts w:asciiTheme="majorHAnsi" w:hAnsiTheme="majorHAnsi" w:cstheme="majorHAnsi"/>
          <w:sz w:val="24"/>
          <w:szCs w:val="24"/>
        </w:rPr>
        <w:t>poprzez sprawdzenie wartości „</w:t>
      </w:r>
      <w:proofErr w:type="spellStart"/>
      <w:r w:rsidRPr="00633A97">
        <w:rPr>
          <w:rFonts w:asciiTheme="majorHAnsi" w:hAnsiTheme="majorHAnsi" w:cstheme="majorHAnsi"/>
          <w:sz w:val="24"/>
          <w:szCs w:val="24"/>
        </w:rPr>
        <w:t>zadluzenie</w:t>
      </w:r>
      <w:proofErr w:type="spellEnd"/>
      <w:r w:rsidRPr="00633A97">
        <w:rPr>
          <w:rFonts w:asciiTheme="majorHAnsi" w:hAnsiTheme="majorHAnsi" w:cstheme="majorHAnsi"/>
          <w:sz w:val="24"/>
          <w:szCs w:val="24"/>
        </w:rPr>
        <w:t xml:space="preserve">” </w:t>
      </w:r>
      <w:r w:rsidR="00940BF0">
        <w:rPr>
          <w:rFonts w:asciiTheme="majorHAnsi" w:hAnsiTheme="majorHAnsi" w:cstheme="majorHAnsi"/>
          <w:sz w:val="24"/>
          <w:szCs w:val="24"/>
        </w:rPr>
        <w:t xml:space="preserve">(dla danej książki) </w:t>
      </w:r>
      <w:r w:rsidRPr="00633A97">
        <w:rPr>
          <w:rFonts w:asciiTheme="majorHAnsi" w:hAnsiTheme="majorHAnsi" w:cstheme="majorHAnsi"/>
          <w:sz w:val="24"/>
          <w:szCs w:val="24"/>
        </w:rPr>
        <w:t>w tabeli „Rezerwacje”</w:t>
      </w:r>
      <w:r w:rsidRPr="00633A97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633A97" w:rsidRDefault="00633A97" w:rsidP="00633A97">
      <w:pPr>
        <w:pStyle w:val="Bezodstpw"/>
        <w:rPr>
          <w:rFonts w:asciiTheme="majorHAnsi" w:hAnsiTheme="majorHAnsi" w:cstheme="majorHAnsi"/>
          <w:sz w:val="24"/>
          <w:szCs w:val="24"/>
        </w:rPr>
      </w:pPr>
    </w:p>
    <w:p w:rsidR="00940BF0" w:rsidRDefault="00940BF0" w:rsidP="00633A97">
      <w:pPr>
        <w:pStyle w:val="Bezodstpw"/>
        <w:rPr>
          <w:rFonts w:asciiTheme="majorHAnsi" w:hAnsiTheme="majorHAnsi" w:cstheme="majorHAnsi"/>
          <w:sz w:val="24"/>
          <w:szCs w:val="24"/>
        </w:rPr>
      </w:pPr>
    </w:p>
    <w:p w:rsidR="00940BF0" w:rsidRPr="00633A97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szukaj_ksiazki</w:t>
      </w:r>
      <w:proofErr w:type="spellEnd"/>
    </w:p>
    <w:p w:rsidR="00940BF0" w:rsidRDefault="00940BF0" w:rsidP="00633A97">
      <w:pPr>
        <w:pStyle w:val="Bezodstpw"/>
        <w:rPr>
          <w:rFonts w:asciiTheme="majorHAnsi" w:hAnsiTheme="majorHAnsi" w:cstheme="majorHAnsi"/>
          <w:sz w:val="24"/>
          <w:szCs w:val="24"/>
        </w:rPr>
      </w:pPr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lastRenderedPageBreak/>
        <w:t>odblokuj_konto</w:t>
      </w:r>
      <w:proofErr w:type="spellEnd"/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940BF0" w:rsidRPr="00633A97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zablokuj_konto</w:t>
      </w:r>
      <w:proofErr w:type="spellEnd"/>
    </w:p>
    <w:p w:rsidR="00940BF0" w:rsidRPr="00633A97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zmien_typ_konta</w:t>
      </w:r>
      <w:proofErr w:type="spellEnd"/>
    </w:p>
    <w:p w:rsidR="00456AED" w:rsidRDefault="00456AED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940BF0" w:rsidRDefault="00940BF0" w:rsidP="00940BF0">
      <w:pPr>
        <w:pStyle w:val="Nagwek2"/>
        <w:numPr>
          <w:ilvl w:val="1"/>
          <w:numId w:val="3"/>
        </w:numPr>
      </w:pPr>
      <w:bookmarkStart w:id="5" w:name="_Toc465886495"/>
      <w:r>
        <w:t>Zbiór biblioteki</w:t>
      </w:r>
      <w:bookmarkEnd w:id="5"/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przeglądaj_zbior</w:t>
      </w:r>
      <w:proofErr w:type="spellEnd"/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dodaj_ksiazke</w:t>
      </w:r>
      <w:proofErr w:type="spellEnd"/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usun_ksiazke</w:t>
      </w:r>
      <w:proofErr w:type="spellEnd"/>
    </w:p>
    <w:p w:rsidR="00940BF0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940BF0" w:rsidRPr="00633A97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modyfikuj_ksiazke</w:t>
      </w:r>
      <w:proofErr w:type="spellEnd"/>
    </w:p>
    <w:p w:rsidR="00940BF0" w:rsidRPr="00633A97" w:rsidRDefault="00940BF0" w:rsidP="00940BF0">
      <w:pPr>
        <w:pStyle w:val="Bezodstpw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1E0431" w:rsidRPr="00633A97" w:rsidRDefault="001E0431" w:rsidP="001E0431">
      <w:pPr>
        <w:rPr>
          <w:rFonts w:asciiTheme="majorHAnsi" w:hAnsiTheme="majorHAnsi" w:cstheme="majorHAnsi"/>
          <w:sz w:val="24"/>
          <w:szCs w:val="24"/>
        </w:rPr>
      </w:pPr>
    </w:p>
    <w:p w:rsidR="001E0431" w:rsidRPr="00633A97" w:rsidRDefault="001E0431" w:rsidP="001E0431">
      <w:pPr>
        <w:rPr>
          <w:rFonts w:asciiTheme="majorHAnsi" w:hAnsiTheme="majorHAnsi" w:cstheme="majorHAnsi"/>
          <w:sz w:val="24"/>
          <w:szCs w:val="24"/>
        </w:rPr>
      </w:pPr>
    </w:p>
    <w:p w:rsidR="00A713D9" w:rsidRDefault="00A713D9">
      <w:pPr>
        <w:rPr>
          <w:rFonts w:asciiTheme="majorHAnsi" w:eastAsiaTheme="majorEastAsia" w:hAnsiTheme="majorHAnsi" w:cstheme="majorHAnsi"/>
          <w:color w:val="2E74B5" w:themeColor="accent1" w:themeShade="BF"/>
          <w:sz w:val="30"/>
          <w:szCs w:val="30"/>
        </w:rPr>
      </w:pPr>
      <w:r>
        <w:rPr>
          <w:rFonts w:cstheme="majorHAnsi"/>
          <w:sz w:val="30"/>
          <w:szCs w:val="30"/>
        </w:rPr>
        <w:br w:type="page"/>
      </w:r>
    </w:p>
    <w:p w:rsidR="00B04909" w:rsidRDefault="00B04909" w:rsidP="00B04909">
      <w:pPr>
        <w:pStyle w:val="Nagwek1"/>
        <w:numPr>
          <w:ilvl w:val="0"/>
          <w:numId w:val="3"/>
        </w:numPr>
        <w:rPr>
          <w:rFonts w:cstheme="majorHAnsi"/>
          <w:sz w:val="30"/>
          <w:szCs w:val="30"/>
        </w:rPr>
      </w:pPr>
      <w:bookmarkStart w:id="6" w:name="_Toc465886496"/>
      <w:r w:rsidRPr="00633A97">
        <w:rPr>
          <w:rFonts w:cstheme="majorHAnsi"/>
          <w:sz w:val="30"/>
          <w:szCs w:val="30"/>
        </w:rPr>
        <w:lastRenderedPageBreak/>
        <w:t>Instalacja środowiska</w:t>
      </w:r>
      <w:bookmarkEnd w:id="6"/>
    </w:p>
    <w:p w:rsidR="00940BF0" w:rsidRPr="00940BF0" w:rsidRDefault="00940BF0" w:rsidP="00940BF0">
      <w:pPr>
        <w:pStyle w:val="Nagwek2"/>
        <w:numPr>
          <w:ilvl w:val="1"/>
          <w:numId w:val="3"/>
        </w:numPr>
        <w:rPr>
          <w:rFonts w:cstheme="majorHAnsi"/>
        </w:rPr>
      </w:pPr>
      <w:bookmarkStart w:id="7" w:name="_Toc465886497"/>
      <w:r w:rsidRPr="00940BF0">
        <w:rPr>
          <w:rFonts w:cstheme="majorHAnsi"/>
        </w:rPr>
        <w:t>Serwer bazy - lokal</w:t>
      </w:r>
      <w:r w:rsidR="00456AED">
        <w:rPr>
          <w:rFonts w:cstheme="majorHAnsi"/>
        </w:rPr>
        <w:t>ny</w:t>
      </w:r>
      <w:bookmarkEnd w:id="7"/>
    </w:p>
    <w:p w:rsidR="00940BF0" w:rsidRPr="00940BF0" w:rsidRDefault="00940BF0" w:rsidP="00940BF0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940BF0">
        <w:rPr>
          <w:rFonts w:asciiTheme="majorHAnsi" w:hAnsiTheme="majorHAnsi" w:cstheme="majorHAnsi"/>
          <w:sz w:val="24"/>
          <w:szCs w:val="24"/>
        </w:rPr>
        <w:t xml:space="preserve">Umożliwia nam to: </w:t>
      </w:r>
      <w:r w:rsidRPr="00940BF0">
        <w:rPr>
          <w:rFonts w:asciiTheme="majorHAnsi" w:hAnsiTheme="majorHAnsi" w:cstheme="majorHAnsi"/>
          <w:b/>
          <w:sz w:val="24"/>
          <w:szCs w:val="24"/>
        </w:rPr>
        <w:t xml:space="preserve">MySQL </w:t>
      </w:r>
      <w:proofErr w:type="spellStart"/>
      <w:r w:rsidRPr="00940BF0">
        <w:rPr>
          <w:rFonts w:asciiTheme="majorHAnsi" w:hAnsiTheme="majorHAnsi" w:cstheme="majorHAnsi"/>
          <w:b/>
          <w:sz w:val="24"/>
          <w:szCs w:val="24"/>
        </w:rPr>
        <w:t>Community</w:t>
      </w:r>
      <w:proofErr w:type="spellEnd"/>
      <w:r w:rsidRPr="00940BF0">
        <w:rPr>
          <w:rFonts w:asciiTheme="majorHAnsi" w:hAnsiTheme="majorHAnsi" w:cstheme="majorHAnsi"/>
          <w:b/>
          <w:sz w:val="24"/>
          <w:szCs w:val="24"/>
        </w:rPr>
        <w:t xml:space="preserve"> Server</w:t>
      </w:r>
      <w:r w:rsidRPr="00940BF0">
        <w:rPr>
          <w:rFonts w:asciiTheme="majorHAnsi" w:hAnsiTheme="majorHAnsi" w:cstheme="majorHAnsi"/>
          <w:sz w:val="24"/>
          <w:szCs w:val="24"/>
        </w:rPr>
        <w:t xml:space="preserve"> (</w:t>
      </w:r>
      <w:hyperlink r:id="rId9" w:history="1">
        <w:r w:rsidRPr="00940BF0">
          <w:rPr>
            <w:rStyle w:val="Hipercze"/>
            <w:rFonts w:asciiTheme="majorHAnsi" w:hAnsiTheme="majorHAnsi" w:cstheme="majorHAnsi"/>
            <w:sz w:val="24"/>
            <w:szCs w:val="24"/>
          </w:rPr>
          <w:t>https://dev.mysql.com/downloads/mysql/</w:t>
        </w:r>
      </w:hyperlink>
      <w:r w:rsidRPr="00940BF0">
        <w:rPr>
          <w:rFonts w:asciiTheme="majorHAnsi" w:hAnsiTheme="majorHAnsi" w:cstheme="majorHAnsi"/>
          <w:sz w:val="24"/>
          <w:szCs w:val="24"/>
        </w:rPr>
        <w:t>)</w:t>
      </w:r>
    </w:p>
    <w:p w:rsidR="00940BF0" w:rsidRPr="00940BF0" w:rsidRDefault="00940BF0" w:rsidP="00940BF0">
      <w:pPr>
        <w:ind w:firstLine="360"/>
        <w:rPr>
          <w:rFonts w:asciiTheme="majorHAnsi" w:hAnsiTheme="majorHAnsi" w:cstheme="majorHAnsi"/>
        </w:rPr>
      </w:pPr>
    </w:p>
    <w:p w:rsidR="00940BF0" w:rsidRPr="00940BF0" w:rsidRDefault="00F85E8C" w:rsidP="00940BF0">
      <w:pPr>
        <w:pStyle w:val="Nagwek2"/>
        <w:numPr>
          <w:ilvl w:val="1"/>
          <w:numId w:val="3"/>
        </w:numPr>
        <w:rPr>
          <w:rFonts w:cstheme="majorHAnsi"/>
        </w:rPr>
      </w:pPr>
      <w:bookmarkStart w:id="8" w:name="_Toc465886498"/>
      <w:r>
        <w:rPr>
          <w:rFonts w:cstheme="majorHAnsi"/>
        </w:rPr>
        <w:t>Tworzenie</w:t>
      </w:r>
      <w:r w:rsidR="00940BF0" w:rsidRPr="00940BF0">
        <w:rPr>
          <w:rFonts w:cstheme="majorHAnsi"/>
        </w:rPr>
        <w:t xml:space="preserve"> bazy danych</w:t>
      </w:r>
      <w:bookmarkEnd w:id="8"/>
    </w:p>
    <w:p w:rsidR="00940BF0" w:rsidRPr="00940BF0" w:rsidRDefault="00940BF0" w:rsidP="00940BF0">
      <w:pPr>
        <w:ind w:firstLine="360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40BF0">
        <w:rPr>
          <w:rFonts w:asciiTheme="majorHAnsi" w:hAnsiTheme="majorHAnsi" w:cstheme="majorHAnsi"/>
          <w:sz w:val="24"/>
          <w:szCs w:val="24"/>
        </w:rPr>
        <w:t xml:space="preserve">Tworzenie bazy danych odbywa się w programie: </w:t>
      </w:r>
      <w:r w:rsidRPr="00940BF0">
        <w:rPr>
          <w:rFonts w:asciiTheme="majorHAnsi" w:hAnsiTheme="majorHAnsi" w:cstheme="majorHAnsi"/>
          <w:b/>
          <w:bCs/>
          <w:color w:val="000000"/>
          <w:sz w:val="24"/>
          <w:szCs w:val="24"/>
        </w:rPr>
        <w:t>MySQL Workbench 6.3 CE</w:t>
      </w:r>
      <w:r w:rsidRPr="00940BF0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940BF0">
        <w:rPr>
          <w:rFonts w:asciiTheme="majorHAnsi" w:hAnsiTheme="majorHAnsi" w:cstheme="majorHAnsi"/>
          <w:bCs/>
          <w:color w:val="000000"/>
          <w:sz w:val="24"/>
          <w:szCs w:val="24"/>
        </w:rPr>
        <w:t>(</w:t>
      </w:r>
      <w:hyperlink r:id="rId10" w:history="1">
        <w:r w:rsidRPr="00940BF0">
          <w:rPr>
            <w:rStyle w:val="Hipercze"/>
            <w:rFonts w:asciiTheme="majorHAnsi" w:hAnsiTheme="majorHAnsi" w:cstheme="majorHAnsi"/>
            <w:sz w:val="24"/>
            <w:szCs w:val="24"/>
          </w:rPr>
          <w:t>https://dev.mysql.com/downloads/workbench/</w:t>
        </w:r>
      </w:hyperlink>
      <w:r w:rsidRPr="00940BF0">
        <w:rPr>
          <w:rFonts w:asciiTheme="majorHAnsi" w:hAnsiTheme="majorHAnsi" w:cstheme="majorHAnsi"/>
          <w:bCs/>
          <w:color w:val="000000"/>
          <w:sz w:val="24"/>
          <w:szCs w:val="24"/>
        </w:rPr>
        <w:t>)</w:t>
      </w:r>
    </w:p>
    <w:p w:rsidR="00940BF0" w:rsidRPr="00940BF0" w:rsidRDefault="00940BF0" w:rsidP="00940BF0">
      <w:pPr>
        <w:ind w:left="360"/>
        <w:rPr>
          <w:rFonts w:asciiTheme="majorHAnsi" w:hAnsiTheme="majorHAnsi" w:cstheme="majorHAnsi"/>
          <w:b/>
          <w:bCs/>
          <w:color w:val="000000"/>
        </w:rPr>
      </w:pPr>
    </w:p>
    <w:p w:rsidR="00940BF0" w:rsidRPr="00940BF0" w:rsidRDefault="00940BF0" w:rsidP="00940BF0">
      <w:pPr>
        <w:pStyle w:val="Nagwek2"/>
        <w:numPr>
          <w:ilvl w:val="1"/>
          <w:numId w:val="3"/>
        </w:numPr>
        <w:rPr>
          <w:rFonts w:cstheme="majorHAnsi"/>
        </w:rPr>
      </w:pPr>
      <w:bookmarkStart w:id="9" w:name="_Toc465886499"/>
      <w:r w:rsidRPr="00940BF0">
        <w:rPr>
          <w:rFonts w:cstheme="majorHAnsi"/>
        </w:rPr>
        <w:t>Konfiguracja środowiska Visual Studio 2015</w:t>
      </w:r>
      <w:bookmarkEnd w:id="9"/>
    </w:p>
    <w:p w:rsidR="00940BF0" w:rsidRDefault="00940BF0" w:rsidP="00220C62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940BF0">
        <w:rPr>
          <w:rFonts w:asciiTheme="majorHAnsi" w:hAnsiTheme="majorHAnsi" w:cstheme="majorHAnsi"/>
          <w:sz w:val="24"/>
          <w:szCs w:val="24"/>
        </w:rPr>
        <w:t>Aby mieć możliwość połączenia z bazą danych z poziomu aplikacji napisanej w C++ w środowisku VS 2015 musimy odpowiednio je zmodyfikować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220C62" w:rsidRPr="00220C62" w:rsidRDefault="00220C62" w:rsidP="00220C62">
      <w:pPr>
        <w:pStyle w:val="Akapitzlist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Należy zainstalować „sterownik” </w:t>
      </w:r>
      <w:proofErr w:type="spellStart"/>
      <w:r w:rsidRPr="00220C62">
        <w:rPr>
          <w:rFonts w:asciiTheme="majorHAnsi" w:hAnsiTheme="majorHAnsi" w:cstheme="majorHAnsi"/>
          <w:b/>
          <w:sz w:val="24"/>
          <w:szCs w:val="24"/>
        </w:rPr>
        <w:t>Conncector</w:t>
      </w:r>
      <w:proofErr w:type="spellEnd"/>
      <w:r w:rsidRPr="00220C62">
        <w:rPr>
          <w:rFonts w:asciiTheme="majorHAnsi" w:hAnsiTheme="majorHAnsi" w:cstheme="majorHAnsi"/>
          <w:b/>
          <w:sz w:val="24"/>
          <w:szCs w:val="24"/>
        </w:rPr>
        <w:t>/Net</w:t>
      </w:r>
      <w:r>
        <w:rPr>
          <w:rFonts w:asciiTheme="majorHAnsi" w:hAnsiTheme="majorHAnsi" w:cstheme="majorHAnsi"/>
          <w:sz w:val="24"/>
          <w:szCs w:val="24"/>
        </w:rPr>
        <w:t>(</w:t>
      </w:r>
      <w:hyperlink r:id="rId11" w:history="1">
        <w:r w:rsidRPr="00E178A9">
          <w:rPr>
            <w:rStyle w:val="Hipercze"/>
            <w:rFonts w:asciiTheme="majorHAnsi" w:hAnsiTheme="majorHAnsi" w:cstheme="majorHAnsi"/>
            <w:sz w:val="24"/>
            <w:szCs w:val="24"/>
          </w:rPr>
          <w:t>http://dev.mysql.com/downloads/file/?id=463758</w:t>
        </w:r>
      </w:hyperlink>
      <w:r>
        <w:rPr>
          <w:rFonts w:asciiTheme="majorHAnsi" w:hAnsiTheme="majorHAnsi" w:cstheme="majorHAnsi"/>
          <w:sz w:val="24"/>
          <w:szCs w:val="24"/>
        </w:rPr>
        <w:t>)</w:t>
      </w:r>
    </w:p>
    <w:p w:rsidR="00940BF0" w:rsidRDefault="00220C62" w:rsidP="00220C62">
      <w:pPr>
        <w:pStyle w:val="Akapitzlist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Następnie w VS dodać odwołanie: </w:t>
      </w:r>
      <w:proofErr w:type="spellStart"/>
      <w:r w:rsidRPr="00220C62">
        <w:rPr>
          <w:rFonts w:asciiTheme="majorHAnsi" w:hAnsiTheme="majorHAnsi" w:cstheme="majorHAnsi"/>
          <w:b/>
          <w:sz w:val="24"/>
          <w:szCs w:val="24"/>
        </w:rPr>
        <w:t>MySql.Data</w:t>
      </w:r>
      <w:proofErr w:type="spellEnd"/>
      <w:r>
        <w:rPr>
          <w:rFonts w:asciiTheme="majorHAnsi" w:hAnsiTheme="majorHAnsi" w:cstheme="majorHAnsi"/>
          <w:sz w:val="24"/>
          <w:szCs w:val="24"/>
        </w:rPr>
        <w:t>. (</w:t>
      </w:r>
      <w:proofErr w:type="spellStart"/>
      <w:r>
        <w:rPr>
          <w:rFonts w:asciiTheme="majorHAnsi" w:hAnsiTheme="majorHAnsi" w:cstheme="majorHAnsi"/>
          <w:sz w:val="24"/>
          <w:szCs w:val="24"/>
        </w:rPr>
        <w:t>References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PPM -&gt;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Add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Reference..)</w:t>
      </w:r>
    </w:p>
    <w:p w:rsidR="00220C62" w:rsidRDefault="00220C62" w:rsidP="00220C6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220C62" w:rsidRDefault="00220C62" w:rsidP="00220C62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Podczas połączenia zarówno w bazie danych jak i w pliku konfiguracyjnym połączenia należy ustawić odpowiednie parametry. W naszym przypadku:</w:t>
      </w:r>
    </w:p>
    <w:p w:rsidR="00940BF0" w:rsidRPr="00A713D9" w:rsidRDefault="00220C62" w:rsidP="00A713D9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220C62">
        <w:rPr>
          <w:rFonts w:asciiTheme="majorHAnsi" w:hAnsiTheme="majorHAnsi" w:cstheme="majorHAnsi"/>
          <w:b/>
          <w:sz w:val="24"/>
          <w:szCs w:val="24"/>
        </w:rPr>
        <w:t>datasource</w:t>
      </w:r>
      <w:proofErr w:type="spellEnd"/>
      <w:r w:rsidRPr="00220C62">
        <w:rPr>
          <w:rFonts w:asciiTheme="majorHAnsi" w:hAnsiTheme="majorHAnsi" w:cstheme="majorHAnsi"/>
          <w:sz w:val="24"/>
          <w:szCs w:val="24"/>
        </w:rPr>
        <w:t xml:space="preserve">=127.0.0.2; </w:t>
      </w:r>
      <w:r w:rsidRPr="00220C62">
        <w:rPr>
          <w:rFonts w:asciiTheme="majorHAnsi" w:hAnsiTheme="majorHAnsi" w:cstheme="majorHAnsi"/>
          <w:b/>
          <w:sz w:val="24"/>
          <w:szCs w:val="24"/>
        </w:rPr>
        <w:t>port</w:t>
      </w:r>
      <w:r w:rsidRPr="00220C62">
        <w:rPr>
          <w:rFonts w:asciiTheme="majorHAnsi" w:hAnsiTheme="majorHAnsi" w:cstheme="majorHAnsi"/>
          <w:sz w:val="24"/>
          <w:szCs w:val="24"/>
        </w:rPr>
        <w:t xml:space="preserve">=3306; </w:t>
      </w:r>
      <w:proofErr w:type="spellStart"/>
      <w:r w:rsidRPr="00220C62">
        <w:rPr>
          <w:rFonts w:asciiTheme="majorHAnsi" w:hAnsiTheme="majorHAnsi" w:cstheme="majorHAnsi"/>
          <w:b/>
          <w:sz w:val="24"/>
          <w:szCs w:val="24"/>
        </w:rPr>
        <w:t>username</w:t>
      </w:r>
      <w:proofErr w:type="spellEnd"/>
      <w:r w:rsidRPr="00220C62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220C62">
        <w:rPr>
          <w:rFonts w:asciiTheme="majorHAnsi" w:hAnsiTheme="majorHAnsi" w:cstheme="majorHAnsi"/>
          <w:sz w:val="24"/>
          <w:szCs w:val="24"/>
        </w:rPr>
        <w:t>root</w:t>
      </w:r>
      <w:proofErr w:type="spellEnd"/>
      <w:r w:rsidRPr="00220C62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220C62">
        <w:rPr>
          <w:rFonts w:asciiTheme="majorHAnsi" w:hAnsiTheme="majorHAnsi" w:cstheme="majorHAnsi"/>
          <w:b/>
          <w:sz w:val="24"/>
          <w:szCs w:val="24"/>
        </w:rPr>
        <w:t>password</w:t>
      </w:r>
      <w:proofErr w:type="spellEnd"/>
      <w:r w:rsidRPr="00220C62">
        <w:rPr>
          <w:rFonts w:asciiTheme="majorHAnsi" w:hAnsiTheme="majorHAnsi" w:cstheme="majorHAnsi"/>
          <w:sz w:val="24"/>
          <w:szCs w:val="24"/>
        </w:rPr>
        <w:t xml:space="preserve">=root123; </w:t>
      </w:r>
      <w:r w:rsidR="00A713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0C62">
        <w:rPr>
          <w:rFonts w:asciiTheme="majorHAnsi" w:hAnsiTheme="majorHAnsi" w:cstheme="majorHAnsi"/>
          <w:b/>
          <w:sz w:val="24"/>
          <w:szCs w:val="24"/>
        </w:rPr>
        <w:t>database</w:t>
      </w:r>
      <w:proofErr w:type="spellEnd"/>
      <w:r w:rsidRPr="00220C62">
        <w:rPr>
          <w:rFonts w:asciiTheme="majorHAnsi" w:hAnsiTheme="majorHAnsi" w:cstheme="majorHAnsi"/>
          <w:sz w:val="24"/>
          <w:szCs w:val="24"/>
        </w:rPr>
        <w:t>=biblioteka</w:t>
      </w:r>
    </w:p>
    <w:p w:rsidR="00A713D9" w:rsidRDefault="00A713D9" w:rsidP="00940BF0">
      <w:pPr>
        <w:ind w:left="360"/>
      </w:pPr>
    </w:p>
    <w:p w:rsidR="00220C62" w:rsidRPr="00A713D9" w:rsidRDefault="00220C62" w:rsidP="00A713D9">
      <w:pPr>
        <w:pStyle w:val="Bezodstpw"/>
        <w:rPr>
          <w:rFonts w:asciiTheme="majorHAnsi" w:hAnsiTheme="majorHAnsi" w:cstheme="majorHAnsi"/>
          <w:sz w:val="24"/>
          <w:szCs w:val="24"/>
        </w:rPr>
      </w:pPr>
      <w:r w:rsidRPr="00A713D9">
        <w:rPr>
          <w:rFonts w:asciiTheme="majorHAnsi" w:hAnsiTheme="majorHAnsi" w:cstheme="majorHAnsi"/>
          <w:sz w:val="24"/>
          <w:szCs w:val="24"/>
        </w:rPr>
        <w:t>Za łączenie z bazą odpowiada poniższa linijka kodu:</w:t>
      </w:r>
    </w:p>
    <w:p w:rsidR="00220C62" w:rsidRDefault="00220C62" w:rsidP="00A713D9">
      <w:pPr>
        <w:ind w:firstLine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713D9">
        <w:rPr>
          <w:rFonts w:ascii="Consolas" w:hAnsi="Consolas" w:cs="Consolas"/>
          <w:color w:val="2B91AF"/>
          <w:sz w:val="18"/>
          <w:szCs w:val="18"/>
        </w:rPr>
        <w:t>MySqlConnection</w:t>
      </w:r>
      <w:proofErr w:type="spellEnd"/>
      <w:r w:rsidRPr="00A713D9">
        <w:rPr>
          <w:rFonts w:ascii="Consolas" w:hAnsi="Consolas" w:cs="Consolas"/>
          <w:color w:val="000000"/>
          <w:sz w:val="18"/>
          <w:szCs w:val="18"/>
        </w:rPr>
        <w:t xml:space="preserve">^ </w:t>
      </w:r>
      <w:proofErr w:type="spellStart"/>
      <w:r w:rsidRPr="00A713D9">
        <w:rPr>
          <w:rFonts w:ascii="Consolas" w:hAnsi="Consolas" w:cs="Consolas"/>
          <w:color w:val="000000"/>
          <w:sz w:val="18"/>
          <w:szCs w:val="18"/>
        </w:rPr>
        <w:t>laczBaze</w:t>
      </w:r>
      <w:proofErr w:type="spellEnd"/>
      <w:r w:rsidRPr="00A713D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A713D9">
        <w:rPr>
          <w:rFonts w:ascii="Consolas" w:hAnsi="Consolas" w:cs="Consolas"/>
          <w:color w:val="0000FF"/>
          <w:sz w:val="18"/>
          <w:szCs w:val="18"/>
        </w:rPr>
        <w:t>gcnew</w:t>
      </w:r>
      <w:proofErr w:type="spellEnd"/>
      <w:r w:rsidRPr="00A713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713D9">
        <w:rPr>
          <w:rFonts w:ascii="Consolas" w:hAnsi="Consolas" w:cs="Consolas"/>
          <w:color w:val="2B91AF"/>
          <w:sz w:val="18"/>
          <w:szCs w:val="18"/>
        </w:rPr>
        <w:t>MySqlConnection</w:t>
      </w:r>
      <w:proofErr w:type="spellEnd"/>
      <w:r w:rsidRPr="00A713D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A713D9">
        <w:rPr>
          <w:rFonts w:ascii="Consolas" w:hAnsi="Consolas" w:cs="Consolas"/>
          <w:color w:val="000000"/>
          <w:sz w:val="18"/>
          <w:szCs w:val="18"/>
        </w:rPr>
        <w:t>config</w:t>
      </w:r>
      <w:proofErr w:type="spellEnd"/>
      <w:r w:rsidRPr="00A713D9">
        <w:rPr>
          <w:rFonts w:ascii="Consolas" w:hAnsi="Consolas" w:cs="Consolas"/>
          <w:color w:val="000000"/>
          <w:sz w:val="18"/>
          <w:szCs w:val="18"/>
        </w:rPr>
        <w:t>);</w:t>
      </w:r>
    </w:p>
    <w:p w:rsidR="00A713D9" w:rsidRPr="00A713D9" w:rsidRDefault="00F85E8C" w:rsidP="00A713D9">
      <w:pPr>
        <w:pStyle w:val="Bezodstpw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24"/>
          <w:szCs w:val="24"/>
        </w:rPr>
        <w:t xml:space="preserve">Wysyłamy zapytanie i pobieramy wartości z </w:t>
      </w:r>
      <w:proofErr w:type="spellStart"/>
      <w:r>
        <w:rPr>
          <w:rFonts w:asciiTheme="majorHAnsi" w:hAnsiTheme="majorHAnsi" w:cstheme="majorHAnsi"/>
          <w:sz w:val="24"/>
          <w:szCs w:val="24"/>
        </w:rPr>
        <w:t>dóch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kolumn z tabeli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85E8C">
        <w:rPr>
          <w:rFonts w:ascii="Consolas" w:hAnsi="Consolas" w:cs="Consolas"/>
          <w:color w:val="2B91AF"/>
          <w:sz w:val="18"/>
          <w:szCs w:val="18"/>
        </w:rPr>
        <w:t>MySqlCommand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 xml:space="preserve">^ zapytanie = </w:t>
      </w:r>
      <w:proofErr w:type="spellStart"/>
      <w:r w:rsidRPr="00F85E8C">
        <w:rPr>
          <w:rFonts w:ascii="Consolas" w:hAnsi="Consolas" w:cs="Consolas"/>
          <w:color w:val="0000FF"/>
          <w:sz w:val="18"/>
          <w:szCs w:val="18"/>
        </w:rPr>
        <w:t>gcnew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85E8C">
        <w:rPr>
          <w:rFonts w:ascii="Consolas" w:hAnsi="Consolas" w:cs="Consolas"/>
          <w:color w:val="2B91AF"/>
          <w:sz w:val="18"/>
          <w:szCs w:val="18"/>
        </w:rPr>
        <w:t>MySqlCommand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 xml:space="preserve">"SELECT * FROM użytkownicy </w:t>
      </w:r>
      <w:r>
        <w:rPr>
          <w:rFonts w:ascii="Consolas" w:hAnsi="Consolas" w:cs="Consolas"/>
          <w:color w:val="A31515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uzytkownik_id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8"/>
          <w:szCs w:val="18"/>
        </w:rPr>
        <w:t xml:space="preserve"> 1</w:t>
      </w:r>
      <w:r w:rsidRPr="00F85E8C"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85E8C">
        <w:rPr>
          <w:rFonts w:ascii="Consolas" w:hAnsi="Consolas" w:cs="Consolas"/>
          <w:color w:val="000000"/>
          <w:sz w:val="18"/>
          <w:szCs w:val="18"/>
        </w:rPr>
        <w:t>laczBaze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);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2B91AF"/>
          <w:sz w:val="18"/>
          <w:szCs w:val="18"/>
        </w:rPr>
        <w:t>MySqlDataReader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^ dane;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0000FF"/>
          <w:sz w:val="18"/>
          <w:szCs w:val="18"/>
        </w:rPr>
        <w:t>try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000000"/>
          <w:sz w:val="18"/>
          <w:szCs w:val="18"/>
        </w:rPr>
        <w:t>laczBaze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 xml:space="preserve">-&gt;Open(); </w:t>
      </w:r>
      <w:r w:rsidRPr="00F85E8C">
        <w:rPr>
          <w:rFonts w:ascii="Consolas" w:hAnsi="Consolas" w:cs="Consolas"/>
          <w:color w:val="008000"/>
          <w:sz w:val="18"/>
          <w:szCs w:val="18"/>
        </w:rPr>
        <w:t xml:space="preserve">//otwieramy </w:t>
      </w:r>
      <w:r w:rsidR="00F3049C">
        <w:rPr>
          <w:rFonts w:ascii="Consolas" w:hAnsi="Consolas" w:cs="Consolas"/>
          <w:color w:val="008000"/>
          <w:sz w:val="18"/>
          <w:szCs w:val="18"/>
        </w:rPr>
        <w:t>połączenie z bazą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F85E8C">
        <w:rPr>
          <w:rFonts w:ascii="Consolas" w:hAnsi="Consolas" w:cs="Consolas"/>
          <w:color w:val="000000"/>
          <w:sz w:val="18"/>
          <w:szCs w:val="18"/>
        </w:rPr>
        <w:t>dane = zapytanie-&gt;</w:t>
      </w:r>
      <w:proofErr w:type="spellStart"/>
      <w:r w:rsidRPr="00F85E8C">
        <w:rPr>
          <w:rFonts w:ascii="Consolas" w:hAnsi="Consolas" w:cs="Consolas"/>
          <w:color w:val="000000"/>
          <w:sz w:val="18"/>
          <w:szCs w:val="18"/>
        </w:rPr>
        <w:t>ExecuteReader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();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 xml:space="preserve"> (dane-&gt;Read()) {</w:t>
      </w:r>
    </w:p>
    <w:p w:rsid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jakisTextBox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dane-&gt;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F85E8C">
        <w:rPr>
          <w:rFonts w:ascii="Consolas" w:hAnsi="Consolas" w:cs="Consolas"/>
          <w:color w:val="000000"/>
          <w:sz w:val="18"/>
          <w:szCs w:val="18"/>
        </w:rPr>
        <w:tab/>
      </w:r>
    </w:p>
    <w:p w:rsidR="00F85E8C" w:rsidRDefault="00F85E8C" w:rsidP="00F85E8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jakisTextBox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dane-&gt;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Nazwisko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F85E8C">
        <w:rPr>
          <w:rFonts w:ascii="Consolas" w:hAnsi="Consolas" w:cs="Consolas"/>
          <w:color w:val="000000"/>
          <w:sz w:val="18"/>
          <w:szCs w:val="18"/>
        </w:rPr>
        <w:tab/>
      </w:r>
    </w:p>
    <w:p w:rsid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000000"/>
          <w:sz w:val="18"/>
          <w:szCs w:val="18"/>
        </w:rPr>
        <w:t>laczBaze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-&gt;Close();</w:t>
      </w:r>
      <w:r w:rsidR="00F3049C" w:rsidRPr="00F85E8C">
        <w:rPr>
          <w:rFonts w:ascii="Consolas" w:hAnsi="Consolas" w:cs="Consolas"/>
          <w:color w:val="008000"/>
          <w:sz w:val="18"/>
          <w:szCs w:val="18"/>
        </w:rPr>
        <w:t>//</w:t>
      </w:r>
      <w:r w:rsidR="00F3049C">
        <w:rPr>
          <w:rFonts w:ascii="Consolas" w:hAnsi="Consolas" w:cs="Consolas"/>
          <w:color w:val="008000"/>
          <w:sz w:val="18"/>
          <w:szCs w:val="18"/>
        </w:rPr>
        <w:t>zamykamy połączenie z bazą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F85E8C">
        <w:rPr>
          <w:rFonts w:ascii="Consolas" w:hAnsi="Consolas" w:cs="Consolas"/>
          <w:color w:val="000000"/>
          <w:sz w:val="18"/>
          <w:szCs w:val="18"/>
        </w:rPr>
        <w:t>}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0000FF"/>
          <w:sz w:val="18"/>
          <w:szCs w:val="18"/>
        </w:rPr>
        <w:t>catch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85E8C">
        <w:rPr>
          <w:rFonts w:ascii="Consolas" w:hAnsi="Consolas" w:cs="Consolas"/>
          <w:color w:val="2B91AF"/>
          <w:sz w:val="18"/>
          <w:szCs w:val="18"/>
        </w:rPr>
        <w:t>Exception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^ ex) {</w:t>
      </w:r>
    </w:p>
    <w:p w:rsidR="00F85E8C" w:rsidRPr="00F85E8C" w:rsidRDefault="00F85E8C" w:rsidP="00F85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85E8C">
        <w:rPr>
          <w:rFonts w:ascii="Consolas" w:hAnsi="Consolas" w:cs="Consolas"/>
          <w:color w:val="2B91AF"/>
          <w:sz w:val="18"/>
          <w:szCs w:val="18"/>
        </w:rPr>
        <w:t>MessageBox</w:t>
      </w:r>
      <w:proofErr w:type="spellEnd"/>
      <w:r w:rsidRPr="00F85E8C">
        <w:rPr>
          <w:rFonts w:ascii="Consolas" w:hAnsi="Consolas" w:cs="Consolas"/>
          <w:color w:val="000000"/>
          <w:sz w:val="18"/>
          <w:szCs w:val="18"/>
        </w:rPr>
        <w:t>::Show(ex-&gt;Message);</w:t>
      </w:r>
    </w:p>
    <w:p w:rsidR="00B04909" w:rsidRPr="00633A97" w:rsidRDefault="00F85E8C" w:rsidP="00F85E8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F85E8C">
        <w:rPr>
          <w:rFonts w:ascii="Consolas" w:hAnsi="Consolas" w:cs="Consolas"/>
          <w:color w:val="000000"/>
          <w:sz w:val="18"/>
          <w:szCs w:val="18"/>
        </w:rPr>
        <w:t>}</w:t>
      </w:r>
      <w:r w:rsidR="00B04909" w:rsidRPr="00633A97">
        <w:rPr>
          <w:rFonts w:asciiTheme="majorHAnsi" w:hAnsiTheme="majorHAnsi" w:cstheme="majorHAnsi"/>
          <w:b/>
          <w:sz w:val="24"/>
          <w:szCs w:val="24"/>
        </w:rPr>
        <w:br w:type="page"/>
      </w:r>
    </w:p>
    <w:p w:rsidR="00B04909" w:rsidRPr="00633A97" w:rsidRDefault="00B04909" w:rsidP="00B04909">
      <w:pPr>
        <w:pStyle w:val="Nagwek1"/>
        <w:numPr>
          <w:ilvl w:val="0"/>
          <w:numId w:val="3"/>
        </w:numPr>
        <w:rPr>
          <w:rFonts w:cstheme="majorHAnsi"/>
          <w:sz w:val="30"/>
          <w:szCs w:val="30"/>
        </w:rPr>
      </w:pPr>
      <w:bookmarkStart w:id="10" w:name="_Toc465886500"/>
      <w:r w:rsidRPr="00633A97">
        <w:rPr>
          <w:rFonts w:cstheme="majorHAnsi"/>
          <w:sz w:val="30"/>
          <w:szCs w:val="30"/>
        </w:rPr>
        <w:lastRenderedPageBreak/>
        <w:t>Projekt interfejsu</w:t>
      </w:r>
      <w:bookmarkEnd w:id="10"/>
    </w:p>
    <w:p w:rsidR="00B04909" w:rsidRPr="00633A97" w:rsidRDefault="00B04909" w:rsidP="00B04909">
      <w:pPr>
        <w:pStyle w:val="Nagwek2"/>
        <w:numPr>
          <w:ilvl w:val="1"/>
          <w:numId w:val="3"/>
        </w:numPr>
        <w:rPr>
          <w:rFonts w:cstheme="majorHAnsi"/>
          <w:sz w:val="24"/>
          <w:szCs w:val="24"/>
        </w:rPr>
      </w:pPr>
      <w:bookmarkStart w:id="11" w:name="_Toc465886501"/>
      <w:r w:rsidRPr="00633A97">
        <w:rPr>
          <w:rFonts w:cstheme="majorHAnsi"/>
          <w:sz w:val="24"/>
          <w:szCs w:val="24"/>
        </w:rPr>
        <w:t>Okno logowania/rejestracji</w:t>
      </w:r>
      <w:bookmarkEnd w:id="11"/>
    </w:p>
    <w:p w:rsidR="00B04909" w:rsidRPr="00633A97" w:rsidRDefault="00B04909" w:rsidP="00B04909">
      <w:pPr>
        <w:pStyle w:val="Akapitzlist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2927350" cy="1487805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09" w:rsidRPr="00633A97" w:rsidRDefault="00B04909" w:rsidP="00B04909">
      <w:pPr>
        <w:pStyle w:val="Akapitzlist"/>
        <w:ind w:left="79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-Siatka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4837"/>
      </w:tblGrid>
      <w:tr w:rsidR="00B04909" w:rsidRPr="00633A97" w:rsidTr="00B04909">
        <w:tc>
          <w:tcPr>
            <w:tcW w:w="0" w:type="auto"/>
          </w:tcPr>
          <w:p w:rsidR="00B04909" w:rsidRPr="00633A97" w:rsidRDefault="00B04909" w:rsidP="00B0490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33A97">
              <w:rPr>
                <w:rFonts w:asciiTheme="majorHAnsi" w:hAnsiTheme="majorHAnsi" w:cstheme="majorHAnsi"/>
                <w:sz w:val="24"/>
                <w:szCs w:val="24"/>
              </w:rPr>
              <w:t>Login:</w:t>
            </w:r>
          </w:p>
          <w:p w:rsidR="00B04909" w:rsidRPr="00633A97" w:rsidRDefault="00B04909" w:rsidP="00B0490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4909" w:rsidRPr="00633A97" w:rsidRDefault="00B04909" w:rsidP="00B0490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33A97">
              <w:rPr>
                <w:rFonts w:asciiTheme="majorHAnsi" w:hAnsiTheme="majorHAnsi" w:cstheme="majorHAnsi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72BACE5" wp14:editId="4194C24E">
                  <wp:extent cx="2927350" cy="3275330"/>
                  <wp:effectExtent l="0" t="0" r="6350" b="127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327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4909" w:rsidRPr="00633A97" w:rsidRDefault="00B04909" w:rsidP="00B04909">
            <w:pPr>
              <w:pStyle w:val="Akapitzlis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B04909" w:rsidRPr="00633A97" w:rsidRDefault="00B04909" w:rsidP="00B0490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33A97">
              <w:rPr>
                <w:rFonts w:asciiTheme="majorHAnsi" w:hAnsiTheme="majorHAnsi" w:cstheme="majorHAnsi"/>
                <w:sz w:val="24"/>
                <w:szCs w:val="24"/>
              </w:rPr>
              <w:t>Sign</w:t>
            </w:r>
            <w:proofErr w:type="spellEnd"/>
            <w:r w:rsidRPr="00633A97">
              <w:rPr>
                <w:rFonts w:asciiTheme="majorHAnsi" w:hAnsiTheme="majorHAnsi" w:cstheme="majorHAnsi"/>
                <w:sz w:val="24"/>
                <w:szCs w:val="24"/>
              </w:rPr>
              <w:t xml:space="preserve"> in:</w:t>
            </w:r>
          </w:p>
          <w:p w:rsidR="00B04909" w:rsidRPr="00633A97" w:rsidRDefault="00B04909" w:rsidP="00B0490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4909" w:rsidRPr="00633A97" w:rsidRDefault="00B04909" w:rsidP="00B04909">
            <w:pPr>
              <w:pStyle w:val="Akapitzlist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633A97">
              <w:rPr>
                <w:rFonts w:asciiTheme="majorHAnsi" w:hAnsiTheme="majorHAnsi" w:cstheme="majorHAnsi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9EAF6CC" wp14:editId="260ADCD5">
                  <wp:extent cx="2934335" cy="4504055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450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4909" w:rsidRPr="00633A97" w:rsidRDefault="00B04909" w:rsidP="00B04909">
      <w:pPr>
        <w:pStyle w:val="Akapitzlist"/>
        <w:ind w:left="792"/>
        <w:rPr>
          <w:rFonts w:asciiTheme="majorHAnsi" w:hAnsiTheme="majorHAnsi" w:cstheme="majorHAnsi"/>
          <w:sz w:val="24"/>
          <w:szCs w:val="24"/>
        </w:rPr>
      </w:pPr>
    </w:p>
    <w:p w:rsidR="00B04909" w:rsidRPr="00633A97" w:rsidRDefault="00B04909" w:rsidP="00B04909">
      <w:pPr>
        <w:pStyle w:val="Akapitzlist"/>
        <w:ind w:left="792"/>
        <w:rPr>
          <w:rFonts w:asciiTheme="majorHAnsi" w:hAnsiTheme="majorHAnsi" w:cstheme="majorHAnsi"/>
          <w:sz w:val="24"/>
          <w:szCs w:val="24"/>
        </w:rPr>
      </w:pPr>
    </w:p>
    <w:p w:rsidR="00B04909" w:rsidRPr="00633A97" w:rsidRDefault="00B04909" w:rsidP="00B04909">
      <w:pPr>
        <w:pStyle w:val="Akapitzlist"/>
        <w:ind w:left="792"/>
        <w:rPr>
          <w:rFonts w:asciiTheme="majorHAnsi" w:hAnsiTheme="majorHAnsi" w:cstheme="majorHAnsi"/>
          <w:sz w:val="24"/>
          <w:szCs w:val="24"/>
        </w:rPr>
      </w:pPr>
    </w:p>
    <w:p w:rsidR="00B04909" w:rsidRPr="00633A97" w:rsidRDefault="00B04909" w:rsidP="00B04909">
      <w:pPr>
        <w:pStyle w:val="Akapitzlist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p w:rsidR="00B04909" w:rsidRPr="00633A97" w:rsidRDefault="00B04909" w:rsidP="00B04909">
      <w:pPr>
        <w:pStyle w:val="Akapitzlist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p w:rsidR="00B04909" w:rsidRPr="00633A97" w:rsidRDefault="00B04909">
      <w:pPr>
        <w:rPr>
          <w:rFonts w:asciiTheme="majorHAnsi" w:eastAsiaTheme="majorEastAsia" w:hAnsiTheme="majorHAnsi" w:cstheme="majorHAnsi"/>
          <w:color w:val="2E74B5" w:themeColor="accent1" w:themeShade="BF"/>
          <w:sz w:val="24"/>
          <w:szCs w:val="24"/>
        </w:rPr>
      </w:pPr>
      <w:r w:rsidRPr="00633A97">
        <w:rPr>
          <w:rFonts w:asciiTheme="majorHAnsi" w:hAnsiTheme="majorHAnsi" w:cstheme="majorHAnsi"/>
          <w:sz w:val="24"/>
          <w:szCs w:val="24"/>
        </w:rPr>
        <w:br w:type="page"/>
      </w:r>
    </w:p>
    <w:p w:rsidR="00412AD0" w:rsidRDefault="00B04909" w:rsidP="00B04909">
      <w:pPr>
        <w:pStyle w:val="Nagwek2"/>
        <w:numPr>
          <w:ilvl w:val="1"/>
          <w:numId w:val="5"/>
        </w:numPr>
        <w:rPr>
          <w:rFonts w:cstheme="majorHAnsi"/>
          <w:sz w:val="30"/>
          <w:szCs w:val="30"/>
        </w:rPr>
      </w:pPr>
      <w:bookmarkStart w:id="12" w:name="_Toc465886502"/>
      <w:r w:rsidRPr="00412AD0">
        <w:rPr>
          <w:rFonts w:cstheme="majorHAnsi"/>
          <w:sz w:val="30"/>
          <w:szCs w:val="30"/>
        </w:rPr>
        <w:lastRenderedPageBreak/>
        <w:t>Okno właściwe programu</w:t>
      </w:r>
      <w:bookmarkEnd w:id="12"/>
    </w:p>
    <w:p w:rsidR="00412AD0" w:rsidRPr="00412AD0" w:rsidRDefault="00412AD0" w:rsidP="00412AD0"/>
    <w:p w:rsidR="00B04909" w:rsidRPr="00633A97" w:rsidRDefault="00412AD0" w:rsidP="00412AD0">
      <w:pPr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Przykład: zakładka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(widoczna tylko dla niego)</w:t>
      </w:r>
    </w:p>
    <w:p w:rsidR="00B04909" w:rsidRPr="00633A97" w:rsidRDefault="00B04909" w:rsidP="00B04909">
      <w:pPr>
        <w:rPr>
          <w:rFonts w:asciiTheme="majorHAnsi" w:hAnsiTheme="majorHAnsi" w:cstheme="majorHAnsi"/>
          <w:sz w:val="24"/>
          <w:szCs w:val="24"/>
        </w:rPr>
      </w:pPr>
      <w:r w:rsidRPr="00633A97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>
            <wp:extent cx="6642100" cy="385572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909" w:rsidRPr="00633A97" w:rsidSect="00B04909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4E8" w:rsidRDefault="00DD04E8" w:rsidP="00456AED">
      <w:pPr>
        <w:spacing w:after="0" w:line="240" w:lineRule="auto"/>
      </w:pPr>
      <w:r>
        <w:separator/>
      </w:r>
    </w:p>
  </w:endnote>
  <w:endnote w:type="continuationSeparator" w:id="0">
    <w:p w:rsidR="00DD04E8" w:rsidRDefault="00DD04E8" w:rsidP="0045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57606145"/>
      <w:docPartObj>
        <w:docPartGallery w:val="Page Numbers (Bottom of Page)"/>
        <w:docPartUnique/>
      </w:docPartObj>
    </w:sdtPr>
    <w:sdtContent>
      <w:p w:rsidR="00456AED" w:rsidRDefault="00456AE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55499B" w:rsidRPr="0055499B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56AED" w:rsidRDefault="00456A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4E8" w:rsidRDefault="00DD04E8" w:rsidP="00456AED">
      <w:pPr>
        <w:spacing w:after="0" w:line="240" w:lineRule="auto"/>
      </w:pPr>
      <w:r>
        <w:separator/>
      </w:r>
    </w:p>
  </w:footnote>
  <w:footnote w:type="continuationSeparator" w:id="0">
    <w:p w:rsidR="00DD04E8" w:rsidRDefault="00DD04E8" w:rsidP="00456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6A8"/>
    <w:multiLevelType w:val="multilevel"/>
    <w:tmpl w:val="DC88CA2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1C2B6128"/>
    <w:multiLevelType w:val="hybridMultilevel"/>
    <w:tmpl w:val="CF907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31FD"/>
    <w:multiLevelType w:val="multilevel"/>
    <w:tmpl w:val="DC88CA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D294B88"/>
    <w:multiLevelType w:val="multilevel"/>
    <w:tmpl w:val="D8920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45968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D533A8"/>
    <w:multiLevelType w:val="hybridMultilevel"/>
    <w:tmpl w:val="DE180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729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AF809FC"/>
    <w:multiLevelType w:val="hybridMultilevel"/>
    <w:tmpl w:val="92B6ECA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7827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753F8B"/>
    <w:multiLevelType w:val="multilevel"/>
    <w:tmpl w:val="01C2B5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E30555F"/>
    <w:multiLevelType w:val="hybridMultilevel"/>
    <w:tmpl w:val="68AAA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6681F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7B3C0BD9"/>
    <w:multiLevelType w:val="multilevel"/>
    <w:tmpl w:val="DC88CA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C7741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1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09"/>
    <w:rsid w:val="001E0431"/>
    <w:rsid w:val="00220C62"/>
    <w:rsid w:val="002F08EB"/>
    <w:rsid w:val="00373289"/>
    <w:rsid w:val="00412AD0"/>
    <w:rsid w:val="00456AED"/>
    <w:rsid w:val="0055499B"/>
    <w:rsid w:val="005E6E96"/>
    <w:rsid w:val="00633A97"/>
    <w:rsid w:val="007F3E91"/>
    <w:rsid w:val="00940BF0"/>
    <w:rsid w:val="00A713D9"/>
    <w:rsid w:val="00B04909"/>
    <w:rsid w:val="00DD04E8"/>
    <w:rsid w:val="00F3049C"/>
    <w:rsid w:val="00F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C7C7"/>
  <w15:chartTrackingRefBased/>
  <w15:docId w15:val="{53703A7C-D68C-4659-A5BC-22837E85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4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909"/>
    <w:pPr>
      <w:ind w:left="720"/>
      <w:contextualSpacing/>
    </w:pPr>
  </w:style>
  <w:style w:type="table" w:styleId="Tabela-Siatka">
    <w:name w:val="Table Grid"/>
    <w:basedOn w:val="Standardowy"/>
    <w:uiPriority w:val="39"/>
    <w:rsid w:val="00B0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B04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04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490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049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490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0490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E6E96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456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6AED"/>
  </w:style>
  <w:style w:type="paragraph" w:styleId="Stopka">
    <w:name w:val="footer"/>
    <w:basedOn w:val="Normalny"/>
    <w:link w:val="StopkaZnak"/>
    <w:uiPriority w:val="99"/>
    <w:unhideWhenUsed/>
    <w:rsid w:val="00456A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wnloads/file/?id=46375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.mysql.com/downloads/workbe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0E33-757C-4026-9053-3B30081B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633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pa.idziak@gmail.com</dc:creator>
  <cp:keywords/>
  <dc:description/>
  <cp:lastModifiedBy>pa.idziak@gmail.com</cp:lastModifiedBy>
  <cp:revision>7</cp:revision>
  <dcterms:created xsi:type="dcterms:W3CDTF">2016-11-02T18:46:00Z</dcterms:created>
  <dcterms:modified xsi:type="dcterms:W3CDTF">2016-11-02T20:48:00Z</dcterms:modified>
</cp:coreProperties>
</file>