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KRZYSZTOF SOKÓŁ-SZOŁTYSEK</w:t>
      </w:r>
    </w:p>
    <w:p>
      <w:pPr>
        <w:jc w:val="center"/>
      </w:pPr>
      <w:r>
        <w:t xml:space="preserve">PROGRAM </w:t>
      </w:r>
      <w:r>
        <w:t>7</w:t>
      </w:r>
    </w:p>
    <w:p>
      <w:pPr>
        <w:jc w:val="center"/>
      </w:pPr>
      <w:r>
        <w:t>GRUPA PONIEDZIAŁKOWA</w:t>
      </w:r>
    </w:p>
    <w:p>
      <w:pPr>
        <w:jc w:val="center"/>
      </w:pPr>
    </w:p>
    <w:p>
      <w:pPr>
        <w:jc w:val="center"/>
      </w:pPr>
      <w:r>
        <w:t>CHOINKA</w:t>
      </w:r>
    </w:p>
    <w:p>
      <w:pPr>
        <w:jc w:val="left"/>
      </w:pPr>
    </w:p>
    <w:p>
      <w:pPr>
        <w:jc w:val="left"/>
      </w:pPr>
      <w:r>
        <w:t>-RYSUNEK</w:t>
      </w:r>
    </w:p>
    <w:p>
      <w:pPr>
        <w:jc w:val="center"/>
      </w:pPr>
      <w:r>
        <w:drawing>
          <wp:inline distT="0" distB="0" distL="114300" distR="114300">
            <wp:extent cx="2103120" cy="2011680"/>
            <wp:effectExtent l="0" t="0" r="10160" b="2540"/>
            <wp:docPr id="1" name="Obraz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t>-GRAF POŁĄCZEŃ</w:t>
      </w:r>
    </w:p>
    <w:p>
      <w:pPr>
        <w:jc w:val="center"/>
      </w:pPr>
      <w:r>
        <w:drawing>
          <wp:inline distT="0" distB="0" distL="114300" distR="114300">
            <wp:extent cx="4405630" cy="3715385"/>
            <wp:effectExtent l="0" t="0" r="0" b="0"/>
            <wp:docPr id="2" name="Obraz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  <w:r>
        <w:t>-WARTOŚCI WŁASNE</w:t>
      </w:r>
    </w:p>
    <w:p>
      <w:pPr>
        <w:jc w:val="center"/>
      </w:pPr>
      <w:r>
        <w:drawing>
          <wp:inline distT="0" distB="0" distL="114300" distR="114300">
            <wp:extent cx="6308090" cy="5033010"/>
            <wp:effectExtent l="0" t="0" r="15240" b="2540"/>
            <wp:docPr id="3" name="Obraz 3" descr="Spectr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Spectrum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  <w:r>
        <w:t>PREZENT</w:t>
      </w:r>
    </w:p>
    <w:p>
      <w:pPr>
        <w:jc w:val="center"/>
      </w:pPr>
    </w:p>
    <w:p>
      <w:pPr>
        <w:jc w:val="left"/>
      </w:pPr>
      <w:r>
        <w:t>-RYSUNEK</w:t>
      </w:r>
    </w:p>
    <w:p>
      <w:pPr>
        <w:jc w:val="center"/>
      </w:pPr>
      <w:r>
        <w:drawing>
          <wp:inline distT="0" distB="0" distL="114300" distR="114300">
            <wp:extent cx="2094865" cy="2019935"/>
            <wp:effectExtent l="0" t="0" r="1905" b="10795"/>
            <wp:docPr id="4" name="Obraz 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-GRAF POŁĄCZEŃ</w:t>
      </w:r>
    </w:p>
    <w:p>
      <w:pPr>
        <w:jc w:val="center"/>
      </w:pPr>
      <w:r>
        <w:drawing>
          <wp:inline distT="0" distB="0" distL="114300" distR="114300">
            <wp:extent cx="2543810" cy="3981450"/>
            <wp:effectExtent l="0" t="0" r="0" b="0"/>
            <wp:docPr id="5" name="Obraz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-WARTOŚCI WŁASNE</w:t>
      </w:r>
    </w:p>
    <w:p>
      <w:pPr>
        <w:jc w:val="center"/>
      </w:pPr>
      <w:r>
        <w:drawing>
          <wp:inline distT="0" distB="0" distL="114300" distR="114300">
            <wp:extent cx="6425565" cy="3719195"/>
            <wp:effectExtent l="0" t="0" r="13335" b="12065"/>
            <wp:docPr id="6" name="Obraz 6" descr="Spectru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Spectrum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MIKOŁAJ</w:t>
      </w:r>
    </w:p>
    <w:p>
      <w:pPr>
        <w:jc w:val="center"/>
      </w:pPr>
    </w:p>
    <w:p>
      <w:pPr>
        <w:jc w:val="left"/>
      </w:pPr>
      <w:r>
        <w:t>-RYSUNEK</w:t>
      </w:r>
    </w:p>
    <w:p>
      <w:pPr>
        <w:jc w:val="center"/>
      </w:pPr>
      <w:r>
        <w:drawing>
          <wp:inline distT="0" distB="0" distL="114300" distR="114300">
            <wp:extent cx="2152650" cy="1995170"/>
            <wp:effectExtent l="0" t="0" r="10160" b="2540"/>
            <wp:docPr id="7" name="Obraz 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t>-GRAF POŁĄCZEŃ</w:t>
      </w:r>
    </w:p>
    <w:p>
      <w:pPr>
        <w:jc w:val="center"/>
      </w:pPr>
      <w:r>
        <w:drawing>
          <wp:inline distT="0" distB="0" distL="114300" distR="114300">
            <wp:extent cx="5236845" cy="4804410"/>
            <wp:effectExtent l="0" t="0" r="0" b="0"/>
            <wp:docPr id="8" name="Obraz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  <w:r>
        <w:t>-WARTOŚCI WŁASNE</w:t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6341110" cy="4858385"/>
            <wp:effectExtent l="0" t="0" r="15240" b="12065"/>
            <wp:docPr id="9" name="Obraz 9" descr="Spectr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Spectrum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 xml:space="preserve">WNIOSKI </w:t>
      </w:r>
    </w:p>
    <w:p>
      <w:pPr/>
    </w:p>
    <w:p>
      <w:pPr/>
      <w:r>
        <w:t>Z wykresów wartości własnych widać, że nierzeczywiste wartości własne występują parami oraz są symetryczne względem osi rzeczywistej. Zerowe wartości własne odpowiadają odizolowanym wierzchołkom. Nasuwają się skojarzenia z podstawowym pomysłem na algorytm Pagerank Google, w którym waga strony jest(w dużym uproszczeniu) mocno związana z wartością własną pozyskaną z grafu połączeń.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A48F"/>
    <w:rsid w:val="77FEA48F"/>
    <w:rsid w:val="9FFDF5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Społecznościowa_10.1.0.5672_F1E327BC-269C-435d-A152-05C5408002CA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2017-01-24T01:52:00Z</dcterms:created>
  <dc:creator>dm</dc:creator>
  <cp:lastModifiedBy>dm</cp:lastModifiedBy>
  <dcterms:modified xsi:type="dcterms:W3CDTF">2017-01-24T02:11:32Z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1045-10.1.0.5672</vt:lpwstr>
  </property>
</Properties>
</file>