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agwek1"/>
        <w:numPr>
          <w:ilvl w:val="0"/>
          <w:numId w:val="2"/>
        </w:numPr>
        <w:spacing w:before="240" w:after="120"/>
        <w:jc w:val="center"/>
        <w:rPr/>
      </w:pPr>
      <w:r>
        <w:rPr>
          <w:b/>
          <w:bCs/>
        </w:rPr>
        <w:t>Faktura nr FV</w:t>
      </w:r>
      <w:r>
        <w:rPr/>
        <w:t xml:space="preserve"> </w:t>
      </w:r>
    </w:p>
    <w:p>
      <w:pPr>
        <w:pStyle w:val="Normal"/>
        <w:jc w:val="center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jc w:val="righ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jc w:val="right"/>
        <w:rPr>
          <w:b/>
          <w:b/>
        </w:rPr>
      </w:pPr>
      <w:r>
        <w:rPr>
          <w:sz w:val="20"/>
          <w:szCs w:val="20"/>
        </w:rPr>
        <w:tab/>
        <w:tab/>
        <w:tab/>
        <w:tab/>
        <w:tab/>
        <w:tab/>
        <w:tab/>
        <w:tab/>
        <w:t xml:space="preserve">Data wystawienia:  </w:t>
        <w:tab/>
        <w:tab/>
        <w:t xml:space="preserve">        </w:t>
      </w:r>
    </w:p>
    <w:p>
      <w:pPr>
        <w:pStyle w:val="Normal"/>
        <w:jc w:val="right"/>
        <w:rPr/>
      </w:pPr>
      <w:r>
        <w:rPr>
          <w:sz w:val="20"/>
          <w:szCs w:val="20"/>
        </w:rPr>
        <w:t xml:space="preserve">Miejsce wystawienia: </w:t>
        <w:tab/>
        <w:tab/>
        <w:t xml:space="preserve">    </w:t>
      </w:r>
    </w:p>
    <w:p>
      <w:pPr>
        <w:pStyle w:val="Normal"/>
        <w:pBdr>
          <w:bottom w:val="single" w:sz="8" w:space="2" w:color="000000"/>
        </w:pBdr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pBdr>
          <w:bottom w:val="single" w:sz="8" w:space="2" w:color="000000"/>
        </w:pBdr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jc w:val="left"/>
        <w:rPr>
          <w:sz w:val="20"/>
          <w:szCs w:val="20"/>
        </w:rPr>
      </w:pPr>
      <w:r>
        <w:rPr>
          <w:sz w:val="20"/>
          <w:szCs w:val="20"/>
        </w:rPr>
      </w:r>
    </w:p>
    <w:tbl>
      <w:tblPr>
        <w:tblW w:w="9645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815"/>
        <w:gridCol w:w="4829"/>
      </w:tblGrid>
      <w:tr>
        <w:trPr/>
        <w:tc>
          <w:tcPr>
            <w:tcW w:w="4815" w:type="dxa"/>
            <w:tcBorders/>
            <w:shd w:fill="auto" w:val="clear"/>
          </w:tcPr>
          <w:p>
            <w:pPr>
              <w:pStyle w:val="Zawartotabeli"/>
              <w:widowControl w:val="false"/>
              <w:jc w:val="left"/>
              <w:rPr>
                <w:sz w:val="21"/>
                <w:szCs w:val="21"/>
              </w:rPr>
            </w:pPr>
            <w:r>
              <w:rPr>
                <w:sz w:val="20"/>
                <w:szCs w:val="20"/>
              </w:rPr>
              <w:t>Sprzedawca:</w:t>
            </w:r>
          </w:p>
        </w:tc>
        <w:tc>
          <w:tcPr>
            <w:tcW w:w="4829" w:type="dxa"/>
            <w:tcBorders/>
            <w:shd w:fill="auto" w:val="clear"/>
          </w:tcPr>
          <w:p>
            <w:pPr>
              <w:pStyle w:val="Zawartotabeli"/>
              <w:widowControl w:val="false"/>
              <w:jc w:val="left"/>
              <w:rPr>
                <w:sz w:val="21"/>
                <w:szCs w:val="21"/>
              </w:rPr>
            </w:pPr>
            <w:r>
              <w:rPr>
                <w:sz w:val="20"/>
                <w:szCs w:val="20"/>
              </w:rPr>
              <w:t>Nabywca:</w:t>
            </w:r>
          </w:p>
        </w:tc>
      </w:tr>
      <w:tr>
        <w:trPr/>
        <w:tc>
          <w:tcPr>
            <w:tcW w:w="4815" w:type="dxa"/>
            <w:tcBorders/>
            <w:shd w:fill="auto" w:val="clear"/>
          </w:tcPr>
          <w:p>
            <w:pPr>
              <w:pStyle w:val="Zawartotabeli"/>
              <w:widowControl w:val="false"/>
              <w:jc w:val="left"/>
              <w:rPr>
                <w:b/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</w:r>
          </w:p>
        </w:tc>
        <w:tc>
          <w:tcPr>
            <w:tcW w:w="4829" w:type="dxa"/>
            <w:tcBorders/>
            <w:shd w:fill="auto" w:val="clear"/>
          </w:tcPr>
          <w:p>
            <w:pPr>
              <w:pStyle w:val="Zawartotabeli"/>
              <w:widowControl w:val="false"/>
              <w:jc w:val="left"/>
              <w:rPr>
                <w:b/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</w:r>
          </w:p>
        </w:tc>
      </w:tr>
      <w:tr>
        <w:trPr/>
        <w:tc>
          <w:tcPr>
            <w:tcW w:w="4815" w:type="dxa"/>
            <w:tcBorders/>
            <w:shd w:fill="auto" w:val="clear"/>
          </w:tcPr>
          <w:p>
            <w:pPr>
              <w:pStyle w:val="Zawartotabeli"/>
              <w:widowControl w:val="false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</w:r>
          </w:p>
        </w:tc>
        <w:tc>
          <w:tcPr>
            <w:tcW w:w="4829" w:type="dxa"/>
            <w:tcBorders/>
            <w:shd w:fill="auto" w:val="clear"/>
          </w:tcPr>
          <w:p>
            <w:pPr>
              <w:pStyle w:val="Zawartotabeli"/>
              <w:widowControl w:val="false"/>
              <w:jc w:val="left"/>
              <w:rPr>
                <w:b/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</w:r>
          </w:p>
        </w:tc>
      </w:tr>
      <w:tr>
        <w:trPr/>
        <w:tc>
          <w:tcPr>
            <w:tcW w:w="4815" w:type="dxa"/>
            <w:tcBorders/>
            <w:shd w:fill="auto" w:val="clear"/>
          </w:tcPr>
          <w:p>
            <w:pPr>
              <w:pStyle w:val="Zawartotabeli"/>
              <w:widowControl w:val="false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</w:r>
          </w:p>
        </w:tc>
        <w:tc>
          <w:tcPr>
            <w:tcW w:w="4829" w:type="dxa"/>
            <w:tcBorders/>
            <w:shd w:fill="auto" w:val="clear"/>
          </w:tcPr>
          <w:p>
            <w:pPr>
              <w:pStyle w:val="Zawartotabeli"/>
              <w:widowControl w:val="false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</w:r>
          </w:p>
        </w:tc>
      </w:tr>
      <w:tr>
        <w:trPr/>
        <w:tc>
          <w:tcPr>
            <w:tcW w:w="4815" w:type="dxa"/>
            <w:tcBorders/>
            <w:shd w:fill="auto" w:val="clear"/>
          </w:tcPr>
          <w:p>
            <w:pPr>
              <w:pStyle w:val="Zawartotabeli"/>
              <w:widowControl w:val="false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</w:r>
          </w:p>
        </w:tc>
        <w:tc>
          <w:tcPr>
            <w:tcW w:w="4829" w:type="dxa"/>
            <w:tcBorders/>
            <w:shd w:fill="auto" w:val="clear"/>
          </w:tcPr>
          <w:p>
            <w:pPr>
              <w:pStyle w:val="Zawartotabeli"/>
              <w:widowControl w:val="false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</w:r>
          </w:p>
        </w:tc>
      </w:tr>
      <w:tr>
        <w:trPr/>
        <w:tc>
          <w:tcPr>
            <w:tcW w:w="4815" w:type="dxa"/>
            <w:tcBorders/>
            <w:shd w:fill="auto" w:val="clear"/>
          </w:tcPr>
          <w:p>
            <w:pPr>
              <w:pStyle w:val="Zawartotabeli"/>
              <w:widowControl w:val="false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</w:r>
          </w:p>
        </w:tc>
        <w:tc>
          <w:tcPr>
            <w:tcW w:w="4829" w:type="dxa"/>
            <w:tcBorders/>
            <w:shd w:fill="auto" w:val="clear"/>
          </w:tcPr>
          <w:p>
            <w:pPr>
              <w:pStyle w:val="Zawartotabeli"/>
              <w:widowControl w:val="false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</w:r>
          </w:p>
        </w:tc>
      </w:tr>
      <w:tr>
        <w:trPr/>
        <w:tc>
          <w:tcPr>
            <w:tcW w:w="4815" w:type="dxa"/>
            <w:tcBorders/>
            <w:shd w:fill="auto" w:val="clear"/>
          </w:tcPr>
          <w:p>
            <w:pPr>
              <w:pStyle w:val="Zawartotabeli"/>
              <w:widowControl w:val="false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</w:r>
          </w:p>
        </w:tc>
        <w:tc>
          <w:tcPr>
            <w:tcW w:w="4829" w:type="dxa"/>
            <w:tcBorders/>
            <w:shd w:fill="auto" w:val="clear"/>
          </w:tcPr>
          <w:p>
            <w:pPr>
              <w:pStyle w:val="Zawartotabeli"/>
              <w:widowControl w:val="false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</w:tbl>
    <w:p>
      <w:pPr>
        <w:pStyle w:val="Normal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jc w:val="left"/>
        <w:rPr>
          <w:sz w:val="20"/>
          <w:szCs w:val="20"/>
        </w:rPr>
      </w:pPr>
      <w:r>
        <w:rPr>
          <w:sz w:val="20"/>
          <w:szCs w:val="20"/>
        </w:rPr>
      </w:r>
    </w:p>
    <w:tbl>
      <w:tblPr>
        <w:tblW w:w="9645" w:type="dxa"/>
        <w:jc w:val="left"/>
        <w:tblInd w:w="0" w:type="dxa"/>
        <w:tblLayout w:type="fixed"/>
        <w:tblCellMar>
          <w:top w:w="55" w:type="dxa"/>
          <w:left w:w="40" w:type="dxa"/>
          <w:bottom w:w="55" w:type="dxa"/>
          <w:right w:w="55" w:type="dxa"/>
        </w:tblCellMar>
      </w:tblPr>
      <w:tblGrid>
        <w:gridCol w:w="400"/>
        <w:gridCol w:w="2663"/>
        <w:gridCol w:w="787"/>
        <w:gridCol w:w="395"/>
        <w:gridCol w:w="574"/>
        <w:gridCol w:w="964"/>
        <w:gridCol w:w="963"/>
        <w:gridCol w:w="970"/>
        <w:gridCol w:w="957"/>
        <w:gridCol w:w="971"/>
      </w:tblGrid>
      <w:tr>
        <w:trPr/>
        <w:tc>
          <w:tcPr>
            <w:tcW w:w="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Zawartotabeli"/>
              <w:widowControl w:val="false"/>
              <w:jc w:val="center"/>
              <w:textAlignment w:val="center"/>
              <w:rPr>
                <w:sz w:val="22"/>
                <w:szCs w:val="22"/>
              </w:rPr>
            </w:pPr>
            <w:r>
              <w:rPr>
                <w:sz w:val="20"/>
                <w:szCs w:val="20"/>
              </w:rPr>
              <w:t>Lp</w:t>
            </w:r>
          </w:p>
        </w:tc>
        <w:tc>
          <w:tcPr>
            <w:tcW w:w="26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Zawartotabeli"/>
              <w:widowControl w:val="false"/>
              <w:jc w:val="center"/>
              <w:textAlignment w:val="center"/>
              <w:rPr>
                <w:sz w:val="22"/>
                <w:szCs w:val="22"/>
              </w:rPr>
            </w:pPr>
            <w:r>
              <w:rPr>
                <w:sz w:val="20"/>
                <w:szCs w:val="20"/>
              </w:rPr>
              <w:t>Nazwa usługi</w:t>
            </w:r>
          </w:p>
        </w:tc>
        <w:tc>
          <w:tcPr>
            <w:tcW w:w="7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Zawartotabeli"/>
              <w:widowControl w:val="false"/>
              <w:jc w:val="center"/>
              <w:textAlignment w:val="center"/>
              <w:rPr>
                <w:sz w:val="22"/>
                <w:szCs w:val="22"/>
              </w:rPr>
            </w:pPr>
            <w:r>
              <w:rPr>
                <w:sz w:val="20"/>
                <w:szCs w:val="20"/>
              </w:rPr>
              <w:t>PKWiU</w:t>
            </w:r>
          </w:p>
        </w:tc>
        <w:tc>
          <w:tcPr>
            <w:tcW w:w="3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Zawartotabeli"/>
              <w:widowControl w:val="false"/>
              <w:jc w:val="center"/>
              <w:textAlignment w:val="center"/>
              <w:rPr>
                <w:sz w:val="22"/>
                <w:szCs w:val="22"/>
              </w:rPr>
            </w:pPr>
            <w:r>
              <w:rPr>
                <w:sz w:val="20"/>
                <w:szCs w:val="20"/>
              </w:rPr>
              <w:t>Jm</w:t>
            </w:r>
          </w:p>
        </w:tc>
        <w:tc>
          <w:tcPr>
            <w:tcW w:w="5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Zawartotabeli"/>
              <w:widowControl w:val="false"/>
              <w:jc w:val="center"/>
              <w:textAlignment w:val="center"/>
              <w:rPr>
                <w:sz w:val="22"/>
                <w:szCs w:val="22"/>
              </w:rPr>
            </w:pPr>
            <w:r>
              <w:rPr>
                <w:sz w:val="20"/>
                <w:szCs w:val="20"/>
              </w:rPr>
              <w:t>Ilość</w:t>
            </w:r>
          </w:p>
        </w:tc>
        <w:tc>
          <w:tcPr>
            <w:tcW w:w="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Zawartotabeli"/>
              <w:widowControl w:val="false"/>
              <w:jc w:val="center"/>
              <w:textAlignment w:val="center"/>
              <w:rPr>
                <w:sz w:val="22"/>
                <w:szCs w:val="22"/>
              </w:rPr>
            </w:pPr>
            <w:r>
              <w:rPr>
                <w:sz w:val="20"/>
                <w:szCs w:val="20"/>
              </w:rPr>
              <w:t>Cena netto</w:t>
            </w: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Zawartotabeli"/>
              <w:widowControl w:val="false"/>
              <w:jc w:val="center"/>
              <w:textAlignment w:val="center"/>
              <w:rPr>
                <w:sz w:val="22"/>
                <w:szCs w:val="22"/>
              </w:rPr>
            </w:pPr>
            <w:r>
              <w:rPr>
                <w:sz w:val="20"/>
                <w:szCs w:val="20"/>
              </w:rPr>
              <w:t>Stawka VAT</w:t>
            </w:r>
          </w:p>
        </w:tc>
        <w:tc>
          <w:tcPr>
            <w:tcW w:w="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Zawartotabeli"/>
              <w:widowControl w:val="false"/>
              <w:jc w:val="center"/>
              <w:textAlignment w:val="center"/>
              <w:rPr>
                <w:sz w:val="22"/>
                <w:szCs w:val="22"/>
              </w:rPr>
            </w:pPr>
            <w:r>
              <w:rPr>
                <w:sz w:val="20"/>
                <w:szCs w:val="20"/>
              </w:rPr>
              <w:t>Wartość Netto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Zawartotabeli"/>
              <w:widowControl w:val="false"/>
              <w:jc w:val="center"/>
              <w:textAlignment w:val="center"/>
              <w:rPr>
                <w:sz w:val="22"/>
                <w:szCs w:val="22"/>
              </w:rPr>
            </w:pPr>
            <w:r>
              <w:rPr>
                <w:sz w:val="20"/>
                <w:szCs w:val="20"/>
              </w:rPr>
              <w:t>Wartość VAT</w:t>
            </w:r>
          </w:p>
        </w:tc>
        <w:tc>
          <w:tcPr>
            <w:tcW w:w="9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  <w:vAlign w:val="center"/>
          </w:tcPr>
          <w:p>
            <w:pPr>
              <w:pStyle w:val="Zawartotabeli"/>
              <w:widowControl w:val="false"/>
              <w:jc w:val="center"/>
              <w:textAlignment w:val="center"/>
              <w:rPr>
                <w:sz w:val="22"/>
                <w:szCs w:val="22"/>
              </w:rPr>
            </w:pPr>
            <w:r>
              <w:rPr>
                <w:sz w:val="20"/>
                <w:szCs w:val="20"/>
              </w:rPr>
              <w:t>Wartość Brutto</w:t>
            </w:r>
          </w:p>
        </w:tc>
      </w:tr>
      <w:tr>
        <w:trPr/>
        <w:tc>
          <w:tcPr>
            <w:tcW w:w="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Zawartotabeli"/>
              <w:widowControl w:val="false"/>
              <w:jc w:val="center"/>
              <w:textAlignment w:val="center"/>
              <w:rPr>
                <w:sz w:val="21"/>
                <w:szCs w:val="21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6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7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Zawartotabeli"/>
              <w:widowControl w:val="false"/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Zawartotabeli"/>
              <w:widowControl w:val="false"/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szt.</w:t>
            </w:r>
          </w:p>
        </w:tc>
        <w:tc>
          <w:tcPr>
            <w:tcW w:w="5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Zawartotabeli"/>
              <w:widowControl w:val="false"/>
              <w:jc w:val="center"/>
              <w:textAlignment w:val="center"/>
              <w:rPr>
                <w:sz w:val="21"/>
                <w:szCs w:val="21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Zawartotabeli"/>
              <w:widowControl w:val="false"/>
              <w:jc w:val="center"/>
              <w:textAlignment w:val="center"/>
              <w:rPr>
                <w:sz w:val="21"/>
                <w:szCs w:val="21"/>
              </w:rPr>
            </w:pPr>
            <w:r>
              <w:rPr>
                <w:sz w:val="20"/>
                <w:szCs w:val="20"/>
              </w:rPr>
              <w:t>zw</w:t>
            </w:r>
          </w:p>
        </w:tc>
        <w:tc>
          <w:tcPr>
            <w:tcW w:w="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Zawartotabeli"/>
              <w:widowControl w:val="false"/>
              <w:jc w:val="center"/>
              <w:textAlignment w:val="center"/>
              <w:rPr>
                <w:sz w:val="21"/>
                <w:szCs w:val="21"/>
              </w:rPr>
            </w:pPr>
            <w:r>
              <w:rPr>
                <w:sz w:val="20"/>
                <w:szCs w:val="20"/>
              </w:rPr>
              <w:t>0.00</w:t>
            </w:r>
          </w:p>
        </w:tc>
        <w:tc>
          <w:tcPr>
            <w:tcW w:w="9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</w:tr>
    </w:tbl>
    <w:p>
      <w:pPr>
        <w:pStyle w:val="Normal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jc w:val="left"/>
        <w:rPr>
          <w:sz w:val="20"/>
          <w:szCs w:val="20"/>
        </w:rPr>
      </w:pPr>
      <w:r>
        <w:rPr>
          <w:sz w:val="20"/>
          <w:szCs w:val="20"/>
        </w:rPr>
      </w:r>
    </w:p>
    <w:tbl>
      <w:tblPr>
        <w:tblW w:w="5924" w:type="dxa"/>
        <w:jc w:val="left"/>
        <w:tblInd w:w="3726" w:type="dxa"/>
        <w:tblLayout w:type="fixed"/>
        <w:tblCellMar>
          <w:top w:w="55" w:type="dxa"/>
          <w:left w:w="40" w:type="dxa"/>
          <w:bottom w:w="55" w:type="dxa"/>
          <w:right w:w="55" w:type="dxa"/>
        </w:tblCellMar>
      </w:tblPr>
      <w:tblGrid>
        <w:gridCol w:w="1481"/>
        <w:gridCol w:w="1481"/>
        <w:gridCol w:w="1481"/>
        <w:gridCol w:w="1480"/>
      </w:tblGrid>
      <w:tr>
        <w:trPr/>
        <w:tc>
          <w:tcPr>
            <w:tcW w:w="14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Zawartotabeli"/>
              <w:widowControl w:val="false"/>
              <w:suppressLineNumbers/>
              <w:bidi w:val="0"/>
              <w:ind w:left="0" w:right="0" w:hanging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4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Zawartotabeli"/>
              <w:widowControl w:val="false"/>
              <w:suppressLineNumbers/>
              <w:bidi w:val="0"/>
              <w:ind w:left="0" w:right="0" w:hanging="0"/>
              <w:jc w:val="center"/>
              <w:rPr>
                <w:sz w:val="21"/>
                <w:szCs w:val="21"/>
              </w:rPr>
            </w:pPr>
            <w:r>
              <w:rPr>
                <w:sz w:val="20"/>
                <w:szCs w:val="20"/>
              </w:rPr>
              <w:t>Wartość Netto</w:t>
            </w:r>
          </w:p>
        </w:tc>
        <w:tc>
          <w:tcPr>
            <w:tcW w:w="14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Zawartotabeli"/>
              <w:widowControl w:val="false"/>
              <w:suppressLineNumbers/>
              <w:bidi w:val="0"/>
              <w:ind w:left="0" w:right="0" w:hanging="0"/>
              <w:jc w:val="center"/>
              <w:rPr>
                <w:sz w:val="21"/>
                <w:szCs w:val="21"/>
              </w:rPr>
            </w:pPr>
            <w:r>
              <w:rPr>
                <w:sz w:val="20"/>
                <w:szCs w:val="20"/>
              </w:rPr>
              <w:t>Wartość VAT</w:t>
            </w:r>
          </w:p>
        </w:tc>
        <w:tc>
          <w:tcPr>
            <w:tcW w:w="14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Zawartotabeli"/>
              <w:widowControl w:val="false"/>
              <w:suppressLineNumbers/>
              <w:bidi w:val="0"/>
              <w:ind w:left="0" w:right="0" w:hanging="0"/>
              <w:jc w:val="center"/>
              <w:rPr>
                <w:sz w:val="21"/>
                <w:szCs w:val="21"/>
              </w:rPr>
            </w:pPr>
            <w:r>
              <w:rPr>
                <w:sz w:val="20"/>
                <w:szCs w:val="20"/>
              </w:rPr>
              <w:t>Wartość Brutto</w:t>
            </w:r>
          </w:p>
        </w:tc>
      </w:tr>
      <w:tr>
        <w:trPr/>
        <w:tc>
          <w:tcPr>
            <w:tcW w:w="14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Zawartotabeli"/>
              <w:widowControl w:val="false"/>
              <w:suppressLineNumbers/>
              <w:bidi w:val="0"/>
              <w:ind w:left="0" w:right="0" w:hanging="0"/>
              <w:jc w:val="center"/>
              <w:rPr>
                <w:sz w:val="21"/>
                <w:szCs w:val="21"/>
              </w:rPr>
            </w:pPr>
            <w:r>
              <w:rPr>
                <w:sz w:val="20"/>
                <w:szCs w:val="20"/>
              </w:rPr>
              <w:t>zw</w:t>
            </w:r>
          </w:p>
        </w:tc>
        <w:tc>
          <w:tcPr>
            <w:tcW w:w="14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14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Zawartotabeli"/>
              <w:widowControl w:val="false"/>
              <w:suppressLineNumbers/>
              <w:bidi w:val="0"/>
              <w:ind w:left="0" w:right="0" w:hanging="0"/>
              <w:jc w:val="center"/>
              <w:rPr>
                <w:sz w:val="21"/>
                <w:szCs w:val="21"/>
              </w:rPr>
            </w:pPr>
            <w:r>
              <w:rPr>
                <w:sz w:val="20"/>
                <w:szCs w:val="20"/>
              </w:rPr>
              <w:t>0,00</w:t>
            </w:r>
          </w:p>
        </w:tc>
        <w:tc>
          <w:tcPr>
            <w:tcW w:w="14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4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Zawartotabeli"/>
              <w:widowControl w:val="false"/>
              <w:suppressLineNumbers/>
              <w:bidi w:val="0"/>
              <w:ind w:left="0" w:right="0" w:hanging="0"/>
              <w:jc w:val="center"/>
              <w:rPr>
                <w:sz w:val="21"/>
                <w:szCs w:val="21"/>
              </w:rPr>
            </w:pPr>
            <w:r>
              <w:rPr>
                <w:sz w:val="20"/>
                <w:szCs w:val="20"/>
              </w:rPr>
              <w:t>Razem</w:t>
            </w:r>
          </w:p>
        </w:tc>
        <w:tc>
          <w:tcPr>
            <w:tcW w:w="14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14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Zawartotabeli"/>
              <w:widowControl w:val="false"/>
              <w:suppressLineNumbers/>
              <w:bidi w:val="0"/>
              <w:ind w:left="0" w:right="0" w:hanging="0"/>
              <w:jc w:val="center"/>
              <w:rPr>
                <w:sz w:val="21"/>
                <w:szCs w:val="21"/>
              </w:rPr>
            </w:pPr>
            <w:r>
              <w:rPr>
                <w:sz w:val="20"/>
                <w:szCs w:val="20"/>
              </w:rPr>
              <w:t>0,00</w:t>
            </w:r>
          </w:p>
        </w:tc>
        <w:tc>
          <w:tcPr>
            <w:tcW w:w="14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</w:tr>
    </w:tbl>
    <w:p>
      <w:pPr>
        <w:pStyle w:val="Normal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tbl>
      <w:tblPr>
        <w:tblW w:w="9645" w:type="dxa"/>
        <w:jc w:val="left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929"/>
        <w:gridCol w:w="3233"/>
        <w:gridCol w:w="2064"/>
        <w:gridCol w:w="2418"/>
      </w:tblGrid>
      <w:tr>
        <w:trPr/>
        <w:tc>
          <w:tcPr>
            <w:tcW w:w="1929" w:type="dxa"/>
            <w:tcBorders/>
            <w:shd w:fill="auto" w:val="clear"/>
          </w:tcPr>
          <w:p>
            <w:pPr>
              <w:pStyle w:val="Zawartotabeli"/>
              <w:widowControl w:val="false"/>
              <w:rPr>
                <w:sz w:val="21"/>
                <w:szCs w:val="21"/>
              </w:rPr>
            </w:pPr>
            <w:r>
              <w:rPr>
                <w:sz w:val="20"/>
                <w:szCs w:val="20"/>
              </w:rPr>
              <w:t>Forma zapłaty:</w:t>
            </w:r>
          </w:p>
        </w:tc>
        <w:tc>
          <w:tcPr>
            <w:tcW w:w="3233" w:type="dxa"/>
            <w:tcBorders/>
            <w:shd w:fill="auto" w:val="clear"/>
          </w:tcPr>
          <w:p>
            <w:pPr>
              <w:pStyle w:val="Zawartotabeli"/>
              <w:widowControl w:val="false"/>
              <w:rPr>
                <w:b/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0"/>
                <w:szCs w:val="20"/>
              </w:rPr>
              <w:t>Przelew 14 dni</w:t>
            </w:r>
          </w:p>
        </w:tc>
        <w:tc>
          <w:tcPr>
            <w:tcW w:w="2064" w:type="dxa"/>
            <w:tcBorders/>
            <w:shd w:fill="auto" w:val="clear"/>
          </w:tcPr>
          <w:p>
            <w:pPr>
              <w:pStyle w:val="Zawartotabeli"/>
              <w:widowControl w:val="false"/>
              <w:rPr>
                <w:sz w:val="21"/>
                <w:szCs w:val="21"/>
              </w:rPr>
            </w:pPr>
            <w:r>
              <w:rPr>
                <w:sz w:val="20"/>
                <w:szCs w:val="20"/>
              </w:rPr>
              <w:t>Razem:</w:t>
            </w:r>
          </w:p>
        </w:tc>
        <w:tc>
          <w:tcPr>
            <w:tcW w:w="2418" w:type="dxa"/>
            <w:tcBorders/>
            <w:shd w:fill="auto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1929" w:type="dxa"/>
            <w:tcBorders/>
            <w:shd w:fill="auto" w:val="clear"/>
          </w:tcPr>
          <w:p>
            <w:pPr>
              <w:pStyle w:val="Zawartotabeli"/>
              <w:widowControl w:val="false"/>
              <w:rPr>
                <w:sz w:val="21"/>
                <w:szCs w:val="21"/>
              </w:rPr>
            </w:pPr>
            <w:r>
              <w:rPr>
                <w:sz w:val="20"/>
                <w:szCs w:val="20"/>
              </w:rPr>
              <w:t>Termin zapłaty:</w:t>
            </w:r>
          </w:p>
        </w:tc>
        <w:tc>
          <w:tcPr>
            <w:tcW w:w="3233" w:type="dxa"/>
            <w:tcBorders/>
            <w:shd w:fill="auto" w:val="clear"/>
          </w:tcPr>
          <w:p>
            <w:pPr>
              <w:pStyle w:val="Zawartotabeli"/>
              <w:widowControl w:val="false"/>
              <w:rPr>
                <w:b/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W w:w="2064" w:type="dxa"/>
            <w:tcBorders/>
            <w:shd w:fill="auto" w:val="clear"/>
          </w:tcPr>
          <w:p>
            <w:pPr>
              <w:pStyle w:val="Zawartotabeli"/>
              <w:widowControl w:val="false"/>
              <w:rPr>
                <w:sz w:val="21"/>
                <w:szCs w:val="21"/>
              </w:rPr>
            </w:pPr>
            <w:r>
              <w:rPr>
                <w:sz w:val="20"/>
                <w:szCs w:val="20"/>
              </w:rPr>
              <w:t>Płatność otrzymana:</w:t>
            </w:r>
          </w:p>
        </w:tc>
        <w:tc>
          <w:tcPr>
            <w:tcW w:w="2418" w:type="dxa"/>
            <w:tcBorders/>
            <w:shd w:fill="auto" w:val="clear"/>
          </w:tcPr>
          <w:p>
            <w:pPr>
              <w:pStyle w:val="Zawartotabeli"/>
              <w:widowControl w:val="false"/>
              <w:rPr>
                <w:b/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0"/>
                <w:szCs w:val="20"/>
              </w:rPr>
              <w:t>0.00 PLN</w:t>
            </w:r>
          </w:p>
        </w:tc>
      </w:tr>
      <w:tr>
        <w:trPr/>
        <w:tc>
          <w:tcPr>
            <w:tcW w:w="1929" w:type="dxa"/>
            <w:tcBorders/>
            <w:shd w:fill="auto" w:val="clear"/>
          </w:tcPr>
          <w:p>
            <w:pPr>
              <w:pStyle w:val="Zawartotabeli"/>
              <w:widowControl w:val="false"/>
              <w:rPr>
                <w:sz w:val="21"/>
                <w:szCs w:val="21"/>
              </w:rPr>
            </w:pPr>
            <w:r>
              <w:rPr>
                <w:sz w:val="20"/>
                <w:szCs w:val="20"/>
              </w:rPr>
              <w:t>Bank:</w:t>
            </w:r>
          </w:p>
        </w:tc>
        <w:tc>
          <w:tcPr>
            <w:tcW w:w="3233" w:type="dxa"/>
            <w:tcBorders/>
            <w:shd w:fill="auto" w:val="clear"/>
          </w:tcPr>
          <w:p>
            <w:pPr>
              <w:pStyle w:val="Zawartotabeli"/>
              <w:widowControl w:val="false"/>
              <w:rPr>
                <w:b/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</w:r>
          </w:p>
        </w:tc>
        <w:tc>
          <w:tcPr>
            <w:tcW w:w="2064" w:type="dxa"/>
            <w:tcBorders/>
            <w:shd w:fill="auto" w:val="clear"/>
          </w:tcPr>
          <w:p>
            <w:pPr>
              <w:pStyle w:val="Zawartotabeli"/>
              <w:widowControl w:val="false"/>
              <w:rPr>
                <w:sz w:val="21"/>
                <w:szCs w:val="21"/>
              </w:rPr>
            </w:pPr>
            <w:r>
              <w:rPr>
                <w:sz w:val="20"/>
                <w:szCs w:val="20"/>
              </w:rPr>
              <w:t>Do zapłaty:</w:t>
            </w:r>
          </w:p>
        </w:tc>
        <w:tc>
          <w:tcPr>
            <w:tcW w:w="2418" w:type="dxa"/>
            <w:tcBorders/>
            <w:shd w:fill="auto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1929" w:type="dxa"/>
            <w:tcBorders/>
            <w:shd w:fill="auto" w:val="clear"/>
          </w:tcPr>
          <w:p>
            <w:pPr>
              <w:pStyle w:val="Zawartotabeli"/>
              <w:widowControl w:val="false"/>
              <w:rPr>
                <w:sz w:val="21"/>
                <w:szCs w:val="21"/>
              </w:rPr>
            </w:pPr>
            <w:r>
              <w:rPr>
                <w:sz w:val="20"/>
                <w:szCs w:val="20"/>
              </w:rPr>
              <w:t>Nr konta:</w:t>
            </w:r>
          </w:p>
        </w:tc>
        <w:tc>
          <w:tcPr>
            <w:tcW w:w="3233" w:type="dxa"/>
            <w:tcBorders/>
            <w:shd w:fill="auto" w:val="clear"/>
          </w:tcPr>
          <w:p>
            <w:pPr>
              <w:pStyle w:val="Zawartotabeli"/>
              <w:widowControl w:val="false"/>
              <w:rPr>
                <w:b/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</w:r>
            <w:bookmarkStart w:id="0" w:name="__DdeLink__212_3921750545"/>
            <w:bookmarkStart w:id="1" w:name="__DdeLink__212_3921750545"/>
            <w:bookmarkEnd w:id="1"/>
          </w:p>
        </w:tc>
        <w:tc>
          <w:tcPr>
            <w:tcW w:w="2064" w:type="dxa"/>
            <w:tcBorders/>
            <w:shd w:fill="auto" w:val="clear"/>
          </w:tcPr>
          <w:p>
            <w:pPr>
              <w:pStyle w:val="Zawartotabeli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Słownie do zapłaty:</w:t>
            </w:r>
          </w:p>
        </w:tc>
        <w:tc>
          <w:tcPr>
            <w:tcW w:w="2418" w:type="dxa"/>
            <w:tcBorders/>
            <w:shd w:fill="auto" w:val="clear"/>
          </w:tcPr>
          <w:p>
            <w:pPr>
              <w:pStyle w:val="Zawartotabeli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</w:tbl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tbl>
      <w:tblPr>
        <w:tblW w:w="9638" w:type="dxa"/>
        <w:jc w:val="left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532"/>
        <w:gridCol w:w="792"/>
        <w:gridCol w:w="4314"/>
      </w:tblGrid>
      <w:tr>
        <w:trPr/>
        <w:tc>
          <w:tcPr>
            <w:tcW w:w="4532" w:type="dxa"/>
            <w:tcBorders/>
            <w:shd w:fill="auto" w:val="clear"/>
          </w:tcPr>
          <w:p>
            <w:pPr>
              <w:pStyle w:val="Zawartotabeli"/>
              <w:widowControl w:val="false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792" w:type="dxa"/>
            <w:vMerge w:val="restart"/>
            <w:tcBorders/>
            <w:shd w:fill="auto" w:val="clear"/>
          </w:tcPr>
          <w:p>
            <w:pPr>
              <w:pStyle w:val="Zawartotabeli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4314" w:type="dxa"/>
            <w:tcBorders/>
            <w:shd w:fill="auto" w:val="clear"/>
          </w:tcPr>
          <w:p>
            <w:pPr>
              <w:pStyle w:val="Zawartotabeli"/>
              <w:widowControl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4532" w:type="dxa"/>
            <w:tcBorders/>
            <w:shd w:fill="auto" w:val="clear"/>
          </w:tcPr>
          <w:p>
            <w:pPr>
              <w:pStyle w:val="Zawartotabeli"/>
              <w:widowControl w:val="false"/>
              <w:jc w:val="center"/>
              <w:rPr/>
            </w:pPr>
            <w:r>
              <w:rPr/>
              <w:t>Osoba upoważniona do wystawienia</w:t>
            </w:r>
          </w:p>
        </w:tc>
        <w:tc>
          <w:tcPr>
            <w:tcW w:w="792" w:type="dxa"/>
            <w:vMerge w:val="continue"/>
            <w:tcBorders/>
            <w:shd w:fill="auto" w:val="clear"/>
          </w:tcPr>
          <w:p>
            <w:pPr>
              <w:pStyle w:val="Zawartotabeli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4314" w:type="dxa"/>
            <w:tcBorders/>
            <w:shd w:fill="auto" w:val="clear"/>
          </w:tcPr>
          <w:p>
            <w:pPr>
              <w:pStyle w:val="Zawartotabeli"/>
              <w:widowControl w:val="false"/>
              <w:jc w:val="center"/>
              <w:rPr/>
            </w:pPr>
            <w:r>
              <w:rPr/>
              <w:t>Osoba upoważniona do odebrania</w:t>
            </w:r>
          </w:p>
        </w:tc>
      </w:tr>
    </w:tbl>
    <w:p>
      <w:pPr>
        <w:pStyle w:val="Normal"/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Nagwek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4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" w:cs="Lohit Devanagari"/>
        <w:kern w:val="2"/>
        <w:szCs w:val="24"/>
        <w:lang w:val="pl-P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ans CJK SC" w:cs="Lohit Devanagari"/>
      <w:color w:val="auto"/>
      <w:kern w:val="2"/>
      <w:sz w:val="20"/>
      <w:szCs w:val="24"/>
      <w:lang w:val="pl-PL" w:eastAsia="zh-CN" w:bidi="hi-IN"/>
    </w:rPr>
  </w:style>
  <w:style w:type="paragraph" w:styleId="Nagwek1">
    <w:name w:val="Heading 1"/>
    <w:basedOn w:val="Nagwek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Nagwek">
    <w:name w:val="Nagłówek"/>
    <w:basedOn w:val="Normal"/>
    <w:next w:val="Tretekstu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retekstu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Tretekstu"/>
    <w:pPr/>
    <w:rPr>
      <w:rFonts w:cs="Lohit Devanagari"/>
    </w:rPr>
  </w:style>
  <w:style w:type="paragraph" w:styleId="Podpis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Lohit Devanagari"/>
    </w:rPr>
  </w:style>
  <w:style w:type="paragraph" w:styleId="Zawartotabeli">
    <w:name w:val="Zawartość tabeli"/>
    <w:basedOn w:val="Normal"/>
    <w:qFormat/>
    <w:pPr>
      <w:suppressLineNumbers/>
    </w:pPr>
    <w:rPr/>
  </w:style>
  <w:style w:type="paragraph" w:styleId="Nagwektabeli">
    <w:name w:val="Nagłówek tabeli"/>
    <w:basedOn w:val="Zawartotabeli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70</TotalTime>
  <Application>LibreOffice/7.1.2.2$Linux_X86_64 LibreOffice_project/10$Build-2</Application>
  <AppVersion>15.0000</AppVersion>
  <Pages>1</Pages>
  <Words>68</Words>
  <Characters>371</Characters>
  <CharactersWithSpaces>429</CharactersWithSpaces>
  <Paragraphs>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2020-01-23T19:52:22Z</dcterms:created>
  <dc:creator/>
  <dc:description/>
  <dc:language>pl-PL</dc:language>
  <cp:lastModifiedBy/>
  <dcterms:modified xsi:type="dcterms:W3CDTF">2021-05-02T11:10:55Z</dcterms:modified>
  <cp:revision>51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