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1720–1723</w:t>
      </w:r>
      <w:bookmarkEnd w:id="1"/>
    </w:p>
    <w:p>
      <w:pPr>
        <w:pStyle w:val="BookSubtitle"/>
      </w:pPr>
      <w:r>
        <w:t xml:space="preserve">The Works of Jonathan Edwards · Volume 10</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general_introduction_to_the_">
        <w:r>
          <w:rPr>
            <w:rStyle w:val="Hyperlink"/>
          </w:rPr>
          <w:t xml:space="preserve">General Introduction to the Sermons: Jonathan Edwards' Art of Prophesying</w:t>
        </w:r>
      </w:hyperlink>
      <w:r>
        <w:t xml:space="preserve">	</w:t>
      </w:r>
      <w:r>
        <w:fldChar w:fldCharType="begin" w:dirty="true"/>
        <w:instrText xml:space="preserve">PAGEREF heading_general_introduction_to_the_ \h</w:instrText>
        <w:fldChar w:fldCharType="end"/>
      </w:r>
    </w:p>
    <w:p>
      <w:pPr>
        <w:pStyle w:val="TocEntry"/>
        <w:tabs>
          <w:tab w:val="right" w:pos="6660" w:leader="dot"/>
        </w:tabs>
      </w:pPr>
      <w:hyperlink w:history="1" w:anchor="heading_sermons_and_discourses_1720_">
        <w:r>
          <w:rPr>
            <w:rStyle w:val="Hyperlink"/>
          </w:rPr>
          <w:t xml:space="preserve">Sermons and Discourses, 1720–1723</w:t>
        </w:r>
      </w:hyperlink>
      <w:r>
        <w:t xml:space="preserve">	</w:t>
      </w:r>
      <w:r>
        <w:fldChar w:fldCharType="begin" w:dirty="true"/>
        <w:instrText xml:space="preserve">PAGEREF heading_sermons_and_discourses_1720_ \h</w:instrText>
        <w:fldChar w:fldCharType="end"/>
      </w:r>
    </w:p>
    <w:p>
      <w:pPr>
        <w:pStyle w:val="TocEntry"/>
        <w:tabs>
          <w:tab w:val="right" w:pos="6660" w:leader="dot"/>
        </w:tabs>
      </w:pPr>
      <w:hyperlink w:history="1" w:anchor="heading_living_to_christ_and_dying_t">
        <w:r>
          <w:rPr>
            <w:rStyle w:val="Hyperlink"/>
          </w:rPr>
          <w:t xml:space="preserve">Living to Christ and Dying to Gain</w:t>
        </w:r>
      </w:hyperlink>
      <w:r>
        <w:t xml:space="preserve">	</w:t>
      </w:r>
      <w:r>
        <w:fldChar w:fldCharType="begin" w:dirty="true"/>
        <w:instrText xml:space="preserve">PAGEREF heading_living_to_christ_and_dying_t \h</w:instrText>
        <w:fldChar w:fldCharType="end"/>
      </w:r>
    </w:p>
    <w:p>
      <w:pPr>
        <w:pStyle w:val="TocEntry"/>
        <w:tabs>
          <w:tab w:val="right" w:pos="6660" w:leader="dot"/>
        </w:tabs>
      </w:pPr>
      <w:hyperlink w:history="1" w:anchor="heading_dying_to_gain">
        <w:r>
          <w:rPr>
            <w:rStyle w:val="Hyperlink"/>
          </w:rPr>
          <w:t xml:space="preserve">Dying to Gain</w:t>
        </w:r>
      </w:hyperlink>
      <w:r>
        <w:t xml:space="preserve">	</w:t>
      </w:r>
      <w:r>
        <w:fldChar w:fldCharType="begin" w:dirty="true"/>
        <w:instrText xml:space="preserve">PAGEREF heading_dying_to_gain \h</w:instrText>
        <w:fldChar w:fldCharType="end"/>
      </w:r>
    </w:p>
    <w:p>
      <w:pPr>
        <w:pStyle w:val="TocEntry"/>
        <w:tabs>
          <w:tab w:val="right" w:pos="6660" w:leader="dot"/>
        </w:tabs>
      </w:pPr>
      <w:hyperlink w:history="1" w:anchor="heading_appendix_dated_batches_of_se">
        <w:r>
          <w:rPr>
            <w:rStyle w:val="Hyperlink"/>
          </w:rPr>
          <w:t xml:space="preserve">Appendix: Dated Batches of Sermons Dating by Thomas A. Schafer</w:t>
        </w:r>
      </w:hyperlink>
      <w:r>
        <w:t xml:space="preserve">	</w:t>
      </w:r>
      <w:r>
        <w:fldChar w:fldCharType="begin" w:dirty="true"/>
        <w:instrText xml:space="preserve">PAGEREF heading_appendix_dated_batches_of_se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ii]</w:t>
      </w:r>
    </w:p>
    <w:p>
      <w:pPr>
        <w:pStyle w:val="SourcePage"/>
      </w:pPr>
      <w:r>
        <w:t xml:space="preserve">[p. vii]</w:t>
      </w:r>
    </w:p>
    <w:p>
      <w:pPr>
        <w:pStyle w:val="SourcePage"/>
      </w:pPr>
      <w:r>
        <w:t xml:space="preserve">[p. viii]</w:t>
      </w:r>
    </w:p>
    <w:p>
      <w:pPr>
        <w:pStyle w:val="Heading2"/>
      </w:pPr>
      <w:bookmarkStart w:name="heading_list_of_illustrations" w:id="4"/>
      <w:r>
        <w:t xml:space="preserve">List of Illustrations</w:t>
      </w:r>
      <w:bookmarkEnd w:id="4"/>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A duodecimo sermon manuscript.</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40</w:t>
            </w:r>
          </w:p>
        </w:tc>
        <w:tc>
          <w:tcPr>
            <w:tcW w:type="dxa" w:w="3700"/>
            <w:vAlign w:val="center"/>
          </w:tcPr>
          <w:p>
            <w:pPr>
              <w:pStyle w:val="TableText"/>
            </w:pPr>
            <w:r>
              <w:rPr>
                <w:b w:val="false"/>
                <w:bCs w:val="false"/>
              </w:rPr>
              <w:t xml:space="preserve">Interleaved Bible [cut approximately one inch along the left margin] References to "Miscellanies," "Notes on the Scripture," a sermon, other notes within the Bible, and published works (all in hands of various periods) are linked to Scripture texts. Penciled X-in-circle is not Edwards'.</w:t>
            </w:r>
          </w:p>
        </w:tc>
      </w:tr>
      <w:tr>
        <w:trPr>
          <w:cantSplit/>
        </w:trPr>
        <w:tc>
          <w:tcPr>
            <w:tcW w:type="dxa" w:w="2960"/>
            <w:vAlign w:val="center"/>
          </w:tcPr>
          <w:p>
            <w:pPr>
              <w:pStyle w:val="TableText"/>
            </w:pPr>
            <w:r>
              <w:rPr>
                <w:b w:val="false"/>
                <w:bCs w:val="false"/>
              </w:rPr>
              <w:t xml:space="preserve">60</w:t>
            </w:r>
          </w:p>
        </w:tc>
        <w:tc>
          <w:tcPr>
            <w:tcW w:type="dxa" w:w="3700"/>
            <w:vAlign w:val="center"/>
          </w:tcPr>
          <w:p>
            <w:pPr>
              <w:pStyle w:val="TableText"/>
            </w:pPr>
            <w:r>
              <w:rPr>
                <w:b w:val="false"/>
                <w:bCs w:val="false"/>
              </w:rPr>
              <w:t xml:space="preserve">Sermon Notebook 14 Page 54 contains a rare initial outline for a single sermon (with keyed additions). Page 55 contains typical notes for sermons. Vertical lines mark entries used.</w:t>
            </w:r>
          </w:p>
        </w:tc>
      </w:tr>
      <w:tr>
        <w:trPr>
          <w:cantSplit/>
        </w:trPr>
        <w:tc>
          <w:tcPr>
            <w:tcW w:type="dxa" w:w="2960"/>
            <w:vAlign w:val="center"/>
          </w:tcPr>
          <w:p>
            <w:pPr>
              <w:pStyle w:val="TableText"/>
            </w:pPr>
            <w:r>
              <w:rPr>
                <w:b w:val="false"/>
                <w:bCs w:val="false"/>
              </w:rPr>
              <w:t xml:space="preserve">95</w:t>
            </w:r>
          </w:p>
        </w:tc>
        <w:tc>
          <w:tcPr>
            <w:tcW w:type="dxa" w:w="3700"/>
            <w:vAlign w:val="center"/>
          </w:tcPr>
          <w:p>
            <w:pPr>
              <w:pStyle w:val="TableText"/>
            </w:pPr>
            <w:r>
              <w:rPr>
                <w:b w:val="false"/>
                <w:bCs w:val="false"/>
              </w:rPr>
              <w:t xml:space="preserve">Sermon Booklets Left, octavo; right, duodecimo. Pick up lines, deletion X, Northampton signs, a shorthand note on preaching, and shorthand screening signs are shown. Pencil marking on the duodecimo is not Edwards'.</w:t>
            </w:r>
          </w:p>
        </w:tc>
      </w:tr>
      <w:tr>
        <w:trPr>
          <w:cantSplit/>
        </w:trPr>
        <w:tc>
          <w:tcPr>
            <w:tcW w:type="dxa" w:w="2960"/>
            <w:vAlign w:val="center"/>
          </w:tcPr>
          <w:p>
            <w:pPr>
              <w:pStyle w:val="TableText"/>
            </w:pPr>
            <w:r>
              <w:rPr>
                <w:b w:val="false"/>
                <w:bCs w:val="false"/>
              </w:rPr>
              <w:t xml:space="preserve">141</w:t>
            </w:r>
          </w:p>
        </w:tc>
        <w:tc>
          <w:tcPr>
            <w:tcW w:type="dxa" w:w="3700"/>
            <w:vAlign w:val="center"/>
          </w:tcPr>
          <w:p>
            <w:pPr>
              <w:pStyle w:val="TableText"/>
            </w:pPr>
            <w:r>
              <w:rPr>
                <w:b w:val="false"/>
                <w:bCs w:val="false"/>
              </w:rPr>
              <w:t xml:space="preserve">Sermon Revisions Moderate revisions, involving deletion of passage (bottom v. and top r.) and shifting of material through key signs.</w:t>
            </w:r>
          </w:p>
        </w:tc>
      </w:tr>
    </w:tbl>
    <w:p>
      <w:pPr>
        <w:pStyle w:val="SourcePage"/>
      </w:pPr>
      <w:r>
        <w:t xml:space="preserve">[p. xi]</w:t>
      </w:r>
    </w:p>
    <w:p>
      <w:pPr>
        <w:pStyle w:val="Heading2"/>
      </w:pPr>
      <w:bookmarkStart w:name="heading_note_to_the_reader" w:id="5"/>
      <w:r>
        <w:t xml:space="preserve">Note to the Reader</w:t>
      </w:r>
      <w:bookmarkEnd w:id="5"/>
    </w:p>
    <w:p>
      <w:pPr>
        <w:pStyle w:val="Heading3"/>
      </w:pPr>
      <w:bookmarkStart w:name="heading_preparation_of_the_text" w:id="6"/>
      <w:r>
        <w:t xml:space="preserve">Preparation of the Text</w:t>
      </w:r>
      <w:bookmarkEnd w:id="6"/>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w:t>
      </w:r>
    </w:p>
    <w:p>
      <w:pPr>
        <w:pStyle w:val="SourcePage"/>
      </w:pPr>
      <w:r>
        <w:t xml:space="preserve">[p. xii]</w:t>
      </w:r>
    </w:p>
    <w:p>
      <w:pPr>
        <w:pStyle w:val="BodyText"/>
      </w:pPr>
      <w:r>
        <w:t xml:space="preserve">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within the Edition.</w:t>
      </w:r>
    </w:p>
    <w:p>
      <w:pPr>
        <w:pStyle w:val="Heading3"/>
      </w:pPr>
      <w:bookmarkStart w:name="heading_sermons_and_discourses" w:id="7"/>
      <w:r>
        <w:t xml:space="preserve">Sermons and Discourses</w:t>
      </w:r>
      <w:bookmarkEnd w:id="7"/>
    </w:p>
    <w:p>
      <w:pPr>
        <w:pStyle w:val="BodyText"/>
      </w:pPr>
      <w:r>
        <w:t xml:space="preserve">The General Introduction is concerned with the creative process: the activity of literary expression, its context, and its vehicles. All speakers and writers state ideas; but some express their conceptions so that generations are responsive to their expression, other authors imitate them, and in significant ways they reshape the very language they use. If they do nothing else, such persons are known as poets or literary artists; otherwise, they are known by their occupations as</w:t>
      </w:r>
    </w:p>
    <w:p>
      <w:pPr>
        <w:pStyle w:val="SourcePage"/>
      </w:pPr>
      <w:r>
        <w:t xml:space="preserve">[p. xiii]</w:t>
      </w:r>
    </w:p>
    <w:p>
      <w:pPr>
        <w:pStyle w:val="BodyText"/>
      </w:pPr>
      <w:r>
        <w:t xml:space="preserve">politicians, preachers, teachers, journalists, and so forth. But the Gettysburg Address, Martin Luther King's "I have a dream" address, and Samuel Sewall's apostrophe to Plum Island, to name three effusions of very different times, tastes, and occasions, nevertheless express their immanent principles with a power that far transcends the occasion of composition and even the originality of the principles expressed. These magnificent gestures in language do not occur merely as a result of passion, learning, or faith, or there would be many more such statements than there are. Rather, they are made by talented persons who work diligently and imaginatively at the business of expression, persons for whom the practical implementation of language is profoundly engrossing in itself, and who define themselves in the very process of expression.</w:t>
      </w:r>
    </w:p>
    <w:p>
      <w:pPr>
        <w:pStyle w:val="BodyText"/>
      </w:pPr>
      <w:r>
        <w:t xml:space="preserve">Jonathan Edwards was one of these persons, and through the care of disciples and descendants we are possessed of the detailed record of his process of expression. After theology, Edwards thought most about expression: what language is, how it operates on the mind, and how its resources might be variously exploited. Like all of Christ's ambassadors, Edwards participated in a particular cultural discourse in a particular time and place. The literary culture of English protestantism and of New England in the seventeenth century dictated the context of his work, though as a seeker, literary as well as theological, he pursued innumerable leads from reading and the contemporary cultural milieu that promised means of improving his evangelizing. The one literary genre he mastered was the sermon, and his major works—excepting his personal narrative—are all sermons or amplifications of the sermon form, as in the major treatises. Thus the sermon provided the vehicle of his characteristic expression and defined its limitations.</w:t>
      </w:r>
    </w:p>
    <w:p>
      <w:pPr>
        <w:pStyle w:val="BodyText"/>
      </w:pPr>
      <w:r>
        <w:t xml:space="preserve">Readers of this introduction who wish to begin with the practice of composition can turn directly to the second and third chapters, "The Making of Sermons" and "The Sermon Canon." The first chapter treats of the literary context of Edwards' work, while the concluding chapter presents the larger theoretical and practical dimensions of Edwards' homiletics. The excerpts from Edwards' manuscripts quoted in illustration of his creative process have been prepared for the reader but have not been edited as the full texts in the edition in order to preserve, as much as possible, the character of his manuscripts for this demonstration.</w:t>
      </w:r>
    </w:p>
    <w:p>
      <w:pPr>
        <w:pStyle w:val="BodyText"/>
      </w:pPr>
      <w:r>
        <w:t xml:space="preserve">The period preface, sermon headnotes, and footnotes provide in</w:t>
      </w:r>
    </w:p>
    <w:p>
      <w:pPr>
        <w:pStyle w:val="SourcePage"/>
      </w:pPr>
      <w:r>
        <w:t xml:space="preserve">[p. xiv]</w:t>
      </w:r>
    </w:p>
    <w:p>
      <w:pPr>
        <w:pStyle w:val="BodyText"/>
      </w:pPr>
      <w:r>
        <w:t xml:space="preserve">this and succeeding sermon volumes the occasional and biographical contexts for the sermons. The Preface attempts a synthesis which is intended to provide a coherent biographical context for the sermons included in the volume, while headnotes permit detailed comments upon various aspects of particular sermons and related texts.</w:t>
      </w:r>
    </w:p>
    <w:p>
      <w:pPr>
        <w:pStyle w:val="BodyText"/>
      </w:pPr>
      <w:r>
        <w:t xml:space="preserve">Sermon texts in this volume are not only early and thus revealing of theological and homiletical foundations hitherto concealed from the public, but they were revised and repreached by Edwards repeatedly during the years between their composition and his first year or so in Northampton. In light of these factors, the sermons have been printed as originally written while significant later modifications and additions have been published in textual footnotes and appendices to individual sermons.</w:t>
      </w:r>
    </w:p>
    <w:p>
      <w:pPr>
        <w:pStyle w:val="Heading3"/>
      </w:pPr>
      <w:bookmarkStart w:name="heading_acknowledgments" w:id="8"/>
      <w:r>
        <w:t xml:space="preserve">Acknowledgments</w:t>
      </w:r>
      <w:bookmarkEnd w:id="8"/>
    </w:p>
    <w:p>
      <w:pPr>
        <w:pStyle w:val="BodyText"/>
      </w:pPr>
      <w:r>
        <w:t xml:space="preserve">In a project of several years' duration debts to persons and institutions become alarmingly extensive, and it seems inevitable that some will be inadequately acknowledged or omitted altogether. Of the eminently unforgettable debts is that owed Thomas A. Schafer of McCormick Theological Seminary whose learning and instruction shaped the entire project of sermon publication. First as my tutor in the study of Edwards' manuscripts and subsequently as partner in research over a period of years, he has inspired the highest scholarly standards and pioneered techniques of manuscript analysis. Also helpful in the early stages of the project were John Gerstner of Pittsburgh-Xenia Theological Seminary and Wallace E. Anderson of the Ohio State University who contributed to the transcription and analysis of the early Edwards manuscripts. As I assumed responsibility for the sermon publication project, I was guided and greatly aided by consultation with John E. Smith, Sydney E. Ahlstrom, and Edmund S. Morgan of Yale University, and Paul Ramsey of Princeton University.</w:t>
      </w:r>
    </w:p>
    <w:p>
      <w:pPr>
        <w:pStyle w:val="BodyText"/>
      </w:pPr>
      <w:r>
        <w:t xml:space="preserve">Having conceived of a worthy project, one soon discovers that scholarship, like the army, travels on its stomach. It is therefore with deep gratitude that I acknowledge my considerable material debts to the National Endowment for the Humanities for an initiating editorial grant, and to the Lilly Endowment and the Ellis L. Phillips Foundation for crucial matching funds. More recently monies from the Pew Charitable Trust have greatly facilitated the final preparation of this first sermon volume, as the Exxon Foundation has subsidized its publication.</w:t>
      </w:r>
    </w:p>
    <w:p>
      <w:pPr>
        <w:pStyle w:val="SourcePage"/>
      </w:pPr>
      <w:r>
        <w:t xml:space="preserve">[p. xv]</w:t>
      </w:r>
    </w:p>
    <w:p>
      <w:pPr>
        <w:pStyle w:val="BodyText"/>
      </w:pPr>
      <w:r>
        <w:t xml:space="preserve">In a similar vein is my debt to the Center of Theological Inquiry in Princeton which provided me with a nine-month residential membership during which I was able to work on the broader issues of interpretation and, at the other extreme, compile the Edition Editorial Manual. The University of Bridgeport also contributed to that year by arranging my leave with partial financial support. Money is time.</w:t>
      </w:r>
    </w:p>
    <w:p>
      <w:pPr>
        <w:pStyle w:val="BodyText"/>
      </w:pPr>
      <w:r>
        <w:t xml:space="preserve">During the years of my labor on Edwards' manuscripts, most of the work has been accomplished in the Beinecke Rare Book and Manuscript Library of Yale University where the staff has been unvaryingly helpful and supportive of my work. Of early and thus crucial help were Marjorie Wynne and Suzanne Rutter; a significant contribution was also made to the Edition by Librarian Louis Martz when he provided our first permanent workroom. The Sterling Memorial Library at Yale, the Firestone Library at Princeton University, the Trask Library of Andover Theological School, and the Speer Library of Princeton Theological Seminary have also provided materials and service indispensable to the preparation of this volume.</w:t>
      </w:r>
    </w:p>
    <w:p>
      <w:pPr>
        <w:pStyle w:val="BodyText"/>
      </w:pPr>
      <w:r>
        <w:t xml:space="preserve">As my work assumed final form, I was greatly aided by the incisive and yet truly appreciative readings of the text by John E. Smith, Stephen J. Stein of Indiana University, and John F. Wilson of Princeton University. In a different technical area, Teresa Cerillo and Kenneth P. Minkema expertly brought my typescript into the computer age, while Lori Fast-Minkema photographically recorded Jonathan Edwards' medium for the volume frontispiece. Finally, Judith Calvert, James Mooney, and Susan Laity of Yale University Press have guided the volume through its final stages of publication.</w:t>
      </w:r>
    </w:p>
    <w:p>
      <w:pPr>
        <w:pStyle w:val="BodyText"/>
      </w:pPr>
      <w:r>
        <w:t xml:space="preserve">Throughout the years devoted to the planning and execution of an edition of Edwards' sermons and discourse's, my principal editorial colleague has been Carole S. Kimnach, who has spent incalculable hours verifying transcriptions, typing proposals, editing the editor, and in fact typing this volume, most of it more than once. Meanwhile, she provided our own Jonathan and Sarah who have grown up, as children do, while their father fussed obscurely in his study. With so many helping hands and such devotion, I cannot be but hopeful that my work will prove useful.</w:t>
      </w:r>
    </w:p>
    <w:p>
      <w:pPr>
        <w:pStyle w:val="BodyText"/>
      </w:pPr>
      <w:r>
        <w:t xml:space="preserve">Wilson H. Kimnach</w:t>
      </w:r>
    </w:p>
    <w:p>
      <w:pPr>
        <w:pStyle w:val="BodyText"/>
      </w:pPr>
      <w:r>
        <w:rPr>
          <w:i/>
          <w:iCs/>
        </w:rPr>
        <w:t xml:space="preserve">Woodbridge, Conn</w:t>
      </w:r>
      <w:r>
        <w:t xml:space="preserve">.</w:t>
      </w:r>
    </w:p>
    <w:p>
      <w:pPr>
        <w:pStyle w:val="BodyText"/>
      </w:pPr>
      <w:r>
        <w:rPr>
          <w:i/>
          <w:iCs/>
        </w:rPr>
        <w:t xml:space="preserve">October 1991</w:t>
      </w:r>
    </w:p>
    <w:p>
      <w:pPr>
        <w:pStyle w:val="SourcePage"/>
      </w:pPr>
      <w:r>
        <w:t xml:space="preserve">[p. 1]</w:t>
      </w:r>
    </w:p>
    <w:p>
      <w:pPr>
        <w:pStyle w:val="Heading2"/>
      </w:pPr>
      <w:bookmarkStart w:name="heading_contents" w:id="9"/>
      <w:r>
        <w:t xml:space="preserve">CONTENTS</w:t>
      </w:r>
      <w:bookmarkEnd w:id="9"/>
    </w:p>
    <w:p>
      <w:pPr>
        <w:pStyle w:val="ListText"/>
        <w:numPr>
          <w:ilvl w:val="0"/>
          <w:numId w:val="9"/>
        </w:numPr>
      </w:pPr>
      <w:r>
        <w:t xml:space="preserve">List of Illustrations</w:t>
      </w:r>
    </w:p>
    <w:p>
      <w:pPr>
        <w:pStyle w:val="ListText"/>
        <w:numPr>
          <w:ilvl w:val="0"/>
          <w:numId w:val="9"/>
        </w:numPr>
      </w:pPr>
      <w:r>
        <w:t xml:space="preserve">Note to the Reader</w:t>
      </w:r>
    </w:p>
    <w:p>
      <w:pPr>
        <w:pStyle w:val="ListText"/>
        <w:numPr>
          <w:ilvl w:val="1"/>
          <w:numId w:val="9"/>
        </w:numPr>
      </w:pPr>
      <w:r>
        <w:t xml:space="preserve">Preparation of the Text</w:t>
      </w:r>
    </w:p>
    <w:p>
      <w:pPr>
        <w:pStyle w:val="ListText"/>
        <w:numPr>
          <w:ilvl w:val="1"/>
          <w:numId w:val="9"/>
        </w:numPr>
      </w:pPr>
      <w:r>
        <w:t xml:space="preserve">Sermons and Discourses</w:t>
      </w:r>
    </w:p>
    <w:p>
      <w:pPr>
        <w:pStyle w:val="ListText"/>
        <w:numPr>
          <w:ilvl w:val="1"/>
          <w:numId w:val="9"/>
        </w:numPr>
      </w:pPr>
      <w:r>
        <w:t xml:space="preserve">Acknowledgments</w:t>
      </w:r>
    </w:p>
    <w:p>
      <w:pPr>
        <w:pStyle w:val="ListText"/>
        <w:numPr>
          <w:ilvl w:val="0"/>
          <w:numId w:val="9"/>
        </w:numPr>
      </w:pPr>
      <w:r>
        <w:t xml:space="preserve">General Introduction to the Sermons: Jonathan Edwards' Art of Prophesying</w:t>
      </w:r>
    </w:p>
    <w:p>
      <w:pPr>
        <w:pStyle w:val="ListText"/>
        <w:numPr>
          <w:ilvl w:val="1"/>
          <w:numId w:val="9"/>
        </w:numPr>
      </w:pPr>
      <w:r>
        <w:t xml:space="preserve">Chapter I: Edwards' Literary Milieu</w:t>
      </w:r>
    </w:p>
    <w:p>
      <w:pPr>
        <w:pStyle w:val="ListText"/>
        <w:numPr>
          <w:ilvl w:val="2"/>
          <w:numId w:val="2"/>
        </w:numPr>
      </w:pPr>
      <w:r>
        <w:t xml:space="preserve">Early Experiences and Formal Education</w:t>
      </w:r>
    </w:p>
    <w:p>
      <w:pPr>
        <w:pStyle w:val="ListText"/>
        <w:numPr>
          <w:ilvl w:val="2"/>
          <w:numId w:val="3"/>
        </w:numPr>
      </w:pPr>
      <w:r>
        <w:t xml:space="preserve">Two Exemplary Preachers</w:t>
      </w:r>
    </w:p>
    <w:p>
      <w:pPr>
        <w:pStyle w:val="ListText"/>
        <w:numPr>
          <w:ilvl w:val="2"/>
          <w:numId w:val="4"/>
        </w:numPr>
      </w:pPr>
      <w:r>
        <w:t xml:space="preserve">Two Significant Preaching Manuals</w:t>
      </w:r>
    </w:p>
    <w:p>
      <w:pPr>
        <w:pStyle w:val="ListText"/>
        <w:numPr>
          <w:ilvl w:val="2"/>
          <w:numId w:val="5"/>
        </w:numPr>
      </w:pPr>
      <w:r>
        <w:t xml:space="preserve">Edwards' Thoughts on Preaching</w:t>
      </w:r>
    </w:p>
    <w:p>
      <w:pPr>
        <w:pStyle w:val="ListText"/>
        <w:numPr>
          <w:ilvl w:val="2"/>
          <w:numId w:val="6"/>
        </w:numPr>
      </w:pPr>
      <w:r>
        <w:t xml:space="preserve">The Inherited Sermon Form</w:t>
      </w:r>
    </w:p>
    <w:p>
      <w:pPr>
        <w:pStyle w:val="ListText"/>
        <w:numPr>
          <w:ilvl w:val="2"/>
          <w:numId w:val="7"/>
        </w:numPr>
      </w:pPr>
      <w:r>
        <w:t xml:space="preserve">The Sermon in Edwards' Hands</w:t>
      </w:r>
    </w:p>
    <w:p>
      <w:pPr>
        <w:pStyle w:val="ListText"/>
        <w:numPr>
          <w:ilvl w:val="1"/>
          <w:numId w:val="9"/>
        </w:numPr>
      </w:pPr>
      <w:r>
        <w:t xml:space="preserve">Chapter II: The Making of Sermons</w:t>
      </w:r>
    </w:p>
    <w:p>
      <w:pPr>
        <w:pStyle w:val="ListText"/>
        <w:numPr>
          <w:ilvl w:val="2"/>
          <w:numId w:val="2"/>
        </w:numPr>
      </w:pPr>
      <w:r>
        <w:t xml:space="preserve">The Notebook Resources</w:t>
      </w:r>
    </w:p>
    <w:p>
      <w:pPr>
        <w:pStyle w:val="ListText"/>
        <w:numPr>
          <w:ilvl w:val="2"/>
          <w:numId w:val="3"/>
        </w:numPr>
      </w:pPr>
      <w:r>
        <w:t xml:space="preserve">The Apparatus of Sermon Production</w:t>
      </w:r>
    </w:p>
    <w:p>
      <w:pPr>
        <w:pStyle w:val="ListText"/>
        <w:numPr>
          <w:ilvl w:val="2"/>
          <w:numId w:val="4"/>
        </w:numPr>
      </w:pPr>
      <w:r>
        <w:t xml:space="preserve">Changing Techniques of Sermon Production</w:t>
      </w:r>
    </w:p>
    <w:p>
      <w:pPr>
        <w:pStyle w:val="ListText"/>
        <w:numPr>
          <w:ilvl w:val="1"/>
          <w:numId w:val="9"/>
        </w:numPr>
      </w:pPr>
      <w:r>
        <w:t xml:space="preserve">Chapter III: The Sermon Canon</w:t>
      </w:r>
    </w:p>
    <w:p>
      <w:pPr>
        <w:pStyle w:val="ListText"/>
        <w:numPr>
          <w:ilvl w:val="2"/>
          <w:numId w:val="2"/>
        </w:numPr>
      </w:pPr>
      <w:r>
        <w:t xml:space="preserve">Manuscript versus Printed Sermons</w:t>
      </w:r>
    </w:p>
    <w:p>
      <w:pPr>
        <w:pStyle w:val="ListText"/>
        <w:numPr>
          <w:ilvl w:val="2"/>
          <w:numId w:val="3"/>
        </w:numPr>
      </w:pPr>
      <w:r>
        <w:t xml:space="preserve">The Varieties of Sermons</w:t>
      </w:r>
    </w:p>
    <w:p>
      <w:pPr>
        <w:pStyle w:val="ListText"/>
        <w:numPr>
          <w:ilvl w:val="2"/>
          <w:numId w:val="4"/>
        </w:numPr>
      </w:pPr>
      <w:r>
        <w:t xml:space="preserve">Edwards' Reworking of the Sermons</w:t>
      </w:r>
    </w:p>
    <w:p>
      <w:pPr>
        <w:pStyle w:val="ListText"/>
        <w:numPr>
          <w:ilvl w:val="2"/>
          <w:numId w:val="5"/>
        </w:numPr>
      </w:pPr>
      <w:r>
        <w:t xml:space="preserve">From Sermon to Treatise</w:t>
      </w:r>
    </w:p>
    <w:p>
      <w:pPr>
        <w:pStyle w:val="ListText"/>
        <w:numPr>
          <w:ilvl w:val="2"/>
          <w:numId w:val="6"/>
        </w:numPr>
      </w:pPr>
      <w:r>
        <w:t xml:space="preserve">The Question of Literary Development</w:t>
      </w:r>
    </w:p>
    <w:p>
      <w:pPr>
        <w:pStyle w:val="ListText"/>
        <w:numPr>
          <w:ilvl w:val="1"/>
          <w:numId w:val="9"/>
        </w:numPr>
      </w:pPr>
      <w:r>
        <w:t xml:space="preserve">Chapter IV: Literary Theory and Practice</w:t>
      </w:r>
    </w:p>
    <w:p>
      <w:pPr>
        <w:pStyle w:val="ListText"/>
        <w:numPr>
          <w:ilvl w:val="2"/>
          <w:numId w:val="2"/>
        </w:numPr>
      </w:pPr>
      <w:r>
        <w:t xml:space="preserve">Seminal Thoughts on Writing</w:t>
      </w:r>
    </w:p>
    <w:p>
      <w:pPr>
        <w:pStyle w:val="ListText"/>
        <w:numPr>
          <w:ilvl w:val="2"/>
          <w:numId w:val="4"/>
        </w:numPr>
      </w:pPr>
      <w:r>
        <w:t xml:space="preserve">Stylistic Techniques</w:t>
      </w:r>
    </w:p>
    <w:p>
      <w:pPr>
        <w:pStyle w:val="ListText"/>
        <w:numPr>
          <w:ilvl w:val="2"/>
          <w:numId w:val="5"/>
        </w:numPr>
      </w:pPr>
      <w:r>
        <w:t xml:space="preserve">The Historical Mode</w:t>
      </w:r>
    </w:p>
    <w:p>
      <w:pPr>
        <w:pStyle w:val="ListText"/>
        <w:numPr>
          <w:ilvl w:val="1"/>
          <w:numId w:val="9"/>
        </w:numPr>
      </w:pPr>
      <w:r>
        <w:t xml:space="preserve">Preface to the New York Period</w:t>
      </w:r>
    </w:p>
    <w:p>
      <w:pPr>
        <w:pStyle w:val="ListText"/>
        <w:numPr>
          <w:ilvl w:val="1"/>
          <w:numId w:val="9"/>
        </w:numPr>
      </w:pPr>
      <w:r>
        <w:t xml:space="preserve">Christian Happiness</w:t>
      </w:r>
    </w:p>
    <w:p>
      <w:pPr>
        <w:pStyle w:val="ListText"/>
        <w:numPr>
          <w:ilvl w:val="2"/>
          <w:numId w:val="9"/>
        </w:numPr>
      </w:pPr>
      <w:r>
        <w:t xml:space="preserve">Christian Happiness</w:t>
      </w:r>
    </w:p>
    <w:p>
      <w:pPr>
        <w:pStyle w:val="ListText"/>
        <w:numPr>
          <w:ilvl w:val="2"/>
          <w:numId w:val="9"/>
        </w:numPr>
      </w:pPr>
      <w:r>
        <w:t xml:space="preserve">Doctrine.</w:t>
      </w:r>
    </w:p>
    <w:p>
      <w:pPr>
        <w:pStyle w:val="ListText"/>
        <w:numPr>
          <w:ilvl w:val="2"/>
          <w:numId w:val="9"/>
        </w:numPr>
      </w:pPr>
      <w:r>
        <w:t xml:space="preserve">A good man is a happy man, whatever his outward circumstances are.</w:t>
      </w:r>
    </w:p>
    <w:p>
      <w:pPr>
        <w:pStyle w:val="ListText"/>
        <w:numPr>
          <w:ilvl w:val="1"/>
          <w:numId w:val="9"/>
        </w:numPr>
      </w:pPr>
      <w:r>
        <w:t xml:space="preserve">Use.</w:t>
      </w:r>
    </w:p>
    <w:p>
      <w:pPr>
        <w:pStyle w:val="ListText"/>
        <w:numPr>
          <w:ilvl w:val="0"/>
          <w:numId w:val="9"/>
        </w:numPr>
      </w:pPr>
      <w:r>
        <w:t xml:space="preserve">The Value of Salvation</w:t>
      </w:r>
    </w:p>
    <w:p>
      <w:pPr>
        <w:pStyle w:val="ListText"/>
        <w:numPr>
          <w:ilvl w:val="1"/>
          <w:numId w:val="9"/>
        </w:numPr>
      </w:pPr>
      <w:r>
        <w:t xml:space="preserve">The Value of Salvation</w:t>
      </w:r>
    </w:p>
    <w:p>
      <w:pPr>
        <w:pStyle w:val="ListText"/>
        <w:numPr>
          <w:ilvl w:val="2"/>
          <w:numId w:val="9"/>
        </w:numPr>
      </w:pPr>
      <w:r>
        <w:t xml:space="preserve">Doctrine.</w:t>
      </w:r>
    </w:p>
    <w:p>
      <w:pPr>
        <w:pStyle w:val="ListText"/>
        <w:numPr>
          <w:ilvl w:val="2"/>
          <w:numId w:val="9"/>
        </w:numPr>
      </w:pPr>
      <w:r>
        <w:t xml:space="preserve">The salvation of the soul is of vastly more worth and value than the whole world.</w:t>
      </w:r>
    </w:p>
    <w:p>
      <w:pPr>
        <w:pStyle w:val="ListText"/>
        <w:numPr>
          <w:ilvl w:val="1"/>
          <w:numId w:val="9"/>
        </w:numPr>
      </w:pPr>
      <w:r>
        <w:t xml:space="preserve">Use.</w:t>
      </w:r>
    </w:p>
    <w:p>
      <w:pPr>
        <w:pStyle w:val="ListText"/>
        <w:numPr>
          <w:ilvl w:val="0"/>
          <w:numId w:val="9"/>
        </w:numPr>
      </w:pPr>
      <w:r>
        <w:t xml:space="preserve">Wicked Men's Slavery to Sin</w:t>
      </w:r>
    </w:p>
    <w:p>
      <w:pPr>
        <w:pStyle w:val="ListText"/>
        <w:numPr>
          <w:ilvl w:val="1"/>
          <w:numId w:val="9"/>
        </w:numPr>
      </w:pPr>
      <w:r>
        <w:t xml:space="preserve">Wicked Men's Slavery to Sin</w:t>
      </w:r>
    </w:p>
    <w:p>
      <w:pPr>
        <w:pStyle w:val="ListText"/>
        <w:numPr>
          <w:ilvl w:val="2"/>
          <w:numId w:val="9"/>
        </w:numPr>
      </w:pPr>
      <w:r>
        <w:t xml:space="preserve">Doctrine.</w:t>
      </w:r>
    </w:p>
    <w:p>
      <w:pPr>
        <w:pStyle w:val="ListText"/>
        <w:numPr>
          <w:ilvl w:val="2"/>
          <w:numId w:val="9"/>
        </w:numPr>
      </w:pPr>
      <w:r>
        <w:t xml:space="preserve">Wicked men are servants and slaves to sin.</w:t>
      </w:r>
    </w:p>
    <w:p>
      <w:pPr>
        <w:pStyle w:val="ListText"/>
        <w:numPr>
          <w:ilvl w:val="1"/>
          <w:numId w:val="9"/>
        </w:numPr>
      </w:pPr>
      <w:r>
        <w:t xml:space="preserve">Application.</w:t>
      </w:r>
    </w:p>
    <w:p>
      <w:pPr>
        <w:pStyle w:val="ListText"/>
        <w:numPr>
          <w:ilvl w:val="0"/>
          <w:numId w:val="9"/>
        </w:numPr>
      </w:pPr>
      <w:r>
        <w:t xml:space="preserve">The Importance of a Future State</w:t>
      </w:r>
    </w:p>
    <w:p>
      <w:pPr>
        <w:pStyle w:val="ListText"/>
        <w:numPr>
          <w:ilvl w:val="1"/>
          <w:numId w:val="9"/>
        </w:numPr>
      </w:pPr>
      <w:r>
        <w:t xml:space="preserve">The Importance of a Future State</w:t>
      </w:r>
    </w:p>
    <w:p>
      <w:pPr>
        <w:pStyle w:val="ListText"/>
        <w:numPr>
          <w:ilvl w:val="2"/>
          <w:numId w:val="9"/>
        </w:numPr>
      </w:pPr>
      <w:r>
        <w:t xml:space="preserve">Doctrine.</w:t>
      </w:r>
    </w:p>
    <w:p>
      <w:pPr>
        <w:pStyle w:val="ListText"/>
        <w:numPr>
          <w:ilvl w:val="2"/>
          <w:numId w:val="9"/>
        </w:numPr>
      </w:pPr>
      <w:r>
        <w:t xml:space="preserve">All men must certainly die, and after death their everlasting state will be determined.</w:t>
      </w:r>
    </w:p>
    <w:p>
      <w:pPr>
        <w:pStyle w:val="ListText"/>
        <w:numPr>
          <w:ilvl w:val="1"/>
          <w:numId w:val="9"/>
        </w:numPr>
      </w:pPr>
      <w:r>
        <w:t xml:space="preserve">Use.</w:t>
      </w:r>
    </w:p>
    <w:p>
      <w:pPr>
        <w:pStyle w:val="ListText"/>
        <w:numPr>
          <w:ilvl w:val="0"/>
          <w:numId w:val="9"/>
        </w:numPr>
      </w:pPr>
      <w:r>
        <w:t xml:space="preserve">Fragment: From an Application on Seeking God</w:t>
      </w:r>
    </w:p>
    <w:p>
      <w:pPr>
        <w:pStyle w:val="ListText"/>
        <w:numPr>
          <w:ilvl w:val="1"/>
          <w:numId w:val="9"/>
        </w:numPr>
      </w:pPr>
      <w:r>
        <w:t xml:space="preserve">Fragment: From an Application on Seeking God</w:t>
      </w:r>
    </w:p>
    <w:p>
      <w:pPr>
        <w:pStyle w:val="ListText"/>
        <w:numPr>
          <w:ilvl w:val="0"/>
          <w:numId w:val="9"/>
        </w:numPr>
      </w:pPr>
      <w:r>
        <w:t xml:space="preserve">Glorious Grace</w:t>
      </w:r>
    </w:p>
    <w:p>
      <w:pPr>
        <w:pStyle w:val="ListText"/>
        <w:numPr>
          <w:ilvl w:val="1"/>
          <w:numId w:val="9"/>
        </w:numPr>
      </w:pPr>
      <w:r>
        <w:t xml:space="preserve">Glorious Grace</w:t>
      </w:r>
    </w:p>
    <w:p>
      <w:pPr>
        <w:pStyle w:val="ListText"/>
        <w:numPr>
          <w:ilvl w:val="2"/>
          <w:numId w:val="9"/>
        </w:numPr>
      </w:pPr>
      <w:r>
        <w:t xml:space="preserve">Doctrine.</w:t>
      </w:r>
    </w:p>
    <w:p>
      <w:pPr>
        <w:pStyle w:val="ListText"/>
        <w:numPr>
          <w:ilvl w:val="2"/>
          <w:numId w:val="9"/>
        </w:numPr>
      </w:pPr>
      <w:r>
        <w:t xml:space="preserve">The gospel dispensation is finished wholly and entirely in free and glorious grace: there is glorious grace, shines in every part of the great work of redemption; the foundation is laid in grace, the superstructure is reared in grace, and the whole is finished in glorious grace.</w:t>
      </w:r>
    </w:p>
    <w:p>
      <w:pPr>
        <w:pStyle w:val="ListText"/>
        <w:numPr>
          <w:ilvl w:val="1"/>
          <w:numId w:val="9"/>
        </w:numPr>
      </w:pPr>
      <w:r>
        <w:t xml:space="preserve">Application.</w:t>
      </w:r>
    </w:p>
    <w:p>
      <w:pPr>
        <w:pStyle w:val="ListText"/>
        <w:numPr>
          <w:ilvl w:val="0"/>
          <w:numId w:val="9"/>
        </w:numPr>
      </w:pPr>
      <w:r>
        <w:t xml:space="preserve">The Nakedness of Job</w:t>
      </w:r>
    </w:p>
    <w:p>
      <w:pPr>
        <w:pStyle w:val="ListText"/>
        <w:numPr>
          <w:ilvl w:val="1"/>
          <w:numId w:val="9"/>
        </w:numPr>
      </w:pPr>
      <w:r>
        <w:t xml:space="preserve">The Nakedness of Job</w:t>
      </w:r>
    </w:p>
    <w:p>
      <w:pPr>
        <w:pStyle w:val="ListText"/>
        <w:numPr>
          <w:ilvl w:val="2"/>
          <w:numId w:val="9"/>
        </w:numPr>
      </w:pPr>
      <w:r>
        <w:t xml:space="preserve">[Doctrine.]</w:t>
      </w:r>
    </w:p>
    <w:p>
      <w:pPr>
        <w:pStyle w:val="ListText"/>
        <w:numPr>
          <w:ilvl w:val="2"/>
          <w:numId w:val="9"/>
        </w:numPr>
      </w:pPr>
      <w:r>
        <w:t xml:space="preserve">When man dies, he is forever stripped of all earthly enjoyments.</w:t>
      </w:r>
    </w:p>
    <w:p>
      <w:pPr>
        <w:pStyle w:val="ListText"/>
        <w:numPr>
          <w:ilvl w:val="1"/>
          <w:numId w:val="9"/>
        </w:numPr>
      </w:pPr>
      <w:r>
        <w:t xml:space="preserve">Improvement.</w:t>
      </w:r>
    </w:p>
    <w:p>
      <w:pPr>
        <w:pStyle w:val="ListText"/>
        <w:numPr>
          <w:ilvl w:val="0"/>
          <w:numId w:val="9"/>
        </w:numPr>
      </w:pPr>
      <w:r>
        <w:t xml:space="preserve">God's Excellencies</w:t>
      </w:r>
    </w:p>
    <w:p>
      <w:pPr>
        <w:pStyle w:val="ListText"/>
        <w:numPr>
          <w:ilvl w:val="1"/>
          <w:numId w:val="9"/>
        </w:numPr>
      </w:pPr>
      <w:r>
        <w:t xml:space="preserve">God's Excellencies</w:t>
      </w:r>
    </w:p>
    <w:p>
      <w:pPr>
        <w:pStyle w:val="ListText"/>
        <w:numPr>
          <w:ilvl w:val="2"/>
          <w:numId w:val="9"/>
        </w:numPr>
      </w:pPr>
      <w:r>
        <w:t xml:space="preserve">Doctrine.</w:t>
      </w:r>
    </w:p>
    <w:p>
      <w:pPr>
        <w:pStyle w:val="ListText"/>
        <w:numPr>
          <w:ilvl w:val="2"/>
          <w:numId w:val="9"/>
        </w:numPr>
      </w:pPr>
      <w:r>
        <w:t xml:space="preserve">God is infinitely exalted in gloriousness and excellency above all created beings.</w:t>
      </w:r>
    </w:p>
    <w:p>
      <w:pPr>
        <w:pStyle w:val="ListText"/>
        <w:numPr>
          <w:ilvl w:val="1"/>
          <w:numId w:val="9"/>
        </w:numPr>
      </w:pPr>
      <w:r>
        <w:t xml:space="preserve">Application.</w:t>
      </w:r>
    </w:p>
    <w:p>
      <w:pPr>
        <w:pStyle w:val="ListText"/>
        <w:numPr>
          <w:ilvl w:val="0"/>
          <w:numId w:val="9"/>
        </w:numPr>
      </w:pPr>
      <w:r>
        <w:t xml:space="preserve">The Duty of Hearkening to God's Voice</w:t>
      </w:r>
    </w:p>
    <w:p>
      <w:pPr>
        <w:pStyle w:val="ListText"/>
        <w:numPr>
          <w:ilvl w:val="1"/>
          <w:numId w:val="9"/>
        </w:numPr>
      </w:pPr>
      <w:r>
        <w:t xml:space="preserve">The Duty of Hearkening to God's Voice</w:t>
      </w:r>
    </w:p>
    <w:p>
      <w:pPr>
        <w:pStyle w:val="ListText"/>
        <w:numPr>
          <w:ilvl w:val="2"/>
          <w:numId w:val="9"/>
        </w:numPr>
      </w:pPr>
      <w:r>
        <w:t xml:space="preserve">Doctrine.</w:t>
      </w:r>
    </w:p>
    <w:p>
      <w:pPr>
        <w:pStyle w:val="ListText"/>
        <w:numPr>
          <w:ilvl w:val="2"/>
          <w:numId w:val="9"/>
        </w:numPr>
      </w:pPr>
      <w:r>
        <w:t xml:space="preserve">It is our great duty forthwith, without any delay, to hearken to God's voice.</w:t>
      </w:r>
    </w:p>
    <w:p>
      <w:pPr>
        <w:pStyle w:val="ListText"/>
        <w:numPr>
          <w:ilvl w:val="1"/>
          <w:numId w:val="9"/>
        </w:numPr>
      </w:pPr>
      <w:r>
        <w:t xml:space="preserve">Application.</w:t>
      </w:r>
    </w:p>
    <w:p>
      <w:pPr>
        <w:pStyle w:val="ListText"/>
        <w:numPr>
          <w:ilvl w:val="0"/>
          <w:numId w:val="9"/>
        </w:numPr>
      </w:pPr>
      <w:r>
        <w:t xml:space="preserve">Christian Safety</w:t>
      </w:r>
    </w:p>
    <w:p>
      <w:pPr>
        <w:pStyle w:val="ListText"/>
        <w:numPr>
          <w:ilvl w:val="1"/>
          <w:numId w:val="9"/>
        </w:numPr>
      </w:pPr>
      <w:r>
        <w:t xml:space="preserve">Christian Safety</w:t>
      </w:r>
    </w:p>
    <w:p>
      <w:pPr>
        <w:pStyle w:val="ListText"/>
        <w:numPr>
          <w:ilvl w:val="2"/>
          <w:numId w:val="9"/>
        </w:numPr>
      </w:pPr>
      <w:r>
        <w:t xml:space="preserve">Doctrine.</w:t>
      </w:r>
    </w:p>
    <w:p>
      <w:pPr>
        <w:pStyle w:val="ListText"/>
        <w:numPr>
          <w:ilvl w:val="2"/>
          <w:numId w:val="9"/>
        </w:numPr>
      </w:pPr>
      <w:r>
        <w:t xml:space="preserve">They are safe that trust in God.</w:t>
      </w:r>
    </w:p>
    <w:p>
      <w:pPr>
        <w:pStyle w:val="ListText"/>
        <w:numPr>
          <w:ilvl w:val="1"/>
          <w:numId w:val="9"/>
        </w:numPr>
      </w:pPr>
      <w:r>
        <w:t xml:space="preserve">Improvement.</w:t>
      </w:r>
    </w:p>
    <w:p>
      <w:pPr>
        <w:pStyle w:val="ListText"/>
        <w:numPr>
          <w:ilvl w:val="0"/>
          <w:numId w:val="9"/>
        </w:numPr>
      </w:pPr>
      <w:r>
        <w:t xml:space="preserve">The Way of Holiness</w:t>
      </w:r>
    </w:p>
    <w:p>
      <w:pPr>
        <w:pStyle w:val="ListText"/>
        <w:numPr>
          <w:ilvl w:val="1"/>
          <w:numId w:val="9"/>
        </w:numPr>
      </w:pPr>
      <w:r>
        <w:t xml:space="preserve">The Way of Holiness</w:t>
      </w:r>
    </w:p>
    <w:p>
      <w:pPr>
        <w:pStyle w:val="ListText"/>
        <w:numPr>
          <w:ilvl w:val="2"/>
          <w:numId w:val="9"/>
        </w:numPr>
      </w:pPr>
      <w:r>
        <w:t xml:space="preserve">Doctrine.</w:t>
      </w:r>
    </w:p>
    <w:p>
      <w:pPr>
        <w:pStyle w:val="ListText"/>
        <w:numPr>
          <w:ilvl w:val="2"/>
          <w:numId w:val="9"/>
        </w:numPr>
      </w:pPr>
      <w:r>
        <w:t xml:space="preserve">Those only that are holy are in the way to heaven.</w:t>
      </w:r>
    </w:p>
    <w:p>
      <w:pPr>
        <w:pStyle w:val="ListText"/>
        <w:numPr>
          <w:ilvl w:val="1"/>
          <w:numId w:val="9"/>
        </w:numPr>
      </w:pPr>
      <w:r>
        <w:t xml:space="preserve">Application.</w:t>
      </w:r>
    </w:p>
    <w:p>
      <w:pPr>
        <w:pStyle w:val="ListText"/>
        <w:numPr>
          <w:ilvl w:val="0"/>
          <w:numId w:val="9"/>
        </w:numPr>
      </w:pPr>
      <w:r>
        <w:t xml:space="preserve">The Duty of Self-Examination</w:t>
      </w:r>
    </w:p>
    <w:p>
      <w:pPr>
        <w:pStyle w:val="ListText"/>
        <w:numPr>
          <w:ilvl w:val="1"/>
          <w:numId w:val="9"/>
        </w:numPr>
      </w:pPr>
      <w:r>
        <w:t xml:space="preserve">The Duty of Self-Examination</w:t>
      </w:r>
    </w:p>
    <w:p>
      <w:pPr>
        <w:pStyle w:val="ListText"/>
        <w:numPr>
          <w:ilvl w:val="2"/>
          <w:numId w:val="9"/>
        </w:numPr>
      </w:pPr>
      <w:r>
        <w:t xml:space="preserve">Doctrine.</w:t>
      </w:r>
    </w:p>
    <w:p>
      <w:pPr>
        <w:pStyle w:val="ListText"/>
        <w:numPr>
          <w:ilvl w:val="2"/>
          <w:numId w:val="9"/>
        </w:numPr>
      </w:pPr>
      <w:r>
        <w:t xml:space="preserve">'Tis our most important duty to consider our ways.</w:t>
      </w:r>
    </w:p>
    <w:p>
      <w:pPr>
        <w:pStyle w:val="ListText"/>
        <w:numPr>
          <w:ilvl w:val="1"/>
          <w:numId w:val="9"/>
        </w:numPr>
      </w:pPr>
      <w:r>
        <w:t xml:space="preserve">Application.</w:t>
      </w:r>
    </w:p>
    <w:p>
      <w:pPr>
        <w:pStyle w:val="ListText"/>
        <w:numPr>
          <w:ilvl w:val="0"/>
          <w:numId w:val="9"/>
        </w:numPr>
      </w:pPr>
      <w:r>
        <w:t xml:space="preserve">Poverty of Spirit</w:t>
      </w:r>
    </w:p>
    <w:p>
      <w:pPr>
        <w:pStyle w:val="ListText"/>
        <w:numPr>
          <w:ilvl w:val="1"/>
          <w:numId w:val="9"/>
        </w:numPr>
      </w:pPr>
      <w:r>
        <w:t xml:space="preserve">Poverty of Spirit</w:t>
      </w:r>
    </w:p>
    <w:p>
      <w:pPr>
        <w:pStyle w:val="ListText"/>
        <w:numPr>
          <w:ilvl w:val="2"/>
          <w:numId w:val="9"/>
        </w:numPr>
      </w:pPr>
      <w:r>
        <w:t xml:space="preserve">Doctrine.</w:t>
      </w:r>
    </w:p>
    <w:p>
      <w:pPr>
        <w:pStyle w:val="ListText"/>
        <w:numPr>
          <w:ilvl w:val="2"/>
          <w:numId w:val="9"/>
        </w:numPr>
      </w:pPr>
      <w:r>
        <w:t xml:space="preserve">Those persons that are poor in spirit are happy and blessed, because the kingdom of heaven is theirs.</w:t>
      </w:r>
    </w:p>
    <w:p>
      <w:pPr>
        <w:pStyle w:val="ListText"/>
        <w:numPr>
          <w:ilvl w:val="1"/>
          <w:numId w:val="9"/>
        </w:numPr>
      </w:pPr>
      <w:r>
        <w:t xml:space="preserve">Application.</w:t>
      </w:r>
    </w:p>
    <w:p>
      <w:pPr>
        <w:pStyle w:val="ListText"/>
        <w:numPr>
          <w:ilvl w:val="0"/>
          <w:numId w:val="9"/>
        </w:numPr>
      </w:pPr>
      <w:r>
        <w:t xml:space="preserve">True Repentance Required</w:t>
      </w:r>
    </w:p>
    <w:p>
      <w:pPr>
        <w:pStyle w:val="ListText"/>
        <w:numPr>
          <w:ilvl w:val="1"/>
          <w:numId w:val="9"/>
        </w:numPr>
      </w:pPr>
      <w:r>
        <w:t xml:space="preserve">True Repentance Required</w:t>
      </w:r>
    </w:p>
    <w:p>
      <w:pPr>
        <w:pStyle w:val="ListText"/>
        <w:numPr>
          <w:ilvl w:val="2"/>
          <w:numId w:val="9"/>
        </w:numPr>
      </w:pPr>
      <w:r>
        <w:t xml:space="preserve">Doctrine.</w:t>
      </w:r>
    </w:p>
    <w:p>
      <w:pPr>
        <w:pStyle w:val="ListText"/>
        <w:numPr>
          <w:ilvl w:val="2"/>
          <w:numId w:val="9"/>
        </w:numPr>
      </w:pPr>
      <w:r>
        <w:t xml:space="preserve">Without true repentance for sin, there is no escaping eternal ruin.</w:t>
      </w:r>
    </w:p>
    <w:p>
      <w:pPr>
        <w:pStyle w:val="ListText"/>
        <w:numPr>
          <w:ilvl w:val="1"/>
          <w:numId w:val="9"/>
        </w:numPr>
      </w:pPr>
      <w:r>
        <w:t xml:space="preserve">Improvement.</w:t>
      </w:r>
    </w:p>
    <w:p>
      <w:pPr>
        <w:pStyle w:val="ListText"/>
        <w:numPr>
          <w:ilvl w:val="0"/>
          <w:numId w:val="9"/>
        </w:numPr>
      </w:pPr>
      <w:r>
        <w:t xml:space="preserve">Life through Christ Alone</w:t>
      </w:r>
    </w:p>
    <w:p>
      <w:pPr>
        <w:pStyle w:val="ListText"/>
        <w:numPr>
          <w:ilvl w:val="1"/>
          <w:numId w:val="9"/>
        </w:numPr>
      </w:pPr>
      <w:r>
        <w:t xml:space="preserve">Life through Christ Alone</w:t>
      </w:r>
    </w:p>
    <w:p>
      <w:pPr>
        <w:pStyle w:val="ListText"/>
        <w:numPr>
          <w:ilvl w:val="2"/>
          <w:numId w:val="9"/>
        </w:numPr>
      </w:pPr>
      <w:r>
        <w:t xml:space="preserve">Doctrine.</w:t>
      </w:r>
    </w:p>
    <w:p>
      <w:pPr>
        <w:pStyle w:val="ListText"/>
        <w:numPr>
          <w:ilvl w:val="2"/>
          <w:numId w:val="9"/>
        </w:numPr>
      </w:pPr>
      <w:r>
        <w:t xml:space="preserve">It is by Christ alone that eternal life is ever communicated to men.</w:t>
      </w:r>
    </w:p>
    <w:p>
      <w:pPr>
        <w:pStyle w:val="ListText"/>
        <w:numPr>
          <w:ilvl w:val="1"/>
          <w:numId w:val="9"/>
        </w:numPr>
      </w:pPr>
      <w:r>
        <w:t xml:space="preserve">Application.</w:t>
      </w:r>
    </w:p>
    <w:p>
      <w:pPr>
        <w:pStyle w:val="ListText"/>
        <w:numPr>
          <w:ilvl w:val="0"/>
          <w:numId w:val="9"/>
        </w:numPr>
      </w:pPr>
      <w:r>
        <w:t xml:space="preserve">Christ, the Light of the World</w:t>
      </w:r>
    </w:p>
    <w:p>
      <w:pPr>
        <w:pStyle w:val="ListText"/>
        <w:numPr>
          <w:ilvl w:val="1"/>
          <w:numId w:val="9"/>
        </w:numPr>
      </w:pPr>
      <w:r>
        <w:t xml:space="preserve">Christ, the Light of the World</w:t>
      </w:r>
    </w:p>
    <w:p>
      <w:pPr>
        <w:pStyle w:val="ListText"/>
        <w:numPr>
          <w:ilvl w:val="2"/>
          <w:numId w:val="9"/>
        </w:numPr>
      </w:pPr>
      <w:r>
        <w:t xml:space="preserve">Doctrine.</w:t>
      </w:r>
    </w:p>
    <w:p>
      <w:pPr>
        <w:pStyle w:val="ListText"/>
        <w:numPr>
          <w:ilvl w:val="2"/>
          <w:numId w:val="9"/>
        </w:numPr>
      </w:pPr>
      <w:r>
        <w:t xml:space="preserve">Jesus Christ is the light of the world.</w:t>
      </w:r>
    </w:p>
    <w:p>
      <w:pPr>
        <w:pStyle w:val="ListText"/>
        <w:numPr>
          <w:ilvl w:val="1"/>
          <w:numId w:val="9"/>
        </w:numPr>
      </w:pPr>
      <w:r>
        <w:t xml:space="preserve">Application.</w:t>
      </w:r>
    </w:p>
    <w:p>
      <w:pPr>
        <w:pStyle w:val="ListText"/>
        <w:numPr>
          <w:ilvl w:val="0"/>
          <w:numId w:val="9"/>
        </w:numPr>
      </w:pPr>
      <w:r>
        <w:t xml:space="preserve">Dedication to God</w:t>
      </w:r>
    </w:p>
    <w:p>
      <w:pPr>
        <w:pStyle w:val="ListText"/>
        <w:numPr>
          <w:ilvl w:val="1"/>
          <w:numId w:val="9"/>
        </w:numPr>
      </w:pPr>
      <w:r>
        <w:t xml:space="preserve">Dedication to God</w:t>
      </w:r>
    </w:p>
    <w:p>
      <w:pPr>
        <w:pStyle w:val="ListText"/>
        <w:numPr>
          <w:ilvl w:val="2"/>
          <w:numId w:val="9"/>
        </w:numPr>
      </w:pPr>
      <w:r>
        <w:t xml:space="preserve">Doctrine.</w:t>
      </w:r>
    </w:p>
    <w:p>
      <w:pPr>
        <w:pStyle w:val="ListText"/>
        <w:numPr>
          <w:ilvl w:val="2"/>
          <w:numId w:val="9"/>
        </w:numPr>
      </w:pPr>
      <w:r>
        <w:t xml:space="preserve">'Tis our most reasonable duty to offer and give ourselves up to God.</w:t>
      </w:r>
    </w:p>
    <w:p>
      <w:pPr>
        <w:pStyle w:val="ListText"/>
        <w:numPr>
          <w:ilvl w:val="1"/>
          <w:numId w:val="9"/>
        </w:numPr>
      </w:pPr>
      <w:r>
        <w:t xml:space="preserve">Application.</w:t>
      </w:r>
    </w:p>
    <w:p>
      <w:pPr>
        <w:pStyle w:val="ListText"/>
        <w:numPr>
          <w:ilvl w:val="0"/>
          <w:numId w:val="9"/>
        </w:numPr>
      </w:pPr>
      <w:r>
        <w:t xml:space="preserve">Living to Christ and Dying to Gain</w:t>
      </w:r>
    </w:p>
    <w:p>
      <w:pPr>
        <w:pStyle w:val="ListText"/>
        <w:numPr>
          <w:ilvl w:val="1"/>
          <w:numId w:val="9"/>
        </w:numPr>
      </w:pPr>
      <w:r>
        <w:t xml:space="preserve">Living to Christ</w:t>
      </w:r>
    </w:p>
    <w:p>
      <w:pPr>
        <w:pStyle w:val="ListText"/>
        <w:numPr>
          <w:ilvl w:val="2"/>
          <w:numId w:val="9"/>
        </w:numPr>
      </w:pPr>
      <w:r>
        <w:t xml:space="preserve">Doctrine.</w:t>
      </w:r>
    </w:p>
    <w:p>
      <w:pPr>
        <w:pStyle w:val="ListText"/>
        <w:numPr>
          <w:ilvl w:val="2"/>
          <w:numId w:val="9"/>
        </w:numPr>
      </w:pPr>
      <w:r>
        <w:t xml:space="preserve">Everyone that is a true Christian lives to Christ.</w:t>
      </w:r>
    </w:p>
    <w:p>
      <w:pPr>
        <w:pStyle w:val="ListText"/>
        <w:numPr>
          <w:ilvl w:val="1"/>
          <w:numId w:val="9"/>
        </w:numPr>
      </w:pPr>
      <w:r>
        <w:t xml:space="preserve">Application.</w:t>
      </w:r>
    </w:p>
    <w:p>
      <w:pPr>
        <w:pStyle w:val="ListText"/>
        <w:numPr>
          <w:ilvl w:val="0"/>
          <w:numId w:val="9"/>
        </w:numPr>
      </w:pPr>
      <w:r>
        <w:t xml:space="preserve">Dying to Gain</w:t>
      </w:r>
    </w:p>
    <w:p>
      <w:pPr>
        <w:pStyle w:val="ListText"/>
        <w:numPr>
          <w:ilvl w:val="1"/>
          <w:numId w:val="9"/>
        </w:numPr>
      </w:pPr>
      <w:r>
        <w:t xml:space="preserve">Doctrine.</w:t>
      </w:r>
    </w:p>
    <w:p>
      <w:pPr>
        <w:pStyle w:val="ListText"/>
        <w:numPr>
          <w:ilvl w:val="2"/>
          <w:numId w:val="9"/>
        </w:numPr>
      </w:pPr>
      <w:r>
        <w:t xml:space="preserve">Death is gain to the true Christian.</w:t>
      </w:r>
    </w:p>
    <w:p>
      <w:pPr>
        <w:pStyle w:val="ListText"/>
        <w:numPr>
          <w:ilvl w:val="1"/>
          <w:numId w:val="9"/>
        </w:numPr>
      </w:pPr>
      <w:r>
        <w:t xml:space="preserve">Application.</w:t>
      </w:r>
    </w:p>
    <w:p>
      <w:pPr>
        <w:pStyle w:val="ListText"/>
        <w:numPr>
          <w:ilvl w:val="0"/>
          <w:numId w:val="9"/>
        </w:numPr>
      </w:pPr>
      <w:r>
        <w:t xml:space="preserve">Christ's Sacrifice</w:t>
      </w:r>
    </w:p>
    <w:p>
      <w:pPr>
        <w:pStyle w:val="ListText"/>
        <w:numPr>
          <w:ilvl w:val="1"/>
          <w:numId w:val="9"/>
        </w:numPr>
      </w:pPr>
      <w:r>
        <w:t xml:space="preserve">Christ's Sacrifice</w:t>
      </w:r>
    </w:p>
    <w:p>
      <w:pPr>
        <w:pStyle w:val="ListText"/>
        <w:numPr>
          <w:ilvl w:val="2"/>
          <w:numId w:val="9"/>
        </w:numPr>
      </w:pPr>
      <w:r>
        <w:t xml:space="preserve">Doctrine.</w:t>
      </w:r>
    </w:p>
    <w:p>
      <w:pPr>
        <w:pStyle w:val="ListText"/>
        <w:numPr>
          <w:ilvl w:val="2"/>
          <w:numId w:val="9"/>
        </w:numPr>
      </w:pPr>
      <w:r>
        <w:t xml:space="preserve">Jesus Christ is both the only priest and sacrifice by which eternal redemption is obtained for believers.</w:t>
      </w:r>
    </w:p>
    <w:p>
      <w:pPr>
        <w:pStyle w:val="ListText"/>
        <w:numPr>
          <w:ilvl w:val="1"/>
          <w:numId w:val="9"/>
        </w:numPr>
      </w:pPr>
      <w:r>
        <w:t xml:space="preserve">Application.</w:t>
      </w:r>
    </w:p>
    <w:p>
      <w:pPr>
        <w:pStyle w:val="ListText"/>
        <w:numPr>
          <w:ilvl w:val="0"/>
          <w:numId w:val="9"/>
        </w:numPr>
      </w:pPr>
      <w:r>
        <w:t xml:space="preserve">Fragment: Application on Love to Christ</w:t>
      </w:r>
    </w:p>
    <w:p>
      <w:pPr>
        <w:pStyle w:val="ListText"/>
        <w:numPr>
          <w:ilvl w:val="1"/>
          <w:numId w:val="9"/>
        </w:numPr>
      </w:pPr>
      <w:r>
        <w:t xml:space="preserve">Fragment: Application on Love to Christ</w:t>
      </w:r>
    </w:p>
    <w:p>
      <w:pPr>
        <w:pStyle w:val="ListText"/>
        <w:numPr>
          <w:ilvl w:val="2"/>
          <w:numId w:val="9"/>
        </w:numPr>
      </w:pPr>
      <w:r>
        <w:t xml:space="preserve">Application.</w:t>
      </w:r>
    </w:p>
    <w:p>
      <w:pPr>
        <w:pStyle w:val="ListText"/>
        <w:numPr>
          <w:ilvl w:val="0"/>
          <w:numId w:val="9"/>
        </w:numPr>
      </w:pPr>
      <w:r>
        <w:t xml:space="preserve">Christian Liberty</w:t>
      </w:r>
    </w:p>
    <w:p>
      <w:pPr>
        <w:pStyle w:val="ListText"/>
        <w:numPr>
          <w:ilvl w:val="1"/>
          <w:numId w:val="9"/>
        </w:numPr>
      </w:pPr>
      <w:r>
        <w:t xml:space="preserve">Christian Liberty</w:t>
      </w:r>
    </w:p>
    <w:p>
      <w:pPr>
        <w:pStyle w:val="ListText"/>
        <w:numPr>
          <w:ilvl w:val="2"/>
          <w:numId w:val="9"/>
        </w:numPr>
      </w:pPr>
      <w:r>
        <w:t xml:space="preserve">Doctrine.</w:t>
      </w:r>
    </w:p>
    <w:p>
      <w:pPr>
        <w:pStyle w:val="ListText"/>
        <w:numPr>
          <w:ilvl w:val="2"/>
          <w:numId w:val="9"/>
        </w:numPr>
      </w:pPr>
      <w:r>
        <w:t xml:space="preserve">In God's service is a perfect and glorious liberty.</w:t>
      </w:r>
    </w:p>
    <w:p>
      <w:pPr>
        <w:pStyle w:val="ListText"/>
        <w:numPr>
          <w:ilvl w:val="1"/>
          <w:numId w:val="9"/>
        </w:numPr>
      </w:pPr>
      <w:r>
        <w:t xml:space="preserve">Improvement.</w:t>
      </w:r>
    </w:p>
    <w:p>
      <w:pPr>
        <w:pStyle w:val="ListText"/>
        <w:numPr>
          <w:ilvl w:val="0"/>
          <w:numId w:val="9"/>
        </w:numPr>
      </w:pPr>
      <w:r>
        <w:t xml:space="preserve">True Love to God</w:t>
      </w:r>
    </w:p>
    <w:p>
      <w:pPr>
        <w:pStyle w:val="ListText"/>
        <w:numPr>
          <w:ilvl w:val="1"/>
          <w:numId w:val="9"/>
        </w:numPr>
      </w:pPr>
      <w:r>
        <w:t xml:space="preserve">True Love to God</w:t>
      </w:r>
    </w:p>
    <w:p>
      <w:pPr>
        <w:pStyle w:val="ListText"/>
        <w:numPr>
          <w:ilvl w:val="2"/>
          <w:numId w:val="9"/>
        </w:numPr>
      </w:pPr>
      <w:r>
        <w:t xml:space="preserve">Doctrine.</w:t>
      </w:r>
    </w:p>
    <w:p>
      <w:pPr>
        <w:pStyle w:val="ListText"/>
        <w:numPr>
          <w:ilvl w:val="2"/>
          <w:numId w:val="9"/>
        </w:numPr>
      </w:pPr>
      <w:r>
        <w:t xml:space="preserve">True love to God makes the duties he requires of us easy and delightful.</w:t>
      </w:r>
    </w:p>
    <w:p>
      <w:pPr>
        <w:pStyle w:val="ListText"/>
        <w:numPr>
          <w:ilvl w:val="1"/>
          <w:numId w:val="9"/>
        </w:numPr>
      </w:pPr>
      <w:r>
        <w:t xml:space="preserve">Application.</w:t>
      </w:r>
    </w:p>
    <w:p>
      <w:pPr>
        <w:pStyle w:val="ListText"/>
        <w:numPr>
          <w:ilvl w:val="0"/>
          <w:numId w:val="9"/>
        </w:numPr>
      </w:pPr>
      <w:r>
        <w:t xml:space="preserve">Appendix: Dated Batches of Sermons Dating by Thomas A. Schafer</w:t>
      </w:r>
    </w:p>
    <w:p>
      <w:pPr>
        <w:pStyle w:val="Heading1"/>
        <w:pageBreakBefore/>
      </w:pPr>
      <w:bookmarkStart w:name="heading_general_introduction_to_the_" w:id="10"/>
      <w:r>
        <w:t xml:space="preserve">General Introduction to the Sermons: Jonathan Edwards' Art of Prophesying</w:t>
      </w:r>
      <w:bookmarkEnd w:id="10"/>
    </w:p>
    <w:p>
      <w:pPr>
        <w:pStyle w:val="SourcePage"/>
      </w:pPr>
      <w:r>
        <w:t xml:space="preserve">[p. 3]</w:t>
      </w:r>
    </w:p>
    <w:p>
      <w:pPr>
        <w:pStyle w:val="Heading2"/>
      </w:pPr>
      <w:bookmarkStart w:name="heading_chapter_i_edwards_literary_m" w:id="11"/>
      <w:r>
        <w:t xml:space="preserve">Chapter I: Edwards' Literary Milieu</w:t>
      </w:r>
      <w:bookmarkEnd w:id="11"/>
    </w:p>
    <w:p>
      <w:pPr>
        <w:pStyle w:val="BodyText"/>
      </w:pPr>
      <w:r>
        <w:t xml:space="preserve">Although the reputation of Jonathan Edwards is appropriately multi-faceted and he is deservedly recognized as a theologian, philosopher, and pioneering psychologist, the popular conception of him as a preacher is essentially correct. For in the perspective of his life and works, his career in the pulpit and the attendant body of sermons he produced constitute the hub of his diverse interests and activities. All things, like so many spokes of a wheel, met and were structured through their use in the sermons. A notebook meditation, a brief dissertation, or a lengthy treatise may constitute the fullest elaboration or best definition of one aspect of Edwards' thought, but only in the sermons are the many diverse aspects of his thought and life synthesized and artistically harmonized in works of literary art.</w:t>
      </w:r>
    </w:p>
    <w:p>
      <w:pPr>
        <w:pStyle w:val="BodyText"/>
      </w:pPr>
      <w:r>
        <w:t xml:space="preserve">Edwards lived in a time when, despite all the changes that had taken place in New England since the days of the Puritans, the ministry was still the fit place for a man who wished to lead the "life of the mind," and the sermon was still the common literary vehicle for the best fruits of his thought. The sermon of Edwards' day was at the height of its formal development and combined intellectual substance, artistic form, and popular currency in a distinctive amalgam rarely equalled by a single literary form in the subsequent history of American literature. Moreover, particularly in country villages such as East Windsor, Connecticut, the sermon held the cultural field of the community, if only by default, as the minister was the voice of authority in most community affairs.</w:t>
      </w:r>
    </w:p>
    <w:p>
      <w:pPr>
        <w:pStyle w:val="Heading3"/>
      </w:pPr>
      <w:bookmarkStart w:name="heading_1_early_experiences_and_form" w:id="12"/>
      <w:r>
        <w:t xml:space="preserve">1. Early Experiences and Formal Education</w:t>
      </w:r>
      <w:bookmarkEnd w:id="12"/>
    </w:p>
    <w:p>
      <w:pPr>
        <w:pStyle w:val="BodyText"/>
      </w:pPr>
      <w:r>
        <w:t xml:space="preserve">As son of the village parson, the young Edwards was reared in the ecclesiastical-academic atmosphere of a home where sermons were always in the making and neighborhood youths were prepared for</w:t>
      </w:r>
    </w:p>
    <w:p>
      <w:pPr>
        <w:pStyle w:val="SourcePage"/>
      </w:pPr>
      <w:r>
        <w:t xml:space="preserve">[p. 4]</w:t>
      </w:r>
    </w:p>
    <w:p>
      <w:pPr>
        <w:pStyle w:val="BodyText"/>
      </w:pPr>
      <w:r>
        <w:t xml:space="preserve">college.Still the most solid and thoroughly documented study of JE's early years is John A. Stoughton's </w:t>
      </w:r>
      <w:r>
        <w:rPr>
          <w:i/>
          <w:iCs/>
        </w:rPr>
        <w:t xml:space="preserve">Windsor Farmes, A Glimpse of an Old Parish</w:t>
      </w:r>
      <w:r>
        <w:t xml:space="preserve"> (Hartford, 1883). Stoughton focuses his study on Timothy Edwards, JE's father, and makes much use of his manuscript account-book and other personal or domestic documents, thus giving an informative picture of JE's childhood environment. His father was both the most learned and the most important man he knew, and the rhetoric of his father's preached sermons must have constituted the chief literary fare of his youth, along with the reading of the Scripture at home. His own narrative of religious experiences tells of his having played at religion in "a booth in a swamp," where he and some schoolmates retired for prayer,According to the "Personal Narrative" published by Samuel Hopkins in </w:t>
      </w:r>
      <w:r>
        <w:rPr>
          <w:i/>
          <w:iCs/>
        </w:rPr>
        <w:t xml:space="preserve">The Life and Character of the Late Reverend Mr. Jonathan Edwards, President of the College at New Jersey</w:t>
      </w:r>
      <w:r>
        <w:t xml:space="preserve"> (Boston, 1765), p. 23. and though there is no mention of it, one wonders if the mawkishly zealous preacher's son must not have attempted an impromptu </w:t>
      </w:r>
      <w:r>
        <w:rPr>
          <w:i/>
          <w:iCs/>
        </w:rPr>
        <w:t xml:space="preserve">sermo</w:t>
      </w:r>
      <w:r>
        <w:t xml:space="preserve"> on at least a few occasions. At any rate, he was "abundant in duties" and early entered the "element" where he was to live out his days.</w:t>
      </w:r>
    </w:p>
    <w:p>
      <w:pPr>
        <w:pStyle w:val="BodyText"/>
      </w:pPr>
      <w:r>
        <w:t xml:space="preserve">The early education of Edwards was of course first in the home, at his mother's knee and, later, at his father's tutoring school. There his education was focused, directly and indirectly, by the curriculum of Harvard College in the late seventeenth century. His mother's father, Solomon Stoddard, had been graduated from Harvard in 1662, his father in 1691, and the intellectually vital household must have been dominated by the cultural aura of the college, though removed many miles in space and more than a generation in time. And when, at the age of twelve, Edwards entered the infant Yale College, he was again placed under the tutelage of Harvard men. This suggests that Edwards was early exposed to the Latin classics, but had slight contact with modern belles lettres, that his studies in rhetoric were dominated by the philosophy of Peter Ramus, probably in the form of William Dugard's textbook, </w:t>
      </w:r>
      <w:r>
        <w:rPr>
          <w:i/>
          <w:iCs/>
        </w:rPr>
        <w:t xml:space="preserve">Rhetorices Elementa</w:t>
      </w:r>
      <w:r>
        <w:t xml:space="preserve">,I have been unable to locate, positively, the rhetoric text used in the Yale College of JE's day. Porter Gale Perrin, in his dissertation, "The Teaching of Rhetoric in the American Colleges before 1750" (Univ. of Chicago, 1936), lists Dugard and Talon's </w:t>
      </w:r>
      <w:r>
        <w:rPr>
          <w:i/>
          <w:iCs/>
        </w:rPr>
        <w:t xml:space="preserve">Rhetorica</w:t>
      </w:r>
      <w:r>
        <w:t xml:space="preserve"> as "the two texts certainly used at Harvard and Yale" (ch. III, 77–78), though in the final analysis, he is unable to identify a "standard" or required rhetoric text at Yale in this period. Cotton Mather, writing his </w:t>
      </w:r>
      <w:r>
        <w:rPr>
          <w:i/>
          <w:iCs/>
        </w:rPr>
        <w:t xml:space="preserve">Manuductio ad Ministerium</w:t>
      </w:r>
      <w:r>
        <w:t xml:space="preserve"> ca. 1725, refers in an off-hand way to "your Dugard… at School," suggesting that the Dugard reduction was as close as any text to being "standard" in the early years of the eighteenth century. and that his formal education</w:t>
      </w:r>
    </w:p>
    <w:p>
      <w:pPr>
        <w:pStyle w:val="SourcePage"/>
      </w:pPr>
      <w:r>
        <w:t xml:space="preserve">[p. 5]</w:t>
      </w:r>
    </w:p>
    <w:p>
      <w:pPr>
        <w:pStyle w:val="BodyText"/>
      </w:pPr>
      <w:r>
        <w:t xml:space="preserve">was ultimately directed to the Ramistic high ritual of the senior thesis, a logical and rhetorical tour de force in an exceedingly formal and artificial manner in Latin.</w:t>
      </w:r>
    </w:p>
    <w:p>
      <w:pPr>
        <w:pStyle w:val="BodyText"/>
      </w:pPr>
      <w:r>
        <w:t xml:space="preserve">For a discussion of academic rhetoric and its relation to preaching in this period (and earlier), see Perry Miller's </w:t>
      </w:r>
      <w:r>
        <w:rPr>
          <w:i/>
          <w:iCs/>
        </w:rPr>
        <w:t xml:space="preserve">The New England Mind, The Seventeenth Century</w:t>
      </w:r>
      <w:r>
        <w:t xml:space="preserve"> (2nd ed., Boston, Beacon Press, 1961), chs. XI and XII; and </w:t>
      </w:r>
      <w:r>
        <w:rPr>
          <w:i/>
          <w:iCs/>
        </w:rPr>
        <w:t xml:space="preserve">The New England Mind, From Colony to Province</w:t>
      </w:r>
      <w:r>
        <w:t xml:space="preserve"> (Boston, Beacon Press, 1961), ch. XXV, the last selection calling attention to the changing attitude, in JE's time, toward the old Ramean formulations of rhetoric and logic.</w:t>
      </w:r>
    </w:p>
    <w:p>
      <w:pPr>
        <w:pStyle w:val="BodyText"/>
      </w:pPr>
      <w:r>
        <w:t xml:space="preserve">A superior student, Edwards was selected to deliver the valedictory oration at his graduation. But what is remarkable about his undergraduate education is the lack of a distinct impression, for none of his letters home, nor his adult writings that reflect on his youth, nor even the anecdotes scraped together by his biographers suggest that Edwards was undergoing a vital educational experience in the formal course of studies. The account of his reading Locke's </w:t>
      </w:r>
      <w:r>
        <w:rPr>
          <w:i/>
          <w:iCs/>
        </w:rPr>
        <w:t xml:space="preserve">Essay</w:t>
      </w:r>
      <w:r>
        <w:t xml:space="preserve"> and his request for the </w:t>
      </w:r>
      <w:r>
        <w:rPr>
          <w:i/>
          <w:iCs/>
        </w:rPr>
        <w:t xml:space="preserve">Art of Thinking</w:t>
      </w:r>
      <w:r>
        <w:t xml:space="preserve"> have the color of isolated events in his private intellectual life that stand out against the uniform gray background (not necessarily unpleasant) of his collegiate program.The account of JE's reading Locke is given on p. 30, and the letter (1719) in which JE asks his father to send him the logic text is reprinted on pp. 31–32, in Sereno E. Dwight's </w:t>
      </w:r>
      <w:r>
        <w:rPr>
          <w:i/>
          <w:iCs/>
        </w:rPr>
        <w:t xml:space="preserve">Life of President Edwards</w:t>
      </w:r>
      <w:r>
        <w:t xml:space="preserve">, volume I of the ten-volume edition of </w:t>
      </w:r>
      <w:r>
        <w:rPr>
          <w:i/>
          <w:iCs/>
        </w:rPr>
        <w:t xml:space="preserve">The Works of President Edwards</w:t>
      </w:r>
      <w:r>
        <w:t xml:space="preserve">, edited by S. E. Dwight (New York, 1829–30). (Dwight's biography will be cited hereinafter as Dwight, </w:t>
      </w:r>
      <w:r>
        <w:rPr>
          <w:i/>
          <w:iCs/>
        </w:rPr>
        <w:t xml:space="preserve">Life</w:t>
      </w:r>
      <w:r>
        <w:t xml:space="preserve">, and the edition's text volumes as Dwight, ed., </w:t>
      </w:r>
      <w:r>
        <w:rPr>
          <w:i/>
          <w:iCs/>
        </w:rPr>
        <w:t xml:space="preserve">Works</w:t>
      </w:r>
      <w:r>
        <w:t xml:space="preserve">.) Edwards' intellectual pilgrimage seems always to have been an essentially solitary venture. The thoughts, books, and curricula of other men and institutions might be presented to him, but in the end he would educate himself; he was never desperate to rebel nor fond of innovation for its own sake, but he would unostentatiously select and reject, from the old and the new, according to some principle of personal taste.</w:t>
      </w:r>
    </w:p>
    <w:p>
      <w:pPr>
        <w:pStyle w:val="BodyText"/>
      </w:pPr>
      <w:r>
        <w:t xml:space="preserve">Although it is difficult and not always rewarding to attempt tracing influences upon a writer as restless, creative, and eclectic as Edwards, there are nevertheless some authors who have been accorded great attention because of their supposed intellectual influence upon him, for instance, John Locke and Nicholas Malebranche. Perry Miller focused upon Locke a generation ago and more recently Norman Fiering has argued for the contrary influence of Malebranche, debating whether Edwards' outlook is more akin to English empiricism or Continental rationalism.Their essential discussions are presented in Miller's biography, </w:t>
      </w:r>
      <w:r>
        <w:rPr>
          <w:i/>
          <w:iCs/>
        </w:rPr>
        <w:t xml:space="preserve">Jonathan Edwards</w:t>
      </w:r>
      <w:r>
        <w:t xml:space="preserve"> (New York, William Sloan Associates, 1949), and in Fiering's study, </w:t>
      </w:r>
      <w:r>
        <w:rPr>
          <w:i/>
          <w:iCs/>
        </w:rPr>
        <w:t xml:space="preserve">Jonathan Edwards' Moral Thought and Its British Context</w:t>
      </w:r>
      <w:r>
        <w:t xml:space="preserve"> (Chapel Hill, Univ. of North Carolina Press, 1981). In matters of rhetoric as in ideas, there are elements in Edwards' vocabulary that may be identified as belonging to more than one faction or party, not to mention one person.</w:t>
      </w:r>
    </w:p>
    <w:p>
      <w:pPr>
        <w:pStyle w:val="SourcePage"/>
      </w:pPr>
      <w:r>
        <w:t xml:space="preserve">[p. 6]</w:t>
      </w:r>
    </w:p>
    <w:p>
      <w:pPr>
        <w:pStyle w:val="BodyText"/>
      </w:pPr>
      <w:r>
        <w:t xml:space="preserve">A "divine light" or a "sense of the heart" are common property of traditional Puritans, Pietists, Cambridge Platonists, secular moralists, and others, though each faction may attach radically different significations to such terms (as in the use of "people" in modern political rhetoric). But a common rhetorical vocabulary, especially when the terms are distributed among several discrete arguments, may well be taken to represent traces of influence. In this connection, there is hardly a more interesting case than that of the possible rhetorical influence of the Cambridge Platonist, John Smith (1618–52).Entering Emmanuel College as a pensioner in 1636, Smith was there a student of Benjamin Whichcote, spiritual leader of the group eventually known as the Cambridge Platonists, including Henry More (1614–87) and Ralph Cudworth (1617–88) who also appealed greatly to JE. Smith was not a divine but rather a philosopher and subsequently a teacher of mathematics in Queens College. A particular friend of Henry More, Smith was known as a "walking library" who also embodied warm-hearted humanity and true Christian humility. He died of consumption at the age of thirty-five without having published or otherwise engaged the world beyond his academic close. Cited and quoted at extraordinary length by Edwards in </w:t>
      </w:r>
      <w:r>
        <w:rPr>
          <w:i/>
          <w:iCs/>
        </w:rPr>
        <w:t xml:space="preserve">A Treatise Concerning Religious Affections</w:t>
      </w:r>
      <w:r>
        <w:t xml:space="preserve">, Smith's expression of crucial concepts clearly appealed to Edwards.The passage differentiating "carnal Affections" from true spiritual elevation is over a page in length, but JE "cannot forbear transcribing the whole" of this "remarkable passage." See </w:t>
      </w:r>
      <w:r>
        <w:rPr>
          <w:i/>
          <w:iCs/>
        </w:rPr>
        <w:t xml:space="preserve">A Treatise Concerning Religious Affections</w:t>
      </w:r>
      <w:r>
        <w:t xml:space="preserve">, ed. John E. Smith, in </w:t>
      </w:r>
      <w:r>
        <w:rPr>
          <w:i/>
          <w:iCs/>
        </w:rPr>
        <w:t xml:space="preserve">Works of Jonathan Edwards</w:t>
      </w:r>
      <w:r>
        <w:t xml:space="preserve"> (New Haven, Yale Univ. Press, 1959), </w:t>
      </w:r>
      <w:r>
        <w:rPr>
          <w:i/>
          <w:iCs/>
        </w:rPr>
        <w:t xml:space="preserve">2</w:t>
      </w:r>
      <w:r>
        <w:t xml:space="preserve">, 217-19n. Although Smith's only publication, the posthumous </w:t>
      </w:r>
      <w:r>
        <w:rPr>
          <w:i/>
          <w:iCs/>
        </w:rPr>
        <w:t xml:space="preserve">Select Discourses</w:t>
      </w:r>
      <w:r>
        <w:t xml:space="preserve">, is mentioned in Edwards' "Catalogue" of books, the reference is little more than a perfunctory listing in a series of books recommended by a source book and reveals nothing of Edwards, not even whether or not he was already familiar with the book. It is certain, however, that Edwards had access to the book at a crucial period in his development, for a copy of the second edition was given to Yale College by "Mr. Newton" in 1714, presumably as part of the five-hundred-volume Dummer collection, and is still there. Thus Edwards could have read the book during his senior year in New Haven or during the two succeeding years of graduate study prior to his pastorate in New York.</w:t>
      </w:r>
    </w:p>
    <w:p>
      <w:pPr>
        <w:pStyle w:val="BodyText"/>
      </w:pPr>
      <w:r>
        <w:t xml:space="preserve">Any reader familiar with Edwards' idiom, and in particular with certain controlling images and metaphors from a wide variety of his writings, must be struck by the similarities of concept, terminology, and phrasing in the small volume of John Smith's printed writings. Thus the idea of God's communicating himself </w:t>
      </w:r>
      <w:r>
        <w:rPr>
          <w:i/>
          <w:iCs/>
        </w:rPr>
        <w:t xml:space="preserve">ad extra</w:t>
      </w:r>
      <w:r>
        <w:t xml:space="preserve"> in the creation and that of his containing the creation within himself anticipate Edwards' meditations, from the early philosophical speculations to the</w:t>
      </w:r>
    </w:p>
    <w:p>
      <w:pPr>
        <w:pStyle w:val="SourcePage"/>
      </w:pPr>
      <w:r>
        <w:t xml:space="preserve">[p. 7]</w:t>
      </w:r>
    </w:p>
    <w:p>
      <w:pPr>
        <w:pStyle w:val="BodyText"/>
      </w:pPr>
      <w:r>
        <w:t xml:space="preserve">late </w:t>
      </w:r>
      <w:r>
        <w:rPr>
          <w:i/>
          <w:iCs/>
        </w:rPr>
        <w:t xml:space="preserve">End of Creation</w:t>
      </w:r>
      <w:r>
        <w:t xml:space="preserve">. And then the idea that sin weighs men down as lead, pulling them to hell "with the most swift and headlong motion" certainly encapsulates the central metaphor of </w:t>
      </w:r>
      <w:r>
        <w:rPr>
          <w:i/>
          <w:iCs/>
        </w:rPr>
        <w:t xml:space="preserve">Sinners in the Hands of an Angry God</w:t>
      </w:r>
      <w:r>
        <w:t xml:space="preserve">. Likewise, the spider as an emblem of the sinner appears in another Smith discourse. There are indeed seemingly endless echoes, from the need of the saint to become nothing in himself, to God's manifesting himself "in clear and lovely stamps" through the creation,"Stamp" is probably the most accurate English equivalent of the Greek </w:t>
      </w:r>
      <w:r>
        <w:rPr>
          <w:i/>
          <w:iCs/>
        </w:rPr>
        <w:t xml:space="preserve">typos</w:t>
      </w:r>
      <w:r>
        <w:t xml:space="preserve"> which indicates the mark left by a blow, as a seal-ring leaves its impression on the wax seal. Smith's depth in classical philosophy is impressive throughout his writings. to the reflection that man can be truly deified through union with God in </w:t>
      </w:r>
      <w:r>
        <w:rPr>
          <w:i/>
          <w:iCs/>
        </w:rPr>
        <w:t xml:space="preserve">Affections</w:t>
      </w:r>
      <w:r>
        <w:t xml:space="preserve">, </w:t>
      </w:r>
      <w:r>
        <w:rPr>
          <w:i/>
          <w:iCs/>
        </w:rPr>
        <w:t xml:space="preserve">Will</w:t>
      </w:r>
      <w:r>
        <w:t xml:space="preserve">, and </w:t>
      </w:r>
      <w:r>
        <w:rPr>
          <w:i/>
          <w:iCs/>
        </w:rPr>
        <w:t xml:space="preserve">End</w:t>
      </w:r>
      <w:r>
        <w:t xml:space="preserve">.</w:t>
      </w:r>
    </w:p>
    <w:p>
      <w:pPr>
        <w:pStyle w:val="BodyText"/>
      </w:pPr>
      <w:r>
        <w:t xml:space="preserve">But such echoes, however striking in themselves, are of considerably less significance for both Smith and Edwards than a broad range of verbal correlations pertaining to the definition of religion itself. Here, whether one identifies the language with Cambridge Platonism or with the New Light sensibility of eighteenth-century New England, the rhetorical correlations between Smith and Edwards are so suggestive, even when not so strict and literal, as to constitute an intricate structure of allusive filaments. A glance at some of Smith's dicta will indicate the outlines of this relationship.</w:t>
      </w:r>
    </w:p>
    <w:p>
      <w:pPr>
        <w:pStyle w:val="BodyText"/>
      </w:pPr>
      <w:r>
        <w:t xml:space="preserve">First, Smith insists that the Gospel covenant differs from the old Law in that whereas the Law was </w:t>
      </w:r>
      <w:r>
        <w:rPr>
          <w:i/>
          <w:iCs/>
        </w:rPr>
        <w:t xml:space="preserve">external</w:t>
      </w:r>
      <w:r>
        <w:t xml:space="preserve">, the Gospel is </w:t>
      </w:r>
      <w:r>
        <w:rPr>
          <w:i/>
          <w:iCs/>
        </w:rPr>
        <w:t xml:space="preserve">internal</w:t>
      </w:r>
      <w:r>
        <w:t xml:space="preserve">.John Smith, "A Discourse Treating of Legal Righteousness, Evangelical Righteousness…" in </w:t>
      </w:r>
      <w:r>
        <w:rPr>
          <w:i/>
          <w:iCs/>
        </w:rPr>
        <w:t xml:space="preserve">Select Discourses</w:t>
      </w:r>
      <w:r>
        <w:t xml:space="preserve">, ed. J. Worthington (1660; 2nd ed., London, 1673), p. 303. The Law involved a communal ideology first; the Gospel begins in a subjective experience. Or put another way, Smith observes that the ancient Hebrews invented the concept of free will as a compensation for failed religious inspiration,Smith, "Evangelical Righteousness," p. 284. as moderns who preach merit are cold, illiberal, servile, slavish, and do not love God.Smith, "A Discovery of the Shortness and Vanity of a Pharisaick Righteousness…," </w:t>
      </w:r>
      <w:r>
        <w:rPr>
          <w:i/>
          <w:iCs/>
        </w:rPr>
        <w:t xml:space="preserve">Discourses</w:t>
      </w:r>
      <w:r>
        <w:t xml:space="preserve">, pp. 354–58. So much for Arminianism, old and new! On the other hand, the true Christian finds God through exploration of his own soul wherein he may find the divine reflected in personal perceptions of virtue.Smith, "A Discourse Demonstrating the Immortality of the Soul," </w:t>
      </w:r>
      <w:r>
        <w:rPr>
          <w:i/>
          <w:iCs/>
        </w:rPr>
        <w:t xml:space="preserve">Discourses</w:t>
      </w:r>
      <w:r>
        <w:t xml:space="preserve">, p. 57. This is possible because God visits saints as a "Divine Efflux running quite through our Souls," as "an inward feeling and sensation."Smith, "A Discourse Concerning the Existence and Nature of God," </w:t>
      </w:r>
      <w:r>
        <w:rPr>
          <w:i/>
          <w:iCs/>
        </w:rPr>
        <w:t xml:space="preserve">Discourses</w:t>
      </w:r>
      <w:r>
        <w:t xml:space="preserve">, p. 143. In fact, "Divine</w:t>
      </w:r>
    </w:p>
    <w:p>
      <w:pPr>
        <w:pStyle w:val="SourcePage"/>
      </w:pPr>
      <w:r>
        <w:t xml:space="preserve">[p. 8]</w:t>
      </w:r>
    </w:p>
    <w:p>
      <w:pPr>
        <w:pStyle w:val="BodyText"/>
      </w:pPr>
      <w:r>
        <w:t xml:space="preserve">Truth is not to be discerned so much in a mans </w:t>
      </w:r>
      <w:r>
        <w:rPr>
          <w:i/>
          <w:iCs/>
        </w:rPr>
        <w:t xml:space="preserve">Brain</w:t>
      </w:r>
      <w:r>
        <w:t xml:space="preserve">, as in his </w:t>
      </w:r>
      <w:r>
        <w:rPr>
          <w:i/>
          <w:iCs/>
        </w:rPr>
        <w:t xml:space="preserve">Heart</w:t>
      </w:r>
      <w:r>
        <w:t xml:space="preserve">… There is a Divine and Spiritual sense which only is able to converse internally with the life and soul of Divine Truth, as mixing and uniting it self with it…"Smith, "Evangelical Righteousness," p. 278. Thus, "the true Metaphysical and Contemplative man… shooting up above his own… </w:t>
      </w:r>
      <w:r>
        <w:rPr>
          <w:i/>
          <w:iCs/>
        </w:rPr>
        <w:t xml:space="preserve">Self-rational</w:t>
      </w:r>
      <w:r>
        <w:t xml:space="preserve"> life… endeavours the nearest Union with the Divine Essence that may be.… This Divine Knowledge… makes us amorous of Divine beauty… and this </w:t>
      </w:r>
      <w:r>
        <w:rPr>
          <w:i/>
          <w:iCs/>
        </w:rPr>
        <w:t xml:space="preserve">Divine Love and Purity</w:t>
      </w:r>
      <w:r>
        <w:t xml:space="preserve"> reciprocally exalts </w:t>
      </w:r>
      <w:r>
        <w:rPr>
          <w:i/>
          <w:iCs/>
        </w:rPr>
        <w:t xml:space="preserve">Divine Knowledge</w:t>
      </w:r>
      <w:r>
        <w:t xml:space="preserve">…"Smith, "Of the true Way or Method of attaining to Divine Knowledge," </w:t>
      </w:r>
      <w:r>
        <w:rPr>
          <w:i/>
          <w:iCs/>
        </w:rPr>
        <w:t xml:space="preserve">Discourses</w:t>
      </w:r>
      <w:r>
        <w:t xml:space="preserve">, p. 20. All of religion is then a kind of supernatural, natural process: no artifice or construct of men, though at bottom wholly consonant with reason which is, after all, but "a Beam of Divine light."Smith, "The Excellency and Nobleness of True Religion," </w:t>
      </w:r>
      <w:r>
        <w:rPr>
          <w:i/>
          <w:iCs/>
        </w:rPr>
        <w:t xml:space="preserve">Discourses</w:t>
      </w:r>
      <w:r>
        <w:t xml:space="preserve">, p. 378.</w:t>
      </w:r>
    </w:p>
    <w:p>
      <w:pPr>
        <w:pStyle w:val="BodyText"/>
      </w:pPr>
      <w:r>
        <w:t xml:space="preserve">Smith is led to conclude that "were I indeed to define </w:t>
      </w:r>
      <w:r>
        <w:rPr>
          <w:i/>
          <w:iCs/>
        </w:rPr>
        <w:t xml:space="preserve">Divinity</w:t>
      </w:r>
      <w:r>
        <w:t xml:space="preserve">, I should rather call it a </w:t>
      </w:r>
      <w:r>
        <w:rPr>
          <w:i/>
          <w:iCs/>
        </w:rPr>
        <w:t xml:space="preserve">Divine life</w:t>
      </w:r>
      <w:r>
        <w:t xml:space="preserve">, than a </w:t>
      </w:r>
      <w:r>
        <w:rPr>
          <w:i/>
          <w:iCs/>
        </w:rPr>
        <w:t xml:space="preserve">Divine science</w:t>
      </w:r>
      <w:r>
        <w:t xml:space="preserve">; it being something rather to be understood by a </w:t>
      </w:r>
      <w:r>
        <w:rPr>
          <w:i/>
          <w:iCs/>
        </w:rPr>
        <w:t xml:space="preserve">Spiritual sensation</w:t>
      </w:r>
      <w:r>
        <w:t xml:space="preserve">, then by any </w:t>
      </w:r>
      <w:r>
        <w:rPr>
          <w:i/>
          <w:iCs/>
        </w:rPr>
        <w:t xml:space="preserve">Verbal description</w:t>
      </w:r>
      <w:r>
        <w:t xml:space="preserve">, as all things of Sense of Life are best known by Sentient and Vital faculties…"Smith, "Divine Knowledge," pp. 1–2. And without such a "living sense" of the attributes of true religion, one can no more be informed of them "by a naked Demonstration, then Colours can be perceived of a blind man by any Definition or Description which he can hear of them."Ibid., p. 15. However, "when </w:t>
      </w:r>
      <w:r>
        <w:rPr>
          <w:i/>
          <w:iCs/>
        </w:rPr>
        <w:t xml:space="preserve">Reason</w:t>
      </w:r>
      <w:r>
        <w:t xml:space="preserve"> once is raised by the mighty force of the Divine Spirit into a converse with God, it is turned into </w:t>
      </w:r>
      <w:r>
        <w:rPr>
          <w:i/>
          <w:iCs/>
        </w:rPr>
        <w:t xml:space="preserve">Sense</w:t>
      </w:r>
      <w:r>
        <w:t xml:space="preserve">: That which before was only </w:t>
      </w:r>
      <w:r>
        <w:rPr>
          <w:i/>
          <w:iCs/>
        </w:rPr>
        <w:t xml:space="preserve">Faith</w:t>
      </w:r>
      <w:r>
        <w:t xml:space="preserve"> well built upon sure Principles, (for such our </w:t>
      </w:r>
      <w:r>
        <w:rPr>
          <w:i/>
          <w:iCs/>
        </w:rPr>
        <w:t xml:space="preserve">Science</w:t>
      </w:r>
      <w:r>
        <w:t xml:space="preserve"> may be) now becomes </w:t>
      </w:r>
      <w:r>
        <w:rPr>
          <w:i/>
          <w:iCs/>
        </w:rPr>
        <w:t xml:space="preserve">Vision</w:t>
      </w:r>
      <w:r>
        <w:t xml:space="preserve">."Ibid., p. 16. And the result of this spiritual transformation is nothing less than "</w:t>
      </w:r>
      <w:r>
        <w:rPr>
          <w:i/>
          <w:iCs/>
        </w:rPr>
        <w:t xml:space="preserve">a new Nature</w:t>
      </w:r>
      <w:r>
        <w:t xml:space="preserve"> informing the Souls of men; it is </w:t>
      </w:r>
      <w:r>
        <w:rPr>
          <w:i/>
          <w:iCs/>
        </w:rPr>
        <w:t xml:space="preserve">a God-like frame of Spirit</w:t>
      </w:r>
      <w:r>
        <w:t xml:space="preserve">, discovering it self most of all </w:t>
      </w:r>
      <w:r>
        <w:rPr>
          <w:i/>
          <w:iCs/>
        </w:rPr>
        <w:t xml:space="preserve">in Serene and Clear Minds, in deep Humility, Meekness, Self-denial, Universal love of God and all true Goodness, without Partiality and without Hypocrisie</w:t>
      </w:r>
      <w:r>
        <w:t xml:space="preserve">; hereby we are taught to </w:t>
      </w:r>
      <w:r>
        <w:rPr>
          <w:i/>
          <w:iCs/>
        </w:rPr>
        <w:t xml:space="preserve">know</w:t>
      </w:r>
      <w:r>
        <w:t xml:space="preserve"> God, and knowing him to </w:t>
      </w:r>
      <w:r>
        <w:rPr>
          <w:i/>
          <w:iCs/>
        </w:rPr>
        <w:t xml:space="preserve">love</w:t>
      </w:r>
      <w:r>
        <w:t xml:space="preserve"> him, and </w:t>
      </w:r>
      <w:r>
        <w:rPr>
          <w:i/>
          <w:iCs/>
        </w:rPr>
        <w:t xml:space="preserve">conform</w:t>
      </w:r>
      <w:r>
        <w:t xml:space="preserve"> our selves as much as may be to all that Perfection which shines forth in him."Smith, "Pharisaick Righteousness," p. 364.</w:t>
      </w:r>
    </w:p>
    <w:p>
      <w:pPr>
        <w:pStyle w:val="BodyText"/>
      </w:pPr>
      <w:r>
        <w:t xml:space="preserve">"Being's consent to Being," the revelation of God's grandeur as recounted in the "Personal Narrative," the early meditation upon the</w:t>
      </w:r>
    </w:p>
    <w:p>
      <w:pPr>
        <w:pStyle w:val="SourcePage"/>
      </w:pPr>
      <w:r>
        <w:t xml:space="preserve">[p. 9]</w:t>
      </w:r>
    </w:p>
    <w:p>
      <w:pPr>
        <w:pStyle w:val="BodyText"/>
      </w:pPr>
      <w:r>
        <w:t xml:space="preserve">character of Sarah Pierrepont, or the late arguments relating to the nature of "true virtue": so much of Edwards' characteristic idiom, not to mention much of his overall intellectual agenda, is adumbrated in these </w:t>
      </w:r>
      <w:r>
        <w:rPr>
          <w:i/>
          <w:iCs/>
        </w:rPr>
        <w:t xml:space="preserve">Discourses</w:t>
      </w:r>
      <w:r>
        <w:t xml:space="preserve"> by John Smith that it is impossible not to acknowledge the formative impact of the volume upon Edwards early in his career. This is not to say that Edwards did not make more "use" of other authors in his many studies; for instance, Smith's esteemed colleague, Henry More, has been shown to be one of the Cambridge Platonists most useful to Edwards, yet More's </w:t>
      </w:r>
      <w:r>
        <w:rPr>
          <w:i/>
          <w:iCs/>
        </w:rPr>
        <w:t xml:space="preserve">idiom</w:t>
      </w:r>
      <w:r>
        <w:t xml:space="preserve"> is not generally suggestive of Edwards.Wallace E. Anderson has demonstrated the importance of Henry More for the young JE in his introduction and notes to the </w:t>
      </w:r>
      <w:r>
        <w:rPr>
          <w:i/>
          <w:iCs/>
        </w:rPr>
        <w:t xml:space="preserve">Scientific and Philosophical Writings, The Works of Jonathan Edwards</w:t>
      </w:r>
      <w:r>
        <w:t xml:space="preserve"> (New Haven, Yale Univ. Press, 1980), </w:t>
      </w:r>
      <w:r>
        <w:rPr>
          <w:i/>
          <w:iCs/>
        </w:rPr>
        <w:t xml:space="preserve">6</w:t>
      </w:r>
      <w:r>
        <w:t xml:space="preserve">. Edwards took intellectual building materials from various authors as he needed them and reacted to particular ideas or theories from a wide variety of sources in developing his own concepts; however, in no case is there such a broad correlation of style, particularly of metaphor and symbol, as between Smith and Edwards. This is not to say that Edwards became a stylistic disciple of Smith, for if nothing else, a gulf of culture and sensibility separated the two writers: Smith is by comparison subtle, fluid, and organically structured in thought and argument, his penchant for biological-process metaphors revelatory of the latitudinarian cast of his mind; Edwards is the more architectonic, dichotomous, and abstract in the development of his thought, his preference for physical-process metaphors involving antithetical forces being reflective of the traditional Puritan sermon form as well as Calvinist doctrine. But such differences do not preclude influence of a profound and pervasive nature; rather, they highlight both the creative receptivity of Edwards and an artistic independence which resulted from his trust in the adequacy of the Scripture to all human reflection, and his reliance upon the vital homiletic tradition of New England.</w:t>
      </w:r>
    </w:p>
    <w:p>
      <w:pPr>
        <w:pStyle w:val="BodyText"/>
      </w:pPr>
      <w:r>
        <w:t xml:space="preserve">If the youthful Edwards took nothing more from the Cambridge Platonist than the notion that the operations of the mind (spirit) and the senses are wholly analogous,Smith, "True Religion," p. 405. it must have prepared him for his curiously mediatorial role between such theoretical opposites as idealism and empiricism, or rationalism and sensationalism, which has occasioned much debate among both his immediate clerical followers and later scholarly interpreters.</w:t>
      </w:r>
    </w:p>
    <w:p>
      <w:pPr>
        <w:pStyle w:val="BodyText"/>
      </w:pPr>
      <w:r>
        <w:t xml:space="preserve">Against the background of seventeenth-century culture and educational</w:t>
      </w:r>
    </w:p>
    <w:p>
      <w:pPr>
        <w:pStyle w:val="SourcePage"/>
      </w:pPr>
      <w:r>
        <w:t xml:space="preserve">[p. 10]</w:t>
      </w:r>
    </w:p>
    <w:p>
      <w:pPr>
        <w:pStyle w:val="BodyText"/>
      </w:pPr>
      <w:r>
        <w:t xml:space="preserve">forms, then, Edwards gradually awakened to his call to the ministry and the art of preaching. When he undertook preparation for the pulpit, he began by assimilating a rich tradition of English pulpit oratory and sermon literature. This tradition, deriving ultimately from the conventions of the English Puritan pulpit,Still the best discussion of the English Puritan pulpit tradition, including full comparisons between the Puritan, Anglican, and Anglo-Catholic sermon styles (among others), is W. Fraser Mitchell's </w:t>
      </w:r>
      <w:r>
        <w:rPr>
          <w:i/>
          <w:iCs/>
        </w:rPr>
        <w:t xml:space="preserve">English Pulpit Oratory from Andrewes to Tillotson</w:t>
      </w:r>
      <w:r>
        <w:t xml:space="preserve"> (London, 1932). had been shaped by a century of development in New England and the literary productions of many eminent preachers.For an extensive discussion and analysis of the literary dimension of the New England pulpit in the seventeenth century, see Babette M. Levy's </w:t>
      </w:r>
      <w:r>
        <w:rPr>
          <w:i/>
          <w:iCs/>
        </w:rPr>
        <w:t xml:space="preserve">Preaching in the First Half Century of New England History</w:t>
      </w:r>
      <w:r>
        <w:t xml:space="preserve"> (Hartford, American Soc. of Church History, 1945). Her work has been significantly supplemented by Robert M. Benton's "The American Puritan Sermon before 1700" (Ph. D. diss., Univ. of Colorado, 1967). Of related interest are critical editions such as A. W. Plumstead, ed., </w:t>
      </w:r>
      <w:r>
        <w:rPr>
          <w:i/>
          <w:iCs/>
        </w:rPr>
        <w:t xml:space="preserve">The Wall and the Garden: Selected Massachusetts Election Sermons, 1670–1775</w:t>
      </w:r>
      <w:r>
        <w:t xml:space="preserve"> (Minneapolis, Univ. of Minnesota Press, 1968) and Phyllis M. and Nicholas R. Jones, ed., </w:t>
      </w:r>
      <w:r>
        <w:rPr>
          <w:i/>
          <w:iCs/>
        </w:rPr>
        <w:t xml:space="preserve">Salvation in New England: Selections from the Sermons of the First Preachers</w:t>
      </w:r>
      <w:r>
        <w:t xml:space="preserve"> (Austin, Univ. of Texas Press, 1977). Monographs that address the larger context of the pulpit are David D. Hall, </w:t>
      </w:r>
      <w:r>
        <w:rPr>
          <w:i/>
          <w:iCs/>
        </w:rPr>
        <w:t xml:space="preserve">The Faithful Shepherd: A History of the New England Ministry in the Seventeenth Century</w:t>
      </w:r>
      <w:r>
        <w:t xml:space="preserve"> (Chapel Hill, Univ. of North Carolina Press, 1972); Emory Elliott, </w:t>
      </w:r>
      <w:r>
        <w:rPr>
          <w:i/>
          <w:iCs/>
        </w:rPr>
        <w:t xml:space="preserve">Power and the Pulpit in Puritan New England</w:t>
      </w:r>
      <w:r>
        <w:t xml:space="preserve"> (Princeton, Princeton Univ. Press, 1975), and Harry S. Stout, The New England Soul: Preaching and Religious Culture in Colonial New England (New York, Oxford Univ. Press, 1986). Of course, the student preacher, if he wanted a full discussion of the theory of the Puritan sermon form, could go to one or more of the several studies of the art of preaching then in circulation: the classic, </w:t>
      </w:r>
      <w:r>
        <w:rPr>
          <w:i/>
          <w:iCs/>
        </w:rPr>
        <w:t xml:space="preserve">The Arte of Prophecying</w:t>
      </w:r>
      <w:r>
        <w:t xml:space="preserve"> by William Perkins, or William Chappell's </w:t>
      </w:r>
      <w:r>
        <w:rPr>
          <w:i/>
          <w:iCs/>
        </w:rPr>
        <w:t xml:space="preserve">The Preacher</w:t>
      </w:r>
      <w:r>
        <w:t xml:space="preserve">, Richard Bernard's </w:t>
      </w:r>
      <w:r>
        <w:rPr>
          <w:i/>
          <w:iCs/>
        </w:rPr>
        <w:t xml:space="preserve">The Faithful Shepheard</w:t>
      </w:r>
      <w:r>
        <w:t xml:space="preserve">, or John Wilkins' </w:t>
      </w:r>
      <w:r>
        <w:rPr>
          <w:i/>
          <w:iCs/>
        </w:rPr>
        <w:t xml:space="preserve">Ecclesiastes</w:t>
      </w:r>
      <w:r>
        <w:t xml:space="preserve">. Since he was always a careful scholar, it is probable that Edwards did study at least one. But it would not have been necessary for him to study the art of "prophecying" abstractly, for the tradition of New England pulpit oratory was very much alive in Edwards' day; moreover, it was embodied in the very person of Timothy Edwards. The youth whose extraordinary powers of observation and analysis are illustrated in "Of Insects" would hardly have to go to a textbook in order to learn about sermon form after having sat all his life beneath his father's pulpit.</w:t>
      </w:r>
    </w:p>
    <w:p>
      <w:pPr>
        <w:pStyle w:val="Heading3"/>
      </w:pPr>
      <w:bookmarkStart w:name="heading_2_two_exemplary_preachers" w:id="13"/>
      <w:r>
        <w:t xml:space="preserve">2. Two Exemplary Preachers</w:t>
      </w:r>
      <w:bookmarkEnd w:id="13"/>
    </w:p>
    <w:p>
      <w:pPr>
        <w:pStyle w:val="BodyText"/>
      </w:pPr>
      <w:r>
        <w:t xml:space="preserve">Perhaps the two most important influences upon Edwards' preaching style were his father and his maternal grandfather, Timothy Edwards</w:t>
      </w:r>
    </w:p>
    <w:p>
      <w:pPr>
        <w:pStyle w:val="SourcePage"/>
      </w:pPr>
      <w:r>
        <w:t xml:space="preserve">[p. 11]</w:t>
      </w:r>
    </w:p>
    <w:p>
      <w:pPr>
        <w:pStyle w:val="BodyText"/>
      </w:pPr>
      <w:r>
        <w:t xml:space="preserve">and Solomon Stoddard, the former as a living exemplar of the preacher during his son's formative years, the latter as a master preacher to the young journeyman who shared his Northampton pulpit from 1726 to 1729. Edwards doubtless received his fundamental conception of the sermon form from his father, though Stoddard, a published critic of preaching, would certainly have suggested some master strokes to the preacher who was still developing his distinctive voice in the mid-1720s.</w:t>
      </w:r>
    </w:p>
    <w:p>
      <w:pPr>
        <w:pStyle w:val="BodyText"/>
      </w:pPr>
      <w:r>
        <w:t xml:space="preserve">Timothy Edwards was a powerful and successful preacher, by all accounts,In discussing the revivals of 1735–36, Benjamin Trumbull remarks that "No minister in the colony had been favoured with greater success than [Timothy Edwards], and now… his spirit was greatly refreshed by an extraordinary ingathering of souls unto Christ…" (</w:t>
      </w:r>
      <w:r>
        <w:rPr>
          <w:i/>
          <w:iCs/>
        </w:rPr>
        <w:t xml:space="preserve">History of Connecticut</w:t>
      </w:r>
      <w:r>
        <w:t xml:space="preserve"> [New Haven, 1818], 2, 140). although his extant sermons reveal him to have been a rather pedestrian, if intelligent and correct, writer. The form illustrated in his one published sermon</w:t>
      </w:r>
      <w:r>
        <w:rPr>
          <w:i/>
          <w:iCs/>
        </w:rPr>
        <w:t xml:space="preserve">All the Living Must Surely Die, and Go to Judgment</w:t>
      </w:r>
      <w:r>
        <w:t xml:space="preserve"> (New London, 1732), an election sermon delivered before the General Assembly of Connecticut at Hartford, May 11, 1732. and in the four manuscript sermons transcribed by Stoughton in </w:t>
      </w:r>
      <w:r>
        <w:rPr>
          <w:i/>
          <w:iCs/>
        </w:rPr>
        <w:t xml:space="preserve">Windsor Farmes</w:t>
      </w:r>
      <w:r>
        <w:t xml:space="preserve">,They are printed together at the back of the volume, pp. 121–45. These sermons, plus several other manuscript sermons in the Edwards family collection at the Beinecke Rare Book and Manuscript Library, Yale University, would tend to qualify, if not refute, the statement of Dwight (</w:t>
      </w:r>
      <w:r>
        <w:rPr>
          <w:i/>
          <w:iCs/>
        </w:rPr>
        <w:t xml:space="preserve">Life</w:t>
      </w:r>
      <w:r>
        <w:t xml:space="preserve">, p. 17) that Timothy Edwards "always preached extemporaneously, and, until he was upwards of seventy, without noting down the heads of his discourse." The four sermons printed by Stoughton are dated 1694, 1709, 1712, and 1741—only the last coming from Timothy Edwards' later years—and all four appear to be about eighty percent written out. It would seem that Timothy preached </w:t>
      </w:r>
      <w:r>
        <w:rPr>
          <w:i/>
          <w:iCs/>
        </w:rPr>
        <w:t xml:space="preserve">memoriter</w:t>
      </w:r>
      <w:r>
        <w:t xml:space="preserve"> rather than </w:t>
      </w:r>
      <w:r>
        <w:rPr>
          <w:i/>
          <w:iCs/>
        </w:rPr>
        <w:t xml:space="preserve">extempore</w:t>
      </w:r>
      <w:r>
        <w:t xml:space="preserve">, if Dwight is not simply in error. is a conservative form (at least, for the late seventeenth century), having the three basic divisions of Text, Doctrine, and Application, each developed through a succession of brief, numbered heads. In a sermon of moderate length on Isaiah 26:9, </w:t>
      </w:r>
      <w:r>
        <w:rPr>
          <w:i/>
          <w:iCs/>
        </w:rPr>
        <w:t xml:space="preserve">Windsor Farmes</w:t>
      </w:r>
      <w:r>
        <w:t xml:space="preserve">, pp. 121–32. Timothy Edwards employs no fewer than twenty-three numbered heads in the Doctrine and forty-four in the Application; moreover, many of these heads (averaging less than one hundred words each) contain numbered subheads within them. One does not move far without a "2dly" or a "3dly." The argument is abstract and unencumbered by imagery or metaphor; it is heavily laden with Scripture citations; the language is so "plain" as to be almost unnoticeable; the tone is forthright and serious, and the most obvious source of vitality is the frequent explicit references to men and events in the town. On the whole, it is a Puritan's Puritan form, and what it lacks in imagination and beauty in the superstructure, it makes up</w:t>
      </w:r>
    </w:p>
    <w:p>
      <w:pPr>
        <w:pStyle w:val="SourcePage"/>
      </w:pPr>
      <w:r>
        <w:t xml:space="preserve">[p. 12]</w:t>
      </w:r>
    </w:p>
    <w:p>
      <w:pPr>
        <w:pStyle w:val="BodyText"/>
      </w:pPr>
      <w:r>
        <w:t xml:space="preserve">in the solidity of its foundation. The young Edwards could have done worse than sit beneath his father's pulpit if he wanted to learn the fundamentals of the traditional sermon form, for the classic Perkinsean virtues are embodied in the sermons preached there, without adulteration through imaginative innovation.</w:t>
      </w:r>
    </w:p>
    <w:p>
      <w:pPr>
        <w:pStyle w:val="BodyText"/>
      </w:pPr>
      <w:r>
        <w:t xml:space="preserve">Solomon Stoddard was probably the greatest man Edwards had ever met in his youth, and family pieties would have enhanced the vision, so that his going up to Northampton to serve in the pulpit with Stoddard must have been one of those nearly traumatic experiences that force the final posture from rapidly maturing youth. Stoddard was one of the great preachers of the latter days of the Massachusetts theocracy, and it was largely because of his efforts in pulpit and ecclesiastical politics that the atmosphere of theocracy lingered a little longer in the Connecticut valley than in the East. "Pope Stoddard," as he was only half-irreverently called, preached in the grand manner. Of course, the outward form of his sermons is the same as that employed by Timothy Edwards, the only notable difference being a reduced number of heads and subheads, allowing for fuller development within each head. Still, in comparison with the sermons of Jonathan Edwards, those of Stoddard are heavily structured and formally conservative.</w:t>
      </w:r>
    </w:p>
    <w:p>
      <w:pPr>
        <w:pStyle w:val="BodyText"/>
      </w:pPr>
      <w:r>
        <w:t xml:space="preserve">Within the formal structure, however, Stoddard ranged freely with a stylistic posture of sublime confidence. He infused the "plain style" with a strong tincture of his own personality and, being gifted with a capacity for pungent, epigrammatic expression, he created, without relying extensively on the graces of imagery and metaphor, a colloquial idiom that is still vital. One of his favorite devices is the question-answer head, which he is apt to employ in any (or all) of the main divisions of the sermon. In Stoddard's hands, this conventional device, which could easily be the most dull and pedantic of strategies, becomes a potent rhetorical tool. He speaks with the magisterial abruptness of a professor before a group of admiring students, holding the spirit of inquiry within the confines of pedagogical drill. The very momentum of successive answers to the stated question carries the minds of the auditors from stage to stage of the argument, while the simple device of the rhetorical question is manipulated to yield an impressive forensic power.</w:t>
      </w:r>
    </w:p>
    <w:p>
      <w:pPr>
        <w:pStyle w:val="ListText"/>
        <w:numPr>
          <w:ilvl w:val="0"/>
          <w:numId w:val="4"/>
        </w:numPr>
      </w:pPr>
      <w:r>
        <w:t xml:space="preserve">Q. On what Terms doth God offer Deliverance from this Captivity?</w:t>
      </w:r>
    </w:p>
    <w:p>
      <w:pPr>
        <w:pStyle w:val="SourcePage"/>
      </w:pPr>
      <w:r>
        <w:t xml:space="preserve">[p. 13]</w:t>
      </w:r>
    </w:p>
    <w:p>
      <w:pPr>
        <w:pStyle w:val="BodyText"/>
      </w:pPr>
      <w:r>
        <w:t xml:space="preserve">A. 1. Not upon the Condition of their laying down the Price of their Deliverance… 2. Nor upon Condition of their Recompencing God for it afterwards… 3. But on Condition of accepting it as a free Gift through Christ…Solomon Stoddard, </w:t>
      </w:r>
      <w:r>
        <w:rPr>
          <w:i/>
          <w:iCs/>
        </w:rPr>
        <w:t xml:space="preserve">The Benefit of the Gospel, to those that are Wounded in Spirit</w:t>
      </w:r>
      <w:r>
        <w:t xml:space="preserve"> (Boston, 1713), pp. 116–17.</w:t>
      </w:r>
    </w:p>
    <w:p>
      <w:pPr>
        <w:pStyle w:val="BodyText"/>
      </w:pPr>
      <w:r>
        <w:t xml:space="preserve">A substantial portion of the argument is so structured, not by logic but by the pattern of rhetoric; however, a series of assertions structured in such a question-answer pattern has some of the inevitability of logic. Very often, moreover, the conclusion or statement of thesis in a head is vigorously propounded in an aphoristic climax, corresponding in tone to the conclusion of a syllogistic demonstration:</w:t>
      </w:r>
    </w:p>
    <w:p>
      <w:pPr>
        <w:pStyle w:val="BlockQuote"/>
      </w:pPr>
      <w:r>
        <w:t xml:space="preserve">If they were thoroughly scared, they would be more earnest in their Endeavours; Senselessness begets Slightiness.  The Pretense that they make for their Dullness, is, that they are afraid there is no Hope for them… but the true Reason is not that they want Hope, but they want Fears.Ibid., p. 181.</w:t>
      </w:r>
    </w:p>
    <w:p>
      <w:pPr>
        <w:pStyle w:val="BodyText"/>
      </w:pPr>
      <w:r>
        <w:t xml:space="preserve">Such expressions are not soon forgotten. Moreover, Stoddard could, and did, utilize imagery and metaphors with real art when he was so moved:</w:t>
      </w:r>
    </w:p>
    <w:p>
      <w:pPr>
        <w:pStyle w:val="BlockQuote"/>
      </w:pPr>
      <w:r>
        <w:t xml:space="preserve">But if they were afraid of Hell, they would be afraid of Sin. When their Lusts were as Spurs to stir them up to Sin, this fear would be as a Bridle to curb them in.Stoddard, </w:t>
      </w:r>
      <w:r>
        <w:rPr>
          <w:i/>
          <w:iCs/>
        </w:rPr>
        <w:t xml:space="preserve">The Efficacy of the Fear of Hell to Restrain Men from Sin</w:t>
      </w:r>
      <w:r>
        <w:t xml:space="preserve"> (Boston, 1713), p. 5.  …their hearts be as hard as a stone, as hard as a piece of the nether milstone, and they will be ready to laugh at the shaking of the Spear.Stoddard, </w:t>
      </w:r>
      <w:r>
        <w:rPr>
          <w:i/>
          <w:iCs/>
        </w:rPr>
        <w:t xml:space="preserve">The Defects of Preachers Reproved</w:t>
      </w:r>
      <w:r>
        <w:t xml:space="preserve"> (Boston, 1724), p. 13.  Men need to be terrified and have the arrows of the Almighty in them that they may be Converted.Ibid., p. 14.</w:t>
      </w:r>
    </w:p>
    <w:p>
      <w:pPr>
        <w:pStyle w:val="BodyText"/>
      </w:pPr>
      <w:r>
        <w:t xml:space="preserve">Nor is his handling of rhetorical repetition unworthy of mention.</w:t>
      </w:r>
    </w:p>
    <w:p>
      <w:pPr>
        <w:pStyle w:val="BlockQuote"/>
      </w:pPr>
      <w:r>
        <w:t xml:space="preserve">They may have a large understanding of the Gospel, yet not be set at Liberty by it. Men may be affected with it, yet not be set at</w:t>
      </w:r>
    </w:p>
    <w:p>
      <w:pPr>
        <w:pStyle w:val="SourcePage"/>
      </w:pPr>
      <w:r>
        <w:t xml:space="preserve">[p. 14]</w:t>
      </w:r>
    </w:p>
    <w:p>
      <w:pPr>
        <w:pStyle w:val="BodyText"/>
      </w:pPr>
      <w:r>
        <w:t xml:space="preserve">Liberty by it. Men may be stirred up to reform their Lives, yet not be set at Liberty. There be but a few comparatively that are set at Liberty by it, therefore examine.</w:t>
      </w:r>
      <w:r>
        <w:rPr>
          <w:i/>
          <w:iCs/>
        </w:rPr>
        <w:t xml:space="preserve">Benefit</w:t>
      </w:r>
      <w:r>
        <w:t xml:space="preserve">, pp. 175–76.</w:t>
      </w:r>
    </w:p>
    <w:p>
      <w:pPr>
        <w:pStyle w:val="BodyText"/>
      </w:pPr>
      <w:r>
        <w:t xml:space="preserve">On the whole, Solomon Stoddard was a formally orthodox, but unusually powerful and even pontifical preacher; he was a master of the controlled tone and went beyond clarity, precision, and sincerity without losing them on his way.</w:t>
      </w:r>
    </w:p>
    <w:p>
      <w:pPr>
        <w:pStyle w:val="BodyText"/>
      </w:pPr>
      <w:r>
        <w:t xml:space="preserve">In addition to being an excellent example of the late Puritan preacher himself, Stoddard was a critic of preaching and a theorist in the "art of prophecying." Thus, in 1724, he published </w:t>
      </w:r>
      <w:r>
        <w:rPr>
          <w:i/>
          <w:iCs/>
        </w:rPr>
        <w:t xml:space="preserve">The Defects of Preachers Reproved</w:t>
      </w:r>
      <w:r>
        <w:t xml:space="preserve">, a sermon which elucidates the paradoxical doctrine, "There may be a great deal of good Preaching in a Country, and yet a great want of Good preaching." What we find in this sermon is an equation of good preaching with revival preaching, an insistence upon the minister's preaching from personal experience rather than from a mere theoretical understanding, and a fervent advocacy of "hellfire" preaching.</w:t>
      </w:r>
    </w:p>
    <w:p>
      <w:pPr>
        <w:pStyle w:val="BlockQuote"/>
      </w:pPr>
      <w:r>
        <w:t xml:space="preserve">When men don't Preach much about the danger of Damnation, there is want of good Preaching.  Men need to be terrified and have the arrows of the Almighty in them that they may be Converted. Ministers should be Sons of Thunder.…</w:t>
      </w:r>
      <w:r>
        <w:rPr>
          <w:i/>
          <w:iCs/>
        </w:rPr>
        <w:t xml:space="preserve">Defects</w:t>
      </w:r>
      <w:r>
        <w:t xml:space="preserve">, pp. 13–14.</w:t>
      </w:r>
    </w:p>
    <w:p>
      <w:pPr>
        <w:pStyle w:val="BodyText"/>
      </w:pPr>
      <w:r>
        <w:t xml:space="preserve">He urges preachers to deal "roundly" with their congregations and "rebuke sharply" those who need reproof. Finally, he defends the sermon as he preached it from the accusations of a new faction arising in the East:</w:t>
      </w:r>
    </w:p>
    <w:p>
      <w:pPr>
        <w:pStyle w:val="BlockQuote"/>
      </w:pPr>
      <w:r>
        <w:t xml:space="preserve">It may be argued, that it is harder to remember Rhetorical Sermons, than meer Rational Discourses; but it may be Answered, that it is far more Profitable to Preach in the Demonstration of the Spirit, than with the enticing Words of man's wisdom.Ibid., pp. 24–25.</w:t>
      </w:r>
    </w:p>
    <w:p>
      <w:pPr>
        <w:pStyle w:val="BodyText"/>
      </w:pPr>
      <w:r>
        <w:t xml:space="preserve">"Rational Christianity" and the essay-sermon may have been flowing with the tides into Boston harbor at the beginning of the eighteenth century, but they would not progress to the Connecticut valley if Solomon Stoddard could help it. The old Puritan sermon retained</w:t>
      </w:r>
    </w:p>
    <w:p>
      <w:pPr>
        <w:pStyle w:val="SourcePage"/>
      </w:pPr>
      <w:r>
        <w:t xml:space="preserve">[p. 15]</w:t>
      </w:r>
    </w:p>
    <w:p>
      <w:pPr>
        <w:pStyle w:val="BodyText"/>
      </w:pPr>
      <w:r>
        <w:t xml:space="preserve">the outward form of logic, but in the hands of Stoddard and his predecessors it had become a finely tuned instrument of psychological manipulation, and Stoddard was not about to trade it for what he saw as a psychologically superficial and intellectually simplistic, though stylish, mode of discourse. For Stoddard, "rhetoric" was power.</w:t>
      </w:r>
    </w:p>
    <w:p>
      <w:pPr>
        <w:pStyle w:val="BodyText"/>
      </w:pPr>
      <w:r>
        <w:t xml:space="preserve">That Solomon Stoddard, through his pedagogical presence, his writings, and his example, generally made a tremendous impression on Edwards is beyond doubt. For without really deviating from the sermon form that Timothy Edwards employed, Stoddard discovered hidden rhetorical resources in the "plain style" by insisting upon the evaluation of rhetoric in psychological terms that were more comprehensive and subtle than either the old Ramean logic or the new Reason. Certainly, Edwards grappled for most of his life with rhetorical and artistic issues—not to mention the ecclesiastical ones—that were prompted by Stoddard.</w:t>
      </w:r>
    </w:p>
    <w:p>
      <w:pPr>
        <w:pStyle w:val="BodyText"/>
      </w:pPr>
      <w:r>
        <w:t xml:space="preserve">Somewhat divergent in talents and personalities, Timothy Edwards and Solomon Stoddard fortuitously complemented one another as influences upon Edwards during the years of his taking up the arts of preaching. At one significant point there was a virtual confluence of their influences:</w:t>
      </w:r>
    </w:p>
    <w:p>
      <w:pPr>
        <w:pStyle w:val="BlockQuote"/>
      </w:pPr>
      <w:r>
        <w:t xml:space="preserve">Let us labour in a very particular, convincing and awakening manner to dispense the Word of God; so to speak as tends most to reach and pierce the Hearts and Consciences, and humble the Souls of them that hear us…</w:t>
      </w:r>
    </w:p>
    <w:p>
      <w:pPr>
        <w:pStyle w:val="BodyText"/>
      </w:pPr>
      <w:r>
        <w:t xml:space="preserve">Thus, in </w:t>
      </w:r>
      <w:r>
        <w:rPr>
          <w:i/>
          <w:iCs/>
        </w:rPr>
        <w:t xml:space="preserve">All the Living Must Surely Die</w:t>
      </w:r>
      <w:r>
        <w:t xml:space="preserve">,P. 25. Timothy Edwards advises ministers to preach to the end of conversion, just as Stoddard would have them preach. In urging this goal he aligns himself with a tradition that runs through the great preachers of the Connecticut valley—Hooker, Stoddard, and Jonathan Edwards—in so clear and continuous a stream that it would not seem inappropriate to speak of the Connecticut Valley School of preaching. For these preachers are distinct from most of the great Boston preachers, particularly those of the second and third generations, in that they continued to attach overwhelming importance to the experience of conversion. Indeed, the attention they gave to homiletical strategies that would promote this experience in their congregations was as keen as that of the early English Puritans to promote a more activist religion.</w:t>
      </w:r>
    </w:p>
    <w:p>
      <w:pPr>
        <w:pStyle w:val="SourcePage"/>
      </w:pPr>
      <w:r>
        <w:t xml:space="preserve">[p. 16]</w:t>
      </w:r>
    </w:p>
    <w:p>
      <w:pPr>
        <w:pStyle w:val="Heading3"/>
      </w:pPr>
      <w:bookmarkStart w:name="heading_3_two_significant_preaching_" w:id="14"/>
      <w:r>
        <w:t xml:space="preserve">3. Two Significant Preaching Manuals</w:t>
      </w:r>
      <w:bookmarkEnd w:id="14"/>
    </w:p>
    <w:p>
      <w:pPr>
        <w:pStyle w:val="BodyText"/>
      </w:pPr>
      <w:r>
        <w:t xml:space="preserve">In addition to his formal education and the personal examples of his father and Stoddard, there were other significant literary or rhetorical influences in Edwards' first years of preaching, such as the two books on preaching that he certainly did read. John Edwards' </w:t>
      </w:r>
      <w:r>
        <w:rPr>
          <w:i/>
          <w:iCs/>
        </w:rPr>
        <w:t xml:space="preserve">The Preacher</w:t>
      </w:r>
      <w:r>
        <w:t xml:space="preserve"> (London, 1705)</w:t>
      </w:r>
      <w:r>
        <w:rPr>
          <w:i/>
          <w:iCs/>
        </w:rPr>
        <w:t xml:space="preserve">The Preacher</w:t>
      </w:r>
      <w:r>
        <w:t xml:space="preserve"> was issued in three parts: London 1705, 1706, and 1709. But only Volume I is primarily devoted to the arts and theory of preaching, the other volumes being devoted to polemical wars with R. Lightfoot and his party. Thus, we will be concerned with Volume I only, and so far as is known JE had only that volume. and Cotton Mather's </w:t>
      </w:r>
      <w:r>
        <w:rPr>
          <w:i/>
          <w:iCs/>
        </w:rPr>
        <w:t xml:space="preserve">Manuductio ad Ministerium</w:t>
      </w:r>
      <w:r>
        <w:t xml:space="preserve"> (Boston, 1726) are both mentioned early in Edwards' "Catalogue" of books, </w:t>
      </w:r>
      <w:r>
        <w:rPr>
          <w:i/>
          <w:iCs/>
        </w:rPr>
        <w:t xml:space="preserve">The Preacher</w:t>
      </w:r>
      <w:r>
        <w:t xml:space="preserve"> being entered on page one (ca. 1722) and marked with a vertical line through it, and the </w:t>
      </w:r>
      <w:r>
        <w:rPr>
          <w:i/>
          <w:iCs/>
        </w:rPr>
        <w:t xml:space="preserve">Manuductio</w:t>
      </w:r>
      <w:r>
        <w:t xml:space="preserve">, while it is not entered itself, being cited no less than six times to recommend other entries.This manuscript notebook, a quarto of 24 leaves and an inlaid loose letter sheet, is bound in brown heavy paper and labelled simply "CATALOGUE." A subject of much interest to JE scholars over the years, it is an enigmatic document. With the exception of a few notes on the letter sheet, the "Catalogue" is a list of books that interested JE. But the precise function of the list seems to have changed over the years, as the entries consisting of bare lists of names and titles on the letter sheet and the first two or three pages, became concise reviews (including quotations from advertisements) in the later pages. Moreover, the exact meaning of the markings in the notebook—entries marked with horizontal lines, vertical lines, and Xs—is still open to debate. Finally, there are some books that JE certainly possessed or used that are not even mentioned in the "Catalogue." But on the whole, the "Catalogue" provides the general outline of JE's reading interests, and we may assume that those entries with markings through them were at least examined by JE, as we may assume that he examined those books from which he took advertisements for other books named in the "Catalogue." Thus, it is obvious that the </w:t>
      </w:r>
      <w:r>
        <w:rPr>
          <w:i/>
          <w:iCs/>
        </w:rPr>
        <w:t xml:space="preserve">Manuductio</w:t>
      </w:r>
      <w:r>
        <w:t xml:space="preserve"> was repeatedly referred to as a kind of manual, and as for </w:t>
      </w:r>
      <w:r>
        <w:rPr>
          <w:i/>
          <w:iCs/>
        </w:rPr>
        <w:t xml:space="preserve">The Preacher</w:t>
      </w:r>
      <w:r>
        <w:t xml:space="preserve">, there are too many echoes of its individualistic expressions throughout Edwards' notebooks to have doubts about its importance to him.</w:t>
      </w:r>
    </w:p>
    <w:p>
      <w:pPr>
        <w:pStyle w:val="BodyText"/>
      </w:pPr>
      <w:r>
        <w:t xml:space="preserve">If one can judge from the style and thought of </w:t>
      </w:r>
      <w:r>
        <w:rPr>
          <w:i/>
          <w:iCs/>
        </w:rPr>
        <w:t xml:space="preserve">The Preacher</w:t>
      </w:r>
      <w:r>
        <w:t xml:space="preserve">, John Edwards was a kind of English Solomon Stoddard. He calls for a return to true "Evangelical Preaching" and urges the themes that became so prominent in Edwards' preaching: "</w:t>
      </w:r>
      <w:r>
        <w:rPr>
          <w:i/>
          <w:iCs/>
        </w:rPr>
        <w:t xml:space="preserve">preach Christ</w:t>
      </w:r>
      <w:r>
        <w:t xml:space="preserve">… the true Nature of </w:t>
      </w:r>
      <w:r>
        <w:rPr>
          <w:i/>
          <w:iCs/>
        </w:rPr>
        <w:t xml:space="preserve">Regeneration</w:t>
      </w:r>
      <w:r>
        <w:t xml:space="preserve">… Christ as </w:t>
      </w:r>
      <w:r>
        <w:rPr>
          <w:i/>
          <w:iCs/>
        </w:rPr>
        <w:t xml:space="preserve">Mediator</w:t>
      </w:r>
      <w:r>
        <w:t xml:space="preserve">… the absolute Necessity of being </w:t>
      </w:r>
      <w:r>
        <w:rPr>
          <w:i/>
          <w:iCs/>
        </w:rPr>
        <w:t xml:space="preserve">Supernaturally Enlightened… Justification by Faith alone</w:t>
      </w:r>
      <w:r>
        <w:t xml:space="preserve">," and so on. Moreover, he loses no time in indicating the peculiar contemporary peril of religion: some "extol Natural Reason too high, and give it an Ascendant over Revealed Religion.… there are some Persons who have almost </w:t>
      </w:r>
      <w:r>
        <w:rPr>
          <w:i/>
          <w:iCs/>
        </w:rPr>
        <w:t xml:space="preserve">reason'd</w:t>
      </w:r>
      <w:r>
        <w:t xml:space="preserve"> themselves and others out of </w:t>
      </w:r>
      <w:r>
        <w:rPr>
          <w:i/>
          <w:iCs/>
        </w:rPr>
        <w:t xml:space="preserve">Christianity</w:t>
      </w:r>
      <w:r>
        <w:t xml:space="preserve">."</w:t>
      </w:r>
    </w:p>
    <w:p>
      <w:pPr>
        <w:pStyle w:val="SourcePage"/>
      </w:pPr>
      <w:r>
        <w:t xml:space="preserve">[p. 17]</w:t>
      </w:r>
    </w:p>
    <w:p>
      <w:pPr>
        <w:pStyle w:val="BodyText"/>
      </w:pPr>
      <w:r>
        <w:t xml:space="preserve">Rather than offering mere human wisdom, preachers must preach so that "we should hear that many are </w:t>
      </w:r>
      <w:r>
        <w:rPr>
          <w:i/>
          <w:iCs/>
        </w:rPr>
        <w:t xml:space="preserve">prickt at the Heart</w:t>
      </w:r>
      <w:r>
        <w:t xml:space="preserve">, and cry out, </w:t>
      </w:r>
      <w:r>
        <w:rPr>
          <w:i/>
          <w:iCs/>
        </w:rPr>
        <w:t xml:space="preserve">what shall we do to be saved</w:t>
      </w:r>
      <w:r>
        <w:t xml:space="preserve">." In order to do so, the preacher must frequently use the words "hell" and "damnation," for "as the Gospel brings with it </w:t>
      </w:r>
      <w:r>
        <w:rPr>
          <w:i/>
          <w:iCs/>
        </w:rPr>
        <w:t xml:space="preserve">Great Salvation</w:t>
      </w:r>
      <w:r>
        <w:t xml:space="preserve">, so it brings as </w:t>
      </w:r>
      <w:r>
        <w:rPr>
          <w:i/>
          <w:iCs/>
        </w:rPr>
        <w:t xml:space="preserve">Great Damnation</w:t>
      </w:r>
      <w:r>
        <w:t xml:space="preserve">."</w:t>
      </w:r>
    </w:p>
    <w:p>
      <w:pPr>
        <w:pStyle w:val="BodyText"/>
      </w:pPr>
      <w:r>
        <w:t xml:space="preserve">John Edwards is no ranter, however, and he insists that, while preaching evangelically, "the Ministers of the Gospel ought to be very Indearing and Affectionate, and to deport themselves with Love and Meekness: for in doing thus, they apply themselves most suitably to Rational Men, who are to be led, not driven; who follow the conduct of Reason rather than of Force." All in all, "a Preacher is one that must have the Gift of Perswading, and this he must do by raising the </w:t>
      </w:r>
      <w:r>
        <w:rPr>
          <w:i/>
          <w:iCs/>
        </w:rPr>
        <w:t xml:space="preserve">Passions</w:t>
      </w:r>
      <w:r>
        <w:t xml:space="preserve"> of his Hearers." In order to preach persuasively, Edwards insists, the preacher must believe and feel intensely what he preaches; he must then communicate his personal feelings with the message so that he preaches experience, as it were. These are great demands, but John Edwards had an exalted view of the preacher in mind: "A Preacher should accommodate himself to the </w:t>
      </w:r>
      <w:r>
        <w:rPr>
          <w:i/>
          <w:iCs/>
        </w:rPr>
        <w:t xml:space="preserve">Thing</w:t>
      </w:r>
      <w:r>
        <w:t xml:space="preserve"> he treats of, to the </w:t>
      </w:r>
      <w:r>
        <w:rPr>
          <w:i/>
          <w:iCs/>
        </w:rPr>
        <w:t xml:space="preserve">Persons</w:t>
      </w:r>
      <w:r>
        <w:t xml:space="preserve"> he speaks to, to the </w:t>
      </w:r>
      <w:r>
        <w:rPr>
          <w:i/>
          <w:iCs/>
        </w:rPr>
        <w:t xml:space="preserve">Occasion</w:t>
      </w:r>
      <w:r>
        <w:t xml:space="preserve"> of his Discourse, and likewise to the </w:t>
      </w:r>
      <w:r>
        <w:rPr>
          <w:i/>
          <w:iCs/>
        </w:rPr>
        <w:t xml:space="preserve">Time</w:t>
      </w:r>
      <w:r>
        <w:t xml:space="preserve">." Moreover, a preacher "must be a Linguist, a Grammarian, a Critick, an Orator, a Philosopher, an Historian, a Casuist, a Disputant, and whatever speaks Skill and Knowledge in any Learned Science." Not even a young genius would feel confined by the prospect of such a career.</w:t>
      </w:r>
    </w:p>
    <w:p>
      <w:pPr>
        <w:pStyle w:val="BodyText"/>
      </w:pPr>
      <w:r>
        <w:t xml:space="preserve">In addition to these opinions, John Edwards has some decided views on the art of the sermon. The "Sacred Orator" is to be stylish in utterance, or "suitable to the relish of the Age we live in," but the style is to be put in perspective by a calculated carelessness of finish and a differentiation between adequate smoothness and slickness. The address of the preacher is to be "Serious and Manly," and his doctrine is to be closely argued, sensible, and adequate in substance to the pretentions of his verbiage: anything less is "Mocking of God, and Jesting with Divinity." Ideally, sermons should be like diamonds, "Clear as well as Solid." Inasmuch as the best proofs and arguments in any sermon come from the Bible, the preacher should secure every particular head with Scripture, but more than that, he should "make use of [it] in the whole Contexture of [his] Sermons, and not… be ashamed of the Scripture-Phrase, as some seem to be." But perhaps most of all, the preacher must realize that his end is in the end of the sermon:</w:t>
      </w:r>
    </w:p>
    <w:p>
      <w:pPr>
        <w:pStyle w:val="SourcePage"/>
      </w:pPr>
      <w:r>
        <w:t xml:space="preserve">[p. 18]</w:t>
      </w:r>
    </w:p>
    <w:p>
      <w:pPr>
        <w:pStyle w:val="BodyText"/>
      </w:pPr>
      <w:r>
        <w:rPr>
          <w:i/>
          <w:iCs/>
        </w:rPr>
        <w:t xml:space="preserve">Application</w:t>
      </w:r>
      <w:r>
        <w:t xml:space="preserve"> is the Preacher's chief Work, and it is the Hardest too: but it is the most Useful and Necessary. Wherefore he must not put off his Auditors with General Discourses, and Loose and Vain Harangues: but the Sword of the Spirit, which is the Word of God, must be set to the Breast and Heart of every particular Person. And this Close Application will be most effectual to a Holy Life, because it will stick by them, tho' the rest of the Discourse should be forgot. And in a word, the </w:t>
      </w:r>
      <w:r>
        <w:rPr>
          <w:i/>
          <w:iCs/>
        </w:rPr>
        <w:t xml:space="preserve">Application</w:t>
      </w:r>
      <w:r>
        <w:t xml:space="preserve"> will be found to be the Best part of the Sermon.Edwards, </w:t>
      </w:r>
      <w:r>
        <w:rPr>
          <w:i/>
          <w:iCs/>
        </w:rPr>
        <w:t xml:space="preserve">The Preacher</w:t>
      </w:r>
      <w:r>
        <w:t xml:space="preserve">, pp. 211, 217, 242–43, 248, 249, 238, 145, 146, 179, 144.</w:t>
      </w:r>
    </w:p>
    <w:p>
      <w:pPr>
        <w:pStyle w:val="BodyText"/>
      </w:pPr>
      <w:r>
        <w:t xml:space="preserve">John Edwards, obviously a man of keen intelligence, wide learning, and a deep sense of the dignity of the preacher's office, had come to the conclusion—as had Solomon Stoddard—that religion was essentially an affair of the heart, and that the preacher's rhetorical strategy was therefore necessarily more closely related to the arts of psychological manipulation than to any variety of logic. Having cut loose from the security of belief in logic's efficacy, and having rejected the contemporary enthusiasm for reason, they were both forced to rely upon the subjective touchstones of the rigorously disciplined and thoroughly educated intellect, and the heart that they hoped was sanctified, as the preacher's guide and stay in the shadowy realm of the human emotions where religion seemed to live.</w:t>
      </w:r>
    </w:p>
    <w:p>
      <w:pPr>
        <w:pStyle w:val="BodyText"/>
      </w:pPr>
      <w:r>
        <w:t xml:space="preserve">Cotton Mather must have represented the "Boston establishment" to Jonathan Edwards; after all, it was Cotton's father who had remonstrated with his grandfather, and there are singularly few references to Mather's many publications in Edwards' notebooks and writings—almost as if by design.This dearth of references to the writings of the Mathers certainly did not result from JE's unfamiliarity with them, for manuscript inventories of Timothy Edwards' library show significant numbers of Mather publications. The inventories have been transcribed and annotated by Kenneth P. Minkema in "The Edwardses: A Ministerial Family in Eighteenth-Century New England" (Ph. D. diss., Univ. of Connecticut, 1988), pp. 646–66. Yet Edwards overcame whatever qualms he might have had about the Mathers when the </w:t>
      </w:r>
      <w:r>
        <w:rPr>
          <w:i/>
          <w:iCs/>
        </w:rPr>
        <w:t xml:space="preserve">Manuductio ad Ministerium</w:t>
      </w:r>
      <w:r>
        <w:t xml:space="preserve"> was published. Of course, by 1726 or 1728 (when he probably obtained it), Edwards was beyond the level of a student for the ministry, or even that of an apprentice preacher, but he was always ready to learn, and it seems doubtful that all of his procedures relating to the pulpit would have yet wholly solidified. At any rate, he seems to have kept the </w:t>
      </w:r>
      <w:r>
        <w:rPr>
          <w:i/>
          <w:iCs/>
        </w:rPr>
        <w:t xml:space="preserve">Manuductio</w:t>
      </w:r>
      <w:r>
        <w:t xml:space="preserve"> at his finger tips and referred to it as an authority on matters relating to the education of a preacher.</w:t>
      </w:r>
    </w:p>
    <w:p>
      <w:pPr>
        <w:pStyle w:val="SourcePage"/>
      </w:pPr>
      <w:r>
        <w:t xml:space="preserve">[p. 19]</w:t>
      </w:r>
    </w:p>
    <w:p>
      <w:pPr>
        <w:pStyle w:val="BodyText"/>
      </w:pPr>
      <w:r>
        <w:t xml:space="preserve">But just what impact might the </w:t>
      </w:r>
      <w:r>
        <w:rPr>
          <w:i/>
          <w:iCs/>
        </w:rPr>
        <w:t xml:space="preserve">Manuductio</w:t>
      </w:r>
      <w:r>
        <w:t xml:space="preserve"> have had on Edwards' conception of the sermon, considering those prior influences enumerated above? Basically, it would have been that of a reinforcer and, n some instances, a qualifier of principles already held. Those areas which would have been most susceptible to qualification, or in need of clarification, centered in the relationship between rhetoric and the old logic, the new Reason, and the role of the emotions in religion. On at least two of these points, Mather is outspoken:</w:t>
      </w:r>
    </w:p>
    <w:p>
      <w:pPr>
        <w:pStyle w:val="BlockQuote"/>
      </w:pPr>
      <w:r>
        <w:t xml:space="preserve">Instead of Squandering away your Time, on the RHETORIC… the very Profession whereof usually is little more than to furnish out a </w:t>
      </w:r>
      <w:r>
        <w:rPr>
          <w:i/>
          <w:iCs/>
        </w:rPr>
        <w:t xml:space="preserve">Stage-Player</w:t>
      </w:r>
      <w:r>
        <w:t xml:space="preserve">; My Advice to you, is, That you observe the Flowres and Airs of such </w:t>
      </w:r>
      <w:r>
        <w:rPr>
          <w:i/>
          <w:iCs/>
        </w:rPr>
        <w:t xml:space="preserve">Writings</w:t>
      </w:r>
      <w:r>
        <w:t xml:space="preserve">, as are most in Reputation for their </w:t>
      </w:r>
      <w:r>
        <w:rPr>
          <w:i/>
          <w:iCs/>
        </w:rPr>
        <w:t xml:space="preserve">Elegancy</w:t>
      </w:r>
      <w:r>
        <w:t xml:space="preserve">.  Nor can I encourage you to spend very much Time, in that which goes under the Name of LOGIC.… What is there usually got by the </w:t>
      </w:r>
      <w:r>
        <w:rPr>
          <w:i/>
          <w:iCs/>
        </w:rPr>
        <w:t xml:space="preserve">Vulgar Logic</w:t>
      </w:r>
      <w:r>
        <w:t xml:space="preserve">, but only be furnished with a Parcel of </w:t>
      </w:r>
      <w:r>
        <w:rPr>
          <w:i/>
          <w:iCs/>
        </w:rPr>
        <w:t xml:space="preserve">Terms</w:t>
      </w:r>
      <w:r>
        <w:t xml:space="preserve">, which instead of leading the Mind into the </w:t>
      </w:r>
      <w:r>
        <w:rPr>
          <w:i/>
          <w:iCs/>
        </w:rPr>
        <w:t xml:space="preserve">Truth</w:t>
      </w:r>
      <w:r>
        <w:t xml:space="preserve">, enables one rather to carry on </w:t>
      </w:r>
      <w:r>
        <w:rPr>
          <w:i/>
          <w:iCs/>
        </w:rPr>
        <w:t xml:space="preserve">Altercations</w:t>
      </w:r>
      <w:r>
        <w:t xml:space="preserve">, and </w:t>
      </w:r>
      <w:r>
        <w:rPr>
          <w:i/>
          <w:iCs/>
        </w:rPr>
        <w:t xml:space="preserve">Logomachies</w:t>
      </w:r>
      <w:r>
        <w:t xml:space="preserve">, by which the Force of </w:t>
      </w:r>
      <w:r>
        <w:rPr>
          <w:i/>
          <w:iCs/>
        </w:rPr>
        <w:t xml:space="preserve">Truth</w:t>
      </w:r>
      <w:r>
        <w:t xml:space="preserve"> may be at Pleasure, and by some little </w:t>
      </w:r>
      <w:r>
        <w:rPr>
          <w:i/>
          <w:iCs/>
        </w:rPr>
        <w:t xml:space="preserve">Trick</w:t>
      </w:r>
      <w:r>
        <w:t xml:space="preserve">, evaded. The Power and Process of </w:t>
      </w:r>
      <w:r>
        <w:rPr>
          <w:i/>
          <w:iCs/>
        </w:rPr>
        <w:t xml:space="preserve">Reason</w:t>
      </w:r>
      <w:r>
        <w:t xml:space="preserve"> is </w:t>
      </w:r>
      <w:r>
        <w:rPr>
          <w:i/>
          <w:iCs/>
        </w:rPr>
        <w:t xml:space="preserve">Natural</w:t>
      </w:r>
      <w:r>
        <w:t xml:space="preserve"> to the Soul of Man…Mather, </w:t>
      </w:r>
      <w:r>
        <w:rPr>
          <w:i/>
          <w:iCs/>
        </w:rPr>
        <w:t xml:space="preserve">Manuductio</w:t>
      </w:r>
      <w:r>
        <w:t xml:space="preserve">, pp. 34, 35.</w:t>
      </w:r>
    </w:p>
    <w:p>
      <w:pPr>
        <w:pStyle w:val="BodyText"/>
      </w:pPr>
      <w:r>
        <w:t xml:space="preserve">Thus peremptorily does Mather urge preachers to put away such school-boy paraphernalia as the Ramean rhetorical and logical theories. In the place of academic logic and rhetoric, Mather would put natural reason and a cultivated personal style based upon emulation of the actual practice of admired authors.</w:t>
      </w:r>
    </w:p>
    <w:p>
      <w:pPr>
        <w:pStyle w:val="BodyText"/>
      </w:pPr>
      <w:r>
        <w:t xml:space="preserve">When he speaks more specifically of the art of preaching, Mather sounds even more like Stoddard and John Edwards. He places great emphasis upon the spiritual preparation of the minister as a prerequisite of effective preaching style, urging the minister to "go directly from your Knees in your </w:t>
      </w:r>
      <w:r>
        <w:rPr>
          <w:i/>
          <w:iCs/>
        </w:rPr>
        <w:t xml:space="preserve">Study</w:t>
      </w:r>
      <w:r>
        <w:t xml:space="preserve"> to the </w:t>
      </w:r>
      <w:r>
        <w:rPr>
          <w:i/>
          <w:iCs/>
        </w:rPr>
        <w:t xml:space="preserve">Pulpit</w:t>
      </w:r>
      <w:r>
        <w:t xml:space="preserve">." And when approaching the more technical aspects of rhetoric, Mather names a source as enthusiastically as if it had never been known or used before:</w:t>
      </w:r>
    </w:p>
    <w:p>
      <w:pPr>
        <w:pStyle w:val="BlockQuote"/>
      </w:pPr>
      <w:r>
        <w:t xml:space="preserve">But I will take this Opportunity to tell you, That there is no where to be found any </w:t>
      </w:r>
      <w:r>
        <w:rPr>
          <w:i/>
          <w:iCs/>
        </w:rPr>
        <w:t xml:space="preserve">Rhetoric</w:t>
      </w:r>
      <w:r>
        <w:t xml:space="preserve">, as there is in our </w:t>
      </w:r>
      <w:r>
        <w:rPr>
          <w:i/>
          <w:iCs/>
        </w:rPr>
        <w:t xml:space="preserve">Sacred Scriptures</w:t>
      </w:r>
      <w:r>
        <w:t xml:space="preserve">.… There can be nothing so </w:t>
      </w:r>
      <w:r>
        <w:rPr>
          <w:i/>
          <w:iCs/>
        </w:rPr>
        <w:t xml:space="preserve">Beautiful</w:t>
      </w:r>
      <w:r>
        <w:t xml:space="preserve">, or so </w:t>
      </w:r>
      <w:r>
        <w:rPr>
          <w:i/>
          <w:iCs/>
        </w:rPr>
        <w:t xml:space="preserve">Affectuous</w:t>
      </w:r>
      <w:r>
        <w:t xml:space="preserve"> as the </w:t>
      </w:r>
      <w:r>
        <w:rPr>
          <w:i/>
          <w:iCs/>
        </w:rPr>
        <w:t xml:space="preserve">Figures</w:t>
      </w:r>
      <w:r>
        <w:t xml:space="preserve"> every where used in them. They are </w:t>
      </w:r>
      <w:r>
        <w:rPr>
          <w:i/>
          <w:iCs/>
        </w:rPr>
        <w:t xml:space="preserve">Life</w:t>
      </w:r>
      <w:r>
        <w:t xml:space="preserve">.… For the </w:t>
      </w:r>
      <w:r>
        <w:rPr>
          <w:i/>
          <w:iCs/>
        </w:rPr>
        <w:t xml:space="preserve">Pulpit-Oratory</w:t>
      </w:r>
      <w:r>
        <w:t xml:space="preserve">, which is what you have in View, there can be nothing</w:t>
      </w:r>
    </w:p>
    <w:p>
      <w:pPr>
        <w:pStyle w:val="SourcePage"/>
      </w:pPr>
      <w:r>
        <w:t xml:space="preserve">[p. 20]</w:t>
      </w:r>
    </w:p>
    <w:p>
      <w:pPr>
        <w:pStyle w:val="BodyText"/>
      </w:pPr>
      <w:r>
        <w:t xml:space="preserve">more adviseable, than to be a Master of </w:t>
      </w:r>
      <w:r>
        <w:rPr>
          <w:i/>
          <w:iCs/>
        </w:rPr>
        <w:t xml:space="preserve">Scripture-Phrases</w:t>
      </w:r>
      <w:r>
        <w:t xml:space="preserve">, and employ them with an agreeable Ingenuity, on all fit Occasions.…Ibid., p. 34.</w:t>
      </w:r>
    </w:p>
    <w:p>
      <w:pPr>
        <w:pStyle w:val="BodyText"/>
      </w:pPr>
      <w:r>
        <w:t xml:space="preserve">Beyond this, Mather does not bother with much specific discussion but does, as usual, name a source:</w:t>
      </w:r>
    </w:p>
    <w:p>
      <w:pPr>
        <w:pStyle w:val="BlockQuote"/>
      </w:pPr>
      <w:r>
        <w:t xml:space="preserve">I cannot set you so tedious a Task, as to Read a </w:t>
      </w:r>
      <w:r>
        <w:rPr>
          <w:i/>
          <w:iCs/>
        </w:rPr>
        <w:t xml:space="preserve">Tenth Part</w:t>
      </w:r>
      <w:r>
        <w:t xml:space="preserve">, of what has been offered on the </w:t>
      </w:r>
      <w:r>
        <w:rPr>
          <w:i/>
          <w:iCs/>
        </w:rPr>
        <w:t xml:space="preserve">Art</w:t>
      </w:r>
      <w:r>
        <w:t xml:space="preserve">, and the </w:t>
      </w:r>
      <w:r>
        <w:rPr>
          <w:i/>
          <w:iCs/>
        </w:rPr>
        <w:t xml:space="preserve">Gift</w:t>
      </w:r>
      <w:r>
        <w:t xml:space="preserve">, and the </w:t>
      </w:r>
      <w:r>
        <w:rPr>
          <w:i/>
          <w:iCs/>
        </w:rPr>
        <w:t xml:space="preserve">Method</w:t>
      </w:r>
      <w:r>
        <w:t xml:space="preserve"> of PREACHING. If you Read. </w:t>
      </w:r>
      <w:r>
        <w:rPr>
          <w:i/>
          <w:iCs/>
        </w:rPr>
        <w:t xml:space="preserve">The Preacher</w:t>
      </w:r>
      <w:r>
        <w:t xml:space="preserve">, of an </w:t>
      </w:r>
      <w:r>
        <w:rPr>
          <w:i/>
          <w:iCs/>
        </w:rPr>
        <w:t xml:space="preserve">Edwards</w:t>
      </w:r>
      <w:r>
        <w:t xml:space="preserve">; you will do as much this Way, as I shall at present ask you to do.Ibid., p. 90.</w:t>
      </w:r>
    </w:p>
    <w:p>
      <w:pPr>
        <w:pStyle w:val="BodyText"/>
      </w:pPr>
      <w:r>
        <w:t xml:space="preserve">From these highlights, one can infer the nature of Jonathan Edwards' intellectual and psychological preparation for his career as a preacher. His childhood experiences, formal education, years with Stoddard, and private reading in the literature of the preacher's art would have combined to define certain of his ideas, predispositions, and biases with respect to the preacher's art. Thus, he was instructed to accept the traditional Puritan sermon form by the examples of his father's and Stoddard's preaching. But the freedoms that Stoddard, in particular, took with the form would have tended to encourage the use of a variant (simplified) form that would have seemed rather free in personal amplification to William Perkins and his Puritan contemporaries. In addition, the elaborate logical schemes which seemed to justify the old sermon form were either ignored or explicitly discredited by both the example of Stoddard and the most influential books on the art of preaching that Edwards read. In the place of the power of logic, Stoddard, John Edwards, and Mather put a rationally disciplined but nevertheless forthright appeal to the emotions, perhaps both because of a new awareness of the psychological complexity of the human being, and because of a reaction of conservative mentalities to the apparent threat of rational morality to religion. Finally, it would seem that all the outstanding influences, with the possible exception of Mather, combined in placing great emphasis upon preaching which would be likely to evoke the experience of conversion in the congregation: specifically, that rhetorical strategy known as "hell-fire" preaching.</w:t>
      </w:r>
    </w:p>
    <w:p>
      <w:pPr>
        <w:pStyle w:val="BodyText"/>
      </w:pPr>
      <w:r>
        <w:t xml:space="preserve">To identify influences—most of all in the case of Jonathan Edwards—is not, however, to identify the man. Edwards seems never to have taken in anything without turning it over in his mind and usually</w:t>
      </w:r>
    </w:p>
    <w:p>
      <w:pPr>
        <w:pStyle w:val="SourcePage"/>
      </w:pPr>
      <w:r>
        <w:t xml:space="preserve">[p. 21]</w:t>
      </w:r>
    </w:p>
    <w:p>
      <w:pPr>
        <w:pStyle w:val="BodyText"/>
      </w:pPr>
      <w:r>
        <w:t xml:space="preserve">modifying it. Thus Edwards' responses to his background must be considered, particularly his explicit statements concerning the preacher, and the use to which he put the inherited sermon form.</w:t>
      </w:r>
    </w:p>
    <w:p>
      <w:pPr>
        <w:pStyle w:val="Heading3"/>
      </w:pPr>
      <w:bookmarkStart w:name="heading_4_edwards_thoughts_on_preach" w:id="15"/>
      <w:r>
        <w:t xml:space="preserve">4. Edwards' Thoughts on Preaching</w:t>
      </w:r>
      <w:bookmarkEnd w:id="15"/>
    </w:p>
    <w:p>
      <w:pPr>
        <w:pStyle w:val="BodyText"/>
      </w:pPr>
      <w:r>
        <w:t xml:space="preserve">Edwards was in full agreement with his teachers respecting the exalted status of the preacher. For though his writings occasionally contain references to "earthen vessels" and sometimes emphasize the preacher's humble situation as a son of Adam, it is much more common for Edwards to see the preacher as a man exalted and even transfigured by his calling. Indeed, in some of the earliest entries in his "Miscellanies," nos. mm, qq, and 40, It is to be understood that quotations from JE's writings which appear without footnote references to printed texts are taken directly from the manuscripts. In a number of instances, I have gone to the manuscripts, in the interest of accuracy, when printed texts were available. Edwards attempts to define to his own satisfaction the nature of the call, the limits and quality of a minister's influence in society, and the power in preaching or teaching the divine Word.</w:t>
      </w:r>
    </w:p>
    <w:p>
      <w:pPr>
        <w:pStyle w:val="BlockQuote"/>
      </w:pPr>
      <w:r>
        <w:t xml:space="preserve">Yet it is clear that those that are in the New Testament called ministers are not every private Christian, and consequently if [any] such remain now as are there spoken of, they are distinct from other Christians. 'Tis clear they are born undistinguished; from this 'tis clear they are distinguished afterwards. 'Tis also evident that they are distinguished some way or other by Christ… (no. mm)</w:t>
      </w:r>
    </w:p>
    <w:p>
      <w:pPr>
        <w:pStyle w:val="BodyText"/>
      </w:pPr>
      <w:r>
        <w:t xml:space="preserve">This earliest entry on the office of the preacher calls attention to the essentially aristocratic bias of Edwards, which is quite in keeping with his upbringing, while it also demonstrates his characteristic propensity to rethink every important aspect of his life "from the ground up," regardless of his background and training. He may not seriously question the assumptions of his heritage, but he will insist upon a personal formulation of that heritage in his own written words.</w:t>
      </w:r>
    </w:p>
    <w:p>
      <w:pPr>
        <w:pStyle w:val="BodyText"/>
      </w:pPr>
      <w:r>
        <w:t xml:space="preserve">The preacher is, then, a "chosen one" with a distinct charisma as a result of his call to serve Christ. He is invested with a capacity and right to instruct, lead, and judge his people (no. qq); he has no pretension to civil authority, but in the all-important moral and spiritual realms he is, of all human beings, supremely authoritative. Number</w:t>
      </w:r>
    </w:p>
    <w:p>
      <w:pPr>
        <w:pStyle w:val="SourcePage"/>
      </w:pPr>
      <w:r>
        <w:t xml:space="preserve">[p. 22]</w:t>
      </w:r>
    </w:p>
    <w:p>
      <w:pPr>
        <w:pStyle w:val="BodyText"/>
      </w:pPr>
      <w:r>
        <w:t xml:space="preserve">40 contains early speculations upon the powers which would inhere in the effective preaching of the Word, specifically:</w:t>
      </w:r>
    </w:p>
    <w:p>
      <w:pPr>
        <w:pStyle w:val="BlockQuote"/>
      </w:pPr>
      <w:r>
        <w:t xml:space="preserve">Without doubt, ministers are to teach men what Christ would have them to do, and to teach them who doth these things and who doth them not; that is, who are Christians and who are not…  Thus, if I in a right manner am become the teacher of a people, so far as they ought to hear what I teach them, so much power I have. Thus, if they are obliged to hear me only because they themselves have chosen me to guide them, and therein declared that they thought me sufficiently instructed in the mind of Christ to teach them, and because I have the other requisites of being their teacher, then I have power as other ministers have in these days. But if it was plain to them that I was under the infallible guidance of Christ, then I should have more power. And if it was plain to all the world of Christians that I was under the infallible guidance of Christ, and [that] I was sent forth to teach the world the will of Christ, then I should have power in all the world. I should have power to teach them what they ought to do, and they would be obliged to hear me; I should have power to teach them who were Christians and who not, and in this likewise they would be obliged to hear me.</w:t>
      </w:r>
    </w:p>
    <w:p>
      <w:pPr>
        <w:pStyle w:val="BodyText"/>
      </w:pPr>
      <w:r>
        <w:t xml:space="preserve">As in a daydream, the student-preacher toys with the mystery of the call, and at least by implication ponders the limits and possibilities of the role of a preacher. Could he command the people, or even the world, as a divine messenger? Obviously, there must be some immediate sign, some quality of utterance, that would in itself attest to the supernatural ordination. In this early passage Edwards is already pondering aspects of sermonic style, but characteristically he begins on the most general and profound, most philosophical level. Puritan ministers had always been urged to "preach powerfully," but in this meditation there are new undertones, and "power" clearly relates to a divine investiture which transcends conventional sectarian sanctions. Certainly it seems that Edwards was as well fitted to study the art of preaching under the imperious Solomon Stoddard as any man.</w:t>
      </w:r>
    </w:p>
    <w:p>
      <w:pPr>
        <w:pStyle w:val="BodyText"/>
      </w:pPr>
      <w:r>
        <w:t xml:space="preserve">Edwards did not pretend to eloquence or a fine style. Indeed, from the first he seems to have made a point of proclaiming his lack of a fine style.</w:t>
      </w:r>
    </w:p>
    <w:p>
      <w:pPr>
        <w:pStyle w:val="BlockQuote"/>
      </w:pPr>
      <w:r>
        <w:t xml:space="preserve">…the practical discourses that follow… now appear in that very plain and unpolished dress in which they were first prepared and</w:t>
      </w:r>
    </w:p>
    <w:p>
      <w:pPr>
        <w:pStyle w:val="SourcePage"/>
      </w:pPr>
      <w:r>
        <w:t xml:space="preserve">[p. 23]</w:t>
      </w:r>
    </w:p>
    <w:p>
      <w:pPr>
        <w:pStyle w:val="BodyText"/>
      </w:pPr>
      <w:r>
        <w:t xml:space="preserve">delivered; which was mostly at a time when the circumstances of the auditory they were preached to, were enough to make a minister neglect, forget, and despise such ornaments as politeness and modishness of style and method, when coming as a messenger from God to souls deeply impressed with a sense of their danger of God's everlasting wrath, to treat with them about their eternal salvation. However unable I am to preach or write politely, if I would, yet I have this to comfort me under such a defect; that God has showed us that he don't need such talents in men to carry on his own work, and that he has been pleased to smile upon and bless a very plain, unfashionable way of preaching. And have we not reason to think that it ever has been, and ever will be, God's manner to bless the foolishness of preaching to save them that believe, let the elegance of language, and excellency of style, be carried to never so great a height, by the learning and wit of the present and future ages?</w:t>
      </w:r>
    </w:p>
    <w:p>
      <w:pPr>
        <w:pStyle w:val="BodyText"/>
      </w:pPr>
      <w:r>
        <w:t xml:space="preserve">This passage, from the Preface to </w:t>
      </w:r>
      <w:r>
        <w:rPr>
          <w:i/>
          <w:iCs/>
        </w:rPr>
        <w:t xml:space="preserve">Discourses on Various Important Subjects</w:t>
      </w:r>
      <w:r>
        <w:t xml:space="preserve"> (1738),P. v. is characteristic of the tone of most of Edwards' prefaces, though the discussion is a little more explicit and fully developed. It is defensive, condemning wit and style out of hand as irrelevant to effective preaching, while also suggesting an incapacity for stylistic excellence on his own part.</w:t>
      </w:r>
    </w:p>
    <w:p>
      <w:pPr>
        <w:pStyle w:val="BodyText"/>
      </w:pPr>
      <w:r>
        <w:t xml:space="preserve">Part of this may be explained by Edwards' cultural background which would have taught him to think of rhetoric or eloquence as a thing separable from the logical structure of an argument.The peculiar attitude that assumes substance and expression to be distinct and separable was quite widespread in the seventeenth century and occasioned the birth of the "plain style" among preachers and "mathematical plainness" in the Royal Society. While a detailed survey of this significant aspect of JE's cultural background is beyond the scope of this introduction, it should be stated that the crucial factor in that background seems to have been the philosophy of Peter Ramus. With the aid of his colleague, Omer Talon, Ramus devised a new formulation of the relationship between logic and rhetoric, involving the transfer of the classical (Ciceronian) invention, disposition, and memory from the province of rhetoric to that of dialectic. This left only style, apprehended as a matter of figures and tropes, and delivery to rhetoric; rhetoric became the sideshow to thought, a crowd-pleasing (or even crowd-deluding) device. Thus, those who were intent upon the intellectual substance of their expression or were intensely earnest, such as Puritan preachers and the new scientists, tended to condemn and avoid "style" as something adventitious and frivolous. Moreover, those who cultivated rhetoric during the seventeenth century actually did tend to artificiality and ornateness, as might be expected when figures and tropes are seen more or less as ends in themselves. For a detailed discussion of the history behind JE's attitude, and an investigation of the long groping toward what we should today call an organic style, see Wilbur S. Howell's </w:t>
      </w:r>
      <w:r>
        <w:rPr>
          <w:i/>
          <w:iCs/>
        </w:rPr>
        <w:t xml:space="preserve">Logic and Rhetoric in England, 1500–1700</w:t>
      </w:r>
      <w:r>
        <w:t xml:space="preserve"> (Princeton, Princeton Univ. Press, 1956). Since he</w:t>
      </w:r>
    </w:p>
    <w:p>
      <w:pPr>
        <w:pStyle w:val="SourcePage"/>
      </w:pPr>
      <w:r>
        <w:t xml:space="preserve">[p. 24]</w:t>
      </w:r>
    </w:p>
    <w:p>
      <w:pPr>
        <w:pStyle w:val="BodyText"/>
      </w:pPr>
      <w:r>
        <w:t xml:space="preserve">was consciously developing a heart-piercing manner of writing that would be as spare and efficient as an arrow, he assumed that "style," being an adventitious decoration, would have to be left out. It would not have struck Edwards that that efficacious verbal expression for which he constantly strove and "style" might be the same thing. Thus he really could spend much of his lifetime studying the theory and practice of language and metaphor without "paying any attention to style." Of course, part of the problem is also that, as in the seventeenth century, preaching styles were associated with theological positions. In Edwards' day many of the most eloquent preachers of the East were suspect in Edwards' eyes of being rationalist, Arminian, or just theologically jejune. He would therefore rather deny excellence in his carefully wrought sermons than be thought—perhaps even by himself—to be a creature of wit and style. He was too serious, too full of thought, and too honest for </w:t>
      </w:r>
      <w:r>
        <w:rPr>
          <w:i/>
          <w:iCs/>
        </w:rPr>
        <w:t xml:space="preserve">style</w:t>
      </w:r>
      <w:r>
        <w:t xml:space="preserve">.</w:t>
      </w:r>
    </w:p>
    <w:p>
      <w:pPr>
        <w:pStyle w:val="BodyText"/>
      </w:pPr>
      <w:r>
        <w:t xml:space="preserve">Indeed, if Edwards claimed brilliance of any kind it was the more essential and "substantial" excellence of thought, and once again he saw himself as being out of tune with the times:</w:t>
      </w:r>
    </w:p>
    <w:p>
      <w:pPr>
        <w:pStyle w:val="BlockQuote"/>
      </w:pPr>
      <w:r>
        <w:t xml:space="preserve">Our discovering the absurdity of the impertinent and abstruse distinctions of the School Divines, may justly give us a distaste of such distinctions as have a show of learning in obscure words, but convey no light to the mind; but I can see no reason why we should also discard those that are clear and rational, and can be made out to have their foundation in truth…</w:t>
      </w:r>
    </w:p>
    <w:p>
      <w:pPr>
        <w:pStyle w:val="BodyText"/>
      </w:pPr>
      <w:r>
        <w:t xml:space="preserve">In the same Preface,</w:t>
      </w:r>
      <w:r>
        <w:rPr>
          <w:i/>
          <w:iCs/>
        </w:rPr>
        <w:t xml:space="preserve">Discourses</w:t>
      </w:r>
      <w:r>
        <w:t xml:space="preserve">, p. iii. in a sustained argument of two pages, he defends the virtue of "real" fine distinctions in elaborating the "mysteries" of religion. If, as the </w:t>
      </w:r>
      <w:r>
        <w:rPr>
          <w:i/>
          <w:iCs/>
        </w:rPr>
        <w:t xml:space="preserve">Manuductio</w:t>
      </w:r>
      <w:r>
        <w:t xml:space="preserve"> contends, reason is natural to the soul of man, then Edwards would have him test this capacity, as he would fully exercise the heart, in the quest of a valid apprehension of divine truths.</w:t>
      </w:r>
    </w:p>
    <w:p>
      <w:pPr>
        <w:pStyle w:val="BodyText"/>
      </w:pPr>
      <w:r>
        <w:t xml:space="preserve">Edwards may have been inspired by his father's example to use the utmost rigor in making convicting arguments, and Stoddard undoubtedly provided the pattern for a potent, "psychological" rhetoric for which Edwards had no name. But having a finer mind and more</w:t>
      </w:r>
    </w:p>
    <w:p>
      <w:pPr>
        <w:pStyle w:val="SourcePage"/>
      </w:pPr>
      <w:r>
        <w:t xml:space="preserve">[p. 25]</w:t>
      </w:r>
    </w:p>
    <w:p>
      <w:pPr>
        <w:pStyle w:val="BodyText"/>
      </w:pPr>
      <w:r>
        <w:t xml:space="preserve">imagination than either Stoddard or Timothy Edwards, Edwards outperformed each at his specialty while combining elements of both their strategies. His intense interest in the mysterious power of language, however, was apparently innate.</w:t>
      </w:r>
    </w:p>
    <w:p>
      <w:pPr>
        <w:pStyle w:val="BodyText"/>
      </w:pPr>
      <w:r>
        <w:t xml:space="preserve">Edwards' matured vision of the ideal preacher is most completely delineated in his ordination sermon on John 5:35, entitled </w:t>
      </w:r>
      <w:r>
        <w:rPr>
          <w:i/>
          <w:iCs/>
        </w:rPr>
        <w:t xml:space="preserve">The True Excellency of a Minister of the Gospel</w:t>
      </w:r>
      <w:r>
        <w:t xml:space="preserve"> (1744).</w:t>
      </w:r>
      <w:r>
        <w:rPr>
          <w:i/>
          <w:iCs/>
        </w:rPr>
        <w:t xml:space="preserve">The Works of President Edwards, in Four Volumes. A Reprint of the Worcester Edition</w:t>
      </w:r>
      <w:r>
        <w:t xml:space="preserve">… eighth ed. in four volumes (New York, [1843]), </w:t>
      </w:r>
      <w:r>
        <w:rPr>
          <w:i/>
          <w:iCs/>
        </w:rPr>
        <w:t xml:space="preserve">3</w:t>
      </w:r>
      <w:r>
        <w:t xml:space="preserve">, 580–92. This edition will hereafter be cited as </w:t>
      </w:r>
      <w:r>
        <w:rPr>
          <w:i/>
          <w:iCs/>
        </w:rPr>
        <w:t xml:space="preserve">Works</w:t>
      </w:r>
      <w:r>
        <w:t xml:space="preserve">, Worcester rev. ed. There, he insists that a minister must be "both a burning and a shining light"; that "his heart burn with love to Christ, and fervent desires of the advancement of his kingdom and glory," and that "his instructions [be] clear and plain, accommodated to the capacity of his hearers, and tending to convey light to their understandings." This peculiar combination of head and heart, he insists, is absolutely necessary to the success of a preacher:</w:t>
      </w:r>
    </w:p>
    <w:p>
      <w:pPr>
        <w:pStyle w:val="BlockQuote"/>
      </w:pPr>
      <w:r>
        <w:t xml:space="preserve">When light and heat are thus united in a minister of the gospel, it shows that each is genuine, and of a right kind, and that both are divine. Divine light is attended with heat; and so, on the other hand, a truly divine and holy heat and ardor is ever accompanied with light.</w:t>
      </w:r>
      <w:r>
        <w:rPr>
          <w:i/>
          <w:iCs/>
        </w:rPr>
        <w:t xml:space="preserve">Works</w:t>
      </w:r>
      <w:r>
        <w:t xml:space="preserve">, Worcester rev. ed., 3, 587.</w:t>
      </w:r>
    </w:p>
    <w:p>
      <w:pPr>
        <w:pStyle w:val="BodyText"/>
      </w:pPr>
      <w:r>
        <w:t xml:space="preserve">That both heat and light may be acquired by the aspiring preacher, Edwards urges him to be "diligent in [his] studies," "very conversant with the holy Scriptures," and "much in seeking God, and conversing with him by prayer, who is the fountain of light and love." All in all, Edwards' ideal does not seem to be very different from that of the traditional preacher of the time, except that in the full context of the sermon and through the extensive use of light imagery, he suggests a standard of transcendent dedication and nearly mystical fervor which is rare in any age. And like Stoddard before him, Edwards cultivated a subtle personal tone in his rhetoric which, more than any stated principle, demonstrates the risk-taking commitment demanded of the good preacher.</w:t>
      </w:r>
    </w:p>
    <w:p>
      <w:pPr>
        <w:pStyle w:val="BodyText"/>
      </w:pPr>
      <w:r>
        <w:t xml:space="preserve">Edwards is best known for his defenses of passionate emotion, including "hellfire," in revival preaching. And, indeed, in the </w:t>
      </w:r>
      <w:r>
        <w:rPr>
          <w:i/>
          <w:iCs/>
        </w:rPr>
        <w:t xml:space="preserve">Religious Affections</w:t>
      </w:r>
      <w:r>
        <w:t xml:space="preserve"> he argues that "such means are to be desired, as have much</w:t>
      </w:r>
    </w:p>
    <w:p>
      <w:pPr>
        <w:pStyle w:val="SourcePage"/>
      </w:pPr>
      <w:r>
        <w:t xml:space="preserve">[p. 26]</w:t>
      </w:r>
    </w:p>
    <w:p>
      <w:pPr>
        <w:pStyle w:val="BodyText"/>
      </w:pPr>
      <w:r>
        <w:t xml:space="preserve">of a tendency to move the affections."</w:t>
      </w:r>
      <w:r>
        <w:rPr>
          <w:i/>
          <w:iCs/>
        </w:rPr>
        <w:t xml:space="preserve">Religious Affections</w:t>
      </w:r>
      <w:r>
        <w:t xml:space="preserve">, ed. John E. Smith, in </w:t>
      </w:r>
      <w:r>
        <w:rPr>
          <w:i/>
          <w:iCs/>
        </w:rPr>
        <w:t xml:space="preserve">Works, 2</w:t>
      </w:r>
      <w:r>
        <w:t xml:space="preserve">, 121. Moreover, in </w:t>
      </w:r>
      <w:r>
        <w:rPr>
          <w:i/>
          <w:iCs/>
        </w:rPr>
        <w:t xml:space="preserve">Thoughts on the Revival of Religion in New England</w:t>
      </w:r>
      <w:r>
        <w:t xml:space="preserve">, he emphatically insists that</w:t>
      </w:r>
    </w:p>
    <w:p>
      <w:pPr>
        <w:pStyle w:val="BlockQuote"/>
      </w:pPr>
      <w:r>
        <w:t xml:space="preserve">Though… clearness of distinction and illustration, and strength of reason, and a good method, in the doctrinal handling of the truths of religion, is many ways needful and profitable, and not to be neglected.. Our people don't so much need to have their heads stored, as to have their hearts touched; and they stand in the greatest need of that sort of preaching that has the greatest tendency to do this.See </w:t>
      </w:r>
      <w:r>
        <w:rPr>
          <w:i/>
          <w:iCs/>
        </w:rPr>
        <w:t xml:space="preserve">The Great Awakening</w:t>
      </w:r>
      <w:r>
        <w:t xml:space="preserve">, ed. C. C. Goen, in </w:t>
      </w:r>
      <w:r>
        <w:rPr>
          <w:i/>
          <w:iCs/>
        </w:rPr>
        <w:t xml:space="preserve">The Works of Jonathan Edwards</w:t>
      </w:r>
      <w:r>
        <w:t xml:space="preserve"> (New Haven, Yale Univ. Press, 1972), </w:t>
      </w:r>
      <w:r>
        <w:rPr>
          <w:i/>
          <w:iCs/>
        </w:rPr>
        <w:t xml:space="preserve">4</w:t>
      </w:r>
      <w:r>
        <w:t xml:space="preserve">, 387–88.</w:t>
      </w:r>
    </w:p>
    <w:p>
      <w:pPr>
        <w:pStyle w:val="BodyText"/>
      </w:pPr>
      <w:r>
        <w:t xml:space="preserve">As for "hellfire" preaching in particular, Edwards argues:</w:t>
      </w:r>
    </w:p>
    <w:p>
      <w:pPr>
        <w:pStyle w:val="BlockQuote"/>
      </w:pPr>
      <w:r>
        <w:t xml:space="preserve">Some talk of it as an unreasonable thing to think to fright persons to heaven; but I think it is a reasonable thing to endeavor to fright persons away from hell… 'tis a reasonable thing to fright a person out of an house on fire.</w:t>
      </w:r>
      <w:r>
        <w:rPr>
          <w:i/>
          <w:iCs/>
        </w:rPr>
        <w:t xml:space="preserve">The Distinguishing Marks of a Work of the Spirit of God, Works, 4</w:t>
      </w:r>
      <w:r>
        <w:t xml:space="preserve">, 248.</w:t>
      </w:r>
    </w:p>
    <w:p>
      <w:pPr>
        <w:pStyle w:val="BodyText"/>
      </w:pPr>
      <w:r>
        <w:t xml:space="preserve">As for the style or manner of "hellfire" preaching, he makes this observation:</w:t>
      </w:r>
    </w:p>
    <w:p>
      <w:pPr>
        <w:pStyle w:val="BlockQuote"/>
      </w:pPr>
      <w:r>
        <w:t xml:space="preserve">When ministers preach of hell, and warn sinners to avoid it, in a cold manner, though they may say in words that it is infinitely terrible; yet (if we look on language as a communication of our minds to others) they contradict themselves; for actions, as I observed before, have a language to convey our minds, as well as words; and at the same time that such a preacher's words represents the sinner's state as infinitely dreadful, his behavior and manner of speaking contradict it, and shew that the preacher don't think so; so that he defeats his own purpose; for the language of his actions, in such a case, is much more effectual than the bare signification of his words.Ibid., pp. 247–48.</w:t>
      </w:r>
    </w:p>
    <w:p>
      <w:pPr>
        <w:pStyle w:val="BodyText"/>
      </w:pPr>
      <w:r>
        <w:t xml:space="preserve">Edwards might well have extended this comment to include the "gesture of language"—specifically, images and metaphors employed in making an argument concrete—in the case of printed sermons.</w:t>
      </w:r>
    </w:p>
    <w:p>
      <w:pPr>
        <w:pStyle w:val="BodyText"/>
      </w:pPr>
      <w:r>
        <w:t xml:space="preserve">In summary, it should be observed that, while Edwards placed no limits on the intensity of emotion that a preacher might attempt to</w:t>
      </w:r>
    </w:p>
    <w:p>
      <w:pPr>
        <w:pStyle w:val="SourcePage"/>
      </w:pPr>
      <w:r>
        <w:t xml:space="preserve">[p. 27]</w:t>
      </w:r>
    </w:p>
    <w:p>
      <w:pPr>
        <w:pStyle w:val="BodyText"/>
      </w:pPr>
      <w:r>
        <w:t xml:space="preserve">evoke through his preaching, he insisted upon a constant balance and aesthetically pleasing harmony between emotion and thought. Indeed, he insisted that without a duly precise and comprehensive body of theological concepts in the sermon, there is no religion at all.For an extended discussion of JE's ideas on the necessity of intellectual substance in sermons, see his sermon, "The Importance and Advantage of a Thorough Knowledge of Divine Truth," </w:t>
      </w:r>
      <w:r>
        <w:rPr>
          <w:i/>
          <w:iCs/>
        </w:rPr>
        <w:t xml:space="preserve">Works</w:t>
      </w:r>
      <w:r>
        <w:t xml:space="preserve">, Worcester rev. ed., </w:t>
      </w:r>
      <w:r>
        <w:rPr>
          <w:i/>
          <w:iCs/>
        </w:rPr>
        <w:t xml:space="preserve">4</w:t>
      </w:r>
      <w:r>
        <w:t xml:space="preserve">, 1–15.</w:t>
      </w:r>
    </w:p>
    <w:p>
      <w:pPr>
        <w:pStyle w:val="BodyText"/>
      </w:pPr>
      <w:r>
        <w:t xml:space="preserve">Edwards' ideal preacher is, then, a figure of commanding intellectual rigor and overwhelming rhetorical power; he strikes a blow for religion simultaneously in the heads and hearts of his auditors, though with an emphasis upon the heart. In the performance of his duty, he shows that he is the peculiarly designated servant of his Master:</w:t>
      </w:r>
    </w:p>
    <w:p>
      <w:pPr>
        <w:pStyle w:val="BlockQuote"/>
      </w:pPr>
      <w:r>
        <w:t xml:space="preserve">They should imitate [Christ] in the manner of his preaching; who taught not as the Scribes, but with authority, boldly, zealously and fervently; insisting chiefly on the most important things in religion, being much in warning men of the danger of damnation, setting forth the greatness of the future misery of the ungodly; insisting not only on the outward, but also the inward and spiritual duties of religion: being much in declaring the great provocation and danger of spiritual pride, and a self-righteous disposition; yet much insisting on the necessity and importance of inherent holiness, and the practice of piety.… wonderfully adapting his discourse to persons, seasons and occasions."Christ the Example of Ministers," </w:t>
      </w:r>
      <w:r>
        <w:rPr>
          <w:i/>
          <w:iCs/>
        </w:rPr>
        <w:t xml:space="preserve">Works</w:t>
      </w:r>
      <w:r>
        <w:t xml:space="preserve">, Worcester rev. ed., 5, 597.</w:t>
      </w:r>
    </w:p>
    <w:p>
      <w:pPr>
        <w:pStyle w:val="BodyText"/>
      </w:pPr>
      <w:r>
        <w:t xml:space="preserve">If a congregation could "hear and stand it out" under such preaching, there would probably be little hope for the English language as an instrument of salvation.</w:t>
      </w:r>
    </w:p>
    <w:p>
      <w:pPr>
        <w:pStyle w:val="Heading3"/>
      </w:pPr>
      <w:bookmarkStart w:name="heading_5_the_inherited_sermon_form" w:id="16"/>
      <w:r>
        <w:t xml:space="preserve">5. The Inherited Sermon Form</w:t>
      </w:r>
      <w:bookmarkEnd w:id="16"/>
    </w:p>
    <w:p>
      <w:pPr>
        <w:pStyle w:val="BodyText"/>
      </w:pPr>
      <w:r>
        <w:t xml:space="preserve">That Edwards accepted the traditional sermon form is undoubtedly in part due to his essentially conservative outlook. But he also had some sound practical reasons for relying upon the basic structure and general rationale of the seventeenth-century Puritan sermon. Before considering Edwards' use of the inherited sermon form, however, it is important to note briefly the sermon in its original form.</w:t>
      </w:r>
    </w:p>
    <w:p>
      <w:pPr>
        <w:pStyle w:val="BodyText"/>
      </w:pPr>
      <w:r>
        <w:t xml:space="preserve">Modern scholarly studies of the seventeenth-century Puritan sermon</w:t>
      </w:r>
    </w:p>
    <w:p>
      <w:pPr>
        <w:pStyle w:val="SourcePage"/>
      </w:pPr>
      <w:r>
        <w:t xml:space="preserve">[p. 28]</w:t>
      </w:r>
    </w:p>
    <w:p>
      <w:pPr>
        <w:pStyle w:val="BodyText"/>
      </w:pPr>
      <w:r>
        <w:t xml:space="preserve">have pointed out that the form evolved through many hands and was always subject to individual variations. Consequently, major works on sermon theory were generally efforts to codify current practices rather than to present new concepts. A few books, however, became accepted as "authorities" for generations of student-preachers, and one of the most popular among them was John Wilkins' Ecclesiastes, Or, A Discourse Concerning the Gift of Preaching as it falls under the Rules of Art (London, 1646). This little book had gone through six printings by 1679, and in 1705 John Edwards recommended it in </w:t>
      </w:r>
      <w:r>
        <w:rPr>
          <w:i/>
          <w:iCs/>
        </w:rPr>
        <w:t xml:space="preserve">The Preacher</w:t>
      </w:r>
      <w:r>
        <w:t xml:space="preserve">.</w:t>
      </w:r>
    </w:p>
    <w:p>
      <w:pPr>
        <w:pStyle w:val="BodyText"/>
      </w:pPr>
      <w:r>
        <w:rPr>
          <w:i/>
          <w:iCs/>
        </w:rPr>
        <w:t xml:space="preserve">Ecclesiastes</w:t>
      </w:r>
      <w:r>
        <w:t xml:space="preserve"> is a book to warm the heart of a Ramist, for it dichotomizes and distributes all things into their proper categories. Thus, it is not only clear in its exposition of the sermon form, but it gives a vivid impression of the mentality which gave birth to the classical Puritan sermon. The form of this sermon is, according to Wilkins, tripartite on the primary level; it consists of three "chief parts" or divisions:</w:t>
      </w:r>
    </w:p>
    <w:p>
      <w:pPr>
        <w:pStyle w:val="BodyText"/>
      </w:pPr>
      <w:r>
        <w:t xml:space="preserve">Explication.</w:t>
      </w:r>
    </w:p>
    <w:p>
      <w:pPr>
        <w:pStyle w:val="BodyText"/>
      </w:pPr>
      <w:r>
        <w:t xml:space="preserve">Confirmation.</w:t>
      </w:r>
    </w:p>
    <w:p>
      <w:pPr>
        <w:pStyle w:val="Heading2"/>
      </w:pPr>
      <w:bookmarkStart w:name="heading_application" w:id="17"/>
      <w:r>
        <w:t xml:space="preserve">Application.</w:t>
      </w:r>
      <w:bookmarkEnd w:id="17"/>
    </w:p>
    <w:p>
      <w:pPr>
        <w:pStyle w:val="BodyText"/>
      </w:pPr>
      <w:r>
        <w:t xml:space="preserve">Wilkins subdivides each of these divisions by the Ramistic method of analysis.</w:t>
      </w:r>
    </w:p>
    <w:p>
      <w:pPr>
        <w:pStyle w:val="SourcePage"/>
      </w:pPr>
      <w:r>
        <w:t xml:space="preserve">[p. 29]</w:t>
      </w:r>
    </w:p>
    <w:p>
      <w:pPr>
        <w:pStyle w:val="BodyText"/>
      </w:pPr>
      <w:r>
        <w:t xml:space="preserve">First the Explication:</w:t>
      </w:r>
    </w:p>
    <w:p>
      <w:pPr>
        <w:pStyle w:val="MermaidCode"/>
      </w:pPr>
      <w:r>
        <w:t xml:space="preserve">flowchart TD</w:t>
      </w:r>
    </w:p>
    <w:p>
      <w:pPr>
        <w:pStyle w:val="MermaidCode"/>
      </w:pPr>
      <w:r>
        <w:t xml:space="preserve">  exp["1. Explication"] --&gt; text["Text"]</w:t>
      </w:r>
    </w:p>
    <w:p>
      <w:pPr>
        <w:pStyle w:val="MermaidCode"/>
      </w:pPr>
      <w:r>
        <w:t xml:space="preserve">  exp --&gt; doctrine["Doctrines deduced from it"]</w:t>
      </w:r>
    </w:p>
    <w:p>
      <w:pPr>
        <w:pStyle w:val="MermaidCode"/>
      </w:pPr>
      <w:r>
        <w:t xml:space="preserve">  text --&gt; unfold["Unfolding difficulties in the sense"]</w:t>
      </w:r>
    </w:p>
    <w:p>
      <w:pPr>
        <w:pStyle w:val="MermaidCode"/>
      </w:pPr>
      <w:r>
        <w:t xml:space="preserve">  text --&gt; ambiguous["Distinguishing ambiguous words and phrases"]</w:t>
      </w:r>
    </w:p>
    <w:p>
      <w:pPr>
        <w:pStyle w:val="MermaidCode"/>
      </w:pPr>
      <w:r>
        <w:t xml:space="preserve">  text --&gt; divide["Dividing the text"]</w:t>
      </w:r>
    </w:p>
    <w:p>
      <w:pPr>
        <w:pStyle w:val="MermaidCode"/>
      </w:pPr>
      <w:r>
        <w:t xml:space="preserve">  unfold --&gt; phrase["The phrase itself according to the original"]</w:t>
      </w:r>
    </w:p>
    <w:p>
      <w:pPr>
        <w:pStyle w:val="MermaidCode"/>
      </w:pPr>
      <w:r>
        <w:t xml:space="preserve">  phrase --&gt; translations["Original translations"]</w:t>
      </w:r>
    </w:p>
    <w:p>
      <w:pPr>
        <w:pStyle w:val="MermaidCode"/>
      </w:pPr>
      <w:r>
        <w:t xml:space="preserve">  unfold --&gt; circumstances["Circumstances of the place"]</w:t>
      </w:r>
    </w:p>
    <w:p>
      <w:pPr>
        <w:pStyle w:val="MermaidCode"/>
      </w:pPr>
      <w:r>
        <w:t xml:space="preserve">  circumstances --&gt; persons["Persons; occasion; time; place; scope or end; context"]</w:t>
      </w:r>
    </w:p>
    <w:p>
      <w:pPr>
        <w:pStyle w:val="MermaidCode"/>
      </w:pPr>
      <w:r>
        <w:t xml:space="preserve">  unfold --&gt; analogy["Analogy of faith; parallel scriptures"]</w:t>
      </w:r>
    </w:p>
    <w:p>
      <w:pPr>
        <w:pStyle w:val="MermaidCode"/>
      </w:pPr>
      <w:r>
        <w:t xml:space="preserve">  divide --&gt; needless["Needless"]</w:t>
      </w:r>
    </w:p>
    <w:p>
      <w:pPr>
        <w:pStyle w:val="MermaidCode"/>
      </w:pPr>
      <w:r>
        <w:t xml:space="preserve">  divide --&gt; obscure["Obscure"]</w:t>
      </w:r>
    </w:p>
    <w:p>
      <w:pPr>
        <w:pStyle w:val="MermaidCode"/>
      </w:pPr>
      <w:r>
        <w:t xml:space="preserve">  doctrine --&gt; inference["Clearing their inference"]</w:t>
      </w:r>
    </w:p>
    <w:p>
      <w:pPr>
        <w:pStyle w:val="MermaidCode"/>
      </w:pPr>
      <w:r>
        <w:t xml:space="preserve">  doctrine --&gt; latitude["Showing the latitude of every truth and duty"]</w:t>
      </w:r>
    </w:p>
    <w:p>
      <w:pPr>
        <w:pStyle w:val="MermaidCode"/>
      </w:pPr>
      <w:r>
        <w:t xml:space="preserve">  latitude --&gt; branches["Branches"]</w:t>
      </w:r>
    </w:p>
    <w:p>
      <w:pPr>
        <w:pStyle w:val="MermaidCode"/>
      </w:pPr>
      <w:r>
        <w:t xml:space="preserve">  latitude --&gt; degrees["Degrees"]</w:t>
      </w:r>
    </w:p>
    <w:p>
      <w:pPr>
        <w:pStyle w:val="SourcePage"/>
      </w:pPr>
      <w:r>
        <w:t xml:space="preserve">[p. 30]</w:t>
      </w:r>
    </w:p>
    <w:p>
      <w:pPr>
        <w:pStyle w:val="BodyText"/>
      </w:pPr>
      <w:r>
        <w:t xml:space="preserve">Second the Confirmation:</w:t>
      </w:r>
    </w:p>
    <w:p>
      <w:pPr>
        <w:pStyle w:val="SourcePage"/>
      </w:pPr>
      <w:r>
        <w:t xml:space="preserve">[p. 31]</w:t>
      </w:r>
    </w:p>
    <w:p>
      <w:pPr>
        <w:pStyle w:val="BodyText"/>
      </w:pPr>
      <w:r>
        <w:t xml:space="preserve">And finally, the Application:</w:t>
      </w:r>
    </w:p>
    <w:p>
      <w:pPr>
        <w:pStyle w:val="BodyText"/>
      </w:pPr>
      <w:r>
        <w:t xml:space="preserve">These schemes of the sermon's formal structure,From the second edition of </w:t>
      </w:r>
      <w:r>
        <w:rPr>
          <w:i/>
          <w:iCs/>
        </w:rPr>
        <w:t xml:space="preserve">Ecclesiastes</w:t>
      </w:r>
      <w:r>
        <w:t xml:space="preserve"> (London, 1647), pp. 5–7. though they appear to be as involved as the work of the "school-men," do in fact provide formal outlines of the sermon structure used by Edwards. Of course,</w:t>
      </w:r>
    </w:p>
    <w:p>
      <w:pPr>
        <w:pStyle w:val="SourcePage"/>
      </w:pPr>
      <w:r>
        <w:t xml:space="preserve">[p. 32]</w:t>
      </w:r>
    </w:p>
    <w:p>
      <w:pPr>
        <w:pStyle w:val="BodyText"/>
      </w:pPr>
      <w:r>
        <w:t xml:space="preserve">it is a "loosened" structure in Edwards' sermons, for he no longer attaches much significance to the Ramistic logic which informs it, but there is more than a mere family resemblance between the form used by Edwards and that depicted by Wilkins, and a modern reader must respect the formal requirements of the sermon in much the same way as he might those of the ballad or even the sonnet if he is to appreciate what is going on in it.</w:t>
      </w:r>
    </w:p>
    <w:p>
      <w:pPr>
        <w:pStyle w:val="BodyText"/>
      </w:pPr>
      <w:r>
        <w:t xml:space="preserve">In discussing the schemes, Wilkins argues that a sermon constructed on this plan not only helps the preacher to control his material, but also helps the hearers,</w:t>
      </w:r>
    </w:p>
    <w:p>
      <w:pPr>
        <w:pStyle w:val="BlockQuote"/>
      </w:pPr>
      <w:r>
        <w:t xml:space="preserve">who may understand and retain a Sermon with greater ease and profit, when they are before-hand acquainted with the generall heads of matter that are discoursed of.…  An immethodicall discourse (though the materials of it may be precious) is but as a </w:t>
      </w:r>
      <w:r>
        <w:rPr>
          <w:i/>
          <w:iCs/>
        </w:rPr>
        <w:t xml:space="preserve">heap</w:t>
      </w:r>
      <w:r>
        <w:t xml:space="preserve">, full of confusion and deformity; the other, as a </w:t>
      </w:r>
      <w:r>
        <w:rPr>
          <w:i/>
          <w:iCs/>
        </w:rPr>
        <w:t xml:space="preserve">Fabrick</w:t>
      </w:r>
      <w:r>
        <w:t xml:space="preserve"> or building, much more excellent both for </w:t>
      </w:r>
      <w:r>
        <w:rPr>
          <w:i/>
          <w:iCs/>
        </w:rPr>
        <w:t xml:space="preserve">beauty</w:t>
      </w:r>
      <w:r>
        <w:t xml:space="preserve"> and </w:t>
      </w:r>
      <w:r>
        <w:rPr>
          <w:i/>
          <w:iCs/>
        </w:rPr>
        <w:t xml:space="preserve">use</w:t>
      </w:r>
      <w:r>
        <w:t xml:space="preserve">.Ibid., p. 4.</w:t>
      </w:r>
    </w:p>
    <w:p>
      <w:pPr>
        <w:pStyle w:val="BodyText"/>
      </w:pPr>
      <w:r>
        <w:t xml:space="preserve">Edwards would seem to agree; moreover, his congregation had listened to this style of sermon for years, and their minds moved in grooves dictated by the form. If he were to follow Christ's example and adapt his teachings to the capacities of his hearers, should not he preach in a form that they had long since grown accustomed to?</w:t>
      </w:r>
    </w:p>
    <w:p>
      <w:pPr>
        <w:pStyle w:val="BodyText"/>
      </w:pPr>
      <w:r>
        <w:t xml:space="preserve">Edwards preached, therefore, in the traditional way, dividing his sermons into Text, Doctrine, and Application.I have concluded that "Text" is the most accurate term for the first section of the sermon, since it invariably begins with the reading of a Scripture text and there is frequently </w:t>
      </w:r>
      <w:r>
        <w:rPr>
          <w:i/>
          <w:iCs/>
        </w:rPr>
        <w:t xml:space="preserve">no explication</w:t>
      </w:r>
      <w:r>
        <w:t xml:space="preserve"> (see the bottom half of Wilkins' first scheme) if the text appears clear enough without it. When JE does refer to textual explication, he usually calls it the "Opening of the Text." "Doctrine" and "Application" are JE's customary terms for the second and third major divisions of the sermon. He also gave ample introductory and transitional statements, informing his auditory where the argument would go (at the beginning of each major head, but most comprehensively at the beginning of the Doctrine), where it was (at various points of division between heads, but especially at the start of the separate preaching unitsThe phrase "preaching unit" is a modern technical term used to identify the amount of material JE would normally preach during one session in the pulpit, since he often composed sermons requiring two or more preaching sessions to complete. of a sermon delivered over two or more services), and where it had been (at the ends of the major</w:t>
      </w:r>
    </w:p>
    <w:p>
      <w:pPr>
        <w:pStyle w:val="SourcePage"/>
      </w:pPr>
      <w:r>
        <w:t xml:space="preserve">[p. 33]</w:t>
      </w:r>
    </w:p>
    <w:p>
      <w:pPr>
        <w:pStyle w:val="BodyText"/>
      </w:pPr>
      <w:r>
        <w:t xml:space="preserve">divisions). Indeed, an abstract of a typical Edwards sermon manuscript, preserving only the formal outline and the transitional material sounds not a little like Wilkins. Here is a sample Doctrine:</w:t>
      </w:r>
    </w:p>
    <w:p>
      <w:pPr>
        <w:pStyle w:val="Heading3"/>
      </w:pPr>
      <w:bookmarkStart w:name="heading_doctrine" w:id="18"/>
      <w:r>
        <w:t xml:space="preserve">Doctrine…</w:t>
      </w:r>
      <w:bookmarkEnd w:id="18"/>
    </w:p>
    <w:p>
      <w:pPr>
        <w:pStyle w:val="BodyText"/>
      </w:pPr>
      <w:r>
        <w:t xml:space="preserve">Under this doctrine I would show: First, wherein this preparing of the heart consists, and secondly, give the reasons of the doctrine.</w:t>
      </w:r>
    </w:p>
    <w:p>
      <w:pPr>
        <w:pStyle w:val="BodyText"/>
      </w:pPr>
      <w:r>
        <w:t xml:space="preserve">I. Preparedness consists.</w:t>
      </w:r>
    </w:p>
    <w:p>
      <w:pPr>
        <w:pStyle w:val="ListText"/>
        <w:numPr>
          <w:ilvl w:val="0"/>
          <w:numId w:val="2"/>
        </w:numPr>
      </w:pPr>
      <w:r>
        <w:t xml:space="preserve">Ready to enjoy. 2. Ready to acknowledge. 3. Ready to make good improvement.</w:t>
      </w:r>
    </w:p>
    <w:p>
      <w:pPr>
        <w:pStyle w:val="BodyText"/>
      </w:pPr>
      <w:r>
        <w:rPr>
          <w:i/>
          <w:iCs/>
        </w:rPr>
        <w:t xml:space="preserve">Preparedness for a mercy sought</w:t>
      </w:r>
      <w:r>
        <w:t xml:space="preserve">.</w:t>
      </w:r>
    </w:p>
    <w:p>
      <w:pPr>
        <w:pStyle w:val="ListText"/>
        <w:numPr>
          <w:ilvl w:val="1"/>
          <w:numId w:val="3"/>
        </w:numPr>
      </w:pPr>
      <w:r>
        <w:t xml:space="preserve">[the above heads expanded] 3.</w:t>
      </w:r>
    </w:p>
    <w:p>
      <w:pPr>
        <w:pStyle w:val="BodyText"/>
      </w:pPr>
      <w:r>
        <w:t xml:space="preserve">In these things it is that the preparedness of the heart for mercies sought consists. Now this preparation is wrought two ways: legally and evangelically.</w:t>
      </w:r>
    </w:p>
    <w:p>
      <w:pPr>
        <w:pStyle w:val="BodyText"/>
      </w:pPr>
      <w:r>
        <w:t xml:space="preserve">[1.] A legal preparation. 2. There is an evangelical preparation. [It] consists chiefly in four things, viz., humility and faith, love and spiritual appetite. [1.] Humility. 2. Faith. 3. Love. 4. Holy appetite. I proceed now:</w:t>
      </w:r>
    </w:p>
    <w:p>
      <w:pPr>
        <w:pStyle w:val="BodyText"/>
      </w:pPr>
      <w:r>
        <w:t xml:space="preserve">II. Briefly to give the reasons of the doctrine… and there are two reasons… viz., to secure his own glory, and to promote their good…</w:t>
      </w:r>
    </w:p>
    <w:p>
      <w:pPr>
        <w:pStyle w:val="ListText"/>
        <w:numPr>
          <w:ilvl w:val="0"/>
          <w:numId w:val="2"/>
        </w:numPr>
      </w:pPr>
      <w:r>
        <w:t xml:space="preserve">His own glory. 2. Their good.</w:t>
      </w:r>
    </w:p>
    <w:p>
      <w:pPr>
        <w:pStyle w:val="BodyText"/>
      </w:pPr>
      <w:r>
        <w:t xml:space="preserve">An attentive and experienced auditor should have had no difficulty following Edwards through the Doctrine of Psalms 10:17 (1735), or for that matter, through the Text and Application which are prepared with equal attention to outline and transitions.</w:t>
      </w:r>
    </w:p>
    <w:p>
      <w:pPr>
        <w:pStyle w:val="BodyText"/>
      </w:pPr>
      <w:r>
        <w:t xml:space="preserve">The modern reader of Edwards' sermons may have to be reminded that, when the members of Edwards' congregation were not carried away by the emotional tides of the relatively rare awakening experience, many were busy taking sermon notes. Thus, a significant part</w:t>
      </w:r>
    </w:p>
    <w:p>
      <w:pPr>
        <w:pStyle w:val="SourcePage"/>
      </w:pPr>
      <w:r>
        <w:t xml:space="preserve">[p. 34]</w:t>
      </w:r>
    </w:p>
    <w:p>
      <w:pPr>
        <w:pStyle w:val="BodyText"/>
      </w:pPr>
      <w:r>
        <w:t xml:space="preserve">of the appeal of the sermon form presumably lay in its facilitating the organizing of material in sermon notes. There is, in fact, a rare example of sermon notes for an extant manuscript sermon which vividly illustrates how well preacher and congregation kept together, largely because of the conventions of the sermon's form.</w:t>
      </w:r>
    </w:p>
    <w:p>
      <w:pPr>
        <w:pStyle w:val="BodyText"/>
      </w:pPr>
      <w:r>
        <w:t xml:space="preserve">On September 25, 1727, Edwards preached the first section of a long (three preaching units) sermon on Isaiah 1:18–20. In the auditory sat a note-taker, possibly "Uncle" Joseph Hawley, with his little octavo quire of notes from several sermons by Edwards, Stoddard, and Thomas Hawley. On a blank leaf he took down the heads and some material that apparently struck him as important from within heads, as Edwards preached the sermon. Below, I have reproduced the notes in their entirety (so far as quoted), while abstracting from the full text of the sermon manuscript those parts of the sermon that correspond to the notes.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NOTES</w:t>
            </w:r>
          </w:p>
        </w:tc>
        <w:tc>
          <w:tcPr>
            <w:tcW w:type="dxa" w:w="3330"/>
            <w:vAlign w:val="center"/>
          </w:tcPr>
          <w:p>
            <w:pPr>
              <w:pStyle w:val="TableText"/>
            </w:pPr>
            <w:r>
              <w:rPr>
                <w:b w:val="false"/>
                <w:bCs w:val="false"/>
              </w:rPr>
              <w:t xml:space="preserve">SERMON</w:t>
            </w:r>
          </w:p>
        </w:tc>
      </w:tr>
      <w:tr>
        <w:trPr>
          <w:cantSplit/>
        </w:trPr>
        <w:tc>
          <w:tcPr>
            <w:tcW w:type="dxa" w:w="3330"/>
            <w:vAlign w:val="center"/>
          </w:tcPr>
          <w:p>
            <w:pPr>
              <w:pStyle w:val="TableText"/>
            </w:pPr>
            <w:r>
              <w:rPr>
                <w:b w:val="false"/>
                <w:bCs w:val="false"/>
              </w:rPr>
              <w:t xml:space="preserve">Isaiah 1:18–20, by Mr. Edwards.</w:t>
            </w:r>
          </w:p>
        </w:tc>
        <w:tc>
          <w:tcPr>
            <w:tcW w:type="dxa" w:w="3330"/>
            <w:vAlign w:val="center"/>
          </w:tcPr>
          <w:p>
            <w:pPr>
              <w:pStyle w:val="TableText"/>
            </w:pPr>
            <w:r>
              <w:rPr>
                <w:b w:val="false"/>
                <w:bCs w:val="false"/>
              </w:rPr>
              <w:t xml:space="preserve">Isaiah 1:18–20.</w:t>
            </w:r>
          </w:p>
        </w:tc>
      </w:tr>
      <w:tr>
        <w:trPr>
          <w:cantSplit/>
        </w:trPr>
        <w:tc>
          <w:tcPr>
            <w:tcW w:type="dxa" w:w="3330"/>
            <w:vAlign w:val="center"/>
          </w:tcPr>
          <w:p>
            <w:pPr>
              <w:pStyle w:val="TableText"/>
            </w:pPr>
            <w:r>
              <w:rPr>
                <w:b w:val="false"/>
                <w:bCs w:val="false"/>
              </w:rPr>
              <w:t xml:space="preserve">Doctrine is that all God's methods of dealing with man are most reasonable.</w:t>
            </w:r>
          </w:p>
        </w:tc>
        <w:tc>
          <w:tcPr>
            <w:tcW w:type="dxa" w:w="3330"/>
            <w:vAlign w:val="center"/>
          </w:tcPr>
          <w:p>
            <w:pPr>
              <w:pStyle w:val="TableText"/>
            </w:pPr>
            <w:r>
              <w:rPr>
                <w:b w:val="false"/>
                <w:bCs w:val="false"/>
              </w:rPr>
              <w:t xml:space="preserve">Doctrine. That all God's methods of dealing with men are most reasonable.</w:t>
            </w:r>
          </w:p>
        </w:tc>
      </w:tr>
      <w:tr>
        <w:trPr>
          <w:cantSplit/>
        </w:trPr>
        <w:tc>
          <w:tcPr>
            <w:tcW w:type="dxa" w:w="3330"/>
            <w:vAlign w:val="center"/>
          </w:tcPr>
          <w:p>
            <w:pPr>
              <w:pStyle w:val="TableText"/>
            </w:pPr>
            <w:r>
              <w:rPr>
                <w:b w:val="false"/>
                <w:bCs w:val="false"/>
              </w:rPr>
              <w:t xml:space="preserve">1. God is most reasonable in decreeing &amp; permitting sin.</w:t>
            </w:r>
          </w:p>
        </w:tc>
        <w:tc>
          <w:tcPr>
            <w:tcW w:type="dxa" w:w="3330"/>
            <w:vAlign w:val="center"/>
          </w:tcPr>
          <w:p>
            <w:pPr>
              <w:pStyle w:val="TableText"/>
            </w:pPr>
            <w:r>
              <w:rPr>
                <w:b w:val="false"/>
                <w:bCs w:val="false"/>
              </w:rPr>
              <w:t xml:space="preserve">I. God is most reasonable in his decreeing and permit ting sin…</w:t>
            </w:r>
          </w:p>
        </w:tc>
      </w:tr>
      <w:tr>
        <w:trPr>
          <w:cantSplit/>
        </w:trPr>
        <w:tc>
          <w:tcPr>
            <w:tcW w:type="dxa" w:w="3330"/>
            <w:vAlign w:val="center"/>
          </w:tcPr>
          <w:p>
            <w:pPr>
              <w:pStyle w:val="TableText"/>
            </w:pPr>
            <w:r>
              <w:rPr>
                <w:b w:val="false"/>
                <w:bCs w:val="false"/>
              </w:rPr>
              <w:t xml:space="preserve">1. God is no ways obliged to afford that grace &amp; influence which would prevent sin in the creature.</w:t>
            </w:r>
          </w:p>
        </w:tc>
        <w:tc>
          <w:tcPr>
            <w:tcW w:type="dxa" w:w="3330"/>
            <w:vAlign w:val="center"/>
          </w:tcPr>
          <w:p>
            <w:pPr>
              <w:pStyle w:val="TableText"/>
            </w:pPr>
            <w:r>
              <w:rPr>
                <w:b w:val="false"/>
                <w:bCs w:val="false"/>
              </w:rPr>
              <w:t xml:space="preserve">1. God is no ways obliged to afford his creature such grace and influence as shall render it impossible for him</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to sin…</w:t>
            </w:r>
          </w:p>
        </w:tc>
      </w:tr>
      <w:tr>
        <w:trPr>
          <w:cantSplit/>
        </w:trPr>
        <w:tc>
          <w:tcPr>
            <w:tcW w:type="dxa" w:w="3330"/>
            <w:vAlign w:val="center"/>
          </w:tcPr>
          <w:p>
            <w:pPr>
              <w:pStyle w:val="TableText"/>
            </w:pPr>
            <w:r>
              <w:rPr>
                <w:b w:val="false"/>
                <w:bCs w:val="false"/>
              </w:rPr>
              <w:t xml:space="preserve">2. God may order that a thing shall be done so or that it is impossible but that it come to pass &amp; yet not himself force the doing of it; the decrees of God have no necessity of compulsion in them.</w:t>
            </w:r>
          </w:p>
        </w:tc>
        <w:tc>
          <w:tcPr>
            <w:tcW w:type="dxa" w:w="3330"/>
            <w:vAlign w:val="center"/>
          </w:tcPr>
          <w:p>
            <w:pPr>
              <w:pStyle w:val="TableText"/>
            </w:pPr>
            <w:r>
              <w:rPr>
                <w:b w:val="false"/>
                <w:bCs w:val="false"/>
              </w:rPr>
              <w:t xml:space="preserve">2. God may order that a thing shall certainly be done, so that it is impossible but that the thing should come to pass, and yet not force the doing… [middle of head] so that God's making of it necessary</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that the thing should so fall out don't in the least stand in the way of our liberty;</w:t>
            </w:r>
          </w:p>
        </w:tc>
      </w:tr>
      <w:tr>
        <w:trPr>
          <w:cantSplit/>
        </w:trPr>
        <w:tc>
          <w:tcPr>
            <w:tcW w:type="dxa" w:w="3330"/>
            <w:vAlign w:val="center"/>
          </w:tcPr>
          <w:p>
            <w:pPr>
              <w:pStyle w:val="TableText"/>
            </w:pPr>
            <w:r>
              <w:rPr>
                <w:rStyle w:val="SourcePageInline"/>
                <w:b w:val="false"/>
                <w:bCs w:val="false"/>
              </w:rPr>
              <w:t xml:space="preserve">[p. 35]</w:t>
            </w:r>
          </w:p>
        </w:tc>
        <w:tc>
          <w:tcPr>
            <w:tcW w:type="dxa" w:w="3330"/>
            <w:vAlign w:val="center"/>
          </w:tcPr>
          <w:p>
            <w:pPr>
              <w:pStyle w:val="TableText"/>
            </w:pPr>
            <w:r>
              <w:rPr>
                <w:b w:val="false"/>
                <w:bCs w:val="false"/>
              </w:rPr>
              <w:t xml:space="preserve">necessity may be distinguished into necessity or compulsion…</w:t>
            </w:r>
          </w:p>
        </w:tc>
      </w:tr>
      <w:tr>
        <w:trPr>
          <w:cantSplit/>
        </w:trPr>
        <w:tc>
          <w:tcPr>
            <w:tcW w:type="dxa" w:w="3330"/>
            <w:vAlign w:val="center"/>
          </w:tcPr>
          <w:p>
            <w:pPr>
              <w:pStyle w:val="TableText"/>
            </w:pPr>
            <w:r>
              <w:rPr>
                <w:b w:val="false"/>
                <w:bCs w:val="false"/>
              </w:rPr>
              <w:t xml:space="preserve">3. If it were not reasonable that God should permit sin God would not be to be feared.</w:t>
            </w:r>
          </w:p>
        </w:tc>
        <w:tc>
          <w:tcPr>
            <w:tcW w:type="dxa" w:w="3330"/>
            <w:vAlign w:val="center"/>
          </w:tcPr>
          <w:p>
            <w:pPr>
              <w:pStyle w:val="TableText"/>
            </w:pPr>
            <w:r>
              <w:rPr>
                <w:b w:val="false"/>
                <w:bCs w:val="false"/>
              </w:rPr>
              <w:t xml:space="preserve">3. If it were not reasonable that God should permit sin, God would not be to be feared; there would be not</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foundation for any such thing as the fear of God…</w:t>
            </w:r>
          </w:p>
        </w:tc>
      </w:tr>
      <w:tr>
        <w:trPr>
          <w:cantSplit/>
        </w:trPr>
        <w:tc>
          <w:tcPr>
            <w:tcW w:type="dxa" w:w="3330"/>
            <w:vAlign w:val="center"/>
          </w:tcPr>
          <w:p>
            <w:pPr>
              <w:pStyle w:val="TableText"/>
            </w:pPr>
            <w:r>
              <w:rPr>
                <w:b w:val="false"/>
                <w:bCs w:val="false"/>
              </w:rPr>
              <w:t xml:space="preserve">4. If God were obliged never to permit sin there would be no reason to be thankful to God for preserving us from sin.</w:t>
            </w:r>
          </w:p>
        </w:tc>
        <w:tc>
          <w:tcPr>
            <w:tcW w:type="dxa" w:w="3330"/>
            <w:vAlign w:val="center"/>
          </w:tcPr>
          <w:p>
            <w:pPr>
              <w:pStyle w:val="TableText"/>
            </w:pPr>
            <w:r>
              <w:rPr>
                <w:b w:val="false"/>
                <w:bCs w:val="false"/>
              </w:rPr>
              <w:t xml:space="preserve">4. If God were obliged never to permit sin, there would be no reason to thank God for preserving of us from sin…</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APPLICATION</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We shall make a reflection or two upon this head by way of application…</w:t>
            </w:r>
          </w:p>
        </w:tc>
      </w:tr>
      <w:tr>
        <w:trPr>
          <w:cantSplit/>
        </w:trPr>
        <w:tc>
          <w:tcPr>
            <w:tcW w:type="dxa" w:w="3330"/>
            <w:vAlign w:val="center"/>
          </w:tcPr>
          <w:p>
            <w:pPr>
              <w:pStyle w:val="TableText"/>
            </w:pPr>
            <w:r>
              <w:rPr>
                <w:b w:val="false"/>
                <w:bCs w:val="false"/>
              </w:rPr>
              <w:t xml:space="preserve">1. [Use]. Hence we learn that sinners are inexcusable in their sins they have none to blame but themselves the original of it being in their own hearts therefore acknowledge it now &amp; cast not the blame on God.</w:t>
            </w:r>
          </w:p>
        </w:tc>
        <w:tc>
          <w:tcPr>
            <w:tcW w:type="dxa" w:w="3330"/>
            <w:vAlign w:val="center"/>
          </w:tcPr>
          <w:p>
            <w:pPr>
              <w:pStyle w:val="TableText"/>
            </w:pPr>
            <w:r>
              <w:rPr>
                <w:b w:val="false"/>
                <w:bCs w:val="false"/>
              </w:rPr>
              <w:t xml:space="preserve">1. Hence we learn that sinners are inexcusable in their sins… [middle of head] wherefore, acknowledge your own inexcusableness now, and own that you only are to blame; don't complain of God for that for which he justly</w:t>
            </w:r>
          </w:p>
        </w:tc>
      </w:tr>
      <w:tr>
        <w:trPr>
          <w:cantSplit/>
        </w:trPr>
        <w:tc>
          <w:tcPr>
            <w:tcW w:type="dxa" w:w="3330"/>
            <w:vAlign w:val="center"/>
          </w:tcPr>
          <w:p>
            <w:pPr>
              <w:pStyle w:val="TableText"/>
            </w:pPr>
          </w:p>
        </w:tc>
        <w:tc>
          <w:tcPr>
            <w:tcW w:type="dxa" w:w="3330"/>
            <w:vAlign w:val="center"/>
          </w:tcPr>
          <w:p>
            <w:pPr>
              <w:pStyle w:val="TableText"/>
            </w:pPr>
            <w:r>
              <w:rPr>
                <w:b w:val="false"/>
                <w:bCs w:val="false"/>
              </w:rPr>
              <w:t xml:space="preserve">complains of you, and may justly condemn you.</w:t>
            </w:r>
          </w:p>
        </w:tc>
      </w:tr>
    </w:tbl>
    <w:p>
      <w:pPr>
        <w:pStyle w:val="BodyText"/>
      </w:pPr>
      <w:r>
        <w:t xml:space="preserve">Hand in hand, as it were, preacher and note-taker progress through Doctrine and Application. Only about half the sermon notes are reproduced above—there being another doctrinal proposition and the "Improvement of the Whole" to go—but the point has been demonstrated: by using the traditional sermon form, Edwards enabled his rustic congregation to assimilate and sometimes record theological arguments that might be vastly more difficult to follow or re-constitute from a "free-style" essay-sermon. In the case of this sermon, the note-taker did not miss a single numbered head in Doctrine or Application, and he took down several significant passages from within</w:t>
      </w:r>
    </w:p>
    <w:p>
      <w:pPr>
        <w:pStyle w:val="SourcePage"/>
      </w:pPr>
      <w:r>
        <w:t xml:space="preserve">[p. 36]</w:t>
      </w:r>
    </w:p>
    <w:p>
      <w:pPr>
        <w:pStyle w:val="BodyText"/>
      </w:pPr>
      <w:r>
        <w:t xml:space="preserve">heads. (He did not record Edwards' Opening of the Text, apparently considering that preliminary matter.)</w:t>
      </w:r>
    </w:p>
    <w:p>
      <w:pPr>
        <w:pStyle w:val="BodyText"/>
      </w:pPr>
      <w:r>
        <w:t xml:space="preserve">Thus, several factors may have contributed to Edwards' adherence to the traditional sermon form, but perhaps one of his strongest reasons was a purely practical inclination to use the form that worked. The rationalists, according to Solomon Stoddard, might put their thin moralizing in modish, simplified packages, but auditors of substantial theological arguments needed all the structural support they could get.</w:t>
      </w:r>
    </w:p>
    <w:p>
      <w:pPr>
        <w:pStyle w:val="Heading3"/>
      </w:pPr>
      <w:bookmarkStart w:name="heading_6_the_sermon_in_edwards_hand" w:id="19"/>
      <w:r>
        <w:t xml:space="preserve">6. The Sermon in Edwards' Hands</w:t>
      </w:r>
      <w:bookmarkEnd w:id="19"/>
    </w:p>
    <w:p>
      <w:pPr>
        <w:pStyle w:val="BodyText"/>
      </w:pPr>
      <w:r>
        <w:t xml:space="preserve">The development and ultimate deterioration of the sermon form in Edwards' hands will be discussed shortly, but now an attempt must be made to define the formal limits of the Edwardsean sermon at the zenith of its development during the late 1720s, the 1730s, and the very early 1740s (and whenever Edwards had an important preaching occasion in subsequent years and returned to that form and style).The recent recovery of JE's manuscript of the </w:t>
      </w:r>
      <w:r>
        <w:rPr>
          <w:i/>
          <w:iCs/>
        </w:rPr>
        <w:t xml:space="preserve">Farewell Sermon</w:t>
      </w:r>
      <w:r>
        <w:t xml:space="preserve"> (1750) provided confirmation that, though he employed scrap paper in all late sermons, JE returned to writing out all sermons he considered important. This sermon is a formal literary unit consisting of three main divisions, Text, Doctrine, and Application. There is only one significant variation in the form which is called a "lecture." The lecture is differentiated from the sermon only through the altered proportions in the Doctrine and Application. For whereas in the sermon the Application is usually a little longer than the Doctrine and often several times as long, in the lecture the Doctrine is substantially longer than the Application. Perhaps the best-known instance of the lecture variant is </w:t>
      </w:r>
      <w:r>
        <w:rPr>
          <w:i/>
          <w:iCs/>
        </w:rPr>
        <w:t xml:space="preserve">A Divine and Supernatural Light</w:t>
      </w:r>
      <w:r>
        <w:t xml:space="preserve"> (1734) which has a doctrine of twenty-three pages and an Application of a little over three pages in the first edition.</w:t>
      </w:r>
    </w:p>
    <w:p>
      <w:pPr>
        <w:pStyle w:val="BodyText"/>
      </w:pPr>
      <w:r>
        <w:t xml:space="preserve">Otherwise, so far as </w:t>
      </w:r>
      <w:r>
        <w:rPr>
          <w:i/>
          <w:iCs/>
        </w:rPr>
        <w:t xml:space="preserve">form</w:t>
      </w:r>
      <w:r>
        <w:t xml:space="preserve"> is concerned, a sermon is a sermon—whether pastoral, imprecatory, occasional, doctrinal, or whatever.Sermons based upon Old Testament texts tend to have longer Doctrines than those based upon New Testament texts, resulting in some lessening of emphasis upon Application in Old Testament-text sermons. This phenomenon seems to result from a necessity for relating Old Testament materials to the gospel message, which is effected in the Doctrine. Of course, this does not mean that the form was ever so fixed as to</w:t>
      </w:r>
    </w:p>
    <w:p>
      <w:pPr>
        <w:pStyle w:val="SourcePage"/>
      </w:pPr>
      <w:r>
        <w:t xml:space="preserve">[p. 37]</w:t>
      </w:r>
    </w:p>
    <w:p>
      <w:pPr>
        <w:pStyle w:val="BodyText"/>
      </w:pPr>
      <w:r>
        <w:t xml:space="preserve">restrict variations; indeed, there were always so many variations that the very identity of the sermon as a literary form seems at times threatened. If the variations possible within the three main divisions are considered, however, it is evident that Edwards never lost sight of the paradigm.</w:t>
      </w:r>
    </w:p>
    <w:p>
      <w:pPr>
        <w:pStyle w:val="BodyText"/>
      </w:pPr>
      <w:r>
        <w:t xml:space="preserve">The Text begins the sermon, invariably with the Scripture passage upon which the formal structure of the sermon rests. Indeed, it is the verse citation of the initial Scripture passage, rather than a word or phrase from the doctrine, that identifies a sermon when it is referred to in Edwards' notebooks. There is no exordium or introduction before the reading of the Scripture text, and there need not be any explication or exegesis after it, if the meaning is obvious, in order to have a complete Text. In the vast majority of sermons, however, there is a brief passage (a page, more or less) of comment and explication following the scriptural passage which Edwards designates the Opening of the Text. The Opening consists of several brief, numbered heads, frequently designated "Observation" or "Inference," in which Edwards defines difficult terms, cites other Scripture passages that parallel or complement the textual passage, and generally explains its meaning. In explication, he is never pedantic, even on those rare occasions when he introduces Hebrew or Greek words to clarify definitions; he explains carefully, but does not belabor small points. Indeed, some students of Edwards have felt the Opening of the Text to be the finest part of the sermon because of Edwards' remarkable ability to narrate the statements and events of the text as immediate experience, and in his narrations he not infrequently displays the talent of a first-rate journalist or novelist. But his narrations present concise sketches rather than murals, and the Text is never long.</w:t>
      </w:r>
    </w:p>
    <w:p>
      <w:pPr>
        <w:pStyle w:val="BodyText"/>
      </w:pPr>
      <w:r>
        <w:t xml:space="preserve">Following the Text is the Doctrine, a major portion of most sermons and, structurally, often the most complex. The Doctrine usually begins with a single statement of doctrine, carefully labeled "Doc[trine]." In his inclination to formulate the entire doctrinal message of the sermon in a single statement of doctrine, Edwards was, it seems, a little unusual for his day. Most contemporary preachers tended to formulate two or more equally important statements and list them in parallel at the head of the Doctrine. Although it is Edwards' custom to draw two, three, or four Propositions or Observations from the doctrine immediately after its statement, thus dividing it for "clearing" or full discussion in the body of the Doctrine, the</w:t>
      </w:r>
    </w:p>
    <w:p>
      <w:pPr>
        <w:pStyle w:val="SourcePage"/>
      </w:pPr>
      <w:r>
        <w:t xml:space="preserve">[p. 38]</w:t>
      </w:r>
    </w:p>
    <w:p>
      <w:pPr>
        <w:pStyle w:val="BodyText"/>
      </w:pPr>
      <w:r>
        <w:t xml:space="preserve">single statement of doctrine brings the entire sermon into a sharp thematic focus, like light rays passing through a lens, if only for a vivid moment.</w:t>
      </w:r>
    </w:p>
    <w:p>
      <w:pPr>
        <w:pStyle w:val="BodyText"/>
      </w:pPr>
      <w:r>
        <w:t xml:space="preserve">But there need be no formal statement of doctrine at all. Sometimes, when the Scripture text is a clear, concise statement of thesis in itself and in need of no explication, Text and Doctrine elide and the Scripture quotation becomes the statement of doctrine, or, as Edwards puts it, the doctrine is "supplied." At other times, though rarely in Edwards' best days of preaching, there is no statement labeled "Doc[trine]," but only one or two propositions.A hallmark of the Stockbridge Indian sermons is that, whether written out or in bare outline, they have nothing labeled "Doc[trine]," but only Propositions or Observations, despite being virtual synopses of earlier sermons which had formal statements of doctrine. In such cases, the Proposition differs not at all from the usual statement of doctrine, unless it be a little less assertive in tone.</w:t>
      </w:r>
    </w:p>
    <w:p>
      <w:pPr>
        <w:pStyle w:val="BodyText"/>
      </w:pPr>
      <w:r>
        <w:t xml:space="preserve">After the statement of doctrine and the division of the statement into Propositions, Edwards takes up the propositions, explaining the import of each and developing its implications through Inquiries, Observations, Arguments, and plain numbered heads. Each Proposition is also "proved" through Reasons. The term "reason" is actually a generic term for all "proofs" under the Doctrine, and Edwards does not frequently use it as the name for a particular head. The proofs of the doctrine are of two basic types: citations of Scripture (often attended with interpretation), and appeals to human reason and commonplace experience.</w:t>
      </w:r>
    </w:p>
    <w:p>
      <w:pPr>
        <w:pStyle w:val="BodyText"/>
      </w:pPr>
      <w:r>
        <w:t xml:space="preserve">Most of the time, particularly in the shorter and middle-length sermons, the Doctrine ends with the giving of various reasons or proofs. However, each Proposition may have its own Use, Improvement, or Application, especially in the longer sermons. This occurs most often when the various propositions have quite different practical implications, and Edwards feels compelled to spell out the different duties implied by each Proposition. However, these uses are within the division of the Doctrine and are not to be confused with the third main division of the sermon. In sermons where such "doctrinal uses" are employed, Edwards often differentiates them from the third main division by calling it the "Application of the Whole."</w:t>
      </w:r>
    </w:p>
    <w:p>
      <w:pPr>
        <w:pStyle w:val="BodyText"/>
      </w:pPr>
      <w:r>
        <w:t xml:space="preserve">The Application (or Improvement or Use) is the largest of the three main divisions of the sermon (except in the lecture variant), and in long sermons it may be several times as long as the Text and Doctrine together. It is usually marked by a significant alteration in tone and</w:t>
      </w:r>
    </w:p>
    <w:p>
      <w:pPr>
        <w:pStyle w:val="SourcePage"/>
      </w:pPr>
      <w:r>
        <w:t xml:space="preserve">[p. 39]</w:t>
      </w:r>
    </w:p>
    <w:p>
      <w:pPr>
        <w:pStyle w:val="BodyText"/>
      </w:pPr>
      <w:r>
        <w:t xml:space="preserve">rhetoric, and by a comparatively simple structure; for whereas the Text and Doctrine are concerned with theory, principle, and precept, the Application is concerned with experience and practice. The Application is directed to specific thoughts, attitudes, and actions of living human beings, and it gives specific advice on these attitudes and actions, in poignant language, in the light of the sermon's doctrine. But as employed by Edwards, the Application also has a subtler use as is indicated by his own statement in this transitional passage between the Doctrine and Application of Genesis 19:14.</w:t>
      </w:r>
    </w:p>
    <w:p>
      <w:pPr>
        <w:pStyle w:val="BlockQuote"/>
      </w:pPr>
      <w:r>
        <w:t xml:space="preserve">The Improvement we shall make of this doctrine shall be to offer some considerations to make future punishment seem real to you.</w:t>
      </w:r>
    </w:p>
    <w:p>
      <w:pPr>
        <w:pStyle w:val="BodyText"/>
      </w:pPr>
      <w:r>
        <w:t xml:space="preserve">In effect, then, the Application is a period of hypothetical experience for Edwards' auditory, a time of living imaginatively, through a "willing suspension of disbelief," a series of fictive experiences created and controlled by the preacher.</w:t>
      </w:r>
    </w:p>
    <w:p>
      <w:pPr>
        <w:pStyle w:val="BodyText"/>
      </w:pPr>
      <w:r>
        <w:t xml:space="preserve">The Application or Improvement is generally structured by division into several Uses. Most of the time, the term "use" is restricted to serving as the categorical name for main heads under the division of "Application" or "Improvement," paralleling "reasons" in the Doctrine. (The two division names, incidentally, are used interchangeably, though "Application" appears to be the favored term after the first few years of preaching.) Thus, there is frequently a Use of Self-examination, or a Use of Consolation, and up to four or five such "specialized" uses, though the concluding use is most often the Use of Exhortation. Each Use is subdivided by Inquiries, Considerations, and plain numbered heads, and a list of Considerations or Directions generally concludes the Use of Exhortation.</w:t>
      </w:r>
    </w:p>
    <w:p>
      <w:pPr>
        <w:pStyle w:val="BodyText"/>
      </w:pPr>
      <w:r>
        <w:t xml:space="preserve">There are several "paired" heads, such as Objection-Consideration, Enquiry-Answer, and Positive-Negative, that may appear under any one of the three major divisions of the sermon as they are needed, as may such heads as Inference, Observation, or Inquiry. In fact, it should be noted that the minor heads are generally employed in a very flexible way, and are inserted wherever they fit. Few are used only in the Text, Doctrine, or the Application.</w:t>
      </w:r>
    </w:p>
    <w:p>
      <w:pPr>
        <w:pStyle w:val="BodyText"/>
      </w:pPr>
      <w:r>
        <w:t xml:space="preserve">In order to have a complete Edwardsean sermon, then, there must be an identifying passage of Scripture at the beginning and an Application (of the whole) at the end; in the middle, there must be a doctrinal discussion of the Bible text, though not necessarily an Opening</w:t>
      </w:r>
    </w:p>
    <w:p>
      <w:pPr>
        <w:pStyle w:val="SourcePage"/>
      </w:pPr>
      <w:r>
        <w:t xml:space="preserve">[p. 40]</w:t>
      </w:r>
    </w:p>
    <w:p>
      <w:pPr>
        <w:pStyle w:val="BodyText"/>
      </w:pPr>
      <w:r>
        <w:t xml:space="preserve">of the Text or an explicitly labeled "Doc[trine]." The minimal requirements are comparatively easy to describe; the difficulties arise when one attempts to define the "outer limits" of the sermon form.</w:t>
      </w:r>
    </w:p>
    <w:p>
      <w:pPr>
        <w:pStyle w:val="BodyText"/>
      </w:pPr>
      <w:r>
        <w:t xml:space="preserve">First, there is the problem of literary form versus pulpit performance. Edwards sometimes speaks of a single preaching session in the pulpit, and that portion of a long sermon which might be preached in one session, as a sermon; but he also speaks of a complex literary unit, which includes several clearly marked preaching units within it, as a sermon. Apparently he was not alone in his ambiguity, for in several eighteenth-century editions his longer sermons are printed as a series of sermons (according to preaching units) rather than as the single long sermons which, according to the form, they are. Such printing conventions preserve the root sense of the Latin </w:t>
      </w:r>
      <w:r>
        <w:rPr>
          <w:i/>
          <w:iCs/>
        </w:rPr>
        <w:t xml:space="preserve">sermo</w:t>
      </w:r>
      <w:r>
        <w:t xml:space="preserve"> which means "talk"; moreover, they preserve the spirit of the seventeenth-century New England sermon as a speech act only incidentally preserved in print. When editing his own sermons for the press, however, Edwards scrupulously called sermons of more than one preaching unit "discourses," as in </w:t>
      </w:r>
      <w:r>
        <w:rPr>
          <w:i/>
          <w:iCs/>
        </w:rPr>
        <w:t xml:space="preserve">Discourses on Various Important Subjects</w:t>
      </w:r>
      <w:r>
        <w:t xml:space="preserve">, where some pieces are of one preaching unit and others of more. Modern readers especially must treat the Text-Doctrine-Application unit—however long—as a literary unit: otherwise, they will probably miss theme, logic, and form altogether.</w:t>
      </w:r>
    </w:p>
    <w:p>
      <w:pPr>
        <w:pStyle w:val="BodyText"/>
      </w:pPr>
      <w:r>
        <w:t xml:space="preserve">Even when one admits that a sermon may be of any length, as long as it is carefully constructed, without losing its formal unity, there is the complication created by the "paired sermons" and the sermon series. In the case of the paired sermons, Edwards may write two sermons on the same text to be preached in series; however, they share nothing, not even the Opening of the Text, beyond the initial Scripture text. Obviously they are two sermons, though they may, if they are brief, be delivered on the same day. Then there is the variant in which Edwards announces two doctrines in two sermons, but develops only the first doctrine in the first sermon and only the second doctrine in the second sermon. Again, though the sermons are obviously meant to go together, they are formally separated. Such variations, when multiplied, led to the several sermon series which Edwards wrote and preached in the 1730s, one of them consisting of thirty preaching units.</w:t>
      </w:r>
    </w:p>
    <w:p>
      <w:pPr>
        <w:pStyle w:val="BodyText"/>
      </w:pPr>
      <w:r>
        <w:t xml:space="preserve">Obviously, somewhere between the morning-and-afternoon sermon, divided between the Doctrine and the Application so that it could fill the entire Sabbath-day services, and the over-two-hundred-page,</w:t>
      </w:r>
    </w:p>
    <w:p>
      <w:pPr>
        <w:pStyle w:val="SourcePage"/>
      </w:pPr>
      <w:r>
        <w:t xml:space="preserve">[p. 41]</w:t>
      </w:r>
    </w:p>
    <w:p>
      <w:pPr>
        <w:pStyle w:val="BodyText"/>
      </w:pPr>
      <w:r>
        <w:t xml:space="preserve">thirty-preaching-unit sermon series, the form of the sermon begins to disintegrate. Edwards became a master of his inherited sermon form, but in the 1730s, at the zenith of his mastery, he began experimenting artistically with the sermon. He apparently did everything he could do without actually abandoning the old form entirely, and the only possible conclusion one can draw from the manuscript evidence of his experiments is that he was searching, consciously or unconsciously, for a formal alternative to the sermon itself.</w:t>
      </w:r>
    </w:p>
    <w:p>
      <w:pPr>
        <w:pStyle w:val="SourcePage"/>
      </w:pPr>
      <w:r>
        <w:t xml:space="preserve">[p. 42]</w:t>
      </w:r>
    </w:p>
    <w:p>
      <w:pPr>
        <w:pStyle w:val="Heading2"/>
      </w:pPr>
      <w:bookmarkStart w:name="heading_chapter_ii_the_making_of_ser" w:id="20"/>
      <w:r>
        <w:t xml:space="preserve">Chapter II: The Making of Sermons</w:t>
      </w:r>
      <w:bookmarkEnd w:id="20"/>
    </w:p>
    <w:p>
      <w:pPr>
        <w:pStyle w:val="BodyText"/>
      </w:pPr>
      <w:r>
        <w:t xml:space="preserve">An essay, a play, a poem, indeed any work of literature, is ultimately the product of that mysterious mental activity known as the "creative process." The making of a sermon is likewise a truly artistic process, requiring of an effective preacher a degree of imaginative power and artistic discipline at least comparable to that of a poet. In order to meet the challenge of sermon-making, Jonathan Edwards gradually evolved an impressive apparatus of cross-referenced journals, notebooks, and sermons, a vast organon which, while it well may have been a means of Edwards' intellectual self-development or the mine of his treatise materials, was first of all the preacher's sermon-mill through which he attempted to meet the challenges of fresh interpretation of orthodoxy, inspirational rhetoric, and perhaps most of all, regular production.</w:t>
      </w:r>
    </w:p>
    <w:p>
      <w:pPr>
        <w:pStyle w:val="BodyText"/>
      </w:pPr>
      <w:r>
        <w:t xml:space="preserve">Examining the copious extant portion of this body of writings will enable us to approach as near as is now possible to the creative process of making sermons. Before attempting analysis of the process itself, however, an inventory of the manuscript books and booklets that filled the hexagonal table and neighboring boxes and drawers in Edwards' study will help define the nature and scope of Edwards' apparatus.The lazy Susan table is now at Stockbridge but was probably in JE's possession in Northampton. It is, at any rate, a fine example of his Yankee ingenuity and practicality in solving problems of the study. The table presumably held his major notebooks, or those most relevant to an immediate project. JE's cross-reference notes occasionally refer to "the box" or "the drawer" as the repository of a particular manuscript. Most of the drawers mentioned were probably in his "scritore," as he called it, or escritoire, now in Jonathan Edwards College at Yale University, though some may have been in the "great bookcase" also mentioned in his notebooks.</w:t>
      </w:r>
    </w:p>
    <w:p>
      <w:pPr>
        <w:pStyle w:val="BodyText"/>
      </w:pPr>
      <w:r>
        <w:t xml:space="preserve">The remaining manuscript notebooks, alone, are of formidable bulk and diversity, but they can be divided and classified in the light of the sermon-making process. Although every line Edwards wrote</w:t>
      </w:r>
    </w:p>
    <w:p>
      <w:pPr>
        <w:pStyle w:val="SourcePage"/>
      </w:pPr>
      <w:r>
        <w:t xml:space="preserve">[p. 43]</w:t>
      </w:r>
    </w:p>
    <w:p>
      <w:pPr>
        <w:pStyle w:val="BodyText"/>
      </w:pPr>
      <w:r>
        <w:t xml:space="preserve">may ultimately be related to the sermons, there are degrees of relevance and different functions among the notebooks. Thus, at the outset, the "Notes on Natural Philosophy" and some eleven other notebooks and booklets, most of them devoted to the elaboration of a single idea or the essential points of one of the published treatises, can be dismissed from consideration.A fairly accurate and comprehensive list of the Edwards manuscripts now housed at the Beinecke Library, prepared by W. J. B. Edgar in 1934 and revised by Marjorie Wynne in 1964, is available at the library. This list does not include individual sermon manuscripts; they are indexed by text in a drawer of the card catalogue in the Beinecke Library reference room. While these notes can tell us much about Edwards' mind and thought, they are not essential parts of the preacher's equipment.</w:t>
      </w:r>
    </w:p>
    <w:p>
      <w:pPr>
        <w:pStyle w:val="Heading3"/>
      </w:pPr>
      <w:bookmarkStart w:name="heading_1_the_notebook_resources" w:id="21"/>
      <w:r>
        <w:t xml:space="preserve">1. The Notebook Resources</w:t>
      </w:r>
      <w:bookmarkEnd w:id="21"/>
    </w:p>
    <w:p>
      <w:pPr>
        <w:pStyle w:val="BodyText"/>
      </w:pPr>
      <w:r>
        <w:t xml:space="preserve">Those notebooks that are eminently relevant can be divided into two general groups: 1) a larger group, devoted to the recording and developing of ideas and, 2) a smaller group, devoted to the planning and regulating of Edwards' literary activities. In the first group are the "Miscellanies," "Shadows of Divine Things," "The Mind," "Notes on the Apocalypse," "Notes on the Scripture," and "Miscellaneous Observations on the Holy Scriptures." Virtually all of these notebooks (with the possible exception of "The Mind," the manuscript of which is lost) are cross-referenced to the sermon corpus, and before considering the notes on procedure a brief examination of the prime functional characteristics of each type of substantive notebook is in order.</w:t>
      </w:r>
    </w:p>
    <w:p>
      <w:pPr>
        <w:pStyle w:val="BodyText"/>
      </w:pPr>
      <w:r>
        <w:t xml:space="preserve">Perhaps Samuel Hopkins' quaint observation that "Every thought, on any Subject which appear'd to him worth pursuing and preserving, he pursued, as far as he then could, with his Pen in his Hand"[Hopkins], </w:t>
      </w:r>
      <w:r>
        <w:rPr>
          <w:i/>
          <w:iCs/>
        </w:rPr>
        <w:t xml:space="preserve">Life</w:t>
      </w:r>
      <w:r>
        <w:t xml:space="preserve">, p. 41. was made with the "Miscellanies" particularly in mind. This collection of notes (many could more properly be described as essays) on Edwards' meditations and reading, filling nine manuscript volumes (seven folio, two quarto) with 1,406 entries, is the largest single repository of his theological speculations.The accurate dating of JE's major notebooks and the early undated sermons has only recently been accomplished through the work of Thomas A. Schafer. The result of many years' study of the Edwards manuscripts, including a systematic investigation of Watermarks and ink batches, his dates have been confirmed by my investigations in cross-referencing and sermon booklet stitching. Thus, this discussion relies upon Schafer's dates or sermons written before 1733 and for the following notebooks: "Miscellanies," "Notes on the Apocalypse," "Catalogue" of books, "The Mind," "Notes on the Scripture," and "Shadows of Divine Things." Since precise dating of most of these notebooks and many of the sermons is not essential to my argument, I will leave the more detailed discussion to the introduction of Schafer's forthcoming edition of the "Miscellanies." For my purposes, it is sufficient to point out that all of the above notebooks were begun during a burst of scholarly activity between 1722 and 1724, with the exception of "Shadows," which was not begun until 1728. The entries have no topical</w:t>
      </w:r>
    </w:p>
    <w:p>
      <w:pPr>
        <w:pStyle w:val="SourcePage"/>
      </w:pPr>
      <w:r>
        <w:t xml:space="preserve">[p. 44]</w:t>
      </w:r>
    </w:p>
    <w:p>
      <w:pPr>
        <w:pStyle w:val="BodyText"/>
      </w:pPr>
      <w:r>
        <w:t xml:space="preserve">or thematic sequence, as is the rule in most of Edwards' notebooks; cross-references and a "table" or index prepared by Edwards unite relevant passages. Of course, there are patches of entries on one idea, reflecting the author's preoccupation with that idea at some point in time; otherwise, each new idea was added at the end of the existing list and numbered, though brief additions or revisions often could be squeezed into existing entries. There are about one hundred cross-references to sermons in the "Miscellanies" and its table. Some of these references indicate that the journal entry is itself based upon a sermon (where the entry includes a reference to a sermon), while others seem to have provided material for a sermon (where the sermon reference is added in a different ink). Some entries, especially in the index, simply refer to a sermon for its superior discussion of a point.</w:t>
      </w:r>
    </w:p>
    <w:p>
      <w:pPr>
        <w:pStyle w:val="BodyText"/>
      </w:pPr>
      <w:r>
        <w:t xml:space="preserve">"Shadows of Divine Things," like "The Mind," is small and very specialized when compared with the "Miscellanies." This notebook consists of twenty-four folio leaves, plus three leaves of topical and Scripture-text tables. There are 212 numbered entries in the main section of the notebook and seven additional entries on the second leaf behind it, headed "Scriptures."See below, p. 235, for the direction to make such a study of nature images from the Bible in the notebook, "Subjects of Enquiry." This last section is apparently the start of a new collection of images, specifically biblical images or types. The function of this notebook was to preserve accounts of (supposedly) natural phenomena which were, in Edwards' eyes, signs of specific aspects of God, his work, and his relationship with man. In the tradition of biblical typology, the notes record Edwards' attempt to read, not the Book of Holy Writ, but patterns in the phenomena of nature, patterns which might yield to the divinely illuminated eye messages seemingly as clear and coherent as the "messages" of the Old Testament when illuminated by the gospel.The notebook was edited and published by Perry Miller with the title, </w:t>
      </w:r>
      <w:r>
        <w:rPr>
          <w:i/>
          <w:iCs/>
        </w:rPr>
        <w:t xml:space="preserve">Images or Shadows of Divine Things</w:t>
      </w:r>
      <w:r>
        <w:t xml:space="preserve"> (New Haven, Yale Univ. Press, 1948), perhaps a shrewd compromise. Apparently, JE had trouble deciding what to call the book. "Images of Div[ine things]," "Shadows of Divine Things," "The Book of Nature &amp; Common Providence," and "The Language &amp; Lessons of Nature" are all on the notebook in one place or another. However, it is "Shadows of Divine Things" that appears at the head of the manuscript itself, probably the first name JE gave to the notes. Cross-references in other manuscript papers refer to the book as either "Images of Divine Things" or "Shadows of Divine Things," but never use both terms together. It seems that the varying title may suggest more than that "Image" is a synonym for "Shadow," or vice versa (as Miller suggests in his title and in the introductory essay where he states, "The facts of experience became for Edwards, as they could not have been even for Hooker or Bunyan, the shadows, the very 'images' of divinity," p. 19). JE may, indeed, have had a point of discrimination beyond that which would separate mere tropes from types in nature (a preoccupation that Miller correctly identifies as the central purpose of the notebook), although this point of discrimination may have been problematic and a bit troublesome to the verbally meticulous scholar. For a fuller discussion of this interesting and crucial matter of "images," "shadows," and types, see Chapter IV, pp. 228–36.</w:t>
      </w:r>
    </w:p>
    <w:p>
      <w:pPr>
        <w:pStyle w:val="SourcePage"/>
      </w:pPr>
      <w:r>
        <w:t xml:space="preserve">[p. 45]</w:t>
      </w:r>
    </w:p>
    <w:p>
      <w:pPr>
        <w:pStyle w:val="BodyText"/>
      </w:pPr>
      <w:r>
        <w:t xml:space="preserve">From a literary point of view, the notebook is at least an impressive collection of images or word-pictures designed to give key doctrinal points the utmost vividness, immediacy, and mnemonic vitality without sacrificing (as is the rule with richly suggestive images or symbols in poetry) one jot of doctrinal precision. The sermon canon offers many instances of Edwards' use of this image hoard. Indeed, the relationship between the sermon canon and the "Shadows" notebook parallels that of the "Miscellanies," and it is evident that Edwards' insight concerning an image was sometimes first recorded in a sermon manuscript. Moreover, sermon references in "Shadows" entries and its table call attention to relevant passages that Edwards never bothered to transfer to the notebook, and to particularly successful elaborations of the image in question. Whether or not Edwards had discovered the hieroglyph of the Deity in Nature, or like Newton had perceived the consistent principle within the event, he had certainly isolated, largely in the commonplaces of human experience, a suprarational confirmation of his doctrine that combined the functions of exposition and illustration, and that fixed the attention through the perception of analogy becoming symbol. The mundane and the divine, the momentary and the eternal: all are aligned through the vortex of inspired perception. Behind such an effort lay assumptions voiced by a kindred spirit many years before when he insisted that God, who "derived himself in clear and lovely stamps and impressions of Beauty and Goodness through the whole Creation, endeavors still to assimilate and unite it to himself."John Smith, "A Christian's Conflicts and Conquests," in </w:t>
      </w:r>
      <w:r>
        <w:rPr>
          <w:i/>
          <w:iCs/>
        </w:rPr>
        <w:t xml:space="preserve">Select Discourses</w:t>
      </w:r>
      <w:r>
        <w:t xml:space="preserve"> (2nd ed., Cambridge, 1673), p. 444. The state of nature provides man an opportunity to complete God's creation through the spiritualization of nature, given the agents of perception and taste, as</w:t>
      </w:r>
    </w:p>
    <w:p>
      <w:pPr>
        <w:pStyle w:val="SourcePage"/>
      </w:pPr>
      <w:r>
        <w:t xml:space="preserve">[p. 46]</w:t>
      </w:r>
    </w:p>
    <w:p>
      <w:pPr>
        <w:pStyle w:val="BodyText"/>
      </w:pPr>
      <w:r>
        <w:t xml:space="preserve">offered or limited by God, re-attaching the material and spiritual in accordance with the design of the Creator.</w:t>
      </w:r>
    </w:p>
    <w:p>
      <w:pPr>
        <w:pStyle w:val="BodyText"/>
      </w:pPr>
      <w:r>
        <w:t xml:space="preserve">"The Mind," as Edwards calls it in references, or his notebook for a proposed treatise entitled "The Natural History of the Mental World, or of the Internal World," was first printed from the manuscript in Dwight's </w:t>
      </w:r>
      <w:r>
        <w:rPr>
          <w:i/>
          <w:iCs/>
        </w:rPr>
        <w:t xml:space="preserve">Life</w:t>
      </w:r>
      <w:r>
        <w:t xml:space="preserve">.Sereno E. Dwight, </w:t>
      </w:r>
      <w:r>
        <w:rPr>
          <w:i/>
          <w:iCs/>
        </w:rPr>
        <w:t xml:space="preserve">The Life of President Edwards</w:t>
      </w:r>
      <w:r>
        <w:t xml:space="preserve"> (New York, 1830). "The Mind" is printed in Appendix H, pp. 664–702. Dwight's text has been re-edited by Wallace E. Anderson and included in </w:t>
      </w:r>
      <w:r>
        <w:rPr>
          <w:i/>
          <w:iCs/>
        </w:rPr>
        <w:t xml:space="preserve">The Scientific and Philosophical Writings, Works, 6</w:t>
      </w:r>
      <w:r>
        <w:t xml:space="preserve">, 313–93. Anderson's discussion of the probable configuration of the manuscript is particularly informative. Since the Dwight edition, the manuscript has been lost and we have today only the manuscript table, apparently incomplete. Although there are no sermon references in the text as published, it is obvious from a study of references to "The Mind" in other notebooks (such as the "Miscellanies" or "Shadows") that this notebook was an integral part of that corpus of notes employed by Edwards in composing sermons. Its most obvious value to the literary study of Edwards is that certain words are defined in it, such as "Excellency" and "Prejudice," which are essential to the idiom of the sermons; moreover, some of its entries, such as those on "Words," constitute the theoretical foundation of Edwards' rhetorical strategy.</w:t>
      </w:r>
    </w:p>
    <w:p>
      <w:pPr>
        <w:pStyle w:val="BodyText"/>
      </w:pPr>
      <w:r>
        <w:t xml:space="preserve">The remaining notebooks in the substantive category are also the most nearly fundamental. "Notes on the Apocalypse," "Notes on the Scripture," and "Miscellaneous Observations on the Holy Scriptures" preserve Edwards' exegetical reading of, and circumambient speculations upon, the Bible. All of these notebooks are really variants of the Scripture-commentary, yet each type fulfills its special function.</w:t>
      </w:r>
    </w:p>
    <w:p>
      <w:pPr>
        <w:pStyle w:val="BodyText"/>
      </w:pPr>
      <w:r>
        <w:t xml:space="preserve">The most specialized is the "Notes on the Apocalypse," a quarto notebook of some 208 numbered pages, plus eight loose leaves.This notebook has been meticulously edited by Stephen J. Stein in the </w:t>
      </w:r>
      <w:r>
        <w:rPr>
          <w:i/>
          <w:iCs/>
        </w:rPr>
        <w:t xml:space="preserve">Apocalyptic Writings, The Works of Jonathan Edwards</w:t>
      </w:r>
      <w:r>
        <w:t xml:space="preserve"> (New Haven, Yale Univ. Press, 1977), 5, 97–305. This work is primarily devoted to Edwards' readings of passages in the book of Revelation and their relationship to other prophetic passages in the Bible (Isaiah seems to be the most frequently mentioned). There are many cross-references within the book, and externally to the "Miscellanies," the other Scripture notebooks, and to biblical texts; there are, however, no direct references to the sermons here. Of course the sermons would be the normal depository of exegetical material from the notebook in any case, though there is evidence that</w:t>
      </w:r>
    </w:p>
    <w:p>
      <w:pPr>
        <w:pStyle w:val="SourcePage"/>
      </w:pPr>
      <w:r>
        <w:t xml:space="preserve">[p. 47]</w:t>
      </w:r>
    </w:p>
    <w:p>
      <w:pPr>
        <w:pStyle w:val="BodyText"/>
      </w:pPr>
      <w:r>
        <w:t xml:space="preserve">Edwards worked out material first in at least some of the many Revelation sermons.Ibid., p. 136.</w:t>
      </w:r>
    </w:p>
    <w:p>
      <w:pPr>
        <w:pStyle w:val="BodyText"/>
      </w:pPr>
      <w:r>
        <w:t xml:space="preserve">Other aspects of this remarkable notebook clearly demonstrate the extraordinary range of Edwards' "biblical" studies. Of course, there are the scholarly commentators to be excerpted and evaluated, but more remarkable are the later sections devoted to modern (contemporary) events that relate to apocalyptic or millennial historiography. The section on the "sixth vial" is composed primarily of newspaper excerpts. About half concern naval battles and piracies in which England, and sometimes Holland, triumph over France and Spain. The other half are devoted to friction between the Roman Catholic church and the governments of Roman Catholic countries. Obviously, Edwards was hoping to document the "decline and fall" of Roman Catholicism. A section on "hopefull aspects" is largely concerned with newspaper accounts of conversions (among Jews, Pagans, Mohammedans, Indians, and sundry other unregenerate folk), Roman Catholic troubles, Protestant successes (even financial), the phenomenon of Whitefield, and other "hopefull" events. Notable in these sections on contemporary events are Edwards' great factual detail (tonnages of ships taken or sunk—Roman Catholic versus Protestant—in tabular form), the focus upon financial affairs as indicators of God's Providence in the world, and the concentration upon global rather than local affairs. Here we see most vividly illustrated the truly "metaphysical" quality of Edwards' mind; Indian wars and the ancient Revelation, sinking ships and churches, money and God, eternity and the moment, or the world and Stockbridge—all were inextricably bound up, and the properly sensitized person could put his hand on the trembling web of the whole.</w:t>
      </w:r>
    </w:p>
    <w:p>
      <w:pPr>
        <w:pStyle w:val="BodyText"/>
      </w:pPr>
      <w:r>
        <w:t xml:space="preserve">"Notes on the Scripture," or "SS.," as Edwards habitually designates them in cross-references, fill four manuscript volumes, two quarto and two folio, with 507 consecutively numbered entries. As in the case of the "Miscellanies," some of these are mere notes and some are essays that run on for eight or ten pages. There are also extensive quotations from secondary sources on the Scriptures, for Edwards was a diligent student of others' ideas on scriptural commentary, as in all other areas that concerned him.</w:t>
      </w:r>
    </w:p>
    <w:p>
      <w:pPr>
        <w:pStyle w:val="BodyText"/>
      </w:pPr>
      <w:r>
        <w:t xml:space="preserve">Though the notebooks contain observations on many aspects of the Scriptures, a few of the topics that most interested Edwards can be</w:t>
      </w:r>
    </w:p>
    <w:p>
      <w:pPr>
        <w:pStyle w:val="SourcePage"/>
      </w:pPr>
      <w:r>
        <w:t xml:space="preserve">[p. 48]</w:t>
      </w:r>
    </w:p>
    <w:p>
      <w:pPr>
        <w:pStyle w:val="BodyText"/>
      </w:pPr>
      <w:r>
        <w:t xml:space="preserve">identified. Book I in particular, though not exclusively, is devoted to the study of biblical "types." The entire book of Esther is "a shadow of gospel things and times" (no. 46); Noah's Ark is a "type of the Church in Christ" (no. 297), and "Ezekiel's Wheels" is a dynamic image worthy of pages of speculation and commentary (nos. 389, 391, 394). But the biblical accounts are not allowed to stand alone; there is a vast plan which is evident in other places and times. Consequently, Edwards notes the relation of classical and pagan myth to scriptural accounts, as in entry no. 401 ("Fables applied to Bacchus of Sacred Extract"), or more exotically in entry no. 455, where there is a discussion of "Fohi, the Chinese Noah." Lesser areas of interest are linguistic problems in translating from Hebrew and Greek, the stylistic theory of Hebrew authors, the allegory of the Song of Solomon, and the authorship of the Pentateuch.</w:t>
      </w:r>
    </w:p>
    <w:p>
      <w:pPr>
        <w:pStyle w:val="BodyText"/>
      </w:pPr>
      <w:r>
        <w:t xml:space="preserve">Generally, these notebooks preserve Edwards' most direct responses to the substance of his art in preaching, the Word of God. As for sermon references, what was said of "Notes on the Apocalypse" can be applied here, for there is only one direct sermon reference in the four volumes.</w:t>
      </w:r>
    </w:p>
    <w:p>
      <w:pPr>
        <w:pStyle w:val="BodyText"/>
      </w:pPr>
      <w:r>
        <w:t xml:space="preserve">In 1731, Edwards acquired from Benjamin Pierpont a large interleaved Bible,The history of the exchange is somewhat dubious. The Bible bears, on its second blank page, the following inscriptions: "Benjamin Pierpont, his Book A. D., 1728" and "Jonathan Edwards, his Book, 1748." Now the third notebook on the Scriptures bears a dated item: entry 462 contains the date, January 4, 1748. The fourth (and last) notebook, moreover, is about half empty. This circumstantial evidence suggests that JE acquired the Bible in 1748 and began using it in place of the Scripture notebooks. Internal evidence suggests another conclusion, however. First, it is obvious that much of JE's handwriting in the Bible antedates 1748 by at least fifteen years. Secondly, the Bible was rebound after JE had been using it for some time, as is indicated by stitches which pass through JE's notes near the inside margins of quite a few pages. Finally, there are records of JE's family finances at the back of the Bible (p. 904) bearing the date, September 27, 1732. After studying these bits of evidence, I have concluded that JE's dated signature was written in the Bible not when he acquired it, but when he had it rebound, probably in 1748. He most likely acquired the Bible in 1731, or at the latest, in 1732. This means that JE used the Bible and the Scripture notebooks concurrently, not consecutively. which he titled "Miscellaneous Observations on the Holy Scriptures." The book, consisting of a small octavo Bible (London, 1652) interleaved with quarto pages (432 leaves, numbered [incorrectly] 1–904), is stoutly bound in full calf. The blank pages are ruled into double columns, enabling the commentator to place his annotations on the larger pages in positions proportionately apposite to the numbered verses of the double-columned, printed Bible. Moreover,</w:t>
      </w:r>
    </w:p>
    <w:p>
      <w:pPr>
        <w:pStyle w:val="SourcePage"/>
      </w:pPr>
      <w:r>
        <w:t xml:space="preserve">[p. 49]</w:t>
      </w:r>
    </w:p>
    <w:p>
      <w:pPr>
        <w:pStyle w:val="BodyText"/>
      </w:pPr>
      <w:r>
        <w:t xml:space="preserve">Interleaved Bible. Beinecke Rare Book and Manuscript Library, Yale University.</w:t>
      </w:r>
    </w:p>
    <w:p>
      <w:pPr>
        <w:pStyle w:val="SourcePage"/>
      </w:pPr>
      <w:r>
        <w:t xml:space="preserve">[p. 50]</w:t>
      </w:r>
    </w:p>
    <w:p>
      <w:pPr>
        <w:pStyle w:val="BodyText"/>
      </w:pPr>
      <w:r>
        <w:t xml:space="preserve">possibly as a result of measures taken when the Bible was rebound, there is frequent double-interleaving in areas where Edwards had much to say, and there are five long "commentary chapters" (each nine double-columned pages in length) on particular chapters of five New Testament books. So far, it is obvious that the interleaved Bible is an adjunct to the Scripture notebooks, primarily a depository of the briefer, more specific remarks on biblical texts.</w:t>
      </w:r>
    </w:p>
    <w:p>
      <w:pPr>
        <w:pStyle w:val="BodyText"/>
      </w:pPr>
      <w:r>
        <w:t xml:space="preserve">But perusal of the volume leads inevitably to the conclusion that the Bible had another, perhaps equally important function in the Edwards study. Throughout the Bible there are cross-references to his various notebooks and to sermons, and many of these are compound:</w:t>
      </w:r>
    </w:p>
    <w:p>
      <w:pPr>
        <w:pStyle w:val="BodyText"/>
      </w:pPr>
      <w:r>
        <w:t xml:space="preserve">[Gen.] "Miscell. 702, p. 37–42; B. 5 [Miscell.] 1048; B. 3 [Notes on SS.] 448; Shadows 72." (P. 8.)</w:t>
      </w:r>
    </w:p>
    <w:p>
      <w:pPr>
        <w:pStyle w:val="BodyText"/>
      </w:pPr>
      <w:r>
        <w:t xml:space="preserve">[Deut.] "See my Treatise on Justification. 95–6." (P. 148.)</w:t>
      </w:r>
    </w:p>
    <w:p>
      <w:pPr>
        <w:pStyle w:val="BodyText"/>
      </w:pPr>
      <w:r>
        <w:t xml:space="preserve">[Matthew 16:28] "SS. 484 B. 3, No 197 &amp; 414, note on Matthew 21:43, Miscell. 842 B. 3, 1198 &amp; 1199 B. 8." (P. 672.)</w:t>
      </w:r>
    </w:p>
    <w:p>
      <w:pPr>
        <w:pStyle w:val="BodyText"/>
      </w:pPr>
      <w:r>
        <w:t xml:space="preserve">[Luke 23:44] "vid. Hebrews 9:12, Hebrews 9:25–28, Hebrews 7:27, Shadows of Divine Things No 54." (P. 735.)</w:t>
      </w:r>
    </w:p>
    <w:p>
      <w:pPr>
        <w:pStyle w:val="BodyText"/>
      </w:pPr>
      <w:r>
        <w:t xml:space="preserve">[1 Corinthians 15:29] "See this text more fully spoken to in answer to a question proposed to be answered before the association in one of my drawers." (P. 825.)</w:t>
      </w:r>
    </w:p>
    <w:p>
      <w:pPr>
        <w:pStyle w:val="BodyText"/>
      </w:pPr>
      <w:r>
        <w:t xml:space="preserve">[Colossians 3:17] "vid. serm. on 1 Peter 2:5, the three Reasons of the Doc." (P. 850.)</w:t>
      </w:r>
    </w:p>
    <w:p>
      <w:pPr>
        <w:pStyle w:val="BodyText"/>
      </w:pPr>
      <w:r>
        <w:t xml:space="preserve">A few representative examples, these entries do not pretend to indicate the full range of entry types. In addition to the references to other notebooks and to the works of over forty-five authors, there are keyed cross-references within the Bible itself, and in a few places whole columns of related Scripture texts are listed beside a verse. The combination of multitudinous compound references and the comprehensive list of Edwards' interesting "keying signs" on the verso of the title page indicates that a crucial function of the Bible in Edwards' study was that of an index; indeed, the interleaved Bible might be designated the "Index of Indices" or "Table of Tables."The keying signs, another example of JE's Yankee ingenuity, appear at first to be a comically inadequate jumble of variations on a few standard signs, but in practice they do work, largely because there are so many that JE never had to repeat one within the pages referred to. While the list may have been started to indicate cross-references within the Bible only, it in fact became the central list of such signs, as he uses the same ones in all his writings. Typical of these signs are the following:</w:t>
      </w:r>
    </w:p>
    <w:p>
      <w:pPr>
        <w:pStyle w:val="BodyText"/>
      </w:pPr>
      <w:r>
        <w:t xml:space="preserve">There are about thirty in the list, though some are merely inversions or multiples (up to three) of the same sign. A paradigm of his use of the sign would be, "See my [notebook], page [   ], at this mark in the margin∗."
There are a few common signs, even in the Bible, that are not listed here, and we might note them if only to illustrate further JE's ingenuity.  signifies "forward," while  signifies "back." However, more common is a stylization of these figures where  is the sign for "forward" and  is the sign for "back." Thus, the sign,∗ at the end of an entry would indicate that there was an addition to it a little further on in the manuscript which would bear the sign,∗at its head.
and  indicate first and second columns, respectively. They are always used when JE is making references to double-columned pages, as in the Bible itself. Thus, with a combination of words and the above signs, JE usually directed himself to the manuscript, the page, the column, and to a point in that column—all in a note no larger than many a polysyllabic word. Although</w:t>
      </w:r>
    </w:p>
    <w:p>
      <w:pPr>
        <w:pStyle w:val="SourcePage"/>
      </w:pPr>
      <w:r>
        <w:t xml:space="preserve">[p. 51]</w:t>
      </w:r>
    </w:p>
    <w:p>
      <w:pPr>
        <w:pStyle w:val="BodyText"/>
      </w:pPr>
      <w:r>
        <w:t xml:space="preserve">each of the above-mentioned notebooks, with the exception of "Notes on the Apocalypse," has one or more tables, and though all (very probably "The Mind," too) have cross-referencing, the interleaved Bible is the place where the very cross-roads or junctions of Edwards' recorded thoughts can be found. Moreover, all of these junctions are here firmly fixed to a biblical text, and the biblical text is the ultimate point of reference in the Edwards manuscript canon. As A. V. G. Allen has observed, "Science and metaphysics do not interest him as ends in themselves, but as subordinated to a theological purpose."</w:t>
      </w:r>
      <w:r>
        <w:rPr>
          <w:i/>
          <w:iCs/>
        </w:rPr>
        <w:t xml:space="preserve">Jonathan Edwards</w:t>
      </w:r>
      <w:r>
        <w:t xml:space="preserve"> (Boston, 1890), p. 6. And all theology for Edwards was ultimately founded in Scripture.</w:t>
      </w:r>
    </w:p>
    <w:p>
      <w:pPr>
        <w:pStyle w:val="BodyText"/>
      </w:pPr>
      <w:r>
        <w:t xml:space="preserve">The notebooks listed above—"Miscellanies," "Shadows of Divine Things," "The Mind," "Notes on the Apocalypse," "Notes on the Scripture," and "Miscellaneous Observations on the Holy Scriptures" [the interleaved Bible]—appear to have been Preacher Edwards' essential workbooks. All but the Bible and "Shadows" were begun early in the period of Edwards' sermon-making, and all appear to have been used until very near the end of his life. Moreover, all show signs of continual reworking throughout these years ("The Mind" being included through late references to it in other notebooks), both in the sense of additional entries being made or old entries revised, and in the sense of ever-proliferating cross-references and indices that involve the above notebooks, along with many sermons, in an ever-developing body of recorded thought. Indeed, the word "corpus" might be taken in its original sense when we consider</w:t>
      </w:r>
    </w:p>
    <w:p>
      <w:pPr>
        <w:pStyle w:val="SourcePage"/>
      </w:pPr>
      <w:r>
        <w:t xml:space="preserve">[p. 52]</w:t>
      </w:r>
    </w:p>
    <w:p>
      <w:pPr>
        <w:pStyle w:val="BodyText"/>
      </w:pPr>
      <w:r>
        <w:t xml:space="preserve">this group of manuscripts: the Bible is the heart from which radiate veins of cross-reference to the various specific manuscript organs which are in turn connected by less substantial veins of cross-reference to each other, as each organ (including the heart) is finely-veined within itself. There is a true circulation of references, and by following it through the manuscript corpus one can observe Edwards' ideas developing, deepening, and sometimes changing.</w:t>
      </w:r>
    </w:p>
    <w:p>
      <w:pPr>
        <w:pStyle w:val="BodyText"/>
      </w:pPr>
      <w:r>
        <w:t xml:space="preserve">The above notebooks and related sermons could contribute to the nourishment and substance of any new sermon Edwards might compose, but the process of composition was regulated, directly and indirectly, by another group of notebooks, those included in the second, smaller group devoted to the planning and regulating of Edwards' literary activities. Included in this group are his "Diary" and "Resolutions" (the indirect controls), and three more specifically functional types of notebooks, the "Catalogue" of books, the sermon notebooks, and finally, "Subjects of Enquiry."</w:t>
      </w:r>
    </w:p>
    <w:p>
      <w:pPr>
        <w:pStyle w:val="BodyText"/>
      </w:pPr>
      <w:r>
        <w:t xml:space="preserve">Both the diary and the "Resolutions" manuscript have been lost since S. E. Dwight edited them for publication in his </w:t>
      </w:r>
      <w:r>
        <w:rPr>
          <w:i/>
          <w:iCs/>
        </w:rPr>
        <w:t xml:space="preserve">Life</w:t>
      </w:r>
      <w:r>
        <w:t xml:space="preserve"> of Edwards. But the texts printed in this biography can, when examined in the light of existing manuscripts, tell much about the working habits and total regimen of Edwards at the outset of his career. The dated entries of the "Diary," and the explicit references within it to the making of the "Resolutions," fix these notations primarily in the years 1722 through 1725, very near the beginning of his professional preaching career.It is assumed that JE's "career" began with his appointment to the New York pastorate in August 1722. At least two or three manuscript sermons antedate this pastorate, but they are presumably either collegiate exercises or, more probably, sermons prepared as part of JE's licensing examination. Perhaps JE wrote a few sermons to have on hand when he arrived in New York. He did not date his sermons until 1733, and the date of 1720–21 for the earliest extant sermon (Isaiah 3:10) is a matter of supposition from the evidence of ink, paper, and handwriting. This was a time of practical preparation, a time in which the working habits of a lifetime were acquired. Both the "Diary" and the "Resolutions" are essentially handbooks, wrought out of the trials and errors of personal experience, to guide Edwards in his quest for personal salvation and the fulfillment of his spiritual and intellectual capacities in a great work. Indeed, it seems that the fulfillment and the salvation were aspects of the same thing for Edwards, so thin is the line between the self and the mission in his case.</w:t>
      </w:r>
    </w:p>
    <w:p>
      <w:pPr>
        <w:pStyle w:val="BodyText"/>
      </w:pPr>
      <w:r>
        <w:t xml:space="preserve">The "Diary"Dwight, </w:t>
      </w:r>
      <w:r>
        <w:rPr>
          <w:i/>
          <w:iCs/>
        </w:rPr>
        <w:t xml:space="preserve">Life</w:t>
      </w:r>
      <w:r>
        <w:t xml:space="preserve">, pp. 76–94, 99–106. is the more interesting of the two documents, primarily</w:t>
      </w:r>
    </w:p>
    <w:p>
      <w:pPr>
        <w:pStyle w:val="SourcePage"/>
      </w:pPr>
      <w:r>
        <w:t xml:space="preserve">[p. 53]</w:t>
      </w:r>
    </w:p>
    <w:p>
      <w:pPr>
        <w:pStyle w:val="BodyText"/>
      </w:pPr>
      <w:r>
        <w:t xml:space="preserve">because it is the more concrete and detailed. Scattered among the 148 dated entries are numerous statements that give specific data on Edwards' efforts in the disciplines of reading, thinking, and writing. Moreover, the "Diary" itself is an early example of Edwardsean method in notebook-making and notebook-using. The following selections are intended to exemplify the significant patterns in Edwards' hours of literary activity at this crucial point in his life:</w:t>
      </w:r>
    </w:p>
    <w:p>
      <w:pPr>
        <w:pStyle w:val="BlockQuote"/>
      </w:pPr>
      <w:r>
        <w:rPr>
          <w:i/>
          <w:iCs/>
        </w:rPr>
        <w:t xml:space="preserve">Wednesday night, Aug. 28</w:t>
      </w:r>
      <w:r>
        <w:t xml:space="preserve"> [1723]. When I want books to read; yea, when I have not very good books, not to spend time in reading them, but in reading the Scriptures, in perusing resolutions, reflections, etc., in writing on types of the Scripture, and other things, in studying the languages… Remember as soon as I can, to get a piece of slate, or something, whereon I can make short memorandums while travelling.Ibid., p. 94.</w:t>
      </w:r>
    </w:p>
    <w:p>
      <w:pPr>
        <w:pStyle w:val="BodyText"/>
      </w:pPr>
      <w:r>
        <w:t xml:space="preserve">Much of Edwards' routine is summed up in this one entry. First is the reference to "books to read," hinting at the almost feverish search for new books that is so extensively documented in his "Catalogue." Second, in terms of practical priorities (for they do not have to be pursued, discovered, or even borrowed) are the Scriptures, that point of converging references in Edwards' working life which were studied continuously, often in the light of the new books mentioned first. Third, the reference to "perusing" his own writings is significant, for nearly the whole of the massive manuscript canon left at his death reveals the repeated passage of Edwards. All of the major workbooks and notebooks, and many of the minor ones and sermons, bear deletions, corrections, and additions in various shades of ink in the hands of various periods—from beginning to end and, as it were, layer upon layer. Edwards did not only develop himself through writing, but through rereading and revising his writings.A specific instance in this process is found in the "Diary" itself: "</w:t>
      </w:r>
      <w:r>
        <w:rPr>
          <w:i/>
          <w:iCs/>
        </w:rPr>
        <w:t xml:space="preserve">Thursday morning, July 25</w:t>
      </w:r>
      <w:r>
        <w:t xml:space="preserve"> [1723]. Altered, and anew established the 8th Resolution…" (Ibid., p. 90). Also in the "Diary" are several instances of cross-referencing between the "Diary" and the "Resolutions," and within the "Diary" itself. As early as the "Diary" period, Edwards was aware of the crucial function of these literary activities in his life: "I am apt to think it a good way, when I am indisposed to reading and study, in studying the languages… to set me agoing again."</w:t>
      </w:r>
      <w:r>
        <w:rPr>
          <w:i/>
          <w:iCs/>
        </w:rPr>
        <w:t xml:space="preserve">Monday, Oct. 5</w:t>
      </w:r>
      <w:r>
        <w:t xml:space="preserve"> [1724]. (Ibid., p. 104.) Finally in this passage is the reference to "slate,</w:t>
      </w:r>
    </w:p>
    <w:p>
      <w:pPr>
        <w:pStyle w:val="SourcePage"/>
      </w:pPr>
      <w:r>
        <w:t xml:space="preserve">[p. 54]</w:t>
      </w:r>
    </w:p>
    <w:p>
      <w:pPr>
        <w:pStyle w:val="BodyText"/>
      </w:pPr>
      <w:r>
        <w:t xml:space="preserve">or something, whereon I can make short memorandums while travelling." This remark calls attention to what must have been one of Edwards' most sustained preoccupations as a scholar and writer: how to make better use of his time. Indeed, the whole of this entry is occasioned by Edwards' concern for utilizing his time with the greatest efficiency, and there are seven entries in the "Diary," plus two Resolutions, that are explicitly concerned with the challenge of time. Moreover, his entire manuscript canon testifies to his constant pursuit of efficiency and his unremitting efforts to economize mind, time, and materials. Such is the ingenuity of his numerous homely devices that, if the stories of his pinning mnemonic slips of paper to his coat, bed hangings, or to the woodwork of his study are not true, they should be.</w:t>
      </w:r>
    </w:p>
    <w:p>
      <w:pPr>
        <w:pStyle w:val="BodyText"/>
      </w:pPr>
      <w:r>
        <w:t xml:space="preserve">More detailed or specific references to Edwards' working procedures come in other diary entries:</w:t>
      </w:r>
    </w:p>
    <w:p>
      <w:pPr>
        <w:pStyle w:val="BlockQuote"/>
      </w:pPr>
      <w:r>
        <w:rPr>
          <w:i/>
          <w:iCs/>
        </w:rPr>
        <w:t xml:space="preserve">Monday, Jan. 14</w:t>
      </w:r>
      <w:r>
        <w:t xml:space="preserve"> [1723]. About 10 o'clock in the morning, made this book, and put these papers in it…Ibid., p. 80. </w:t>
      </w:r>
      <w:r>
        <w:rPr>
          <w:i/>
          <w:iCs/>
        </w:rPr>
        <w:t xml:space="preserve">Thursday morning, July 25</w:t>
      </w:r>
      <w:r>
        <w:t xml:space="preserve"> [1723].… </w:t>
      </w:r>
      <w:r>
        <w:rPr>
          <w:i/>
          <w:iCs/>
        </w:rPr>
        <w:t xml:space="preserve">Memorandum</w:t>
      </w:r>
      <w:r>
        <w:t xml:space="preserve">. At a convenient time, to make an alphabet of these resolutions and remarks, that I may be able to educe them, on proper occasions, suitable to the condition I am in, and the duty I am engaged in.Ibid., p. 90.</w:t>
      </w:r>
    </w:p>
    <w:p>
      <w:pPr>
        <w:pStyle w:val="BodyText"/>
      </w:pPr>
      <w:r>
        <w:t xml:space="preserve">Here is an account of a prototypical process, according to the physical evidence of virtually all of the major notebooks (the exceptions being the notebooks prepared to outline treatises, all productions of his later years). It was Edwards' habit to make a rather tentative start (a single folio sheet or even less) in beginning each new notebook. The first jottings were usually not numbered and even the intention of the body of observations was likely to be in doubt. Soon, however, Edwards inferred the "drift" of the notes and fixed an appropriate title to the collection, thus effectively limiting its scope. As the notes began to fill additional sheets, he stitched the sheets together, forming a booklet. At about the same time, in most instances, he either paginated the booklet or gave the separate entries numbers. Having done this, he could then make a table or alphabetical index which would be kept up as the body of notes grew. These tables were usually topical, though sometimes they consisted of Scripture citations, and</w:t>
      </w:r>
    </w:p>
    <w:p>
      <w:pPr>
        <w:pStyle w:val="SourcePage"/>
      </w:pPr>
      <w:r>
        <w:t xml:space="preserve">[p. 55]</w:t>
      </w:r>
    </w:p>
    <w:p>
      <w:pPr>
        <w:pStyle w:val="BodyText"/>
      </w:pPr>
      <w:r>
        <w:t xml:space="preserve">occasionally both types of tables were made for one notebook. As the notebook gathered momentum, Edwards frequently added bunches of blank leaves, usually in the form of infolded quires. In general, the longer the notebook flourished, the thicker the added quires of new paper became. Finally, sometimes after the passage of several years, he carefully bound the notes (singly or in separately bound sections) in a heavy paper or cloth cover. The paper covers were then appropriately labelled in ink, usually in both directions (so that the title could be read if the notebook were lying upside down), and on front and back.</w:t>
      </w:r>
    </w:p>
    <w:p>
      <w:pPr>
        <w:pStyle w:val="BodyText"/>
      </w:pPr>
      <w:r>
        <w:t xml:space="preserve">The "Resolutions" (most of them written in 1722)Ibid., pp. 68–73. add little specific information on Edwards' working methods, but they do in many instances sharply focus their author's attitudes toward his literary work. For instance, Resolution 44 establishes the complete dominion of religion in Edwards' life and work, including "scientific" or "philosophical" writings, as of January 12, 1723. Moreover, 28 establishes the Bible as the central book in Edwards' reading program, as 11 seems to establish the relationship between Bible reading and the keeping of substantive notebooks by directing Edwards to solve any question in divinity as soon as possible after it comes to mind. Finally, Resolutions 5 and 6 confirm or codify his diary's preoccupation with the saving of time. Indeed, most of these resolutions are probably codifications of attitudes and practices already nearly habitual to Edwards at the time of his making the "Resolutions." His habits of composition and notebook-making would indicate this. But the "Resolutions" were to be perused once a week, according to the headnote, presumably to insure that inclination would become practice, and the occasional virtue a habit.</w:t>
      </w:r>
    </w:p>
    <w:p>
      <w:pPr>
        <w:pStyle w:val="BodyText"/>
      </w:pPr>
      <w:r>
        <w:t xml:space="preserve">The "Diary" and the "Resolutions" provide us with significant insights into Edwards' early literary activities. What is most interesting is the knowledge that habits of work established so early were to continue, virtually unchanged, throughout his lifetime. One may be surprised by the sentiment of the diary entry for "</w:t>
      </w:r>
      <w:r>
        <w:rPr>
          <w:i/>
          <w:iCs/>
        </w:rPr>
        <w:t xml:space="preserve">Sabbath morning, Oct. 14</w:t>
      </w:r>
      <w:r>
        <w:t xml:space="preserve"> [1723]. Narrowly to observe after what manner I act, when I am in a hurry, and to act as much so, at other times, as I can, without prejudice to the business."Ibid., p. 100. Yet this statement is seminal for Edwards' personal literary history and illuminates many of his virtues and</w:t>
      </w:r>
    </w:p>
    <w:p>
      <w:pPr>
        <w:pStyle w:val="SourcePage"/>
      </w:pPr>
      <w:r>
        <w:t xml:space="preserve">[p. 56]</w:t>
      </w:r>
    </w:p>
    <w:p>
      <w:pPr>
        <w:pStyle w:val="BodyText"/>
      </w:pPr>
      <w:r>
        <w:t xml:space="preserve">faults as a prose writer, as it calls attention once again to the significant streak of Yankee practicality in this theologian, philosopher, and student of esoteric typologies.</w:t>
      </w:r>
    </w:p>
    <w:p>
      <w:pPr>
        <w:pStyle w:val="BodyText"/>
      </w:pPr>
      <w:r>
        <w:t xml:space="preserve">Of all Edwards' regulatory notebooks, the most significant for his preaching are the sermon notebooks, including a portion of the "Catalogue" of books. Indeed, it is the first loose leaf of the "Catalogue" (an old letter sheet) that may be considered the earliest extant repository of sermon notes:The left-hand column of writing on the outside of the sheet is a list of titles or brief descriptions of projects that JE was contemplating. In fact, the sheet provides documentary proof that JE conceived of his life's work at a fairly early age. The "Rational Account," the "Types of the Scriptures," and other life-works are listed here, some as early as 1723–24. The "sermon notes"—mostly scriptural excerpts—are written at the top of the column, at an angle of 90 degrees to the other entries. They were written sometime in 1726.</w:t>
      </w:r>
    </w:p>
    <w:p>
      <w:pPr>
        <w:pStyle w:val="BlockQuote"/>
      </w:pPr>
      <w:r>
        <w:t xml:space="preserve">Texts: I beseech you, brothers,  that ye encrease more and more  What do ye more than others  Not unto us, not unto us, etc.  If it be possible let this cup pass  And his banner over me was love  Doc. that Christ conquers believers by  Love. Psalms 65:11 Thou crownest the  year with thy goodness.  Thanksgiving</w:t>
      </w:r>
    </w:p>
    <w:p>
      <w:pPr>
        <w:pStyle w:val="BodyText"/>
      </w:pPr>
      <w:r>
        <w:t xml:space="preserve">"Thanksgiving," of course, identifies the occasion of the projected sermon. Worth noting is that Edwards is here proposing a suggestive text rather than a socially relevant doctrinal idea as the foundation of the sermon. Undoubtedly the young minister, perhaps preparing to preach one of his first Northampton sermons, was composing his sermon in a kind of social vacuum, without reference to any particular group of people or to any particular situation. Later, he would nearly cease making such sermon notations. Also notable is the rhetorical quality of all but the last entry. These are suggestive rather</w:t>
      </w:r>
    </w:p>
    <w:p>
      <w:pPr>
        <w:pStyle w:val="SourcePage"/>
      </w:pPr>
      <w:r>
        <w:t xml:space="preserve">[p. 57]</w:t>
      </w:r>
    </w:p>
    <w:p>
      <w:pPr>
        <w:pStyle w:val="BodyText"/>
      </w:pPr>
      <w:r>
        <w:t xml:space="preserve">than explicit even as Scripture texts, as mysterious and enigmatic in themselves as "Their foot shall slide in due time."</w:t>
      </w:r>
    </w:p>
    <w:p>
      <w:pPr>
        <w:pStyle w:val="BodyText"/>
      </w:pPr>
      <w:r>
        <w:t xml:space="preserve">The bulk of Edwards' extant sermon notes, however, is contained in three notebooks especially made by him for the purpose. The notebooks were not labelled, but their function is clear from the contents. Now they bear numbers in pencil on their covers (like several other notebooks) which were placed there by some past cataloguer of the Edwards' manuscripts. "14, " "19, " and "45" obviously have reference only to some arbitrary list of manuscripts, but the numbers still serve as convenient reference tags.It is my supposition that the pencil markings on the JE manuscripts were made by Edwards Amasa Park (1808–1900), compiler of a notebook of materials for a biography of JE, entitled "The Edwardean" (now in the Beinecke Library). There are many other marks on the manuscripts not by JE in "black" (various shades), blue, and brown ink, and in red pencil. A. B. Grosart even signed his name here and there.</w:t>
      </w:r>
    </w:p>
    <w:p>
      <w:pPr>
        <w:pStyle w:val="BodyText"/>
      </w:pPr>
      <w:r>
        <w:t xml:space="preserve">Numbers 14 and Numbers 19 are thin octavos, bound in the usual heavy paper. The form of the entries alone in 19 suggests that it should be the earliest of the three notebooks.I have dated these three notebooks, first, by the hand and by locating copies of sermons projected in the notebooks, and second, by ink analysis where necessary. With many such tests of the entries, tentative time spans can be given to the notebooks, and finally, approximately how many sermon notes were made, on average, within a month's time can be determined. In the case of notebook 19, ink analysis alone has required that it be placed parallel to the early portion of notebook 45, in late 1741 and early 1742. This fact suggests that 19 was created specifically for itinerant preaching during the Great Awakening, as is also suggested by the use of categories of persons for topical headings. It is a peculiar document, for only the first three and one-quarter leaves are taken up by Edwards' sermon notes, and the remainder of the twenty or so leaves are filled with a late eighteenth-century record of legal suits and bond payments. It seems that this notebook may have been misplaced or discarded by Edwards shortly after he started it, but remaining in the family it was resurrected for a more mundane use by a descendant.</w:t>
      </w:r>
    </w:p>
    <w:p>
      <w:pPr>
        <w:pStyle w:val="BodyText"/>
      </w:pPr>
      <w:r>
        <w:t xml:space="preserve">The few leaves used by Edwards in notebook 19 provide insights into his changing techniques and interests, for they seem to mediate between the few notes in the "Catalogue" and sermon notebook 14. Most of the entries in 19 are mere notes, and many are suggestive biblical quotations, as in the "Catalogue":</w:t>
      </w:r>
    </w:p>
    <w:p>
      <w:pPr>
        <w:pStyle w:val="BlockQuote"/>
      </w:pPr>
      <w:r>
        <w:t xml:space="preserve">Come let us walk in the light of the Lord.  Her ways are ways of pleasantness and all her paths are peace.  That follow the lamb wheresoever he goes, walk as children of light.</w:t>
      </w:r>
    </w:p>
    <w:p>
      <w:pPr>
        <w:pStyle w:val="SourcePage"/>
      </w:pPr>
      <w:r>
        <w:t xml:space="preserve">[p. 58]</w:t>
      </w:r>
    </w:p>
    <w:p>
      <w:pPr>
        <w:pStyle w:val="BodyText"/>
      </w:pPr>
      <w:r>
        <w:t xml:space="preserve">Oh that I had the wings of a dove that I might fly away and lie at rest. Concerning Moses' coming from converse with God with his face shining. My yoke is easy and my burden light.</w:t>
      </w:r>
    </w:p>
    <w:p>
      <w:pPr>
        <w:pStyle w:val="BodyText"/>
      </w:pPr>
      <w:r>
        <w:t xml:space="preserve">The above entries, taken from several places in the first three leaves of the notebook, are representative of 19 in tone and form. They are scriptural, suggestive, and generally pleasant or even joyful in tone.</w:t>
      </w:r>
    </w:p>
    <w:p>
      <w:pPr>
        <w:pStyle w:val="BodyText"/>
      </w:pPr>
      <w:r>
        <w:t xml:space="preserve">Other entries are more specifically directed, not to problems or occasions, but to people:</w:t>
      </w:r>
    </w:p>
    <w:p>
      <w:pPr>
        <w:pStyle w:val="BlockQuote"/>
      </w:pPr>
      <w:r>
        <w:t xml:space="preserve">CHILDREN. Holy child Jesus.  Concerning the infancy of Christ.  Concerning Timothy, Samuel, etc.  Be ye followers of God as dear children.</w:t>
      </w:r>
    </w:p>
    <w:p>
      <w:pPr>
        <w:pStyle w:val="BlockQuote"/>
      </w:pPr>
      <w:r>
        <w:t xml:space="preserve">To YOUNG PEOPLE: Recommend the example of Shadrach, Meshach and Abednego.  And the example of Joseph.</w:t>
      </w:r>
    </w:p>
    <w:p>
      <w:pPr>
        <w:pStyle w:val="BlockQuote"/>
      </w:pPr>
      <w:r>
        <w:t xml:space="preserve">OLD MEN. Those four instances of blessed missions in old age: Moses, Isaiah, Daniel, apostle John. The tone is still scriptural, elevated, and even impersonal, yet there is recognition of the specific member-categories of any congregation. Finally, there are a very few entries with a fuller formal apparatus:</w:t>
      </w:r>
    </w:p>
    <w:p>
      <w:pPr>
        <w:pStyle w:val="BlockQuote"/>
      </w:pPr>
      <w:r>
        <w:t xml:space="preserve">These things persons ought to seek after:  That they may live to the glory of God.  Their own comfort.  That they may be blessings to others.</w:t>
      </w:r>
    </w:p>
    <w:p>
      <w:pPr>
        <w:pStyle w:val="BlockQuote"/>
      </w:pPr>
      <w:r>
        <w:t xml:space="preserve">Directions. Seek.  With two things.  Not with unquietness.  Not with discouragement.</w:t>
      </w:r>
    </w:p>
    <w:p>
      <w:pPr>
        <w:pStyle w:val="BodyText"/>
      </w:pPr>
      <w:r>
        <w:t xml:space="preserve">Psalms 103:1 Bless the Lord oh my soul and all that is within me bless his holy name.</w:t>
      </w:r>
    </w:p>
    <w:p>
      <w:pPr>
        <w:pStyle w:val="BodyText"/>
      </w:pPr>
      <w:r>
        <w:t xml:space="preserve">We ought to love and praise God with all that is within us.</w:t>
      </w:r>
    </w:p>
    <w:p>
      <w:pPr>
        <w:pStyle w:val="BodyText"/>
      </w:pPr>
      <w:r>
        <w:t xml:space="preserve">Matthew 6:31–32 For after all those things do the gentiles seek.</w:t>
      </w:r>
    </w:p>
    <w:p>
      <w:pPr>
        <w:pStyle w:val="BodyText"/>
      </w:pPr>
      <w:r>
        <w:t xml:space="preserve">Doc. A worldly man is in the light of God like a heathen.</w:t>
      </w:r>
    </w:p>
    <w:p>
      <w:pPr>
        <w:pStyle w:val="SourcePage"/>
      </w:pPr>
      <w:r>
        <w:t xml:space="preserve">[p. 59]</w:t>
      </w:r>
    </w:p>
    <w:p>
      <w:pPr>
        <w:pStyle w:val="BodyText"/>
      </w:pPr>
      <w:r>
        <w:t xml:space="preserve">Here, more explicitly in each succeeding example, are the emerging outlines of the sermon form. The last example, occurring on the last page used for sermon notes, is as formal as any entry in number 19. Moreover, a note of warning is evident in this last doctrine, as in a few entries not recorded here, definitely a very minor note in this sermon notebook. The examples given above (and taken out of their true order to emphasize the various types of entries) were all written ca. 1741–42, a tentative dating since, though thirty-one entries in sermon notebook 19 are marked as having been used,In all three sermon notebooks (as in other notebooks and even in some sermons), JE marked passages "used" by placing a single vertical line through the middle of the entry. JE seems to have been wholly consistent in this usage. Deletions are made in two ways: simple lining out (like this) in the case of a few words, and crossing out of longer passages with a large "X" that extends from the first to the last lines of the deleted entry. only one corresponding sermon manuscript has been located.</w:t>
      </w:r>
    </w:p>
    <w:p>
      <w:pPr>
        <w:pStyle w:val="BodyText"/>
      </w:pPr>
      <w:r>
        <w:t xml:space="preserve">Sermon notebook 14, extending from 1736 through 1738, contains the most fully developed material of the three sermon notebooks. Moreover, it bears the most obvious signs of handling and wear. Paginated by Edwards, it contains sixty pages in all, although six leaves (twelve pages) have been torn from the volume (no more than two leaves from any one point, however). The fact of the torn-out pages, plus the presence of several passages keyed to passages on other pages, indicates that number 14 was a true sermon "workbook" as well as a list of subjects.</w:t>
      </w:r>
    </w:p>
    <w:p>
      <w:pPr>
        <w:pStyle w:val="BodyText"/>
      </w:pPr>
      <w:r>
        <w:t xml:space="preserve">Entries in this notebook are more frequently complete in that they contain both a stated text and its correlative doctrine, and many bear occasional labels as well as the auditory classifications cited in the case of number 19. Thus, there are entries reserved for "Fast," "Thanksgiving," "Contribution," "Sacrament," "Lecture," and "Ordination." Edwards appears to be working in a more systematic way in number 14, and the entries are, even when brief, a little further along the road to the completed sermon.</w:t>
      </w:r>
    </w:p>
    <w:p>
      <w:pPr>
        <w:pStyle w:val="BodyText"/>
      </w:pPr>
      <w:r>
        <w:t xml:space="preserve">The most significant innovation in number 14, however, is the inclusion of actual outlines of sermons:</w:t>
      </w:r>
    </w:p>
    <w:p>
      <w:pPr>
        <w:pStyle w:val="BlockQuote"/>
      </w:pPr>
      <w:r>
        <w:t xml:space="preserve">Hebrews 5:12 For wherefore 'tis time ye ought to be teachers ye have need that one teach you again which be the first principles of the oracles of God.  DOC. Every Christian should make a business of endeavoring to grow in knowledge in divinity.  What we mean by divinity.</w:t>
      </w:r>
    </w:p>
    <w:p>
      <w:pPr>
        <w:pStyle w:val="SourcePage"/>
      </w:pPr>
      <w:r>
        <w:t xml:space="preserve">[p. 60]</w:t>
      </w:r>
    </w:p>
    <w:p>
      <w:pPr>
        <w:pStyle w:val="BodyText"/>
      </w:pPr>
      <w:r>
        <w:t xml:space="preserve">Sermon Notebook 14. Beinecke Rare Book and Manuscript Library, Yale University.</w:t>
      </w:r>
    </w:p>
    <w:p>
      <w:pPr>
        <w:pStyle w:val="SourcePage"/>
      </w:pPr>
      <w:r>
        <w:t xml:space="preserve">[p. 61]</w:t>
      </w:r>
    </w:p>
    <w:p>
      <w:pPr>
        <w:pStyle w:val="BodyText"/>
      </w:pPr>
      <w:r>
        <w:t xml:space="preserve">How many kinds of knowledge or divinity there are. Two-fold: speculative, spiritual. Should grow in both. The former is necessary to the latter. Our business should doubtless consist much in the improvement of those faculties whereby we are distinguished from beasts. We have faculties above beasts because of a higher business. This is reasonable; therefore, to obtain knowledge and surely especially knowledge of those things for which we especially received our faculties to know. The main business of the life of a Christian is to live to God, and everyone should gain knowledge about those things that appertain to his main work so men in their several trades should strive to get knowledge in them. Those things most worthy to be known. In these things our main happiness consists. (pp. 58–59.)In this introduction, page references to manuscripts paginated by JE will be given parenthetically following quoted material. Unless noted otherwise, the manuscripts are part of the Beinecke Library collections.</w:t>
      </w:r>
    </w:p>
    <w:p>
      <w:pPr>
        <w:pStyle w:val="BodyText"/>
      </w:pPr>
      <w:r>
        <w:t xml:space="preserve">The sermon of which this example is the epitome is printed in the </w:t>
      </w:r>
      <w:r>
        <w:rPr>
          <w:i/>
          <w:iCs/>
        </w:rPr>
        <w:t xml:space="preserve">Works</w:t>
      </w:r>
      <w:r>
        <w:t xml:space="preserve">, Worcester rev. ed., </w:t>
      </w:r>
      <w:r>
        <w:rPr>
          <w:i/>
          <w:iCs/>
        </w:rPr>
        <w:t xml:space="preserve">4</w:t>
      </w:r>
      <w:r>
        <w:t xml:space="preserve">, 1–15; however, there is no extant manuscript of the fully developed sermon. There must have been one, though, for this outline is much too brief, at this period in Edwards' career, for pulpit delivery.In this passage, and in many of the following sermon excerpts, the lines correspond to lines of division that JE drew between heads and between units of thought within heads. These lines vary in length according to the significance of the divisions, and the lines above reproduce this characteristic. JE apparently began using the lines (undoubtedly an aid to reading in the pulpit, and perhaps a tool of organization in composition) in his third extant sermon (Hebrews 9:27), though they have been added to all of the sermons. Apparently it is a rare instance of a first rough sketch of a sermon. Quite probably, the pages removed from number 14 contained other such drafts, since Edwards did not remove pages where all the entries were marked "used" in any one of the three sermon notebooks. Nor, on the other hand, did he remove long-unused entries. Perhaps he sometimes removed outlines</w:t>
      </w:r>
    </w:p>
    <w:p>
      <w:pPr>
        <w:pStyle w:val="SourcePage"/>
      </w:pPr>
      <w:r>
        <w:t xml:space="preserve">[p. 62]</w:t>
      </w:r>
    </w:p>
    <w:p>
      <w:pPr>
        <w:pStyle w:val="BodyText"/>
      </w:pPr>
      <w:r>
        <w:t xml:space="preserve">such as this to facilitate the copying and elaborating necessary for a complete draft.A note in the </w:t>
      </w:r>
      <w:r>
        <w:rPr>
          <w:i/>
          <w:iCs/>
        </w:rPr>
        <w:t xml:space="preserve">Works</w:t>
      </w:r>
      <w:r>
        <w:t xml:space="preserve">, Worcester rev. ed., </w:t>
      </w:r>
      <w:r>
        <w:rPr>
          <w:i/>
          <w:iCs/>
        </w:rPr>
        <w:t xml:space="preserve">4</w:t>
      </w:r>
      <w:r>
        <w:t xml:space="preserve">, 1, identifies the sermon as "Dated November, 1739," the date apparently being that of first preaching. This does not disprove my hypothetical terminal date for notebook 14, however, as the sermon in question is one of the last entries in it, and I have supposed that JE might have drawn upon unused entries for months after making them.</w:t>
      </w:r>
    </w:p>
    <w:p>
      <w:pPr>
        <w:pStyle w:val="BodyText"/>
      </w:pPr>
      <w:r>
        <w:t xml:space="preserve">At least two kinds of material are evident in this outline: heads, as one would expect, and what can best be described as the "essential phrasing of ideas," comparatively lengthy passages that appear, more or less verbatim, in the midst of longer passages in the printed sermon. This indicates that Edwards was interested not only in getting the formally structured intellectual burden of the sermon into his notes, but apt phrases, similes, and illustrations as well. In the case of this entry, both argument and illustration are incomplete, and some significant portions of the printed sermon are hardly hinted at.</w:t>
      </w:r>
    </w:p>
    <w:p>
      <w:pPr>
        <w:pStyle w:val="BodyText"/>
      </w:pPr>
      <w:r>
        <w:t xml:space="preserve">Unlike numbers 19 and 14, sermon notebook 45 is a fairly substantial octavo, containing 198 numbered pages (pp. 168–98 blank). It is obviously a continuation of the previous notebooks, and was probably begun in late 1738 or early 1739. This largest sermon notebook provides a fascinating "sermonic chronicle" of Edwards' final years at Northampton, the period of transition, and the years at Stockbridge. The last verifiable entry was made sometime in 1755 or 1756.</w:t>
      </w:r>
    </w:p>
    <w:p>
      <w:pPr>
        <w:pStyle w:val="BodyText"/>
      </w:pPr>
      <w:r>
        <w:t xml:space="preserve">In character, this notebook is different from the previous notebooks, particularly in that many of the entries are really notes on preaching duties rather than textual or thematic briefs for sermons:</w:t>
      </w:r>
    </w:p>
    <w:p>
      <w:pPr>
        <w:pStyle w:val="BlockQuote"/>
      </w:pPr>
      <w:r>
        <w:t xml:space="preserve">Preach a sermon wherein I would direct souls in seeking salvation from the hints given in the story of Joseph. (P. 9.)  To preach a sermon against robbing fruit trees and gardens, etc. before next fruit time if I should live. (P. 13.)  Preach a sermon to children the sabbath after next to stir 'em up to love the Lord Jesus Christ. (P. 29.)  To choose some subject on purpose to show how unreasonable it is that persons should strive less in religion after conversion than before. (P. 41.)  Reprove others for telling their judgments when they think others are converted. (P. 53.)  Show under some text what will make a happy people. How</w:t>
      </w:r>
    </w:p>
    <w:p>
      <w:pPr>
        <w:pStyle w:val="SourcePage"/>
      </w:pPr>
      <w:r>
        <w:t xml:space="preserve">[p. 63]</w:t>
      </w:r>
    </w:p>
    <w:p>
      <w:pPr>
        <w:pStyle w:val="BodyText"/>
      </w:pPr>
      <w:r>
        <w:t xml:space="preserve">religion would proceed in the right channel among them, and how happy and beautiful that would be. (P. 85.)  Show very particularly how common people are led into a false, imaginary religion through the mistake of the terms that ministers use such as having the eyes opened, seeing, etc. (P. 115.)</w:t>
      </w:r>
    </w:p>
    <w:p>
      <w:pPr>
        <w:pStyle w:val="BodyText"/>
      </w:pPr>
      <w:r>
        <w:t xml:space="preserve">Here, in addition to the normal cares of the pastor, are Edwards' attempts to stabilize his congregation during the turbulence of the Great Awakening (the several entries following p. 50 having been made in the early 1740s); indeed, one can observe in entries such as these a significant shift from the theological to the psychological in Edwards' thinking about sermons. The sermon is not merely the prepared word of God, nor even the preacher's inspiration on some aspect of religion or life, but a response to a specific social situation in the town. Of course, such entries represent only one aspect of notebook 45, but it would seem to be a significant one. Otherwise, the last sermon notebook continues many of the themes of the previous notebooks, with perhaps greater emphasis upon the admonitory than is evident in number 14.</w:t>
      </w:r>
    </w:p>
    <w:p>
      <w:pPr>
        <w:pStyle w:val="BodyText"/>
      </w:pPr>
      <w:r>
        <w:t xml:space="preserve">In form the entries tend more and more to be mere statements of thesis or identifications of issues that must be considered before the congregation. The sermon's text seems quite adventitious in most cases:</w:t>
      </w:r>
    </w:p>
    <w:p>
      <w:pPr>
        <w:pStyle w:val="BlockQuote"/>
      </w:pPr>
      <w:r>
        <w:t xml:space="preserve">Preach a sermon about the spirit of God in directing us into the way of duty. (P. 10.)  To preach on the subject of the darkness that is in the mind of man. (P. 19.)  Doc. from some text; God's manner is first to give grace, then to try it, then to crown it. (P. 64.)  Concerning the labors and fatigues that husbandmen endure for temporal good: to urge this as an argument why they should labor for spiritual good. (P. 88.)  Doc. from some text, there is but one way to heaven and all other ways are ways to hell. Proverbs 15:24… [added later.] (P. 94.)</w:t>
      </w:r>
    </w:p>
    <w:p>
      <w:pPr>
        <w:pStyle w:val="BodyText"/>
      </w:pPr>
      <w:r>
        <w:t xml:space="preserve">In this same category of entries is one made sometime in early June 1741:</w:t>
      </w:r>
    </w:p>
    <w:p>
      <w:pPr>
        <w:pStyle w:val="BlockQuote"/>
      </w:pPr>
      <w:r>
        <w:t xml:space="preserve">Doc. from some text, that there is nothing that keeps wicked men every moment out of hell but God's sovereign pleasure. (P. 52.)</w:t>
      </w:r>
    </w:p>
    <w:p>
      <w:pPr>
        <w:pStyle w:val="SourcePage"/>
      </w:pPr>
      <w:r>
        <w:t xml:space="preserve">[p. 64]</w:t>
      </w:r>
    </w:p>
    <w:p>
      <w:pPr>
        <w:pStyle w:val="BodyText"/>
      </w:pPr>
      <w:r>
        <w:t xml:space="preserve">As scholars have observed, Edwards wrote two sermons on the text of Deuteronomy 32:35 before he composed his most famous sermon, but a perusal of the sermon manuscripts reveals that it was not the text but the above thematic inspiration that produced the thought, the peculiar tone, and the power of </w:t>
      </w:r>
      <w:r>
        <w:rPr>
          <w:i/>
          <w:iCs/>
        </w:rPr>
        <w:t xml:space="preserve">Sinners in the Hands of an Angry God</w:t>
      </w:r>
      <w:r>
        <w:t xml:space="preserve">. Likewise, the language of many entries in sermon notebook 45 indicates an increasing tendency to a direct personal response to the question of what to proclaim from the pulpit.</w:t>
      </w:r>
    </w:p>
    <w:p>
      <w:pPr>
        <w:pStyle w:val="BodyText"/>
      </w:pPr>
      <w:r>
        <w:t xml:space="preserve">For this reason, the series of entries in number 45 constitutes a kind of sketch or outline of the events in Edwards' life, particularly those crucial events during the late 1740s and early 1750s.</w:t>
      </w:r>
    </w:p>
    <w:p>
      <w:pPr>
        <w:pStyle w:val="BlockQuote"/>
      </w:pPr>
      <w:r>
        <w:t xml:space="preserve">Hosea 4:4 Let no man strive nor reprove another, for thy people are as they that strive with the priest.  Doc. For a people to contend with their minister tends to make their case as to their spiritual good past all remedy.  I choose this time to treat on this subject because now there is no contention between me and my people, (pp. 132–33.)</w:t>
      </w:r>
    </w:p>
    <w:p>
      <w:pPr>
        <w:pStyle w:val="BodyText"/>
      </w:pPr>
      <w:r>
        <w:t xml:space="preserve">This entry, made in March or April of 1749, may well indicate a leader's gambit, particularly when one recalls Edwards' remark to his friend in Boston, Thomas Foxcroft, in a letter dated May 24, 1749. He speaks of his relationship with the Northampton congregation during the catastrophic qualifications controversy: "I seem, as it were, to be casting myself off from a precipice; and have no other way, but to go on, as it were blindfold, i.e. shutting my eyes to everything else but the evidence of the mind and will of God, and the path of duty…" Apparently, he never prepared the sermon for delivery. A few months later, there is another unused entry:</w:t>
      </w:r>
    </w:p>
    <w:p>
      <w:pPr>
        <w:pStyle w:val="BlockQuote"/>
      </w:pPr>
      <w:r>
        <w:t xml:space="preserve">In Moses' Blessing of Levi.  ORDINATION. Deuteronomy 33:11 Smite through the loins of them that rise against Him, and of them that hate Him, that they rise not again.  Subject: The danger of injuring the ministers of Christ. (P. 136.)</w:t>
      </w:r>
    </w:p>
    <w:p>
      <w:pPr>
        <w:pStyle w:val="BodyText"/>
      </w:pPr>
      <w:r>
        <w:t xml:space="preserve">And yet another entry, made nearly a year after the first in this series:</w:t>
      </w:r>
    </w:p>
    <w:p>
      <w:pPr>
        <w:pStyle w:val="BlockQuote"/>
      </w:pPr>
      <w:r>
        <w:t xml:space="preserve">Proverbs 11:8 The righteous is delivered out of trouble and the wicked cometh in his stead.  Doc. There is approaching a great change in the state of things wherein things will be turned upside down with regard to the state of the righteous and the wicked. (P. 143.)</w:t>
      </w:r>
    </w:p>
    <w:p>
      <w:pPr>
        <w:pStyle w:val="SourcePage"/>
      </w:pPr>
      <w:r>
        <w:t xml:space="preserve">[p. 65]</w:t>
      </w:r>
    </w:p>
    <w:p>
      <w:pPr>
        <w:pStyle w:val="BodyText"/>
      </w:pPr>
      <w:r>
        <w:t xml:space="preserve">Soon after the above entry, perhaps in January of 1750, a yet more specific entry:</w:t>
      </w:r>
    </w:p>
    <w:p>
      <w:pPr>
        <w:pStyle w:val="BlockQuote"/>
      </w:pPr>
      <w:r>
        <w:t xml:space="preserve">FAREWELL SERMON Jeremiah 25:3 From the thirteenth year of Josiah the son of Amon King of Judah even unto this day (that is the three and twentieth year). The word of the Lord came unto me and I have spoken unto you but ye have not hearkened. (P. 143.)</w:t>
      </w:r>
    </w:p>
    <w:p>
      <w:pPr>
        <w:pStyle w:val="BodyText"/>
      </w:pPr>
      <w:r>
        <w:t xml:space="preserve">And still later, perhaps in late May or June of 1750, there is the entry for the farewell sermon that was actually preached on July 1:</w:t>
      </w:r>
    </w:p>
    <w:p>
      <w:pPr>
        <w:pStyle w:val="BlockQuote"/>
      </w:pPr>
      <w:r>
        <w:t xml:space="preserve">FAREWELL SERMON.  Doc. ministers and the people that have been under their care must meet one another before Christ's tribunal at the Day of Judgment. 2 Corinthians 1:14 (P. 146.)</w:t>
      </w:r>
    </w:p>
    <w:p>
      <w:pPr>
        <w:pStyle w:val="BodyText"/>
      </w:pPr>
      <w:r>
        <w:t xml:space="preserve">Edwards did not cease to preach in Northampton with the farewell sermon, and there is a section of number 45 where entries are marked, often alternately, "Northampton" and "Indians." Typical of the former category in tone is the following entry:</w:t>
      </w:r>
    </w:p>
    <w:p>
      <w:pPr>
        <w:pStyle w:val="BlockQuote"/>
      </w:pPr>
      <w:r>
        <w:t xml:space="preserve">AT NORTHAMPTON. These words, The blackness of darkness forever.  Subject: The everlasting dismal darkness of the pit of Hell. (P. 154.)</w:t>
      </w:r>
    </w:p>
    <w:p>
      <w:pPr>
        <w:pStyle w:val="BodyText"/>
      </w:pPr>
      <w:r>
        <w:t xml:space="preserve">After this section is a page with the word "Indians" inscribed in large letters at its head, and the following brief list beneath:</w:t>
      </w:r>
    </w:p>
    <w:p>
      <w:pPr>
        <w:pStyle w:val="BlockQuote"/>
      </w:pPr>
      <w:r>
        <w:t xml:space="preserve">Backsliding when the unclean spirit is gone out of a man, etc.  Christ hast redeemed us to God by his blood. Blood of a mere man could not have done it.  Concerning the importance of knowing the holy Scripture.  Doc. the gospel is good news. 2 Thessalonians 1:7, 2 Thessalonians 1:8, 2 Thessalonians 1:9, 2 Thessalonians 1:10. In flaming fire.  Concerning the duty of parents and children.  They that be whole need not the physician, but they that are sick. I come not to call the righteous but sinners to repentance. (P. 167.)</w:t>
      </w:r>
    </w:p>
    <w:p>
      <w:pPr>
        <w:pStyle w:val="BodyText"/>
      </w:pPr>
      <w:r>
        <w:t xml:space="preserve">Thus, the process begins all over again; the notes for the teaching of the Indians are, in retrospect, a fair synopsis of the notes for the teaching of Northamptonites. Perhaps at this stage of his career, Edwards</w:t>
      </w:r>
    </w:p>
    <w:p>
      <w:pPr>
        <w:pStyle w:val="SourcePage"/>
      </w:pPr>
      <w:r>
        <w:t xml:space="preserve">[p. 66]</w:t>
      </w:r>
    </w:p>
    <w:p>
      <w:pPr>
        <w:pStyle w:val="BodyText"/>
      </w:pPr>
      <w:r>
        <w:t xml:space="preserve">could see little difference between his "savage" and "civilized" congregations. The bulk of the Indian outline sermons written at Stockbridge confirms this, as a matter of fact, in that they are not original but outlines of Northampton sermons, mostly from the 1730s with now and then a deft change of illustration or occasional reference.</w:t>
      </w:r>
    </w:p>
    <w:p>
      <w:pPr>
        <w:pStyle w:val="BodyText"/>
      </w:pPr>
      <w:r>
        <w:t xml:space="preserve">Whether or not the note was actually developed into a sermon, the very making of such sermon notes as those in this last series indicates the significance of the sermon in the life of the renowned writer of metaphysical treatises. The sermon bodies forth the contours of life, marks the point at which theology becomes a part of it, the point at which the learned theologian must step forth as a witness and grapple with life. For even in the case of the Calvinist-Idealist, there is the truth of the paradox that transfigures all of Edwards' thought: "'Tis as much men's duty to be converted as 'tis to perform any act that is in their own power."Sermon notebook 45, p. 104.</w:t>
      </w:r>
    </w:p>
    <w:p>
      <w:pPr>
        <w:pStyle w:val="BodyText"/>
      </w:pPr>
      <w:r>
        <w:t xml:space="preserve">The leaf from the "Catalogue" of books and the succeeding three sermon notebooksYet another booklet might be added: a coverless bundle of seven leaves, mostly octavo, bearing the title "Subjects" on the first leaf and "Mohawks" on the third. For the most part, it contains Scripture excerpts and doctrinal statements comparable to those found in the other sermon notebooks. The hand and the references to the Indians indicate that this booklet belongs to the early Stockbridge period. I suppose that this booklet was made during JE's trial visit to Stockbridge during the winter of 1751, when JE's regular sermon notebook was probably left behind in Northampton. The booklet contains no sermonic ideas beyond those in the "Indians" list above. The ms. is now in the library of the Andover Newton Theological School. provide a documentary record of the first stage of the sermon-writing process which, with the exception of the hiatus between 1726 and 1736, spans most of Edwards' preaching career. A few conclusions about Edwards' changing attitudes toward the sermon and sermon-making implicit in these entries over thirty years would seem to be in order. For Edwards' attitude toward the strategy of the sermon appears to have undergone a few significant changes, and though it must be acknowledged that he is one of the most consistent of writers in both technique and theme, certain undeniable changes in emphasis over the years of sermon notebook entries can nevertheless be recognized.</w:t>
      </w:r>
    </w:p>
    <w:p>
      <w:pPr>
        <w:pStyle w:val="BodyText"/>
      </w:pPr>
      <w:r>
        <w:t xml:space="preserve">First, the primary function of the sermon notebook itself seems to alter over the years. At the beginning, it is a storehouse of inspirational material, for the most part scriptural phrases and references</w:t>
      </w:r>
    </w:p>
    <w:p>
      <w:pPr>
        <w:pStyle w:val="SourcePage"/>
      </w:pPr>
      <w:r>
        <w:t xml:space="preserve">[p. 67]</w:t>
      </w:r>
    </w:p>
    <w:p>
      <w:pPr>
        <w:pStyle w:val="BodyText"/>
      </w:pPr>
      <w:r>
        <w:t xml:space="preserve">to specific episodes in the Bible. Gradually the notebook becomes a workbook, perhaps indicating an increasing devotion to the art of making sermons, but more likely indicating an effort to eliminate the need for a full first draft, separate from the pulpit draft of the sermon. Finally, the business of pulpit strategy seems to take precedence over the matters of material and homiletical technique, and it is for this reason that the last pages of Northampton entries do give us a suggestive sketch of pastor and congregation in conflict.</w:t>
      </w:r>
    </w:p>
    <w:p>
      <w:pPr>
        <w:pStyle w:val="BodyText"/>
      </w:pPr>
      <w:r>
        <w:t xml:space="preserve">Another significant change occurs in the focus of the entries, that is, in the implicit or explicit context in which they were written. The earliest entries, those bits of Scripture, seem to have been selected for their mere rhetorical suggestiveness. In the early sermon notebooks as well, the entries are frequently indicative of a mind completely absorbed in Scripture and relatively indifferent to any practical application thereof. But as the preacher became more intent upon his role as pastor, the isolated bits of Scripture give way to entries preoccupied with auditory: "Old Men," "Virgins," "Natural Persons," and "Children." Soon, not only auditors but occasions—"Fast," "Thanksgiving," "Sacrament," "Lecture," and even "Expedition to Canada"—were dutifully noted and prepared for. Finally, Edwards begins making specific references to particular problems and (probably) to individuals in his congregation. The overall movement is obviously from the private to the public context, from the general theme to the specific issue, and from the eternal (or at least, the temporally general) to the immediate moment. It should be remembered that these entries do not necessarily mirror changes in the end product, the sermon, but they do indicate changes in the process of sermon composition and, ultimately, in Edwards' conception of the bases and primary function of sermons.</w:t>
      </w:r>
    </w:p>
    <w:p>
      <w:pPr>
        <w:pStyle w:val="BodyText"/>
      </w:pPr>
      <w:r>
        <w:t xml:space="preserve">Lastly, the changes in the quality of utterance, or the "tone of voice" in the thirty years' entries should be noted. Again, there is a development which parallels the changes that have been discussed above. The earliest entries are positive, even joyful, and a few are virtually ecstatic. Moreover, they tend to be impersonal; the subject, a meaningful passage of Scripture, is set down with minimal commentary or recorded response, as if the passage itself radiated meaning and needed no clarification or even a context to make it sermonic material. These earliest entries are suggestive, allusive, and even a little enigmatic. Before long, however, more explicit principles were set down.</w:t>
      </w:r>
    </w:p>
    <w:p>
      <w:pPr>
        <w:pStyle w:val="SourcePage"/>
      </w:pPr>
      <w:r>
        <w:t xml:space="preserve">[p. 68]</w:t>
      </w:r>
    </w:p>
    <w:p>
      <w:pPr>
        <w:pStyle w:val="BodyText"/>
      </w:pPr>
      <w:r>
        <w:t xml:space="preserve">The Scripture is still very much in evidence, but the voice of the commentator and interpreter becomes more and more dominant. Gradually, the elaboration of an ethical or doctrinal principle becomes the true subject of the entries, and the "voice" necessarily becomes less meditative and more didactic. In the last fifteen years, the didactic tone is wholly dominant; the entries are generally specific answers to practical pastoral problems, and the tone is not infrequently admonitory (a notable swell in jeremiads occurs in the late 1740s and in 1750). On the whole, then, the tone of the sermon notebook entries becomes more personal over the years, as the focus of attention shifts from the supposed origin of the message to the recipient(s), and even to the messenger.</w:t>
      </w:r>
    </w:p>
    <w:p>
      <w:pPr>
        <w:pStyle w:val="BodyText"/>
      </w:pPr>
      <w:r>
        <w:t xml:space="preserve">Perhaps the most interesting aspect of these developments is this relationship between the impersonal and the personal, and the "private" and "public" entries. Surprisingly, the earliest scriptural citations are the most impersonal in tone, while the later notes referring to "external" events are the most personal. Inevitably, perhaps, public involvement heightens the sense of self and brings out the fullest variegation of even the meditative scholar's colors.</w:t>
      </w:r>
    </w:p>
    <w:p>
      <w:pPr>
        <w:pStyle w:val="BodyText"/>
      </w:pPr>
      <w:r>
        <w:t xml:space="preserve">Like all of the other major notebooks and workbooks examined here, the sermon notebooks that were kept for any length of time, numbers 14 and 45, are cross-referenced to other notebooks in the manuscript canon. Moreover, there is notable internal cross-referencing in number 14 (befitting its workbook character), and there are several references in number 45 to published works by authors other than Edwards.</w:t>
      </w:r>
    </w:p>
    <w:p>
      <w:pPr>
        <w:pStyle w:val="BodyText"/>
      </w:pPr>
      <w:r>
        <w:t xml:space="preserve">The last of the regulatory notebooks to be treated is "Subjects of Enquiry," a brief notebook with a slightly deceptive title. This notebook is constructed entirely of fan paper,The fan paper is referred to by Dwight, (</w:t>
      </w:r>
      <w:r>
        <w:rPr>
          <w:i/>
          <w:iCs/>
        </w:rPr>
        <w:t xml:space="preserve">Life</w:t>
      </w:r>
      <w:r>
        <w:t xml:space="preserve">, p. 487) as a by-product of the Edwards ladies' domestic industry, undertaken at Stockbridge to relieve the family of the heavy expenses of moving. Hence, it would seem that this notebook was made circa 1751. The hand would confirm this approximate date. Dwight's testimony notwithstanding, fan papers appear in sermon manuscripts as early as 1745; moreover, one entry in the notebook directs JE to make a "dictionary showing the force of terms and phrases [of the Scripture] both in English and Hebrew" (p. 19), and the dictionary was begun in 1747. Thus it would seem that JE began this notebook sometime in 1746, perhaps continuing it through his move to Stockbridge for five years or so. with the exception of one leaf which is a bid prayer,A "bid prayer," as JE called it, or a "bidden prayer," as its various avatars have been called over the centuries, was in JE's day a written request for a congregational prayer. Some private grief, usually, though occasionally a family celebration, motivated members of the congregation to request the preacher to lead the people in an appropriate prayer during the sabbath service. A typical example is the following: Reuben Cors and his wife desire the prayers of this church that God would sanctifie his holy hand to them in taking away of their child by death; their parents desire the same. Such requests were written on small pieces of paper, and during the 1740s, in particular, JE used the blank versos of these notes in making sermon booklets and the smaller notebooks. A social chronicle of Northampton is preserved on the versos of JE's manuscripts. (There are also letters, marriage bans, deeds, proclamations, bills of sale, and so forth.) For a unique exploration of the cultural legacy contained in these scraps of paper, see Stephen J. Stein, "'For Their Spiritual Good': The Northampton, Massachusetts, Prayer Bids of the 1730s and 1740s," </w:t>
      </w:r>
      <w:r>
        <w:rPr>
          <w:i/>
          <w:iCs/>
        </w:rPr>
        <w:t xml:space="preserve">William and Mary Quarterly</w:t>
      </w:r>
      <w:r>
        <w:t xml:space="preserve">, 3rd Ser., 37 (1980), 261–85. and it is bound in heavy paper covers (such</w:t>
      </w:r>
    </w:p>
    <w:p>
      <w:pPr>
        <w:pStyle w:val="SourcePage"/>
      </w:pPr>
      <w:r>
        <w:t xml:space="preserve">[p. 69]</w:t>
      </w:r>
    </w:p>
    <w:p>
      <w:pPr>
        <w:pStyle w:val="BodyText"/>
      </w:pPr>
      <w:r>
        <w:t xml:space="preserve">covers being absolutely necessary in order to keep under control the butterfly-wing-shaped fan paper remnants). There are forty-four numbered pages in it, twenty-seven of which were used during what appears to have been a brief period of a few years. The whole character of the notebook, physical and intellectual, suggests that it is a document of a "period" in Edwards' life, perhaps a period of reassessment and redirection.</w:t>
      </w:r>
    </w:p>
    <w:p>
      <w:pPr>
        <w:pStyle w:val="BodyText"/>
      </w:pPr>
      <w:r>
        <w:t xml:space="preserve">To a certain extent, it is a collection of "Things to be particularly enquired into and written upon," as the motto or sub-title states, and there are quite a few entries like the following:</w:t>
      </w:r>
    </w:p>
    <w:p>
      <w:pPr>
        <w:pStyle w:val="BlockQuote"/>
      </w:pPr>
      <w:r>
        <w:t xml:space="preserve">Upon what accounts the sense and relish of the mind is called light, knowledge, understanding, etc. (P. 9.)  Concerning the means God makes use of for the confirmation of the saints in Heaven. (P. 9.)</w:t>
      </w:r>
    </w:p>
    <w:p>
      <w:pPr>
        <w:pStyle w:val="BodyText"/>
      </w:pPr>
      <w:r>
        <w:t xml:space="preserve">Such a random collection of more or less theological topics constitutes a part of the notebook. However, it soon becomes evident to the reader of the notebook that there is a central preoccupation which links most of the entries. Certain topics and themes—Christ's powers and deeds, the accuracy of the prophets, the process and conditions of redemption, the historical truth and typological unity of the Scriptures—recur in entry after entry. Moreover, especially as one progresses through the latter half of the notebook, the matters of style and literary technique appear with some frequency:</w:t>
      </w:r>
    </w:p>
    <w:p>
      <w:pPr>
        <w:pStyle w:val="BlockQuote"/>
      </w:pPr>
      <w:r>
        <w:t xml:space="preserve">Concerning the mischief that is done through improper distinctions by reason of difference of words and names, supposing there be an answerable, proper, real and thorough distinction in things.  Show this in particular concerning the divine attributes, and</w:t>
      </w:r>
    </w:p>
    <w:p>
      <w:pPr>
        <w:pStyle w:val="SourcePage"/>
      </w:pPr>
      <w:r>
        <w:t xml:space="preserve">[p. 70]</w:t>
      </w:r>
    </w:p>
    <w:p>
      <w:pPr>
        <w:pStyle w:val="BodyText"/>
      </w:pPr>
      <w:r>
        <w:t xml:space="preserve">concerning the graces and virtues, the faculties and affections of the soul. (P. 1.)  In reading the Epistles observe the references to the history of Christ. Facts needed by the evangelists. (P. 16.)  Read the Book of Psalms, comparing them with Dr. Watts' and Tate and Brady's versions and the sense they give of 'em. (P. 18.)  Particularly to enquire concerning the things which make a history of past ages to be credible in a present age. (P. 21.)  Read the Bible through and observe the images of divine things—how there used. (P. 24.)</w:t>
      </w:r>
    </w:p>
    <w:p>
      <w:pPr>
        <w:pStyle w:val="BodyText"/>
      </w:pPr>
      <w:r>
        <w:t xml:space="preserve">There are numerous other passages, scattered here and there in entries on various subjects, which indicate a preoccupation with the problems of effective verbal communication, and more particularly with the communication of history, and most of all, with the communication of the history of events related in the Bible. Indeed, the "Subjects of Enquiry" seems, on the whole, to be as much the nature and method of effective expression as it is any particular topic or doctrine.</w:t>
      </w:r>
    </w:p>
    <w:p>
      <w:pPr>
        <w:pStyle w:val="BodyText"/>
      </w:pPr>
      <w:r>
        <w:t xml:space="preserve">But this is not all. In many respects this notebook is primarily a procedural checklist. It is the device by which Edwards regulated all the business of his study but the writing of sermons (sermon notebook 45 being in use at this time), and when one observes the regimen he wonders how much time was left for sermons. It is, perhaps, these most perfunctory jottings on the work of the study that reveal most clearly what was going on at this period:</w:t>
      </w:r>
    </w:p>
    <w:p>
      <w:pPr>
        <w:pStyle w:val="BlockQuote"/>
      </w:pPr>
      <w:r>
        <w:t xml:space="preserve">See the papers in my drawers containing the minutes of arguments to prove the truth of the Christian religion. (P. 1.)  Write on the two dispensations and take the hints from Mr. Glass' notes on the Scripture texts, num. 3, pp. 15, 16, 18, 19, and 27. (P. 12.)  To be writing my treatise concerning the human nature. (P. 15.)  Make a table of names of authors we have an account of in history. (P. 15.)  Draw up a more perfect table of the "Miscellanies." (P. 15.)  Read the Scriptures in the originals. (P. 19.)  Read the Scriptures, at least such parts as are most likely, in order to observe how the visible things of the creation are made use of as representations and types of spiritual things, that I may note them in my book about images of divine things. (P. 19.)</w:t>
      </w:r>
    </w:p>
    <w:p>
      <w:pPr>
        <w:pStyle w:val="SourcePage"/>
      </w:pPr>
      <w:r>
        <w:t xml:space="preserve">[p. 71]</w:t>
      </w:r>
    </w:p>
    <w:p>
      <w:pPr>
        <w:pStyle w:val="BodyText"/>
      </w:pPr>
      <w:r>
        <w:t xml:space="preserve">Read the Scriptures in order to make a dictionary showing the force of terms and phrases both in English and Hebrew. (P. 19.)  Add another leaf at the beginning of my papers on faith and then complete the heads of things implied in faith with references. (P. 20.)  Make a table to papers concerning History of the Work of Redemption. (P. 20.)  Make tables of what I have written on several subjects, especially of such as I have written more largely upon—at least tables of the texts of Scripture. (P. 22.)  Make a table of what I have written concerning the evidences of the truth of the Christian religion. (P. 23.)  Table to traditions of the Heathen concerning divine matters. (P. 24.)</w:t>
      </w:r>
    </w:p>
    <w:p>
      <w:pPr>
        <w:pStyle w:val="BodyText"/>
      </w:pPr>
      <w:r>
        <w:t xml:space="preserve">Besides these entries, there are many others directing Edwards to read and reread the Bible (usually to observe the record on some specific issue) and his favorite commentaries on the Scriptures. What was going on during this period is evident; Edwards was drawing things together on both practical and theoretical levels. On the practical level, he was attempting to systematize and thus make immediately available the voluminous corpus of notes and writings in which he had, over the years, developed his thought. On the theoretical level, he seems to have been engaged in a final "searching out" of the Scriptures to facilitate a definitive formulation of the more abstruse but essential points in his theology. Finally, on the artistic level, he was apparently groping for the secret of persuasive historical narrative.</w:t>
      </w:r>
    </w:p>
    <w:p>
      <w:pPr>
        <w:pStyle w:val="BodyText"/>
      </w:pPr>
      <w:r>
        <w:t xml:space="preserve">What was the occasion of this turn of events? Edwards himself has made the record clear, with what seems to be characteristic openness, in his letter to the trustees of the College at Princeton, written on October 19, 1757:</w:t>
      </w:r>
    </w:p>
    <w:p>
      <w:pPr>
        <w:pStyle w:val="BlockQuote"/>
      </w:pPr>
      <w:r>
        <w:t xml:space="preserve">My method of study, from my first beginning the work of the ministry, has been very much by writing; applying myself, in this way, to improve every important hint; pursuing the clue to my utmost, when any thing in reading, meditation, or conversation, has been suggested to my mind, that seemed to promise light, in any weighty point; thus penning what appeared to me my best thoughts on innumerable subjects for my own benefit. The longer I prosecuted my studies in this method, the more habitual it became,</w:t>
      </w:r>
    </w:p>
    <w:p>
      <w:pPr>
        <w:pStyle w:val="SourcePage"/>
      </w:pPr>
      <w:r>
        <w:t xml:space="preserve">[p. 72]</w:t>
      </w:r>
    </w:p>
    <w:p>
      <w:pPr>
        <w:pStyle w:val="BodyText"/>
      </w:pPr>
      <w:r>
        <w:t xml:space="preserve">and the more pleasant and profitable I found it. The farther I travelled in this way, the more and wider the field opened, which has occasioned my laying out many things in my mind, to do in this manner, if God should spare my life, which my heart hath been much upon… I have already published something on one of the main points in dispute between the Arminians and Calvinists: and have it in view, God willing (as I have already signified to the public), in like manner to consider all the other controverted points, and have done much towards a preparation for it. But beside these, I have had on my mind and heart (which I long ago began, not with any view to publication) a great work, which I call a </w:t>
      </w:r>
      <w:r>
        <w:rPr>
          <w:i/>
          <w:iCs/>
        </w:rPr>
        <w:t xml:space="preserve">History of the Work of Redemption</w:t>
      </w:r>
      <w:r>
        <w:t xml:space="preserve">, a body of divinity in an entire new method, being thrown into the form of a history; considering the affair of Christian theology, as the whole of it, in each part, stands in reference to the great work of redemption by Jesus Christ; which I suppose to be, of all others, the grand design of God, and the </w:t>
      </w:r>
      <w:r>
        <w:rPr>
          <w:i/>
          <w:iCs/>
        </w:rPr>
        <w:t xml:space="preserve">summum</w:t>
      </w:r>
      <w:r>
        <w:t xml:space="preserve"> and </w:t>
      </w:r>
      <w:r>
        <w:rPr>
          <w:i/>
          <w:iCs/>
        </w:rPr>
        <w:t xml:space="preserve">ultimum</w:t>
      </w:r>
      <w:r>
        <w:t xml:space="preserve"> of all the divine operations and decrees; particularly considering all parts of the grand scheme, in their historical order…  I have also, for my own profit and entertainment, done much towards another great work, which I call the </w:t>
      </w:r>
      <w:r>
        <w:rPr>
          <w:i/>
          <w:iCs/>
        </w:rPr>
        <w:t xml:space="preserve">Harmony of the Old and New Testament</w:t>
      </w:r>
      <w:r>
        <w:t xml:space="preserve">, in three parts. The first, considering the prophecies of the Messiah, his redemption and kingdom; the evidences of their references to the Messiah, etc. comparing them all one with another, demonstrating their agreement, true scope, and sense; also considering all the various particulars wherein those prophecies have their exact fulfillment; showing the universal, precise, and admirable correspondence between predictions and events. The second part, considering the types of the Old Testament, showing the evidence of their being intended as representations of the great things of the gospel of Christ; and the agreement of the type with the antitype. The third and great part, considering the harmony of the Old and New Testament, as to doctrine and precept. In the course of this work, I find there will be occasion for an explanation of a very great part of the holy Scriptures; which may, in such a view, be explained in a method, which to me seems the most entertaining and profitable, best tending to lead the mind to a view of the true spirit, design, life and soul of the Scriptures, as well as their proper use and improvement. I have also many other things in hand, in some of which I have</w:t>
      </w:r>
    </w:p>
    <w:p>
      <w:pPr>
        <w:pStyle w:val="SourcePage"/>
      </w:pPr>
      <w:r>
        <w:t xml:space="preserve">[p. 73]</w:t>
      </w:r>
    </w:p>
    <w:p>
      <w:pPr>
        <w:pStyle w:val="BodyText"/>
      </w:pPr>
      <w:r>
        <w:t xml:space="preserve">made great progress, which I will not trouble you with an account of. Some of these things, if divine providence favor, I should be willing to attempt a publication of. So far as I myself am able to judge of what talents I have, for benefitting my fellow creatures by word, I think I can write better than I can speak…Dwight, </w:t>
      </w:r>
      <w:r>
        <w:rPr>
          <w:i/>
          <w:iCs/>
        </w:rPr>
        <w:t xml:space="preserve">Life</w:t>
      </w:r>
      <w:r>
        <w:t xml:space="preserve">, pp. 569–70.</w:t>
      </w:r>
    </w:p>
    <w:p>
      <w:pPr>
        <w:pStyle w:val="BodyText"/>
      </w:pPr>
      <w:r>
        <w:t xml:space="preserve">If the notes in the latter half of "Subjects of Enquiry" were made after July 1750, one could argue that Edwards was simply pulling things together after the agony of his dismissal, perhaps during that awkward period when he had no official pastorate. However, both the above letter and the evidence of the manuscript remains indicate that the great effort toward a final synthesis was no mere accident of circumstancesThat JE may have pursued a "grand design" in his life is suggested by a peculiar list on the letter sheet of his "Catalogue" of books: Natural Philosophy the Mind the Rational account Lovely Christianity the State of controversies Satan defeated Apocalypse types of the Scripture This list, made about 1723–24, is a most extraordinary prophecy when viewed in the perspective of the author's life. One does not need to read anything into the entry to perceive that JE had a clear knowledge of his interests and some anticipation of his life's work at a very early period. Undoubtedly, his manuscripts did "grow upon his hands," but as they grew he was ready with an appropriate "improvement" of them. and that the turn of events in Northampton at most expedited a process that was already in progress. Whatever the ecclesiastical politics may have been, it is certain that Edwards was operating, as a scholar, thinker, and writer, in the midst of a vast but ever more systematic network of notebooks and manuscript sermons by the period of his removal to Stockbridge. "Subjects of Enquiry" and sermon notebook 45 are the prime regulatory notebooks of this period of transitions.</w:t>
      </w:r>
    </w:p>
    <w:p>
      <w:pPr>
        <w:pStyle w:val="BodyText"/>
      </w:pPr>
      <w:r>
        <w:t xml:space="preserve">I have now surveyed that structure of writings which served as the vehicle and guide of Edwards' intellectual life. Inasmuch as sermon writing was the central activity of that life, at least until the distractions of Great Awakening controversy and the appeal of the "final synthesis" resulted in the notable decline in sermon composition in the 1740s and 1750s, I have also in effect surveyed the apparatus which engendered the long succession of sermons that established</w:t>
      </w:r>
    </w:p>
    <w:p>
      <w:pPr>
        <w:pStyle w:val="SourcePage"/>
      </w:pPr>
      <w:r>
        <w:t xml:space="preserve">[p. 74]</w:t>
      </w:r>
    </w:p>
    <w:p>
      <w:pPr>
        <w:pStyle w:val="BodyText"/>
      </w:pPr>
      <w:r>
        <w:t xml:space="preserve">Edwards' initial reputation as one of the outstanding preachers of his time.</w:t>
      </w:r>
    </w:p>
    <w:p>
      <w:pPr>
        <w:pStyle w:val="Heading3"/>
      </w:pPr>
      <w:bookmarkStart w:name="heading_2_the_apparatus_of_sermon_pr" w:id="22"/>
      <w:r>
        <w:t xml:space="preserve">2. The Apparatus of Sermon Production</w:t>
      </w:r>
      <w:bookmarkEnd w:id="22"/>
    </w:p>
    <w:p>
      <w:pPr>
        <w:pStyle w:val="BodyText"/>
      </w:pPr>
      <w:r>
        <w:t xml:space="preserve">In order to understand the actual process of sermon composition, it is necessary to examine the operation of this apparatus. Although Edwards certainly did not mark even a large minority of his sources in notebooks and sermon manuscripts when he borrowed materials to make a new sermon, there are enough cross-references to give an accurate impression of the operation. The following excerpts illustrate three typical relationships between the individual sermon and the notebook corpus: 1) the origin of a sermon or part of a sermon in the notebooks, 2) the sermon as a stylistic refiner of doctrinal ideas in the notebooks, and 3) the sermon as a part of the "reference cycle" of notebook entries.</w:t>
      </w:r>
    </w:p>
    <w:p>
      <w:pPr>
        <w:pStyle w:val="BodyText"/>
      </w:pPr>
      <w:r>
        <w:t xml:space="preserve">After having had his initial inspiration for a sermon—an inspiration which might be defined, in the light of the sermon notebooks, as either scriptural, doctrinal, or occasional—Edwards searched his "tables" and ultimately some of his notebook entries to see what materials he had on hand. Then, if for some reason he did not immediately set about the composition of the sermon, he made a note such as the following, found in sermon notebook 45:</w:t>
      </w:r>
    </w:p>
    <w:p>
      <w:pPr>
        <w:pStyle w:val="BlockQuote"/>
      </w:pPr>
      <w:r>
        <w:t xml:space="preserve">LECTURE. John 10:37. If I do not the works of my Father, believe me not.  Doc. That the miracles that Christ wrought were divine works or were the works of God. See Miscell. No. 512. (P. 7.)</w:t>
      </w:r>
    </w:p>
    <w:p>
      <w:pPr>
        <w:pStyle w:val="BodyText"/>
      </w:pPr>
      <w:r>
        <w:t xml:space="preserve">A few months later, he finally prepared a lecture on the text, John 10:37–38, which has the doctrine, "The miracles that Christ wrought when he was here upon earth were divine works" (preached in two installments at the public lectures on January 30 and March 12, 1740). If the manuscript of this sermon is compared with "Miscellanies" entry no. 512, it becomes obvious that the latter served as a storehouse of data for one of the most important doctrinal subheads of the sermon, as well as being the source of the sermon's text and general rationale. The "Miscellanies" entry is as follows: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190"/>
        <w:gridCol w:w="4470"/>
      </w:tblGrid>
      <w:tr>
        <w:trPr>
          <w:cantSplit/>
          <w:tblHeader/>
        </w:trPr>
        <w:tc>
          <w:tcPr>
            <w:tcW w:type="dxa" w:w="2190"/>
            <w:shd w:fill="ECE9E2" w:color="auto" w:val="clear"/>
            <w:vAlign w:val="center"/>
          </w:tcPr>
          <w:p>
            <w:pPr>
              <w:pStyle w:val="TableText"/>
            </w:pPr>
          </w:p>
        </w:tc>
        <w:tc>
          <w:tcPr>
            <w:tcW w:type="dxa" w:w="4470"/>
            <w:shd w:fill="ECE9E2" w:color="auto" w:val="clear"/>
            <w:vAlign w:val="center"/>
          </w:tcPr>
          <w:p>
            <w:pPr>
              <w:pStyle w:val="TableText"/>
            </w:pPr>
          </w:p>
        </w:tc>
      </w:tr>
      <w:tr>
        <w:trPr>
          <w:cantSplit/>
        </w:trPr>
        <w:tc>
          <w:tcPr>
            <w:tcW w:type="dxa" w:w="2190"/>
            <w:vAlign w:val="center"/>
          </w:tcPr>
          <w:p>
            <w:pPr>
              <w:pStyle w:val="TableText"/>
            </w:pPr>
            <w:r>
              <w:rPr>
                <w:b w:val="false"/>
                <w:bCs w:val="false"/>
              </w:rPr>
              <w:t xml:space="preserve">1</w:t>
            </w:r>
          </w:p>
        </w:tc>
        <w:tc>
          <w:tcPr>
            <w:tcW w:type="dxa" w:w="4470"/>
            <w:vAlign w:val="center"/>
          </w:tcPr>
          <w:p>
            <w:pPr>
              <w:pStyle w:val="TableText"/>
            </w:pPr>
            <w:r>
              <w:rPr>
                <w:b w:val="false"/>
                <w:bCs w:val="false"/>
              </w:rPr>
              <w:t xml:space="preserve">512. Christian Religion. Christ's miracles were such as were properly divine works and are  </w:t>
            </w:r>
            <w:r>
              <w:rPr>
                <w:rStyle w:val="SourcePageInline"/>
                <w:b w:val="false"/>
                <w:bCs w:val="false"/>
              </w:rPr>
              <w:t xml:space="preserve">[p. 75]</w:t>
            </w:r>
            <w:r>
              <w:rPr>
                <w:b w:val="false"/>
                <w:bCs w:val="false"/>
              </w:rPr>
              <w:t xml:space="preserve"> often spoken of as such in the Old Testament. Particularly his walking on the water when in a</w:t>
            </w:r>
          </w:p>
        </w:tc>
      </w:tr>
      <w:tr>
        <w:trPr>
          <w:cantSplit/>
        </w:trPr>
        <w:tc>
          <w:tcPr>
            <w:tcW w:type="dxa" w:w="2190"/>
            <w:vAlign w:val="center"/>
          </w:tcPr>
          <w:p>
            <w:pPr>
              <w:pStyle w:val="TableText"/>
            </w:pPr>
            <w:r>
              <w:rPr>
                <w:b w:val="false"/>
                <w:bCs w:val="false"/>
              </w:rPr>
              <w:t xml:space="preserve">5</w:t>
            </w:r>
          </w:p>
        </w:tc>
        <w:tc>
          <w:tcPr>
            <w:tcW w:type="dxa" w:w="4470"/>
            <w:vAlign w:val="center"/>
          </w:tcPr>
          <w:p>
            <w:pPr>
              <w:pStyle w:val="TableText"/>
            </w:pPr>
            <w:r>
              <w:rPr>
                <w:b w:val="false"/>
                <w:bCs w:val="false"/>
              </w:rPr>
              <w:t xml:space="preserve">storm and the waves were raised; Job 9:8, which alone spreadeth out the heavens and treadeth on the waves of the sea. His stilling the tempest and raging of the sea: Psalms 65:7, which stilleth the noise of the seas, the noise of their waves. Psalms 107:29, he</w:t>
            </w:r>
          </w:p>
        </w:tc>
      </w:tr>
      <w:tr>
        <w:trPr>
          <w:cantSplit/>
        </w:trPr>
        <w:tc>
          <w:tcPr>
            <w:tcW w:type="dxa" w:w="2190"/>
            <w:vAlign w:val="center"/>
          </w:tcPr>
          <w:p>
            <w:pPr>
              <w:pStyle w:val="TableText"/>
            </w:pPr>
            <w:r>
              <w:rPr>
                <w:b w:val="false"/>
                <w:bCs w:val="false"/>
              </w:rPr>
              <w:t xml:space="preserve">10</w:t>
            </w:r>
          </w:p>
        </w:tc>
        <w:tc>
          <w:tcPr>
            <w:tcW w:type="dxa" w:w="4470"/>
            <w:vAlign w:val="center"/>
          </w:tcPr>
          <w:p>
            <w:pPr>
              <w:pStyle w:val="TableText"/>
            </w:pPr>
            <w:r>
              <w:rPr>
                <w:b w:val="false"/>
                <w:bCs w:val="false"/>
              </w:rPr>
              <w:t xml:space="preserve">maketh the storm a calm so that the waves thereof are still. Psalms 89:8–9, O Lord God of hosts who is a strong Lord, like unto thee or to thy faithfulness round about thee, thou rulest the raging of the sea; when the waves thereof arise thou stillest them.</w:t>
            </w:r>
          </w:p>
        </w:tc>
      </w:tr>
      <w:tr>
        <w:trPr>
          <w:cantSplit/>
        </w:trPr>
        <w:tc>
          <w:tcPr>
            <w:tcW w:type="dxa" w:w="2190"/>
            <w:vAlign w:val="center"/>
          </w:tcPr>
          <w:p>
            <w:pPr>
              <w:pStyle w:val="TableText"/>
            </w:pPr>
            <w:r>
              <w:rPr>
                <w:b w:val="false"/>
                <w:bCs w:val="false"/>
              </w:rPr>
              <w:t xml:space="preserve">15</w:t>
            </w:r>
          </w:p>
        </w:tc>
        <w:tc>
          <w:tcPr>
            <w:tcW w:type="dxa" w:w="4470"/>
            <w:vAlign w:val="center"/>
          </w:tcPr>
          <w:p>
            <w:pPr>
              <w:pStyle w:val="TableText"/>
            </w:pPr>
            <w:r>
              <w:rPr>
                <w:b w:val="false"/>
                <w:bCs w:val="false"/>
              </w:rPr>
              <w:t xml:space="preserve">Psalms 93:4, The Lord on high is mightier than the noise of many waters, yea than the mighty waves of the sea. Job 38:8–11, or who shut up the sea with doors… and said hitherto shalt thou come and no further, and here shall thy proud waves be</w:t>
            </w:r>
          </w:p>
        </w:tc>
      </w:tr>
      <w:tr>
        <w:trPr>
          <w:cantSplit/>
        </w:trPr>
        <w:tc>
          <w:tcPr>
            <w:tcW w:type="dxa" w:w="2190"/>
            <w:vAlign w:val="center"/>
          </w:tcPr>
          <w:p>
            <w:pPr>
              <w:pStyle w:val="TableText"/>
            </w:pPr>
            <w:r>
              <w:rPr>
                <w:b w:val="false"/>
                <w:bCs w:val="false"/>
              </w:rPr>
              <w:t xml:space="preserve">20</w:t>
            </w:r>
          </w:p>
        </w:tc>
        <w:tc>
          <w:tcPr>
            <w:tcW w:type="dxa" w:w="4470"/>
            <w:vAlign w:val="center"/>
          </w:tcPr>
          <w:p>
            <w:pPr>
              <w:pStyle w:val="TableText"/>
            </w:pPr>
            <w:r>
              <w:rPr>
                <w:b w:val="false"/>
                <w:bCs w:val="false"/>
              </w:rPr>
              <w:t xml:space="preserve">stayed. Casting out devils. Job 41, with Psalms 74:13–14. Isaiah 51:9. Feeding a multitude in the wilderness. Deuteronomy 8:15–16, who brought thee forth water out of the</w:t>
            </w:r>
          </w:p>
        </w:tc>
      </w:tr>
      <w:tr>
        <w:trPr>
          <w:cantSplit/>
        </w:trPr>
        <w:tc>
          <w:tcPr>
            <w:tcW w:type="dxa" w:w="2190"/>
            <w:vAlign w:val="center"/>
          </w:tcPr>
          <w:p>
            <w:pPr>
              <w:pStyle w:val="TableText"/>
            </w:pPr>
            <w:r>
              <w:rPr>
                <w:b w:val="false"/>
                <w:bCs w:val="false"/>
              </w:rPr>
              <w:t xml:space="preserve">25</w:t>
            </w:r>
          </w:p>
        </w:tc>
        <w:tc>
          <w:tcPr>
            <w:tcW w:type="dxa" w:w="4470"/>
            <w:vAlign w:val="center"/>
          </w:tcPr>
          <w:p>
            <w:pPr>
              <w:pStyle w:val="TableText"/>
            </w:pPr>
            <w:r>
              <w:rPr>
                <w:b w:val="false"/>
                <w:bCs w:val="false"/>
              </w:rPr>
              <w:t xml:space="preserve">rock of flint, who fed thee in the wilderness. Christ did that which the Children of Israel questioned whether God could do. Psalms 78:19–20, Psalms 78:23–25, Can God furnish a table in the wilderness, and Psalms 146:7, which giveth food to the hungry.</w:t>
            </w:r>
          </w:p>
        </w:tc>
      </w:tr>
      <w:tr>
        <w:trPr>
          <w:cantSplit/>
        </w:trPr>
        <w:tc>
          <w:tcPr>
            <w:tcW w:type="dxa" w:w="2190"/>
            <w:vAlign w:val="center"/>
          </w:tcPr>
          <w:p>
            <w:pPr>
              <w:pStyle w:val="TableText"/>
            </w:pPr>
            <w:r>
              <w:rPr>
                <w:b w:val="false"/>
                <w:bCs w:val="false"/>
              </w:rPr>
              <w:t xml:space="preserve">30</w:t>
            </w:r>
          </w:p>
        </w:tc>
        <w:tc>
          <w:tcPr>
            <w:tcW w:type="dxa" w:w="4470"/>
            <w:vAlign w:val="center"/>
          </w:tcPr>
          <w:p>
            <w:pPr>
              <w:pStyle w:val="TableText"/>
            </w:pPr>
            <w:r>
              <w:rPr>
                <w:b w:val="false"/>
                <w:bCs w:val="false"/>
              </w:rPr>
              <w:t xml:space="preserve">Telling men's thoughts. Amos 4:13, That declareth unto man what is his thought. Raising the dead. Ezekiel 38; Isaiah 26:19, Thy dead men shall live; together with my dead body shall they arise. Awake and sing ye that dwell in</w:t>
            </w:r>
          </w:p>
        </w:tc>
      </w:tr>
      <w:tr>
        <w:trPr>
          <w:cantSplit/>
        </w:trPr>
        <w:tc>
          <w:tcPr>
            <w:tcW w:type="dxa" w:w="2190"/>
            <w:vAlign w:val="center"/>
          </w:tcPr>
          <w:p>
            <w:pPr>
              <w:pStyle w:val="TableText"/>
            </w:pPr>
            <w:r>
              <w:rPr>
                <w:b w:val="false"/>
                <w:bCs w:val="false"/>
              </w:rPr>
              <w:t xml:space="preserve">35</w:t>
            </w:r>
          </w:p>
        </w:tc>
        <w:tc>
          <w:tcPr>
            <w:tcW w:type="dxa" w:w="4470"/>
            <w:vAlign w:val="center"/>
          </w:tcPr>
          <w:p>
            <w:pPr>
              <w:pStyle w:val="TableText"/>
            </w:pPr>
            <w:r>
              <w:rPr>
                <w:b w:val="false"/>
                <w:bCs w:val="false"/>
              </w:rPr>
              <w:t xml:space="preserve">the dust, for thy dew is as the dew of herbs and the earth shall cast out the dead. Psalms 68:20, He that is our God is the God of salvation and unto God the Lord belong the issues from death. 1 Samuel 2:6, The Lord kills and he makes alive; he bringeth</w:t>
            </w:r>
          </w:p>
        </w:tc>
      </w:tr>
      <w:tr>
        <w:trPr>
          <w:cantSplit/>
        </w:trPr>
        <w:tc>
          <w:tcPr>
            <w:tcW w:type="dxa" w:w="2190"/>
            <w:vAlign w:val="center"/>
          </w:tcPr>
          <w:p>
            <w:pPr>
              <w:pStyle w:val="TableText"/>
            </w:pPr>
            <w:r>
              <w:rPr>
                <w:b w:val="false"/>
                <w:bCs w:val="false"/>
              </w:rPr>
              <w:t xml:space="preserve">40</w:t>
            </w:r>
          </w:p>
        </w:tc>
        <w:tc>
          <w:tcPr>
            <w:tcW w:type="dxa" w:w="4470"/>
            <w:vAlign w:val="center"/>
          </w:tcPr>
          <w:p>
            <w:pPr>
              <w:pStyle w:val="TableText"/>
            </w:pPr>
            <w:r>
              <w:rPr>
                <w:b w:val="false"/>
                <w:bCs w:val="false"/>
              </w:rPr>
              <w:t xml:space="preserve">down to the grave and bringeth up; so Deuteronomy 32:39, See now that even I am he and there is no God with me; I kill and I make alive. See 2 Kings 5:7.  </w:t>
            </w:r>
            <w:r>
              <w:rPr>
                <w:rStyle w:val="SourcePageInline"/>
                <w:b w:val="false"/>
                <w:bCs w:val="false"/>
              </w:rPr>
              <w:t xml:space="preserve">[p. 76]</w:t>
            </w:r>
            <w:r>
              <w:rPr>
                <w:b w:val="false"/>
                <w:bCs w:val="false"/>
              </w:rPr>
              <w:t xml:space="preserve"> Opening the eyes of the blind: Psalms 146:8, the Lord openeth the eyes of the blind. Isaiah 29:18,</w:t>
            </w:r>
          </w:p>
        </w:tc>
      </w:tr>
      <w:tr>
        <w:trPr>
          <w:cantSplit/>
        </w:trPr>
        <w:tc>
          <w:tcPr>
            <w:tcW w:type="dxa" w:w="2190"/>
            <w:vAlign w:val="center"/>
          </w:tcPr>
          <w:p>
            <w:pPr>
              <w:pStyle w:val="TableText"/>
            </w:pPr>
            <w:r>
              <w:rPr>
                <w:b w:val="false"/>
                <w:bCs w:val="false"/>
              </w:rPr>
              <w:t xml:space="preserve">45</w:t>
            </w:r>
          </w:p>
        </w:tc>
        <w:tc>
          <w:tcPr>
            <w:tcW w:type="dxa" w:w="4470"/>
            <w:vAlign w:val="center"/>
          </w:tcPr>
          <w:p>
            <w:pPr>
              <w:pStyle w:val="TableText"/>
            </w:pPr>
            <w:r>
              <w:rPr>
                <w:b w:val="false"/>
                <w:bCs w:val="false"/>
              </w:rPr>
              <w:t xml:space="preserve">Isaiah 35:5 and Isaiah 42:7. Healing the leprosy. 2 Kings 5:6–7, compared with Deuteronomy 32:39. Unstopping the ears of the deaf. Isaiah 29:18 and Isaiah 35:5.</w:t>
            </w:r>
          </w:p>
        </w:tc>
      </w:tr>
      <w:tr>
        <w:trPr>
          <w:cantSplit/>
        </w:trPr>
        <w:tc>
          <w:tcPr>
            <w:tcW w:type="dxa" w:w="2190"/>
            <w:vAlign w:val="center"/>
          </w:tcPr>
          <w:p>
            <w:pPr>
              <w:pStyle w:val="TableText"/>
            </w:pPr>
            <w:r>
              <w:rPr>
                <w:b w:val="false"/>
                <w:bCs w:val="false"/>
              </w:rPr>
              <w:t xml:space="preserve">50</w:t>
            </w:r>
          </w:p>
        </w:tc>
        <w:tc>
          <w:tcPr>
            <w:tcW w:type="dxa" w:w="4470"/>
            <w:vAlign w:val="center"/>
          </w:tcPr>
          <w:p>
            <w:pPr>
              <w:pStyle w:val="TableText"/>
            </w:pPr>
            <w:r>
              <w:rPr>
                <w:b w:val="false"/>
                <w:bCs w:val="false"/>
              </w:rPr>
              <w:t xml:space="preserve">Healing grievous sores or wounds or issues. Job 5:17–18. Christ healed such diseases as of old were appointed to be types of our soul's diseases, or the corruption of our nature, such as the plague of leprosy</w:t>
            </w:r>
          </w:p>
        </w:tc>
      </w:tr>
      <w:tr>
        <w:trPr>
          <w:cantSplit/>
        </w:trPr>
        <w:tc>
          <w:tcPr>
            <w:tcW w:type="dxa" w:w="2190"/>
            <w:vAlign w:val="center"/>
          </w:tcPr>
          <w:p>
            <w:pPr>
              <w:pStyle w:val="TableText"/>
            </w:pPr>
            <w:r>
              <w:rPr>
                <w:b w:val="false"/>
                <w:bCs w:val="false"/>
              </w:rPr>
              <w:t xml:space="preserve">55</w:t>
            </w:r>
          </w:p>
        </w:tc>
        <w:tc>
          <w:tcPr>
            <w:tcW w:type="dxa" w:w="4470"/>
            <w:vAlign w:val="center"/>
          </w:tcPr>
          <w:p>
            <w:pPr>
              <w:pStyle w:val="TableText"/>
            </w:pPr>
            <w:r>
              <w:rPr>
                <w:b w:val="false"/>
                <w:bCs w:val="false"/>
              </w:rPr>
              <w:t xml:space="preserve">and issues of blood. Loosing the tongue of the dumb. Isaiah 35:6. Causing him that hath an impediment in his speech to speak plain, Isaiah 32:4. Lifting up her that was bowed and bound together</w:t>
            </w:r>
          </w:p>
        </w:tc>
      </w:tr>
      <w:tr>
        <w:trPr>
          <w:cantSplit/>
        </w:trPr>
        <w:tc>
          <w:tcPr>
            <w:tcW w:type="dxa" w:w="2190"/>
            <w:vAlign w:val="center"/>
          </w:tcPr>
          <w:p>
            <w:pPr>
              <w:pStyle w:val="TableText"/>
            </w:pPr>
            <w:r>
              <w:rPr>
                <w:b w:val="false"/>
                <w:bCs w:val="false"/>
              </w:rPr>
              <w:t xml:space="preserve">60</w:t>
            </w:r>
          </w:p>
        </w:tc>
        <w:tc>
          <w:tcPr>
            <w:tcW w:type="dxa" w:w="4470"/>
            <w:vAlign w:val="center"/>
          </w:tcPr>
          <w:p>
            <w:pPr>
              <w:pStyle w:val="TableText"/>
            </w:pPr>
            <w:r>
              <w:rPr>
                <w:b w:val="false"/>
                <w:bCs w:val="false"/>
              </w:rPr>
              <w:t xml:space="preserve">by a spirit of infirmity. Psalms 146:7–9, the Lord looseth the prisoners, the Lord raiseth them that are bowed down. Restoring the lame. Isaiah 35:6. Healing the sick: Psalms 103:3, who forgiveth</w:t>
            </w:r>
          </w:p>
        </w:tc>
      </w:tr>
      <w:tr>
        <w:trPr>
          <w:cantSplit/>
        </w:trPr>
        <w:tc>
          <w:tcPr>
            <w:tcW w:type="dxa" w:w="2190"/>
            <w:vAlign w:val="center"/>
          </w:tcPr>
          <w:p>
            <w:pPr>
              <w:pStyle w:val="TableText"/>
            </w:pPr>
            <w:r>
              <w:rPr>
                <w:b w:val="false"/>
                <w:bCs w:val="false"/>
              </w:rPr>
              <w:t xml:space="preserve">65</w:t>
            </w:r>
          </w:p>
        </w:tc>
        <w:tc>
          <w:tcPr>
            <w:tcW w:type="dxa" w:w="4470"/>
            <w:vAlign w:val="center"/>
          </w:tcPr>
          <w:p>
            <w:pPr>
              <w:pStyle w:val="TableText"/>
            </w:pPr>
            <w:r>
              <w:rPr>
                <w:b w:val="false"/>
                <w:bCs w:val="false"/>
              </w:rPr>
              <w:t xml:space="preserve">all thine iniquities and who healeth all thy diseases. Remarkable is that place, Exodus 15:26. Christ joined pardoning sins with his healing the sick. When one came to be healed, he first told him that his sins were forgiven; and when the Jews were</w:t>
            </w:r>
          </w:p>
        </w:tc>
      </w:tr>
      <w:tr>
        <w:trPr>
          <w:cantSplit/>
        </w:trPr>
        <w:tc>
          <w:tcPr>
            <w:tcW w:type="dxa" w:w="2190"/>
            <w:vAlign w:val="center"/>
          </w:tcPr>
          <w:p>
            <w:pPr>
              <w:pStyle w:val="TableText"/>
            </w:pPr>
            <w:r>
              <w:rPr>
                <w:b w:val="false"/>
                <w:bCs w:val="false"/>
              </w:rPr>
              <w:t xml:space="preserve">70</w:t>
            </w:r>
          </w:p>
        </w:tc>
        <w:tc>
          <w:tcPr>
            <w:tcW w:type="dxa" w:w="4470"/>
            <w:vAlign w:val="center"/>
          </w:tcPr>
          <w:p>
            <w:pPr>
              <w:pStyle w:val="TableText"/>
            </w:pPr>
            <w:r>
              <w:rPr>
                <w:b w:val="false"/>
                <w:bCs w:val="false"/>
              </w:rPr>
              <w:t xml:space="preserve">stumbled at it, and found fault that he should pretend to forgive sins, then immediately upon it he healed the person's disease, that they might believe that he had power to forgive sins; and tells 'em that he does it for this end, Matthew 9:2,</w:t>
            </w:r>
          </w:p>
        </w:tc>
      </w:tr>
      <w:tr>
        <w:trPr>
          <w:cantSplit/>
        </w:trPr>
        <w:tc>
          <w:tcPr>
            <w:tcW w:type="dxa" w:w="2190"/>
            <w:vAlign w:val="center"/>
          </w:tcPr>
          <w:p>
            <w:pPr>
              <w:pStyle w:val="TableText"/>
            </w:pPr>
            <w:r>
              <w:rPr>
                <w:b w:val="false"/>
                <w:bCs w:val="false"/>
              </w:rPr>
              <w:t xml:space="preserve">75</w:t>
            </w:r>
          </w:p>
        </w:tc>
        <w:tc>
          <w:tcPr>
            <w:tcW w:type="dxa" w:w="4470"/>
            <w:vAlign w:val="center"/>
          </w:tcPr>
          <w:p>
            <w:pPr>
              <w:pStyle w:val="TableText"/>
            </w:pPr>
            <w:r>
              <w:rPr>
                <w:b w:val="false"/>
                <w:bCs w:val="false"/>
              </w:rPr>
              <w:t xml:space="preserve">Mark 2:3, Luke 5:18. Now if Christ were an impostor, can it be believed that God would so countenance such horrid blasphemy as this would be, as to enable him to cure the disease by a word's speaking, a work which God appropriates to himself as his own</w:t>
            </w:r>
          </w:p>
        </w:tc>
      </w:tr>
      <w:tr>
        <w:trPr>
          <w:cantSplit/>
        </w:trPr>
        <w:tc>
          <w:tcPr>
            <w:tcW w:type="dxa" w:w="2190"/>
            <w:vAlign w:val="center"/>
          </w:tcPr>
          <w:p>
            <w:pPr>
              <w:pStyle w:val="TableText"/>
            </w:pPr>
            <w:r>
              <w:rPr>
                <w:b w:val="false"/>
                <w:bCs w:val="false"/>
              </w:rPr>
              <w:t xml:space="preserve">80</w:t>
            </w:r>
          </w:p>
        </w:tc>
        <w:tc>
          <w:tcPr>
            <w:tcW w:type="dxa" w:w="4470"/>
            <w:vAlign w:val="center"/>
          </w:tcPr>
          <w:p>
            <w:pPr>
              <w:pStyle w:val="TableText"/>
            </w:pPr>
            <w:r>
              <w:rPr>
                <w:b w:val="false"/>
                <w:bCs w:val="false"/>
              </w:rPr>
              <w:t xml:space="preserve">work, and joins it to forgiving iniquities; and mentions them as both alike his peculiar works? Would God give an impostor this attestation to his  </w:t>
            </w:r>
            <w:r>
              <w:rPr>
                <w:rStyle w:val="SourcePageInline"/>
                <w:b w:val="false"/>
                <w:bCs w:val="false"/>
              </w:rPr>
              <w:t xml:space="preserve">[p. 77]</w:t>
            </w:r>
            <w:r>
              <w:rPr>
                <w:b w:val="false"/>
                <w:bCs w:val="false"/>
              </w:rPr>
              <w:t xml:space="preserve"> blasphemous lie when he pretended to do it as an attestation to his divine mission?</w:t>
            </w:r>
          </w:p>
        </w:tc>
      </w:tr>
      <w:tr>
        <w:trPr>
          <w:cantSplit/>
        </w:trPr>
        <w:tc>
          <w:tcPr>
            <w:tcW w:type="dxa" w:w="2190"/>
            <w:vAlign w:val="center"/>
          </w:tcPr>
          <w:p>
            <w:pPr>
              <w:pStyle w:val="TableText"/>
            </w:pPr>
            <w:r>
              <w:rPr>
                <w:b w:val="false"/>
                <w:bCs w:val="false"/>
              </w:rPr>
              <w:t xml:space="preserve">85</w:t>
            </w:r>
          </w:p>
        </w:tc>
        <w:tc>
          <w:tcPr>
            <w:tcW w:type="dxa" w:w="4470"/>
            <w:vAlign w:val="center"/>
          </w:tcPr>
          <w:p>
            <w:pPr>
              <w:pStyle w:val="TableText"/>
            </w:pPr>
            <w:r>
              <w:rPr>
                <w:b w:val="false"/>
                <w:bCs w:val="false"/>
              </w:rPr>
              <w:t xml:space="preserve">Christ urges this argument with the Jews when they found fault with his calling himself the son of God. John 10:37, if I do not the works of my Father, believe me not. There are three other things that is to be</w:t>
            </w:r>
          </w:p>
        </w:tc>
      </w:tr>
      <w:tr>
        <w:trPr>
          <w:cantSplit/>
        </w:trPr>
        <w:tc>
          <w:tcPr>
            <w:tcW w:type="dxa" w:w="2190"/>
            <w:vAlign w:val="center"/>
          </w:tcPr>
          <w:p>
            <w:pPr>
              <w:pStyle w:val="TableText"/>
            </w:pPr>
            <w:r>
              <w:rPr>
                <w:b w:val="false"/>
                <w:bCs w:val="false"/>
              </w:rPr>
              <w:t xml:space="preserve">90</w:t>
            </w:r>
          </w:p>
        </w:tc>
        <w:tc>
          <w:tcPr>
            <w:tcW w:type="dxa" w:w="4470"/>
            <w:vAlign w:val="center"/>
          </w:tcPr>
          <w:p>
            <w:pPr>
              <w:pStyle w:val="TableText"/>
            </w:pPr>
            <w:r>
              <w:rPr>
                <w:b w:val="false"/>
                <w:bCs w:val="false"/>
              </w:rPr>
              <w:t xml:space="preserve">remarked of Christ's miracles, viz. 1. that they were such as it was prophecied he would work. 2. they were works of mercy and love. No needless miracles; and 3. they were lively types of the great spiritual works of God and the Redeemer.</w:t>
            </w:r>
          </w:p>
        </w:tc>
      </w:tr>
    </w:tbl>
    <w:p>
      <w:pPr>
        <w:pStyle w:val="BodyText"/>
      </w:pPr>
      <w:r>
        <w:t xml:space="preserve">This </w:t>
      </w:r>
      <w:r>
        <w:rPr>
          <w:i/>
          <w:iCs/>
        </w:rPr>
        <w:t xml:space="preserve">omnium gatherum</w:t>
      </w:r>
      <w:r>
        <w:t xml:space="preserve"> of "Scripture proofs" related, at least through typological analogy, to Christ's miracles (which are in turn presented as proof of Christ's divinity) presents a list of thirteen categories of miracles and three general observations on the subject. There is no very apparent logic to the order of the list, and hand and ink show that one or more entries were squeezed into the list at times subsequent to the writing of the main body of material. But for Edwards, such a mass of material could be the very stuff of a sermon, particularly if it were delivered as a "lecture" to substantiate some important doctrinal point.</w:t>
      </w:r>
    </w:p>
    <w:p>
      <w:pPr>
        <w:pStyle w:val="BodyText"/>
      </w:pPr>
      <w:r>
        <w:t xml:space="preserve">Thus, in the sermon on Christ's miracles (the text of which is recorded in the "Miscellanies" entry, lines 87–88), Edwards masses Scripture proofs in the third subhead under the first Consideration of the Doctrine, an Observation which corresponds to the third "remarkable thing" listed at the end of the above entry (lines 93–94).</w:t>
      </w:r>
    </w:p>
    <w:p>
      <w:pPr>
        <w:pStyle w:val="ListText"/>
        <w:numPr>
          <w:ilvl w:val="0"/>
          <w:numId w:val="4"/>
        </w:numPr>
      </w:pPr>
      <w:r>
        <w:t xml:space="preserve">'Tis worthy to be further observed that most of Christ's works were those very works that had been from age to age spoken of as the proper and peculiar works of God among the only people that worshipped the true God.  So was his walking on the sea in the time of a storm when the waves were raised. Job 9:8, "which alone spreadeth out the heavens and standeth upon the waves of the sea."  His stilling the tempest and raging of the sea, saying, "Peace, be still," as we have account, Mark 4:39.  This also is spoken of from time to time in the Old Testament as the peculiar work of God. Psalms 65:7, "He stilleth the noise of the seas, the noise of their waves." Psalms 107:29, "He maketh the</w:t>
      </w:r>
    </w:p>
    <w:p>
      <w:pPr>
        <w:pStyle w:val="SourcePage"/>
      </w:pPr>
      <w:r>
        <w:t xml:space="preserve">[p. 78]</w:t>
      </w:r>
    </w:p>
    <w:p>
      <w:pPr>
        <w:pStyle w:val="BodyText"/>
      </w:pPr>
      <w:r>
        <w:t xml:space="preserve">storm a calm so that the waves thereof are still," and Psalms 89:8–9, "O Lord God of Hosts, who is a strong Lord like unto thee, or to thy faithfulness round about thee? Thou rulest the raging of the sea; when the waves thereof arise, thou stillest them," and Job 38:8–11, "Or who shut up the sea with doors, and said, hitherto shalt thou come and no further: and here shall thy proud waves be stayed?"  So Christ often cast out devils which is an instance of delivering the people of God from the Spiritual Leviathan which is spoken of as a peculiar work of God in the Old Testament. Psalms 74:14, "Thou breakest the heads of the dragons in the wilderness." Isaiah 51:9, "Awake, awake, put on thy strength, O arm of the Lord; awake, as in the ancient days, in the times of old; art not thou it that hath cut Rahab, and wounded the dragon?"  So Christ fed a multitude in a wilderness and herein did what was spoken of old as a peculiar work of God. Deuteronomy 8:15–16, "who brought thee forth water out of the rock of flint; who fed thee in the wilderness."  Christ herein did that which the Children of Israel questioned whether God could do. Psalms 78:19–20, "Yea, they spoke against God; they said, Can God furnish a table in the wilderness? Behold, he smote the rock, that the water gushed out. Can he give bread also, can he provide flesh for his people?"  We have often an account of Christ's telling men what their thoughts were. Matthew 9:4, "Jesus knowing their thoughts: Wherefore think ye evil in your hearts?" Luke 5:22, But when Jesus perceived their thoughts, he answering said unto them, What reason you in your hearts? And Luke 6:8, "and he knew their thoughts and said unto the man," etc.  And Luke 9:47, "and Jesus, perceiving the thought of their hearts, took a child," etc. and Luke 11:17, and Matthew 31:34…  This also is spoken of {as the proper and peculiar work of God}. Amos 4:13, "For, lo, he that formeth the mountains and createth the winds, and declareth unto man what is his thought."  Christ several times raised the dead; this also… as Psalms 68:20, "He that is our God is the God of salvation; and unto God the Lord belong the issues from death." 1 Samuel 2:6, "The Lord kills</w:t>
      </w:r>
    </w:p>
    <w:p>
      <w:pPr>
        <w:pStyle w:val="SourcePage"/>
      </w:pPr>
      <w:r>
        <w:t xml:space="preserve">[p. 79]</w:t>
      </w:r>
    </w:p>
    <w:p>
      <w:pPr>
        <w:pStyle w:val="BodyText"/>
      </w:pPr>
      <w:r>
        <w:t xml:space="preserve">and he makes alive; he bringeth down to the grave and bringeth up." Deuteronomy 32:39, "See now that I, even I am he, and there is no God with me; I kill and I make alive."∗  II Kings 2 Kings 5:7, "And it came to pass when the king of Israel had read the letter, that he rent his clothes and said, am I God, to kill and make alive, that this man doth send unto me to recover a man of his leprosy? † next p. ∗Christ often opened the eyes of the blind: Psalms 146:8, "The Lord openeth the eyes of the blind."  We have an account of Christ's healing persons of issues and grievous sores and wounds. This also is spoken of as the peculiar {work of God}. Job 5:18, "For he maketh sore and bindeth up; he woundeth and his hands make whole."  We read of Christ's healing one that was bowed by a spirit of infirmity and was bowed together so that {she in no wise could lift herself up} (Luke 13:11–13, Luke 13:16). Psalms 146:8–9, "The Lord looseth the prisoners; the Lord raiseth up them that are bowed down."  Christ often healed the sick.  This also is spoken of {as the peculiar work of God}, and remarkable is that place, Exodus 15:26, "I am the Lord that healeth thee." Psalms 103:3 "who healeth all thy diseases, who forgiveth all thine iniquities." So Christ joined pardoning sins with his healing the sick like God. When one came to be healed, he first told him that his sins were forgiven him, and when the Jews were stumbled at it and found fault that he should pretend to forgive sins, then immediately upon it Christ healed the person's disease.  Leprosy in particular. Matthew 8:2–3, Matthew 11:5, Luke 17:12  last p.  † 4. And lastly, here, they were such works…</w:t>
      </w:r>
    </w:p>
    <w:p>
      <w:pPr>
        <w:pStyle w:val="SourcePage"/>
      </w:pPr>
      <w:r>
        <w:t xml:space="preserve">[p. 80]</w:t>
      </w:r>
    </w:p>
    <w:p>
      <w:pPr>
        <w:pStyle w:val="BodyText"/>
      </w:pPr>
      <w:r>
        <w:t xml:space="preserve">Perhaps one's initial response, upon comparing the two passages, is surprise at how little the "list" is altered as it is converted into a sermon. Only three particular cures (lines 48–49, 56–58, 63) are omitted from the sermon; some fifteen specific references to Scripture texts are altered, either through insertion or deletion, and the three general observations (lines 52–55, 72–94) are absorbed into the overall argument of the sermon. There was obviously no great reworking of the notebook materials.</w:t>
      </w:r>
    </w:p>
    <w:p>
      <w:pPr>
        <w:pStyle w:val="BodyText"/>
      </w:pPr>
      <w:r>
        <w:t xml:space="preserve">Still, there are a few notable changes in the structure and wording of the material that account for some positive changes in the sermonic version. Most obvious, perhaps, is the development of the citation from 2 Kings 5:7 and its removal (by following the pairs of keying signs), along with the reference to curing leprosy (lines 46–47), to the end of the subhead. By this revision, Edwards focuses the attention of his auditory on two crucial points at the climax of the third Observation: 1) the duality (moral and physical) of man's affliction as typified by the image of the leper, and 2) the inability of any earthly power to remedy this affliction. Only God, operating through Christ, can work the necessary cure. The passage quoted from II Kings is, moreover, both concise and vivid with the rhetoric of the Old Testament.</w:t>
      </w:r>
    </w:p>
    <w:p>
      <w:pPr>
        <w:pStyle w:val="BodyText"/>
      </w:pPr>
      <w:r>
        <w:t xml:space="preserve">The wording of the sermon passage is obviously more coherent, less discursive and, in effect, simplified. One addition, however, stands out above the other alterations: the introduction of a characteristic Edwardsean "tonic phrase."See the discussion of this device in Chapter IV, pp. 241–43. "Peculiar work of God" repeatedly calls our attention to the unique powers of God and God-in-Christ, and that is, after all, the point of the sermon.</w:t>
      </w:r>
    </w:p>
    <w:p>
      <w:pPr>
        <w:pStyle w:val="BodyText"/>
      </w:pPr>
      <w:r>
        <w:t xml:space="preserve">Thus Edwards converted a "Miscellanies" entry into a sermon (or part of one) with a minimum of fuss and bother. Indeed, there are many instances in his writings of passages transferred from notebooks to sermons with even less modification than in this example. The few changes made in this material, however, prove Edwards to have been sensitive to aesthetic and rhetorical considerations as well as efficient. He provides an overwhelming mass of Scripture evidence for his point, maintains a clear line of argument, and achieves a rhetorical climax. He not only made few changes; he made only those that were necessary and correct.</w:t>
      </w:r>
    </w:p>
    <w:p>
      <w:pPr>
        <w:pStyle w:val="BodyText"/>
      </w:pPr>
      <w:r>
        <w:t xml:space="preserve">Sometimes Edwards did make substantial revisions in his notebook</w:t>
      </w:r>
    </w:p>
    <w:p>
      <w:pPr>
        <w:pStyle w:val="SourcePage"/>
      </w:pPr>
      <w:r>
        <w:t xml:space="preserve">[p. 81]</w:t>
      </w:r>
    </w:p>
    <w:p>
      <w:pPr>
        <w:pStyle w:val="BodyText"/>
      </w:pPr>
      <w:r>
        <w:t xml:space="preserve">materials when incorporating them in a sermon. Such stylistic improvements were recognized and duly noted, in at least a few instances, for future reference. The sermon containing the improved material thus became a part of the notebook apparatus. An instance of this process can be found in "Miscellanies" entry no. 614:</w:t>
      </w:r>
    </w:p>
    <w:p>
      <w:pPr>
        <w:pStyle w:val="ListText"/>
        <w:numPr>
          <w:ilvl w:val="0"/>
          <w:numId w:val="10"/>
        </w:numPr>
      </w:pPr>
      <w:r>
        <w:t xml:space="preserve">Wisdom of God in the Work of Redemption. That our Mediator should be neither the Father nor the Holy Spirit,MS: "Son." but the middle person between them, was fit and necessary upon a like account as it was necessary that he should be neither God the Father nor one of fallen men, but a middle person between them. It was not meet that the Mediator should be the Father, because he sustained the rights of Godhead and was the Person offended and to be appeased by a Mediator. It was not fit that he should be one of fallen men because they were those whose Mediator he was to be, or that he was to mediate for. It was not fit that he should be either God the Father nor a fallen man because he was to be Mediator between the Father and fallen man. Upon the same account, 'tis not fit that he should be either the Father or the Spirit, for he is to be Mediator between the Father and the Spirit. In being Mediator between the Father and the saints he is Mediator between the Father and the Spirit. The saints, as saints, act only by the Spirit in all their transactings wherein they act by a Mediator; i.e. in all their transactings with God they act by the Spirit, or it is the Spirit of God that acts in them; they are the temples of the Holy Ghost; the Holy Spirit dwelling in them is their principle of life and action. There is need of a Mediator between God and the Spirit, as the Spirit is a principle of action in a fallen creature. For even those holy exercises that are the actings of the Spirit in the fallen creature can't be acceptable nor avail any thing with God, as from the fallen creature, unless it be by a Mediator. The Spirit in the saints is it that seeks blessings of God through a Mediator, that looks to him by faith and depends on him for it. 'Tis not suitable that the same person that seeks should be Mediator for itself, for the obtaining the things that it seeks. See this better expressed in sermon on Ephesians 3:10, in the 8th and 9th pages of the sermon.</w:t>
      </w:r>
    </w:p>
    <w:p>
      <w:pPr>
        <w:pStyle w:val="BodyText"/>
      </w:pPr>
      <w:r>
        <w:t xml:space="preserve">It is obvious that Edwards has been wholly absorbed in working his</w:t>
      </w:r>
    </w:p>
    <w:p>
      <w:pPr>
        <w:pStyle w:val="SourcePage"/>
      </w:pPr>
      <w:r>
        <w:t xml:space="preserve">[p. 82]</w:t>
      </w:r>
    </w:p>
    <w:p>
      <w:pPr>
        <w:pStyle w:val="BodyText"/>
      </w:pPr>
      <w:r>
        <w:rPr>
          <w:i/>
          <w:iCs/>
        </w:rPr>
        <w:t xml:space="preserve">reductio</w:t>
      </w:r>
      <w:r>
        <w:t xml:space="preserve"> in this entry and, though it bears the marks of a copied piece, he has not taken time to refine the expression of his ideas.</w:t>
      </w:r>
    </w:p>
    <w:p>
      <w:pPr>
        <w:pStyle w:val="BodyText"/>
      </w:pPr>
      <w:r>
        <w:t xml:space="preserve">Turning to the sermon on Ephesians 3:10 (dated March 1733), a work proclaiming "the wisdom appearing in the way of salvation by Jesus Christ," one finds a significant recasting of the materials from no. 614. The passage indicated by Edwards' note constitutes most of the second half of the second Reason of the first Consideration under the first Proposition of the Doctrine:</w:t>
      </w:r>
    </w:p>
    <w:p>
      <w:pPr>
        <w:pStyle w:val="BlockQuote"/>
      </w:pPr>
      <w:r>
        <w:t xml:space="preserve">… There are three increated persons, the Father, Son, and Holy Ghost, and Christ alone of these was a suitable person for a redeemer. It was not meet that the Mediator should be God the Father, because he, in the divine economy of the persons of the Trinity, was the person that holds the rights of the Godhead and so was the person offended, whose justice required satisfaction and was to be appeased by a Mediator.  It was not meet that it should be the Holy Spirit, for he in being Mediator between the Father and the saints, he is so, in some sense, between the Father and the Spirit. For the saints in all their spiritual transactions with God act by the Spirit; or rather, it is the Spirit of God that acts in them; they are the temples of the Holy Ghost. The Holy Spirit dwelling in them is their principle of action in all their transactings with God.  But in these their spiritual transactings with God, they act by a Mediator. These spiritual and holy exercises can't be acceptable or avail anything with God, as from a fallen creature, but by a Mediator. Therefore Christ, in being Mediator between the Father and the saints, may be said to be Mediator between the Father and the Holy Spirit that acts in the saints.  And therefore, it was meet that the Mediator should not be either the Father or the Spirit, but a middle person between them both.  'Tis the Spirit in the saints that seeks the blessing of God by faith and prayer; and, as the Apostle says, with groanings that cannot be uttered, Romans 8:26. Likewise, the Spirit also helpeth our infirmities. For we know not what we should pray for as we ought, but the Spirit itself maketh intercession for us with groanings that cannot be uttered. The Spirit in the saints seeks divine</w:t>
      </w:r>
    </w:p>
    <w:p>
      <w:pPr>
        <w:pStyle w:val="SourcePage"/>
      </w:pPr>
      <w:r>
        <w:t xml:space="preserve">[p. 83]</w:t>
      </w:r>
    </w:p>
    <w:p>
      <w:pPr>
        <w:pStyle w:val="BodyText"/>
      </w:pPr>
      <w:r>
        <w:t xml:space="preserve">blessings of God by and through a Mediator; and therefore, that Mediator must not be the Spirit, but another person.</w:t>
      </w:r>
    </w:p>
    <w:p>
      <w:pPr>
        <w:pStyle w:val="BodyText"/>
      </w:pPr>
      <w:r>
        <w:t xml:space="preserve">Still perhaps a complicated notion, but this revision is considerably improved by a general syntactical and organizational tightening. Moreover, the public statement has a more explicit contextual introduction, a more direct or focused utterance, and a more memorable conclusion, the last largely the result of introducing the apt and vividly worded scriptural passage.</w:t>
      </w:r>
    </w:p>
    <w:p>
      <w:pPr>
        <w:pStyle w:val="BodyText"/>
      </w:pPr>
      <w:r>
        <w:t xml:space="preserve">Thus, a representative of this type of revision demonstrates how Edwards used the sermon to clarify and form thoughts previously expressed in the notebooks. It might be noted in passing that Edwards does not here or elsewhere talk "down" or evasively to his congregation, as has been suggested in the past. His preparing of the milk for babes seems to have consisted primarily in clarifying his thought, though not over-simplifying, and in making fundamental stylistic improvements.</w:t>
      </w:r>
    </w:p>
    <w:p>
      <w:pPr>
        <w:pStyle w:val="BodyText"/>
      </w:pPr>
      <w:r>
        <w:t xml:space="preserve">A sermon such as this one thus became an integral part of Edwards' "working papers" and an essential vehicle for the articulation of his thought. The extent to which a sermon was involved in the cycle of cross-references that united Edwards' notebook corpus of course varied. Some sermons are referred to only once, while others are cited many times in various notes, tables, and indices. An example of a "significant" sermon is one written in 1738, on the text of Genesis 3:11, stating in its Doctrine that "the act of our first father in eating the forbidden fruit was a very heinous act." This sermon participates in two separate cycles of reference, one involving the interleaved Bible and the Scripture notebooks, and the other the "Miscellanies." An examination of the passages participating in these exegetical and doctrinal cycles will give some sense of the operation of the cycles and the importance the sermon manuscript could assume in them.</w:t>
      </w:r>
    </w:p>
    <w:p>
      <w:pPr>
        <w:pStyle w:val="BodyText"/>
      </w:pPr>
      <w:r>
        <w:t xml:space="preserve">In order to take up the cycle, it is wise to go to the great terminus of reference cycles, the interleaved Bible. A perusal of the first pages turns up the following entry on page nine under the text, Genesis 2:17:</w:t>
      </w:r>
    </w:p>
    <w:p>
      <w:pPr>
        <w:pStyle w:val="ListText"/>
        <w:numPr>
          <w:ilvl w:val="0"/>
          <w:numId w:val="11"/>
        </w:numPr>
      </w:pPr>
      <w:r>
        <w:t xml:space="preserve">vid. no. 47 &amp; 320 &amp; 325. See sermon on Genesis 3:11, second [section], p. 8, 9, 10, 11. In the day that thou eatest). It don't seem to me necessary that we should understand this that death should be executed upon him in that day when he eat. But that it may be understood in the same manner as Solomon's words to Shimei, 1 Kings 2:37… The thing that God would signify to Adam by</w:t>
      </w:r>
    </w:p>
    <w:p>
      <w:pPr>
        <w:pStyle w:val="SourcePage"/>
      </w:pPr>
      <w:r>
        <w:t xml:space="preserve">[p. 84]</w:t>
      </w:r>
    </w:p>
    <w:p>
      <w:pPr>
        <w:pStyle w:val="BodyText"/>
      </w:pPr>
      <w:r>
        <w:t xml:space="preserve">this expression seems to me to be that if he but once presumed to taste that fruit, he should die. You shall not be waited upon to see whether you will do it again, but as soon as ever you have eaten, that very day shall death be made sure to you. You shall be bound to die, given over to death without any more waiting upon you… Those words signify that perfect obedience was the condition of God's covenant that was made with Adam, as they signify that for one act of disobedience he should die.</w:t>
      </w:r>
    </w:p>
    <w:p>
      <w:pPr>
        <w:pStyle w:val="BodyText"/>
      </w:pPr>
      <w:r>
        <w:t xml:space="preserve">Following the references first to the Scripture notebooks, one discovers more textual exegesis:</w:t>
      </w:r>
    </w:p>
    <w:p>
      <w:pPr>
        <w:pStyle w:val="ListText"/>
        <w:numPr>
          <w:ilvl w:val="0"/>
          <w:numId w:val="12"/>
        </w:numPr>
      </w:pPr>
      <w:r>
        <w:t xml:space="preserve">[The original number 47, renumbered by an early editor after he broke up Edwards' original quire.] Genesis 2:17. In the day that thou eatest thereof, dying thou shalt die. This expression denotes not only the certainty of death but the extremity… and so it properly extends to the second death, that death of the soul, for damnation is nothing but extreme death. And I am ready to think that God, by mentioning dying twice over, that he had respect to two deaths, the first and the second. And that to those words the Apostle John refers in the Revelation 20:14, when he says this is the second death.… See notes on Revelation 20:14. See further concerning this no. 325.</w:t>
      </w:r>
    </w:p>
    <w:p>
      <w:pPr>
        <w:pStyle w:val="BodyText"/>
      </w:pPr>
      <w:r>
        <w:t xml:space="preserve">If the first reference is followed back to the interleaved Bible, related thoughts and citations are again encountered:</w:t>
      </w:r>
    </w:p>
    <w:p>
      <w:pPr>
        <w:pStyle w:val="BlockQuote"/>
      </w:pPr>
      <w:r>
        <w:t xml:space="preserve">Revelation 20:14. This is the Second Death.) In calling this the Second Death, there seems to be respect had to the repetition… dying thou shalt die, as signifying two deaths; or the repetition of the word "wo" in this book, chapt. Revelation 8:13, implies so many distinct woes. See Scripture notes no. 47. See the second [section of] sermon on Genesis 3:11, p. 8, 9, 10, of that sermon.</w:t>
      </w:r>
    </w:p>
    <w:p>
      <w:pPr>
        <w:pStyle w:val="BodyText"/>
      </w:pPr>
      <w:r>
        <w:t xml:space="preserve">The cross-referencing between Scripture notebook no. "47" and the Bible entry under Revelation 20:14 is representative of a common, though by no means invariable, practice.</w:t>
      </w:r>
    </w:p>
    <w:p>
      <w:pPr>
        <w:pStyle w:val="BodyText"/>
      </w:pPr>
      <w:r>
        <w:t xml:space="preserve">Returning to the original list of references under Genesis 2:17, one finds the next reference is to the second Scripture notebook, no. 320. This time, there is no problem of renumbering.</w:t>
      </w:r>
    </w:p>
    <w:p>
      <w:pPr>
        <w:pStyle w:val="ListText"/>
        <w:numPr>
          <w:ilvl w:val="0"/>
          <w:numId w:val="13"/>
        </w:numPr>
      </w:pPr>
      <w:r>
        <w:t xml:space="preserve">In the day that thou eatest thereof, thou shalt surely die.) This in addition to notes in Blank Bible. And besides Adam died</w:t>
      </w:r>
    </w:p>
    <w:p>
      <w:pPr>
        <w:pStyle w:val="SourcePage"/>
      </w:pPr>
      <w:r>
        <w:t xml:space="preserve">[p. 85]</w:t>
      </w:r>
    </w:p>
    <w:p>
      <w:pPr>
        <w:pStyle w:val="BodyText"/>
      </w:pPr>
      <w:r>
        <w:t xml:space="preserve">that day for he was ruined and undone that day. His nature was ruined, the nature of his soul, which ruin is called death in Scripture.… The nature of his body was ruined that day and became mortal, began to die… he was guilty of death. And yet that all was not executed that day was a token of his deliverance, and his not dying that day a natural death is no more difficult to reconcile with truth than his never suffering at all that death that was principally intended, viz. eternal damnation.…</w:t>
      </w:r>
    </w:p>
    <w:p>
      <w:pPr>
        <w:pStyle w:val="BodyText"/>
      </w:pPr>
      <w:r>
        <w:t xml:space="preserve">Edwards sometimes designates the interleaved Bible the "Blank Bible," though it is now the opposite of blank. The last Scripture notebook entry mentioned in the Genesis 2:17 entry is also in the second Scripture notebook:</w:t>
      </w:r>
    </w:p>
    <w:p>
      <w:pPr>
        <w:pStyle w:val="ListText"/>
        <w:numPr>
          <w:ilvl w:val="0"/>
          <w:numId w:val="14"/>
        </w:numPr>
      </w:pPr>
      <w:r>
        <w:t xml:space="preserve">This is addition to num. 47. Genesis 2:17. Dying thou shalt die). If we sometimes find such kind of doubled expressions and also this very expression, dying thou shalt die, as in Solomon's threatening to Shimei, when no more is intended than only the certainty of the event, yet this is no argument that this don't signify more than the certainty, even the extremity as well as certainty of it. Because such a repetition or doubling of a word according to the idiom of the Hebrew tongue is as much as our speaking a word once with a very extraordinary emphasis. But such a great emphasis, as we use it, signifies variously; it sometimes signifies certainty, at other times extremity, and sometimes both.</w:t>
      </w:r>
    </w:p>
    <w:p>
      <w:pPr>
        <w:pStyle w:val="BodyText"/>
      </w:pPr>
      <w:r>
        <w:t xml:space="preserve">It is now appropriate to examine that portion of the sermon on Genesis 3:11 that is cited in both of the Bible entries and which is, through those entries, connected with all the Scripture notebook entries quoted above. The passages cited are in the fifth Particular under the Doctrine:</w:t>
      </w:r>
    </w:p>
    <w:p>
      <w:pPr>
        <w:pStyle w:val="ListText"/>
        <w:numPr>
          <w:ilvl w:val="0"/>
          <w:numId w:val="6"/>
        </w:numPr>
      </w:pPr>
      <w:r>
        <w:t xml:space="preserve">The command was enforced with a very terrible threatening, denounced in a most awful, peremptory manner. God said to Adam, "You shall not eat thereof; in the day that thou eatest thereof, thou shalt surely die." In the original it is, "dying thou shalt die." As you may see, in the original there is a repetition of the word which don't seem to be fully expressed in our translation, for the expression, "dying thou shalt die," according to the idiom of the Hebrew tongue, denotes both the certainty and also the extremity of the death that should be inflicted.…</w:t>
      </w:r>
    </w:p>
    <w:p>
      <w:pPr>
        <w:pStyle w:val="SourcePage"/>
      </w:pPr>
      <w:r>
        <w:t xml:space="preserve">[p. 86]</w:t>
      </w:r>
    </w:p>
    <w:p>
      <w:pPr>
        <w:pStyle w:val="BodyText"/>
      </w:pPr>
      <w:r>
        <w:t xml:space="preserve">And the repetition of the expression may intimate more deaths than one. God thereby threatens two deaths, even the temporal death of the body and the eternal death of the soul. So that when God says, "dying thou shalt die," so much may be understood, as if he had said, "in dying or in the death of your body, you shall die in soul; one death shall be an entrance into another. Your bodies' dying shall be but the beginning of your souls' eternal dying.…"  Which I humbly conceive the apostle John alludes to when he calls eternal death the Second Death. Revelation 20:14, "And death and hell were cast into the lake of fire. This is the Second Death.…"  The apostle John seems to suppose that the repetition of the expression "dying" implies two distinct deaths, of the same manner as the repetition of the word "wo" in this same book. Revelation 8:13, "wo, wo, wo" signifies three distinct woes…  God would not wait any longer to see whether he would transgress again a second [time], but that day that he eat, this day death should be made certain as the consequence. In the same manner as Solomon's words to Shimei are to be understood, 1 Kings 2:37…  …it is reported that the condition of the covenant was perfect obedience, and that for but one transgression death should ensue.  And accordingly, Adam did in a sense die that very day that he sinned. He was ruined and undone that day; his nature was ruined, the nature of his soul, which ruin is called death in Scripture… and the nature of his body also was ruined that day and became mortal, began to die, and his whole man became subject to condemnation as guilty of death.…  …our first parents presumed to eat and… [cast] contempt upon God's awful threatenings, and [ran] as it were on the thick bosses of God's buckler, as if they would dare God to do his worst.</w:t>
      </w:r>
    </w:p>
    <w:p>
      <w:pPr>
        <w:pStyle w:val="BodyText"/>
      </w:pPr>
      <w:r>
        <w:t xml:space="preserve">Although these excerpts from the fifth Particular do not include much of the sermon's development and exclude most of the best</w:t>
      </w:r>
    </w:p>
    <w:p>
      <w:pPr>
        <w:pStyle w:val="SourcePage"/>
      </w:pPr>
      <w:r>
        <w:t xml:space="preserve">[p. 87]</w:t>
      </w:r>
    </w:p>
    <w:p>
      <w:pPr>
        <w:pStyle w:val="BodyText"/>
      </w:pPr>
      <w:r>
        <w:t xml:space="preserve">rhetoric, they do give a sense of the interrelationship between the sermon and the notes in the interleaved Bible and the Scripture notebooks.</w:t>
      </w:r>
    </w:p>
    <w:p>
      <w:pPr>
        <w:pStyle w:val="BodyText"/>
      </w:pPr>
      <w:r>
        <w:t xml:space="preserve">The second cycle of references—or, the second half of the Genesis 3:11 sermon cycle—links the sermon to several "Miscellanies" entries. As the interleaved Bible was the natural place to look for the nexus of exegetical writings, so, in the quest for speculation on a particular theological theme, one goes to the table of the "Miscellanies." Here, under the topic of "Adam's first sin," is the following reference:</w:t>
      </w:r>
    </w:p>
    <w:p>
      <w:pPr>
        <w:pStyle w:val="BlockQuote"/>
      </w:pPr>
      <w:r>
        <w:t xml:space="preserve">Adam's first sin, how far imputed to his posterity, sermon on Genesis 3:11; why only imputed, 717.</w:t>
      </w:r>
    </w:p>
    <w:p>
      <w:pPr>
        <w:pStyle w:val="BodyText"/>
      </w:pPr>
      <w:r>
        <w:t xml:space="preserve">Entry no. 717, in the second book of the "Miscellanies," contains these thoughts:</w:t>
      </w:r>
    </w:p>
    <w:p>
      <w:pPr>
        <w:pStyle w:val="ListText"/>
        <w:numPr>
          <w:ilvl w:val="0"/>
          <w:numId w:val="15"/>
        </w:numPr>
      </w:pPr>
      <w:r>
        <w:t xml:space="preserve">First Covenant, The Fall. Why only Adam's first transgression is imputed to us.… Sentence of condemnation was already immediately passed upon Adam and on his posterity with him, when he had broken the covenant, agreeable to the threatening contained in the covenant.… The voice of that covenant still is directed to us in that if we sin in ourselves or in our surety we shall die, but if we obey in ourselves or in our surety without sin, we shall live, and though it be impossible for us to obtain life by obeying ourselves, as obedience is the price of life, yet there is still encouragement for our obedience, as obedience may be otherwise a means or occasion of life to us, and that no less than before in those that live under the gospel. So that the sins of such don't only expose 'em to punishment, but to a punishment no less aggravated than if we could obtain life by obedience as its price, and on other accounts much more aggravated. See this matter much more clearly set forth in Answer to the Enquiry in the beginning of [the third section of] my… sermon from Genesis 3:11.…</w:t>
      </w:r>
    </w:p>
    <w:p>
      <w:pPr>
        <w:pStyle w:val="BodyText"/>
      </w:pPr>
      <w:r>
        <w:t xml:space="preserve">The sermon's version of the statement is as follows:</w:t>
      </w:r>
    </w:p>
    <w:p>
      <w:pPr>
        <w:pStyle w:val="BlockQuote"/>
      </w:pPr>
      <w:r>
        <w:t xml:space="preserve">Answer.… the time of Adam's trial as the covenant head of his posterity was over as soon as that act was completed.… That covenant that God made with Adam, or that constitution of God which appointed him to stand as covenant head of mankind, did not appoint him to act as the head of mankind forever or to all eternity, but only during the time of his probation, which was to</w:t>
      </w:r>
    </w:p>
    <w:p>
      <w:pPr>
        <w:pStyle w:val="SourcePage"/>
      </w:pPr>
      <w:r>
        <w:t xml:space="preserve">[p. 88]</w:t>
      </w:r>
    </w:p>
    <w:p>
      <w:pPr>
        <w:pStyle w:val="BodyText"/>
      </w:pPr>
      <w:r>
        <w:t xml:space="preserve">continue either till he had persevered in obedience, till God was pleased to confirm him and reward him, or else till he fell, but either of these was to put an end to his probation. If he had stood till God had been pleased to admit him to eat of the tree of life, and so to confirm him, then his time of probation would have ceased, and he would no more have acted as the public head of mankind after that.…</w:t>
      </w:r>
    </w:p>
    <w:p>
      <w:pPr>
        <w:pStyle w:val="BodyText"/>
      </w:pPr>
      <w:r>
        <w:t xml:space="preserve">In addition to the above cluster of passages, there are three other "Miscellanies" entries that refer to the Genesis 3:11 sermon:</w:t>
      </w:r>
    </w:p>
    <w:p>
      <w:pPr>
        <w:pStyle w:val="ListText"/>
        <w:numPr>
          <w:ilvl w:val="0"/>
          <w:numId w:val="16"/>
        </w:numPr>
      </w:pPr>
      <w:r>
        <w:t xml:space="preserve">Original Sin.…  Imputed. Adam's eating the forbidden [fruit] might have some peculiar aggravations, as he did it, that are imputed only to him.… The peculiar personal aggravations of the act are not imputed to us, and his sin concerns his posterity only as it was a direct breach of God's covenant and an act of rebellion against God's express law.… See this more particularly explained and reasons given in sermon on Genesis 3:11.  788. Imputation of Adam's Sin. How the whole of the style or language used in the three first chapters of Genesis proves that these words, "in the day that thou eatest thereof, thou shalt surely die"… had respect not only to Adam but his posterity. See my… sermon from Genesis 3:11, the first Use, and also from the nature of all covenant transactions in Scripture.</w:t>
      </w:r>
    </w:p>
    <w:p>
      <w:pPr>
        <w:pStyle w:val="BodyText"/>
      </w:pPr>
      <w:r>
        <w:t xml:space="preserve">Again, Edwards has pinpointed the passage:</w:t>
      </w:r>
    </w:p>
    <w:p>
      <w:pPr>
        <w:pStyle w:val="Heading2"/>
      </w:pPr>
      <w:bookmarkStart w:name="heading_application_2" w:id="23"/>
      <w:r>
        <w:t xml:space="preserve">Application</w:t>
      </w:r>
      <w:bookmarkEnd w:id="23"/>
    </w:p>
    <w:p>
      <w:pPr>
        <w:pStyle w:val="BlockQuote"/>
      </w:pPr>
      <w:r>
        <w:t xml:space="preserve">I. Hence we learn how guilty we all come into the world…  1. This is manifest from the Scripture both of the Old and New Testaments. It is manifest first by the whole account that is given us there of this affair in the first chapter of Genesis.… I say it is manifest those words had not respect to Adam alone, but to mankind in general. God spake to Adam as the head of the human race. The style that is used throughout those chapters shows it.… The grant that is herein given of the earth was not only to our first parent, but to his posterity, and we still possess the earth by virtue of that grant.…  2. We have no account of any covenant transaction in the whole</w:t>
      </w:r>
    </w:p>
    <w:p>
      <w:pPr>
        <w:pStyle w:val="SourcePage"/>
      </w:pPr>
      <w:r>
        <w:t xml:space="preserve">[p. 89]</w:t>
      </w:r>
    </w:p>
    <w:p>
      <w:pPr>
        <w:pStyle w:val="BodyText"/>
      </w:pPr>
      <w:r>
        <w:t xml:space="preserve">Bible with any of mankind where the seed or posterity are not included.…  3. …The New Testament is very particular in this matter, in the latter part of the fifth chapter of Romans. "Therefore, as by the offense of one, judgment came upon all men to condemnation; even so by the righteousness of one, the free gift came upon all men to justification of life. For as by one man's disobedience many were made sinners, so by the obedience of one shall many be made righteous, etc.…"</w:t>
      </w:r>
    </w:p>
    <w:p>
      <w:pPr>
        <w:pStyle w:val="BodyText"/>
      </w:pPr>
      <w:r>
        <w:t xml:space="preserve">The last "Miscellanies" entry was made late in Edwards' career.</w:t>
      </w:r>
    </w:p>
    <w:p>
      <w:pPr>
        <w:pStyle w:val="ListText"/>
        <w:numPr>
          <w:ilvl w:val="0"/>
          <w:numId w:val="17"/>
        </w:numPr>
      </w:pPr>
      <w:r>
        <w:t xml:space="preserve">Christ's Righteousness. How Christ has the first and chief benefit of it. [JE here quotes a long passage from a discourse on justification by another author and concludes the entry with the following note.] Remember, if I have opportunity, more fully to consider this matter and carefully consider what is mentioned of aggravating circumstances of Adam's sin, not imputed to his posterity, in my sermon on Genesis 3:11, and consider what circumstances in Christ's obedience answering them are not imputable to believers.</w:t>
      </w:r>
    </w:p>
    <w:p>
      <w:pPr>
        <w:pStyle w:val="BodyText"/>
      </w:pPr>
      <w:r>
        <w:t xml:space="preserve">Thus the cycle of Genesis 3:11 is completed, at least in so far as explicit references are concerned. But what has just been presented is, in reality, the "inner circle." The quotations above omit Scripture text references, some of which would undoubtedly lead to new cycles if they were checked in the interleaved Bible; also omitted are references to published works that Edwards consulted. In other words, any cycle such as that presented above may well be like the first ring in a pool of water: other rings flow out from it until the entire pool is encompassed, so thoroughly did Edwards cross-reference his material. (See diagram below.)</w:t>
      </w:r>
    </w:p>
    <w:p>
      <w:pPr>
        <w:pStyle w:val="MermaidCode"/>
      </w:pPr>
      <w:r>
        <w:t xml:space="preserve">flowchart TB</w:t>
      </w:r>
    </w:p>
    <w:p>
      <w:pPr>
        <w:pStyle w:val="MermaidCode"/>
      </w:pPr>
      <w:r>
        <w:t xml:space="preserve">  miscellanies((Miscellanies))</w:t>
      </w:r>
    </w:p>
    <w:p>
      <w:pPr>
        <w:pStyle w:val="MermaidCode"/>
      </w:pPr>
      <w:r>
        <w:t xml:space="preserve">  shadows((Shadows))</w:t>
      </w:r>
    </w:p>
    <w:p>
      <w:pPr>
        <w:pStyle w:val="MermaidCode"/>
      </w:pPr>
      <w:r>
        <w:t xml:space="preserve">  scripture((Scripture Notebooks))</w:t>
      </w:r>
    </w:p>
    <w:p>
      <w:pPr>
        <w:pStyle w:val="MermaidCode"/>
      </w:pPr>
      <w:r>
        <w:t xml:space="preserve">  sermons((Sermons))</w:t>
      </w:r>
    </w:p>
    <w:p>
      <w:pPr>
        <w:pStyle w:val="MermaidCode"/>
      </w:pPr>
      <w:r>
        <w:t xml:space="preserve">  bible((Bible))</w:t>
      </w:r>
    </w:p>
    <w:p>
      <w:pPr>
        <w:pStyle w:val="MermaidCode"/>
      </w:pPr>
      <w:r>
        <w:t xml:space="preserve">  subjects((Subjects of Enquiry))</w:t>
      </w:r>
    </w:p>
    <w:p>
      <w:pPr>
        <w:pStyle w:val="MermaidCode"/>
      </w:pPr>
      <w:r>
        <w:t xml:space="preserve">  mind((Mind))</w:t>
      </w:r>
    </w:p>
    <w:p>
      <w:pPr>
        <w:pStyle w:val="MermaidCode"/>
      </w:pPr>
      <w:r>
        <w:t xml:space="preserve">  sermon_notebooks((Sermon Notebooks))</w:t>
      </w:r>
    </w:p>
    <w:p>
      <w:pPr>
        <w:pStyle w:val="MermaidCode"/>
      </w:pPr>
      <w:r>
        <w:t xml:space="preserve"> </w:t>
      </w:r>
    </w:p>
    <w:p>
      <w:pPr>
        <w:pStyle w:val="MermaidCode"/>
      </w:pPr>
      <w:r>
        <w:t xml:space="preserve">  miscellanies &lt;--&gt; shadows</w:t>
      </w:r>
    </w:p>
    <w:p>
      <w:pPr>
        <w:pStyle w:val="MermaidCode"/>
      </w:pPr>
      <w:r>
        <w:t xml:space="preserve">  miscellanies &lt;--&gt; scripture</w:t>
      </w:r>
    </w:p>
    <w:p>
      <w:pPr>
        <w:pStyle w:val="MermaidCode"/>
      </w:pPr>
      <w:r>
        <w:t xml:space="preserve">  miscellanies &lt;--&gt; sermons</w:t>
      </w:r>
    </w:p>
    <w:p>
      <w:pPr>
        <w:pStyle w:val="MermaidCode"/>
      </w:pPr>
      <w:r>
        <w:t xml:space="preserve">  miscellanies &lt;--&gt; bible</w:t>
      </w:r>
    </w:p>
    <w:p>
      <w:pPr>
        <w:pStyle w:val="MermaidCode"/>
      </w:pPr>
      <w:r>
        <w:t xml:space="preserve">  shadows &lt;--&gt; bible</w:t>
      </w:r>
    </w:p>
    <w:p>
      <w:pPr>
        <w:pStyle w:val="MermaidCode"/>
      </w:pPr>
      <w:r>
        <w:t xml:space="preserve">  scripture &lt;--&gt; bible</w:t>
      </w:r>
    </w:p>
    <w:p>
      <w:pPr>
        <w:pStyle w:val="MermaidCode"/>
      </w:pPr>
      <w:r>
        <w:t xml:space="preserve">  subjects --&gt; miscellanies</w:t>
      </w:r>
    </w:p>
    <w:p>
      <w:pPr>
        <w:pStyle w:val="MermaidCode"/>
      </w:pPr>
      <w:r>
        <w:t xml:space="preserve">  subjects --&gt; shadows</w:t>
      </w:r>
    </w:p>
    <w:p>
      <w:pPr>
        <w:pStyle w:val="MermaidCode"/>
      </w:pPr>
      <w:r>
        <w:t xml:space="preserve">  subjects --&gt; scripture</w:t>
      </w:r>
    </w:p>
    <w:p>
      <w:pPr>
        <w:pStyle w:val="MermaidCode"/>
      </w:pPr>
      <w:r>
        <w:t xml:space="preserve">  sermon_notebooks --&gt; miscellanies</w:t>
      </w:r>
    </w:p>
    <w:p>
      <w:pPr>
        <w:pStyle w:val="MermaidCode"/>
      </w:pPr>
      <w:r>
        <w:t xml:space="preserve">  sermon_notebooks --&gt; scripture</w:t>
      </w:r>
    </w:p>
    <w:p>
      <w:pPr>
        <w:pStyle w:val="MermaidCode"/>
      </w:pPr>
      <w:r>
        <w:t xml:space="preserve">  sermon_notebooks --&gt; bible</w:t>
      </w:r>
    </w:p>
    <w:p>
      <w:pPr>
        <w:pStyle w:val="MermaidCode"/>
      </w:pPr>
      <w:r>
        <w:t xml:space="preserve">  sermon_notebooks --&gt; sermons</w:t>
      </w:r>
    </w:p>
    <w:p>
      <w:pPr>
        <w:pStyle w:val="MermaidCode"/>
      </w:pPr>
      <w:r>
        <w:t xml:space="preserve">  sermons --&gt; bible</w:t>
      </w:r>
    </w:p>
    <w:p>
      <w:pPr>
        <w:pStyle w:val="MermaidCode"/>
      </w:pPr>
      <w:r>
        <w:t xml:space="preserve">  scripture --&gt; mind</w:t>
      </w:r>
    </w:p>
    <w:p>
      <w:pPr>
        <w:pStyle w:val="MermaidCode"/>
      </w:pPr>
      <w:r>
        <w:t xml:space="preserve">  bible --&gt; mind</w:t>
      </w:r>
    </w:p>
    <w:p>
      <w:pPr>
        <w:pStyle w:val="BodyText"/>
      </w:pPr>
      <w:r>
        <w:t xml:space="preserve">But the immediate intent of this third and last demonstration is to show how completely sermons were apt to be absorbed into the apparatus of Edwards' "working papers." He seems rarely to have forgotten a good sermon, or even a good passage in a sermon, and as other parts of this study will show, he frequently re-used his sermons. out whether the sermon is viewed as an extension of the notebooks, a tour de force on a theological point, or merely another segment of Edwards' vast system of recorded theological thought, one fact cannot</w:t>
      </w:r>
    </w:p>
    <w:p>
      <w:pPr>
        <w:pStyle w:val="SourcePage"/>
      </w:pPr>
      <w:r>
        <w:t xml:space="preserve">[p. 90]</w:t>
      </w:r>
    </w:p>
    <w:p>
      <w:pPr>
        <w:pStyle w:val="BodyText"/>
      </w:pPr>
      <w:r>
        <w:t xml:space="preserve">be escaped: the sermon is, in the hands of Edwards, a seminal literary form. All the evidence points to "the great Pains he took in composing his Sermons, especially in the first Part of his Life."Hopkins, </w:t>
      </w:r>
      <w:r>
        <w:rPr>
          <w:i/>
          <w:iCs/>
        </w:rPr>
        <w:t xml:space="preserve">Life</w:t>
      </w:r>
      <w:r>
        <w:t xml:space="preserve">, p. 46. If the evidence seems to indicate changes in his habits of composition as the years passed, a change in form and, for better or worse, new functions of the form must be anticipated.</w:t>
      </w:r>
    </w:p>
    <w:p>
      <w:pPr>
        <w:pStyle w:val="BodyText"/>
      </w:pPr>
      <w:r>
        <w:t xml:space="preserve">This figure represents the functional relationships among the major notebooks and the sermon corpus in the reference cycles. Only explicit cross-references are depicted here. Heavy lines indicate two-way cross-references, while arrows indicate single-direction references. The "Notes on the Apocalypse" are included in "Scripture Notebooks."</w:t>
      </w:r>
    </w:p>
    <w:p>
      <w:pPr>
        <w:pStyle w:val="Heading3"/>
      </w:pPr>
      <w:bookmarkStart w:name="heading_3_changing_techniques_of_ser" w:id="24"/>
      <w:r>
        <w:t xml:space="preserve">3. Changing Techniques of Sermon Production</w:t>
      </w:r>
      <w:bookmarkEnd w:id="24"/>
    </w:p>
    <w:p>
      <w:pPr>
        <w:pStyle w:val="BodyText"/>
      </w:pPr>
      <w:r>
        <w:t xml:space="preserve">When the making of a sermon is considered, even in the most general terms, it is virtually impossible to speak once for all times in</w:t>
      </w:r>
    </w:p>
    <w:p>
      <w:pPr>
        <w:pStyle w:val="SourcePage"/>
      </w:pPr>
      <w:r>
        <w:t xml:space="preserve">[p. 91]</w:t>
      </w:r>
    </w:p>
    <w:p>
      <w:pPr>
        <w:pStyle w:val="BodyText"/>
      </w:pPr>
      <w:r>
        <w:t xml:space="preserve">Edwards' life. Rather, consideration must be given to at least three phases in his development as a writer of sermons, during each of which he worked in significantly different ways. These three periods are determined more by alterations in Edwards' methods of sermon composition than by "outward" events in his life, though there is naturally a general correlation between the two. The first period, 1722–27, can be described as a period of apprenticeship, since the most important event within these years, both for the man and his art is the brief first pastorate in New York, from August 1722 to May 1723. The second period, 1727–42, is that in which Edwards achieved mastery of the sermon; it was during this time that he attempted to fill the shoes of the charismatic Stoddard, whipped his congregation through a crescendo of revivals (the last of which was probably the greatest event in human affairs they had witnessed), and won international attention as a preacher. The final period, 1742–58, a truly multifaceted period, is best described as a time of permutation, in both Edwards' public life and his literary pursuits.</w:t>
      </w:r>
    </w:p>
    <w:p>
      <w:pPr>
        <w:pStyle w:val="BodyText"/>
      </w:pPr>
      <w:r>
        <w:t xml:space="preserve">For the story of the preacher in his study, the periods are best defined by changes in the sermon manuscripts themselves.</w:t>
      </w:r>
    </w:p>
    <w:p>
      <w:pPr>
        <w:pStyle w:val="BodyText"/>
      </w:pPr>
      <w:r>
        <w:t xml:space="preserve">In the beginning, Edwards made an octavo sermon booklet prior to writing out the sermon. It consists of four infolded sheets and is stitched up the fold to form a neat quire. If he was to preach only in the morning or at an evening lecture, one quire would suffice, and several of the sermons written during the years 1722–27 fill just one quire. If he had to preach both in the morning and afternoon, or if his subject could not be expounded in one pulpit session, Edwards prepared a second booklet, in which case the Text and Doctrine usually fill the first booklet and the Application the second. In such instances, the second booklet often begins with an outline of the points that have been made in the first booklet. These outlines are most elaborate in the earlier sermons, such as that on Hebrews 9:27 (1722):</w:t>
      </w:r>
    </w:p>
    <w:p>
      <w:pPr>
        <w:pStyle w:val="BodyText"/>
      </w:pPr>
      <w:r>
        <w:t xml:space="preserve">Hebrews 9:27 Doc. All men must certainly die, and after that their everlasting state will be determined.</w:t>
      </w:r>
    </w:p>
    <w:p>
      <w:pPr>
        <w:pStyle w:val="ListText"/>
        <w:numPr>
          <w:ilvl w:val="0"/>
          <w:numId w:val="2"/>
        </w:numPr>
      </w:pPr>
      <w:r>
        <w:t xml:space="preserve">all must die.</w:t>
      </w:r>
    </w:p>
    <w:p>
      <w:pPr>
        <w:pStyle w:val="ListText"/>
        <w:numPr>
          <w:ilvl w:val="0"/>
          <w:numId w:val="3"/>
        </w:numPr>
      </w:pPr>
      <w:r>
        <w:t xml:space="preserve">after death their everlasting state, etc.</w:t>
      </w:r>
    </w:p>
    <w:p>
      <w:pPr>
        <w:pStyle w:val="ListText"/>
        <w:numPr>
          <w:ilvl w:val="0"/>
          <w:numId w:val="4"/>
        </w:numPr>
      </w:pPr>
      <w:r>
        <w:t xml:space="preserve">there is a future state.</w:t>
      </w:r>
    </w:p>
    <w:p>
      <w:pPr>
        <w:pStyle w:val="ListText"/>
        <w:numPr>
          <w:ilvl w:val="0"/>
          <w:numId w:val="5"/>
        </w:numPr>
      </w:pPr>
      <w:r>
        <w:t xml:space="preserve">the light of natural reason.</w:t>
      </w:r>
    </w:p>
    <w:p>
      <w:pPr>
        <w:pStyle w:val="ListText"/>
        <w:numPr>
          <w:ilvl w:val="0"/>
          <w:numId w:val="6"/>
        </w:numPr>
      </w:pPr>
      <w:r>
        <w:t xml:space="preserve">because the natural conscience.</w:t>
      </w:r>
    </w:p>
    <w:p>
      <w:pPr>
        <w:pStyle w:val="ListText"/>
        <w:numPr>
          <w:ilvl w:val="0"/>
          <w:numId w:val="7"/>
        </w:numPr>
      </w:pPr>
      <w:r>
        <w:t xml:space="preserve">rewards and punishments not in this life.</w:t>
      </w:r>
    </w:p>
    <w:p>
      <w:pPr>
        <w:pStyle w:val="SourcePage"/>
      </w:pPr>
      <w:r>
        <w:t xml:space="preserve">[p. 92]</w:t>
      </w:r>
    </w:p>
    <w:p>
      <w:pPr>
        <w:pStyle w:val="ListText"/>
        <w:numPr>
          <w:ilvl w:val="0"/>
          <w:numId w:val="4"/>
        </w:numPr>
      </w:pPr>
      <w:r>
        <w:t xml:space="preserve">because this can answer the end of creation. 4. because of the natural strong desire. 5. soul distinct from body. 6. consent of all nations. 2. Revelation. 1. God expressly declared it. 2. sent his son. 3. Christ died. 4. rose again and ascended. 5. confirmed by the wonderful powers of the Holy Ghost. 2. a fit judgment. 1. particulars. 2. general. 1. because the nature of things requires it. 2. the Scriptures reveal it.</w:t>
      </w:r>
    </w:p>
    <w:p>
      <w:pPr>
        <w:pStyle w:val="BodyText"/>
      </w:pPr>
      <w:r>
        <w:t xml:space="preserve">We are come in the third place to show that judgment will determine the state forever…</w:t>
      </w:r>
    </w:p>
    <w:p>
      <w:pPr>
        <w:pStyle w:val="BodyText"/>
      </w:pPr>
      <w:r>
        <w:t xml:space="preserve">With a little attention and imagination, the numbers unscramble themselves and a staggered outline, with letters and Roman numerals, emerges quite clearly.</w:t>
      </w:r>
    </w:p>
    <w:p>
      <w:pPr>
        <w:pStyle w:val="BodyText"/>
      </w:pPr>
      <w:r>
        <w:t xml:space="preserve">The assets of such a system are obvious. It is neat, and there is a complete correlation between the literary unit and the oratorical unit, between the length of the manuscript and the length of time in the pulpit. On the other hand, there are some equally obvious drawbacks in this practice.</w:t>
      </w:r>
    </w:p>
    <w:p>
      <w:pPr>
        <w:pStyle w:val="BodyText"/>
      </w:pPr>
      <w:r>
        <w:t xml:space="preserve">First, the infolded leaves of the octavo quire provide a rather arbitrary unit. Perhaps this is just what the novice preacher wanted, but as he gained a "feel" for the sermon form, he must have wanted to write a little more or a little less. The manuscripts indicate that this was the case, for quite a few of these early sermons have a leaf or two (most commonly a two-leaf unit, stitched to the back of the quire) added to the original unit. Some of these additions result from revisions before repreachings at later times, but many were apparently made at the time the sermon was composed. Moreover, the infolded sheets of the quire gave the writer lock-step limitations in the development of his material. Upon review of what he had written, if he wished to add to or alter his material, there was little he could do but cut and stitch (or pin, as Edwards sometimes did).</w:t>
      </w:r>
    </w:p>
    <w:p>
      <w:pPr>
        <w:pStyle w:val="SourcePage"/>
      </w:pPr>
      <w:r>
        <w:t xml:space="preserve">[p. 93]</w:t>
      </w:r>
    </w:p>
    <w:p>
      <w:pPr>
        <w:pStyle w:val="BodyText"/>
      </w:pPr>
      <w:r>
        <w:t xml:space="preserve">He must, it seems, have had the sermon pretty well in hand before he ever committed it to the quire. That Edwards did, in the first years, have the sermon more or less written out before he attempted to record it in the sermon booklet is clearly indicated by the nature of the comparatively few revisions that appear in these sermons. They are, for the most part, revisions or corrections of scribal errors: omitted words, botched phrases that need only a word or two shifted about to stand correct, and the like. Moreover, these sermons frequently display that common error of the copyist, the doubled article, conjunction, or preposition. There are no extant notes or first drafts of sermons from this period, but it seems likely that Edwards wrote the sermons out entirely in a first draft before he filled in the booklet.</w:t>
      </w:r>
    </w:p>
    <w:p>
      <w:pPr>
        <w:pStyle w:val="BodyText"/>
      </w:pPr>
      <w:r>
        <w:t xml:space="preserve">That a writer so concerned with efficiency and even the conservation of paper as Edwards obviously was could long be happy with such a procedure, especially when under the pressure of serving as pastor while attempting to develop himself through study and journal-writing, is doubtful. It is not surprising, therefore, to see evidence of experiments with new forms of sermon booklets within the third dozen extant sermons. A sermon on 1 Corinthians 2:14 (1723) is written in two quires of smaller leaves, having twelve rather than eight leaves in each quire. Such a booklet—similar to those used by his father—would waste less paper if a page had to be added or subtracted, but otherwise it is little better than the full-sized octavo quire. There is only one such sermon.</w:t>
      </w:r>
    </w:p>
    <w:p>
      <w:pPr>
        <w:pStyle w:val="BodyText"/>
      </w:pPr>
      <w:r>
        <w:t xml:space="preserve">There is no radical alteration in Edwards' procedure, however, until 1726–27, the year in which he undoubtedly experienced greater pressure than ever before, as the newly appointed colleague of Solomon Stoddard. Preaching a few of the week-day lectures and half of each Sabbath, the younger minister saved some time by repreaching most of the sermons he had written in earlier yearsThey were marked with a shorthand symbol (</w:t>
      </w:r>
    </w:p>
    <w:p>
      <w:pPr>
        <w:pStyle w:val="BodyText"/>
      </w:pPr>
      <w:r>
        <w:t xml:space="preserve">). He also applied this symbol to sermons written at Northampton for at least two years. while he labored to produce new ones of equal or better quality. It is at this time that he wrote a sermon on Job 14:5, a sermon which differs from previous sermons in that its sheets are not infolded in a quire, but stacked one upon another in units of the two leaves produced by the final octavo fold, with the exception of one sheet which acts as a kind of wrapper for all but the last two leaves. Moreover, it is evident that the booklet was stitched after the sermon was written. Thus, if</w:t>
      </w:r>
    </w:p>
    <w:p>
      <w:pPr>
        <w:pStyle w:val="SourcePage"/>
      </w:pPr>
      <w:r>
        <w:t xml:space="preserve">[p. 94]</w:t>
      </w:r>
    </w:p>
    <w:p>
      <w:pPr>
        <w:pStyle w:val="BodyText"/>
      </w:pPr>
      <w:r>
        <w:t xml:space="preserve">the need to add or drop a paragraph or more became evident to Edwards in the course of preparing the sermon, he could have made the change without disturbing, in most instances, more than a two-leaf unit.</w:t>
      </w:r>
    </w:p>
    <w:p>
      <w:pPr>
        <w:pStyle w:val="BodyText"/>
      </w:pPr>
      <w:r>
        <w:t xml:space="preserve">Another experiment in booklet fabrication is represented by Hosea 13:9 (1727). This sermon booklet was apparently made as a normal quire, but before writing the sermon in the booklet Edwards folded the leaves away from the center stitching in opposite directions, making two units of four leaves stitched back to back. Then, folding the two units together, he produced a booklet composed of signatures. As if struck by the idea of signature units, Edwards began making up sewn signatures, of just four leaves each, within a few months of the Hosea 13:9 experiment. The individual signatures could be written upon one at a time, for as many units as the sermon required, and the signatures then sewn into a single sermon booklet upon completion of the writing. On the face of it, such a procedure would seem to combine much of the neatness of the quire with the flexibility of the stacked folded sheets.</w:t>
      </w:r>
    </w:p>
    <w:p>
      <w:pPr>
        <w:pStyle w:val="BodyText"/>
      </w:pPr>
      <w:r>
        <w:t xml:space="preserve">In this same year, yet another variation occurs, and in retrospect it is the most notable innovation of all. One sermon on Psalms 102:25–26 appears, on the surface, to be written up in the old way, that is, in two octavo quires. Upon leafing through the sermon, however, one finds that only the second booklet is a standard octavo quire. The first booklet actually incorporates only two octavo leaves, the remaining ten leaves being duodecimo. Perhaps the smaller leaf appealed because it allowed even greater flexibility than the octavo folds, less paper being added or subtracted in the event of a major alteration. Perhaps, too, the sermon constructed wholly of duodecimo leaves would be easier to "palm" in the pulpit.Hopkins asserts that JE "carried his Notes into the Desk with him, and read the most that he had wrote…" (</w:t>
      </w:r>
      <w:r>
        <w:rPr>
          <w:i/>
          <w:iCs/>
        </w:rPr>
        <w:t xml:space="preserve">Life</w:t>
      </w:r>
      <w:r>
        <w:t xml:space="preserve">, p. 48), and other accounts of JE's preaching confirm him. However, it must have been a rather tense situation if the young preacher preached in this manner in 1727, while Stoddard was still about. For Stoddard had preached and published, only three years before, </w:t>
      </w:r>
      <w:r>
        <w:rPr>
          <w:i/>
          <w:iCs/>
        </w:rPr>
        <w:t xml:space="preserve">The Defects of Preachers Reproved</w:t>
      </w:r>
      <w:r>
        <w:t xml:space="preserve">, in which he comments upon the "late Practice of some Ministers, in Reading their Sermons…" With characteristic finality, he states that "There be some Cases wherein it may be tolerable… but ordinarily it is not to be allowed." (P. 23.) Whatever his reasons, Edwards began using duodecimo leaves in 1727, and after a brief period when there are a few booklets of mixed leaves—such as Psalms 102:25–26—and an apparent vacillation between octavo and duodecimo booklets, he finally settled upon the duodecimo booklet, composed</w:t>
      </w:r>
    </w:p>
    <w:p>
      <w:pPr>
        <w:pStyle w:val="SourcePage"/>
      </w:pPr>
      <w:r>
        <w:t xml:space="preserve">[p. 95]</w:t>
      </w:r>
    </w:p>
    <w:p>
      <w:pPr>
        <w:pStyle w:val="BodyText"/>
      </w:pPr>
      <w:r>
        <w:t xml:space="preserve">Sermon Booklets. Beinecke Rare Book and Manuscript Library, Yale University.</w:t>
      </w:r>
    </w:p>
    <w:p>
      <w:pPr>
        <w:pStyle w:val="SourcePage"/>
      </w:pPr>
      <w:r>
        <w:t xml:space="preserve">[p. 96]</w:t>
      </w:r>
    </w:p>
    <w:p>
      <w:pPr>
        <w:pStyle w:val="BodyText"/>
      </w:pPr>
      <w:r>
        <w:t xml:space="preserve">of four-leaf signatures, and averaging twelve leaves per preaching unit. Apparently, he had found the best sermon booklet for his purposes: neat, compact, flexible, and economical of paper. It had emerged from a period of trial and experiment, and embodied features that first appeared separately. But having settled upon it in 1727, Edwards was to continue using this form of the duodecimo booklet throughout the period of his greatest preaching in Northampton.</w:t>
      </w:r>
    </w:p>
    <w:p>
      <w:pPr>
        <w:pStyle w:val="BodyText"/>
      </w:pPr>
      <w:r>
        <w:t xml:space="preserve">During his first years as a preacher, Edwards seems to have made fewer significant experiments with the form of the sermon than he did with the sermon booklet. The basic form of the sermon was, as I have indicated, inherited, traditional, and even ingrained. It did not occasion many thoughtful pauses, apparently, on Edwards' part. Of course, if Edwards did write most of the early sermons out in full before committing them to the booklets, one could not expect to find much evidence of thoughtful pauses anyway. But there are a few interesting formal experiments in these early sermons, and a few peculiar traits of the holograph that deserve attention.</w:t>
      </w:r>
    </w:p>
    <w:p>
      <w:pPr>
        <w:pStyle w:val="BodyText"/>
      </w:pPr>
      <w:r>
        <w:t xml:space="preserve">For instance, in the earliest sermons of 1722 there are evident attempts to provide a few aids to pulpit delivery:</w:t>
      </w:r>
    </w:p>
    <w:p>
      <w:pPr>
        <w:pStyle w:val="BlockQuote"/>
      </w:pPr>
      <w:r>
        <w:t xml:space="preserve">Strong  …strong, hale and healthy men… then they Forsake must leave all these things… (Hebrews 9:27.)</w:t>
      </w:r>
    </w:p>
    <w:p>
      <w:pPr>
        <w:pStyle w:val="BodyText"/>
      </w:pPr>
      <w:r>
        <w:t xml:space="preserve">At first, one might suppose these added words to be insertions or corrections, but they are not, and Edwards makes insertions and corrections in his normal manner (with carets and lining out) in the same pages. Apparently, such superscript words were intended to warn him of the drift of the argument as his eye scanned the page. Such devices would indicate that Edwards preached from a booklet from the start. This particular device apparently did not work well, however, for it does not appear in more than one or two sermons. Another similar device did catch on, and Edwards used it, albeit sparingly, for years:</w:t>
      </w:r>
    </w:p>
    <w:p>
      <w:pPr>
        <w:pStyle w:val="BlockQuote"/>
      </w:pPr>
      <w:r>
        <w:t xml:space="preserve">But all other men must die in the ordinary way of separation of their souls from their bodies, men of all Ranks, Degree, and Orders must die:</w:t>
      </w:r>
    </w:p>
    <w:p>
      <w:pPr>
        <w:pStyle w:val="SourcePage"/>
      </w:pPr>
      <w:r>
        <w:t xml:space="preserve">[p. 97]</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846"/>
        <w:gridCol w:w="887"/>
        <w:gridCol w:w="1226"/>
        <w:gridCol w:w="708"/>
        <w:gridCol w:w="1166"/>
        <w:gridCol w:w="535"/>
        <w:gridCol w:w="757"/>
        <w:gridCol w:w="535"/>
      </w:tblGrid>
      <w:tr>
        <w:trPr>
          <w:cantSplit/>
          <w:tblHeader/>
        </w:trPr>
        <w:tc>
          <w:tcPr>
            <w:tcW w:type="dxa" w:w="846"/>
            <w:shd w:fill="ECE9E2" w:color="auto" w:val="clear"/>
            <w:vAlign w:val="center"/>
          </w:tcPr>
          <w:p>
            <w:pPr>
              <w:pStyle w:val="TableText"/>
            </w:pPr>
          </w:p>
        </w:tc>
        <w:tc>
          <w:tcPr>
            <w:tcW w:type="dxa" w:w="887"/>
            <w:shd w:fill="ECE9E2" w:color="auto" w:val="clear"/>
            <w:vAlign w:val="center"/>
          </w:tcPr>
          <w:p>
            <w:pPr>
              <w:pStyle w:val="TableText"/>
            </w:pPr>
          </w:p>
        </w:tc>
        <w:tc>
          <w:tcPr>
            <w:tcW w:type="dxa" w:w="1226"/>
            <w:shd w:fill="ECE9E2" w:color="auto" w:val="clear"/>
            <w:vAlign w:val="center"/>
          </w:tcPr>
          <w:p>
            <w:pPr>
              <w:pStyle w:val="TableText"/>
            </w:pPr>
          </w:p>
        </w:tc>
        <w:tc>
          <w:tcPr>
            <w:tcW w:type="dxa" w:w="708"/>
            <w:shd w:fill="ECE9E2" w:color="auto" w:val="clear"/>
            <w:vAlign w:val="center"/>
          </w:tcPr>
          <w:p>
            <w:pPr>
              <w:pStyle w:val="TableText"/>
            </w:pPr>
          </w:p>
        </w:tc>
        <w:tc>
          <w:tcPr>
            <w:tcW w:type="dxa" w:w="1166"/>
            <w:shd w:fill="ECE9E2" w:color="auto" w:val="clear"/>
            <w:vAlign w:val="center"/>
          </w:tcPr>
          <w:p>
            <w:pPr>
              <w:pStyle w:val="TableText"/>
            </w:pPr>
          </w:p>
        </w:tc>
        <w:tc>
          <w:tcPr>
            <w:tcW w:type="dxa" w:w="535"/>
            <w:shd w:fill="ECE9E2" w:color="auto" w:val="clear"/>
            <w:vAlign w:val="center"/>
          </w:tcPr>
          <w:p>
            <w:pPr>
              <w:pStyle w:val="TableText"/>
            </w:pPr>
          </w:p>
        </w:tc>
        <w:tc>
          <w:tcPr>
            <w:tcW w:type="dxa" w:w="757"/>
            <w:shd w:fill="ECE9E2" w:color="auto" w:val="clear"/>
            <w:vAlign w:val="center"/>
          </w:tcPr>
          <w:p>
            <w:pPr>
              <w:pStyle w:val="TableText"/>
            </w:pPr>
          </w:p>
        </w:tc>
        <w:tc>
          <w:tcPr>
            <w:tcW w:type="dxa" w:w="535"/>
            <w:shd w:fill="ECE9E2" w:color="auto" w:val="clear"/>
            <w:vAlign w:val="center"/>
          </w:tcPr>
          <w:p>
            <w:pPr>
              <w:pStyle w:val="TableText"/>
            </w:pPr>
          </w:p>
        </w:tc>
      </w:tr>
      <w:tr>
        <w:trPr>
          <w:cantSplit/>
        </w:trPr>
        <w:tc>
          <w:tcPr>
            <w:tcW w:type="dxa" w:w="846"/>
            <w:vAlign w:val="center"/>
          </w:tcPr>
          <w:p>
            <w:pPr>
              <w:pStyle w:val="TableText"/>
            </w:pPr>
            <w:r>
              <w:rPr>
                <w:b w:val="false"/>
                <w:bCs w:val="false"/>
              </w:rPr>
              <w:t xml:space="preserve">strong</w:t>
            </w:r>
          </w:p>
        </w:tc>
        <w:tc>
          <w:tcPr>
            <w:tcW w:type="dxa" w:w="887"/>
            <w:vAlign w:val="center"/>
          </w:tcPr>
          <w:p>
            <w:pPr>
              <w:pStyle w:val="TableText"/>
            </w:pPr>
          </w:p>
        </w:tc>
        <w:tc>
          <w:tcPr>
            <w:tcW w:type="dxa" w:w="1226"/>
            <w:vAlign w:val="center"/>
          </w:tcPr>
          <w:p>
            <w:pPr>
              <w:pStyle w:val="TableText"/>
            </w:pPr>
            <w:r>
              <w:rPr>
                <w:b w:val="false"/>
                <w:bCs w:val="false"/>
              </w:rPr>
              <w:t xml:space="preserve">Kings and Princes</w:t>
            </w:r>
          </w:p>
        </w:tc>
        <w:tc>
          <w:tcPr>
            <w:tcW w:type="dxa" w:w="708"/>
            <w:vAlign w:val="center"/>
          </w:tcPr>
          <w:p>
            <w:pPr>
              <w:pStyle w:val="TableText"/>
            </w:pPr>
          </w:p>
        </w:tc>
        <w:tc>
          <w:tcPr>
            <w:tcW w:type="dxa" w:w="1166"/>
            <w:vAlign w:val="center"/>
          </w:tcPr>
          <w:p>
            <w:pPr>
              <w:pStyle w:val="TableText"/>
            </w:pPr>
            <w:r>
              <w:rPr>
                <w:b w:val="false"/>
                <w:bCs w:val="false"/>
              </w:rPr>
              <w:t xml:space="preserve">Rich</w:t>
            </w:r>
          </w:p>
        </w:tc>
        <w:tc>
          <w:tcPr>
            <w:tcW w:type="dxa" w:w="535"/>
            <w:vAlign w:val="center"/>
          </w:tcPr>
          <w:p>
            <w:pPr>
              <w:pStyle w:val="TableText"/>
            </w:pPr>
          </w:p>
        </w:tc>
        <w:tc>
          <w:tcPr>
            <w:tcW w:type="dxa" w:w="757"/>
            <w:vAlign w:val="center"/>
          </w:tcPr>
          <w:p>
            <w:pPr>
              <w:pStyle w:val="TableText"/>
            </w:pPr>
            <w:r>
              <w:rPr>
                <w:b w:val="false"/>
                <w:bCs w:val="false"/>
              </w:rPr>
              <w:t xml:space="preserve">Good</w:t>
            </w:r>
          </w:p>
        </w:tc>
        <w:tc>
          <w:tcPr>
            <w:tcW w:type="dxa" w:w="535"/>
            <w:vAlign w:val="center"/>
          </w:tcPr>
          <w:p>
            <w:pPr>
              <w:pStyle w:val="TableText"/>
            </w:pPr>
          </w:p>
        </w:tc>
      </w:tr>
      <w:tr>
        <w:trPr>
          <w:cantSplit/>
        </w:trPr>
        <w:tc>
          <w:tcPr>
            <w:tcW w:type="dxa" w:w="846"/>
            <w:vAlign w:val="center"/>
          </w:tcPr>
          <w:p>
            <w:pPr>
              <w:pStyle w:val="TableText"/>
            </w:pPr>
            <w:r>
              <w:rPr>
                <w:b w:val="false"/>
                <w:bCs w:val="false"/>
              </w:rPr>
              <w:t xml:space="preserve">weak</w:t>
            </w:r>
          </w:p>
        </w:tc>
        <w:tc>
          <w:tcPr>
            <w:tcW w:type="dxa" w:w="887"/>
            <w:vAlign w:val="center"/>
          </w:tcPr>
          <w:p>
            <w:pPr>
              <w:pStyle w:val="TableText"/>
            </w:pPr>
            <w:r>
              <w:rPr>
                <w:b w:val="false"/>
                <w:bCs w:val="false"/>
              </w:rPr>
              <w:t xml:space="preserve">beggars</w:t>
            </w:r>
          </w:p>
        </w:tc>
        <w:tc>
          <w:tcPr>
            <w:tcW w:type="dxa" w:w="1226"/>
            <w:vAlign w:val="center"/>
          </w:tcPr>
          <w:p>
            <w:pPr>
              <w:pStyle w:val="TableText"/>
            </w:pPr>
            <w:r>
              <w:rPr>
                <w:b w:val="false"/>
                <w:bCs w:val="false"/>
              </w:rPr>
              <w:t xml:space="preserve">Poor</w:t>
            </w:r>
          </w:p>
        </w:tc>
        <w:tc>
          <w:tcPr>
            <w:tcW w:type="dxa" w:w="708"/>
            <w:vAlign w:val="center"/>
          </w:tcPr>
          <w:p>
            <w:pPr>
              <w:pStyle w:val="TableText"/>
            </w:pPr>
            <w:r>
              <w:rPr>
                <w:b w:val="false"/>
                <w:bCs w:val="false"/>
              </w:rPr>
              <w:t xml:space="preserve">Bad</w:t>
            </w:r>
          </w:p>
        </w:tc>
        <w:tc>
          <w:tcPr>
            <w:tcW w:type="dxa" w:w="1166"/>
            <w:vAlign w:val="center"/>
          </w:tcPr>
          <w:p>
            <w:pPr>
              <w:pStyle w:val="TableText"/>
            </w:pPr>
            <w:r>
              <w:rPr>
                <w:b w:val="false"/>
                <w:bCs w:val="false"/>
              </w:rPr>
              <w:t xml:space="preserve">(Hebrews 9:27.)</w:t>
            </w:r>
          </w:p>
        </w:tc>
        <w:tc>
          <w:tcPr>
            <w:tcW w:type="dxa" w:w="535"/>
            <w:vAlign w:val="center"/>
          </w:tcPr>
          <w:p>
            <w:pPr>
              <w:pStyle w:val="TableText"/>
            </w:pPr>
          </w:p>
        </w:tc>
        <w:tc>
          <w:tcPr>
            <w:tcW w:type="dxa" w:w="757"/>
            <w:vAlign w:val="center"/>
          </w:tcPr>
          <w:p>
            <w:pPr>
              <w:pStyle w:val="TableText"/>
            </w:pPr>
          </w:p>
        </w:tc>
        <w:tc>
          <w:tcPr>
            <w:tcW w:type="dxa" w:w="535"/>
            <w:vAlign w:val="center"/>
          </w:tcPr>
          <w:p>
            <w:pPr>
              <w:pStyle w:val="TableText"/>
            </w:pPr>
          </w:p>
        </w:tc>
      </w:tr>
    </w:tbl>
    <w:p>
      <w:pPr>
        <w:pStyle w:val="BodyText"/>
      </w:pPr>
      <w:r>
        <w:t xml:space="preserve">He seems always to have liked juxtaposition of opposites and other varieties of parallelism, and was inclined to render the pattern of juxtaposition in such an outline form. This example also calls attention to an additional fact of importance, that Edwards used some outline in his sermons from the very beginning, though at first outlining was restricted to a running line in place of a biblical passage or the kind of syntactical compression represented in the above example. Another type of compression used in these first years is simple abbreviation of individual words. For a few years, there are a number of the seventeenth-century abbreviations: "ye, y, ym, yy." There are also, and for the remainder of Edwards' life, his own abbreviations of many common words: "Chh." for "church," "thems," for "themselves," and so forth. Finally, he seems virtually to have ignored systematic punctuation and capitalization in his sermons (but not in his sent letters), and though a few of the earliest sermons contain comma-like marks, they bear no apparent relation to the sense of the sentences. With these exceptions, it can be said that the earliest sermons are fully written out.</w:t>
      </w:r>
    </w:p>
    <w:p>
      <w:pPr>
        <w:pStyle w:val="BodyText"/>
      </w:pPr>
      <w:r>
        <w:t xml:space="preserve">Aside from making the sermon as compact and efficient for pulpit use as he could, Edwards was always very careful in elaborating the full structure of his sermons, if only for the people who were taking notes. A representative example of the early sermon is Ezekiel 7:16 (Edwards' first Fast Day sermon), a sermon filling two of the octavo quires, one for the morning and one for the afternoon. Throughout the sermon, Edwards makes explicit statements about the relationships between the various major heads of the argument, and each head is carefully fitted into its proper place. An outline gives his sense of the formal structure:</w:t>
      </w:r>
    </w:p>
    <w:p>
      <w:pPr>
        <w:pStyle w:val="BodyText"/>
      </w:pPr>
      <w:r>
        <w:t xml:space="preserve">BOOKLET I</w:t>
      </w:r>
    </w:p>
    <w:p>
      <w:pPr>
        <w:pStyle w:val="BodyText"/>
      </w:pPr>
      <w:r>
        <w:rPr>
          <w:i/>
          <w:iCs/>
        </w:rPr>
        <w:t xml:space="preserve">Ezekiel 7:16</w:t>
      </w:r>
      <w:r>
        <w:t xml:space="preserve"> [Text read and commented upon exegetically.]</w:t>
      </w:r>
    </w:p>
    <w:p>
      <w:pPr>
        <w:pStyle w:val="BodyText"/>
      </w:pPr>
      <w:r>
        <w:t xml:space="preserve">Observations:</w:t>
      </w:r>
    </w:p>
    <w:p>
      <w:pPr>
        <w:pStyle w:val="BodyText"/>
      </w:pPr>
      <w:r>
        <w:t xml:space="preserve">1st</w:t>
      </w:r>
    </w:p>
    <w:p>
      <w:pPr>
        <w:pStyle w:val="BodyText"/>
      </w:pPr>
      <w:r>
        <w:t xml:space="preserve">2nd</w:t>
      </w:r>
    </w:p>
    <w:p>
      <w:pPr>
        <w:pStyle w:val="BodyText"/>
      </w:pPr>
      <w:r>
        <w:t xml:space="preserve">3rd</w:t>
      </w:r>
    </w:p>
    <w:p>
      <w:pPr>
        <w:pStyle w:val="BodyText"/>
      </w:pPr>
      <w:r>
        <w:rPr>
          <w:i/>
          <w:iCs/>
        </w:rPr>
        <w:t xml:space="preserve">Doctrine</w:t>
      </w:r>
      <w:r>
        <w:t xml:space="preserve">. That at a time when a people are called to a general humiliation, it becomes each one to mourn for his own iniquity. [Follows a brief recognition of the occasion.]</w:t>
      </w:r>
    </w:p>
    <w:p>
      <w:pPr>
        <w:pStyle w:val="SourcePage"/>
      </w:pPr>
      <w:r>
        <w:t xml:space="preserve">[p. 98]</w:t>
      </w:r>
    </w:p>
    <w:p>
      <w:pPr>
        <w:pStyle w:val="BodyText"/>
      </w:pPr>
      <w:r>
        <w:t xml:space="preserve">Explaining of the Doctrine:</w:t>
      </w:r>
    </w:p>
    <w:p>
      <w:pPr>
        <w:pStyle w:val="BodyText"/>
      </w:pPr>
      <w:r>
        <w:t xml:space="preserve">I. What is intended in the Doctrine by mourning for our iniquity.</w:t>
      </w:r>
    </w:p>
    <w:p>
      <w:pPr>
        <w:pStyle w:val="BodyText"/>
      </w:pPr>
      <w:r>
        <w:t xml:space="preserve">II. Why it becomes each particular person in times of public humiliation to mourn for their own iniquity.</w:t>
      </w:r>
    </w:p>
    <w:p>
      <w:pPr>
        <w:pStyle w:val="BodyText"/>
      </w:pPr>
      <w:r>
        <w:t xml:space="preserve">I. What is intended in the Doctrine…</w:t>
      </w:r>
    </w:p>
    <w:p>
      <w:pPr>
        <w:pStyle w:val="ListText"/>
        <w:numPr>
          <w:ilvl w:val="0"/>
          <w:numId w:val="2"/>
        </w:numPr>
      </w:pPr>
      <w:r>
        <w:t xml:space="preserve">Negative side. 1 2 2. Positive side. 1 2</w:t>
      </w:r>
    </w:p>
    <w:p>
      <w:pPr>
        <w:pStyle w:val="BodyText"/>
      </w:pPr>
      <w:r>
        <w:t xml:space="preserve">II. Why it becomes each particular person…</w:t>
      </w:r>
    </w:p>
    <w:p>
      <w:pPr>
        <w:pStyle w:val="BodyText"/>
      </w:pPr>
      <w:r>
        <w:t xml:space="preserve">1st Reason 2nd ″ 3rd ″ 4th ″ 1 2 3</w:t>
      </w:r>
    </w:p>
    <w:p>
      <w:pPr>
        <w:pStyle w:val="BodyText"/>
      </w:pPr>
      <w:r>
        <w:t xml:space="preserve">BOOKLET II</w:t>
      </w:r>
    </w:p>
    <w:p>
      <w:pPr>
        <w:pStyle w:val="BodyText"/>
      </w:pPr>
      <w:r>
        <w:rPr>
          <w:i/>
          <w:iCs/>
        </w:rPr>
        <w:t xml:space="preserve">Ezekiel 7:16</w:t>
      </w:r>
      <w:r>
        <w:t xml:space="preserve"> [Text reread and reviewed.]</w:t>
      </w:r>
    </w:p>
    <w:p>
      <w:pPr>
        <w:pStyle w:val="BodyText"/>
      </w:pPr>
      <w:r>
        <w:rPr>
          <w:i/>
          <w:iCs/>
        </w:rPr>
        <w:t xml:space="preserve">Doctrine</w:t>
      </w:r>
      <w:r>
        <w:t xml:space="preserve">. [Doctrine restated and outline of the argument of Booklet I presented.]</w:t>
      </w:r>
    </w:p>
    <w:p>
      <w:pPr>
        <w:pStyle w:val="Heading2"/>
      </w:pPr>
      <w:bookmarkStart w:name="heading_improvement" w:id="25"/>
      <w:r>
        <w:rPr>
          <w:i/>
          <w:iCs/>
        </w:rPr>
        <w:t xml:space="preserve">Improvement</w:t>
      </w:r>
      <w:r>
        <w:t xml:space="preserve">.</w:t>
      </w:r>
      <w:bookmarkEnd w:id="25"/>
    </w:p>
    <w:p>
      <w:pPr>
        <w:pStyle w:val="BodyText"/>
      </w:pPr>
      <w:r>
        <w:t xml:space="preserve">I. Use of Instruction.</w:t>
      </w:r>
    </w:p>
    <w:p>
      <w:pPr>
        <w:pStyle w:val="BodyText"/>
      </w:pPr>
      <w:r>
        <w:t xml:space="preserve">1st Inference 2nd ″</w:t>
      </w:r>
    </w:p>
    <w:p>
      <w:pPr>
        <w:pStyle w:val="BodyText"/>
      </w:pPr>
      <w:r>
        <w:t xml:space="preserve">II. Use of Examination.</w:t>
      </w:r>
    </w:p>
    <w:p>
      <w:pPr>
        <w:pStyle w:val="BodyText"/>
      </w:pPr>
      <w:r>
        <w:t xml:space="preserve">III. Use of Exhortation.</w:t>
      </w:r>
    </w:p>
    <w:p>
      <w:pPr>
        <w:pStyle w:val="BodyText"/>
      </w:pPr>
      <w:r>
        <w:t xml:space="preserve">1st Consideration 2nd ″ 3rd ″ 4th ″ 5th ″ 1 "special case" 1st Direction 2nd ″ 3rd ″ 4th ″</w:t>
      </w:r>
    </w:p>
    <w:p>
      <w:pPr>
        <w:pStyle w:val="SourcePage"/>
      </w:pPr>
      <w:r>
        <w:t xml:space="preserve">[p. 99]</w:t>
      </w:r>
    </w:p>
    <w:p>
      <w:pPr>
        <w:pStyle w:val="BodyText"/>
      </w:pPr>
      <w:r>
        <w:t xml:space="preserve">In the outline, those subheads not given names are not given special names by Edwards; he simply refers to them, from time to time, as "particulars."</w:t>
      </w:r>
    </w:p>
    <w:p>
      <w:pPr>
        <w:pStyle w:val="BodyText"/>
      </w:pPr>
      <w:r>
        <w:t xml:space="preserve">It is evident from the above example and others like it that Edwards was intent upon a mastery of the intricate traditional sermon form in his early sermons, and perhaps struggled to keep his own head clear as he "cleared the heads." Whatever the case, the sermons of the 1722–27 period are frequently explorations of the formal sermon structure and are as fully written out, as a group, as any he wrote. By 1727, Edwards seems to have possessed a comfortable mastery of his chosen form.</w:t>
      </w:r>
    </w:p>
    <w:p>
      <w:pPr>
        <w:pStyle w:val="BodyText"/>
      </w:pPr>
      <w:r>
        <w:t xml:space="preserve">As has already been observed, Edwards left comparatively few traces of revision in the early sermons, save those occasioned by scribal errors. There are, however, enough creative revisions to make a faint pattern of literary significance when the evidence of all the sermons is collated. First, it seems that Edwards had a tendency to use language that was a little too colloquial, or even coarse, for the decorum of the pulpit. Thus we find him changing "stick by him forever" to "remain with him forever," and the like. It is not that Edwards was squeamish, as his nineteenth-century editors were, for when he wished the pungency of colloquial expression to enliven an analogy, he would use it freely:</w:t>
      </w:r>
    </w:p>
    <w:p>
      <w:pPr>
        <w:pStyle w:val="BlockQuote"/>
      </w:pPr>
      <w:r>
        <w:t xml:space="preserve">[Contrasting the saint and the unregenerate.] In short, the one in the whole of his life has his soul chiefly set upon heaven and on the glories of Christ there, having his mind tossed above the ground by faith. The other spends his days in grovelling in the dirt, makes his mind much like a mole or muck worm, feeding on dirt and dung, and seldom lifts his mind any higher than the surface of the earth he treads on… (Philippians 1:21).</w:t>
      </w:r>
    </w:p>
    <w:p>
      <w:pPr>
        <w:pStyle w:val="BodyText"/>
      </w:pPr>
      <w:r>
        <w:t xml:space="preserve">Edwards clearly possessed a very keen sense of the flavor of words, and these early revisions indicate that he wished the general tenor of his language in sermons be only a little removed from what must have been normal in serious conversation; he wished a decorum of language befitting the pulpit but would not hesitate to utilize the vigor of a vulgar idiom when the situation favored it, and he was certainly aware of the effect to be had when the pulpit decorum was interrupted.</w:t>
      </w:r>
    </w:p>
    <w:p>
      <w:pPr>
        <w:pStyle w:val="BodyText"/>
      </w:pPr>
      <w:r>
        <w:t xml:space="preserve">Other revisions indicate attempts to ease the elaborate and even painful syntax of the philosopher, sometimes sacrificing minor qualifications</w:t>
      </w:r>
    </w:p>
    <w:p>
      <w:pPr>
        <w:pStyle w:val="SourcePage"/>
      </w:pPr>
      <w:r>
        <w:t xml:space="preserve">[p. 100]</w:t>
      </w:r>
    </w:p>
    <w:p>
      <w:pPr>
        <w:pStyle w:val="BodyText"/>
      </w:pPr>
      <w:r>
        <w:t xml:space="preserve">of points for the sake of simplicity. Also, there is a noticeable attempt to avoid certain rather strong rhetorical devices, such as alliteration and rhythmic repetition, which apparently came quite naturally during the heat of creation. He did use these devices, but as with colloquialisms, he apparently wished to keep them in reserve for emphasis and the final perorations. Another interesting pattern in Edwards' revisions draws attention to the words, "profit" and "pleasure." Many of these early sermons tell of the joys of religion and the appeal of Christ, and in revision Edwards often shifts, when attempting to arouse the congregation, from the analogy of the "profit motive" to a direct appeal to the "pleasure principle." In doing this, he seems to be moving away from a conventional trope and developing a more original appeal. It is obvious that the word "profit" came to him first, but he changed it to "pleasure," stressing the immediacy of the saint's reward through the metaphor of the senses.</w:t>
      </w:r>
    </w:p>
    <w:p>
      <w:pPr>
        <w:pStyle w:val="BodyText"/>
      </w:pPr>
      <w:r>
        <w:t xml:space="preserve">One of the more interesting of Edwards' devices for revision is his technique of "keying" passages. This technique was developed during the days of the octavo quires when it was most difficult to manipulate the leaves of his sermon booklets, although having acquired the knack he never quite left off using it. Basically, it is a simple enough device, and it is interesting in Edwards primarily because of the lengths to which he went in using it. One instance of it has already been presented (above, p. 79), but in the earlier "octavo days" it could be a performance. Perhaps it would be best to represent the operation of this restructuring device diagrammatically:</w:t>
      </w:r>
    </w:p>
    <w:p>
      <w:pPr>
        <w:pStyle w:val="Image"/>
      </w:pPr>
      <w:r>
        <w:drawing>
          <wp:inline distT="0" distB="0" distL="0" distR="0">
            <wp:extent cx="3962400" cy="2314575"/>
            <wp:effectExtent t="0" r="0" b="0" l="0"/>
            <wp:docPr id="1" name="jec-yje10-100.jpg" descr="Illustration from source page 003" title="Illustration from source page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2314575"/>
                    </a:xfrm>
                    <a:prstGeom prst="rect">
                      <a:avLst/>
                    </a:prstGeom>
                  </pic:spPr>
                </pic:pic>
              </a:graphicData>
            </a:graphic>
          </wp:inline>
        </w:drawing>
      </w:r>
    </w:p>
    <w:p>
      <w:pPr>
        <w:pStyle w:val="Caption"/>
      </w:pPr>
      <w:r>
        <w:t xml:space="preserve">Illustration from source page 003</w:t>
      </w:r>
    </w:p>
    <w:p>
      <w:pPr>
        <w:pStyle w:val="BodyText"/>
      </w:pPr>
      <w:r>
        <w:t xml:space="preserve">In the above representation of twelve actual pages in one of the earliest sermons (Matthew 16:26), I have indicated leaf and page divisions</w:t>
      </w:r>
    </w:p>
    <w:p>
      <w:pPr>
        <w:pStyle w:val="SourcePage"/>
      </w:pPr>
      <w:r>
        <w:t xml:space="preserve">[p. 101]</w:t>
      </w:r>
    </w:p>
    <w:p>
      <w:pPr>
        <w:pStyle w:val="BodyText"/>
      </w:pPr>
      <w:r>
        <w:t xml:space="preserve">and supplemented Edwards' symbols with numbered arrows to indicate the path of the reader's eye when shifting from section to section in accordance with the keying signs. Where there is no keying, and within each keyed passage, one proceeds from leaf to leaf, recto to verso, top to bottom of each column. Could one possibly do this in the pulpit? Apparently, if he were used to it, and especially if he got the warning of the list of key signs, in order, at the top of the first page of the sermon (as is often done in early sermons). Indeed, if one spends long periods of time with Edwards' manuscripts—sermons or notebooks—he must get used to working with keyed structures of much greater complexity than this. For better or worse, Edwards used these pairs of signs for shifting the order of lines and paragraphs, and for "keying in" paragraphs that had to be added at the end of the quire or section (as represented above). Sometimes, he supplemented the keying symbols by simply pinning slips of paper with the added paragraphs (and key signs) to the proper page of the sermon.It is possible that these slips of paper with their straight pins attached gave rise to the legend of JE's pinning notes to his clothing, since until recently a number of them floated unattached among his mss. and nineteenth-century investigators may have interpreted the evidence imaginatively. It is easy to see how inefficient and awkward these devices were, and Edwards greatly facilitated sermon modification when he shifted from the octavo quire to the duodecimo signatures—not to mention paper shuffling in the pulpit.</w:t>
      </w:r>
    </w:p>
    <w:p>
      <w:pPr>
        <w:pStyle w:val="BodyText"/>
      </w:pPr>
      <w:r>
        <w:t xml:space="preserve">With his arrival at the duodecimo sermon booklet in 1727, Edwards entered upon the second, and greatest, period of his preaching career. During the years between 1727 and 1742, he continued to develop his homiletical technique, experimenting with variations on the standard sermon form and, perhaps more significantly, experimenting with new rhetorical strategies. It was during this period that he assumed full control of the Northampton pulpit (in 1729) and rose to eminence as a preacher, leader of revivals, and interpreter of religious experience.</w:t>
      </w:r>
    </w:p>
    <w:p>
      <w:pPr>
        <w:pStyle w:val="BodyText"/>
      </w:pPr>
      <w:r>
        <w:t xml:space="preserve">In this second period, the basic process of sermon-making continued along the lines established by the end of the first period. However, certain changes were taking place in Edwards' study that were to have a significant impact on his working methods. Perhaps the most notable development was that his notebooks now "grew much faster on his hands." The major notebooks, described above in terms of their participation in the reference cycle, were now developing to the point</w:t>
      </w:r>
    </w:p>
    <w:p>
      <w:pPr>
        <w:pStyle w:val="SourcePage"/>
      </w:pPr>
      <w:r>
        <w:t xml:space="preserve">[p. 102]</w:t>
      </w:r>
    </w:p>
    <w:p>
      <w:pPr>
        <w:pStyle w:val="BodyText"/>
      </w:pPr>
      <w:r>
        <w:t xml:space="preserve">that they could be increasingly relied on as sourcebooks for sermon materials. The function of the interleaved Bible as a comprehensive index after Edwards acquired it in 1731 indicates how great was the growth of his dependence upon these notebooks. Each type of substantive notebook was "on tap," as it were, to yield its peculiar kind of material to the Text, Doctrine, Application, or even to the whole of any sermon in the works. Moreover, as the years passed there were more and more sermons to draw upon, and Edwards drew upon them in a variety of ways. What these developments most contributed to was an increased emphasis on flexibility in the sermon manuscript. After deciding upon a sermon text or topic (perhaps taking it from a sermon notebook entry), Edwards had to rough out a sermon in such a way that he could incorporate appropriate ideas, arguments, images, and Scripture passages from his notebooks or from other sermons cited in the notebooks. Thus, it is not surprising to see in his sermon manuscripts of the years 1729–30 signs of "blocked out" structure.</w:t>
      </w:r>
    </w:p>
    <w:p>
      <w:pPr>
        <w:pStyle w:val="BodyText"/>
      </w:pPr>
      <w:r>
        <w:t xml:space="preserve">There are suspicious blanks in Edwards' generally tightly crowded sermon manuscripts as early as 1722 or 1723 (in Job 1:21, for instance), but in themselves they do not count for much, being so few and far apart. As Edwards gained mastery of the pulpit, however, and as his time was increasingly taken up by study and pastoral duties, he gradually began outlining sections of his sermons. Now some of this outlining is apt to be found in any part of a sermon, and Edwards presumably outlined those parts that were simplest or easiest for him to remember. But by 1729 a pattern begins to emerge: the conclusions of the Doctrine and Application divisions of the sermon are most apt to be left in outline. Moreover, these outlines are not "pure" outlines, that is, the outline itself does not fill up the page. Rather, a series of heads is scattered over several pages where they might be expected to come in a fully developed text. Some of them have additional material beneath them and some do not; in these passages there is every degree of development or non-development. The conclusion is inescapable that by 1729 Edwards was not writing out his sermons in first drafts, but rather blocking them out, perhaps with the aid of outlines (such as that reproduced above, pp. 97–98), and developing them as the difficulty of the subject required and time permitted. Of course, with such a system, it would be comparatively simple to rough out the sermon and then fill in the skeletal structure with flesh from the notebooks.</w:t>
      </w:r>
    </w:p>
    <w:p>
      <w:pPr>
        <w:pStyle w:val="SourcePage"/>
      </w:pPr>
      <w:r>
        <w:t xml:space="preserve">[p. 103]</w:t>
      </w:r>
    </w:p>
    <w:p>
      <w:pPr>
        <w:pStyle w:val="BodyText"/>
      </w:pPr>
      <w:r>
        <w:t xml:space="preserve">As the notes proliferated and the sermon booklet became more and more flexible, the inevitable happened. In the 1730s and early 1740s, the sermons become longer and more complex in structure, and since the time in the pulpit remained the same, Edwards carefully divided these longer sermons into preaching units which are marked in the sermon booklets by little summaries and restatements of the text and doctrine. Generally, there is, in the 1730s, a preaching-unit division every ten leaves. But since any number of four-leaf signatures could be stitched together, and since as there was more and more in the notebook reservoir to draw upon, it is not unusual to see single sermons of thirty or forty leaves in this period. Of course, such sermons might take two or more weeks to deliver.</w:t>
      </w:r>
    </w:p>
    <w:p>
      <w:pPr>
        <w:pStyle w:val="BodyText"/>
      </w:pPr>
      <w:r>
        <w:t xml:space="preserve">The increased complexity of these sermons is not unanticipated in the first period, for there are various compounds of Doctrines and Uses in some of the 1722–27 sermons; moreover, there are a few pairs of sermons, if not true sermon series (the term "series" being reserved for three or more related sermons), but in the decade from 1729 to 1739 there is a marked tendency to write more complex sermons and, finally, sermon series. An early example of the new formal complexity is Matthew 13:23 (1729), a thirty-four-leaf sermon, comprising three preaching units or "sections," and having three doctrines. An outline of the major divisions gives some sense of the sermon's complexity:</w:t>
      </w:r>
    </w:p>
    <w:p>
      <w:pPr>
        <w:pStyle w:val="Heading2"/>
      </w:pPr>
      <w:bookmarkStart w:name="heading_section_i" w:id="26"/>
      <w:r>
        <w:t xml:space="preserve">SECTION I</w:t>
      </w:r>
      <w:bookmarkEnd w:id="26"/>
    </w:p>
    <w:p>
      <w:pPr>
        <w:pStyle w:val="BodyText"/>
      </w:pPr>
      <w:r>
        <w:rPr>
          <w:i/>
          <w:iCs/>
        </w:rPr>
        <w:t xml:space="preserve">Matthew 13:23</w:t>
      </w:r>
    </w:p>
    <w:p>
      <w:pPr>
        <w:pStyle w:val="BlockQuote"/>
      </w:pPr>
      <w:r>
        <w:t xml:space="preserve">Text read and explained or "opened."  "… from the words I observe three doctrines:"</w:t>
      </w:r>
    </w:p>
    <w:p>
      <w:pPr>
        <w:pStyle w:val="BodyText"/>
      </w:pPr>
      <w:r>
        <w:rPr>
          <w:i/>
          <w:iCs/>
        </w:rPr>
        <w:t xml:space="preserve">Doctrine</w:t>
      </w:r>
      <w:r>
        <w:t xml:space="preserve"> 1. That which distinguishes the profitable hearers of God's Word from all others is that they understand it and bring forth the fruit of it.</w:t>
      </w:r>
    </w:p>
    <w:p>
      <w:pPr>
        <w:pStyle w:val="BodyText"/>
      </w:pPr>
      <w:r>
        <w:rPr>
          <w:i/>
          <w:iCs/>
        </w:rPr>
        <w:t xml:space="preserve">Doctrine</w:t>
      </w:r>
      <w:r>
        <w:t xml:space="preserve"> 2. That men's knowledge is the root and foundation of their fruitfulness.</w:t>
      </w:r>
    </w:p>
    <w:p>
      <w:pPr>
        <w:pStyle w:val="BodyText"/>
      </w:pPr>
      <w:r>
        <w:rPr>
          <w:i/>
          <w:iCs/>
        </w:rPr>
        <w:t xml:space="preserve">Doctrine</w:t>
      </w:r>
      <w:r>
        <w:t xml:space="preserve"> 3. That there is a great difference in the degrees of grace and fruitfulness among the truly godly.</w:t>
      </w:r>
    </w:p>
    <w:p>
      <w:pPr>
        <w:pStyle w:val="BodyText"/>
      </w:pPr>
      <w:r>
        <w:t xml:space="preserve">Doctrine 1. is then divided into two propositions:</w:t>
      </w:r>
    </w:p>
    <w:p>
      <w:pPr>
        <w:pStyle w:val="BodyText"/>
      </w:pPr>
      <w:r>
        <w:t xml:space="preserve">Prop. a. is developed here.</w:t>
      </w:r>
    </w:p>
    <w:p>
      <w:pPr>
        <w:pStyle w:val="BodyText"/>
      </w:pPr>
      <w:r>
        <w:t xml:space="preserve">Use for Doctrine 1 a.</w:t>
      </w:r>
    </w:p>
    <w:p>
      <w:pPr>
        <w:pStyle w:val="SourcePage"/>
      </w:pPr>
      <w:r>
        <w:t xml:space="preserve">[p. 104]</w:t>
      </w:r>
    </w:p>
    <w:p>
      <w:pPr>
        <w:pStyle w:val="Heading2"/>
      </w:pPr>
      <w:bookmarkStart w:name="heading_section_ii" w:id="27"/>
      <w:r>
        <w:t xml:space="preserve">SECTION II</w:t>
      </w:r>
      <w:bookmarkEnd w:id="27"/>
    </w:p>
    <w:p>
      <w:pPr>
        <w:pStyle w:val="BodyText"/>
      </w:pPr>
      <w:r>
        <w:rPr>
          <w:i/>
          <w:iCs/>
        </w:rPr>
        <w:t xml:space="preserve">Matthew 13:23</w:t>
      </w:r>
    </w:p>
    <w:p>
      <w:pPr>
        <w:pStyle w:val="BodyText"/>
      </w:pPr>
      <w:r>
        <w:t xml:space="preserve">Prop. b. of Doctrine 1. is expounded here.</w:t>
      </w:r>
    </w:p>
    <w:p>
      <w:pPr>
        <w:pStyle w:val="BodyText"/>
      </w:pPr>
      <w:r>
        <w:t xml:space="preserve">Use for Doctrine 1 b.</w:t>
      </w:r>
    </w:p>
    <w:p>
      <w:pPr>
        <w:pStyle w:val="BodyText"/>
      </w:pPr>
      <w:r>
        <w:t xml:space="preserve">Doctrine 2. is developed here.</w:t>
      </w:r>
    </w:p>
    <w:p>
      <w:pPr>
        <w:pStyle w:val="BodyText"/>
      </w:pPr>
      <w:r>
        <w:t xml:space="preserve">Use for Doctrine 2.</w:t>
      </w:r>
    </w:p>
    <w:p>
      <w:pPr>
        <w:pStyle w:val="Heading2"/>
      </w:pPr>
      <w:bookmarkStart w:name="heading_section_iii" w:id="28"/>
      <w:r>
        <w:t xml:space="preserve">SECTION III</w:t>
      </w:r>
      <w:bookmarkEnd w:id="28"/>
    </w:p>
    <w:p>
      <w:pPr>
        <w:pStyle w:val="BodyText"/>
      </w:pPr>
      <w:r>
        <w:rPr>
          <w:i/>
          <w:iCs/>
        </w:rPr>
        <w:t xml:space="preserve">Matthew 13:23</w:t>
      </w:r>
    </w:p>
    <w:p>
      <w:pPr>
        <w:pStyle w:val="BodyText"/>
      </w:pPr>
      <w:r>
        <w:t xml:space="preserve">Here there is a summary of the above development, undoubtedly because sections I and II were preached in the morning and afternoon of the same day, while section III was preached the following week.</w:t>
      </w:r>
    </w:p>
    <w:p>
      <w:pPr>
        <w:pStyle w:val="BodyText"/>
      </w:pPr>
      <w:r>
        <w:t xml:space="preserve">Doctrine 3. is developed here.</w:t>
      </w:r>
    </w:p>
    <w:p>
      <w:pPr>
        <w:pStyle w:val="Heading2"/>
      </w:pPr>
      <w:bookmarkStart w:name="heading_application_3" w:id="29"/>
      <w:r>
        <w:rPr>
          <w:i/>
          <w:iCs/>
        </w:rPr>
        <w:t xml:space="preserve">Application</w:t>
      </w:r>
      <w:r>
        <w:t xml:space="preserve">.</w:t>
      </w:r>
      <w:bookmarkEnd w:id="29"/>
    </w:p>
    <w:p>
      <w:pPr>
        <w:pStyle w:val="BodyText"/>
      </w:pPr>
      <w:r>
        <w:t xml:space="preserve">The Application improves </w:t>
      </w:r>
      <w:r>
        <w:rPr>
          <w:i/>
          <w:iCs/>
        </w:rPr>
        <w:t xml:space="preserve">all three doctrines</w:t>
      </w:r>
      <w:r>
        <w:t xml:space="preserve"> in a final synthesis.</w:t>
      </w:r>
    </w:p>
    <w:p>
      <w:pPr>
        <w:pStyle w:val="BodyText"/>
      </w:pPr>
      <w:r>
        <w:t xml:space="preserve">Note that Edwards here formally differentiates between "Use" and "Application," the latter term being reserved for the major division of the sermon, while "Use" is the term for a particular head within the larger division. This practice is his rule, though he is not wholly consistent. Note, also, that Edwards no longer takes pains to make the formal divisions of the sermon correspond exactly with the preaching units.</w:t>
      </w:r>
    </w:p>
    <w:p>
      <w:pPr>
        <w:pStyle w:val="BodyText"/>
      </w:pPr>
      <w:r>
        <w:t xml:space="preserve">Such complexity, in many formal variations and combinations, along with the tendency to write longer and longer multi-unit sermons, apparently had some impact on Edwards' practice in making up his sermon booklets. Starting in 1733, there is a tendency to make the single folded sheet the basic unit of the duodecimo booklet. And instead of the four-leaf signatures, there are bunches of two-leaf folds which are gathered together and stitched through the side, close to the folds. This is a quite intermittent phenomenon in the early and mid-thirties, but by 1736 it is becoming standard practice, and by 1740 a booklet of signatures is hard to find. Of course, the two-leaf unit allows even greater flexibility than the four, but Edwards did not stop there.</w:t>
      </w:r>
    </w:p>
    <w:p>
      <w:pPr>
        <w:pStyle w:val="BodyText"/>
      </w:pPr>
      <w:r>
        <w:t xml:space="preserve">One characteristic of the "gathering," as I term the sewn two-leaf folds stitched into booklets with a single side stitch, is that it facilitates the inclusion of single leaves, because the stitching is through the side rather than on the fold. Perhaps this appealed to Edwards, for</w:t>
      </w:r>
    </w:p>
    <w:p>
      <w:pPr>
        <w:pStyle w:val="SourcePage"/>
      </w:pPr>
      <w:r>
        <w:t xml:space="preserve">[p. 105]</w:t>
      </w:r>
    </w:p>
    <w:p>
      <w:pPr>
        <w:pStyle w:val="BodyText"/>
      </w:pPr>
      <w:r>
        <w:t xml:space="preserve">around 1735 he began the practice of including torn up letters, bid prayers, bans, proclamations, bills of sale, and the like in his sermons. Very often, of course, one side of the leaf was covered with writing, but this gave Edwards his smallest booklet unit, the single page, and consequently the greatest possible flexibility in sermon booklets.</w:t>
      </w:r>
    </w:p>
    <w:p>
      <w:pPr>
        <w:pStyle w:val="BodyText"/>
      </w:pPr>
      <w:r>
        <w:t xml:space="preserve">In the thirties and early forties there are many short sermons, prime examples being the manuscripts of </w:t>
      </w:r>
      <w:r>
        <w:rPr>
          <w:i/>
          <w:iCs/>
        </w:rPr>
        <w:t xml:space="preserve">A Divine and Supernatural Light</w:t>
      </w:r>
      <w:r>
        <w:t xml:space="preserve"> (13 leaves) and </w:t>
      </w:r>
      <w:r>
        <w:rPr>
          <w:i/>
          <w:iCs/>
        </w:rPr>
        <w:t xml:space="preserve">Sinners in the Hands of an Angry God</w:t>
      </w:r>
      <w:r>
        <w:t xml:space="preserve"> (11 leaves), but a most notable development in this period is the inevitable breaking up of long and complex sermons into true series. Thus, there is the series of three sermons on John 16:8 (1730), the series of five sermons on 2 Corinthians 13:5 (1735), the series of sixteen sermons (1738) later published as </w:t>
      </w:r>
      <w:r>
        <w:rPr>
          <w:i/>
          <w:iCs/>
        </w:rPr>
        <w:t xml:space="preserve">Charity and its Fruits</w:t>
      </w:r>
      <w:r>
        <w:t xml:space="preserve">, the series of thirty sermons (1739) later published as </w:t>
      </w:r>
      <w:r>
        <w:rPr>
          <w:i/>
          <w:iCs/>
        </w:rPr>
        <w:t xml:space="preserve">A History of the Work of Redemption</w:t>
      </w:r>
      <w:r>
        <w:t xml:space="preserve">, the series of six sermons on the parable of the sower, Matthew 13:3–7 (1740), and finally the series which was, as Dwight puts it, "preached from his own desk" in 1742 and 1743.Dwight, </w:t>
      </w:r>
      <w:r>
        <w:rPr>
          <w:i/>
          <w:iCs/>
        </w:rPr>
        <w:t xml:space="preserve">Life</w:t>
      </w:r>
      <w:r>
        <w:t xml:space="preserve">, p. 223. Dwight does not say that he saw the sermon manuscripts, and probably did not. At any rate, they are not now extant. This series was later made into </w:t>
      </w:r>
      <w:r>
        <w:rPr>
          <w:i/>
          <w:iCs/>
        </w:rPr>
        <w:t xml:space="preserve">A Treatise Concerning Religious Affections</w:t>
      </w:r>
      <w:r>
        <w:t xml:space="preserve"> (1746). Indeed, it seems obvious that, at least from 1735, there is an increased tendency to preach treatises from the pulpit. Study of the "History of Redemption" sermon series manuscripts reveals that much of the series was written in the manner of a treatise (though in duodecimo booklets), many preaching unit divisions being added with a thick-stubbed pen only after large sections of the work had been written. Perhaps the booklets and the sermon form were becoming so flexible that the sermon was dissolving under the pressure of the long, long thoughts.</w:t>
      </w:r>
    </w:p>
    <w:p>
      <w:pPr>
        <w:pStyle w:val="BodyText"/>
      </w:pPr>
      <w:r>
        <w:t xml:space="preserve">During the years 1727–42, the amount of revision in the sermons quite naturally increases. However, the amount of revisions involved in the first writing (as opposed to revisions for repreachings, frequently made years later) is not often as great as one might expect, supposing that Edwards was blocking out his sermons during this period, rather than writing a complete first draft. There are a few interesting evidences of creative struggle, as in Psalms 82:6–7 (1729) and Job 11:12 (1731), where we find abortive attempts at sermons on other texts. Apparently Edwards started the sermon, progressed through a few lines of the Opening of the Text, gave up, then turned the paper upside down and started a new sermon, one of those cited</w:t>
      </w:r>
    </w:p>
    <w:p>
      <w:pPr>
        <w:pStyle w:val="SourcePage"/>
      </w:pPr>
      <w:r>
        <w:t xml:space="preserve">[p. 106]</w:t>
      </w:r>
    </w:p>
    <w:p>
      <w:pPr>
        <w:pStyle w:val="BodyText"/>
      </w:pPr>
      <w:r>
        <w:t xml:space="preserve">above. There is also evidence of the drawback of blocking out material: inevitably, the author's prediction of how much he has to say under any particular head will not always be accurate, and there are many instances of heads so packed, so filled with lines and lines-between-the-lines, that it is impossible to decipher them without a magnifying glass. At the same time, of course, the next head may be half empty, and in many instances this is the occasion for keyed passages.</w:t>
      </w:r>
    </w:p>
    <w:p>
      <w:pPr>
        <w:pStyle w:val="BodyText"/>
      </w:pPr>
      <w:r>
        <w:t xml:space="preserve">On the whole, the 1727–42 period does not present revisions of a kind markedly different from those described above for the period, 1722–27. There is the same occasional vacillation between synonyms, the rephrasing of lines here and there, but few if any truly substantive innovations or alterations. Although Edwards was now doing more of his creating in the sermon booklet, he still undoubtedly used a preliminary outline in which he roughed out not only structure but images and tropes (most of the outlines in the sermon notebooks are from the thirties). Moreover, he was frequently using materials that he had already worked up in notebooks or other sermons. Finally, he seems not to have worried about the well-wrought phrase or the delicate balance of syntactic structure in much of his sermon writing. Rather, he seems to have desired to dramatize spiritual questing in the very gesture of his language. Many of his sermons thus have a sprawling, surging power that is comparable to the imaginative exhaustiveness of Whitman in the nineteenth century or the obsessiveness of Faulkner in the twentieth. His people—those connoisseurs of sermons and preachers—averred that "although Mr. </w:t>
      </w:r>
      <w:r>
        <w:rPr>
          <w:i/>
          <w:iCs/>
        </w:rPr>
        <w:t xml:space="preserve">Edwards</w:t>
      </w:r>
      <w:r>
        <w:t xml:space="preserve"> was perhaps the more learned man, and more animated in his manner, yet Mr. </w:t>
      </w:r>
      <w:r>
        <w:rPr>
          <w:i/>
          <w:iCs/>
        </w:rPr>
        <w:t xml:space="preserve">Jonathan</w:t>
      </w:r>
      <w:r>
        <w:t xml:space="preserve"> was the deeper preacher."Dwight, </w:t>
      </w:r>
      <w:r>
        <w:rPr>
          <w:i/>
          <w:iCs/>
        </w:rPr>
        <w:t xml:space="preserve">Life</w:t>
      </w:r>
      <w:r>
        <w:t xml:space="preserve">, p. 17. This assessment was a clear-eyed and penetrating stylistic evaluation, particularly in its juxtaposition of </w:t>
      </w:r>
      <w:r>
        <w:rPr>
          <w:i/>
          <w:iCs/>
        </w:rPr>
        <w:t xml:space="preserve">learning</w:t>
      </w:r>
      <w:r>
        <w:t xml:space="preserve"> and </w:t>
      </w:r>
      <w:r>
        <w:rPr>
          <w:i/>
          <w:iCs/>
        </w:rPr>
        <w:t xml:space="preserve">depth</w:t>
      </w:r>
      <w:r>
        <w:t xml:space="preserve">. The knowledge of Scripture, classical philology, and systematic doctrine possessed by Timothy Edwards was all that the Puritans had demanded of a preacher intellectually, and the animated manner suggests the rhetorical and oratorical qualities corresponding to the "lively," "nervous," or "heart-piercing" affective dimension of preaching which was also considered to be essential. However, the concept of depth suggests in this context a level of authenticity and psychological realism beyond the reach of the most ardent ideologue.</w:t>
      </w:r>
    </w:p>
    <w:p>
      <w:pPr>
        <w:pStyle w:val="SourcePage"/>
      </w:pPr>
      <w:r>
        <w:t xml:space="preserve">[p. 107]</w:t>
      </w:r>
    </w:p>
    <w:p>
      <w:pPr>
        <w:pStyle w:val="BodyText"/>
      </w:pPr>
      <w:r>
        <w:t xml:space="preserve">One true innovation of the period, though an oratorical rather than a literary one, might be mentioned since evidence of it has already appeared (see pp. 77–79, 82), and it is suggestive of the function of the sermon manuscript at this time. What I have named the "pick up line" [</w:t>
      </w:r>
    </w:p>
    <w:p>
      <w:pPr>
        <w:pStyle w:val="BodyText"/>
      </w:pPr>
      <w:r>
        <w:t xml:space="preserve">] first appears in the late twenties, but around 1731 it suddenly becomes very common (often between four and seven per page) and continues to be prevalent until 1742. At first, one might think that it had something to do with revision or with the making of paragraphs. It is not involved with either operation, however, and its function can only be explained in terms of pulpit delivery. Apparently, Edwards desired to make his delivery more dynamic and flexible, and the "pick up line" was his compromise, for the time, between reading and memoriter delivery.Hopkins reports that JE considered his reading of sermons in the pulpit "a Deficiency and Infirmity." </w:t>
      </w:r>
      <w:r>
        <w:rPr>
          <w:i/>
          <w:iCs/>
        </w:rPr>
        <w:t xml:space="preserve">Life</w:t>
      </w:r>
      <w:r>
        <w:t xml:space="preserve">, p. 48.</w:t>
      </w:r>
    </w:p>
    <w:p>
      <w:pPr>
        <w:pStyle w:val="BodyText"/>
      </w:pPr>
      <w:r>
        <w:t xml:space="preserve">Placed before each sentence or phrase containing a major thought or illustration, the lines enabled Edwards to do at least two things. First, he could look up from the manuscript more easily without losing his place, or without as much careful review of the sermon just before preaching. Second, the lines would make his delivery more flexible in a formal sense. If he desired to speak extemporaneously within the context of the written sermon, or if he desired to leave out certain sections for some reason, the lines would provide so many "handles" subdividing the text of the written sermon by which he could adjust the relationship between the sermon as written and the sermon as spoken.Thus, once again, the literary keynote of this period is "flexibility." Whether in the makeup of the sermon booklets, the process of composition, or the delivery in the pulpit, Edwards seems to have been doing everything possible to increase his efficiency and permit the maximum number of variations and alternatives. Obviously, he was a very busy man.Though JE himself left no statement on his customary schedule of sermon composition, it is evident that he frequently worked on more than one sermon at one time, a practice common enough among his contemporaries (see John Barnard's description of his habitual methods of sermon composition in his "autobiography," published in </w:t>
      </w:r>
      <w:r>
        <w:rPr>
          <w:i/>
          <w:iCs/>
        </w:rPr>
        <w:t xml:space="preserve">Mass. Hist. Soc. Coll</w:t>
      </w:r>
      <w:r>
        <w:t xml:space="preserve">., 3rd ser., Vol. 5, 187–88). Though he "lived by rule," JE was no automaton, and he worked at his notebooks and his sermons with varying degrees of intensity. Sometimes he must have completed more sermons than he needed, while at other times he would inevitably be in need of sermonic materials. Thus, he apparently stored some of his output in fruitful times against times of dearth, as is suggested by a note at the end of a manuscript on Canticles 2:16; the note states simply that this is a "Put by lecture."</w:t>
      </w:r>
    </w:p>
    <w:p>
      <w:pPr>
        <w:pStyle w:val="BodyText"/>
      </w:pPr>
      <w:r>
        <w:t xml:space="preserve">Of all the innovations in sermon composition during 1727–42, certainly</w:t>
      </w:r>
    </w:p>
    <w:p>
      <w:pPr>
        <w:pStyle w:val="SourcePage"/>
      </w:pPr>
      <w:r>
        <w:t xml:space="preserve">[p. 108]</w:t>
      </w:r>
    </w:p>
    <w:p>
      <w:pPr>
        <w:pStyle w:val="BodyText"/>
      </w:pPr>
      <w:r>
        <w:t xml:space="preserve">the most notable is the new activity of preparing sermons for publication. This is the period during which Edwards prepared for the press the first ten of the eventual twenty-two sermons that he published.I have not included in this count a sermon on Judges 5:33, which Dwight lists as a probable publication, because I have found no evidence of it. It may have been preached and parts of it used in one of the publications on the revivals, resulting in a myth of its publication. Also, I have not included </w:t>
      </w:r>
      <w:r>
        <w:rPr>
          <w:i/>
          <w:iCs/>
        </w:rPr>
        <w:t xml:space="preserve">Religious Affections</w:t>
      </w:r>
      <w:r>
        <w:t xml:space="preserve">, though it was worked up from sermons. On the other hand, I have included </w:t>
      </w:r>
      <w:r>
        <w:rPr>
          <w:i/>
          <w:iCs/>
        </w:rPr>
        <w:t xml:space="preserve">Distinguishing Marks</w:t>
      </w:r>
      <w:r>
        <w:t xml:space="preserve">, though it was considerably reworked before publication. Moreover, with the exception of his </w:t>
      </w:r>
      <w:r>
        <w:rPr>
          <w:i/>
          <w:iCs/>
        </w:rPr>
        <w:t xml:space="preserve">Farewell Sermon</w:t>
      </w:r>
      <w:r>
        <w:t xml:space="preserve">, the most famous sermons were all printed during these years, and it was these sermons, first as orations and then as printed literature, that established his reputation in New England and elsewhere. Of his several publications during this period, perhaps </w:t>
      </w:r>
      <w:r>
        <w:rPr>
          <w:i/>
          <w:iCs/>
        </w:rPr>
        <w:t xml:space="preserve">God Glorified in the Work of Redemption</w:t>
      </w:r>
      <w:r>
        <w:t xml:space="preserve"> (1731), </w:t>
      </w:r>
      <w:r>
        <w:rPr>
          <w:i/>
          <w:iCs/>
        </w:rPr>
        <w:t xml:space="preserve">A Divine and Supernatural Light</w:t>
      </w:r>
      <w:r>
        <w:t xml:space="preserve"> (1734), and </w:t>
      </w:r>
      <w:r>
        <w:rPr>
          <w:i/>
          <w:iCs/>
        </w:rPr>
        <w:t xml:space="preserve">Sinners in the Hands of an Angry God</w:t>
      </w:r>
      <w:r>
        <w:t xml:space="preserve"> (1741) have won the greatest reputation as sermons. And because they are all short, one-preaching-unit sermons, they are representative of Edwards' prototypical sermon form.</w:t>
      </w:r>
    </w:p>
    <w:p>
      <w:pPr>
        <w:pStyle w:val="BodyText"/>
      </w:pPr>
      <w:r>
        <w:t xml:space="preserve">In preparing these sermons, Edwards first composed fully written-out duodecimo sermon manuscripts in the fashion described above as characteristic of this period. He then preached the sermons in Northampton, revised the first and third for notable presentations in Boston and Enfield, respectively, and then prepared "fair copies" for the printers when his auditories requested it.In this context </w:t>
      </w:r>
      <w:r>
        <w:rPr>
          <w:i/>
          <w:iCs/>
        </w:rPr>
        <w:t xml:space="preserve">Sinners</w:t>
      </w:r>
      <w:r>
        <w:t xml:space="preserve"> is an anomaly. JE is usually explicit about who requested a sermon for publication and/or paid for it. However, there is no such note on the extant copies of </w:t>
      </w:r>
      <w:r>
        <w:rPr>
          <w:i/>
          <w:iCs/>
        </w:rPr>
        <w:t xml:space="preserve">Sinners</w:t>
      </w:r>
      <w:r>
        <w:t xml:space="preserve">, an omission which is significant in the context of the sermon's having caused no stir when delivered in Northampton prior to the Enfield visit. If no one from Enfield requested publication, it seems that JE must have taken the initiative, apparently for the first time. All three of the original manuscripts bear reasonably close likenesses to the printed texts, for Edwards was not one of those preachers who preached and then wrote a literary version, but they also prove, when collated with the printed texts, that Edwards took considerable pains to send forth his sermons to the printers in their best stylistic dress.</w:t>
      </w:r>
    </w:p>
    <w:p>
      <w:pPr>
        <w:pStyle w:val="BodyText"/>
      </w:pPr>
      <w:r>
        <w:t xml:space="preserve">Of these three sermons, </w:t>
      </w:r>
      <w:r>
        <w:rPr>
          <w:i/>
          <w:iCs/>
        </w:rPr>
        <w:t xml:space="preserve">God Glorified</w:t>
      </w:r>
      <w:r>
        <w:t xml:space="preserve"> seems to have undergone the most extensive stylistic revisions. There are three shades of ink in the sermon manuscript: one for the original Northampton sermon, one for the additions and revisions for Boston, and one for revisions before printing. However, the result of these layered revisions bears only a general resemblance to the printed text. Edwards must have</w:t>
      </w:r>
    </w:p>
    <w:p>
      <w:pPr>
        <w:pStyle w:val="SourcePage"/>
      </w:pPr>
      <w:r>
        <w:t xml:space="preserve">[p. 109]</w:t>
      </w:r>
    </w:p>
    <w:p>
      <w:pPr>
        <w:pStyle w:val="BodyText"/>
      </w:pPr>
      <w:r>
        <w:t xml:space="preserve">prepared another working draft of the sermon, no longer extant, before he prepared the fair copy for the printer, a meticulousness one would expect of a man like Edwards when preparing his first published sermon. Of the many stylistic revisions that were made, perhaps the most interesting is his "phrase polishing," a technique observable whenever one of his manuscripts is prepared for the press, but particularly in evidence in </w:t>
      </w:r>
      <w:r>
        <w:rPr>
          <w:i/>
          <w:iCs/>
        </w:rPr>
        <w:t xml:space="preserve">God Glorified</w:t>
      </w:r>
      <w:r>
        <w:t xml:space="preserve">. Though the sermon was virtually written out in manuscript, there are few sentences that appear in print exactly as they appear in the manuscript. Comparing the conclusion of the sermon as it is written in the manuscript (and as it was preached in both Northampton and Boston) with the corresponding last paragraph of the printed sermon gives a fair representation of this kind of revision. First, the manuscript version:</w:t>
      </w:r>
    </w:p>
    <w:p>
      <w:pPr>
        <w:pStyle w:val="BlockQuote"/>
      </w:pPr>
      <w:r>
        <w:t xml:space="preserve">This doctrine should teach us to live by faith. And then we should exalt God alone by praise: he that glories should glory in the Lord, or ascribing to God alone all blessing and praise, giving him the glory of all he enjoys.  Hath any man hope that his sins are pardoned and that his iniquities are redeemed and that he is justified and received into God's favor? Let him give all the glory of it to God. Is any man converted and sanctified and his mind endowed with true excellencies and divine ornaments of the grace of God's spirit? Let him give all the glory of it to God, who alone has distinguished him from others and made him to differ from the worst of men. Let not man be lifted up as though it were from him or through him.  Is any man exalted to that honor of being a child of God? Let him give all {the glory of it to God}. Is any man exalted to that blessedness of having a title to eternal life? Let him give {the glory of it to God} and let his hope humble [him] and cause [him] to reflect on his exceeding unworthiness of such {a favor} and not exalt him.  Has any man much spiritual comfort and strong hope? Let it not exalt him. Let him ascribe {the glory of it to God}. Is any man eminent for holiness? Doth any man abound in good works? Let him take nothing of it to himself, but to Him [through] whose workmanship we are created in Christ Jesus to good works.</w:t>
      </w:r>
    </w:p>
    <w:p>
      <w:pPr>
        <w:pStyle w:val="BodyText"/>
      </w:pPr>
      <w:r>
        <w:t xml:space="preserve">And then the printed version:</w:t>
      </w:r>
    </w:p>
    <w:p>
      <w:pPr>
        <w:pStyle w:val="SourcePage"/>
      </w:pPr>
      <w:r>
        <w:t xml:space="preserve">[p. 110]</w:t>
      </w:r>
    </w:p>
    <w:p>
      <w:pPr>
        <w:pStyle w:val="BodyText"/>
      </w:pPr>
      <w:r>
        <w:t xml:space="preserve">And this doctrine should teach us to exalt God alone as by trust and reliance, so by praise. </w:t>
      </w:r>
      <w:r>
        <w:rPr>
          <w:i/>
          <w:iCs/>
        </w:rPr>
        <w:t xml:space="preserve">Let him that glories glory in the Lord</w:t>
      </w:r>
      <w:r>
        <w:t xml:space="preserve">. Hath any man hope that he is converted, and sanctified, and that his mind is endowed with true excellency and spiritual beauty, and his sins forgiven, and he received into God's favor, and exalted to the honor and blessedness of being his child, and an heir of eternal life: let him give God all the glory; who alone makes him to differ from the worst of men in this world, or the miserablest of the damned in Hell. Hath any man much comfort and strong hope of eternal life, let not his hope lift him up, but dispose him the more to abase himself, and reflect on his own exceeding unworthiness of such a favor, and to exalt God alone. Is any man eminent in holiness, and abundant in good works, let him take nothing of the glory of it to himself, but ascribe it to him whose </w:t>
      </w:r>
      <w:r>
        <w:rPr>
          <w:i/>
          <w:iCs/>
        </w:rPr>
        <w:t xml:space="preserve">workmanship we are, created in Christ Jesus unto good works</w:t>
      </w:r>
      <w:r>
        <w:t xml:space="preserve">.</w:t>
      </w:r>
      <w:r>
        <w:rPr>
          <w:i/>
          <w:iCs/>
        </w:rPr>
        <w:t xml:space="preserve">God Glorified in the Work of Redemption, By the Greatness of Man's Dependence upon Him, in the Whole of it</w:t>
      </w:r>
      <w:r>
        <w:t xml:space="preserve"> (Boston, 1731), pp. 24–25.</w:t>
      </w:r>
    </w:p>
    <w:p>
      <w:pPr>
        <w:pStyle w:val="BodyText"/>
      </w:pPr>
      <w:r>
        <w:t xml:space="preserve">Essentially, these two passages are the same, and yet they have markedly different impacts. At first, perhaps, one notices that three paragraphs in the manuscript have been compressed into one paragraph in the printed version, as approximately twenty-seven lines have been reduced to nineteen lines. The compression results largely from revisions dictated by Edwards' sensing that the rhetorical device of question-and-answer, so effective in oratory, often produces little more than redundancy and fragmentation in print. The structure of the printed passage, moreover, is not only uncluttered by rhetorical questions, but it has been recast to permit a more continuous development of the dominant theme. On the level of the polished phrase, there is the fine economy of the recast first sentence, the introduction of the perspective-sharpening "miserablest of the damned in hell," and the substitution of "spiritual beauty" for "divine ornaments" (though one might lament the loss of the colorful and concrete "ornaments"). Finally, the obvious repetition of the manuscript passage is exchanged for a subtler repetition ("Hath any man…") in the printed version.</w:t>
      </w:r>
    </w:p>
    <w:p>
      <w:pPr>
        <w:pStyle w:val="BodyText"/>
      </w:pPr>
      <w:r>
        <w:t xml:space="preserve">While the amount of revision varies greatly from passage to passage in </w:t>
      </w:r>
      <w:r>
        <w:rPr>
          <w:i/>
          <w:iCs/>
        </w:rPr>
        <w:t xml:space="preserve">God Glorified</w:t>
      </w:r>
      <w:r>
        <w:t xml:space="preserve">, the above revisions probably represent the median. At least they are indicative of Edwards' real sensitivity to the fine points of tone, rhythm, and structure, and they prove that he was</w:t>
      </w:r>
    </w:p>
    <w:p>
      <w:pPr>
        <w:pStyle w:val="SourcePage"/>
      </w:pPr>
      <w:r>
        <w:t xml:space="preserve">[p. 111]</w:t>
      </w:r>
    </w:p>
    <w:p>
      <w:pPr>
        <w:pStyle w:val="BodyText"/>
      </w:pPr>
      <w:r>
        <w:t xml:space="preserve">not at all reluctant to labor over his writing in the manner of a literary artist until his style was properly polished for publication. Certainly, the Edwards of the early and middle periods manifests a continued interest in style, whether he is preparing a sermon for publication or for the Northampton pulpit, and traditions concerning his indifference to style are to be doubted.</w:t>
      </w:r>
    </w:p>
    <w:p>
      <w:pPr>
        <w:pStyle w:val="BodyText"/>
      </w:pPr>
      <w:r>
        <w:t xml:space="preserve">In </w:t>
      </w:r>
      <w:r>
        <w:rPr>
          <w:i/>
          <w:iCs/>
        </w:rPr>
        <w:t xml:space="preserve">A Divine and Supernatural Light</w:t>
      </w:r>
      <w:r>
        <w:t xml:space="preserve">, where all revisions subsequent to the first-draft revisions were presumably made for the printed version of the sermon, there are "revisions" that go far beyond polishing or even "reworking" in the usual sense. There is polishing of the sort described above, and as in </w:t>
      </w:r>
      <w:r>
        <w:rPr>
          <w:i/>
          <w:iCs/>
        </w:rPr>
        <w:t xml:space="preserve">God Glorified</w:t>
      </w:r>
      <w:r>
        <w:t xml:space="preserve"> some passages are condensed while others are expanded, but it is in the structure that one first encounters striking discrepancies between the sermon as preached (the manuscript) and as printed. Though many sentences are transferred from the manuscript to the printed text verbatim (more, perhaps, than in </w:t>
      </w:r>
      <w:r>
        <w:rPr>
          <w:i/>
          <w:iCs/>
        </w:rPr>
        <w:t xml:space="preserve">God Glorified</w:t>
      </w:r>
      <w:r>
        <w:t xml:space="preserve">), collation reveals that this sermon has been heavily reworked.</w:t>
      </w:r>
    </w:p>
    <w:p>
      <w:pPr>
        <w:pStyle w:val="BodyText"/>
      </w:pPr>
      <w:r>
        <w:t xml:space="preserve">Edwards preserved the over-all proportions and structure of his sermon (or lecture, according to its proportions), but within the larger divisions structural changes too numerous to be described in detail here were made. A characteristic structural change is the inversion of the components of a unit, whether they be the beginning and end of a paragraph, or several related paragraphs. In the manuscript, for instance, the third Consideration under the Use of Exhortation begins with the idea of submission to Christ and concludes with the allusion to 2 Corinthians 3:18 and the idea of the soul as an image of the Lord's glory. In the printed text, however, many of the same words and all the same ideas are presented in the reverse order. A comparable instance occurs in the positive demonstration of the first Proposition of the Doctrine, under the second Inference from the definition of "this spiritual and divine Light," where the same process is in evidence, this time involving several paragraphs. The manuscript presents the "conviction of the truth and reality," first "directly" and second "indirectly." Examination of the printed sermon reveals that the order of these blocks of material has been reversed. Between the extremes of these examples, there are several other instances of this type of restructuring.</w:t>
      </w:r>
    </w:p>
    <w:p>
      <w:pPr>
        <w:pStyle w:val="BodyText"/>
      </w:pPr>
      <w:r>
        <w:t xml:space="preserve">What was Edwards' purpose in such shifting about of his materials? The pattern indicates that he was trying to place first in each unit the less exciting, the less conclusive, and the secondary, while he saved</w:t>
      </w:r>
    </w:p>
    <w:p>
      <w:pPr>
        <w:pStyle w:val="SourcePage"/>
      </w:pPr>
      <w:r>
        <w:t xml:space="preserve">[p. 112]</w:t>
      </w:r>
    </w:p>
    <w:p>
      <w:pPr>
        <w:pStyle w:val="BodyText"/>
      </w:pPr>
      <w:r>
        <w:t xml:space="preserve">the best arguments and most important points for last. As a result, the printed version of the sermon has more of a rhetorical and thematic crescendo than the manuscript version, where there are several slight anticlimaxes.</w:t>
      </w:r>
    </w:p>
    <w:p>
      <w:pPr>
        <w:pStyle w:val="BodyText"/>
      </w:pPr>
      <w:r>
        <w:t xml:space="preserve">At the climax of the sermon's crescendo, and in this sermon it is at the end of the Doctrine, there is a long passage concerning "reason" and "the sense of the heart." Perry Miller makes much of it and quotes a portion of it in his biography, </w:t>
      </w:r>
      <w:r>
        <w:rPr>
          <w:i/>
          <w:iCs/>
        </w:rPr>
        <w:t xml:space="preserve">Jonathan Edwards</w:t>
      </w:r>
      <w:r>
        <w:t xml:space="preserve">,New York, World Publishing Co., 1963, p. 64. remarking that "Edwards threw out to the townsmen, and by publishing it to all New England… this crucial passage." The manuscript indicates, however, that the townsmen may have had to wait the nine-month gestation period, along with the rest of New England, before they were first confronted with this particular phase of the argument in print. For during the time that Edwards held the manuscript, he made revisions of yet another kind; he inserted significant materials in the version to be published that were probably never preached at all.</w:t>
      </w:r>
    </w:p>
    <w:p>
      <w:pPr>
        <w:pStyle w:val="BodyText"/>
      </w:pPr>
      <w:r>
        <w:t xml:space="preserve">There are obvious signs of the process of insertion in the duodecimo sermon booklet, including both keying letters and a sheet of passages-to-be-added that is now stitched into the booklet. The keying letters, carefully inscribed capitals—"A," "B," "C," "E," and "F"—are scattered throughout the manuscript, four in the Doctrine and one in the Improvement. They seem to be unique in Edwards' sermon revision procedures, and may indicate a desire to work in a more systematic way for a longer period of time than was his custom. Four of the letters do not, however, mark major additions to the sermon, the average length of additions in their passages being only a sentence or two. But the letter "E" marks an addition in the first Inference under the positive demonstration of the first Proposition of the Doctrine (beginning, "There is a twofold understanding or knowledge of good…") that has both bulk and significance.This paragraph is a slightly revised transcription of "Miscellanies" entry no. 489. The borrowing was first pointed out to me by Thomas A. Schafer. One other passage draws upon "Miscellanies" entry no. 187, though not as extensively as in the case of 489. The sermon may contain still other as yet unidentified borrowings. It establishes the juxtaposition between mere speculative understanding and the sense of the heart that prepares the way for the peroration at the end of the Doctrine. The climactic passage itself was added to the printer's copy without so much as an asterisk in the sermon booklet.</w:t>
      </w:r>
    </w:p>
    <w:p>
      <w:pPr>
        <w:pStyle w:val="SourcePage"/>
      </w:pPr>
      <w:r>
        <w:t xml:space="preserve">[p. 113]</w:t>
      </w:r>
    </w:p>
    <w:p>
      <w:pPr>
        <w:pStyle w:val="BodyText"/>
      </w:pPr>
      <w:r>
        <w:t xml:space="preserve">The sheet of passages-to-be-inserted contains seven paragraphs of Scripture citation and commentary that were probably drawn from the interleaved Bible or the "Notes on the Scriptures" notebooks. Each paragraph has a line drawn through it to indicate, in Edwards' customary way, that it has been used. These passages have been inserted in the sermon at various points, not always corresponding to the order in which they appear on the note sheet. There are no signs to key these passages, and they were undoubtedly inserted directly in the printer's draft as Edwards developed it. There are also several other passages, like the final statement in the Doctrine, that have no insertion marks or keying signs in the sermon booklet, but the sheets upon which they were worked up have been lost—unless Edwards copied them from notebooks, as seems likely.</w:t>
      </w:r>
    </w:p>
    <w:p>
      <w:pPr>
        <w:pStyle w:val="BodyText"/>
      </w:pPr>
      <w:r>
        <w:rPr>
          <w:i/>
          <w:iCs/>
        </w:rPr>
        <w:t xml:space="preserve">A Divine and Supernatural Light</w:t>
      </w:r>
      <w:r>
        <w:t xml:space="preserve"> thus provides an instance of a sermon so heavily revised or "worked up" that it has a considerably heightened tone, and a notably altered profile, in print. It is very much the same sermon that Edwards preached in 1733, but the revisions, particularly the insertions of new material, have made the difference between a good and a great sermon.</w:t>
      </w:r>
    </w:p>
    <w:p>
      <w:pPr>
        <w:pStyle w:val="BodyText"/>
      </w:pPr>
      <w:r>
        <w:rPr>
          <w:i/>
          <w:iCs/>
        </w:rPr>
        <w:t xml:space="preserve">Sinners in the Hands of an Angry God</w:t>
      </w:r>
      <w:r>
        <w:t xml:space="preserve"> was preached and printed late in the period, and the revisions for printing were more radical than in either case discussed above. But it is a paradoxical case, and </w:t>
      </w:r>
      <w:r>
        <w:rPr>
          <w:i/>
          <w:iCs/>
        </w:rPr>
        <w:t xml:space="preserve">Sinners</w:t>
      </w:r>
      <w:r>
        <w:t xml:space="preserve"> is both the least and the most revised of the three sermons. It is the least revised in that the printed sermon and the original manuscript are almost identical up to the beginning of the four Considerations concerning "that wrath that you are in such danger of." But this last three-sevenths of the sermon is probably quite different from any version of the sermon that was preached. Comparison of the printed text with the original Northampton manuscript, the later outline,The matter of repreachings will be discussed in Chapter III, pp. 140–63. and all manuscript revisions reveals that all the devices of revising, inserting, and restructuring were used to such an extent that the printed version is both a compound of all previous versions and unlike anything before it. Moreover, if the last two-thirds of the Application, in a sermon where the Application is the most important major division, are virtually new and different, then the sermon is virtually different.</w:t>
      </w:r>
    </w:p>
    <w:p>
      <w:pPr>
        <w:pStyle w:val="BodyText"/>
      </w:pPr>
      <w:r>
        <w:t xml:space="preserve">The manuscript variants of the sermon can be characterized as having a much larger proportion of encouraging, mild-toned pastoral</w:t>
      </w:r>
    </w:p>
    <w:p>
      <w:pPr>
        <w:pStyle w:val="SourcePage"/>
      </w:pPr>
      <w:r>
        <w:t xml:space="preserve">[p. 114]</w:t>
      </w:r>
    </w:p>
    <w:p>
      <w:pPr>
        <w:pStyle w:val="BodyText"/>
      </w:pPr>
      <w:r>
        <w:t xml:space="preserve">advice than is anywhere to be found in the printed version of </w:t>
      </w:r>
      <w:r>
        <w:rPr>
          <w:i/>
          <w:iCs/>
        </w:rPr>
        <w:t xml:space="preserve">Sinners</w:t>
      </w:r>
      <w:r>
        <w:t xml:space="preserve">, and the original Northampton draft seems to have the greatest percentage of such comparatively mild language, particularly in the last two-thirds of the Application. This is not at all unusual, for even in the most fiery of "hellfire" sermons—and several manuscript sermons contain passages considerably more lurid than anything in </w:t>
      </w:r>
      <w:r>
        <w:rPr>
          <w:i/>
          <w:iCs/>
        </w:rPr>
        <w:t xml:space="preserve">Sinners</w:t>
      </w:r>
      <w:r>
        <w:t xml:space="preserve">—Edwards generally preserves a nice balance between the carrot and the stick. In fact, when </w:t>
      </w:r>
      <w:r>
        <w:rPr>
          <w:i/>
          <w:iCs/>
        </w:rPr>
        <w:t xml:space="preserve">Sinners</w:t>
      </w:r>
      <w:r>
        <w:t xml:space="preserve"> is considered in the light of the other sermons that Edwards wrote, it seems to be not only his most striking (if not "best") sermon, but seems a bit of a performance, something of a hothouse plant among the daisies. The precise genus of this plant will be addressed in the next chapter.</w:t>
      </w:r>
    </w:p>
    <w:p>
      <w:pPr>
        <w:pStyle w:val="BodyText"/>
      </w:pPr>
      <w:r>
        <w:t xml:space="preserve">The final preparation of this sermon for the press may be viewed most profitably in the historical context of the Great Awakening, the triumphs of Whitefield's dramatic oratory, the surprising success of Edwards at Enfield, and finally, in the wider context of Edwards' growing reputation—a reputation that rested, even as early as 1741, largely upon the written word.</w:t>
      </w:r>
    </w:p>
    <w:p>
      <w:pPr>
        <w:pStyle w:val="BodyText"/>
      </w:pPr>
      <w:r>
        <w:t xml:space="preserve">Edwards, the undramatic preacher with the unimpressive voice, had established himself as a spiritual leader of some note during the thirties when his sermons, later published in </w:t>
      </w:r>
      <w:r>
        <w:rPr>
          <w:i/>
          <w:iCs/>
        </w:rPr>
        <w:t xml:space="preserve">Discourses on Various Important Subjects</w:t>
      </w:r>
      <w:r>
        <w:t xml:space="preserve"> (1738), had precipitated an awakening in a rather crusty congregation and he had written so vividly about the event in </w:t>
      </w:r>
      <w:r>
        <w:rPr>
          <w:i/>
          <w:iCs/>
        </w:rPr>
        <w:t xml:space="preserve">A Faithful Narrative</w:t>
      </w:r>
      <w:r>
        <w:t xml:space="preserve"> (1737). During the Great Awakening it was Whitefield who held the field (literally and figuratively) at the height of the excitement. Although Edwards seemed to admire the work of Whitefield, he had questions concerning various aspects of the revivalist's principles,For a few of the questions, see Dwight, </w:t>
      </w:r>
      <w:r>
        <w:rPr>
          <w:i/>
          <w:iCs/>
        </w:rPr>
        <w:t xml:space="preserve">Life</w:t>
      </w:r>
      <w:r>
        <w:t xml:space="preserve">, p. 147. and, being human, he could not have helped comparing himself, as a leader of awakenings, with the British visitor. There was little doubt that Whitefield was the greatest revivalist that anyone had seen, but a man of such perspicacity as Edwards might have noted, upon reading printed sermons of Whitefield, the relative blandness of the revivalist's arguments when compared with those of his own contrivance.</w:t>
      </w:r>
    </w:p>
    <w:p>
      <w:pPr>
        <w:pStyle w:val="BodyText"/>
      </w:pPr>
      <w:r>
        <w:t xml:space="preserve">When a sermon of his own did ignite a reputedly hardened congregation just as completely as any of Whitefield's might have been expected to, and yet at the same time adumbrated one of his most cherished doctrines, might not this man, who had already seen the</w:t>
      </w:r>
    </w:p>
    <w:p>
      <w:pPr>
        <w:pStyle w:val="SourcePage"/>
      </w:pPr>
      <w:r>
        <w:t xml:space="preserve">[p. 115]</w:t>
      </w:r>
    </w:p>
    <w:p>
      <w:pPr>
        <w:pStyle w:val="BodyText"/>
      </w:pPr>
      <w:r>
        <w:t xml:space="preserve">real difference between the preached and the printed sermon, have wished to establish in the permanence of print what had proven to be not only an excellent revival sermon, but one that verbally dramatized the essential theological point? As in the case of </w:t>
      </w:r>
      <w:r>
        <w:rPr>
          <w:i/>
          <w:iCs/>
        </w:rPr>
        <w:t xml:space="preserve">God Glorified</w:t>
      </w:r>
      <w:r>
        <w:t xml:space="preserve"> and </w:t>
      </w:r>
      <w:r>
        <w:rPr>
          <w:i/>
          <w:iCs/>
        </w:rPr>
        <w:t xml:space="preserve">A Divine and Supernatural Light</w:t>
      </w:r>
      <w:r>
        <w:t xml:space="preserve">, however, the most perfect sermon in print might not be the sermon that a good pastor would deliver in person to his congregation. In the realm of print there is room for that which might seem overwrought in oral delivery, particularly when the speaker is addressing people who have an intimate pastoral relationship with him. Perhaps Edwards, with his voice and habitual manner in mind, wondered how a Whitefieldian performance could be achieved gracefully and convincingly.</w:t>
      </w:r>
    </w:p>
    <w:p>
      <w:pPr>
        <w:pStyle w:val="BodyText"/>
      </w:pPr>
      <w:r>
        <w:t xml:space="preserve">Unlike Whitefield, Edwards had always lived with a pen in hand, and he was more apt to be at his best when he had a paper, rather than a room, to fill with words. Perhaps it occurred to Edwards that if Whitefield had been called to lead the battle in the field, he himself was best suited to carrying it on in the closet—both in the present and in future times, both at home and throughout the world. Knowing what doctrine most needed to be asserted, and feeling that he had proved his mastery of the revival sermon as well as his understanding of the process of religious experience in a revival, Edwards set about the composition of the ideal revival sermon, one so immediate and powerful as to be a model for the present and future, and a memorial to, and justification of, his own work and that of his cohorts in the neighboring towns during that momentous season. Certainly, the sermon was not delivered as it stands in print, nor is it probable that Edwards would have wanted to deliver such a sermon if he could have; rather, Edwards attempted a literary coup that utilized techniques and rested upon precedents already established in preparing for the press </w:t>
      </w:r>
      <w:r>
        <w:rPr>
          <w:i/>
          <w:iCs/>
        </w:rPr>
        <w:t xml:space="preserve">God Glorified, A Divine and Supernatural Light</w:t>
      </w:r>
      <w:r>
        <w:t xml:space="preserve">, and </w:t>
      </w:r>
      <w:r>
        <w:rPr>
          <w:i/>
          <w:iCs/>
        </w:rPr>
        <w:t xml:space="preserve">Discourses on Various Important Subjects</w:t>
      </w:r>
      <w:r>
        <w:t xml:space="preserve">. The product of his efforts is undoubtedly the most "literary" performance of his career. Not long after </w:t>
      </w:r>
      <w:r>
        <w:rPr>
          <w:i/>
          <w:iCs/>
        </w:rPr>
        <w:t xml:space="preserve">Sinners</w:t>
      </w:r>
      <w:r>
        <w:t xml:space="preserve"> came the controversies, the treatises, and the virtual end of sustained effort in the composition of sermons.</w:t>
      </w:r>
    </w:p>
    <w:p>
      <w:pPr>
        <w:pStyle w:val="BodyText"/>
      </w:pPr>
      <w:r>
        <w:t xml:space="preserve">If the great development in Edwards' career as a maker of sermons during the period, 1727–42, was the preparation of sermons for the press or the conversion of oratory into literature, one might wonder what Edwards' relation with the press was, and how much he was involved in, or had control over, the printing of his sermons. There is, however, all too little evidence concerning the specifically literary</w:t>
      </w:r>
    </w:p>
    <w:p>
      <w:pPr>
        <w:pStyle w:val="SourcePage"/>
      </w:pPr>
      <w:r>
        <w:t xml:space="preserve">[p. 116]</w:t>
      </w:r>
    </w:p>
    <w:p>
      <w:pPr>
        <w:pStyle w:val="BodyText"/>
      </w:pPr>
      <w:r>
        <w:t xml:space="preserve">aspects of his transactions with his publishers, the printers S. Kneeland and T. Green. There are, for instance, no extant copies of the manuscript drafts of sermons that Edwards sent to the printers, but the existing evidence indicates that the printers followed Edwards' directions very closely, although they reserved decision for themselves in the use of capital letters and italics. There is also some evidence that Edwards was involved, directly or through an agent, in the actual process of preparing the printed work.</w:t>
      </w:r>
    </w:p>
    <w:p>
      <w:pPr>
        <w:pStyle w:val="BodyText"/>
      </w:pPr>
      <w:r>
        <w:t xml:space="preserve">For instance, there are letters to the Rev. Thomas Foxcroft of Boston. In these letters, Edwards gives directions for the insertion of new material in works then in the press. These letters happen to concern the preparation of such works as Edwards' self-defense in the qualifications controversy and his treatise on the </w:t>
      </w:r>
      <w:r>
        <w:rPr>
          <w:i/>
          <w:iCs/>
        </w:rPr>
        <w:t xml:space="preserve">Freedom of the Will</w:t>
      </w:r>
      <w:r>
        <w:t xml:space="preserve">, but one remark indicates that the working relationship between Edwards and Foxcroft may have extended back beyond this late period:</w:t>
      </w:r>
    </w:p>
    <w:p>
      <w:pPr>
        <w:pStyle w:val="BlockQuote"/>
      </w:pPr>
      <w:r>
        <w:t xml:space="preserve">I am indeed concerned… and ashamed to ask it of you to continue that assistance with respect to this piece which you have afforded in times past, with respect to former publications. (April 13, 1753.)</w:t>
      </w:r>
    </w:p>
    <w:p>
      <w:pPr>
        <w:pStyle w:val="BodyText"/>
      </w:pPr>
      <w:r>
        <w:t xml:space="preserve">What were these services? Other excerpts give some idea of their range:</w:t>
      </w:r>
    </w:p>
    <w:p>
      <w:pPr>
        <w:pStyle w:val="BlockQuote"/>
      </w:pPr>
      <w:r>
        <w:t xml:space="preserve">N. B. I desire that what is written on the opposite leaf may be inserted in the body of the discourse (not in the margin) in that section of the second part entitled, </w:t>
      </w:r>
      <w:r>
        <w:rPr>
          <w:i/>
          <w:iCs/>
        </w:rPr>
        <w:t xml:space="preserve">Of Liberty of Will Consisting in Indifference</w:t>
      </w:r>
      <w:r>
        <w:t xml:space="preserve">, near the beginning, after these words or words like these, "But in as much as this opinion has been of such long standing in the world…" (No date; a letter fragment.)  If I did say so, I desire (if it ben't too late) it may be altered thus: "</w:t>
      </w:r>
      <w:r>
        <w:rPr>
          <w:i/>
          <w:iCs/>
        </w:rPr>
        <w:t xml:space="preserve">The people offered sacrifices</w:t>
      </w:r>
      <w:r>
        <w:t xml:space="preserve">… as is evident by Exodus 8:25–26, " or words to that purpose, if they can be added with good connection. (June 5, 1749.)</w:t>
      </w:r>
    </w:p>
    <w:p>
      <w:pPr>
        <w:pStyle w:val="BodyText"/>
      </w:pPr>
      <w:r>
        <w:t xml:space="preserve">Reading this last letter enables one to understand more fully the context of a note at the end of the errata list on page vi of </w:t>
      </w:r>
      <w:r>
        <w:rPr>
          <w:i/>
          <w:iCs/>
        </w:rPr>
        <w:t xml:space="preserve">Discourses on Various Important Subjects</w:t>
      </w:r>
      <w:r>
        <w:t xml:space="preserve"> (1738):</w:t>
      </w:r>
    </w:p>
    <w:p>
      <w:pPr>
        <w:pStyle w:val="BlockQuote"/>
      </w:pPr>
      <w:r>
        <w:t xml:space="preserve">N. B. The reader is desired to observe that by means of the wrong placing of something sent to be added, after the copy of these discourses was gone to the press, the two last paragraphs…</w:t>
      </w:r>
    </w:p>
    <w:p>
      <w:pPr>
        <w:pStyle w:val="SourcePage"/>
      </w:pPr>
      <w:r>
        <w:t xml:space="preserve">[p. 117]</w:t>
      </w:r>
    </w:p>
    <w:p>
      <w:pPr>
        <w:pStyle w:val="BodyText"/>
      </w:pPr>
      <w:r>
        <w:t xml:space="preserve">It seems that publishing was sometimes a rather rickety operation for Edwards, and yet there was great concern and some effective intervention. Another letter to Foxcroft tells of further participation of the author himself in the business of editing:</w:t>
      </w:r>
    </w:p>
    <w:p>
      <w:pPr>
        <w:pStyle w:val="BlockQuote"/>
      </w:pPr>
      <w:r>
        <w:t xml:space="preserve">I have sent an account of errata to Mr. Kneeland and would now acknowledge my great obligations to you [for] the care you have taken about the impression. (December 20, 1754.)</w:t>
      </w:r>
    </w:p>
    <w:p>
      <w:pPr>
        <w:pStyle w:val="BodyText"/>
      </w:pPr>
      <w:r>
        <w:t xml:space="preserve">Thus, Edwards was apparently able to correct proof, at least some of the time.One of the few bits of concrete data I have been able to locate is a two-leaf unit of scrap paper in a sermon, Luke 12:35–36 (1742); it is a bit of page proof (p. 206) from </w:t>
      </w:r>
      <w:r>
        <w:rPr>
          <w:i/>
          <w:iCs/>
        </w:rPr>
        <w:t xml:space="preserve">Discourses on Various Important Subjects</w:t>
      </w:r>
      <w:r>
        <w:t xml:space="preserve"> which bears a correction—the deletion of a comma—in JE's hand. Inspection of the first edition of the work showed that the correction was made. Despite all the difficulties attendant upon geographical distance in the eighteenth century, Edwards certainly managed to keep closely involved in the process of publication, though this sometimes meant entrusting some of the literary work to an agent.Whether or not JE chose Foxcroft as his agent because he had read the latter's </w:t>
      </w:r>
      <w:r>
        <w:rPr>
          <w:i/>
          <w:iCs/>
        </w:rPr>
        <w:t xml:space="preserve">A Practical Discourse</w:t>
      </w:r>
      <w:r>
        <w:t xml:space="preserve"> (1718), or because of his reputation as one of the best preachers in Boston, is doubtful. Some of JE's letters, in which he sympathizes with the ailing and aged man, indicate that there was no one else in Boston who could be trusted to treat his writings with due consideration. Whatever the reasons for his choice, though, JE could not have found a better literary agent in Boston than the colleague of his antagonist, Charles Chauncy. Thus, his obvious respect for and trust in his agent notwithstanding, he sometimes agonized like the fond author:</w:t>
      </w:r>
    </w:p>
    <w:p>
      <w:pPr>
        <w:pStyle w:val="BlockQuote"/>
      </w:pPr>
      <w:r>
        <w:t xml:space="preserve">With respect to any alterations that you may think needful to be made, it becomes me much to prefer your judgment to my own: but it is very difficult, and almost impossible for another to enter into all the views of a writer or to know everything he has in view in all that he says. And therefore, a little variation of sentiment may much thwart and disappoint his design insensibly to another. (June 30, 1752.)</w:t>
      </w:r>
    </w:p>
    <w:p>
      <w:pPr>
        <w:pStyle w:val="BodyText"/>
      </w:pPr>
      <w:r>
        <w:t xml:space="preserve">The letters to Foxcroft indicate, in fact, that Edwards took a most lively interest in all phases of the production of his works:</w:t>
      </w:r>
    </w:p>
    <w:p>
      <w:pPr>
        <w:pStyle w:val="BlockQuote"/>
      </w:pPr>
      <w:r>
        <w:t xml:space="preserve">With respect to the character, I should be glad the book might be printed in the best character Mr. Kneeland has, and that it should be done every way in as handsome a manner as may be.…</w:t>
      </w:r>
    </w:p>
    <w:p>
      <w:pPr>
        <w:pStyle w:val="SourcePage"/>
      </w:pPr>
      <w:r>
        <w:t xml:space="preserve">[p. 118]</w:t>
      </w:r>
    </w:p>
    <w:p>
      <w:pPr>
        <w:pStyle w:val="BodyText"/>
      </w:pPr>
      <w:r>
        <w:t xml:space="preserve">Mr. Hawley tells me that Mr. Kneeland has sent for new types; perhaps they will be better than any he now has. (May 24, 1753.)  I should be glad that you would endeavor that this book may be printed in a pretty good paper and character and may be printed correctly, and that particular care may be taken that the printer don't skip over a whole line as they sometimes do… (June 30, 1752.)  …but yet I should insist on good white paper and the printer's best types… (March 6, 1754.)  He bound the books poorly. The covers are so apt to warp that they will warp as they lie upon the table. I wish that he would take care that the books sent to Scotland may be handsomely bound… (December 20, 1754).</w:t>
      </w:r>
    </w:p>
    <w:p>
      <w:pPr>
        <w:pStyle w:val="BodyText"/>
      </w:pPr>
      <w:r>
        <w:t xml:space="preserve">This concern with materials and the aesthetic aspects of book production is not really surprising, if one has examined Edwards' manuscripts, for most of his manuscripts are written on high-quality paper, and the multileaved manuscripts are generally meticulously bound.An interesting illustration of the care given to all details of notebook-making is in a note found on the inside of the back cover of Book II, "Notes on the Scripture":If I live to make another book of this sort, to observe to cut the gashes for the stitching in deeper and not so near to the joinings of the stitch that the book may open more freely and fully. And let the sheets be divided into twice so small divisions and starch no paper in a paper cover, for that makes it crack. And if that don't do, try next stitching the backs of all the divisions of sheets to a slip of leather, and sew the cover over the leather. This passage is transcribed (with some errors) on p. 374 of Ola E. Winslow's </w:t>
      </w:r>
      <w:r>
        <w:rPr>
          <w:i/>
          <w:iCs/>
        </w:rPr>
        <w:t xml:space="preserve">Jonathan Edwards</w:t>
      </w:r>
      <w:r>
        <w:t xml:space="preserve"> (New York, 1940). Questionable is Winslow's transcription of "starch" as "stitch," for the very page on which the note is written is an illustration of JE's problem. He had starched [glued] the end leaves of the notebook to the paper cover, and it cracked and broke off at the hinge. Subsequent notebooks were stitched, but not "starched," into heavy paper covers.</w:t>
      </w:r>
    </w:p>
    <w:p>
      <w:pPr>
        <w:pStyle w:val="BodyText"/>
      </w:pPr>
      <w:r>
        <w:t xml:space="preserve">Finally, there is much evidence in the letters to Foxcroft of Edwards' hot pursuit of subscribers, a necessary function of the author and his friends or sponsors in those days. But what is interesting is the zest and ingenuity of Edwards in the pursuit. In this letter, he is asking Foxcroft to see about drumming up some business in an advantageous season:</w:t>
      </w:r>
    </w:p>
    <w:p>
      <w:pPr>
        <w:pStyle w:val="BlockQuote"/>
      </w:pPr>
      <w:r>
        <w:t xml:space="preserve">I have had thoughts of writing to some gentlemen your way to take some of the proposals, and endeavoring to promote subscription, but I did not know but I should be thought too troublesome. I should be glad if I knew anybody that I could be so free with</w:t>
      </w:r>
    </w:p>
    <w:p>
      <w:pPr>
        <w:pStyle w:val="SourcePage"/>
      </w:pPr>
      <w:r>
        <w:t xml:space="preserve">[p. 119]</w:t>
      </w:r>
    </w:p>
    <w:p>
      <w:pPr>
        <w:pStyle w:val="BodyText"/>
      </w:pPr>
      <w:r>
        <w:t xml:space="preserve">as to desire 'em a little to exert themselves in the time of the Commencement at Cambridge… with respect to the other two colleges, New Haven and Newark, I have no difficulty. I know who to improve. (May 24, 1753.)</w:t>
      </w:r>
    </w:p>
    <w:p>
      <w:pPr>
        <w:pStyle w:val="BodyText"/>
      </w:pPr>
      <w:r>
        <w:t xml:space="preserve">These lettersThe letters are now in the Beinecke Library, filed under Foxcroft's name. This is the result of Foxcroft's having reused the MSS for his own writing by turning them ninety degrees and writing over JE's fine pen with a pen of much greater width. and other bits of related information give some idea of Edwards' involvement with the publication of his works. While the letters, in particular, come from a later period than that being discussed here, one in which publishing was for several reasons of more importance to Edwards than it would have been in the 1727–42 period, nevertheless they are indicative of attitudes that were well formed by the end of the thirties, and perhaps by the mid-thirties. Edwards' increasing desire to publish—sermons, reports, and other materials—and his increasing tendency to preach long, treatise-like sermon series in Northampton are hallmarks of the period. It is obvious that Edwards was developing ever larger and more complex bodies of thought at this time, and it is also clear that the sermon, whether in the pulpit or in print, was beginning to seem a rather limited vehicle. Perhaps, after all, one could not hope to develop more than a single "clear and distinct" idea in one sermon, a mere grain of an idea in the shadow of the "Rational Account."</w:t>
      </w:r>
    </w:p>
    <w:p>
      <w:pPr>
        <w:pStyle w:val="BodyText"/>
      </w:pPr>
      <w:r>
        <w:t xml:space="preserve">From the very first years of his preaching career, Edwards had used some abbreviations and occasional compression of syntax in his sermon manuscripts, but as the years passed he increased the use of these devices until portions of his sermon manuscripts became outlines. Around 1740, at the time of the heat and bustle of the Great Awakening, however, more and more sermons appear with such a great percentage of their pages in outline that it becomes questionable whether a sermon is written-out with much outlining in it, or a heavily developed outline. Soon, by 1741 anyway, there is no question that many sermons are in outline, with only an occasional block at all developed. Then one day in January 1742, after having written out a few lines of the Text of a sermon on Daniel 5:25, Edwards drew a vertical line down the center of the little duodecimo page, dividing it into double columns. After that, nearly all of Edwards' Northampton sermons are so divided. This alteration marks the commencement of the third and last period, 1742–58.</w:t>
      </w:r>
    </w:p>
    <w:p>
      <w:pPr>
        <w:pStyle w:val="SourcePage"/>
      </w:pPr>
      <w:r>
        <w:t xml:space="preserve">[p. 120]</w:t>
      </w:r>
    </w:p>
    <w:p>
      <w:pPr>
        <w:pStyle w:val="BodyText"/>
      </w:pPr>
      <w:r>
        <w:t xml:space="preserve">The period breaks down into at least two phases, from the point of view of a student of Edwards' literary activities as well as from that of the biographer: the years at Northampton, and the years at Stockbridge.</w:t>
      </w:r>
    </w:p>
    <w:p>
      <w:pPr>
        <w:pStyle w:val="BodyText"/>
      </w:pPr>
      <w:r>
        <w:t xml:space="preserve">It is the sermon booklets, themselves, that set the tone of these years in Northampton. If one merely examines the physical character of the booklets, he immediately notices that something has happened. The booklets are now virtually all gathered: wads of leaves with rather perfunctory stitching through the sides (and some of the words) near the fold. Moreover, they have a new raggedness or shoddiness of appearance, for the irregularly cut slips of used paper, first seen here and there in the mid-thirties, now become a staple in sermon booklet make-up (often making a sermon manuscript much bulkier than the length of the sermon text would require it to be). Because Edwards sometimes used the margins of old letters for his notes, the remainder of a head is often hidden among an alien scrawl. Even this is not the worst: in 1745 comes the "fan paper."A very thin rice paper having many of the properties of onionskin, though less dense, was stamped with floral designs. Ladies apparently cut the paper into semicircular sections, fitted it to fan sticks, and then painted the decorative stamped designs. In these days of ecclesiastical conflict and publishing enterprise, as Edwards was using his best paper for letters (ever more frequent), printers' drafts of treatises, and the all-important notebooks of folio and quarto dimensions, he resorted to improving the very remnants of fashion to the cause of the pulpit. Consequently, swatches of this flimsy, nearly transparent stuff, always smaller than a duodecimo leaf and having at least one curved edge, are found filling out substantial sections of sermon booklets in the late forties. The careful, practical Edwards always found some good paper for the first and last leaves of the sermon booklets, however, so that words committed to fan paper would have a better chance of survival.</w:t>
      </w:r>
    </w:p>
    <w:p>
      <w:pPr>
        <w:pStyle w:val="BodyText"/>
      </w:pPr>
      <w:r>
        <w:t xml:space="preserve">The mere physical properties of a manuscript may not always mean very much, but they are significant in Edwards' case because his manuscripts were obviously given great consideration and care over many years, and there are numerous indications (as in his letters to Foxcroft) that he was quite appreciative of fine paper and the few luxuries of the study. Indeed, the physical qualities of the manuscripts are all too indicative of internal developments.</w:t>
      </w:r>
    </w:p>
    <w:p>
      <w:pPr>
        <w:pStyle w:val="BodyText"/>
      </w:pPr>
      <w:r>
        <w:t xml:space="preserve">The division of the duodecimo page into two columns was a truly decisive step for Edwards because it effectively prevented anything</w:t>
      </w:r>
    </w:p>
    <w:p>
      <w:pPr>
        <w:pStyle w:val="SourcePage"/>
      </w:pPr>
      <w:r>
        <w:t xml:space="preserve">[p. 121]</w:t>
      </w:r>
    </w:p>
    <w:p>
      <w:pPr>
        <w:pStyle w:val="BodyText"/>
      </w:pPr>
      <w:r>
        <w:t xml:space="preserve">like a written-out sermon, or anything but the slightest textual development. Since his earliest days, Edwards had drawn a horizontal line across the page after the development of each major unit of thought within the head, and as his tendency to abbreviate and outline grew, the lines moved closer together. Now, by adding the vertical line in the center of the page, he divided the roughly four-inch-square duodecimo page into four, or more often six and sometimes eight, little squares—each square presenting a writing area the size of a postage stamp. And, as one might expect, as the years pass the writing tends to recede from all four margins of the box, until, in many sermons of the late forties there are only a few words huddled at the center of each box. Moreover, these alterations signal still further alterations, for during this period the sermon itself becomes less and less of a literary structure.</w:t>
      </w:r>
    </w:p>
    <w:p>
      <w:pPr>
        <w:pStyle w:val="BodyText"/>
      </w:pPr>
      <w:r>
        <w:t xml:space="preserve">The sermon form inherited by New England preachers from the seventeenth century had a built-in tension, a tension between the single theme established by the text and/or doctrine, and the particularization and tendency to fragmentation caused by the elaborate system of heads. In the eighteenth century, when the "old logic," as Edwards called it, was losing its hold over the minds of preachers and congregations alike, the old sermon form began breaking up. Now, the old tensions emerged and triumphed. In Boston and in "liberal" pulpits, the trend seems to have been in the direction of the single theme, a literary essay delivered from the pulpit. Edwards, who sustained the old sermon form longer than many of the eastern preachers, seems to have taken the other road in the forties, the road to fragmentation and the list. For as he developed his sermons less and less, and gradually gave over to the outline, so he seems to have placed less and less emphasis upon the old intricate relationships between the parts of the sermon. The major divisions—Text, Doctrine, Application—remain, even though the statement of doctrine tends to dissolve into a mere proposition or "three things I shall here discuss," but the hierarchy of heads and subheads nearly vanishes, and the form becomes not an essay but a mere list of ideas on the subject. Significantly, Edwards tends to mark the "heads" of these outlines with large Roman numerals—much larger than the numerals of the written-out sermons—as if only the arbitrary march of numerals gave order to the sermon.</w:t>
      </w:r>
    </w:p>
    <w:p>
      <w:pPr>
        <w:pStyle w:val="BodyText"/>
      </w:pPr>
      <w:r>
        <w:t xml:space="preserve">Thus, the outline sermon of the forties is often much less of a sermon than an earlier sermon would be if it were reduced to an</w:t>
      </w:r>
    </w:p>
    <w:p>
      <w:pPr>
        <w:pStyle w:val="SourcePage"/>
      </w:pPr>
      <w:r>
        <w:t xml:space="preserve">[p. 122]</w:t>
      </w:r>
    </w:p>
    <w:p>
      <w:pPr>
        <w:pStyle w:val="BodyText"/>
      </w:pPr>
      <w:r>
        <w:t xml:space="preserve">outline. It just does not have as many essential parts. The shift to outline sermons has been explained in the past in several ways, but the most frequent explanation is that Edwards "had mastered the pulpit." This is an improbable analysis. Edwards had surely mastered the pulpit by 1735 when he led the first widely publicized awakening among his own people and preached some of his finest sermons, and he had gained all the mastery he was ever to have over the sermon form by 1727. More plausible is the notion that Whitefield, whom Edwards met and heard preach in October 1740, impressed Edwards with his "spontaneous" delivery and caused Edwards to emulate him as best he could. But even this notion is open to serious question, for Edwards was always his own man, and though he laboriously copied pages of other men's books into his own notebooks, he invariably picked just those ideas that passed his own rigorous tests for a place in his system of thought and rejected their less sound neighbors out of hand. So, it seems, he (who had experimented with extensive outlining before he saw Whitefield) would have taken the measure of Whitefield's delivery and used what he could use, and rejected the rest. But what could he have used? Hopkins, who knew him, reports:</w:t>
      </w:r>
    </w:p>
    <w:p>
      <w:pPr>
        <w:pStyle w:val="BlockQuote"/>
      </w:pPr>
      <w:r>
        <w:t xml:space="preserve">Tho'… he was wont to read so considerable a part of what he delivered; yet he was far from thinking this the best way of preaching in general; and look'd upon his using his Notes… [as] a Deficiency and Infirmity. And in the latter part of his Life was inclined to think it had been better, if he had never accustomed himself to use his Notes at all.</w:t>
      </w:r>
      <w:r>
        <w:rPr>
          <w:i/>
          <w:iCs/>
        </w:rPr>
        <w:t xml:space="preserve">Life</w:t>
      </w:r>
      <w:r>
        <w:t xml:space="preserve">, p. 48.</w:t>
      </w:r>
    </w:p>
    <w:p>
      <w:pPr>
        <w:pStyle w:val="BodyText"/>
      </w:pPr>
      <w:r>
        <w:t xml:space="preserve">But he </w:t>
      </w:r>
      <w:r>
        <w:rPr>
          <w:i/>
          <w:iCs/>
        </w:rPr>
        <w:t xml:space="preserve">had</w:t>
      </w:r>
      <w:r>
        <w:t xml:space="preserve"> accustomed himself to using them. Also, one might recall the remarks in Edwards' letter to the trustees of Nassau Hall:</w:t>
      </w:r>
    </w:p>
    <w:p>
      <w:pPr>
        <w:pStyle w:val="BlockQuote"/>
      </w:pPr>
      <w:r>
        <w:t xml:space="preserve">I have a constitution, in many respects peculiarly unhappy… often occasioning a kind of childish weakness and contemptibleness of speech, presence, and demeanor, with a disagreeable dullness and stiffness, much unfitting me for conversation…Dwight, </w:t>
      </w:r>
      <w:r>
        <w:rPr>
          <w:i/>
          <w:iCs/>
        </w:rPr>
        <w:t xml:space="preserve">Life</w:t>
      </w:r>
      <w:r>
        <w:t xml:space="preserve">, p. 568.</w:t>
      </w:r>
    </w:p>
    <w:p>
      <w:pPr>
        <w:pStyle w:val="BodyText"/>
      </w:pPr>
      <w:r>
        <w:t xml:space="preserve">And perhaps qualify them in the light of further reports by Edwards' devoted disciple and admirer, Hopkins:</w:t>
      </w:r>
    </w:p>
    <w:p>
      <w:pPr>
        <w:pStyle w:val="BlockQuote"/>
      </w:pPr>
      <w:r>
        <w:t xml:space="preserve">He possessed but a comparative small stock of animal Life: his animal Spirits were low, and he had not Strength of Lungs to</w:t>
      </w:r>
    </w:p>
    <w:p>
      <w:pPr>
        <w:pStyle w:val="SourcePage"/>
      </w:pPr>
      <w:r>
        <w:t xml:space="preserve">[p. 123]</w:t>
      </w:r>
    </w:p>
    <w:p>
      <w:pPr>
        <w:pStyle w:val="BodyText"/>
      </w:pPr>
      <w:r>
        <w:t xml:space="preserve">spare, that would be necessary in order to make him what would be called, an affable, facecious Gentleman, in all Companies.Hopkins, </w:t>
      </w:r>
      <w:r>
        <w:rPr>
          <w:i/>
          <w:iCs/>
        </w:rPr>
        <w:t xml:space="preserve">Life</w:t>
      </w:r>
      <w:r>
        <w:t xml:space="preserve">, p. 42.  He had not a strong, loud Voice; but appear'd with such gravity and solemnity, and spake with such distinctness, clearness and precision; his Words were so full of Ideas, set in such a plain and striking Light, that few Speakers have been so able to demand the Attention of an Audience as he.Ibid., p. 48.</w:t>
      </w:r>
    </w:p>
    <w:p>
      <w:pPr>
        <w:pStyle w:val="BodyText"/>
      </w:pPr>
      <w:r>
        <w:t xml:space="preserve">What appears in the above testimonies, positively and negatively, is that there is little ground for supposing that Edwards had one jot of that dynamic, histrionic, improvisatorial quality that would be absolutely required if he were to turn one of these late Northampton outlines into a sermon even remotely resembling the sermons of the twenties and thirties. Even on the purely intellectual level, the record preserved in notebooks and sermon manuscripts of the play of Edwards' mind during the processes of revision and the working-up of material gives little precedence for the kind of on-the-spot intellectual improvising that would be required to transform such lists into unified wholes with even a little of that old ideational richness.</w:t>
      </w:r>
    </w:p>
    <w:p>
      <w:pPr>
        <w:pStyle w:val="BodyText"/>
      </w:pPr>
      <w:r>
        <w:t xml:space="preserve">In 1744 there was the infamous "obscene book" episode, and that embarrassing debacle, Hopkins informs us, "seemed in a great Measure to put an end to Mr. Edwards's Usefulness at </w:t>
      </w:r>
      <w:r>
        <w:rPr>
          <w:i/>
          <w:iCs/>
        </w:rPr>
        <w:t xml:space="preserve">Northampton</w:t>
      </w:r>
      <w:r>
        <w:t xml:space="preserve">…"Ibid., p. 55. It was a poignant trial for all. But did Edwards push his people so much harder than he had before, or were the social changes of the time solely responsible for this congregational rebellion? Or had Edwards, by 1744, lost some of his power over that congregation of sermon connoisseurs through having become, particularly in the light of just-past Great Awakening sermonizing, a dull or at least perfunctory preacher?</w:t>
      </w:r>
    </w:p>
    <w:p>
      <w:pPr>
        <w:pStyle w:val="BodyText"/>
      </w:pPr>
      <w:r>
        <w:t xml:space="preserve">The evidence of the sermon manuscripts of the forties indicates that, even before 1744, Edwards was giving several things priority over the sermons, whether in materials or effort in production. As the decade wears on, not only do the sermon booklets look more like bundles of waste paper and the outlines grow more and more like bare lists, but the very nature of the notation in the booklets changes. Whereas Edwards had always written in his booklets the words that he expected to speak to the congregation, and even in the outline</w:t>
      </w:r>
    </w:p>
    <w:p>
      <w:pPr>
        <w:pStyle w:val="SourcePage"/>
      </w:pPr>
      <w:r>
        <w:t xml:space="preserve">[p. 124]</w:t>
      </w:r>
    </w:p>
    <w:p>
      <w:pPr>
        <w:pStyle w:val="BodyText"/>
      </w:pPr>
      <w:r>
        <w:t xml:space="preserve">form preserved the decorum of the oration, he now began to write notes </w:t>
      </w:r>
      <w:r>
        <w:rPr>
          <w:i/>
          <w:iCs/>
        </w:rPr>
        <w:t xml:space="preserve">on</w:t>
      </w:r>
      <w:r>
        <w:t xml:space="preserve"> sermons. Beside the brief notes for heads, or in place of a head, one is likely to encounter such statements as "Conclude with some consideration to enforce the whole" (Luke 12:35–36), and often there is no hint of what that consideration might be. Perhaps the most persuasive proof of the matter is established through the few exceptions to the rule. When Edwards had an extraordinary preaching occasion during the forties, such as an ordination sermon, a guest lecture, or a difficult case to put across at home, he seems to have returned to his earlier practice, and there are a few single-columned, largely written-out sermons in the forties that can be traced to such special occasions. The recently discovered manuscript of Edwards' farewell sermon is a fine example, for it is a single-columned, fully written-out manuscript which apparently leaves no room for improvisation, though Edwards certainly knew what he wished to say and certainly had sufficient inspiration upon that momentous occasion to preach </w:t>
      </w:r>
      <w:r>
        <w:rPr>
          <w:i/>
          <w:iCs/>
        </w:rPr>
        <w:t xml:space="preserve">extempore</w:t>
      </w:r>
      <w:r>
        <w:t xml:space="preserve">.</w:t>
      </w:r>
    </w:p>
    <w:p>
      <w:pPr>
        <w:pStyle w:val="BodyText"/>
      </w:pPr>
      <w:r>
        <w:t xml:space="preserve">Many factors were involved in Edwards' dismissal from Northampton; they have been analyzed and speculated upon by biographers and scholars from Samuel Hopkins to Patricia Tracy, and they will be re-examined in the future.See Patricia J. Tracy, </w:t>
      </w:r>
      <w:r>
        <w:rPr>
          <w:i/>
          <w:iCs/>
        </w:rPr>
        <w:t xml:space="preserve">Jonathan Edwards, Pastor</w:t>
      </w:r>
      <w:r>
        <w:t xml:space="preserve"> (New York, Hill and Wang, 1980), for the most searching and richly speculative social analysis of JE's troubled Northampton pastorate. Virtually every serious biographer has devoted considerable attention to JE's dismissal, though the issue of his adequacy in the pulpit during the last few years has not been discussed. The only point to be insisted upon in the context of the sermon manuscripts is that Edwards' attitude toward pastoral preaching during the forties must be considered as an important factor in such evaluations. Moreover, the manuscript evidence suggests that this attitude, in comparison with past attitudes, was one of indifference. Edwards had achieved his triumph as a preacher and author of literary sermons by the first years of the forties (as he had developed his fundamental ideas and theological positions), and by the mid-forties he was busy converting one of those treatise-like sermon series into a published treatise, preparing materials for new treatises, seeking out the significant controversial points of the day and recording them in one of his bulkiest single notebooks,"Controversy/Book C," also "Sundries," is a 300-page folio which JE kept in his last Northampton and Stockbridge years. In it he gathered notes on his extensive reading, but also wrote voluminously under such headings as Original Sin, Perseverance, Regeneration, Universal and Particular Redemption, Justification, Saving and Common Grace, Foreknowledge of God, Efficacious Grace, Nature of True Virtue, Importance of Doctrines and Mysteries in Religion, Future Punishment, Tests of Orthodoxy. Significant use of the notebook has been made by Paul Ramsey in his edition of the </w:t>
      </w:r>
      <w:r>
        <w:rPr>
          <w:i/>
          <w:iCs/>
        </w:rPr>
        <w:t xml:space="preserve">Ethical Writings, Works of Jonathan Edwards, 8</w:t>
      </w:r>
      <w:r>
        <w:t xml:space="preserve"> (New Haven, Yale Univ. Press, 1989). writing numerous letters to friends and colleagues on</w:t>
      </w:r>
    </w:p>
    <w:p>
      <w:pPr>
        <w:pStyle w:val="SourcePage"/>
      </w:pPr>
      <w:r>
        <w:t xml:space="preserve">[p. 125]</w:t>
      </w:r>
    </w:p>
    <w:p>
      <w:pPr>
        <w:pStyle w:val="BodyText"/>
      </w:pPr>
      <w:r>
        <w:t xml:space="preserve">both sides of the Atlantic, and, at least in the late forties, he was preparing, with the aid of "Subjects of Enquiry," the vast synthesis of notebook materials that would be necessary if he were to write the Rational Account of Christianity. Gradually, subtly, and perhaps even subconsciously, but nevertheless unquestionably, Edwards was withdrawing from Northampton. His congregation sometimes grumbled that he was making too many guest preaching appearances for his own good, but they could only have sensed that he was launched upon a voyage that rendered his horseback peregrinations insignificant, a voyage from the world of the village pastor to that of the international community of thinkers and intellectual leaders in religious affairs. When the climax came in the Northampton qualification controversy and Edwards was ejected from the pulpit, one wonders if, except for worries about his "most chargeable" family, he was not greatly relieved.</w:t>
      </w:r>
    </w:p>
    <w:p>
      <w:pPr>
        <w:pStyle w:val="BodyText"/>
      </w:pPr>
      <w:r>
        <w:t xml:space="preserve">However, if he had hoped that the days of struggle would end with his departure from Northampton, he was wrong, for the years at Stockbridge brought new conflicts around the Indian mission, continuations of the old one for at least a while, and an ever-increasing effort to keep up with his self-imposed obligations of defending Calvinist doctrine and the New Light psychology throughout Western civilization. Indeed, in many ways the years at Stockbridge were tremendously productive, and the student of Edwards' thought in treatise form might see them as a grand climax, but these years encompass the virtual cessation of sermon composition.</w:t>
      </w:r>
    </w:p>
    <w:p>
      <w:pPr>
        <w:pStyle w:val="BodyText"/>
      </w:pPr>
      <w:r>
        <w:t xml:space="preserve">During Edwards' first weeks in Stockbridge, when he left family and undoubtedly most of his beloved notebooks back in Northampton,It was during this winter and early spring of 1751 that JE apparently made and used the little supplement to his sermon notebook 45, entitled "Subjects." there is a strange Indian Summer of the sermon for three brief weeks. Perhaps it was just that Edwards had little to do, or maybe the indomitable pastor decided to give the Indians his best at the start of his mission. Whatever the reason, there are a few sermons, all written in January of 1751, that look like ghosts from the past. Here, again, are written-out sermons on the octavo leaves of the first period,</w:t>
      </w:r>
    </w:p>
    <w:p>
      <w:pPr>
        <w:pStyle w:val="SourcePage"/>
      </w:pPr>
      <w:r>
        <w:t xml:space="preserve">[p. 126]</w:t>
      </w:r>
    </w:p>
    <w:p>
      <w:pPr>
        <w:pStyle w:val="BodyText"/>
      </w:pPr>
      <w:r>
        <w:t xml:space="preserve">single columns, and pick-up lines. It is true that the structures of these sermons are less elaborate than those of the early sermons, having in fact a little of the late Northampton "list" in them, but might not this result from Edwards' consideration of the Indians' intellectual limitations? Slowly, painfully, he plowed new ground with the old steady hand:</w:t>
      </w:r>
    </w:p>
    <w:p>
      <w:pPr>
        <w:pStyle w:val="BlockQuote"/>
      </w:pPr>
      <w:r>
        <w:t xml:space="preserve">Matthew 13:47–50. Again, the Kingdom of Heaven is like unto a net.  By the Kingdom of Heaven sometimes is meant Heaven and the state of happiness in another world; here is meant the Christian Church, or the whole company of Christians all over the world.  The people of Christ are the Kingdom of Christ because they are that part of the world that belongs to Christ and that have Christ for their King.  As King George's people are his kingdom, they being that part of the world that he rules over, or that have him for their king.  'Tis called the Kingdom of Heaven because Christ the King is from Heaven and the laws of his kingdom are all from Heaven. And the new heart and new nature that his people have given them is holy and heavenly. And the country they are to live in forever, with Christ their king, is Heaven.  'Tis said that this Kingdom of Heaven is like a net that was cast into the sea. The sea is the whole world of mankind. As a net that is cast into the sea don't take all the fish in the sea, but only goes round and fences in a few, so the Kingdom of Christ don't take all the world, but only a part.</w:t>
      </w:r>
    </w:p>
    <w:p>
      <w:pPr>
        <w:pStyle w:val="BodyText"/>
      </w:pPr>
      <w:r>
        <w:t xml:space="preserve">And he is off once again, into the theological thickets of election, damnation, and salvation. It is, indeed, familiar territory, and the only really strange aspect of these sermon manuscripts is that they are not stitched. In fact, none of the Stockbridge Indian sermons is stitched, indicating that Edwards obviously did not intend to draw upon them or integrate them in the sermon files of his reference</w:t>
      </w:r>
    </w:p>
    <w:p>
      <w:pPr>
        <w:pStyle w:val="SourcePage"/>
      </w:pPr>
      <w:r>
        <w:t xml:space="preserve">[p. 127]</w:t>
      </w:r>
    </w:p>
    <w:p>
      <w:pPr>
        <w:pStyle w:val="BodyText"/>
      </w:pPr>
      <w:r>
        <w:t xml:space="preserve">cycle. He seems to have preached each one only once or twice and then buried it in a drawer.</w:t>
      </w:r>
    </w:p>
    <w:p>
      <w:pPr>
        <w:pStyle w:val="BodyText"/>
      </w:pPr>
      <w:r>
        <w:t xml:space="preserve">By the end of January, Edwards was probably beginning to realize that the Indians could not take much doctrine, and that a little went further than a lot; or perhaps some of his books and notebooks arrived, enabling him to spend more time in study. At any rate, before the end of January there is a final return to the outline form, and the sermons are hereafter written on folded pages torn from an old ledger (the leaves being octavo in shape, but a little smaller than foolscap octavo). By 1753 the average Indian sermon is a single fold (two leaves) in length, and a few fill only one page—Text, Doctrine, Application, and all.</w:t>
      </w:r>
    </w:p>
    <w:p>
      <w:pPr>
        <w:pStyle w:val="BodyText"/>
      </w:pPr>
      <w:r>
        <w:t xml:space="preserve">As for the white congregation at Stockbridge, for the most part they heard the written-out sermons from the early Northampton days, usually in somewhat abbreviated form. On a few rare occasions Edwards seems to have written a sermon for the white congregation, and when he did so he used the late Northampton form: double columns, outline-box notation, and duodecimo booklet (still the palmed booklet in the white church). But such sermons (Job 5:17, 1753) are exceedingly rare—as rare, almost, as the "special occasion" written-out sermons—and one can generalize that Edwards did not regularly compose sermons for the whites at Stockbridge.</w:t>
      </w:r>
    </w:p>
    <w:p>
      <w:pPr>
        <w:pStyle w:val="BodyText"/>
      </w:pPr>
      <w:r>
        <w:t xml:space="preserve">Thus in his last years Edwards seems to have continued to concern himself primarily with his studies, his publications, his role in the international clerical and intellectual community, and with such important practical matters as preserving his mission and defending his hapless Indians against the vicious depredations of frontier entrepreneurs. As a result, his career as a creative preacher faded away into a few scrawled lines on old notebook leaves.</w:t>
      </w:r>
    </w:p>
    <w:p>
      <w:pPr>
        <w:pStyle w:val="BodyText"/>
      </w:pPr>
      <w:r>
        <w:t xml:space="preserve">If his last group of sermons, the Indian sermons, have any real value it is probably as a documentary record of Edwards' relationship with, and attitude toward, the Indians. After having read many of these last outline sermons, along with the published materials relating to Edwards' struggles to save the Indians and their mission, one might conclude that his tearsHopkins, </w:t>
      </w:r>
      <w:r>
        <w:rPr>
          <w:i/>
          <w:iCs/>
        </w:rPr>
        <w:t xml:space="preserve">Life</w:t>
      </w:r>
      <w:r>
        <w:t xml:space="preserve">, p. 79. upon hearing the advice of his colleagues to accept the presidency of Nassau Hall were occasioned not by his having to leave the white congregation at Stockbridge, nor by the prospect of moving his household once again, nor by fears concerning his</w:t>
      </w:r>
    </w:p>
    <w:p>
      <w:pPr>
        <w:pStyle w:val="SourcePage"/>
      </w:pPr>
      <w:r>
        <w:t xml:space="preserve">[p. 128]</w:t>
      </w:r>
    </w:p>
    <w:p>
      <w:pPr>
        <w:pStyle w:val="BodyText"/>
      </w:pPr>
      <w:r>
        <w:t xml:space="preserve">possible inadequacy in the role of college president, nor by fears for his work (especially as he would undoubtedly have a better environment for study and writing in Princeton), but by that Puritan conscience that told him he was, perhaps for a second time, sacrificing a congregation to the advancement of his own career—even if his career was that of a leading spokesman for Christ. This time, he knew, the sheep in the fold were particularly helpless, and he also knew the wolves who would charge upon the fold as soon as he left the gate untended.</w:t>
      </w:r>
    </w:p>
    <w:p>
      <w:pPr>
        <w:pStyle w:val="BodyText"/>
      </w:pPr>
      <w:r>
        <w:t xml:space="preserve">Edwards nevertheless bade farewell to a group of his Indians on January 15, 1758. The sermon he delivered is one of his last, and a good example of a late outline. Though it is so brief that it can be printed here in its entirety, it has vestiges of power and real poignancy that are not wholly dependent upon historical perspective. At the bottom of the first page of the sermon is a list of five Indian names, perhaps the names of those faithful followers who deserved special recognition on parting. The choice of the text, alone, was a masterstroke:</w:t>
      </w:r>
    </w:p>
    <w:p>
      <w:pPr>
        <w:pStyle w:val="BodyText"/>
      </w:pPr>
      <w:r>
        <w:t xml:space="preserve">Luke 21:36. Watch ye, and pray always.</w:t>
      </w:r>
    </w:p>
    <w:p>
      <w:pPr>
        <w:pStyle w:val="BodyText"/>
      </w:pPr>
      <w:r>
        <w:t xml:space="preserve">I. Many dreadful things are coming upon this wicked world.</w:t>
      </w:r>
    </w:p>
    <w:p>
      <w:pPr>
        <w:pStyle w:val="BodyText"/>
      </w:pPr>
      <w:r>
        <w:t xml:space="preserve">II. The righteous, and they only, shall be thought fit to escape those things that shall come.</w:t>
      </w:r>
    </w:p>
    <w:p>
      <w:pPr>
        <w:pStyle w:val="BodyText"/>
      </w:pPr>
      <w:r>
        <w:t xml:space="preserve">III. All at last must be called to appear before Christ.</w:t>
      </w:r>
    </w:p>
    <w:p>
      <w:pPr>
        <w:pStyle w:val="BodyText"/>
      </w:pPr>
      <w:r>
        <w:t xml:space="preserve">Christ will come. All must see him. All must be brought before him.</w:t>
      </w:r>
    </w:p>
    <w:p>
      <w:pPr>
        <w:pStyle w:val="BodyText"/>
      </w:pPr>
      <w:r>
        <w:t xml:space="preserve">IV. The righteous shall be thought worthy to stand before Christ and no others.</w:t>
      </w:r>
    </w:p>
    <w:p>
      <w:pPr>
        <w:pStyle w:val="ListText"/>
        <w:numPr>
          <w:ilvl w:val="0"/>
          <w:numId w:val="2"/>
        </w:numPr>
      </w:pPr>
      <w:r>
        <w:t xml:space="preserve">The righteous worthy. 2. Wicked not worthy.</w:t>
      </w:r>
    </w:p>
    <w:p>
      <w:pPr>
        <w:pStyle w:val="BodyText"/>
      </w:pPr>
      <w:r>
        <w:t xml:space="preserve">V. We should watch and pray always that we may be thought worthy {to stand before Christ}.</w:t>
      </w:r>
    </w:p>
    <w:p>
      <w:pPr>
        <w:pStyle w:val="ListText"/>
        <w:numPr>
          <w:ilvl w:val="0"/>
          <w:numId w:val="2"/>
        </w:numPr>
      </w:pPr>
      <w:r>
        <w:t xml:space="preserve">Watch 2. Pray 3. Always</w:t>
      </w:r>
    </w:p>
    <w:p>
      <w:pPr>
        <w:pStyle w:val="Heading2"/>
      </w:pPr>
      <w:bookmarkStart w:name="heading_application_4" w:id="30"/>
      <w:r>
        <w:t xml:space="preserve">Application</w:t>
      </w:r>
      <w:bookmarkEnd w:id="30"/>
    </w:p>
    <w:p>
      <w:pPr>
        <w:pStyle w:val="BodyText"/>
      </w:pPr>
      <w:r>
        <w:t xml:space="preserve">What must watch against.</w:t>
      </w:r>
    </w:p>
    <w:p>
      <w:pPr>
        <w:pStyle w:val="BodyText"/>
      </w:pPr>
      <w:r>
        <w:t xml:space="preserve">How watch.</w:t>
      </w:r>
    </w:p>
    <w:p>
      <w:pPr>
        <w:pStyle w:val="BodyText"/>
      </w:pPr>
      <w:r>
        <w:t xml:space="preserve">What need of watching.</w:t>
      </w:r>
    </w:p>
    <w:p>
      <w:pPr>
        <w:pStyle w:val="SourcePage"/>
      </w:pPr>
      <w:r>
        <w:t xml:space="preserve">[p. 129]</w:t>
      </w:r>
    </w:p>
    <w:p>
      <w:pPr>
        <w:pStyle w:val="BodyText"/>
      </w:pPr>
      <w:r>
        <w:t xml:space="preserve">Always. Prayer. What pray for. How pray.</w:t>
      </w:r>
    </w:p>
    <w:p>
      <w:pPr>
        <w:pStyle w:val="BodyText"/>
      </w:pPr>
      <w:r>
        <w:t xml:space="preserve">In elaborating the Doctrine of this sermon, Edwards certainly heard echoes of his first farewell sermon, though present circumstances may have rendered them profoundly ironic.</w:t>
      </w:r>
    </w:p>
    <w:p>
      <w:pPr>
        <w:pStyle w:val="SourcePage"/>
      </w:pPr>
      <w:r>
        <w:t xml:space="preserve">[p. 130]</w:t>
      </w:r>
    </w:p>
    <w:p>
      <w:pPr>
        <w:pStyle w:val="Heading2"/>
      </w:pPr>
      <w:bookmarkStart w:name="heading_chapter_iii_the_sermon_canon" w:id="31"/>
      <w:r>
        <w:t xml:space="preserve">Chapter III: The Sermon Canon</w:t>
      </w:r>
      <w:bookmarkEnd w:id="31"/>
    </w:p>
    <w:p>
      <w:pPr>
        <w:pStyle w:val="BodyText"/>
      </w:pPr>
      <w:r>
        <w:t xml:space="preserve">Edwards wrote a great number of sermons during his career and he apparently saved almost all of them, stored in a file according to text, where he could draw upon them for repreachings or for information and statement in his reference-cycles. The extant sermon manuscripts, probably at least four-fifths of the original sermon corpus, number roughly 1200.The first systematic attempt to sort and catalogue the sermons was made by Glenn R. Pratt in 1958, as part of a dissertation, "Jonathan Edwards as a Preacher of Doctrine" (Temple University). The Pratt index lists 1352 sermons. This number is erroneous, however, primarily because Pratt tended to confuse sections of a sermon with whole sermons, and vice versa. He did not realize that JE frequently wrote one sermon in two booklets in the early years, or that the later years would present such "flexibility" in sermon booklet form. The card file index of the sermons in the reference room of the Beinecke Library, based upon the Pratt index but much reworked and improved by Thomas A. Schafer, contains 1164 card entries. This index is significantly more accurate than the original Pratt index, but too often the card index is apt to list as one sermon a single manuscript bundle which contains material preached on one text. Upon reading the material, however, it is evident that the bundle is not one sermon, even in several sections, but a sermon series on one text. (There is much evidence that JE tended to stitch completed sermon entries in fat bundles, probably to simplify filing.) Hence, it would seem that the figure 1164 is conservative.</w:t>
      </w:r>
    </w:p>
    <w:p>
      <w:pPr>
        <w:pStyle w:val="BodyText"/>
      </w:pPr>
      <w:r>
        <w:t xml:space="preserve">From the earliest (Isaiah 3:10, 1721) to the latest (Luke 21:36, 1758), the nearly continuous stream of manuscript and printed sermons provides a record of Edwards' literary, theological, and general intellectual life throughout thirty-seven of his prime years, although there is a tapering off, particularly in the literary dimension, during the last sixteen years. These sermons preserve the moments at which Edwards appeared fully engaged: applying abstract theological and philosophical principles to concrete situations in a rural community or a mission outpost; attempting to place the urgent affairs of men in the context of eternity and, in so doing, evaluate the projects and deals of the colonial bourgeoisie within the eternal plan of the Deity.</w:t>
      </w:r>
    </w:p>
    <w:p>
      <w:pPr>
        <w:pStyle w:val="SourcePage"/>
      </w:pPr>
      <w:r>
        <w:t xml:space="preserve">[p. 131]</w:t>
      </w:r>
    </w:p>
    <w:p>
      <w:pPr>
        <w:pStyle w:val="BodyText"/>
      </w:pPr>
      <w:r>
        <w:t xml:space="preserve">They show him pressing through the redundant veils of current events, through the great conflicts of the world, through western civilization and world history, to the Word becoming Light; they show him striving to create a sense of the relationship between "now" and "forever," and between a sublime God and man. Here is Edwards utilizing pre-Freudian psychoanalysis in the service of evangelical Calvinism, and speaking in the farmers' idiom while employing the pre-Jungian archetypes of the most esoteric of languages, biblical and natural typology, in order to infuse an old sermonic form with a new intellectual reality and emotional vitality. The message, the style and context, together, reveal a complex man behind the words: hotly engaged yet cool-headed, speculative and experimental yet dogmatic in essentials; learned and metaphysical yet most practical; mystical and yet shrewd; plain-speaking yet artful. But Edwards' ideas are never palpably confused and he was no hypocrite; rather, both man and ideas are subtle, and his style is simple only when articulating a simple point. The focus of these complexities, moving in the dynamic of time, is preserved in the sermon canon, and while the "Miscellanies" might rival the sermons as intellectual and spiritual documents, the sermons remain unrivaled as a reflection of the man and his art in the midst of life.</w:t>
      </w:r>
    </w:p>
    <w:p>
      <w:pPr>
        <w:pStyle w:val="BodyText"/>
      </w:pPr>
      <w:r>
        <w:t xml:space="preserve">This mass of sermons can be roughly divided among the three chronological periods of Chapter II: 1722–27, 1727–42, 1742–58. In the first period, there are about 65 sermons, all fully written out. The second period comprises about 645 sermons, the vast majority of which are fully written out, although significant outlining appears here and there in the last 140 or so. The final period, 1742–58, includes about 510 sermons, the majority of which are more or less in outline. Moreover, within this last period, the "Indian sermons," most of which are the barest outlines, represent all but a handful of the 200 sermons written after the move to Stockbridge.</w:t>
      </w:r>
    </w:p>
    <w:p>
      <w:pPr>
        <w:pStyle w:val="Heading3"/>
      </w:pPr>
      <w:bookmarkStart w:name="heading_1_manuscript_versus_printed_" w:id="32"/>
      <w:r>
        <w:t xml:space="preserve">1. Manuscript versus Printed Sermons</w:t>
      </w:r>
      <w:bookmarkEnd w:id="32"/>
    </w:p>
    <w:p>
      <w:pPr>
        <w:pStyle w:val="BodyText"/>
      </w:pPr>
      <w:r>
        <w:t xml:space="preserve">When this total body of extant sermons is compared with the number so far printed, it is evident that only a tiny portion of even the written-out sermons has been printed: 72 sermons plus the two sermon series published as </w:t>
      </w:r>
      <w:r>
        <w:rPr>
          <w:i/>
          <w:iCs/>
        </w:rPr>
        <w:t xml:space="preserve">Charity and its Fruits</w:t>
      </w:r>
      <w:r>
        <w:t xml:space="preserve"> (16 sermons) and </w:t>
      </w:r>
      <w:r>
        <w:rPr>
          <w:i/>
          <w:iCs/>
        </w:rPr>
        <w:t xml:space="preserve">A History of the Work of Redemption</w:t>
      </w:r>
      <w:r>
        <w:t xml:space="preserve"> (30 sermons). Moreover, although the editors' selections (after the first 22 published by Edwards) confirm</w:t>
      </w:r>
    </w:p>
    <w:p>
      <w:pPr>
        <w:pStyle w:val="SourcePage"/>
      </w:pPr>
      <w:r>
        <w:t xml:space="preserve">[p. 132]</w:t>
      </w:r>
    </w:p>
    <w:p>
      <w:pPr>
        <w:pStyle w:val="BodyText"/>
      </w:pPr>
      <w:r>
        <w:t xml:space="preserve">the most general proportions of the total canon in indicating a preponderance of New Testament texts over Old Testament texts, there is little that is representative beyond that, save in the two sermon series. Although Edwards' favorite sermon texts were, in descending order, Matthew, Luke, Isaiah, Psalms, John, I Corinthians, Proverbs, and Romans, the proportions of the list of printed sermons are Isaiah I Corinthians, Psalms, Romans, Matthew, John, Luke, and Proverbs. Moreover, both Ezekiel and Hebrews are better represented in print than Proverbs.</w:t>
      </w:r>
    </w:p>
    <w:p>
      <w:pPr>
        <w:pStyle w:val="BodyText"/>
      </w:pPr>
      <w:r>
        <w:t xml:space="preserve">Such quantitative inventories, while they do indicate the general nature of the problem, are of very limited significance. A sermon's Scripture text, as a matter of fact, tells little about its contents. As Ola Winslow has observed, "This young man had a genius for finding Scripture to his purpose, and finding it in unexplored and scriptural corners."Winslow, </w:t>
      </w:r>
      <w:r>
        <w:rPr>
          <w:i/>
          <w:iCs/>
        </w:rPr>
        <w:t xml:space="preserve">Jonathan Edwards</w:t>
      </w:r>
      <w:r>
        <w:t xml:space="preserve">, p. 140. The text thus gives no indication of whether or not the sermon will contain "hellfire," a celebration of Christ's beauty, or any number of other possibilities. Indeed, there sometimes seems to be an impish perversity in the selection of texts, and it is as common to have minatory sermons preached from a Gospel text as it is to have a sermon about Christ preached from the Old Testament. Two of Edwards' most sulfurous sermons are Luke 16:24 ("That the torments of Hell are exceeding great") and Romans 9:22 ("God has no other use to put finally impenitent sinners to, but to suffer his wrath"), while some of his brightest sermons are Zechariah 4:7 ("The gospel dispensation is finished wholly and entirely in free and glorious grace"), Canticles 1:3 ("Christ Jesus is a person transcendently excellent and desirable"), and Jeremiah 17:7–8 ("They that trust in God have a full fountain of good to live upon, that won't fail in evil and calamitous times"). If you want a jeremiad, look under Luke as well as Jeremiah. The justification for this seeming capriciousness or perversity is, of course, the serious commitment to the concept of the "harmony of the Scriptures" and to the discipline of typological interpretation, both aspects of the view that the Bible is a unified account having a single theme, the working of man's redemption through the second Person of the Trinity.</w:t>
      </w:r>
    </w:p>
    <w:p>
      <w:pPr>
        <w:pStyle w:val="BodyText"/>
      </w:pPr>
      <w:r>
        <w:t xml:space="preserve">Even beyond the level of Text and Doctrine, there is plenty of unpredictable innovation and seeming digression, for as has been observed in connection with </w:t>
      </w:r>
      <w:r>
        <w:rPr>
          <w:i/>
          <w:iCs/>
        </w:rPr>
        <w:t xml:space="preserve">Sinners</w:t>
      </w:r>
      <w:r>
        <w:t xml:space="preserve">, it was Edwards' habit in preaching</w:t>
      </w:r>
    </w:p>
    <w:p>
      <w:pPr>
        <w:pStyle w:val="SourcePage"/>
      </w:pPr>
      <w:r>
        <w:t xml:space="preserve">[p. 133]</w:t>
      </w:r>
    </w:p>
    <w:p>
      <w:pPr>
        <w:pStyle w:val="BodyText"/>
      </w:pPr>
      <w:r>
        <w:t xml:space="preserve">to mix threats and allurements. Thus, passages of dehortation and images of hell may be found in sermons that are nominally and generally celebrations of the more pleasant aspects of religion, and, on the contrary, many "hellfire" sermons contain passages of poetic beauty to counterbalance the horrific element, especially in conclusion. The reader of Edwards' funeral sermon for his "own dear child," Jerusha, may be astounded to read, after a lengthy and moving tribute to a beautiful person who "cometh forth like a flower and is cut down," a long and detailed inventory of the follies of Northampton youth, culminating in bitter recriminations and an indictment of "that shameful, lascivious custom of handling women's breasts, and the different sexes lying on beds together [bundling]." Yet, by the end of the sermon, Edwards has returned to the subject of Jerusha's personal qualities and to a fine eulogy which was delivered, according to Edwards, solely to inspire and awaken the listeners. The extremes of thought and emotion in this sermon make the concept of decorum practically irrelevant, though the sermon must have left the congregation deeply impressed and is undoubtedly efficacious.</w:t>
      </w:r>
    </w:p>
    <w:p>
      <w:pPr>
        <w:pStyle w:val="BodyText"/>
      </w:pPr>
      <w:r>
        <w:t xml:space="preserve">Likewise, in a sermon bearing the doctrine, "It is a strange punishment that God has assigned to the workers of iniquity," one finds a lengthy paean to the beauties of the universe, asserting that "the God of nature has put all things in excellent and beautiful order and made things mutually subservient, and directed them to excellent ends such as the glory of God and the good and happiness of mankind." The same sermon speaks at length of the surprising joys of heaven as well as of the "strange" [monstrous] punishment of the wicked. Moreover, even in a sermon bearing the doctrine, "Men as they are by nature are perfect slaves to corruption, or they are entirely under the dominion of sin," one reads that "the human nature is an excellent nature; far more excellent than that of the brute creatures. Reason is a noble faculty; it is the candle of the Lord, Proverbs 20:27. 'Tis that wherein chiefly consists of the natural image of God." There are no contradictions in these sermons, nor any truly irrelevant digressions; rather, there is a characteristic Edwardsean richness and amplitude of conception that results from Edwards' refusal to over-simplify or to address a point wholly out of context. Only the lecture or the eccentric tour de force, such as the published version of </w:t>
      </w:r>
      <w:r>
        <w:rPr>
          <w:i/>
          <w:iCs/>
        </w:rPr>
        <w:t xml:space="preserve">Sinners</w:t>
      </w:r>
      <w:r>
        <w:t xml:space="preserve">, is in danger of being narrowly focused or intellectually and emotionally monotonic. Nor was Edwards ever apparently unaware of the matter of balancing antitheses and maintaining a sane perspective, and in</w:t>
      </w:r>
    </w:p>
    <w:p>
      <w:pPr>
        <w:pStyle w:val="SourcePage"/>
      </w:pPr>
      <w:r>
        <w:t xml:space="preserve">[p. 134]</w:t>
      </w:r>
    </w:p>
    <w:p>
      <w:pPr>
        <w:pStyle w:val="BodyText"/>
      </w:pPr>
      <w:r>
        <w:t xml:space="preserve">the late sermons, when he tended to write notes to himself on sermons rather than sermon notes, one sometimes finds such a note as "to make a hopefull conclusion."Not only did JE try to balance the tones and arguments within sermons, but, according to the Preface to [Five] </w:t>
      </w:r>
      <w:r>
        <w:rPr>
          <w:i/>
          <w:iCs/>
        </w:rPr>
        <w:t xml:space="preserve">Discourses</w:t>
      </w:r>
      <w:r>
        <w:t xml:space="preserve"> (1738), he saw the necessity of balancing successive sermons:What is published at the end, concerning the excellency of Christ, is added on my own motion; thinking that a discourse on such an evangelical subject, would properly follow others that were chiefly legal and awakening, and that something of the excellency of the </w:t>
      </w:r>
      <w:r>
        <w:rPr>
          <w:i/>
          <w:iCs/>
        </w:rPr>
        <w:t xml:space="preserve">Savior</w:t>
      </w:r>
      <w:r>
        <w:t xml:space="preserve">, was proper to succeed those things that were to show the necessity of </w:t>
      </w:r>
      <w:r>
        <w:rPr>
          <w:i/>
          <w:iCs/>
        </w:rPr>
        <w:t xml:space="preserve">Salvation</w:t>
      </w:r>
      <w:r>
        <w:t xml:space="preserve">.… (P. v.)</w:t>
      </w:r>
    </w:p>
    <w:p>
      <w:pPr>
        <w:pStyle w:val="BodyText"/>
      </w:pPr>
      <w:r>
        <w:t xml:space="preserve">Such diversity or richness of subject matter and stylistic treatment would be difficult to represent adequately in even three hundred sermons, let alone seventy-two and two sermon series. That is, it would be difficult even if the sermons in print represented the full range of Edwards' sermons. However, when the types of sermons previously printed are compared with those in manuscript, it is evident that several categories of sermons are represented only peripherally or not at all. For instance, in the category of "occasional sermons," only the ordination sermons, all of which were printed in Edwards' lifetime, are well represented. Other significant types of occasional sermons, such as earthquake sermons, drought sermons, war sermons, Fast Day sermons, New Year's sermons, and Thanksgiving sermons are either poorly represented or not represented at all. Moreover, a few general categories of sermons are not in print: sacrament sermons, Indian sermons, children's sermons, sermons on church polity and ecclesiastical affairs (excluding ordinations), and perhaps most noteworthy, a whole facet of Edwards' sermon canon that might be designated "mystical," a large number of sermons treating of the ecstasies of religious experience and couched in the language and types of the Song of Songs. Certainly, in numbers and in the intensity of individual performances, these sermons would go far toward counterbalancing and complementing the better-known legal and awakening sermons.</w:t>
      </w:r>
    </w:p>
    <w:p>
      <w:pPr>
        <w:pStyle w:val="BodyText"/>
      </w:pPr>
      <w:r>
        <w:t xml:space="preserve">Moreover, there is one category which is, unhappily, adequately represented: bad sermons. Edwards was, like all preachers and literary artists, capable of producing inferior work. The "bad" sermons do not disgrace him as a preacher, particularly when it is remembered that the preacher, like the editorialist, must perform as best he can, and within sometimes severe thematic limits, at frequent stated intervals.Benjamin Franklin's observation that itinerant preachers such as George Whitefield had the advantage of </w:t>
      </w:r>
      <w:r>
        <w:rPr>
          <w:i/>
          <w:iCs/>
        </w:rPr>
        <w:t xml:space="preserve">rehearsing</w:t>
      </w:r>
      <w:r>
        <w:t xml:space="preserve"> their delivery could have included that the itinerant has to compose sermons only occasionally as well. </w:t>
      </w:r>
      <w:r>
        <w:rPr>
          <w:i/>
          <w:iCs/>
        </w:rPr>
        <w:t xml:space="preserve">The Autobiography of Benjamin Franklin</w:t>
      </w:r>
      <w:r>
        <w:t xml:space="preserve">, ed. Leonard W. Labaree et al. (New Haven, Yale Univ. Press, 1964), p. 180.</w:t>
      </w:r>
    </w:p>
    <w:p>
      <w:pPr>
        <w:pStyle w:val="SourcePage"/>
      </w:pPr>
      <w:r>
        <w:t xml:space="preserve">[p. 135]</w:t>
      </w:r>
    </w:p>
    <w:p>
      <w:pPr>
        <w:pStyle w:val="BodyText"/>
      </w:pPr>
      <w:r>
        <w:t xml:space="preserve">Perhaps they are not very bad, but they are comparatively perfunctory exercises that get the doctrine stated and detail an appropriate response, but little else. And what is worse, some of them are not brief. Of course, these are not sermons prepared for the press by Edwards himself, but pieces culled from his sermon hoard by editors (including his son) after his death. It seems that these editors not only picked a limited range of sermons, those embodying certain evangelical themes, but printed the first sermons they found dealing with the desired topic. The result is that inferior sermons were sometimes printed while superior sermons making the same theological points remained in manuscript. Finally, the great nineteenth-century collections of Edwards' sermons seem to have printed sermons primarily because they were already in print.</w:t>
      </w:r>
    </w:p>
    <w:p>
      <w:pPr>
        <w:pStyle w:val="BodyText"/>
      </w:pPr>
      <w:r>
        <w:t xml:space="preserve">All in all, then, it can hardly be expected that students of Edwards' sermons who have been dependent upon hitherto printed sources would have had more than fragmentary impressions of the preacher. Past editors have had good intentions, but too often their goals have been severely limited and their selection procedures unscholarly. The result is that, except for the sermons he published himself, Edwards' printed sermons might as well have been selected by enemies as by friends, and if nothing else, they make Edwards-the-preacher a smaller, narrower man than he was, according to the ample evidence of his sermon manuscript canon.</w:t>
      </w:r>
    </w:p>
    <w:p>
      <w:pPr>
        <w:pStyle w:val="Heading3"/>
      </w:pPr>
      <w:bookmarkStart w:name="heading_2_the_varieties_of_sermons" w:id="33"/>
      <w:r>
        <w:t xml:space="preserve">2. The Varieties of Sermons</w:t>
      </w:r>
      <w:bookmarkEnd w:id="33"/>
    </w:p>
    <w:p>
      <w:pPr>
        <w:pStyle w:val="BodyText"/>
      </w:pPr>
      <w:r>
        <w:t xml:space="preserve">When the canon itself is confronted, one immediately seeks ways of assessing it that are more meaningful than mere chronological groupings or attempted winnowings of the written-out from the out-linish sermons. In this exercise, some notable precedents have been established. For instance, Faust and Johnson have classified Edwards' sermons as "disciplinary, pastoral, doctrinal, and occasional,"</w:t>
      </w:r>
      <w:r>
        <w:rPr>
          <w:i/>
          <w:iCs/>
        </w:rPr>
        <w:t xml:space="preserve">Jonathan Edwards, Representative Selections</w:t>
      </w:r>
      <w:r>
        <w:t xml:space="preserve"> (New York, 1935), p. cx. a sound enough set of categories, though a rather coarse sieve. Such categories give the reader more peace of mind than help in isolating significant kinds of sermonic material. A much more elaborate (and theological)</w:t>
      </w:r>
    </w:p>
    <w:p>
      <w:pPr>
        <w:pStyle w:val="SourcePage"/>
      </w:pPr>
      <w:r>
        <w:t xml:space="preserve">[p. 136]</w:t>
      </w:r>
    </w:p>
    <w:p>
      <w:pPr>
        <w:pStyle w:val="BodyText"/>
      </w:pPr>
      <w:r>
        <w:t xml:space="preserve">structuring of Edwards' canon is supplied in the index prepared by Glenn R. Pratt.See note on p. 130. Pratt attempts to place each of the identified manuscript and printed sermons under one of the following headings: "Anthropology," "Christology," "Ecclesiology," "Eschatology," "Ethics," "Soteriology," and "Theology Proper." In addition, each of these headings has five or more subdivisions or "subjects" within it, constituting a very fine sieve overall. And yet, when one reads the sermons under these various headings, he may well discover that one of the best passages on the character of Christ comes in a sermon under the rubric of "Eschatology," or that the most valuable portion of a sermon, to his way of thinking, is contained in a digression from the nominal topic of the sermon and hence is not noted in the sermon's category label. Again, the very richness of Edwards' sermons, all his logical rigor and single-mindedness notwithstanding, makes them rather slippery creatures when one attempts a categorical inventory.</w:t>
      </w:r>
    </w:p>
    <w:p>
      <w:pPr>
        <w:pStyle w:val="BodyText"/>
      </w:pPr>
      <w:r>
        <w:t xml:space="preserve">Perhaps Edwards himself could help in this matter, since he was a student of his own sermons and a frequenter of his manuscript library. This library was undoubtedly filed by biblical text, as all of Edwards' references to sermons contain at least the sermon's text. In addition to the text, there is often a reference to some specific subdivision of the sermon, such as "the third Inference," and sometimes, especially when more than one sermon exists on a single text, an identifying phrase from the sermon's doctrine. The references themselves are usually part of a notebook entry, listed under a topical heading in a notebook table or placed under a biblical text in the interleaved Bible. Of course such references are citations of specific sermons and parts of sermons, not means for cataloguing the sermon corpus as a whole. It seems unlikely that Edwards himself could have very readily put his hands on every passage dealing with a particular idea, image, theme, or occasion, and by and large his notebook references to sermons are highly selective. But he did preach large numbers of his sermons two or more times, frequently after the passage of several years, and because of his need to preach certain types of sermons at certain times, he must have had a way of making a more precise selection than a mere textual citation would allow. The evidence suggests that his first check-point in the search for a certain kind of sermon may well have been the sermon notebooks.</w:t>
      </w:r>
    </w:p>
    <w:p>
      <w:pPr>
        <w:pStyle w:val="BodyText"/>
      </w:pPr>
      <w:r>
        <w:t xml:space="preserve">The sermon notebooks have already been considered as store-houses</w:t>
      </w:r>
    </w:p>
    <w:p>
      <w:pPr>
        <w:pStyle w:val="SourcePage"/>
      </w:pPr>
      <w:r>
        <w:t xml:space="preserve">[p. 137]</w:t>
      </w:r>
    </w:p>
    <w:p>
      <w:pPr>
        <w:pStyle w:val="BodyText"/>
      </w:pPr>
      <w:r>
        <w:t xml:space="preserve">of sermonic ideas (see Chapter II, pp. 56–68), but the careful crossing out of used entries with a single vertical line (clearly marking, but not obliterating the entry) and the addition of chosen texts to entries that lacked texts when first made indicate that Edwards referred back to the sermon notebooks to see with comparative ease just what kinds of sermons he had on hand. Moreover, to facilitate this search he used yet another device, the sermon label, written in large letters (twice or thrice the normal notebook hand), usually at the head of the entry. The character of these labels indicates the manner in which Edwards himself thought of the sermon, and the proportion of instances of the various labels gives some indication of Edwards' preaching needs as he saw them. The following list results from a canvass of sermon notebook 45, the largest collection of sermon notes made during Edwards' years at Northampton and Stockbridge: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093"/>
        <w:gridCol w:w="1515"/>
        <w:gridCol w:w="2052"/>
      </w:tblGrid>
      <w:tr>
        <w:trPr>
          <w:cantSplit/>
          <w:tblHeader/>
        </w:trPr>
        <w:tc>
          <w:tcPr>
            <w:tcW w:type="dxa" w:w="3093"/>
            <w:shd w:fill="ECE9E2" w:color="auto" w:val="clear"/>
            <w:vAlign w:val="center"/>
          </w:tcPr>
          <w:p>
            <w:pPr>
              <w:pStyle w:val="TableText"/>
            </w:pPr>
          </w:p>
        </w:tc>
        <w:tc>
          <w:tcPr>
            <w:tcW w:type="dxa" w:w="1515"/>
            <w:shd w:fill="ECE9E2" w:color="auto" w:val="clear"/>
            <w:vAlign w:val="center"/>
          </w:tcPr>
          <w:p>
            <w:pPr>
              <w:pStyle w:val="TableText"/>
            </w:pPr>
          </w:p>
        </w:tc>
        <w:tc>
          <w:tcPr>
            <w:tcW w:type="dxa" w:w="2052"/>
            <w:shd w:fill="ECE9E2" w:color="auto" w:val="clear"/>
            <w:vAlign w:val="center"/>
          </w:tcPr>
          <w:p>
            <w:pPr>
              <w:pStyle w:val="TableText"/>
            </w:pPr>
          </w:p>
        </w:tc>
      </w:tr>
      <w:tr>
        <w:trPr>
          <w:cantSplit/>
        </w:trPr>
        <w:tc>
          <w:tcPr>
            <w:tcW w:type="dxa" w:w="3093"/>
            <w:vAlign w:val="center"/>
          </w:tcPr>
          <w:p>
            <w:pPr>
              <w:pStyle w:val="TableText"/>
            </w:pPr>
            <w:r>
              <w:rPr>
                <w:b w:val="false"/>
                <w:bCs w:val="false"/>
              </w:rPr>
              <w:t xml:space="preserve">Sacrament</w:t>
            </w:r>
          </w:p>
        </w:tc>
        <w:tc>
          <w:tcPr>
            <w:tcW w:type="dxa" w:w="1515"/>
            <w:vAlign w:val="center"/>
          </w:tcPr>
          <w:p>
            <w:pPr>
              <w:pStyle w:val="TableText"/>
            </w:pPr>
            <w:r>
              <w:rPr>
                <w:b w:val="false"/>
                <w:bCs w:val="false"/>
              </w:rPr>
              <w:t xml:space="preserve">37</w:t>
            </w:r>
          </w:p>
        </w:tc>
        <w:tc>
          <w:tcPr>
            <w:tcW w:type="dxa" w:w="2052"/>
            <w:vAlign w:val="center"/>
          </w:tcPr>
          <w:p>
            <w:pPr>
              <w:pStyle w:val="TableText"/>
            </w:pPr>
            <w:r>
              <w:rPr>
                <w:b w:val="false"/>
                <w:bCs w:val="false"/>
              </w:rPr>
              <w:t xml:space="preserve">sermons</w:t>
            </w:r>
          </w:p>
        </w:tc>
      </w:tr>
      <w:tr>
        <w:trPr>
          <w:cantSplit/>
        </w:trPr>
        <w:tc>
          <w:tcPr>
            <w:tcW w:type="dxa" w:w="3093"/>
            <w:vAlign w:val="center"/>
          </w:tcPr>
          <w:p>
            <w:pPr>
              <w:pStyle w:val="TableText"/>
            </w:pPr>
            <w:r>
              <w:rPr>
                <w:b w:val="false"/>
                <w:bCs w:val="false"/>
              </w:rPr>
              <w:t xml:space="preserve">Fast</w:t>
            </w:r>
          </w:p>
        </w:tc>
        <w:tc>
          <w:tcPr>
            <w:tcW w:type="dxa" w:w="1515"/>
            <w:vAlign w:val="center"/>
          </w:tcPr>
          <w:p>
            <w:pPr>
              <w:pStyle w:val="TableText"/>
            </w:pPr>
            <w:r>
              <w:rPr>
                <w:b w:val="false"/>
                <w:bCs w:val="false"/>
              </w:rPr>
              <w:t xml:space="preserve">30</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Ordination</w:t>
            </w:r>
          </w:p>
        </w:tc>
        <w:tc>
          <w:tcPr>
            <w:tcW w:type="dxa" w:w="1515"/>
            <w:vAlign w:val="center"/>
          </w:tcPr>
          <w:p>
            <w:pPr>
              <w:pStyle w:val="TableText"/>
            </w:pPr>
            <w:r>
              <w:rPr>
                <w:b w:val="false"/>
                <w:bCs w:val="false"/>
              </w:rPr>
              <w:t xml:space="preserve">22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Lecture</w:t>
            </w:r>
          </w:p>
        </w:tc>
        <w:tc>
          <w:tcPr>
            <w:tcW w:type="dxa" w:w="1515"/>
            <w:vAlign w:val="center"/>
          </w:tcPr>
          <w:p>
            <w:pPr>
              <w:pStyle w:val="TableText"/>
            </w:pPr>
            <w:r>
              <w:rPr>
                <w:b w:val="false"/>
                <w:bCs w:val="false"/>
              </w:rPr>
              <w:t xml:space="preserve">11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Young People</w:t>
            </w:r>
          </w:p>
        </w:tc>
        <w:tc>
          <w:tcPr>
            <w:tcW w:type="dxa" w:w="1515"/>
            <w:vAlign w:val="center"/>
          </w:tcPr>
          <w:p>
            <w:pPr>
              <w:pStyle w:val="TableText"/>
            </w:pPr>
            <w:r>
              <w:rPr>
                <w:b w:val="false"/>
                <w:bCs w:val="false"/>
              </w:rPr>
              <w:t xml:space="preserve">10</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Thanksgiving</w:t>
            </w:r>
          </w:p>
        </w:tc>
        <w:tc>
          <w:tcPr>
            <w:tcW w:type="dxa" w:w="1515"/>
            <w:vAlign w:val="center"/>
          </w:tcPr>
          <w:p>
            <w:pPr>
              <w:pStyle w:val="TableText"/>
            </w:pPr>
            <w:r>
              <w:rPr>
                <w:b w:val="false"/>
                <w:bCs w:val="false"/>
              </w:rPr>
              <w:t xml:space="preserve">9</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Rulers</w:t>
            </w:r>
          </w:p>
        </w:tc>
        <w:tc>
          <w:tcPr>
            <w:tcW w:type="dxa" w:w="1515"/>
            <w:vAlign w:val="center"/>
          </w:tcPr>
          <w:p>
            <w:pPr>
              <w:pStyle w:val="TableText"/>
            </w:pPr>
            <w:r>
              <w:rPr>
                <w:b w:val="false"/>
                <w:bCs w:val="false"/>
              </w:rPr>
              <w:t xml:space="preserve">5</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Civil Authority</w:t>
            </w:r>
          </w:p>
        </w:tc>
        <w:tc>
          <w:tcPr>
            <w:tcW w:type="dxa" w:w="1515"/>
            <w:vAlign w:val="center"/>
          </w:tcPr>
          <w:p>
            <w:pPr>
              <w:pStyle w:val="TableText"/>
            </w:pPr>
            <w:r>
              <w:rPr>
                <w:b w:val="false"/>
                <w:bCs w:val="false"/>
              </w:rPr>
              <w:t xml:space="preserve">4</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Education</w:t>
            </w:r>
          </w:p>
        </w:tc>
        <w:tc>
          <w:tcPr>
            <w:tcW w:type="dxa" w:w="1515"/>
            <w:vAlign w:val="center"/>
          </w:tcPr>
          <w:p>
            <w:pPr>
              <w:pStyle w:val="TableText"/>
            </w:pPr>
            <w:r>
              <w:rPr>
                <w:b w:val="false"/>
                <w:bCs w:val="false"/>
              </w:rPr>
              <w:t xml:space="preserve">3</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Justice</w:t>
            </w:r>
          </w:p>
        </w:tc>
        <w:tc>
          <w:tcPr>
            <w:tcW w:type="dxa" w:w="1515"/>
            <w:vAlign w:val="center"/>
          </w:tcPr>
          <w:p>
            <w:pPr>
              <w:pStyle w:val="TableText"/>
            </w:pPr>
            <w:r>
              <w:rPr>
                <w:b w:val="false"/>
                <w:bCs w:val="false"/>
              </w:rPr>
              <w:t xml:space="preserve">3</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Contribution</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Covenant</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Farewell Sermon</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Moral Honesty</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Private Meeting</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War</w:t>
            </w:r>
          </w:p>
        </w:tc>
        <w:tc>
          <w:tcPr>
            <w:tcW w:type="dxa" w:w="1515"/>
            <w:vAlign w:val="center"/>
          </w:tcPr>
          <w:p>
            <w:pPr>
              <w:pStyle w:val="TableText"/>
            </w:pPr>
            <w:r>
              <w:rPr>
                <w:b w:val="false"/>
                <w:bCs w:val="false"/>
              </w:rPr>
              <w:t xml:space="preserve">2</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Church Government</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Contention</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Darkness</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Expedition to Canada</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Funeral</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Little Children</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Peace</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Preparation to Sacrament</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r>
        <w:trPr>
          <w:cantSplit/>
        </w:trPr>
        <w:tc>
          <w:tcPr>
            <w:tcW w:type="dxa" w:w="3093"/>
            <w:vAlign w:val="center"/>
          </w:tcPr>
          <w:p>
            <w:pPr>
              <w:pStyle w:val="TableText"/>
            </w:pPr>
            <w:r>
              <w:rPr>
                <w:b w:val="false"/>
                <w:bCs w:val="false"/>
              </w:rPr>
              <w:t xml:space="preserve">Relative Duties</w:t>
            </w:r>
          </w:p>
        </w:tc>
        <w:tc>
          <w:tcPr>
            <w:tcW w:type="dxa" w:w="1515"/>
            <w:vAlign w:val="center"/>
          </w:tcPr>
          <w:p>
            <w:pPr>
              <w:pStyle w:val="TableText"/>
            </w:pPr>
            <w:r>
              <w:rPr>
                <w:b w:val="false"/>
                <w:bCs w:val="false"/>
              </w:rPr>
              <w:t xml:space="preserve">1</w:t>
            </w:r>
          </w:p>
        </w:tc>
        <w:tc>
          <w:tcPr>
            <w:tcW w:type="dxa" w:w="2052"/>
            <w:vAlign w:val="center"/>
          </w:tcPr>
          <w:p>
            <w:pPr>
              <w:pStyle w:val="TableText"/>
            </w:pPr>
            <w:r>
              <w:rPr>
                <w:b w:val="false"/>
                <w:bCs w:val="false"/>
              </w:rPr>
              <w:t xml:space="preserve">″</w:t>
            </w:r>
          </w:p>
        </w:tc>
      </w:tr>
    </w:tbl>
    <w:p>
      <w:pPr>
        <w:pStyle w:val="SourcePage"/>
      </w:pPr>
      <w:r>
        <w:t xml:space="preserve">[p. 138]</w:t>
      </w:r>
    </w:p>
    <w:p>
      <w:pPr>
        <w:pStyle w:val="BodyText"/>
      </w:pPr>
      <w:r>
        <w:t xml:space="preserve">There are many unmarked sermons in the notebook aside from those listed above; there are also unlabeled sermons that might have been given one of the above labels, and there are groups of sermons (such as awakening sermons) that might have been given labels and yet have none. But this labeling was only semi-systematic—some titles being clearly redundant—and was obviously not intended to be exhaustive. Perhaps Edwards did not bother to label his most memorable sermons.</w:t>
      </w:r>
    </w:p>
    <w:p>
      <w:pPr>
        <w:pStyle w:val="BodyText"/>
      </w:pPr>
      <w:r>
        <w:t xml:space="preserve">The list, however, certainly does indicate the way in which Edwards considered the output of his labors. Though some of the labels might be termed "occasional" while others are "thematic" or "topical," the inescapable impression given by the whole body of sermon labels in the three extant sermon notebooks and the "Catalogue" letter sheet is that Edwards considered every sermon to be, in a very literal sense, "occasional."Of course the occasional nature of the sermon is fundamental, the word </w:t>
      </w:r>
      <w:r>
        <w:rPr>
          <w:i/>
          <w:iCs/>
        </w:rPr>
        <w:t xml:space="preserve">sermo</w:t>
      </w:r>
      <w:r>
        <w:t xml:space="preserve"> signifying a talk—inevitably occasional as is any act or public gesture. The great seventeenth-century preachers, such as John Cotton, Thomas Hooker, and Thomas Shepard, seem to have taken this for granted, as is suggested by the fact that many of their sermons were first printed from auditors' notes, the notes constituting a kind of report on a specific public act (see Larzer Ziff 's </w:t>
      </w:r>
      <w:r>
        <w:rPr>
          <w:i/>
          <w:iCs/>
        </w:rPr>
        <w:t xml:space="preserve">The Career of John Cotton</w:t>
      </w:r>
      <w:r>
        <w:t xml:space="preserve"> [Princeton Univ. Press, 1962], pp. 158–59). By JE's time, however, the widespread printing of sermons seems to have encouraged the notion of sermon-as-literature. Numerous prefaces to eighteenth-century sermons indicate that, when the preacher had good reason to anticipate publication, he wrote a discourse that could not be delivered in its entirety from the pulpit because of time limitations, necessitating the preaching of abstracts from the written work. The preacher thus wrote in the spirit of the treatise as much as that of the sermon, and created literature for the press as much as the scenario of an occasional oratorical performance (for instance, see the "Advertisement" to Peter Clark's sermon before the Annual Convention of Ministers in Boston [Boston, 1745]). That is, every sermon, despite the abstract tone resulting from the conventions of the traditional sermon form, is a response to a specific situation in society. Even the revisions of sermons for guest appearances in Boston and elsewhere show Edwards' efforts to tailor a sermon to a particular audience. When all the evidence is considered, the Edwardsean sermon seems to stand between the ephemeral oration and the homily as an occasional piece: eternal verities are presented, but just those verities that have eminent relevance to the moment and the people. And the printed sermon, no matter how much it is reworked for the reading public, necessarily bears the stamp of its occasion, though knowledge of the original context is necessary to appreciating it.</w:t>
      </w:r>
    </w:p>
    <w:p>
      <w:pPr>
        <w:pStyle w:val="BodyText"/>
      </w:pPr>
      <w:r>
        <w:t xml:space="preserve">Thus, it seems wise for even those whose interest in Edwards' sermons</w:t>
      </w:r>
    </w:p>
    <w:p>
      <w:pPr>
        <w:pStyle w:val="SourcePage"/>
      </w:pPr>
      <w:r>
        <w:t xml:space="preserve">[p. 139]</w:t>
      </w:r>
    </w:p>
    <w:p>
      <w:pPr>
        <w:pStyle w:val="BodyText"/>
      </w:pPr>
      <w:r>
        <w:t xml:space="preserve">is theological, literary, or philosophical to consider the occasional social contextIn "Jonathan Edwards' Sociology of the Great Awakening," </w:t>
      </w:r>
      <w:r>
        <w:rPr>
          <w:i/>
          <w:iCs/>
        </w:rPr>
        <w:t xml:space="preserve">New England Quarterly</w:t>
      </w:r>
      <w:r>
        <w:t xml:space="preserve">, 21 (March 1948), 50–77, Perry Miller edited passages from three unpublished sermons which illustrate JE's capacity for addressing himself explicitly to a situation and to particular types of people in his congregation. Passages such as these are not unusual in JE's sermons; indeed, some passages quoted in this study are more explicit than any quoted by Miller. Miller's passages represent a kind of "norm of explicitness" for JE when speaking to his congregation (or certain parts of it) on current events. What Miller does not stress in his interpretation is JE's insistence upon the underlying principles rather than the surface details in even his more explicit statements, such as those quoted in Miller's article. JE does not mention names or describe events that his congregation would have known before he started to speak. For instance, he preached a sermon on the recent earthquake in 1727, but the word "earthquake" is not even mentioned until the mid-point of the sermon, and then it intrudes almost casually: "God sometimes threatens and warns a people by extraordinary things in providence, sometimes by strange sights in the heavens and sometimes by earthquakes…" (Jonah 3:10). of every sermon as an unavoidable and essential aspect of its significance. Likewise, the division of the sermon canon into categories should hardly be attempted without giving consideration to the evident occasional aspects of the sermons being classified. Once this important aspect of the sermons is given due attention, however, there are many ways of cataloguing the sermons and both coarse and fine sieves have their valid uses. But beyond the level of rough classification by text and/or stated doctrine, any attempt at comprehensive, descriptive cataloguing is an arduous business, productive of dubious fruits.</w:t>
      </w:r>
    </w:p>
    <w:p>
      <w:pPr>
        <w:pStyle w:val="BodyText"/>
      </w:pPr>
      <w:r>
        <w:t xml:space="preserve">In his own use of the sermons Edwards seems to have relied on several devices of reference and classification: the simple ordering of the mass of sermons by biblical text, the citation of outstanding sermons and parts of sermons in the notebooks and their tables, the "occasional" listing of sermons in the sermon notebooks (which also provided a simple list of texts and doctrines for many sermons), and finally, the various data recorded in the individual sermon booklets. This last aid-to-selection, recorded largely in shorthand, is primarily concerned with important practical information on a particular sermon's pulpit history, such as date and place of delivery, and would undoubtedly have been of great use to Edwards in the selection of one sermon from among a handful of possibilities.William P. Upham decoded JE's shorthand and published a key for it in "On the Shorthand Notes of Jonathan Edwards," </w:t>
      </w:r>
      <w:r>
        <w:rPr>
          <w:i/>
          <w:iCs/>
        </w:rPr>
        <w:t xml:space="preserve">Mass. Hist. Soc. Proc</w:t>
      </w:r>
      <w:r>
        <w:t xml:space="preserve">, 2nd ser., </w:t>
      </w:r>
      <w:r>
        <w:rPr>
          <w:i/>
          <w:iCs/>
        </w:rPr>
        <w:t xml:space="preserve">15</w:t>
      </w:r>
      <w:r>
        <w:t xml:space="preserve"> (1902), 514–21. Upham's discussion and key provide a very helpful start, but it is one thing to know the individual letter-symbols and another to read the shorthand words composed of these symbols. Moreover, JE is not consistent in his shorthand usage. I have illustrated some of the more important shorthand words at appropriate points in this discussion. Inasmuch as Edwards</w:t>
      </w:r>
    </w:p>
    <w:p>
      <w:pPr>
        <w:pStyle w:val="SourcePage"/>
      </w:pPr>
      <w:r>
        <w:t xml:space="preserve">[p. 140]</w:t>
      </w:r>
    </w:p>
    <w:p>
      <w:pPr>
        <w:pStyle w:val="BodyText"/>
      </w:pPr>
      <w:r>
        <w:t xml:space="preserve">obviously "farmed" his sermon hoard in order to provide sermons for future use, aside from maintaining it as a supplement to his various specialized notebooks, he was necessarily concerned with the "production record" of each sermon.</w:t>
      </w:r>
    </w:p>
    <w:p>
      <w:pPr>
        <w:pStyle w:val="Heading3"/>
      </w:pPr>
      <w:bookmarkStart w:name="heading_3_edwards_reworking_of_the_s" w:id="34"/>
      <w:r>
        <w:t xml:space="preserve">3. Edwards' Reworking of the Sermons</w:t>
      </w:r>
      <w:bookmarkEnd w:id="34"/>
    </w:p>
    <w:p>
      <w:pPr>
        <w:pStyle w:val="BodyText"/>
      </w:pPr>
      <w:r>
        <w:t xml:space="preserve">By studying these notes on preaching and related markings in the sermon booklets, one can approach and contemplate, at least in imagination, one of the most interesting activities in Edwards' study: the use of the sermon collection in satisfying the demands of the pulpit. Although the sermons demonstrably contributed much to Edwards' recorded system of thought, they were primarily the initial outlet of that thought, and within the sermon collection itself, the primary direction of development is toward new sermons through the careful and frequently ingenious reuse of old sermonic materials. Of the twelve hundred or so sermons extant, about four hundred are marked as having been repreached, at least in part, between one and three times. In several cases, sermons are marked as having been repreached five, six, or seven times.Of some sixteen sermons clearly marked as having been preached between three and seven times that I have examined, only two were chosen for publication by JE's early editors. Perhaps they did not print sermons merely because they had obviously appealed to JE and/or his audiences. This is just one of several seemingly sensible criteria for selecting sermons that the editors apparently ignored. Such numerous repreachings involved deliveries in several towns, but many of those repreached only once or twice were repreached only in Northampton, usually after several years' interval and frequently with some kind of alteration. The greatest number of repreached sermons were delivered in Stockbridge to the white congregation who seem to have heard only old Northampton sermons (except for about ten) during the six years Edwards preached to them, though they were thus permitted to hear some of the most carefully wrought sermons of the early thirties.</w:t>
      </w:r>
    </w:p>
    <w:p>
      <w:pPr>
        <w:pStyle w:val="BodyText"/>
      </w:pPr>
      <w:r>
        <w:t xml:space="preserve">The preparation of sermons for repreaching can best be considered in the light of the three basic procedures involved in preparation: revision, recasting, and cannibalism. Of course, Edwards preached some sermons a second time without making any significant alterations in the original (though there is hardly one where there is no evidence of a "once over lightly," affecting a few words and phrases</w:t>
      </w:r>
    </w:p>
    <w:p>
      <w:pPr>
        <w:pStyle w:val="SourcePage"/>
      </w:pPr>
      <w:r>
        <w:t xml:space="preserve">[p. 141]</w:t>
      </w:r>
    </w:p>
    <w:p>
      <w:pPr>
        <w:pStyle w:val="BodyText"/>
      </w:pPr>
      <w:r>
        <w:t xml:space="preserve">Sermon Revisions. Beinecke Rare Book and Manuscript Library, Yale University.</w:t>
      </w:r>
    </w:p>
    <w:p>
      <w:pPr>
        <w:pStyle w:val="SourcePage"/>
      </w:pPr>
      <w:r>
        <w:t xml:space="preserve">[p. 142]</w:t>
      </w:r>
    </w:p>
    <w:p>
      <w:pPr>
        <w:pStyle w:val="BodyText"/>
      </w:pPr>
      <w:r>
        <w:t xml:space="preserve">here and there), and these sermons can be covered by noting the interesting variety of signs by which Edwards kept track of them:</w:t>
      </w:r>
    </w:p>
    <w:p>
      <w:pPr>
        <w:pStyle w:val="ListText"/>
        <w:numPr>
          <w:ilvl w:val="0"/>
          <w:numId w:val="9"/>
        </w:numPr>
      </w:pPr>
      <w:r>
        <w:t xml:space="preserve">is always found in the upper left-hand corner of the front of the sermon booklet, sometimes alone and sometimes with a date. It seems to indicate at least one repreaching, though sometimes more. In the latter case, there is often additional information somewhere in the sermon booklet. [Psalms 73:25; 1 Kings 18:21 (with date).]</w:t>
      </w:r>
    </w:p>
    <w:p>
      <w:pPr>
        <w:pStyle w:val="BodyText"/>
      </w:pPr>
      <w:r>
        <w:t xml:space="preserve">is the shorthand symbol for "Northampton," placed on sermon booklets (in various places) during a period of a little more than a year subsequent to Edwards' arrival there. It indicates repreaching only when it appears on a sermon written before his call to Northampton in 1726. [Philippians 1:21.], apparently constitute an effort to indicate the number of times a sermon has been repreached. They usually appear in the upper left portion of the booklet's first page. [1 John 4:16.] also apparently indicates the number of times the sermon was preached (or repreached). The number of dark sections is apparently the indicator. The sign usually appears in the left margin of the sermon's first page. [Isaiah 32:2.], signify "the second time" and "the third time," respectively. One of them is found most frequently at the head of a sermon, or between the Doctrine and Application. Quite often, the symbol is part of a shorthand entry such as that below. [Genesis 25:29–34.] is "preached the second time" and is often followed by , "at," and the name of the place, whether a town or a "private meeting." Such entries may be entirely in shorthand or involve a mixture of longhand,  is "third." Such statements usually occur in the same places as the symbols immediately above. [2 Samuel 23:5.]Most of the above signs may occur in combination with their fellows, and many have further explanatory material accompanying them somewhere in the sermon booklet. Sometimes, Edwards does not use a symbol at all but simply writes, "Preached the second time at…" Edwards thus noted instances of repreaching in his sermon booklets, as well as first preachings outside his regular pulpit (though it seems that these performances were, in fact, repreachings). The same signs also appear on the booklets of sermons that have been revised, recast, or cannibalized, but in these cases there are usually additional, more detailed technical notations which indicate what has been done in the way of modifying the sermon.</w:t>
      </w:r>
    </w:p>
    <w:p>
      <w:pPr>
        <w:pStyle w:val="SourcePage"/>
      </w:pPr>
      <w:r>
        <w:t xml:space="preserve">[p. 143]</w:t>
      </w:r>
    </w:p>
    <w:p>
      <w:pPr>
        <w:pStyle w:val="BodyText"/>
      </w:pPr>
      <w:r>
        <w:t xml:space="preserve">When Edwards revised a sermon for the purpose of repreaching (as opposed to revisions made to improve the initial sermon, discussed in Chapter II), he frequently attempted to effect a change in the facade of the sermon without actually reworking it. Thus, it is not uncommon to find a note such as the following: "The second time from Proverbs 3:14, Aug. 1748." (Luke 11:27–28; 1729–30.) Both texts, it turns out, can be used to introduce the same doctrine: "The hearing and keeping the word of God renders a person more blessed than any other privilege that God ever bestowed on any of the children of men." In the same manner, a second doctrine is sometimes written in. The doctrine of Matthew 6:33 (1727) is "Religion should be the main business of our lives"; however, included at the foot of the same page is an alternate doctrine: "God expects of us that we should subject all our other concerns to our spiritual concerns." Again, the remainder of the sermon could easily support either version of the doctrine. For obvious reasons, it was more difficult to invent interchangeable doctrines, and there are fewer sermons with alternate doctrines than with alternate texts.</w:t>
      </w:r>
    </w:p>
    <w:p>
      <w:pPr>
        <w:pStyle w:val="BodyText"/>
      </w:pPr>
      <w:r>
        <w:t xml:space="preserve">Another device, often found in conjunction with one of the above changes, is the marking of portions of a sermon for repreaching. Generally, Edwards marked them either with bracketsSometimes, though rarely, JE used pairs of brackets to indicate deletion, or to mark a passage as a kind of pastoral aside to the congregation. But such passages are usually quite brief and rarely have an explanatory note, the context being sufficient indication of what is intended. Most of these usages occur in early sermons, and it was JE's usual practice to indicate the deletion of paragraphs by large Xs through them. or with lines in the left-hand margins of the pages. The bracket is sometimes used in the conventional fashion, in pairs, and in this case it usually marks off a fairly small unit such as a paragraph or a head per pair of brackets. More common than this type of marking, however, is the single, double bracket (</w:t>
      </w:r>
    </w:p>
    <w:p>
      <w:pPr>
        <w:pStyle w:val="BodyText"/>
      </w:pPr>
      <w:r>
        <w:t xml:space="preserve">). It is used to mark the end of a section to be repreached and is frequently found one-half or two-thirds of the way through the Doctrine or Application, and sometimes in both divisions. In such cases there is always a shorthand note, saying, "From the doctrine to the mark the second time, " (Ecclesiastes 9:10; 1728), or giving some similar direction.The left-hand margin lines represent an advance in the degree of revision, in most cases, in that they are more selective than the double bracket. Rather than merely demarcating less than the whole of a Doctrine or Application, the lines indicate heads, paragraphs, sentences,</w:t>
      </w:r>
    </w:p>
    <w:p>
      <w:pPr>
        <w:pStyle w:val="SourcePage"/>
      </w:pPr>
      <w:r>
        <w:t xml:space="preserve">[p. 144]</w:t>
      </w:r>
    </w:p>
    <w:p>
      <w:pPr>
        <w:pStyle w:val="BodyText"/>
      </w:pPr>
      <w:r>
        <w:t xml:space="preserve">and in many instances, single lines to be preached. Thus, the revised sermon is a synopsis of the entire original sermon, or a complete stratum that runs the full length of the original, rather than a sequence of truncated subdivisions. Job 34:21 provides a fine example of the technique and is also representative in that the note on repreaching does not mention the margin lines in particular. Apparently, Edwards often felt that the lines needed no explanatory note.</w:t>
      </w:r>
    </w:p>
    <w:p>
      <w:pPr>
        <w:pStyle w:val="BodyText"/>
      </w:pPr>
      <w:r>
        <w:t xml:space="preserve">Perhaps the most radical and interesting of Edwards' many synoptic revisions of this type is the revision of his famous sermon on Deuteronomy 32:35.</w:t>
      </w:r>
    </w:p>
    <w:p>
      <w:pPr>
        <w:pStyle w:val="ListText"/>
        <w:numPr>
          <w:ilvl w:val="0"/>
          <w:numId w:val="2"/>
        </w:numPr>
      </w:pPr>
      <w:r>
        <w:t xml:space="preserve">Always exposed to fall.</w:t>
      </w:r>
    </w:p>
    <w:p>
      <w:pPr>
        <w:pStyle w:val="ListText"/>
        <w:numPr>
          <w:ilvl w:val="0"/>
          <w:numId w:val="3"/>
        </w:numPr>
      </w:pPr>
      <w:r>
        <w:t xml:space="preserve">Suddenly fall.</w:t>
      </w:r>
    </w:p>
    <w:p>
      <w:pPr>
        <w:pStyle w:val="ListText"/>
        <w:numPr>
          <w:ilvl w:val="0"/>
          <w:numId w:val="4"/>
        </w:numPr>
      </w:pPr>
      <w:r>
        <w:t xml:space="preserve">By their own weight.</w:t>
      </w:r>
    </w:p>
    <w:p>
      <w:pPr>
        <w:pStyle w:val="ListText"/>
        <w:numPr>
          <w:ilvl w:val="0"/>
          <w:numId w:val="5"/>
        </w:numPr>
      </w:pPr>
      <w:r>
        <w:t xml:space="preserve">Nothing but that 'tis God that holds 'em up.</w:t>
      </w:r>
    </w:p>
    <w:p>
      <w:pPr>
        <w:pStyle w:val="ListText"/>
        <w:numPr>
          <w:ilvl w:val="0"/>
          <w:numId w:val="6"/>
        </w:numPr>
      </w:pPr>
      <w:r>
        <w:t xml:space="preserve">No want of power in God.</w:t>
      </w:r>
    </w:p>
    <w:p>
      <w:pPr>
        <w:pStyle w:val="ListText"/>
        <w:numPr>
          <w:ilvl w:val="0"/>
          <w:numId w:val="7"/>
        </w:numPr>
      </w:pPr>
      <w:r>
        <w:t xml:space="preserve">They deserve it.</w:t>
      </w:r>
    </w:p>
    <w:p>
      <w:pPr>
        <w:pStyle w:val="ListText"/>
        <w:numPr>
          <w:ilvl w:val="0"/>
          <w:numId w:val="8"/>
        </w:numPr>
      </w:pPr>
      <w:r>
        <w:t xml:space="preserve">They are condemned to it. 'Tis the place they belong to.</w:t>
      </w:r>
    </w:p>
    <w:p>
      <w:pPr>
        <w:pStyle w:val="ListText"/>
        <w:numPr>
          <w:ilvl w:val="0"/>
          <w:numId w:val="18"/>
        </w:numPr>
      </w:pPr>
      <w:r>
        <w:t xml:space="preserve">God is angry enough with them.</w:t>
      </w:r>
    </w:p>
    <w:p>
      <w:pPr>
        <w:pStyle w:val="ListText"/>
        <w:numPr>
          <w:ilvl w:val="0"/>
          <w:numId w:val="19"/>
        </w:numPr>
      </w:pPr>
      <w:r>
        <w:t xml:space="preserve">The devil, if not restrained, would immediately fly upon them and seize them as his own.</w:t>
      </w:r>
    </w:p>
    <w:p>
      <w:pPr>
        <w:pStyle w:val="ListText"/>
        <w:numPr>
          <w:ilvl w:val="0"/>
          <w:numId w:val="20"/>
        </w:numPr>
      </w:pPr>
      <w:r>
        <w:t xml:space="preserve">They have those hellish principles in them that if God should take off his restraints.</w:t>
      </w:r>
    </w:p>
    <w:p>
      <w:pPr>
        <w:pStyle w:val="ListText"/>
        <w:numPr>
          <w:ilvl w:val="0"/>
          <w:numId w:val="21"/>
        </w:numPr>
      </w:pPr>
      <w:r>
        <w:t xml:space="preserve">'Tis no security that there are no visible means of death at hand.</w:t>
      </w:r>
    </w:p>
    <w:p>
      <w:pPr>
        <w:pStyle w:val="ListText"/>
        <w:numPr>
          <w:ilvl w:val="0"/>
          <w:numId w:val="22"/>
        </w:numPr>
      </w:pPr>
      <w:r>
        <w:t xml:space="preserve">Their own care and prudence to preserve their own lives.</w:t>
      </w:r>
    </w:p>
    <w:p>
      <w:pPr>
        <w:pStyle w:val="ListText"/>
        <w:numPr>
          <w:ilvl w:val="0"/>
          <w:numId w:val="23"/>
        </w:numPr>
      </w:pPr>
      <w:r>
        <w:t xml:space="preserve">The schemes they lay out for escaping damnation.</w:t>
      </w:r>
    </w:p>
    <w:p>
      <w:pPr>
        <w:pStyle w:val="ListText"/>
        <w:numPr>
          <w:ilvl w:val="0"/>
          <w:numId w:val="24"/>
        </w:numPr>
      </w:pPr>
      <w:r>
        <w:t xml:space="preserve">There is no promise.</w:t>
      </w:r>
    </w:p>
    <w:p>
      <w:pPr>
        <w:pStyle w:val="Heading2"/>
      </w:pPr>
      <w:bookmarkStart w:name="heading_application_5" w:id="35"/>
      <w:r>
        <w:t xml:space="preserve">Application</w:t>
      </w:r>
      <w:bookmarkEnd w:id="35"/>
    </w:p>
    <w:p>
      <w:pPr>
        <w:pStyle w:val="BodyText"/>
      </w:pPr>
      <w:r>
        <w:t xml:space="preserve">Use of awakening.</w:t>
      </w:r>
    </w:p>
    <w:p>
      <w:pPr>
        <w:pStyle w:val="BodyText"/>
      </w:pPr>
      <w:r>
        <w:t xml:space="preserve">This is the case with you.</w:t>
      </w:r>
    </w:p>
    <w:p>
      <w:pPr>
        <w:pStyle w:val="BodyText"/>
      </w:pPr>
      <w:r>
        <w:t xml:space="preserve">You are, as it were, heavy with sin and those things are as spiders' webs.</w:t>
      </w:r>
    </w:p>
    <w:p>
      <w:pPr>
        <w:pStyle w:val="BodyText"/>
      </w:pPr>
      <w:r>
        <w:t xml:space="preserve">The black clouds of wrath hang over you.</w:t>
      </w:r>
    </w:p>
    <w:p>
      <w:pPr>
        <w:pStyle w:val="BodyText"/>
      </w:pPr>
      <w:r>
        <w:t xml:space="preserve">The bow is bent.</w:t>
      </w:r>
    </w:p>
    <w:p>
      <w:pPr>
        <w:pStyle w:val="BodyText"/>
      </w:pPr>
      <w:r>
        <w:t xml:space="preserve">The wrath of God is like a rapid stream that is dammed up.</w:t>
      </w:r>
    </w:p>
    <w:p>
      <w:pPr>
        <w:pStyle w:val="BodyText"/>
      </w:pPr>
      <w:r>
        <w:t xml:space="preserve">Your damnation don't slumber.</w:t>
      </w:r>
    </w:p>
    <w:p>
      <w:pPr>
        <w:pStyle w:val="SourcePage"/>
      </w:pPr>
      <w:r>
        <w:t xml:space="preserve">[p. 145]</w:t>
      </w:r>
    </w:p>
    <w:p>
      <w:pPr>
        <w:pStyle w:val="BodyText"/>
      </w:pPr>
      <w:r>
        <w:t xml:space="preserve">You hang over the pit by a slender thread and the flames of wrath flashing about it.</w:t>
      </w:r>
    </w:p>
    <w:p>
      <w:pPr>
        <w:pStyle w:val="BodyText"/>
      </w:pPr>
      <w:r>
        <w:t xml:space="preserve">God holds the thread in his hand.</w:t>
      </w:r>
    </w:p>
    <w:p>
      <w:pPr>
        <w:pStyle w:val="BodyText"/>
      </w:pPr>
      <w:r>
        <w:t xml:space="preserve">You are held over just as one holds a spider or some hateful insect over a furnace.</w:t>
      </w:r>
    </w:p>
    <w:p>
      <w:pPr>
        <w:pStyle w:val="BodyText"/>
      </w:pPr>
      <w:r>
        <w:t xml:space="preserve">There is no other reason to be given why you did not go to hell last night.</w:t>
      </w:r>
    </w:p>
    <w:p>
      <w:pPr>
        <w:pStyle w:val="ListText"/>
        <w:numPr>
          <w:ilvl w:val="0"/>
          <w:numId w:val="2"/>
        </w:numPr>
      </w:pPr>
      <w:r>
        <w:t xml:space="preserve">Whose wrath this is.</w:t>
      </w:r>
    </w:p>
    <w:p>
      <w:pPr>
        <w:pStyle w:val="ListText"/>
        <w:numPr>
          <w:ilvl w:val="0"/>
          <w:numId w:val="3"/>
        </w:numPr>
      </w:pPr>
      <w:r>
        <w:t xml:space="preserve">'Tis misery that shall be inflicted to that end: to show what the wrath of Jehovah is.</w:t>
      </w:r>
    </w:p>
    <w:p>
      <w:pPr>
        <w:pStyle w:val="ListText"/>
        <w:numPr>
          <w:ilvl w:val="0"/>
          <w:numId w:val="4"/>
        </w:numPr>
      </w:pPr>
      <w:r>
        <w:t xml:space="preserve">'Tis the fierceness of his wrath, especially on gospel sinners.</w:t>
      </w:r>
    </w:p>
    <w:p>
      <w:pPr>
        <w:pStyle w:val="ListText"/>
        <w:numPr>
          <w:ilvl w:val="0"/>
          <w:numId w:val="5"/>
        </w:numPr>
      </w:pPr>
      <w:r>
        <w:t xml:space="preserve">'Tis certain unavoidable wrath.</w:t>
      </w:r>
    </w:p>
    <w:p>
      <w:pPr>
        <w:pStyle w:val="ListText"/>
        <w:numPr>
          <w:ilvl w:val="0"/>
          <w:numId w:val="6"/>
        </w:numPr>
      </w:pPr>
      <w:r>
        <w:t xml:space="preserve">'Tis speed of wrath. You know not how soon.</w:t>
      </w:r>
    </w:p>
    <w:p>
      <w:pPr>
        <w:pStyle w:val="ListText"/>
        <w:numPr>
          <w:ilvl w:val="0"/>
          <w:numId w:val="7"/>
        </w:numPr>
      </w:pPr>
      <w:r>
        <w:t xml:space="preserve">'Tis everlasting wrath.</w:t>
      </w:r>
    </w:p>
    <w:p>
      <w:pPr>
        <w:pStyle w:val="ListText"/>
        <w:numPr>
          <w:ilvl w:val="0"/>
          <w:numId w:val="8"/>
        </w:numPr>
      </w:pPr>
      <w:r>
        <w:t xml:space="preserve">'Tis certain unavoidable wrath, Job 21:19–20.</w:t>
      </w:r>
    </w:p>
    <w:p>
      <w:pPr>
        <w:pStyle w:val="BodyText"/>
      </w:pPr>
      <w:r>
        <w:t xml:space="preserve">Here, the entire sermon has been excerpted on a single folded duodecimo sheet (clipped to two-thirds its ordinary height), probably for delivery to the white congregation at Stockbridge.The identity of this piece is interesting and somewhat problematic. Upon first seeing it, bound to the back of the </w:t>
      </w:r>
      <w:r>
        <w:rPr>
          <w:i/>
          <w:iCs/>
        </w:rPr>
        <w:t xml:space="preserve">Sinners</w:t>
      </w:r>
      <w:r>
        <w:t xml:space="preserve"> sermon manuscript, as if it constituted the last two leaves of the sermon, one immediately supposes that it is the original outline for the sermon (though it is rather clean for such a worksheet). Upon collating it with the Northampton draft of the sermon and the printed version, however, it immediately becomes clear that the outline follows the printed version much more closely in the crucial second section of the Application (See Chapter II, pp. 113–14). It seems certain that it was written after, or at the same time as, the special draft for the printer. The thought arises that JE, under the influence of Whitefield, might have made an outline of his Northampton sermon for the Enfield performance. With the outline, his preaching would necessarily have been more "spontaneous"; moreover, if this were the Enfield outline, it would be a logical bridge between the first and printed versions. But close examination of the ink of the outline reveals that this ink (obviously lighter than the ink of the first draft) has a vehicle quite different from that of any ink used during the summer of 1741. The hand also looks later than 1741, though it is unusually neat for a very late hand. If one persists in examining JE's dated or datable manuscripts, he eventually comes upon this very ink (an ink with an uncommonly thin vehicle) in sermon notebook 45, p. 154, and in the Indian sermons, Jude 13 and Philippians 2:7, of July-August, 1756. Thus it seems that JE, used to preaching from outlines at that time, chose an outline of the printed version, with its significantly harsher tone, over the original Northampton-Enfield version when he prepared to preach in Stockbridge. It is probable that the sermon was delivered to the white congregation because it is not marked "St. Ind.," the invariable label on the sermons preached to the Indians. The outline does</w:t>
      </w:r>
    </w:p>
    <w:p>
      <w:pPr>
        <w:pStyle w:val="SourcePage"/>
      </w:pPr>
      <w:r>
        <w:t xml:space="preserve">[p. 146]</w:t>
      </w:r>
    </w:p>
    <w:p>
      <w:pPr>
        <w:pStyle w:val="BodyText"/>
      </w:pPr>
      <w:r>
        <w:t xml:space="preserve">not contain statements of text and doctrine, but Edwards stitched it to the original sermon manuscript to avoid confusion about its identity. At the time of delivering the sermon, he doubtless had little difficulty recalling the main heads of his most famous sermon. Indeed, certain discrepancies between the outline and the original sermon (such as the reversing of the "bent bow" and "dammed stream" passages) suggest that Edwards may have made up the outline from memory.</w:t>
      </w:r>
    </w:p>
    <w:p>
      <w:pPr>
        <w:pStyle w:val="BodyText"/>
      </w:pPr>
      <w:r>
        <w:t xml:space="preserve">What would Edwards gain from this last type of synoptic revision? Presumably he gained in the greatest possible degree what must have been one consideration whenever he chose to repreach less than the whole of a written-out sermon: flexibility, an opportunity to garnish the well-known sermonic structure with the inspirations of the moment. Another consideration, particularly in cases where brackets or margin lines are used, appears to have been the reduction of sermon length from two or more preaching units to one. Most of Edwards' Northampton sermons were written to be preached in at least two units, morning and afternoon, but when he preached out of town, and many of his notes indicate repreachings out of town, he probably preached only during one session much of the time.</w:t>
      </w:r>
    </w:p>
    <w:p>
      <w:pPr>
        <w:pStyle w:val="BodyText"/>
      </w:pPr>
      <w:r>
        <w:t xml:space="preserve">Thus far only those revisions involving no major additions to the sermon text, and in many instances the reduction of the text, have been discussed. A step beyond such revision is that which involves the insertion of new material in old sermons. Edwards frequently added new material to an old sermon when he prepared it for repreaching, even when reducing its overall length. Many of these revisions and additions are of a very minor sort, involving the correction of syntactical problems, the sharpening of definitions, the insertion of "pick up lines," and the addition or deletion of minor points with a minimal use of ink and paper. Such revisions are not recognized in notes, and the only basis for identifying them as corrections for repreaching, rather than corrections made during the composition of the sermon, is the disparity in ink and/or hand.</w:t>
      </w:r>
    </w:p>
    <w:p>
      <w:pPr>
        <w:pStyle w:val="BodyText"/>
      </w:pPr>
      <w:r>
        <w:t xml:space="preserve">Sometimes, however, these minor additions do contribute enough to alter significantly the course of the sermon's argument, or at least change the tone of the argument. In such cases, note or no note, the sermon is truly "revised." Many of these significant revisions are quite brief, however, and like the following example, they are inserted in the small blank spaces between heads or at the tops and bottoms of pages. In this sermon, Edwards is telling his congregation how sinners</w:t>
      </w:r>
    </w:p>
    <w:p>
      <w:pPr>
        <w:pStyle w:val="SourcePage"/>
      </w:pPr>
      <w:r>
        <w:t xml:space="preserve">[p. 147]</w:t>
      </w:r>
    </w:p>
    <w:p>
      <w:pPr>
        <w:pStyle w:val="BodyText"/>
      </w:pPr>
      <w:r>
        <w:t xml:space="preserve">are abused by the very master they serve, and he apparently discovered his most apt illustration after the sermon was written, quite possibly at the time he prepared it for a repreaching, for the passage is squeezed in at the bottom of a completed page:</w:t>
      </w:r>
    </w:p>
    <w:p>
      <w:pPr>
        <w:pStyle w:val="BlockQuote"/>
      </w:pPr>
      <w:r>
        <w:t xml:space="preserve">…[Satan and his cohorts] do by you as I have heard they do in Guinea, when at their great feasts they eat men's flesh. They set the poor, ignorant child, who knows nothing of the matter, to make a fire, and while it stoops down to blow the fire one comes behind and strikes off his head, and then he is roasted by that same fire that he kindled, and made a feast of and the skull is made use of as a cup, out of which they make merry with their liquor.  Inf. So Satan, who has a mind [to] make merry with you.</w:t>
      </w:r>
    </w:p>
    <w:p>
      <w:pPr>
        <w:pStyle w:val="BodyText"/>
      </w:pPr>
      <w:r>
        <w:t xml:space="preserve">John 8:34 ("Wicked Men's Slavery to Sin.") is considerably enhanced by this, its most memorable illustration.Most revisions of this sort are not easily quoted because they consist of a new strand of thought (or image) that is applied to the sermon in small bits and pieces; a word here, a phrase there. In most instances, it is impossible to illustrate such revisions without reproducing a large part of the sermon. One instance of such revision may be readily observed by the reader if he will turn to </w:t>
      </w:r>
      <w:r>
        <w:rPr>
          <w:i/>
          <w:iCs/>
        </w:rPr>
        <w:t xml:space="preserve">sinners in the Hands of an Angry God</w:t>
      </w:r>
      <w:r>
        <w:t xml:space="preserve">. There, under the second and fourth Considerations under the Doctrine, he will find two references to the "sword of divine Justice," each concluding the head in which it appears. Now, in all essentials, the language of these two heads is unchanged between the manuscript and the printed sermons; that is, except for the image of the sword. There is no hint of a sword in the manuscript. Obviously, these two insertions constitute a "serial revision" undertaken to enhance the development of the Doctrine in the printed version. Such additions, often much more extensive and elaborate, are not infrequently made to sermon manuscripts as a part of the revision for repreaching. The insertion, like several other such exotic bits that turn up in Edwards' sermons, has been scavenged from some travel book or sailor's yarn, but Edwards does not settle, here or elsewhere, for a mere vivid picture or entertaining anecdote as sauce for his theological fare. Rather, it is the most poignant and concise of exempla, and within a few lines the sinner is revealed in all his weakness, blindness, and self-deception, as personified Evil is presented in all its deadly viciousness, grossness, and—in the long view—self-destructiveness. Here is a single compound image comparable to those that Edwards began collecting in his notebook, "Shadows of Divine Things." Before leaving this scene, due acknowledgement should be given to the humor tincturing the whole passage, though most obvious in the last line. It is the humor of Dante in the "Inferno" and of Milton when he describes the decline of Satan</w:t>
      </w:r>
    </w:p>
    <w:p>
      <w:pPr>
        <w:pStyle w:val="SourcePage"/>
      </w:pPr>
      <w:r>
        <w:t xml:space="preserve">[p. 148]</w:t>
      </w:r>
    </w:p>
    <w:p>
      <w:pPr>
        <w:pStyle w:val="BodyText"/>
      </w:pPr>
      <w:r>
        <w:t xml:space="preserve">in </w:t>
      </w:r>
      <w:r>
        <w:rPr>
          <w:i/>
          <w:iCs/>
        </w:rPr>
        <w:t xml:space="preserve">Paradise Lost</w:t>
      </w:r>
      <w:r>
        <w:t xml:space="preserve">, a humor of the "divine eye" which may elude softhearted modern readers, though they are well acquainted with its worldly relative, "gallows" or "black" humor. Such humor flickers through many of Edwards' sermons.No less an authority on preaching than William Perkins gives full sanction to this form of irony. In </w:t>
      </w:r>
      <w:r>
        <w:rPr>
          <w:i/>
          <w:iCs/>
        </w:rPr>
        <w:t xml:space="preserve">The Arte of Prophecying</w:t>
      </w:r>
      <w:r>
        <w:t xml:space="preserve"> (</w:t>
      </w:r>
      <w:r>
        <w:rPr>
          <w:i/>
          <w:iCs/>
        </w:rPr>
        <w:t xml:space="preserve">The Workes</w:t>
      </w:r>
      <w:r>
        <w:t xml:space="preserve"> [London, 1617] </w:t>
      </w:r>
      <w:r>
        <w:rPr>
          <w:i/>
          <w:iCs/>
        </w:rPr>
        <w:t xml:space="preserve">2</w:t>
      </w:r>
      <w:r>
        <w:t xml:space="preserve">, 643–73), he maintains that "An Ironie signifieth a just reprehension of sinne" (p. 659).</w:t>
      </w:r>
    </w:p>
    <w:p>
      <w:pPr>
        <w:pStyle w:val="BodyText"/>
      </w:pPr>
      <w:r>
        <w:t xml:space="preserve">Thus, Edwards frequently improved his sermons with the greatest deftness and artistic economy, altering or adding only a few passages here and there, yet effecting substantial changes in the sermon's rhetorical impact. In many instances, the material to be added could not be inserted so readily in blank spaces contiguous to the text and in these cases Edwards' first resort was "keying." This technique, discussed and illustrated in Chapter II (pp. 100–01), was a favorite device, employed by Edwards in all his writings, in both first-draft revisions and in revisions made long after the original draft. In preparing an old sermon for repreaching, he often concluded that paper, ink, and time could be significantly conserved through the use of keyed additions (the additions being written either in blanks anywhere in the original booklet or on a leaf or two affixed to the end of the sermon booklet), even after the advent of the flexible duodecimo gatherings.</w:t>
      </w:r>
    </w:p>
    <w:p>
      <w:pPr>
        <w:pStyle w:val="BodyText"/>
      </w:pPr>
      <w:r>
        <w:t xml:space="preserve">Major revisions through such insertion of new material are typified by that carried out in the preparation of </w:t>
      </w:r>
      <w:r>
        <w:rPr>
          <w:i/>
          <w:iCs/>
        </w:rPr>
        <w:t xml:space="preserve">God Glorified</w:t>
      </w:r>
      <w:r>
        <w:t xml:space="preserve"> for the notable repreaching in Boston. In this instance, as in many similar cases, the new material is substituted for old in some passages, thus combining the techniques of incremental and synoptic revision. Three passages, filling three and one-half leaves, are added to the back of the sermon. Although they are not actually keyed to the points of insertion in the original draft, the brackets marking the deletion of the original material to make room for the additions (see below) mark the points of insertion adequately, since only three large units are involved in this operation. The substitutions occur in two places in the Doctrine and one in the Application. The first of the passages of the Northampton version involved in the revision is as follows:</w:t>
      </w:r>
    </w:p>
    <w:p>
      <w:pPr>
        <w:pStyle w:val="BlockQuote"/>
      </w:pPr>
      <w:r>
        <w:t xml:space="preserve">III. And lastly, we have all in him. We have not only all our good of him and through him, but our own good consists in him: he is that good.  [God is the highest good and the only true good of the creature,</w:t>
      </w:r>
    </w:p>
    <w:p>
      <w:pPr>
        <w:pStyle w:val="SourcePage"/>
      </w:pPr>
      <w:r>
        <w:t xml:space="preserve">[p. 149]</w:t>
      </w:r>
    </w:p>
    <w:p>
      <w:pPr>
        <w:pStyle w:val="BodyText"/>
      </w:pPr>
      <w:r>
        <w:t xml:space="preserve">an all-sufficient good, infinite river of good. God himself is that good which we are brought to the possession and enjoyment of by the purchase and redemption of Jesus Christ. This is that good which God bestows on the redeemed: he bestows himself upon [them]; himself is the portion of their souls. Believers have all their spiritual good in this world by God's communicating himself to them. 'Tis by their dwelling in God, and God in them, and he will be that portion in which they will be eternally blessed in another world.  Believers have all their good by the communication and indwelling of the Holy Ghost. All spiritual good consists in the communion of the Holy Ghost. 'Tis thus that believers come to have holiness and that they come to have true joy and happiness, both in this and in the other world.]  The form of what Christ purchased for us is that well of water, as spoken of [in] John 4:10, and those rivers of living water; John 7:38, He that believeth on me, out of his belly shall flow rivers of living waters. But this spoke he of the Spirit which they that believe on him should receive.  This is also that river of living water that proceeds from the throne of God and the Lamb; Revelation 22:1, This is the river of God's pleasures.  Christ laid down his life that we might obtain this; Galatians 3:13–14, He was made a curse for us that we might receive the promise of the Spirit through faith. The Holy Ghost is the sum of all the spiritual blessings which God hath promised. Therefore, 'tis called the Spirit of Promise, Ephesians 1:13. This is the great promise of the Father; Luke 4:49, and behold I send the promise of the Father upon you. This promised thing Christ received; it was given into his hand as soon as he had finished the work of our redemption, to bestow on all that he had redeemed: Acts 2:33, Therefore, being by the right hand of God exalted, and having received of the Father the promise of the Holy Ghost, [he] hath shed {forth this, which ye now see and hear}.  'Tis by partaking of the Holy Ghost that believers [have] communion</w:t>
      </w:r>
    </w:p>
    <w:p>
      <w:pPr>
        <w:pStyle w:val="SourcePage"/>
      </w:pPr>
      <w:r>
        <w:t xml:space="preserve">[p. 150]</w:t>
      </w:r>
    </w:p>
    <w:p>
      <w:pPr>
        <w:pStyle w:val="BodyText"/>
      </w:pPr>
      <w:r>
        <w:t xml:space="preserve">with Christ. God hath given the Spirit not by measure unto him, and they do receive of his fullness and grace, grace.  This is the inheritance of the saints, and therefore that life of the Holy Ghost which believers have in this world is called once and again the earnest of the inheritance and purchased possession, Ephesians 1:14, 2 Corinthians 1:22 and 2 Corinthians 5:5. 'Tis a part of that, an earnest of that which shall be given in great fullness hereafter as their purchased possession.  The Holy Spirit and good things are spoken of in Scripture as the same: as if the Spirit of God comprised all good things. Matthew 7:11, How much more shall your heavenly Father give good things to them that ask him. In Luke, it is Luke 11:13, How much more shall your heavenly Father give the Holy Spirit to them that {ask him}?  Thus, 'tis God that has given us the Redeemer and of him the purchase is made, so 'tis God that is the redeemer and the price, and 'tis God that is the good purchased. 'Tis so that all that we have is of God and through him and in him: Romans 11:36, For of him and through him and to him, or in him, are all things, to whom be glory forever and ever. The same in the Greek, that is here rendered "to him," is rendered "in him" (1 Corinthians 8:6).  We have all of God the Father through the Son and in the Holy Ghost, so that God is the Alpha and the Omega in this affair of redemption.</w:t>
      </w:r>
    </w:p>
    <w:p>
      <w:pPr>
        <w:pStyle w:val="BodyText"/>
      </w:pPr>
      <w:r>
        <w:t xml:space="preserve">This is the original third reason under the Doctrine [Proposition I]. Comparison of this head with the corresponding head in the printed version (</w:t>
      </w:r>
      <w:r>
        <w:rPr>
          <w:i/>
          <w:iCs/>
        </w:rPr>
        <w:t xml:space="preserve">Works</w:t>
      </w:r>
      <w:r>
        <w:t xml:space="preserve">, Worcester rev. ed., </w:t>
      </w:r>
      <w:r>
        <w:rPr>
          <w:i/>
          <w:iCs/>
        </w:rPr>
        <w:t xml:space="preserve">4</w:t>
      </w:r>
      <w:r>
        <w:t xml:space="preserve">, 174–75) shows that the first two paragraphs after the introduction have been deleted by brackets (the only brackets by Edwards in this passage) in order to permit the insertion of the material differentiating the "objective" from the "inherent" good. Having added this theological subtlety, the first of the three passages added at the end of the sermon booklet, Edwards returns to the original material for the remainder of the head.The rearrangement of this material on p. 175 of the printed text indicates that there must have been another draft of the sermon between the extant manuscript and the printer's copy. Because certain emendations, made after the Boston additions in a third ink, alter the manuscript in the direction of the printed text, it seems that the Boston text was in some respects closer to the above text than to that printed.</w:t>
      </w:r>
    </w:p>
    <w:p>
      <w:pPr>
        <w:pStyle w:val="BodyText"/>
      </w:pPr>
      <w:r>
        <w:t xml:space="preserve">The second addition, the entire Proposition II, "God's glory is advanced</w:t>
      </w:r>
    </w:p>
    <w:p>
      <w:pPr>
        <w:pStyle w:val="SourcePage"/>
      </w:pPr>
      <w:r>
        <w:t xml:space="preserve">[p. 151]</w:t>
      </w:r>
    </w:p>
    <w:p>
      <w:pPr>
        <w:pStyle w:val="BodyText"/>
      </w:pPr>
      <w:r>
        <w:t xml:space="preserve">in redemption by this means, viz. by there appearing in it so great and universal a dependence of the redeemed on God" (</w:t>
      </w:r>
      <w:r>
        <w:rPr>
          <w:i/>
          <w:iCs/>
        </w:rPr>
        <w:t xml:space="preserve">Works</w:t>
      </w:r>
      <w:r>
        <w:t xml:space="preserve">, Worcester rev. ed., </w:t>
      </w:r>
      <w:r>
        <w:rPr>
          <w:i/>
          <w:iCs/>
        </w:rPr>
        <w:t xml:space="preserve">4</w:t>
      </w:r>
      <w:r>
        <w:t xml:space="preserve">, 176–77). has no antecedent in the original Northampton draft. The only related alteration of any consequence in the first draft is the division of the original Doctrine into two propositions in order to provide the customary formal anticipation of the added major head.</w:t>
      </w:r>
    </w:p>
    <w:p>
      <w:pPr>
        <w:pStyle w:val="BodyText"/>
      </w:pPr>
      <w:r>
        <w:t xml:space="preserve">The third and last addition is inserted in the Application in place of the last half of the original Inference I (</w:t>
      </w:r>
      <w:r>
        <w:rPr>
          <w:i/>
          <w:iCs/>
        </w:rPr>
        <w:t xml:space="preserve">Works</w:t>
      </w:r>
      <w:r>
        <w:t xml:space="preserve">, Worcester rev. ed., </w:t>
      </w:r>
      <w:r>
        <w:rPr>
          <w:i/>
          <w:iCs/>
        </w:rPr>
        <w:t xml:space="preserve">4</w:t>
      </w:r>
      <w:r>
        <w:t xml:space="preserve">, 177–78). The addition is numbered "Inference 2, " and the original second and third Inferences are renumbered "3" and "4, " respectively. The material deleted from Inference I is as follows:</w:t>
      </w:r>
    </w:p>
    <w:p>
      <w:pPr>
        <w:pStyle w:val="BlockQuote"/>
      </w:pPr>
      <w:r>
        <w:t xml:space="preserve">God's having ordered it thus, that the creature should in all respects have so great a dependence upon him in the affair of redemption, tends to the glory of God, as we are thereby more directly led thereby to the acknowledgement of God's all-sufficiency and have the greater reason to behold and contemplate him as the infinite and only good. He is so much the more directly set in our view as such; which way soever we turn our eyes, we have so much the greater occasion given us to have respect to him and to his. There is reason that we should love him of whom we have all that is: the author of all our good. And again, we have reason to have respect to that which is the medium of all our good—through which we receive it—and we have surely reason to love that which is all our good.  God should have our whole souls; our hearts should not be divided. If we had one good only from God, and through another that was not God, and in another distinct from [him], our hearts would be divided between the good itself and him from whom we received it. But now there is no occasion for their being divided, seeing all these are God. God is our all in all. God also is exalted according to ancient prophecies, Isaiah 2:17.</w:t>
      </w:r>
    </w:p>
    <w:p>
      <w:pPr>
        <w:pStyle w:val="BodyText"/>
      </w:pPr>
      <w:r>
        <w:t xml:space="preserve">Thus, if the original sermon, incorporating the material and structure presented above, is compared with the revised version delivered in Boston, represented by the printed text, a famous sermon illustrates what Edwards commonly did when he revised an old sermon by means of the insertion of new materials through keyed passages. The revised sermon is essentially the same as the original, but the three major additions emphasize a particular aspect of the sermon's thesis—the</w:t>
      </w:r>
    </w:p>
    <w:p>
      <w:pPr>
        <w:pStyle w:val="SourcePage"/>
      </w:pPr>
      <w:r>
        <w:t xml:space="preserve">[p. 152]</w:t>
      </w:r>
    </w:p>
    <w:p>
      <w:pPr>
        <w:pStyle w:val="BodyText"/>
      </w:pPr>
      <w:r>
        <w:t xml:space="preserve">exact degree of man's dependence on God—that is much less emphasized in the original version. Thus, the first addition introduces the categories "objective" and "inherent" into the exposition of God's gifts to Man, making the "all" in "all our good" specifically universal and unqualified. The second and largest addition focuses the auditory's attention on the notion of the work of redemption as the mere glorification of God, where the redeemed are no more than adjuncts to the process of divine self-fulfillment. Again, nothing new is added to the original idea, but points that are only suggested in the first draft are now, because of the addition of Proposition II, made explicit and emphatic. The third addition, significantly placed in that division of the sermon devoted to practice, whether in action or thought, immediately calls attention to "those doctrines and schemes of divinity that are in any respect opposite to such an absolute and universal dependence on God."</w:t>
      </w:r>
    </w:p>
    <w:p>
      <w:pPr>
        <w:pStyle w:val="BodyText"/>
      </w:pPr>
      <w:r>
        <w:t xml:space="preserve">Taken together, the additions constitute a significant revision of the Northampton draft of </w:t>
      </w:r>
      <w:r>
        <w:rPr>
          <w:i/>
          <w:iCs/>
        </w:rPr>
        <w:t xml:space="preserve">God Glorified</w:t>
      </w:r>
      <w:r>
        <w:t xml:space="preserve">, yet the revision is properly described as "stylistic" rather than "substantive." Perhaps the best description of it would be "an occasional revision," for here, as in most other cases, Edwards is intent upon fitting his sermon to the character of the audience and the nature of the occasion. Certainly the fine distinctions of the first addition are most appropriate to the learned Boston audience,The atmosphere and circumstances attending the delivery of this sermon at the Boston Public Lecture in July 1731 are discussed at length in the first chapter of Miller's </w:t>
      </w:r>
      <w:r>
        <w:rPr>
          <w:i/>
          <w:iCs/>
        </w:rPr>
        <w:t xml:space="preserve">Jonathan Edwards</w:t>
      </w:r>
      <w:r>
        <w:t xml:space="preserve">. and the arguments of the second and third additions are progressively obvious and explicit challenges to the Arminian or "liberal" tendencies then current among the Boston clergy. It might also be noted that those passages deleted to make room for the additions are generally pastoral in tone, the advice of a minister to his flock. The revised sermon, as a whole, is more erudite and speculative, and thus more suited to a public lecture before other ministers.</w:t>
      </w:r>
    </w:p>
    <w:p>
      <w:pPr>
        <w:pStyle w:val="BodyText"/>
      </w:pPr>
      <w:r>
        <w:t xml:space="preserve">Through a variety of maneuvers Edwards could, then, revise an old sermon for repreaching with a minimum of ink, paper, and time—and a maximum of effect, all things considered. It was possible to repreach the same sermon in formal disguise, or alter it to fit a new occasion. Sometimes, indeed, Edwards simply tried to make an old sermon more effective from a literary point of view. Less frequently, though in a significant number of instances, Edwards revised</w:t>
      </w:r>
    </w:p>
    <w:p>
      <w:pPr>
        <w:pStyle w:val="SourcePage"/>
      </w:pPr>
      <w:r>
        <w:t xml:space="preserve">[p. 153]</w:t>
      </w:r>
    </w:p>
    <w:p>
      <w:pPr>
        <w:pStyle w:val="BodyText"/>
      </w:pPr>
      <w:r>
        <w:t xml:space="preserve">a sermon until it became, in reality, a different sermon. Such sermons are "recast."</w:t>
      </w:r>
    </w:p>
    <w:p>
      <w:pPr>
        <w:pStyle w:val="BodyText"/>
      </w:pPr>
      <w:r>
        <w:t xml:space="preserve">In many instances, the classification of a sermon as either "recast" or "heavily revised" is a matter of arbitrary judgment, since the categories are contiguous. However, it is certain that in more than a few instances Edwards so reworked a sermon that the end product is essentially different from the original sermon, though the text and doctrine remain the same. In many cases, one cannot tell just what the original sermon manuscript was like because many of its leaves have been discarded. A few sermons, however, exist in two forms, and by collating them the process of "recasting" can be understood.</w:t>
      </w:r>
    </w:p>
    <w:p>
      <w:pPr>
        <w:pStyle w:val="BodyText"/>
      </w:pPr>
      <w:r>
        <w:t xml:space="preserve">One of the most interesting examples of this technique is Canticles 1:3. The sermon exists in two forms and in two separate booklets, the first written in 1728 and the second in 1733. The sermon was first delivered in Northampton and the second version was prepared, according to a note at the head of the booklet, for delivery in Boston.The Boston version suggests a whole story just in its physical details. It is, first of all, an unusually neat sermon. Secondly, it was written in an octavo booklet (unlike the first version) several years after JE stopped using that form of sermon booklet. The larger booklet, plus the extraordinary neatness of the hand, make the Boston version practically a printer s "fair copy" as it stands. Did JE, having made a conquest of the Boston auditory just two years previously, go to Boston "primed for the press"? If he did, he was disappointed. Comparison of the different versions of the same material in these two sermons yields significant insights into Edwards' literary sensibility. In the first version he is preparing a message for his own congregation; in the second version he is preparing the same message for a more sophisticated auditory in Boston, where he would speak as a peer lecturer rather than a pastor. As usual, Edwards fits the sermon to the audience and the occasion with the greatest care. For instance, though the text is the same in both versions, the Opening of the Text is, in each case, fitted to the occasion. The Northampton version is as follows:</w:t>
      </w:r>
    </w:p>
    <w:p>
      <w:pPr>
        <w:pStyle w:val="BlockQuote"/>
      </w:pPr>
      <w:r>
        <w:t xml:space="preserve">Canticles 1:3. Thy name is as ointment poured forth.  It was a custom among the Jews to anoint themselves with oil, whereby they made their faces shine, which used to be esteemed a considerable adornment. We read [in] Psalms 104:15 that the use of oil was to make the face to shine. There was also another end of it: they were want to perfume their oil and make it very odoriferous, and anoint themselves with it so that wherever they went</w:t>
      </w:r>
    </w:p>
    <w:p>
      <w:pPr>
        <w:pStyle w:val="SourcePage"/>
      </w:pPr>
      <w:r>
        <w:t xml:space="preserve">[p. 154]</w:t>
      </w:r>
    </w:p>
    <w:p>
      <w:pPr>
        <w:pStyle w:val="BodyText"/>
      </w:pPr>
      <w:r>
        <w:t xml:space="preserve">they might be encompassed with a fragrancy. They used a great deal of art in perfuming their ointments. But of all ointments that were amongst them, the holy anointing oil was the sweetest and had the most excellent fragrancy. This was compounded by God's art, and not man's. 'Tis to this oil that the grace of charity is compared in the Psalms 133; with this oil there was none to be anointed but sacred officers that were eminent types of Jesus Christ. We read of the composition of it [in] Exodus 30:23–25: Take unto thee principal spices, of pure myrrh five hundred shekels, of sweet cinnamon half so much, even two hundred and fifty shekels, of sweet calamus two hundred and fifty shekels, of cassia five hundred shekels, after the shekel of the sanctuary, and of oil olive an hin; and thou shalt make it an oil of holy ointment, an ointment compound after the art of the apothecary. It shall be an holy anointing oil.  This holy anointing oil signified the Holy Ghost. The priests were anointed with this oil to signify Christ's being anointed with the Holy Ghost, and the spices and fragrancy of the ointment signified the graces of the spirit of God. Therefore, when it is said in this verse, "because of the savor of thy good ointments thy name is as ointment poured forth," it intends "because of thy graces and excellencies." Spiritual grace and excellency is often compared in this song to the same spices that the holy anointing oil was compounded [of], especially in the thirteenth and fourteenth verses of the fourth chapter.  'Tis because of those, that is, because of his excellency, that his name is as ointment poured forth. That is, he was so excellent a person that the very mentioning of his name, or the knowledge of his attributes, beholding the beauties he maketh of himself, filled the heart with delight as the pouring out of a sweet ointment. Especially the holy anointing oil caused a sweet fragrancy, [and] the ointment, when pouring out, was under the best advantages to send forth its savor.</w:t>
      </w:r>
    </w:p>
    <w:p>
      <w:pPr>
        <w:pStyle w:val="BodyText"/>
      </w:pPr>
      <w:r>
        <w:t xml:space="preserve">In comparison with this detailed exegesis, the Boston version is fluent, elegant, and discursive:</w:t>
      </w:r>
    </w:p>
    <w:p>
      <w:pPr>
        <w:pStyle w:val="BlockQuote"/>
      </w:pPr>
      <w:r>
        <w:t xml:space="preserve">Sol. Canticles 1:3 Thy name is as ointment poured forth.  The name or title that is given to this song, viz. the Song of Songs, confirms it to be more than a mere human song, and that</w:t>
      </w:r>
    </w:p>
    <w:p>
      <w:pPr>
        <w:pStyle w:val="SourcePage"/>
      </w:pPr>
      <w:r>
        <w:t xml:space="preserve">[p. 155]</w:t>
      </w:r>
    </w:p>
    <w:p>
      <w:pPr>
        <w:pStyle w:val="BodyText"/>
      </w:pPr>
      <w:r>
        <w:t xml:space="preserve">these things that are the subject of it are above [the] terrene or temporal. We read [in] 1 Kings 4:32 that Solomon's songs were a thousand and five, but this one song of his which is inserted in the canon of the Scripture is distinguished from all the rest by the name of the Song of Songs, or the most excellent of his songs, or more than all his other songs: as the subject of it is transcendency of a more sublime and excellent nature than the rest, treating of the divine love, union, and communion of the most glorious lovers, Christ and his spiritual spouse, of which a marriage union and conjugal love (which, perhaps, many of the rest of his songs treated of) is but a shadow.  The song begins with the spouse's expressing her sense of the excellency of Christ, her longing desires after him and delight in him. His excellency and her compliance in him is beautifully and livelily set forth in that expression that I have chosen now to insist on: Thy name is as ointment poured forth. Such was her sense of his loveliness, and so great was her delight in him, that she loved his very name. It was precious to her; the very mentioning of it was to her like the pouring forth of some fragrant ointment.  Perfumed ointment was a thing very much used among the Israelites of old, both to common and sacred purposes. It was made use of by divine direction as a suitable type of the graces of the holy spirit. There was an holy anointing oil, appointed of God for this purpose, that was of an extraordinary fragrancy, being compounded by divine art, that any were forbidden to imitate upon pain of being cut off from among his people.  Possibly, special respect may be had to this holy ointment in the text. The excellencies of Jesus Christ are often in that song compared to the very same spices with which that holy oil was perfumed, and the name of Christ may most fitly [be] compared to this most precious and holy ointment that was appointed on purpose to represent that grace that he is full of and is the fountain of.  The name of Christ is compared to ointment poured forth because then it is under the greatest advantage to send forth its odors. The name of Christ filled the soul of the spouse with delight as the holy anointing oil, when poured forth, filled the sanctuary with its fragrancy.</w:t>
      </w:r>
    </w:p>
    <w:p>
      <w:pPr>
        <w:pStyle w:val="SourcePage"/>
      </w:pPr>
      <w:r>
        <w:t xml:space="preserve">[p. 156]</w:t>
      </w:r>
    </w:p>
    <w:p>
      <w:pPr>
        <w:pStyle w:val="BodyText"/>
      </w:pPr>
      <w:r>
        <w:t xml:space="preserve">The broader frame of reference, encompassing the entire song rather than a single image from it; the more discursive speculation on the relationship between Christ and the redeemed, and the more sustained exposition—after the manner of an essayist as much as that of an expositor—all contribute to make the Boston version a more effective literary performance. The thesis is essentially the same, and the thematic essentials of the Northampton sermon have been worked into the mold of the second sermon, but the materials obviously have been recast and shaped to new ends. As the sermons develop to their respective conclusions, the differences between them increase until the true differentiation of ends becomes evident in the subheads of the two Applications. Whereas the Northampton version is one long, passionate Exhortation in the Application, the Boston version's Use is more like an "aid to reflection": "The use that I would make of what has been said is to move and persuade to an acceptance of the gracious offer that Christ makes of himself to us." In Northampton, Edwards preached as an evangelical pastor, herding his flock to heaven; in Boston, he preached as a collegial instructor presenting his understanding of a portion of the Word for the consideration of fellow-inquirers. A subtle alteration in the Doctrine of the Boston version points up the difference.</w:t>
      </w:r>
    </w:p>
    <w:p>
      <w:pPr>
        <w:pStyle w:val="BlockQuote"/>
      </w:pPr>
      <w:r>
        <w:t xml:space="preserve">Northampton version: "That Christ Jesus is a person transcendently excellent and </w:t>
      </w:r>
      <w:r>
        <w:rPr>
          <w:i/>
          <w:iCs/>
        </w:rPr>
        <w:t xml:space="preserve">desirable</w:t>
      </w:r>
      <w:r>
        <w:t xml:space="preserve">."  Boston version: "That Jesus Christ is a person transcendently excellent and </w:t>
      </w:r>
      <w:r>
        <w:rPr>
          <w:i/>
          <w:iCs/>
        </w:rPr>
        <w:t xml:space="preserve">lovely</w:t>
      </w:r>
      <w:r>
        <w:t xml:space="preserve">." [Ed. italics.]</w:t>
      </w:r>
    </w:p>
    <w:p>
      <w:pPr>
        <w:pStyle w:val="BodyText"/>
      </w:pPr>
      <w:r>
        <w:t xml:space="preserve">The very inflexibility of the (then) old-fashioned octavo quire which was used for the Boston version has proven a boon, for it caused exposure of the very process of recasting. Normally, after his shift to duodecimo signatures, Edwards would not have allowed an entire deleted head to remain in the sermon booklet; it was simple to pull out a four-leaf signature or cut away a two-leaf unit. However, the quire, with its infolded leaves, commits the writer to what he has written, unless he wishes to take extraordinary pains. Thus, when Edwards was recasting the fourth Proposition under the Doctrine and suddenly decided that the recast version was not working out, he did not discard the unsatisfactory version. He simply drew a long, vertical line-of-deletion through it and wrote another version immediately after it. Consequently, in the two versions of the sermon, there are three versions of this fourth Proposition. Since Edwards was attempting</w:t>
      </w:r>
    </w:p>
    <w:p>
      <w:pPr>
        <w:pStyle w:val="SourcePage"/>
      </w:pPr>
      <w:r>
        <w:t xml:space="preserve">[p. 157]</w:t>
      </w:r>
    </w:p>
    <w:p>
      <w:pPr>
        <w:pStyle w:val="BodyText"/>
      </w:pPr>
      <w:r>
        <w:t xml:space="preserve">to make essentially the same point in all three versions, a collation of the three gives considerable insight into the kinds of changes Edwards would consider when making substantial stylistic revisions.</w:t>
      </w:r>
    </w:p>
    <w:p>
      <w:pPr>
        <w:pStyle w:val="BodyText"/>
      </w:pPr>
      <w:r>
        <w:t xml:space="preserve">First, there is the Northampton draft:</w:t>
      </w:r>
    </w:p>
    <w:p>
      <w:pPr>
        <w:pStyle w:val="ListText"/>
        <w:numPr>
          <w:ilvl w:val="0"/>
          <w:numId w:val="5"/>
        </w:numPr>
      </w:pPr>
      <w:r>
        <w:t xml:space="preserve">These divine excellencies are set forth to our view to very great advantage in the person of Jesus Christ; the constitution of his person is such that the divine excellency appears in him with very great advantage. The great and terrible God is infinitely exalted above us, and his majesty did, as it were, forbid that we approach to himself and intimate acquaintance with him. But Jesus, god-man, is near to [us]; he is one of us, so that we may come to him boldly and behold all those glorious excellencies united to our own nature. We behold the divine glory under great advantage in Christ because in him it is with us, is come to dwell amongst us. The divine beauty is given to us in Christ so that we may see and enjoy, be familiarly conversant with it. That, that was at a great distance, is now come near to us, and as we hereby can behold it under greater advantage, so it should appear more lovely and amiable to us.  'Tis an endearing consideration that all this divine excellency is in our nature, is united to humanity. We should love him now, not only because he is thus glorious and excellent in himself, but because he is one of our brethren, as he calls his disciples his brethren. It likewise adds honor and luster to the human excellencies of Christ that they are in a divine person. What can be a greater honor to man, himself?</w:t>
      </w:r>
    </w:p>
    <w:p>
      <w:pPr>
        <w:pStyle w:val="BodyText"/>
      </w:pPr>
      <w:r>
        <w:t xml:space="preserve">And then the first, rejected, Boston draft:</w:t>
      </w:r>
    </w:p>
    <w:p>
      <w:pPr>
        <w:pStyle w:val="ListText"/>
        <w:numPr>
          <w:ilvl w:val="0"/>
          <w:numId w:val="5"/>
        </w:numPr>
      </w:pPr>
      <w:r>
        <w:t xml:space="preserve">The states and conditions that Christ has been in do set forth his glory in the stronger light. If we consider the low condition that he was in in this world, if we consider him as born of an obscure virgin or brought forth in a stable and nursed in the arms of his humble mother, and then consider this child as a person that is the great and mighty God, the King of Glory, by whom and for whom all things are made, his divine glory will the more powerfully strike our minds. His outward meanness, though it was a veil to his glory and seemed to hide and obscure it, yet in the issue does but illustrate it: the two extremes of his infinite</w:t>
      </w:r>
    </w:p>
    <w:p>
      <w:pPr>
        <w:pStyle w:val="SourcePage"/>
      </w:pPr>
      <w:r>
        <w:t xml:space="preserve">[p. 158]</w:t>
      </w:r>
    </w:p>
    <w:p>
      <w:pPr>
        <w:pStyle w:val="BodyText"/>
      </w:pPr>
      <w:r>
        <w:t xml:space="preserve">majesty and excellency, and such external meanness, tends the more intensely to fix the mind on each other.  If we had such a view of him as the shepherds had who first heard the multitude of the heavenly hosts honoring the occasion of his birth with their heavenly songs and telling 'em that this day was born unto them a savior, even Christ the Lord, and then come and find him an infant lying in a manger, should we not be the more affected and surprised by the consideration of the greatness and dignity of his person?</w:t>
      </w:r>
    </w:p>
    <w:p>
      <w:pPr>
        <w:pStyle w:val="BodyText"/>
      </w:pPr>
      <w:r>
        <w:t xml:space="preserve">Having deleted this attempt (probably before it was fully developed), Edwards began to write another version immediately below it.</w:t>
      </w:r>
    </w:p>
    <w:p>
      <w:pPr>
        <w:pStyle w:val="ListText"/>
        <w:numPr>
          <w:ilvl w:val="0"/>
          <w:numId w:val="5"/>
        </w:numPr>
      </w:pPr>
      <w:r>
        <w:t xml:space="preserve">The character that Christ sustains, and his relation to us recommend his excellencies to our esteem and love. He is our redeemer and savior. The very end of his being as god-man, or in such a constitution of his person, is that he might be our redeemer. The consideration of this tends to endear the excellencies both of his divine and human nature to us.  He is lovely as an infinitely wise, holy, and gracious person, but he is more lovely to us considered as an infinitely wise, holy and gracious redeemer.  When we consider these glorious and amiable perfections as in one who is ours and we his, it may surely well render them the more dear to us.  There is no person in the world that stands in so endearing a relation to Christians as Christ; he is our friend and our nearest friend, Job 15:15. I call you not servants but I have called you friends. He is our brother, Hebrews 2:11. He is not ashamed to call them brethren. He is our father, Hebrews 2:13. But that relation which our spiritual union with Christ is most frequently compared [to] is of an husband or spouse.  There is no relation that implies nearness and dearness but what is made use of in Scripture to represent our relation to Christ, and the nearest earthly relations are but shadows of it and fall vastly short of fully representing the intimacy and excellency of it.  We may well have the more complacence in his glory and beauty on this account.</w:t>
      </w:r>
    </w:p>
    <w:p>
      <w:pPr>
        <w:pStyle w:val="BodyText"/>
      </w:pPr>
      <w:r>
        <w:t xml:space="preserve">Here are three "castings" of the notion that Christ is peculiarly attractive because of his unique character and his special relationship with Man. The second version of Proposition 4 seems to have been</w:t>
      </w:r>
    </w:p>
    <w:p>
      <w:pPr>
        <w:pStyle w:val="SourcePage"/>
      </w:pPr>
      <w:r>
        <w:t xml:space="preserve">[p. 159]</w:t>
      </w:r>
    </w:p>
    <w:p>
      <w:pPr>
        <w:pStyle w:val="BodyText"/>
      </w:pPr>
      <w:r>
        <w:t xml:space="preserve">something of an adventure in sentiment, but Edwards was obviously ill at ease with the "obscure virgin" and her "externally mean" infant; here, as elsewhere, he was virtually incapable of writing in a "sentimental" vein, and he apparently sensed that it was another Christ, the Redeemer, that was the true inspiration of his sermon.</w:t>
      </w:r>
    </w:p>
    <w:p>
      <w:pPr>
        <w:pStyle w:val="BodyText"/>
      </w:pPr>
      <w:r>
        <w:t xml:space="preserve">In the third version, Edwards returns to the form of the Northampton version, but recasts it in a more fully elaborated passage in which there is less emphasis upon approaching Christ and more on contemplating Him, as would be consonant with the shift from "desirable" to "lovely" in the statement of the doctrine. The first and third versions are quite obviously closely related, but Edwards would insist upon those subtle changes dictated by the new occasion and the markedly different audience. Though his syntax may seem rough or careless, his rhetorical strategy is always carefully calculated and subtly modulated.</w:t>
      </w:r>
    </w:p>
    <w:p>
      <w:pPr>
        <w:pStyle w:val="BodyText"/>
      </w:pPr>
      <w:r>
        <w:t xml:space="preserve">These three versions of one head give a glimpse of that process of recasting sermons that seems to have occupied Edwards on many occasions. The evidence shows him to have been interested in innovation and imaginative in the reuse of his materials, but cautious rather than exuberant as a craftsman even when preparing a showpiece for Boston. The example of the two Canticles 1:3 sermons is also indicative of the important function of his sermon collection as a source of sermonic materials for recasting into new sermons. That such recasting of sermons, in part or in whole, was a common practice for Edwards, particularly after his first few years at Northampton, is seemingly beyond doubt, though the fact that he did not mark the sources of such borrowings makes a precise assessment of the activity difficult. There are many instances of two or more sermons on one text, but collation of the sermons frequently fails to reveal any internal similarities, at least such as would suggest recasting or significant borrowing of materials. On the other hand, the browser among Edwards' sermon manuscripts occasionally encounters passages that have a very familiar sound, though he has read no sermon with the same text or a very similar doctrine previously.</w:t>
      </w:r>
    </w:p>
    <w:p>
      <w:pPr>
        <w:pStyle w:val="BodyText"/>
      </w:pPr>
      <w:r>
        <w:t xml:space="preserve">The third and last technique employed by Edwards in the preparation of sermons for repreaching I have designated "cannibalism." The term may be sensational, but it does accurately describe Edwards' practice of fleshing out sermons with the physical components of other sermons, though in the case of sermon booklets the process could sometimes be reversed after preaching needs were met.</w:t>
      </w:r>
    </w:p>
    <w:p>
      <w:pPr>
        <w:pStyle w:val="SourcePage"/>
      </w:pPr>
      <w:r>
        <w:t xml:space="preserve">[p. 160]</w:t>
      </w:r>
    </w:p>
    <w:p>
      <w:pPr>
        <w:pStyle w:val="BodyText"/>
      </w:pPr>
      <w:r>
        <w:t xml:space="preserve">Perhaps the simplest variety of cannibalism is that in which parts of sermons were only borrowed, perhaps without any tampering with the sermon booklets. This type of cannibalism would be unknown today were it not for Edwards' shorthand notes in the sermon manuscripts, but these notes tell the story quite plainly:</w:t>
      </w:r>
    </w:p>
    <w:p>
      <w:pPr>
        <w:pStyle w:val="BlockQuote"/>
      </w:pPr>
      <w:r>
        <w:t xml:space="preserve">[Numbers 14:22–23] Doctrinal part the second time.  [Mark 9:44] Preached the Application a second time.</w:t>
      </w:r>
    </w:p>
    <w:p>
      <w:pPr>
        <w:pStyle w:val="BodyText"/>
      </w:pPr>
      <w:r>
        <w:t xml:space="preserve">These and many similar instances indicate that it was occasionally Edwards' practice to carry two sermons into the pulpit so that he might preach the Doctrine from one and the Application from the other. The resulting sermon would, of course, be a fleeting phenomenon, vanishing as soon as the two original sermons were returned to their places in the sermon file. Moreover, in most instances, the note on the sermon does not give the identity of the accompanying sermon. A slight variation in this practice is indicated by tell-tale stitching holes in such sermons. Apparently, Edwards sometimes took the trouble to detach the portions to be preached, stitched them into a booklet for the preaching, and then reversed the process when the performance was over. At least once, it seems, he did not reverse the process. A sermon on Romans 5:7–8 has a full Text and Doctrine but no Application; the Application does exist, however, and is now stitched to the end of a sermon on 2 Corinthians 9:15.</w:t>
      </w:r>
    </w:p>
    <w:p>
      <w:pPr>
        <w:pStyle w:val="BodyText"/>
      </w:pPr>
      <w:r>
        <w:t xml:space="preserve">Slightly more complex than this procedure is a technique illustrated in the manuscript of a sermon on Nehemiah 2:20—or rather sermons on Nehemiah 2:20. Originally, the manuscript booklet contained two sermons on the same text designed to be preached in series. The first sermon's Doctrine asserts, "It becomes those that are the servants of God earnestly to apply themselves to the building of the city of God," while the second states, "Those that are not God's true servants and don't join in building up his church and kingdom have no portion, nor right, nor memorial in God's Jerusalem." Each of the sermons is complete, with full Text, Doctrine, and Application, and the two sermons do not even share the opening Scripture quotations, since Edwards employs the first part of the verse for the first sermon and the latter part for the second sermon. Still, the two sermons are obviously a pair and they have been stitched into one booklet.</w:t>
      </w:r>
    </w:p>
    <w:p>
      <w:pPr>
        <w:pStyle w:val="BodyText"/>
      </w:pPr>
      <w:r>
        <w:t xml:space="preserve">A third sermon is hidden in the booklet, however, and it emerges when, following the directions of a shorthand note, one reads just those parts of both sermons marked by vertical lines in the margins.</w:t>
      </w:r>
    </w:p>
    <w:p>
      <w:pPr>
        <w:pStyle w:val="SourcePage"/>
      </w:pPr>
      <w:r>
        <w:t xml:space="preserve">[p. 161]</w:t>
      </w:r>
    </w:p>
    <w:p>
      <w:pPr>
        <w:pStyle w:val="BodyText"/>
      </w:pPr>
      <w:r>
        <w:t xml:space="preserve">When the marked passages are brought together, they comprise about six pages from the Doctrine of the first sermon and about seven pages from the Application of the second, though they do not include all passages in either division. Obviously, such selective blending of parts would take more effort in the study than the type of cannibalism described in the first example, but then it enabled Edwards to weld parts from two sermons having virtually opposite (or obverse) theses into a single, rather effective sermon. The end product of all these maneuvers is a fairly small sermon booklet containing either a choice of three sermons for delivery in a single pulpit session, or a pair of sermons for delivery in the morning-afternoon Sabbath service.</w:t>
      </w:r>
    </w:p>
    <w:p>
      <w:pPr>
        <w:pStyle w:val="BodyText"/>
      </w:pPr>
      <w:r>
        <w:t xml:space="preserve">So far, only "temporary" cannibalism (which does not necessarily prevent reuse of the original sermon) has been considered. There is another, more literal variety of cannibalism, however, in which the original sermon's identity is virtually destroyed as it is incorporated in a new sermon. One of the most vivid examples of this technique is a sermon on Matthew 21:5, written in 1727 when Edwards was shifting from octavo to duodecimo booklets. The discrepancy in size between the original sermon booklet and the additions makes the process of cannibalizing quite obvious in this case, though it is difficult to trace in other instances.</w:t>
      </w:r>
    </w:p>
    <w:p>
      <w:pPr>
        <w:pStyle w:val="BodyText"/>
      </w:pPr>
      <w:r>
        <w:t xml:space="preserve">Edwards apparently began writing a sermon on Matthew 21:5 in duodecimo booklet leaves. He wrote the Text and Doctrine sections but, when he came to the Application, turned to the sermon file for a "ready-made."He may, of course, have had the Application in mind first and written the new parts accompany the old part. He took an earlier (1722–23) sermon, cut off those pages that contained the Text and Doctrine, and then placed this remnant of the octavo quire after the new Text and Doctrine. Finally, he wrote a new concluding section for the Application on a duodecimo leaf, placed the leaves in order and stitched the whole together. Thus, the Matthew 21:5 sermon booklet is a sandwich: duodecimo-octavo-duodecimo, or new-old-new. A whole new sermon that reads quite fluently over all its joints was created, but the process occasioned the death of an old sermon in order to make the new one.</w:t>
      </w:r>
    </w:p>
    <w:p>
      <w:pPr>
        <w:pStyle w:val="BodyText"/>
      </w:pPr>
      <w:r>
        <w:t xml:space="preserve">Such true cannibalism is difficult to detect, particularly if all the sermons involved were written at about the same time, and especially if they were written while Edwards was using the duodecimo gatherings. In such cases, well-integrated bits of cannibalized sermons</w:t>
      </w:r>
    </w:p>
    <w:p>
      <w:pPr>
        <w:pStyle w:val="SourcePage"/>
      </w:pPr>
      <w:r>
        <w:t xml:space="preserve">[p. 162]</w:t>
      </w:r>
    </w:p>
    <w:p>
      <w:pPr>
        <w:pStyle w:val="BodyText"/>
      </w:pPr>
      <w:r>
        <w:t xml:space="preserve">could hardly be differentiated from the new sections, particularly if the leftovers were thrown away. Edwards did not, incidentally, always throw away the remnants of cannibalized sermons, probably because he hoped to find a use for them in other sermons. As a result, there are now a few forlorn Applications, Doctrines, and assorted subheads stored with the sermons in the sermon file. At least some of the apparent gaps in Edwards' sermon writing are probably the result of his having cannibalized the sermons written at those times.</w:t>
      </w:r>
    </w:p>
    <w:p>
      <w:pPr>
        <w:pStyle w:val="BodyText"/>
      </w:pPr>
      <w:r>
        <w:t xml:space="preserve">One peculiar variant of cannibalism is extant in only one or two instances, but deserves attention because of the light it sheds upon Edwards' capacities as an ingenious manipulator of sermonic materials. This technique involves a combination of cannibalism and recasting, the end product of which is a rather strange "siamese sermon."</w:t>
      </w:r>
    </w:p>
    <w:p>
      <w:pPr>
        <w:pStyle w:val="BodyText"/>
      </w:pPr>
      <w:r>
        <w:t xml:space="preserve">Revelation 21:18, an example of the type, can be described as a two-booklet sermon of the early octavo quires with the normal development of a single sermon through two booklets, plus inserted leaves from a second sermon, two in the first booklet (containing the Text and statement of doctrine) and one in the Application in the second booklet (containing the remainder of the Doctrine and the Application). It seems likely that Edwards took two sermons, cut up one, and inserted the necessary parts in the body of the other. The result is a single sermon that could be preached from one of two beginnings. He might have started with the "main" sermon and preached a sermon on Revelation 21:18 with the doctrine, "There is nothing upon earth that will suffice to represent to us the glories of heaven." Or, he might have started with the grafted-on "head and shoulders" of the second sermon and preached from 1 John 3:2, "That the Godly are designed for unknown and inconceivable happiness." In either case, he would have delivered most of the Revelation 21:18 Confirmation and Application, though when he preached from Revelation 21:18 he probably omitted most or all of the exposition of the inserted I John excerpts.</w:t>
      </w:r>
    </w:p>
    <w:p>
      <w:pPr>
        <w:pStyle w:val="BodyText"/>
      </w:pPr>
      <w:r>
        <w:t xml:space="preserve">What would have been the value of such a strategy? It would have enabled Edwards to carry two sermons in the booklets normally accorded to one. Moreover, the fact that the two sermons share many passages would have made it fairly easy to preach the sermons alternately, with a minimum of preparation before entering the pulpit on any particular occasion. And when would such considerations have been of significance to Edwards? When he was on the road, preaching in several towns in comparatively quick succession, with fatiguing</w:t>
      </w:r>
    </w:p>
    <w:p>
      <w:pPr>
        <w:pStyle w:val="SourcePage"/>
      </w:pPr>
      <w:r>
        <w:t xml:space="preserve">[p. 163]</w:t>
      </w:r>
    </w:p>
    <w:p>
      <w:pPr>
        <w:pStyle w:val="BodyText"/>
      </w:pPr>
      <w:r>
        <w:t xml:space="preserve">days on horseback in between the preaching sessions. Indeed, the back of the first booklet bears confirmation in a mixture of shorthand and longhand: "Preached at Scantick, at New Haven, at Fairfield, [at] New York, at Bolton and Glastonbury." All the notes seem to have been made at the same time, at least within a few weeks.</w:t>
      </w:r>
    </w:p>
    <w:p>
      <w:pPr>
        <w:pStyle w:val="BodyText"/>
      </w:pPr>
      <w:r>
        <w:t xml:space="preserve">With such practical ingenuity, the Yankee preacher made many a sermon go the last mile. Revision, recasting, cannibalism, and all the specific techniques comprised within these broader categories, constitute the essential technical means by which Edwards strove to make his collected sermons more than just a vast repository of recorded thought. He intended, it seems, to make the collection a carefully inventoried store of sermons and sermonic materials—a warehouse of parts and wholes to be visited whenever the demands of the pulpit strained his creative energies or, in later years, threatened other projects dear to his heart. But even more than a storehouse, the sermon collection seems to have become a generator of sermons, old sermons producing, or at least facilitating the production of, new sermons. In the final analysis, it was undoubtedly through the study and reworking of his own sermons that Edwards developed his style and the character of his public utterance.</w:t>
      </w:r>
    </w:p>
    <w:p>
      <w:pPr>
        <w:pStyle w:val="Heading3"/>
      </w:pPr>
      <w:bookmarkStart w:name="heading_4_from_sermon_to_treatise" w:id="36"/>
      <w:r>
        <w:t xml:space="preserve">4. From Sermon to Treatise</w:t>
      </w:r>
      <w:bookmarkEnd w:id="36"/>
    </w:p>
    <w:p>
      <w:pPr>
        <w:pStyle w:val="BodyText"/>
      </w:pPr>
      <w:r>
        <w:t xml:space="preserve">The sermons in Edwards' file were intended for yet another public function, even after they had been used the last time in the pulpit. The manuscript evidence indicates that it was to the sermons that Edwards intended to go when, and if, he succeeded in articulating the "Rational Account of Christianity" or, what seems to have been more on his mind in later years, the "History of the Work of Redemption."The sermon series (or treatise disguised as a sermon series) ultimately published as the </w:t>
      </w:r>
      <w:r>
        <w:rPr>
          <w:i/>
          <w:iCs/>
        </w:rPr>
        <w:t xml:space="preserve">History of the Work of Redemption</w:t>
      </w:r>
      <w:r>
        <w:t xml:space="preserve"> was not the history JE had in mind when he wrote to the college trustees. More probably, it was intended to be a kind of outline for the fully developed history, the latter undoubtedly being conceived as a massive, multi-volumed work. (See Chapter IV, pp. 255–58.)</w:t>
      </w:r>
    </w:p>
    <w:p>
      <w:pPr>
        <w:pStyle w:val="BodyText"/>
      </w:pPr>
      <w:r>
        <w:t xml:space="preserve">The intimate relation between sermon and treatise first becomes apparent in 1738 with Edwards' publication of </w:t>
      </w:r>
      <w:r>
        <w:rPr>
          <w:i/>
          <w:iCs/>
        </w:rPr>
        <w:t xml:space="preserve">Discourses on Various Important Subjects</w:t>
      </w:r>
      <w:r>
        <w:t xml:space="preserve">, for in addition to more conventional sermons the volume contains the lengthy and erudite discourse, </w:t>
      </w:r>
      <w:r>
        <w:rPr>
          <w:i/>
          <w:iCs/>
        </w:rPr>
        <w:t xml:space="preserve">Justification by Faith Alone</w:t>
      </w:r>
      <w:r>
        <w:t xml:space="preserve">. Constituting nearly half the volume, the printed discourse is</w:t>
      </w:r>
    </w:p>
    <w:p>
      <w:pPr>
        <w:pStyle w:val="SourcePage"/>
      </w:pPr>
      <w:r>
        <w:t xml:space="preserve">[p. 164]</w:t>
      </w:r>
    </w:p>
    <w:p>
      <w:pPr>
        <w:pStyle w:val="BodyText"/>
      </w:pPr>
      <w:r>
        <w:t xml:space="preserve">several preaching units in length. It begins with the conventional textual exegesis and formal statement of doctrine, but the formal Application is virtually invisible as the brief fifth major head under the Doctrine. Here the lecture format has been greatly expanded for the printed version and the normally brief Application has been formally suppressed. The result is what could be called Edwards' earliest published treatise.Examination of the sermon manuscript reveals only two formal preaching units but enough material for four or five. However, closer examination shows much of the material to be keyed additions to the basic sermon. In the Preface to the </w:t>
      </w:r>
      <w:r>
        <w:rPr>
          <w:i/>
          <w:iCs/>
        </w:rPr>
        <w:t xml:space="preserve">Discourses</w:t>
      </w:r>
      <w:r>
        <w:t xml:space="preserve"> JE states that the </w:t>
      </w:r>
      <w:r>
        <w:rPr>
          <w:i/>
          <w:iCs/>
        </w:rPr>
        <w:t xml:space="preserve">Justification</w:t>
      </w:r>
      <w:r>
        <w:t xml:space="preserve"> discourse was delivered "at two public lectures" (p. ii) but that it "is printed much larger than it was preached" (p. v.), confirming the manuscript evidence.</w:t>
      </w:r>
    </w:p>
    <w:p>
      <w:pPr>
        <w:pStyle w:val="BodyText"/>
      </w:pPr>
      <w:r>
        <w:t xml:space="preserve">A similar operation may be observed in 1741 with the publication of </w:t>
      </w:r>
      <w:r>
        <w:rPr>
          <w:i/>
          <w:iCs/>
        </w:rPr>
        <w:t xml:space="preserve">The Distinguishing Marks of a Work of the Spirit of God</w:t>
      </w:r>
      <w:r>
        <w:t xml:space="preserve">. This work, first preached as a sermon in New Haven, September 10, 1741, was printed that year "with great Enlargements" by the author. Edwards not only amplified the work, but wrote additions that must have tripled the length of the original, perhaps surprising those "Ministers and other Gentlemen" who had earnestly desired that Edwards print the sermon.The manuscript of the sermon preached in New Haven is no longer extant, but the time limitations imposed by the occasion of the delivery would have prevented the sermon's being much longer than </w:t>
      </w:r>
      <w:r>
        <w:rPr>
          <w:i/>
          <w:iCs/>
        </w:rPr>
        <w:t xml:space="preserve">A Divine and Supernatural Light</w:t>
      </w:r>
      <w:r>
        <w:t xml:space="preserve"> or </w:t>
      </w:r>
      <w:r>
        <w:rPr>
          <w:i/>
          <w:iCs/>
        </w:rPr>
        <w:t xml:space="preserve">Sinners in the Hands of an Angry God</w:t>
      </w:r>
      <w:r>
        <w:t xml:space="preserve">. The result is a brief treatise having many of the formal characteristics of the sermon: a Text (including a proper opening or exegesis), the numerous numbered heads and subheads of the Doctrine, and finally, a clearly labeled Application. The most notable formal difference between </w:t>
      </w:r>
      <w:r>
        <w:rPr>
          <w:i/>
          <w:iCs/>
        </w:rPr>
        <w:t xml:space="preserve">The Distinguishing Marks</w:t>
      </w:r>
      <w:r>
        <w:t xml:space="preserve"> and a printed sermon is that there is no clearly labeled or italicized doctrinal statement, though the statement, "My design therefore at this time is to show what are the true, certain, and distinguishing evidences of a work of the Spirit of God, by which we may safely proceed in judging of any operation we find in ourselves, or see in others," provides the same kind of thematic focus. As in the case of </w:t>
      </w:r>
      <w:r>
        <w:rPr>
          <w:i/>
          <w:iCs/>
        </w:rPr>
        <w:t xml:space="preserve">Justification by Faith Alone</w:t>
      </w:r>
      <w:r>
        <w:t xml:space="preserve">, it could be argued that the sheer length of the single literary unit would automatically disqualify it as a sermon and place it in the treatise category. In any case, the work seems suspended in a formal limbo, somewhere between a sermon and a treatise.</w:t>
      </w:r>
    </w:p>
    <w:p>
      <w:pPr>
        <w:pStyle w:val="BodyText"/>
      </w:pPr>
      <w:r>
        <w:rPr>
          <w:i/>
          <w:iCs/>
        </w:rPr>
        <w:t xml:space="preserve">Some Thoughts Concerning the Present Revival of Religion</w:t>
      </w:r>
      <w:r>
        <w:t xml:space="preserve"> (1742) is much more of a treatise in form, although it, too, bears some of the</w:t>
      </w:r>
    </w:p>
    <w:p>
      <w:pPr>
        <w:pStyle w:val="SourcePage"/>
      </w:pPr>
      <w:r>
        <w:t xml:space="preserve">[p. 165]</w:t>
      </w:r>
    </w:p>
    <w:p>
      <w:pPr>
        <w:pStyle w:val="BodyText"/>
      </w:pPr>
      <w:r>
        <w:t xml:space="preserve">formal features of the sermon. It is, for instance, prefaced by a scriptural text, and throughout the body of the treatise there is the elaborate division of the argument into many subheads within, and in some respects independently of, the five main divisions. Even the little outlines of heads-to-come, originally part of the sermonic apparatus and apparently first intended as an aid to congregational notetakers, appear regularly in the body of the treatise, though they are superfluous in a printed work. Such signs point to the form and decorum of the Edwardsean sermon.</w:t>
      </w:r>
    </w:p>
    <w:p>
      <w:pPr>
        <w:pStyle w:val="BodyText"/>
      </w:pPr>
      <w:r>
        <w:t xml:space="preserve">Turning to the major treatises, one first encounters </w:t>
      </w:r>
      <w:r>
        <w:rPr>
          <w:i/>
          <w:iCs/>
        </w:rPr>
        <w:t xml:space="preserve">A Treatise Concerning Religious Affections</w:t>
      </w:r>
      <w:r>
        <w:t xml:space="preserve"> (1746), a work reputed to have been preached as a sermon series in its first version, and one which presents familiar signs of the sermonic form, particularly in Part I where there is even a formal "Doctrine." The evidence of Edwards' working manuscripts suggests that any or all of his treatises may have been built up, more or less, from sermons in the file. Of course it is always difficult to trace borrowings from the sermons in the treatises because, as with the purely verbal cannibalism (or self-plagiarism) in the sermons, Edwards in most cases did not bother to mark borrowings. He simply copied out the needed material and returned the source-sermon to the file. There are, however, sufficient tracks in the extant workbooks to suggest the general practice.</w:t>
      </w:r>
    </w:p>
    <w:p>
      <w:pPr>
        <w:pStyle w:val="BodyText"/>
      </w:pPr>
      <w:r>
        <w:t xml:space="preserve">Sometimes, because of a lack of time or paper, Edwards did not bother to copy out relevant materials from his sermons but simply left a note in the apposite place upon the workbook page, presumably with the intent of at least consulting the sermon before writing the treatise. Thus, there are four explicit references to sermons in "Christ's Example" (2 leaves), four in "Miscellaneous Observations Concerning Faith" (51 pages), five in "Signs of Godliness" (20 pages), and two in "Of Free Will" (4 leaves). In addition to such special citations, other sermons would of course be drawn upon as part of the reference cycles which link the main notebooks.</w:t>
      </w:r>
    </w:p>
    <w:p>
      <w:pPr>
        <w:pStyle w:val="BodyText"/>
      </w:pPr>
      <w:r>
        <w:t xml:space="preserve">Thus, when Edwards made his "Subjects of Enquiry" and began drawing together both his accumulated learning and theories of rhetoric for the great, climactic effort of the "History of the Work of Redemption," it was inevitable that he would attempt to utilize the sermon file's full potential. There was one problem, however; the sermons had no table as did most of the major notebooks and there was probably little hope of making one for such a mass of material</w:t>
      </w:r>
    </w:p>
    <w:p>
      <w:pPr>
        <w:pStyle w:val="SourcePage"/>
      </w:pPr>
      <w:r>
        <w:t xml:space="preserve">[p. 166]</w:t>
      </w:r>
    </w:p>
    <w:p>
      <w:pPr>
        <w:pStyle w:val="BodyText"/>
      </w:pPr>
      <w:r>
        <w:t xml:space="preserve">in a reasonable time. Only some rough screening device would be plausible in ideal circumstances, let alone in those that engulfed Edwards during the last decade of his life.</w:t>
      </w:r>
    </w:p>
    <w:p>
      <w:pPr>
        <w:pStyle w:val="BodyText"/>
      </w:pPr>
      <w:r>
        <w:t xml:space="preserve">At his death, the "History of the Work of Redemption" was apparently only tentatively roughed out. Only three small notebooks (one of them consisting of the margins of part of a printed book) were especially devoted to the plan and format of the work, and to the marshalling of historical data. In these notebooks there are references to three particular sermons, and a check of these sermons reveals that two of the three are marked with a peculiar sign:</w:t>
      </w:r>
    </w:p>
    <w:p>
      <w:pPr>
        <w:pStyle w:val="BodyText"/>
      </w:pPr>
      <w:r>
        <w:t xml:space="preserve">. This sign is not rare in the sermon manuscripts; indeed, more than two hundred sermons are marked with it, always in the upper left-hand corner of the first page (or as near as other writings on the manuscript permit). It is usually isolated by a line, thus, ; or when it must be placed more in the middle of a page, by two lines, . The sign seems to have been added to most of the sermons in an ink other than that in which they are written, and the little isolating line suggests that the sign is to be differentiated from those shorthand notations that relate to preaching.There are other comparable signs that appear on numbers of sermons. Most common is , a sign of dubious meaning. It very frequently occurs in groupings: . There are instances of up to ten on one sermon. It can be found in combination with a mysterious "No. 10" or "No. 20." It is sometimes found near the sign, apparently in the same ink. However, in a good many instances, perhaps the majority, this sign is in an ink that seems to be different from any ink positively identified as JE's. Were it not for the few instances that do seem to be in his ink, I would attribute it to someone else. But the character of the notation, knowledge of JE's methods, and the instances wherein the ink does seem to be his: all conduce to the conclusion that the sign was originated by JE, though someone with knowledge of its meaning (undoubtedly JE, Jr., whose markings are common in the manuscripts) continued to use it after JE's death. Though the meaning of the sign is obscure—it often resembles the shorthand for "L S D" or "L S T," or possibly "L T D T"—there is no doubt that it, with seemingly allied signs, represents other efforts to organize the sermons according to a particular criterion of reference. In the case of the sign, there does seem to be an evident pattern: the sermons having several of the signs in a row tend to be "hellfire" sermons, and the greater the number of signs, the more intense the heat of the sermon. Thus it seems that the may be a kind of "decibel rating" for imprecatory sermons. If it is, the signs were probably applied in an effort to segregate likely revival sermons from the general run. But whatever the precise meaning of these various cryptic signs, it seems clear that they represent an effort on the part of JE to organize the sermon canon for special uses.</w:t>
      </w:r>
    </w:p>
    <w:p>
      <w:pPr>
        <w:pStyle w:val="BodyText"/>
      </w:pPr>
      <w:r>
        <w:t xml:space="preserve">The character of this sign and the frequency of its incidence suggest that it represents a large-scale screening effort, an attempt to cull from the sermon file a large group of sermons on various texts and with diverse doctrines. Certainly, there is little obvious similarity</w:t>
      </w:r>
    </w:p>
    <w:p>
      <w:pPr>
        <w:pStyle w:val="SourcePage"/>
      </w:pPr>
      <w:r>
        <w:t xml:space="preserve">[p. 167]</w:t>
      </w:r>
    </w:p>
    <w:p>
      <w:pPr>
        <w:pStyle w:val="BodyText"/>
      </w:pPr>
      <w:r>
        <w:t xml:space="preserve">between the sermons except for the marking sign, but this sign does appear to be made up of two letters from Edwards' standard shorthand alphabet:</w:t>
      </w:r>
    </w:p>
    <w:p>
      <w:pPr>
        <w:pStyle w:val="BodyText"/>
      </w:pPr>
      <w:r>
        <w:t xml:space="preserve">(R) and  (D). It seems most probable that the sign is a kind of shorthand abbreviation for the word, "ReDemption." Moreover, a knowledge of Edwards' habitual procedures in the study confirm's the likelihood of such a screening practice.Thus it is probable that Edwards' sermon archive was not only a part of his vast system of theological thought, a hoard of sermons and sermonic materials for pulpit use and a source of materials for the polemic treatises, but also one of the prime sources of materials for the great synthesis or great system—whatever its eventual title—that was to have been the capstone to a life of the most intense intellectual effort and sustained theological speculation.</w:t>
      </w:r>
    </w:p>
    <w:p>
      <w:pPr>
        <w:pStyle w:val="Heading3"/>
      </w:pPr>
      <w:bookmarkStart w:name="heading_5_the_question_of_literary_d" w:id="37"/>
      <w:r>
        <w:t xml:space="preserve">5. The Question of Literary Development</w:t>
      </w:r>
      <w:bookmarkEnd w:id="37"/>
    </w:p>
    <w:p>
      <w:pPr>
        <w:pStyle w:val="BodyText"/>
      </w:pPr>
      <w:r>
        <w:t xml:space="preserve">It has been usual for modern students of Edwards' sermons to observe, sometimes rather petulantly, that there is no literary "development" in the sermons over the years. Most of these students have not, it seems, made this evaluation in the light of the manuscript sermons but only after having read, at most, the comparatively few sermons in print. Still, if they did read a significant portion of the manuscript canon, they might make the same judgment, and perhaps add that the sermons not only fail to develop, but actually disintegrate during the years after the Great Awakening. They would be right, of course. For whether consciously or not, they are judging Edwards by a post-Romantic notion of development, by a criterion which acknowledges development only when the author significantly modifies the form of his expression, presumably in order to accommodate, and thus attest to the presence of, the uncompromising demands of novel ideational elements or unique personal experiences.</w:t>
      </w:r>
    </w:p>
    <w:p>
      <w:pPr>
        <w:pStyle w:val="BodyText"/>
      </w:pPr>
      <w:r>
        <w:t xml:space="preserve">But Edwards belonged to a culture which admired "What oft was thought, but ne'er so well expressed," or normative literature. The sermon in particular had strict formal limitations, being designed to convey (theoretically) unchanging dogmatic essentials through a verbal structure which was eminently public, conventional, and fixed, so that the listeners might never be lost through a lack of familiar signs. Edwards, moreover, had a reputation even among his contemporaries for being opposed to formal innovation. But within the generally</w:t>
      </w:r>
    </w:p>
    <w:p>
      <w:pPr>
        <w:pStyle w:val="SourcePage"/>
      </w:pPr>
      <w:r>
        <w:t xml:space="preserve">[p. 168]</w:t>
      </w:r>
    </w:p>
    <w:p>
      <w:pPr>
        <w:pStyle w:val="BodyText"/>
      </w:pPr>
      <w:r>
        <w:t xml:space="preserve">fixed form of the sermon, and despite a strict consistency in doctrine Edwards </w:t>
      </w:r>
      <w:r>
        <w:rPr>
          <w:i/>
          <w:iCs/>
        </w:rPr>
        <w:t xml:space="preserve">did</w:t>
      </w:r>
      <w:r>
        <w:t xml:space="preserve"> experiment and innovate.</w:t>
      </w:r>
    </w:p>
    <w:p>
      <w:pPr>
        <w:pStyle w:val="BodyText"/>
      </w:pPr>
      <w:r>
        <w:t xml:space="preserve">A writer who professed indifference to "modishness" and "politeness," Edwards has been mistaken occasionally for an American primitive who was oblivious to the subtleties of literary style and the traditions of genre. However, though his style was not contrived to become a focus of attention in itself, and though he adhered to a conception of the sermon form that had been under attack even during his grandfather Stoddard's prime, Edwards frequently manifests great sensitivity to the merest turn of phrase or to the penumbra of convention, and hence expectation, surrounding a recognized literary form or genre.JE's sensitivity and his audacity in wielding the editorial pen are dramatically illustrated in his revisions of David Brainerd's manuscript diary, where he virtually remade Brainerd to fit his own taste in theology and literary style. See </w:t>
      </w:r>
      <w:r>
        <w:rPr>
          <w:i/>
          <w:iCs/>
        </w:rPr>
        <w:t xml:space="preserve">The Life of David Brainerd</w:t>
      </w:r>
      <w:r>
        <w:t xml:space="preserve">, ed. Norman Pettit, in </w:t>
      </w:r>
      <w:r>
        <w:rPr>
          <w:i/>
          <w:iCs/>
        </w:rPr>
        <w:t xml:space="preserve">Works</w:t>
      </w:r>
      <w:r>
        <w:t xml:space="preserve">, </w:t>
      </w:r>
      <w:r>
        <w:rPr>
          <w:i/>
          <w:iCs/>
        </w:rPr>
        <w:t xml:space="preserve">7</w:t>
      </w:r>
      <w:r>
        <w:t xml:space="preserve">, 79–84, 100–53. If one examines his practice carefully, evidence can be found that he consciously exploited the "listener-response factor" in his sermons, and even extended such efforts in print through various modifications of homiletical convention. Consideration of Edwards' response to literary tradition and popular convention in the sermon at the peak of his preaching career leads inevitably to </w:t>
      </w:r>
      <w:r>
        <w:rPr>
          <w:i/>
          <w:iCs/>
        </w:rPr>
        <w:t xml:space="preserve">Sinners in the Hands of an Angry God</w:t>
      </w:r>
      <w:r>
        <w:t xml:space="preserve">, his most famous sermon among contemporaries and the consensus certification of his "artistry" among modern critical readers.</w:t>
      </w:r>
    </w:p>
    <w:p>
      <w:pPr>
        <w:pStyle w:val="BodyText"/>
      </w:pPr>
      <w:r>
        <w:rPr>
          <w:i/>
          <w:iCs/>
        </w:rPr>
        <w:t xml:space="preserve">Sinners</w:t>
      </w:r>
      <w:r>
        <w:t xml:space="preserve"> is usually identified as the best of Edwards' "hellfire" sermons; however, comparison with other examples of that genre among Edwards' sermons reveals that </w:t>
      </w:r>
      <w:r>
        <w:rPr>
          <w:i/>
          <w:iCs/>
        </w:rPr>
        <w:t xml:space="preserve">Sinners</w:t>
      </w:r>
      <w:r>
        <w:t xml:space="preserve"> is not even a proper "hellfire" sermon, let alone the best. Sermons such as </w:t>
      </w:r>
      <w:r>
        <w:rPr>
          <w:i/>
          <w:iCs/>
        </w:rPr>
        <w:t xml:space="preserve">The Eternity of Hell Torments</w:t>
      </w:r>
      <w:r>
        <w:t xml:space="preserve"> and </w:t>
      </w:r>
      <w:r>
        <w:rPr>
          <w:i/>
          <w:iCs/>
        </w:rPr>
        <w:t xml:space="preserve">The Future Punishment of the Wicked Unavoidable and Intolerable</w:t>
      </w:r>
      <w:r>
        <w:t xml:space="preserve"> serve to mark the distinction between a true hellfire sermon and the proto-eschatological formulation of </w:t>
      </w:r>
      <w:r>
        <w:rPr>
          <w:i/>
          <w:iCs/>
        </w:rPr>
        <w:t xml:space="preserve">Sinners</w:t>
      </w:r>
      <w:r>
        <w:t xml:space="preserve">, focused as it is upon the here and now. Perhaps Edwards himself supplied the proper category when, subsequent to the Enfield preaching, he gave it a titular identity as a "hands" sermon. It is, after all, neither the slipping foot image of the text nor the keen implication of the statement of doctrine's "mere pleasure" that so "fixes the mind." Moreover, in establishing the sermon's identity through this particular image, Edwards probably touched his contemporaries more deeply than if he had made the fires of God's wrath his keynote, for "hands" sermons appear to</w:t>
      </w:r>
    </w:p>
    <w:p>
      <w:pPr>
        <w:pStyle w:val="SourcePage"/>
      </w:pPr>
      <w:r>
        <w:t xml:space="preserve">[p. 169]</w:t>
      </w:r>
    </w:p>
    <w:p>
      <w:pPr>
        <w:pStyle w:val="BodyText"/>
      </w:pPr>
      <w:r>
        <w:t xml:space="preserve">have been part of a significant tradition, both more poignant and less routine than "hellfire" sermons.</w:t>
      </w:r>
    </w:p>
    <w:p>
      <w:pPr>
        <w:pStyle w:val="BodyText"/>
      </w:pPr>
      <w:r>
        <w:t xml:space="preserve">The central image is explicated in a sermon preached by one of Edwards' most esteemed colleagues and published in Boston only days before Edwards joined his Grandfather Stoddard in Northampton:</w:t>
      </w:r>
    </w:p>
    <w:p>
      <w:pPr>
        <w:pStyle w:val="BlockQuote"/>
      </w:pPr>
      <w:r>
        <w:t xml:space="preserve">This agency and activity [of God] is plainly intimated of in my text, which speaks of the hands of the living God, and of falling into them. The hand is for working, and for striking if need be; for expedite and lively working, and for terrible striking. In both respects it intimates a life the most active imaginable.Benjamin Colman, </w:t>
      </w:r>
      <w:r>
        <w:rPr>
          <w:i/>
          <w:iCs/>
        </w:rPr>
        <w:t xml:space="preserve">It is a Fearful Thing to Fall into the Hands of the Living God. A Sermon Preached to Some Miserable Pirates, July 10, 1726, on the Lord's Day, before their Execution</w:t>
      </w:r>
      <w:r>
        <w:t xml:space="preserve">. (Boston, 1726), p. 5.</w:t>
      </w:r>
    </w:p>
    <w:p>
      <w:pPr>
        <w:pStyle w:val="BodyText"/>
      </w:pPr>
      <w:r>
        <w:t xml:space="preserve">Thus Benjamin Colman presents the image of the hand as an emblem of the full range of God's activity among men: his Providence, his vengeance, his immanent power generally, and particularly his </w:t>
      </w:r>
      <w:r>
        <w:rPr>
          <w:i/>
          <w:iCs/>
        </w:rPr>
        <w:t xml:space="preserve">immediacy</w:t>
      </w:r>
      <w:r>
        <w:t xml:space="preserve">. Indeed, Colman specifies the metaphor of the hand as the way of defining God in life.</w:t>
      </w:r>
    </w:p>
    <w:p>
      <w:pPr>
        <w:pStyle w:val="BodyText"/>
      </w:pPr>
      <w:r>
        <w:t xml:space="preserve">But Edwards' familiarity with the metaphor certainly antedated his possible reading of Colman's sermon. His father had employed it in preaching, though not by the evidence with particular emphasis.Timothy Edwards utilizes some of the </w:t>
      </w:r>
      <w:r>
        <w:rPr>
          <w:i/>
          <w:iCs/>
        </w:rPr>
        <w:t xml:space="preserve">Sinners</w:t>
      </w:r>
      <w:r>
        <w:t xml:space="preserve"> imagery in a similar context in an unpublished ms. sermon on Acts 16:29–30, now part of the collection of his manuscripts at Washington University Library, though the hands are more implied than explicit. However, as a student in Yale College Edwards seems to have read in the folio edition of the </w:t>
      </w:r>
      <w:r>
        <w:rPr>
          <w:i/>
          <w:iCs/>
        </w:rPr>
        <w:t xml:space="preserve">Works</w:t>
      </w:r>
      <w:r>
        <w:t xml:space="preserve"> of Ezekiel Hopkins which had been given to the college a couple of years prior to his arrival.A copy of a folio edition of the </w:t>
      </w:r>
      <w:r>
        <w:rPr>
          <w:i/>
          <w:iCs/>
        </w:rPr>
        <w:t xml:space="preserve">Works</w:t>
      </w:r>
      <w:r>
        <w:t xml:space="preserve"> of Bishop Ezekiel Hopkins was given to Yale College in 1714 by a Mr. Love. (The title page is now missing, but it appears to be that printed in London in 1701.) The book would thus have been in the Yale Library before JE's arrival in 1716. That he read the book at least by his graduate years is likely, and a hint that it may have made a favorable impression is given in his ms. "Catalogue" of books where he notes Hopkins' book, </w:t>
      </w:r>
      <w:r>
        <w:rPr>
          <w:i/>
          <w:iCs/>
        </w:rPr>
        <w:t xml:space="preserve">Death Disarmed of its Sting</w:t>
      </w:r>
      <w:r>
        <w:t xml:space="preserve"> (London, 1712), on p. 2. This latter title is identified on its title page as a "supplement" to the </w:t>
      </w:r>
      <w:r>
        <w:rPr>
          <w:i/>
          <w:iCs/>
        </w:rPr>
        <w:t xml:space="preserve">Works</w:t>
      </w:r>
      <w:r>
        <w:t xml:space="preserve"> and thus a book JE might have wished to read after being excited by the </w:t>
      </w:r>
      <w:r>
        <w:rPr>
          <w:i/>
          <w:iCs/>
        </w:rPr>
        <w:t xml:space="preserve">Works</w:t>
      </w:r>
      <w:r>
        <w:t xml:space="preserve">. Here could be found a level of rhetoric quite beyond that cultivated in East Windsor parish, as Hopkins evokes God's hands in a characteristic meditation:</w:t>
      </w:r>
    </w:p>
    <w:p>
      <w:pPr>
        <w:pStyle w:val="BlockQuote"/>
      </w:pPr>
      <w:r>
        <w:t xml:space="preserve">"Can thine heart endure, or can thine hands be strong," says God, "in the day that I shall deal with thee?" The very weakness of</w:t>
      </w:r>
    </w:p>
    <w:p>
      <w:pPr>
        <w:pStyle w:val="SourcePage"/>
      </w:pPr>
      <w:r>
        <w:t xml:space="preserve">[p. 170]</w:t>
      </w:r>
    </w:p>
    <w:p>
      <w:pPr>
        <w:pStyle w:val="BodyText"/>
      </w:pPr>
      <w:r>
        <w:t xml:space="preserve">God is stronger than men; God can look a man to death. The breath of God's nostrils can blast the soul, and burn it to a very cinder: Oh! then tremble to think what wrath his heavy hand can inflict upon thee; that hand that "spreads out the heavens, and in the hollow of which he holds the great waters of the sea"; that hand of God in which his great strength lies; oh! what wrath will it inflict upon thee, when it falls upon thee in the full power of his might?"Of Serving God, with Reverence and Godly Fear," </w:t>
      </w:r>
      <w:r>
        <w:rPr>
          <w:i/>
          <w:iCs/>
        </w:rPr>
        <w:t xml:space="preserve">Works</w:t>
      </w:r>
      <w:r>
        <w:t xml:space="preserve">, p. 725.</w:t>
      </w:r>
    </w:p>
    <w:p>
      <w:pPr>
        <w:pStyle w:val="BodyText"/>
      </w:pPr>
      <w:r>
        <w:t xml:space="preserve">Here is a passage comparable in color and vivacity to anything Edwards achieved in the hortatory vein, yet it is merely the introduction to an even more intense and arresting passage. Clearly, this is not language that would have been lost upon one who instinctively appreciated the power of imagery to invest speculation with the reality of experience. Hopkins, moreover, exploits the "hands" metaphor in many contexts in the same volume, and one of his major sermons was preached from the Hebrews 10:30–31 text which is the biblical source of the metaphor. Entitled "The Dreadfulness of God's Wrath, Explained," the sermon is devoted to interpreting the twin propositions of the text that vengeance belongs to God, and that God is terrible in the exercise of his wrath.</w:t>
      </w:r>
      <w:r>
        <w:rPr>
          <w:i/>
          <w:iCs/>
        </w:rPr>
        <w:t xml:space="preserve">Works</w:t>
      </w:r>
      <w:r>
        <w:t xml:space="preserve">, pp. 404–18. In order to focus this compound theme of authority and capacity Hopkins uses the metaphor of direct involvement through the manual implementation of justice, deploying in a series of passages the most poignant images of pain and anxiety. In all cases, Hopkins insists, he wishes to provide "some </w:t>
      </w:r>
      <w:r>
        <w:rPr>
          <w:i/>
          <w:iCs/>
        </w:rPr>
        <w:t xml:space="preserve">demonstrations</w:t>
      </w:r>
      <w:r>
        <w:t xml:space="preserve"> of the dreadfulness of the wrath and vengeance of God…""The Dreadfulness of God's Wrath," p. 417. Such vivid rhetoric is required, insists Hopkins, "because men are not persuaded that these dreadful terrors of the Lord… are anything but an honest artifice. They look upon them as things only invented to scare the world into good order, and to awe men into some compass of civility and honesty…"Ibid. However, "If He only withdraw His power by which He upholds all things in their beings, we should quickly fall all abroad into nothing…"Ibid. Clearly Hopkins is insisting that imaginative rhetoric is not only a tool of expression but an agent of understanding where the realm of ultimate truth, or supra-reality, is concerned. Not to excite the imaginative powers deeply enough is to</w:t>
      </w:r>
    </w:p>
    <w:p>
      <w:pPr>
        <w:pStyle w:val="SourcePage"/>
      </w:pPr>
      <w:r>
        <w:t xml:space="preserve">[p. 171]</w:t>
      </w:r>
    </w:p>
    <w:p>
      <w:pPr>
        <w:pStyle w:val="BodyText"/>
      </w:pPr>
      <w:r>
        <w:t xml:space="preserve">strand the flock upon the dead-level ideology of ordinary religion, far short of an ideal apprehension of the divine reality which can only be approached in human terms upon the wings of metaphor. Not to mount upon such wings is to lose all hope of appreciating anything of that incomprehensible reality which is nevertheless the literal foundation of mundane reality. The upholding hands (or in Edwards' favorite image, the sustaining thought) which comprehend all things should be </w:t>
      </w:r>
      <w:r>
        <w:rPr>
          <w:i/>
          <w:iCs/>
        </w:rPr>
        <w:t xml:space="preserve">recognized</w:t>
      </w:r>
      <w:r>
        <w:t xml:space="preserve"> even if they cannot be grasped, for God is as close as the atoms which compose and sustain our being, and as remote.</w:t>
      </w:r>
    </w:p>
    <w:p>
      <w:pPr>
        <w:pStyle w:val="BodyText"/>
      </w:pPr>
      <w:r>
        <w:t xml:space="preserve">In such language, then, the power, authority, and immediacy of God were communicated by those preachers who felt that hardened sinners needed to have their complacency penetrated by the armor-piercing device of sensational imagery. The hand image had been fully sanctioned by the Bible and was clearly associated with the power of God to act </w:t>
      </w:r>
      <w:r>
        <w:rPr>
          <w:i/>
          <w:iCs/>
        </w:rPr>
        <w:t xml:space="preserve">in this life</w:t>
      </w:r>
      <w:r>
        <w:t xml:space="preserve">, particularly in terrible, retributive acts. Such brutal language is suited to extreme situations, as addresses to condemned convicts, though Hopkins insists that "Those commonly prove the most stable and stayed Christians, that have been most harassed by legal terrors before they enjoy the sense of comfort; for the structure of grace in the heart is quite contrary to other buildings; it stands firmest when it is laid upon a shaking and trembling foundation. It is a seed that never thrives so well as where the heart is most broken up, and where the wrath of God hath made long and deep furrows in it.""Of Serving God," p. 727. Perhaps Hopkins believed that unawakened persons actually would be better informed if they were to feel as convicts awaiting execution.</w:t>
      </w:r>
    </w:p>
    <w:p>
      <w:pPr>
        <w:pStyle w:val="BodyText"/>
      </w:pPr>
      <w:r>
        <w:t xml:space="preserve">Having been exposed to one of the master preachers of "hands" sermons at an impressionable age, and having some acquaintance with the convention in any case, Edwards seems to have experimented with the peculiar sermon format over the years so that he was prepared, in the spring of 1741 when his own congregation no longer responded adequately to his exhortations, to unleash the power of this traditional, but highly specialized variant of the awakening sermon. In order to appreciate the nature of its tradition, one should consider a few of the elements of </w:t>
      </w:r>
      <w:r>
        <w:rPr>
          <w:i/>
          <w:iCs/>
        </w:rPr>
        <w:t xml:space="preserve">Sinners in the Hands of an Angry God</w:t>
      </w:r>
      <w:r>
        <w:t xml:space="preserve"> that have been most remarked in comparison with passages from other sermons in the tradition of "hands" sermons. Perhaps most</w:t>
      </w:r>
    </w:p>
    <w:p>
      <w:pPr>
        <w:pStyle w:val="SourcePage"/>
      </w:pPr>
      <w:r>
        <w:t xml:space="preserve">[p. 172]</w:t>
      </w:r>
    </w:p>
    <w:p>
      <w:pPr>
        <w:pStyle w:val="BodyText"/>
      </w:pPr>
      <w:r>
        <w:t xml:space="preserve">noted are Edwards' use of imagery involving physical suspension and pressure, the insistence upon temporal pressure from passing time, both through mere assertion and through metaphor, and finally the intensity resulting from repetition of various sorts.These points were highlighted most effectively by Edwin H. Cady in "The Artistry of Jonathan Edwards," </w:t>
      </w:r>
      <w:r>
        <w:rPr>
          <w:i/>
          <w:iCs/>
        </w:rPr>
        <w:t xml:space="preserve">The New England Quarterly</w:t>
      </w:r>
      <w:r>
        <w:t xml:space="preserve">, 22 (March 1949), pp. 61–72, and by Willis J. Buckingham in "Stylistic Artistry in the Sermons of Jonathan Edwards," </w:t>
      </w:r>
      <w:r>
        <w:rPr>
          <w:i/>
          <w:iCs/>
        </w:rPr>
        <w:t xml:space="preserve">Papers on Language and Literature, 6</w:t>
      </w:r>
      <w:r>
        <w:t xml:space="preserve"> (Spring 1970), pp. 136–51, though many others have also noted them. Cady emphasizes the imagery while Buckingham stresses the rhetorical figures, including repetition. Cady's article is something of a classic now, though his discrimination between fresh and stale images seems to miss the point of JE's use of biblical imagery. It was the congregation's </w:t>
      </w:r>
      <w:r>
        <w:rPr>
          <w:i/>
          <w:iCs/>
        </w:rPr>
        <w:t xml:space="preserve">familiarity</w:t>
      </w:r>
      <w:r>
        <w:t xml:space="preserve"> with certain images through earlier preaching and reading that enhanced their terror during the shock of recognition. The notion of the unawakened sinner's being upheld by God's hand implies both the sinking weight of the sinner and the lowering, virtually depressive presence of a disapproving Deity, tenuously counterbalanced by mere mercy. In sermons Edwards was familiar with, these conditions were conventionally treated as interrelated. Here again, one might look to the earlier inspiration, Ezekiel Hopkins:</w:t>
      </w:r>
    </w:p>
    <w:p>
      <w:pPr>
        <w:pStyle w:val="BlockQuote"/>
      </w:pPr>
      <w:r>
        <w:t xml:space="preserve">Believe it, as long as you continue in a sinful state you are wrapt about with ten thousand curses, the wrath of God is continually making its approaches unto you, and there is only a thin mud wall of flesh to fence it out, which is still mouldring and falling away, and whether it will be able to hold out one day longer you know not; you hang over the bottomless pit only by the weak thread of a frail life, which is ready to be snapt asunder every moment; and if some consuming sickness should fret this thread, or some for-unseen casualty should break it off suddenly; if death work a change upon you before grace works a change in you, of all God's creation you are the most miserable; better that you had been the most loathsome creature that crawls upon God's earth, yea, better that you had never been, than that you should forget and neglect this great work of renovation one moment too long; therefore use no delay; every moment that is not this present is too long a delay; while you are dreaming of repentance and converting some months, or possibly some years hence, God may snatch you away before the next sand is run in time's glass, and where are you then? "Now is the accepted time, now is the day of salvation"; whatever is not now may be too late, and e're that time comes that you have prefixed to your selves, God may set up your</w:t>
      </w:r>
    </w:p>
    <w:p>
      <w:pPr>
        <w:pStyle w:val="SourcePage"/>
      </w:pPr>
      <w:r>
        <w:t xml:space="preserve">[p. 173]</w:t>
      </w:r>
    </w:p>
    <w:p>
      <w:pPr>
        <w:pStyle w:val="BodyText"/>
      </w:pPr>
      <w:r>
        <w:t xml:space="preserve">souls as flaming monuments of his displeasure, and severity, in hell forever."The Nature and Necessity of Regeneration: or, the New Birth," </w:t>
      </w:r>
      <w:r>
        <w:rPr>
          <w:i/>
          <w:iCs/>
        </w:rPr>
        <w:t xml:space="preserve">Works</w:t>
      </w:r>
      <w:r>
        <w:t xml:space="preserve">, pp. 566–67.</w:t>
      </w:r>
    </w:p>
    <w:p>
      <w:pPr>
        <w:pStyle w:val="BodyText"/>
      </w:pPr>
      <w:r>
        <w:t xml:space="preserve">The vision of progressive precariousness in both physical and temporal dimensions is presented here with much of the keen sense of timing, vivid imagery, and exploitation of the figural structures of incremental repetition to be found in Edwards.</w:t>
      </w:r>
    </w:p>
    <w:p>
      <w:pPr>
        <w:pStyle w:val="BodyText"/>
      </w:pPr>
      <w:r>
        <w:t xml:space="preserve">Sometime during his early ministry at Northampton, Edwards may well have read a sermon by the English dissenter, Jeremiah Burroughs, which had been reprinted in Boston, for one of his parishioners later professed to have been converted by a reading of it, and such a powerful work may well have been recommended to the pastor.</w:t>
      </w:r>
      <w:r>
        <w:rPr>
          <w:i/>
          <w:iCs/>
        </w:rPr>
        <w:t xml:space="preserve">A Preparation for Judgment: A Sermon Preached in London</w:t>
      </w:r>
      <w:r>
        <w:t xml:space="preserve">, 2nd ed. (Boston, 1713). This sermon evidently stimulated the conversion of one John Ingerson when he lived in Northampton before the Great Awakening, according to his "relation" in the Westfield, Massachusetts, church records (p. 138) made when he later joined that church. (The Westfield entry was first called to my attention by Thomas M. Davis.) Upon reading it, Edwards would have heard Hopkins confirmed in all rhetorical essentials by passages like the following:</w:t>
      </w:r>
    </w:p>
    <w:p>
      <w:pPr>
        <w:pStyle w:val="BlockQuote"/>
      </w:pPr>
      <w:r>
        <w:t xml:space="preserve">They are guilty of desperate folly that squander away their precious time, seeing all depends upon it.… Death is called there [Job 18:14] the "King of Terrors": and well may it be so; for indeed it is the most dreadful thing in the world, to those that understand the meaning of their own sinful state and condition… Certainly (except thou hast good assurance of the work done between God and thy soul) the sight of the infinite ocean [of eternity] thou art launching into immediately after death, cannot but make thee give a dreadful shriek, when thou seest thou art now like to miscarry eternally. Death taking an ungodly man, it is no other but the cutting asunder of the thread upon which he hung over the pit of eternal misery: it is the pulling up of the flood-gates of God's eternal wrath. Here when afflictions are upon men and women, God's wrath is but only like the little droppings of water through the flood-gates: as you see in flood-gates, there will be some leakings forth of some drops of water only, but there is a vast difference between those drops, and when the flood-gates are pulled up, then the streams gush out abundantly. Just so it is with God's dealings here in the world with ungodly men: it may be God's hand is upon them in many afflictions; but these are but</w:t>
      </w:r>
    </w:p>
    <w:p>
      <w:pPr>
        <w:pStyle w:val="SourcePage"/>
      </w:pPr>
      <w:r>
        <w:t xml:space="preserve">[p. 174]</w:t>
      </w:r>
    </w:p>
    <w:p>
      <w:pPr>
        <w:pStyle w:val="BodyText"/>
      </w:pPr>
      <w:r>
        <w:t xml:space="preserve">as some few drops of his wrath: But when death comes and finds them unprepared, then God pulls up the flood-gates and then the streams of the wrath of the almighty overflow them. Death to them will be no other than </w:t>
      </w:r>
      <w:r>
        <w:rPr>
          <w:i/>
          <w:iCs/>
        </w:rPr>
        <w:t xml:space="preserve">the sergeant of the Lord of Hosts, to hale them to prison</w:t>
      </w:r>
      <w:r>
        <w:t xml:space="preserve">:Ed. italics. it will be a taking up of the draw-bridge: it will be to them a dismal and dreadful sunset, that brings with it a night of eternal darkness; and that will be a most dreadful sunset, that shall never have day more.… The time is short: the word is, the time is wrapt up, it is folded up. It is a metaphor taken from cloth, that is folded even to the very fag end. The time is all folded up… therefore let your hearts be taken off from the creature.… those that understand themselves aright, would not venture to be in an unconverted state one hour, for ten thousand worlds.Burroughs, pp. 39–62.</w:t>
      </w:r>
    </w:p>
    <w:p>
      <w:pPr>
        <w:pStyle w:val="BodyText"/>
      </w:pPr>
      <w:r>
        <w:t xml:space="preserve">Not quite so sustained and sonorous as Hopkins' oratory, this passage by Burroughs nevertheless contains the vivid images of suspension and depression, the incremental repetition, and the insistence upon time: the virtual matrix of </w:t>
      </w:r>
      <w:r>
        <w:rPr>
          <w:i/>
          <w:iCs/>
        </w:rPr>
        <w:t xml:space="preserve">Sinners</w:t>
      </w:r>
      <w:r>
        <w:t xml:space="preserve"> rhetoric. One prominent additional note, however, is that of the condemned prisoner. With that in mind, let us return to the first of the "hands" sermons mentioned, Benjamin Colman's </w:t>
      </w:r>
      <w:r>
        <w:rPr>
          <w:i/>
          <w:iCs/>
        </w:rPr>
        <w:t xml:space="preserve">Hands of the Living God</w:t>
      </w:r>
      <w:r>
        <w:t xml:space="preserve">.</w:t>
      </w:r>
    </w:p>
    <w:p>
      <w:pPr>
        <w:pStyle w:val="BlockQuote"/>
      </w:pPr>
      <w:r>
        <w:t xml:space="preserve">The secure fool says in his heart, "The living God is not present, nor sees nor knows, nor will bring me into judgment." When at the same time the foolish sinner is within the dreadful hand of that God, whom he is denying and daring by his security. He therefore is above all men in danger of God's taking him presently and tearing him to pieces.…  How fearful will the hands of the living God be in the hour of death and in the day of judgment? When the king of terrors advances with his mortal dart in his hand, and pointed at thy guilty heart; then fear and the pit and the snare will together present themselves before thee. Thy heart will be then sore pained within thee, and the horrors of death will fall upon thee;…  How soon, how suddenly they may fall into His hands.… When they lie down to sleep, their eyes may be closed in eternal death.…  You can never, never get out of those living hands, when you</w:t>
      </w:r>
    </w:p>
    <w:p>
      <w:pPr>
        <w:pStyle w:val="SourcePage"/>
      </w:pPr>
      <w:r>
        <w:t xml:space="preserve">[p. 175]</w:t>
      </w:r>
    </w:p>
    <w:p>
      <w:pPr>
        <w:pStyle w:val="BodyText"/>
      </w:pPr>
      <w:r>
        <w:t xml:space="preserve">are fallen into them. No: while God lives he will hold you fast (in everlasting chains) and "none shall pluck you out of his righteous hands."Colman, pp. 19–21. When God judges sinners in his righteous and terrible providence, or when his wrath falls upon their consciences, or when death arrests them to carry them in their impenitence to the judgment seat of Christ, and to the place of everlasting torments; then, then do they fall into the hands of the living God.… It is as when one falls into the hand of a powerful enemy; or rather as when a criminal falls into the hand of justice, and it is arrested, arraigned, convicted, condemned to die and executed. All impenitent sinners are always in the hand of God's justice, under his wrath and curse, under the sentence of eternal death. And not seldom they fall into the hand of his judgments here in this life, both as to soul and body. But it is especially at death and in the day of judgment, that they fall into the hand of the living God. Then it is laid upon them, lays hold of them, holds them fast, and falls upon them. This is the second death.Colman, pp. 9–10.</w:t>
      </w:r>
    </w:p>
    <w:p>
      <w:pPr>
        <w:pStyle w:val="BodyText"/>
      </w:pPr>
      <w:r>
        <w:t xml:space="preserve">Thus, in a sermon preached in conjunction with an actual execution of condemned pirates, Benjamin Colman establishes most explicitly the true identity of the "hands" sermon: it is a mode traditionally associated with </w:t>
      </w:r>
      <w:r>
        <w:rPr>
          <w:i/>
          <w:iCs/>
        </w:rPr>
        <w:t xml:space="preserve">addresses to the condemned</w:t>
      </w:r>
      <w:r>
        <w:t xml:space="preserve">—in the most literal sense. The rhetoric characteristic of the mode is of course peculiarly poignant when the auditory contains actual condemned criminals.There are a number of printed eighteenth-century sermons that were preached before convicts condemned to execution, and most have a rhetorical family resemblance as "hands" sermons, though comparison shows how rare is a sustained intensity comparable even to Colman's. Noteworthy are Cotton Mather's sermon in </w:t>
      </w:r>
      <w:r>
        <w:rPr>
          <w:i/>
          <w:iCs/>
        </w:rPr>
        <w:t xml:space="preserve">Pillars of Salt</w:t>
      </w:r>
      <w:r>
        <w:t xml:space="preserve"> (Boston, 1699); Increase Mather's </w:t>
      </w:r>
      <w:r>
        <w:rPr>
          <w:i/>
          <w:iCs/>
        </w:rPr>
        <w:t xml:space="preserve">The Folly of Sinning</w:t>
      </w:r>
      <w:r>
        <w:t xml:space="preserve"> (Boston, 1699), especially the second sermon, and his sermon on an accident (rather than an execution), </w:t>
      </w:r>
      <w:r>
        <w:rPr>
          <w:i/>
          <w:iCs/>
        </w:rPr>
        <w:t xml:space="preserve">The Times of Men are in the Hand of God</w:t>
      </w:r>
      <w:r>
        <w:t xml:space="preserve"> (Boston, 1675).</w:t>
      </w:r>
    </w:p>
    <w:p>
      <w:pPr>
        <w:pStyle w:val="BodyText"/>
      </w:pPr>
      <w:r>
        <w:t xml:space="preserve">Just as Edwards relied mainly upon the traditional language and imagery of the Bible for his most successful effects in </w:t>
      </w:r>
      <w:r>
        <w:rPr>
          <w:i/>
          <w:iCs/>
        </w:rPr>
        <w:t xml:space="preserve">Sinners</w:t>
      </w:r>
      <w:r>
        <w:t xml:space="preserve">—the importance of the spider image has been greatly exaggerated—so he exploited the specialized sub-genre of the execution sermon for this address to the unconverted: than whom, in Edwards' eyes, no type of human could be more completely or surely condemned. The tradition in which he preached is subtly yet openly acknowledged by Edwards in several ways. There is the imminent confrontation with death and eternity, then the many variations upon the theme of</w:t>
      </w:r>
    </w:p>
    <w:p>
      <w:pPr>
        <w:pStyle w:val="SourcePage"/>
      </w:pPr>
      <w:r>
        <w:t xml:space="preserve">[p. 176]</w:t>
      </w:r>
    </w:p>
    <w:p>
      <w:pPr>
        <w:pStyle w:val="BodyText"/>
      </w:pPr>
      <w:r>
        <w:t xml:space="preserve">suspense-suspension-hanging, and inevitably the there-but-for-the-grace-of-God-go-you motif common to the type.</w:t>
      </w:r>
    </w:p>
    <w:p>
      <w:pPr>
        <w:pStyle w:val="BodyText"/>
      </w:pPr>
      <w:r>
        <w:t xml:space="preserve">But the most significant conventional element, one that Edwards not only acknowledges but intensifies and exalts in his reification of the format, is the insistence upon the union of power and authority in the governing entity. From the statement of doctrine, with its phrase "mere pleasure" suggesting the formulaic identification of sovereign right but elevating "his majesty's" to the supreme "mere," to the prominent thread of references throughout the sermon contrasting the relative impotence of earthly princes with the omnipotence of God in dealing with rebels and otherwise condemned persons, Edwards displays considerable artistry in ringing new changes upon this central element of the execution sermon.In the text of the first edition of </w:t>
      </w:r>
      <w:r>
        <w:rPr>
          <w:i/>
          <w:iCs/>
        </w:rPr>
        <w:t xml:space="preserve">Sinners</w:t>
      </w:r>
      <w:r>
        <w:t xml:space="preserve"> (Boston, 1741), the juxtaposition of God and earthly princes is made explicit immediately after the statement of doctrine on p. 5, enhanced by the play upon law and justice on p. 6, reflected in the phrase "service of God's enemies" on p. 13, brought to the sharpest focus on pp. 16–17, highlighted again on pp. 19–20, and reinforced throughout the sermon by a web of terms, allusions, and suggestions too intricate to be discussed here. Not only does God have a personified Justice threatening death, but the earth, the elements, indeed all the creation, including devils, hell, death, and invisible fields of Newtonian force: all are contrived within the closed system of God's sovereignty to the end of destroying the condemned. The unregenerate sinner has no further court of appeal, no alternative system of values with an objective foundation; the sole escape is through the door where Christ beckons (in contrast to the trap in the floor).</w:t>
      </w:r>
    </w:p>
    <w:p>
      <w:pPr>
        <w:pStyle w:val="BodyText"/>
      </w:pPr>
      <w:r>
        <w:t xml:space="preserve">Certain contrasts between the Puritan awakening sermon and the sub-genre of the execution sermon are readily apparent, despite the underlying similarity of tone. The traditional awakening or "hellfire" sermon stresses the predicament of the unregenerate who are caught between the ancient strictures of the Bible and a future settling of accounts. Their predicament is absolute, but the actual judgment is indeterminate in time and place. As the preacher interprets the Scripture, formulates abstract principles or doctrines derived from it and finally applies them to the unregenerate, the emphasis tends to be upon the ultimate order of divine justice in all of its sometimes remote aspects. The threat of hell is undisputed, but it is not present in time or place; the authority of God to punish evil and the present culpability of the unregenerate suffice at most to promise torment in a</w:t>
      </w:r>
    </w:p>
    <w:p>
      <w:pPr>
        <w:pStyle w:val="SourcePage"/>
      </w:pPr>
      <w:r>
        <w:t xml:space="preserve">[p. 177]</w:t>
      </w:r>
    </w:p>
    <w:p>
      <w:pPr>
        <w:pStyle w:val="BodyText"/>
      </w:pPr>
      <w:r>
        <w:t xml:space="preserve">dimension of being quite beyond "real life." Finally, the very identity of the unregenerate is often in question.</w:t>
      </w:r>
    </w:p>
    <w:p>
      <w:pPr>
        <w:pStyle w:val="BodyText"/>
      </w:pPr>
      <w:r>
        <w:t xml:space="preserve">The execution sermon is, on the other hand, immediate in time and place. The condemned criminal is in the hands of the civil law and he personifies realized doom in a very human context. His ultimate fate as a sinner may be undecided, but his fate as a mortal is certain and immediate. However, though the emotion is powerful, it is also complex: there is always the possibility that he </w:t>
      </w:r>
      <w:r>
        <w:rPr>
          <w:i/>
          <w:iCs/>
        </w:rPr>
        <w:t xml:space="preserve">is</w:t>
      </w:r>
      <w:r>
        <w:t xml:space="preserve"> one whom God will save, and the civil powers cannot rejoice in the execution of a fellow sinner as the perfect Deity might, and so forth. All in all, ministers appear to have seen executions as a nasty business, however necessary, and few execution sermons seem to represent the best efforts of their authors.</w:t>
      </w:r>
    </w:p>
    <w:p>
      <w:pPr>
        <w:pStyle w:val="BodyText"/>
      </w:pPr>
      <w:r>
        <w:t xml:space="preserve">But in </w:t>
      </w:r>
      <w:r>
        <w:rPr>
          <w:i/>
          <w:iCs/>
        </w:rPr>
        <w:t xml:space="preserve">Sinners in the Hands of an Angry God</w:t>
      </w:r>
      <w:r>
        <w:t xml:space="preserve">, Edwards finally achieved an absolutely sustained tone, a sharply delimited range of imagery, and a syntactical structure tightly integrated through both small and large patterns of repetition. The sheer centripetal force of meditation upon the governing idea of the sermon, although a quality apparent in many of Edwards' writings, is unequalled in intensity elsewhere. In a series of parallel rhetorical maneuvers spanning the entire sermon, Edwards removes the psychological supports of virtually all involved witnesses, and suddenly the entire community finds itself suspended over the pit of mortality, wholly vulnerable within and without, while a new sense of the eternal moment of God's real time dispels the last illusions of progression (escape) in life or discourse. As the final paragraphs warn, even while indicating the concomitant of hope found in all depictions of divine wrath, there is only a moment in which to awake and turn to Christ before being turned off the scaffold.</w:t>
      </w:r>
    </w:p>
    <w:p>
      <w:pPr>
        <w:pStyle w:val="BodyText"/>
      </w:pPr>
      <w:r>
        <w:t xml:space="preserve">If Edwards displays awareness of the traditional "hands" sermon in his use of the conventional biblical imagery that we have just seen employed similarly by authors he probably in some sense drew upon, and if he paid the customary tribute of genius by discovering new potentialities within the old form, then it is through telescoping the conventions of the Puritan awakening sermon and the execution sermon that he discovers the most significant dimension of his innovation in </w:t>
      </w:r>
      <w:r>
        <w:rPr>
          <w:i/>
          <w:iCs/>
        </w:rPr>
        <w:t xml:space="preserve">Sinners</w:t>
      </w:r>
      <w:r>
        <w:t xml:space="preserve">.</w:t>
      </w:r>
    </w:p>
    <w:p>
      <w:pPr>
        <w:pStyle w:val="BodyText"/>
      </w:pPr>
      <w:r>
        <w:t xml:space="preserve">Considered in the context of homiletical tradition and the background of Edwards' own reading, </w:t>
      </w:r>
      <w:r>
        <w:rPr>
          <w:i/>
          <w:iCs/>
        </w:rPr>
        <w:t xml:space="preserve">Sinners in the Hands of an Angry God</w:t>
      </w:r>
      <w:r>
        <w:t xml:space="preserve"> provides ample illustration of the peculiar mixture of literary or cultural</w:t>
      </w:r>
    </w:p>
    <w:p>
      <w:pPr>
        <w:pStyle w:val="SourcePage"/>
      </w:pPr>
      <w:r>
        <w:t xml:space="preserve">[p. 178]</w:t>
      </w:r>
    </w:p>
    <w:p>
      <w:pPr>
        <w:pStyle w:val="BodyText"/>
      </w:pPr>
      <w:r>
        <w:t xml:space="preserve">conservativism and imaginative innovation which characterizes so much of Edwards' writing. In this case, he takes up the traditional vehicle of communal ostracism, the execution sermon, and turns it back upon the crowd, exploiting the suppressed tendency of each individual to identify with the condemned in his heart and thus to assess himself by that act of comparison. Since the condemned in this case is every "natural" human being, the argument easily could have become an exercise in theological abstraction, but emulation of Ezekiel Hopkins' evocative rhetoric and Colman's personal address to those literally condemned helped Edwards achieve the authentic sense of urgency which distinguishes the sermon. Of course such syntheses of tradition and innovation evolved slowly in Edwards' literary practice, and years intervened between Edwards' initial response to Hopkins' sensational rhetoric and the final version of his adaptation of it preached in 1741.</w:t>
      </w:r>
    </w:p>
    <w:p>
      <w:pPr>
        <w:pStyle w:val="BodyText"/>
      </w:pPr>
      <w:r>
        <w:t xml:space="preserve">In certain general ways, then, the sermon canon does document Edwards' literary development, especially if one demands of "development" only a continuous process undergoing marked changes in time. In the first year, he was seen struggling with wooden transitions and inflexible sermon booklets. Subsequently, his style became less self-conscious if not always more graceful, and the sermon booklet grew more flexible. In the 1730s there was ample evidence of a literary power in the sermons which anticipated the virtuoso performance of </w:t>
      </w:r>
      <w:r>
        <w:rPr>
          <w:i/>
          <w:iCs/>
        </w:rPr>
        <w:t xml:space="preserve">Sinners in the Hands of an Angry God</w:t>
      </w:r>
      <w:r>
        <w:t xml:space="preserve">. At the same time, however, there was an increasing tendency to preach longer sermons, sermon series, and finally, sermon-treatises. By the early 1740s, what had been only hinted at in the late 1730s was becoming obvious: Edwards was growing impatient with the limitations of the sermon form. His ideas were becoming more comprehensive and more complex in articulation, and the sermon was being stretched beyond its formal limits. Finally, there was the ultimate triumph of the treatise as the prime vehicle of Edwards' public utterance, and the concomitant decline of the preached sermon.</w:t>
      </w:r>
    </w:p>
    <w:p>
      <w:pPr>
        <w:pStyle w:val="BodyText"/>
      </w:pPr>
      <w:r>
        <w:t xml:space="preserve">The evidence of the sermon canon does suggest, in the final analysis, that it may be most accurate to describe Edwards' progress in terms of "deepening" rather than "developing." In thought and in literary form, he remained moored to certain fixed points. His ideas in the sermons do not alter radically over the years: there are the early sermons celebrating the joys of religion, but there are also some late ones, and in addition to the imprecatory sermons of the 1740s</w:t>
      </w:r>
    </w:p>
    <w:p>
      <w:pPr>
        <w:pStyle w:val="SourcePage"/>
      </w:pPr>
      <w:r>
        <w:t xml:space="preserve">[p. 179]</w:t>
      </w:r>
    </w:p>
    <w:p>
      <w:pPr>
        <w:pStyle w:val="BodyText"/>
      </w:pPr>
      <w:r>
        <w:t xml:space="preserve">there are some from the mid-1720s. In the form of his expression Edwards displayed his conservative temperament as much as in his theology, adhering to the Ramean structures of argument and "accurate distinction and close application of thought" in exposition, however much others turned to alternative methods and modes of suasion. Having one method and one process (always excepting the simple narrative of experience), Edwards pursued the larger implications of his doctrines and amplified his analyses until sermon became treatise.</w:t>
      </w:r>
    </w:p>
    <w:p>
      <w:pPr>
        <w:pStyle w:val="SourcePage"/>
      </w:pPr>
      <w:r>
        <w:t xml:space="preserve">[p. 180]</w:t>
      </w:r>
    </w:p>
    <w:p>
      <w:pPr>
        <w:pStyle w:val="Heading2"/>
      </w:pPr>
      <w:bookmarkStart w:name="heading_chapter_iv_literary_theory_a" w:id="38"/>
      <w:r>
        <w:t xml:space="preserve">Chapter IV: Literary Theory and Practice</w:t>
      </w:r>
      <w:bookmarkEnd w:id="38"/>
    </w:p>
    <w:p>
      <w:pPr>
        <w:pStyle w:val="BodyText"/>
      </w:pPr>
      <w:r>
        <w:t xml:space="preserve">Jonathan Edwards was very much concerned with literary theory, particularly with those aspects of it that related directly to the writing of his sermons and treatises. Moreover, without actually abandoning either the traditional sermon form or the manner of the plain style, he experimented and innovated to a surprising degree, considering the limitations imposed by such conservative allegiances. It is appropriate to examine with some care Edwards' general literary theories, but even more his practices, particularly those specific stylistic techniques that made possible a highly individual voice in spite of superficial stylistic self-effacement.</w:t>
      </w:r>
    </w:p>
    <w:p>
      <w:pPr>
        <w:pStyle w:val="Heading3"/>
      </w:pPr>
      <w:bookmarkStart w:name="heading_1_seminal_thoughts_on_writin" w:id="39"/>
      <w:r>
        <w:t xml:space="preserve">1. Seminal Thoughts on Writing</w:t>
      </w:r>
      <w:bookmarkEnd w:id="39"/>
    </w:p>
    <w:p>
      <w:pPr>
        <w:pStyle w:val="BodyText"/>
      </w:pPr>
      <w:r>
        <w:t xml:space="preserve">In his writing, Edwards seems always to have been more interested in persuasion than mere expression, and the bulk of the writings he published are clearly propagandistic or polemical. Even his earliest notes on style and literary strategy, the list of rules on the "cover" (an ordinary folio leaf that may have been an end sheet) of the notebook, "Notes on Natural Philosophy," are the thoughts of one who viewed writing as a utilitarian engine of psychological power. These notes were apparently written for the specific purpose of preparing a scientific treatise, but they nevertheless constitute a general theory of writing which provided a foundation for Edwards' later writings, including sermons. A review of these early principles is necessary to an understanding of what was, at least in a chronological sense, the starting—point of Edwards' recorded literary theory.These rules have been transcribed and edited by Wallace E. Anderson in </w:t>
      </w:r>
      <w:r>
        <w:rPr>
          <w:i/>
          <w:iCs/>
        </w:rPr>
        <w:t xml:space="preserve">Works, 6</w:t>
      </w:r>
      <w:r>
        <w:t xml:space="preserve">, 192–95, along with other rules on the same leaf pertaining more specifically to a scientific treatise. Since the rules are more material to literary than to scientific matters, they have been reproduced here for the reader's convenience, along with the rules from </w:t>
      </w:r>
      <w:r>
        <w:rPr>
          <w:i/>
          <w:iCs/>
        </w:rPr>
        <w:t xml:space="preserve">The Ladies' Library</w:t>
      </w:r>
      <w:r>
        <w:t xml:space="preserve"> which Anderson does not reproduce. In certain particulars this text varies from the Anderson text, usually because of editorial intervention (annotated). The rules were written at different times, the first six in 1723, the next eight in 1724, and the remainder by 1726. A number of the rules are in JE's shorthand, indicated in the text by italics. Both the Anderson transcription and that above are based upon the work of William P. Upham, presented in "On the Shorthand Notes of Jonathan Edwards," </w:t>
      </w:r>
      <w:r>
        <w:rPr>
          <w:i/>
          <w:iCs/>
        </w:rPr>
        <w:t xml:space="preserve">Mass. Hist. Soc. Proc</w:t>
      </w:r>
      <w:r>
        <w:t xml:space="preserve">, 2nd ser., </w:t>
      </w:r>
      <w:r>
        <w:rPr>
          <w:i/>
          <w:iCs/>
        </w:rPr>
        <w:t xml:space="preserve">15</w:t>
      </w:r>
      <w:r>
        <w:t xml:space="preserve"> [1902], 514–21.</w:t>
      </w:r>
    </w:p>
    <w:p>
      <w:pPr>
        <w:pStyle w:val="SourcePage"/>
      </w:pPr>
      <w:r>
        <w:t xml:space="preserve">[p. 181]</w:t>
      </w:r>
    </w:p>
    <w:p>
      <w:pPr>
        <w:pStyle w:val="BodyText"/>
      </w:pPr>
      <w:r>
        <w:t xml:space="preserve">[1. Try] not only to silence [opposition] but to gain </w:t>
      </w:r>
      <w:r>
        <w:rPr>
          <w:i/>
          <w:iCs/>
        </w:rPr>
        <w:t xml:space="preserve">readers</w:t>
      </w:r>
      <w:r>
        <w:t xml:space="preserve">.This first rule, previously somewhat enigmatic, is here rendered complete for the first time. In the manuscript, the word "readers" is in shorthand, unlike the remainder of the rule, and Dwight could not read JE's shorthand. But why did Upham miss it? The only plausible explanation is provided by certain letters and documents in the Beinecke Library relating to the Upham transcription. These letters indicate that Upham did not work alone on the transcription; rather, Franklin B. Dexter transcribed the longhand portions of the rules, while Upham transcribed the shorthand. Thus, there are two separate manuscript transcriptions, one by Dexter and one by Upham, each numbered to correlate with the other. It would seem that Upham glanced at number one, saw that it was in longhand (except for the overlooked last word), and left it for Dexter. But Dexter, like Dwight before him, could not read the full entry, and simply copied out the longhand. [2. To give but] few prefatorial admonitions about the style and method. It doth an author much hurt to show his concern for these things. [3. What is] prefatorial, not to write in a distinct preface or introduction, but in the body of the treatise. Then I shall be sure to have it read by everyone. [4. Let much] modesty be seen in the style. [5.] Not to insert any disputable things, or that I will be likely to be disputed by learned men, for I may depend upon it they will receive nothing but what is undeniable from me, that is, in things exceedingly beside the ordinary way of thinking. 6. </w:t>
      </w:r>
      <w:r>
        <w:rPr>
          <w:i/>
          <w:iCs/>
        </w:rPr>
        <w:t xml:space="preserve">The world will expect more modesty because of my circumstances—in America, young, etc. Let there then be a superabundance of modesty, and though perhaps 'twill otherwise be needless, it will wonderfully make way for its reception in the world. Mankind are by nature proud and exceeding envious, and ever jealous of such upstarts; and it exceedingly irritates and affronts 'em to see 'em appear in print. Yet the modesty ought not to be affected and foolish, but decent and natural</w:t>
      </w:r>
      <w:r>
        <w:t xml:space="preserve">. 7. When I would prove anything, to take special care that the matter be so stated that it shall be seen most clearly and distinctly by everyone just how much I would prove; and to extricate all questions from the least confusion or ambiguity of words, so that the ideas shall be left naked.</w:t>
      </w:r>
    </w:p>
    <w:p>
      <w:pPr>
        <w:pStyle w:val="SourcePage"/>
      </w:pPr>
      <w:r>
        <w:t xml:space="preserve">[p. 182]</w:t>
      </w:r>
    </w:p>
    <w:p>
      <w:pPr>
        <w:pStyle w:val="ListText"/>
        <w:numPr>
          <w:ilvl w:val="0"/>
          <w:numId w:val="18"/>
        </w:numPr>
      </w:pPr>
      <w:r>
        <w:t xml:space="preserve">In the course of reasoning, not to pretend to be more certain than everyone will plainly see it is, by such expressions as "it's certain," "it's undeniable," etc. 9. To be very moderate in the use of terms of art. Let it not look as if I was much read, or conversant with books or the learned world. 10. In the method, in placing things first, respect is to be had to the easiness and intelligibleness, the clearness and certainty, the generality, and according to the dependence of other things upon them. [11.] Never to dispute for things after that I cannot handsomely retreat upon conviction of the contrary. [12.] In writing, let there be much compliance with the </w:t>
      </w:r>
      <w:r>
        <w:rPr>
          <w:i/>
          <w:iCs/>
        </w:rPr>
        <w:t xml:space="preserve">reader's</w:t>
      </w:r>
      <w:r>
        <w:t xml:space="preserve"> weakness, and according to the rules in The Ladies' Library, Vol. 1, p. 340 and seq.This reference has been the source of some confusion. C. H. Faust and T. H. Johnson (</w:t>
      </w:r>
      <w:r>
        <w:rPr>
          <w:i/>
          <w:iCs/>
        </w:rPr>
        <w:t xml:space="preserve">Representative Selections</w:t>
      </w:r>
      <w:r>
        <w:t xml:space="preserve">, rev. ed., New York, Hill and Wang, 1962, p. cii.) state that "The reference is to modesty in writing." If one turns to Volume I, p. 340, of the first edition of </w:t>
      </w:r>
      <w:r>
        <w:rPr>
          <w:i/>
          <w:iCs/>
        </w:rPr>
        <w:t xml:space="preserve">The Ladies' Library</w:t>
      </w:r>
      <w:r>
        <w:t xml:space="preserve"> ("Written by a Lady [probably Mary Wray]"; published by Sir Richard Steele, London, 1714, 3 vols.), he finds a statement urging the reader to "care not to oppress the modesty of the humble.…" But this is no advice to a writer; rather, it is a statement about proper social conduct, and it occurs in a chapter entitled "Charity." Moreover, the statement is not part of any list of rules. Only one such set of rules occurs in the three volumes of the </w:t>
      </w:r>
      <w:r>
        <w:rPr>
          <w:i/>
          <w:iCs/>
        </w:rPr>
        <w:t xml:space="preserve">Ladies' Library</w:t>
      </w:r>
      <w:r>
        <w:t xml:space="preserve">, and they are printed in Vol. I, pp. 490–93. Why JE wrote "p. 340" instead of "p. 490" is problematic. Perhaps he used the second edition of the work and the rules were on p. 340 in that edition; they have moved to p. 311 in the seventh edition.</w:t>
      </w:r>
    </w:p>
    <w:p>
      <w:pPr>
        <w:pStyle w:val="BodyText"/>
      </w:pPr>
      <w:r>
        <w:t xml:space="preserve">In order to present the "entirety" of number 12, including that which is only referred to in Edwards' note, the full list of six rules from </w:t>
      </w:r>
      <w:r>
        <w:rPr>
          <w:i/>
          <w:iCs/>
        </w:rPr>
        <w:t xml:space="preserve">The Ladies' Library</w:t>
      </w:r>
      <w:r>
        <w:t xml:space="preserve"> is inserted here:</w:t>
      </w:r>
    </w:p>
    <w:p>
      <w:pPr>
        <w:pStyle w:val="BlockQuote"/>
      </w:pPr>
      <w:r>
        <w:t xml:space="preserve">Rule I. </w:t>
      </w:r>
      <w:r>
        <w:rPr>
          <w:i/>
          <w:iCs/>
        </w:rPr>
        <w:t xml:space="preserve">Acquaint your selves thoroughly with the state of the Question; have a distinct Notion of your Object, whatever it be, and of the Terms you make use of, knowing precisely what it is you drive at</w:t>
      </w:r>
      <w:r>
        <w:t xml:space="preserve">.  Rule II. </w:t>
      </w:r>
      <w:r>
        <w:rPr>
          <w:i/>
          <w:iCs/>
        </w:rPr>
        <w:t xml:space="preserve">Cut off all needless Ideas, and whatever has not a necessary Connection to the Matter under Consideration</w:t>
      </w:r>
      <w:r>
        <w:t xml:space="preserve">; which serve only to fill up the Capacity of the Mind, and to divide and distract the Attention. From the Neglect of this come those causless Digressions, tedious Parentheses, and impertinent Remarks, which we meet with in some Authors: For, as when our Sight is diffus'd and</w:t>
      </w:r>
    </w:p>
    <w:p>
      <w:pPr>
        <w:pStyle w:val="SourcePage"/>
      </w:pPr>
      <w:r>
        <w:t xml:space="preserve">[p. 183]</w:t>
      </w:r>
    </w:p>
    <w:p>
      <w:pPr>
        <w:pStyle w:val="BodyText"/>
      </w:pPr>
      <w:r>
        <w:t xml:space="preserve">extended to many Objects at once, we see none of them distinctly; so when the Mind grasps at every Idea that presents it self, or rambles after such as relate not to its present Business, it loses its Hold, and retains a very feeble Apprehension of that which it shou'd attend. Some have added another Rule, </w:t>
      </w:r>
      <w:r>
        <w:rPr>
          <w:i/>
          <w:iCs/>
        </w:rPr>
        <w:t xml:space="preserve">That we reason only on those things of which we have clear Ideas</w:t>
      </w:r>
      <w:r>
        <w:t xml:space="preserve">. But that is a Consequence of the first; for we can by no means understand our Subject, or be well acquainted with the State of the Question, unless we have a clear Idea of all its Terms.  Rule III. </w:t>
      </w:r>
      <w:r>
        <w:rPr>
          <w:i/>
          <w:iCs/>
        </w:rPr>
        <w:t xml:space="preserve">Conduct your Thoughts by Order; beginning with the most simple and easy Objects, and ascending, as by Degrees, to the Knowledge of the more compos'd</w:t>
      </w:r>
      <w:r>
        <w:t xml:space="preserve">. Order makes every thing easy, strong, and beautiful. That Superstructure whose Foundation is not duly laid, is not like to last or please: Nor are they likely to solve the difficult, who have neglected, or slightly past over the easy Questions.  Rule IV. </w:t>
      </w:r>
      <w:r>
        <w:rPr>
          <w:i/>
          <w:iCs/>
        </w:rPr>
        <w:t xml:space="preserve">Leave no part of your Subject unexamin'd</w:t>
      </w:r>
      <w:r>
        <w:t xml:space="preserve">: It being as necessary to consider all that can let in Light, as to shut out all that is foreign to it. We may stop short of Truth, as well as overrun it; and tho' we look never so attentively on our proper Object, if we read but half of it, we may be as much mistaken, as if we extended our Sight beyond it. Some Objects agree very well when observ'd on one side, which upon turning the other shew a great Disparity. Thus the right Angle of a Triangle may be like to one part of a Square, but compare the whole, and you will find them very different Figures. A moral Action may in some Circumstances, be not only fit but necessary, which in others, where Time, Place, and the like, have made an Alteration, wou'd be most improper; and if we venture to act on the former Judgment, we may easily do amiss; if we wou'd act as we ought, we must view its new Face, and see with what Aspect that looks on us.  To this Rule belongs that of </w:t>
      </w:r>
      <w:r>
        <w:rPr>
          <w:i/>
          <w:iCs/>
        </w:rPr>
        <w:t xml:space="preserve">dividing the Subject of our Meditations into as many parts as we can, and as shall be necessary to understand it perfectly</w:t>
      </w:r>
      <w:r>
        <w:t xml:space="preserve">. This indeed is most necessary in difficult Questions, which will scarce be unravell'd, but in this manner by pieces: And let us take care to make exact Reviews, and to sum up our Evidence justly, before we pass Sentence and fix our Judgment.  Rule V. </w:t>
      </w:r>
      <w:r>
        <w:rPr>
          <w:i/>
          <w:iCs/>
        </w:rPr>
        <w:t xml:space="preserve">Always keep your Subject directly in your Eye, and closely pursue it thro' all your Progress</w:t>
      </w:r>
      <w:r>
        <w:t xml:space="preserve">; there being no better sign of a good Understanding, than thinking closely and pertinently, and reasoning dependently, so as to make the former part of our Discourse</w:t>
      </w:r>
    </w:p>
    <w:p>
      <w:pPr>
        <w:pStyle w:val="SourcePage"/>
      </w:pPr>
      <w:r>
        <w:t xml:space="preserve">[p. 184]</w:t>
      </w:r>
    </w:p>
    <w:p>
      <w:pPr>
        <w:pStyle w:val="BodyText"/>
      </w:pPr>
      <w:r>
        <w:t xml:space="preserve">support the latter; and </w:t>
      </w:r>
      <w:r>
        <w:rPr>
          <w:i/>
          <w:iCs/>
        </w:rPr>
        <w:t xml:space="preserve">this</w:t>
      </w:r>
      <w:r>
        <w:t xml:space="preserve"> an Illustration of </w:t>
      </w:r>
      <w:r>
        <w:rPr>
          <w:i/>
          <w:iCs/>
        </w:rPr>
        <w:t xml:space="preserve">that</w:t>
      </w:r>
      <w:r>
        <w:t xml:space="preserve">, carrying Light and Evidence in every Step we take. The Neglect of this Rule, is the Cause why our Discoveries of Truth are seldom exact that so much is often said to so little purpose, and many intelligent and industrious Readers, when they have read over a Book, are very little wiser than when they began it. That the two last Rules may be the better observ'd, 'twill be fit very often to look over our Process, so far as we have gone, that so, by rendring our Subject familiar, we may the sooner arrive to an exact Knowledge of it.  Rule VI. </w:t>
      </w:r>
      <w:r>
        <w:rPr>
          <w:i/>
          <w:iCs/>
        </w:rPr>
        <w:t xml:space="preserve">Judge no farther than you perceive, and take not any thing for Truth, which you do not evidently know to be so</w:t>
      </w:r>
      <w:r>
        <w:t xml:space="preserve">. Indeed in some Cases we are forc'd to content our selves with Probability, but 'twere well if we did so only, where 'tis plainly necessary; that is, when the Subject of our Meditation is such, as we cannot possibly have a certain Knowledge of it, because we are not furnish'd with Proofs, which have a constant and immutable Connexion with the Ideas we apply them to; or because we cannot perceive it, which is our Case in such Exigencies, as oblige us to act presently on a cursory View of the Arguments propos'd to us, where we want time to trace them to the bottom, and to make use of such Means as wou'd discover Truth.</w:t>
      </w:r>
    </w:p>
    <w:p>
      <w:pPr>
        <w:pStyle w:val="BodyText"/>
      </w:pPr>
      <w:r>
        <w:t xml:space="preserve">Obviously, this set of rules is intended to help the writer (or speaker) become master of his thought and thus a formidable, though perspicuous, advocate in any inquiry or debate. A compend of thought popular in the early eighteenth century, the rules are reminiscent of Arnauld and Nicole's </w:t>
      </w:r>
      <w:r>
        <w:rPr>
          <w:i/>
          <w:iCs/>
        </w:rPr>
        <w:t xml:space="preserve">The Art of Thinking</w:t>
      </w:r>
      <w:r>
        <w:t xml:space="preserve">, Descartes' </w:t>
      </w:r>
      <w:r>
        <w:rPr>
          <w:i/>
          <w:iCs/>
        </w:rPr>
        <w:t xml:space="preserve">Discourse on Method</w:t>
      </w:r>
      <w:r>
        <w:t xml:space="preserve"> or </w:t>
      </w:r>
      <w:r>
        <w:rPr>
          <w:i/>
          <w:iCs/>
        </w:rPr>
        <w:t xml:space="preserve">Rules for the Direction of the Mind</w:t>
      </w:r>
      <w:r>
        <w:t xml:space="preserve">, and Locke's </w:t>
      </w:r>
      <w:r>
        <w:rPr>
          <w:i/>
          <w:iCs/>
        </w:rPr>
        <w:t xml:space="preserve">Essay</w:t>
      </w:r>
      <w:r>
        <w:t xml:space="preserve"> (particularly Book IV). But to continue Edwards' own list of rules:</w:t>
      </w:r>
    </w:p>
    <w:p>
      <w:pPr>
        <w:pStyle w:val="BlockQuote"/>
      </w:pPr>
      <w:r>
        <w:t xml:space="preserve">[13.] Let there always be laid down as many lemmata or preparatory propositions as are necessary to make the consequent propositions clear and perspicuous.  [14.] When the proposition allows it, let there be confirming corollaries, inferences for the confirmation of what had been before said and proved.  [15.] Oftentimes it suits the subject and reasoning best to explain by way of objection and answer, after the manner of dialogue, like the Earl of Shaftesbury.This is apparently a reference to Shaftesbury's </w:t>
      </w:r>
      <w:r>
        <w:rPr>
          <w:i/>
          <w:iCs/>
        </w:rPr>
        <w:t xml:space="preserve">Characteristicks of Men, Manners, Opinions, Times</w:t>
      </w:r>
      <w:r>
        <w:t xml:space="preserve"> (London, 1711), and perhaps to </w:t>
      </w:r>
      <w:r>
        <w:rPr>
          <w:i/>
          <w:iCs/>
        </w:rPr>
        <w:t xml:space="preserve">The Moralists</w:t>
      </w:r>
      <w:r>
        <w:t xml:space="preserve">, one of the pieces collected in the </w:t>
      </w:r>
      <w:r>
        <w:rPr>
          <w:i/>
          <w:iCs/>
        </w:rPr>
        <w:t xml:space="preserve">Characteristicks</w:t>
      </w:r>
      <w:r>
        <w:t xml:space="preserve">, which exemplifies the dialogue technique. JE may also have been impressed by Shaftesbury's theories on dialogue in </w:t>
      </w:r>
      <w:r>
        <w:rPr>
          <w:i/>
          <w:iCs/>
        </w:rPr>
        <w:t xml:space="preserve">Soliloquy, or Advice to an Author</w:t>
      </w:r>
      <w:r>
        <w:t xml:space="preserve">, or in </w:t>
      </w:r>
      <w:r>
        <w:rPr>
          <w:i/>
          <w:iCs/>
        </w:rPr>
        <w:t xml:space="preserve">Miscellaneous Reflections</w:t>
      </w:r>
      <w:r>
        <w:t xml:space="preserve"> (both in the </w:t>
      </w:r>
      <w:r>
        <w:rPr>
          <w:i/>
          <w:iCs/>
        </w:rPr>
        <w:t xml:space="preserve">Characteristicks</w:t>
      </w:r>
      <w:r>
        <w:t xml:space="preserve">). What else he took from the Deistic moralist—confirmation of his own tendency to repetition, or ideas on the apprehension of goodness—is a debatable point. JE's casual, non—committal reference seems almost guarded, but illustrates his interest in the latest, most popular literary forms.</w:t>
      </w:r>
    </w:p>
    <w:p>
      <w:pPr>
        <w:pStyle w:val="SourcePage"/>
      </w:pPr>
      <w:r>
        <w:t xml:space="preserve">[p. 185]</w:t>
      </w:r>
    </w:p>
    <w:p>
      <w:pPr>
        <w:pStyle w:val="ListText"/>
        <w:numPr>
          <w:ilvl w:val="0"/>
          <w:numId w:val="25"/>
        </w:numPr>
      </w:pPr>
      <w:r>
        <w:t xml:space="preserve">Always, when I have occasion to make use of mathematical proof, to acknowledge my ignorance in mathematics, </w:t>
      </w:r>
      <w:r>
        <w:rPr>
          <w:i/>
          <w:iCs/>
        </w:rPr>
        <w:t xml:space="preserve">and only propose it to 'em that are skilled in that science whether or no that is not a mathematical proof</w:t>
      </w:r>
      <w:r>
        <w:t xml:space="preserve">.  17. </w:t>
      </w:r>
      <w:r>
        <w:rPr>
          <w:i/>
          <w:iCs/>
        </w:rPr>
        <w:t xml:space="preserve">Before I venture to publish in London, to make some experiment in my own country; to play at small games first, that I may gain some experience in writing. First to write letters to some in England, and to try my [hand at] lesser matters before I venture in great</w:t>
      </w:r>
      <w:r>
        <w:t xml:space="preserve">.  18. If I publish these propositions *that are so metaphysical that 'tis probable [they] will be very strange to many learned divines and philosophers, to propound 'em only by way of question, as modestly as possible, and the reasons for 'em; not as if I thought them anything well demonstrated, but only as worthy to bring the matter into consideration. Entirely submit 'em to the learned in nature and…*Illegible shorthand symbol. </w:t>
      </w:r>
      <w:r>
        <w:rPr>
          <w:i/>
          <w:iCs/>
        </w:rPr>
        <w:t xml:space="preserve">and if it be possible, to conceal my determination</w:t>
      </w:r>
      <w:r>
        <w:t xml:space="preserve">.  19. </w:t>
      </w:r>
      <w:r>
        <w:rPr>
          <w:i/>
          <w:iCs/>
        </w:rPr>
        <w:t xml:space="preserve">Lest I may mention a great many things, and places of Scripture, that the world will judge but frivolous reasons for the proof of what I drive at, not to mention such as I fear it of as what I depend on for proof, but to bring 'em in so that the force of the reasons will naturally and unavoidably be brought to the mind of the reader</w:t>
      </w:r>
      <w:r>
        <w:t xml:space="preserve">.  20. *To bring in those things that are very much out of the way of the world's thinking as little as possible in the beginning of a treatise. It won't do, for mayhap it will give an ill prejudice and tincture to the readers' mind in reading the treatise. Let them be given a good opinion of the others first, and then they will more easily receive strange things from me. If I tell it at first, it will look something like affectation of telling something strange to the world. They must be pleased with seeing what they believed before cleared up before they will bear to see their opinions contradicted. Let the way be so paved that they may be unavoidably confirmed…*Lacuna in text, the result of a tear in the MS. </w:t>
      </w:r>
      <w:r>
        <w:rPr>
          <w:i/>
          <w:iCs/>
        </w:rPr>
        <w:t xml:space="preserve">a belief</w:t>
      </w:r>
      <w:r>
        <w:t xml:space="preserve">.  21. Use as few terms of art as I can conveniently.</w:t>
      </w:r>
    </w:p>
    <w:p>
      <w:pPr>
        <w:pStyle w:val="SourcePage"/>
      </w:pPr>
      <w:r>
        <w:t xml:space="preserve">[p. 186]</w:t>
      </w:r>
    </w:p>
    <w:p>
      <w:pPr>
        <w:pStyle w:val="BodyText"/>
      </w:pPr>
      <w:r>
        <w:t xml:space="preserve">In this apparently random compilation of twenty-one numbered reminders, maxims, and rules for writing, certain preoccupations and attitudes that were to endure in Edwards' thought and writings are revealed through patterns of repetition. Thus, Edwards' preoccupation with clarity and precision in his style appears in six entries while number 7, in particular, embodies Edwards' youthful optimism concerning the possibilities of verbal precision, and states his high aim of writing so that "the ideas shall be left naked." Number 12 refers him to those six rules or elaborate directions in </w:t>
      </w:r>
      <w:r>
        <w:rPr>
          <w:i/>
          <w:iCs/>
        </w:rPr>
        <w:t xml:space="preserve">The Ladies' Library</w:t>
      </w:r>
      <w:r>
        <w:t xml:space="preserve"> that would help him to discipline his thought and writing so that his expression might have such precision and stark clarity or realism as would be required to evoke the shock of recognition implied in the word "naked."</w:t>
      </w:r>
    </w:p>
    <w:p>
      <w:pPr>
        <w:pStyle w:val="BodyText"/>
      </w:pPr>
      <w:r>
        <w:t xml:space="preserve">Another stylistic preoccupation that looms very large in these rules is the reiterated insistence upon modesty. Again and again, in at least nine entries, Edwards admonishes himself in one way or another to be modest. Before one makes any observations on Puritan neuroses or virtues, however, it should be noted that number 6 clearly identifies this particular variety of literary modesty as a stylistic strategy; moreover, it shows Edwards to have been conscious of the subtlety requisite to the success of such a ploy.Here and elsewhere in his style notes JE reflects the literary ambience he shared with contemporaries such as Benjamin Franklin, who discovered that nothing worked so well as to "put on the humble Enquirer" (</w:t>
      </w:r>
      <w:r>
        <w:rPr>
          <w:i/>
          <w:iCs/>
        </w:rPr>
        <w:t xml:space="preserve">Autobiography</w:t>
      </w:r>
      <w:r>
        <w:t xml:space="preserve">, ed. Leonard W. Labaree et al., New Haven, Yale Univ. Press, 1964, p. 64). The immediate source of influence in this particular instance seems to have been James Greenwood's </w:t>
      </w:r>
      <w:r>
        <w:rPr>
          <w:i/>
          <w:iCs/>
        </w:rPr>
        <w:t xml:space="preserve">An Essay towards a Practical English Grammar</w:t>
      </w:r>
      <w:r>
        <w:t xml:space="preserve"> (London, 1711), a work used and cited by both Franklin and JE. Other numbers detail particular tactics to be employed in this generally defensive strategy.</w:t>
      </w:r>
    </w:p>
    <w:p>
      <w:pPr>
        <w:pStyle w:val="BodyText"/>
      </w:pPr>
      <w:r>
        <w:t xml:space="preserve">The very frequency of these reminders suggests that perhaps Edwards was concerned with self-control, as well as with stylistic effect. Of the various attitudes, or casts of mind, evident in these entries, one notices more than a hint of sheer personal ambition. Indeed, the very first rule states that it is not enough to defeat the opposition with polemic or proof, but that it is equally important to win a following of readers. Thus, at this early stage of his career, Edwards was planning to stake out a claim in the world of letters; he had not yet published anything, but he was thinking of the conditions necessary for the favorable acceptance of successive future writings. The extent of his ambition and the tenor of his self-confidence are further adumbrated in number 17, where he identifies London as the center of</w:t>
      </w:r>
    </w:p>
    <w:p>
      <w:pPr>
        <w:pStyle w:val="SourcePage"/>
      </w:pPr>
      <w:r>
        <w:t xml:space="preserve">[p. 187]</w:t>
      </w:r>
    </w:p>
    <w:p>
      <w:pPr>
        <w:pStyle w:val="BodyText"/>
      </w:pPr>
      <w:r>
        <w:t xml:space="preserve">his cultural world and lays plans for a methodical, prudent siege. Even Boston was no more than a playground for this unknown backwoods upstart! Well might he caution himself about allowing immodesty to show; these entries prove him to have been supremely ambitious and coolly, though not foolishly, self-confident.</w:t>
      </w:r>
    </w:p>
    <w:p>
      <w:pPr>
        <w:pStyle w:val="BodyText"/>
      </w:pPr>
      <w:r>
        <w:t xml:space="preserve">Of course, there is more than the mere absence of foolishness in this list; rather, there is a canny worldliness which tinctures many of the entries as the aspiring author identifies his intended audience, notes the peculiarities of his personal relationship to it, analyzes the literary problems arising from these peculiarities of situation, and makes precociously sage notes toward a plan for overcoming such problems as can be overcome by a rhetorical strategy. Some of these entries are so worldly-wise, so sure in their diagnoses of the problems, that it seems more than probable that Edwards was not their originator. In at least two entries (12 and 15) Edwards makes explicit his dependence upon the precepts or example of printed works, and other entries may well have been so derived. Several of these entries, however, sound like "tips" that an older person might have given to a young author seeking advice. Certainly, throughout his life, Edwards appears to have been always ready to learn from every book, conversation, and experience that might be in any way useful to his purposes.</w:t>
      </w:r>
    </w:p>
    <w:p>
      <w:pPr>
        <w:pStyle w:val="BodyText"/>
      </w:pPr>
      <w:r>
        <w:t xml:space="preserve">But whether original or borrowed, all of these precepts are valuable indicators of Edwards' early thought on his literary career. His selection of just these points, rather than many others that must have been in one way or another available to him, and the values exhibited through his choices, provide material sufficient for a sketch of the author as a young man. The emergent character study derived from the implications of literary theory is not entirely unfamiliar. In fact, it seems to be the young man described in the first pages of Benjamin Franklin's </w:t>
      </w:r>
      <w:r>
        <w:rPr>
          <w:i/>
          <w:iCs/>
        </w:rPr>
        <w:t xml:space="preserve">Autobiography</w:t>
      </w:r>
      <w:r>
        <w:t xml:space="preserve">: the ambition to excel in writing, the willingness to learn from literary precedents (even from the same works, apparently) and the advice of others, the assumption of a guise of modesty, the preoccupation with clarity and precision in thought and word, and the precocious pragmatism or worldliness. Certainly these young men were cut from the same cloth. If anything, Edwards' notes suggest the more soaring ambition, directing him to a conquest of the London "world," while the young Franklin seems to have been satisfied when he triumphed before his provincial fellows.</w:t>
      </w:r>
    </w:p>
    <w:p>
      <w:pPr>
        <w:pStyle w:val="BodyText"/>
      </w:pPr>
      <w:r>
        <w:t xml:space="preserve">How deeply Edwards sympathized with the mainstream of the Enlightenment</w:t>
      </w:r>
    </w:p>
    <w:p>
      <w:pPr>
        <w:pStyle w:val="SourcePage"/>
      </w:pPr>
      <w:r>
        <w:t xml:space="preserve">[p. 188]</w:t>
      </w:r>
    </w:p>
    <w:p>
      <w:pPr>
        <w:pStyle w:val="BodyText"/>
      </w:pPr>
      <w:r>
        <w:t xml:space="preserve">at the time of writing these notes is difficult to say, but it does seem evident that he was willing to challenge the likes of the Royal Society in their kind of game and, ultimately, on their home court. Of course, to succeed in such an enterprise he would have to master their literary strategies. There is little evidence that Edwards did not take the </w:t>
      </w:r>
      <w:r>
        <w:rPr>
          <w:i/>
          <w:iCs/>
        </w:rPr>
        <w:t xml:space="preserve">Ladies' Library</w:t>
      </w:r>
      <w:r>
        <w:t xml:space="preserve"> rules seriously at this time, however, and his phrase, "the ideas shall be left naked," suggests more optimism about the efficacy of rational communication than even Thomas Sprat evinces in his advocacy of "a close, naked, natural way of speaking."</w:t>
      </w:r>
      <w:r>
        <w:rPr>
          <w:i/>
          <w:iCs/>
        </w:rPr>
        <w:t xml:space="preserve">The History of the Royal Society of London</w:t>
      </w:r>
      <w:r>
        <w:t xml:space="preserve">, 2nd ed., London, 1702, p. 113. To speak (or write) nakedly is only a step in the direction of a naked idea, but here again Edwards shows his talent for pursuing the implications of ideas to a logical, but often radical conclusion.</w:t>
      </w:r>
    </w:p>
    <w:p>
      <w:pPr>
        <w:pStyle w:val="BodyText"/>
      </w:pPr>
      <w:r>
        <w:t xml:space="preserve">However, the treatise anticipated in these notes was not to be written, and the Augustan establishment was not to be put "clean out of conceit with [its] imagination" by the "very rational philosophical truths" of the young man from Connecticut. Rather, Edwards would turn his attention to an analysis of the fundamental factors that condition all verbal communication, the nature of the human mind and the nature of words.</w:t>
      </w:r>
    </w:p>
    <w:p>
      <w:pPr>
        <w:pStyle w:val="BodyText"/>
      </w:pPr>
      <w:r>
        <w:t xml:space="preserve">Perhaps, after having meditated upon Locke's </w:t>
      </w:r>
      <w:r>
        <w:rPr>
          <w:i/>
          <w:iCs/>
        </w:rPr>
        <w:t xml:space="preserve">Essay</w:t>
      </w:r>
      <w:r>
        <w:t xml:space="preserve"> or some attacks upon it, those very biases of perception that are indicted in "Of the Prejudices of Imagination"Printed in Anderson, ed., </w:t>
      </w:r>
      <w:r>
        <w:rPr>
          <w:i/>
          <w:iCs/>
        </w:rPr>
        <w:t xml:space="preserve">Scientific and Philosophical Writings, Works, 6</w:t>
      </w:r>
      <w:r>
        <w:t xml:space="preserve">, 196–201. (originally intended to serve as a preface or "lemma" to the scientific treatise on the mind) seemed to loom ever larger as impediments to mere rational arguments. Particularly after the commencement of his personal conversion in 1721, he must have been increasingly aware of the role of the senses in realizing those very nearly ineffable experiences of the "religious affections" which became the new center of his life. Certainly, the "Personal Narrative" emphasizes a wide variety of sensory experiences and nebulous "imaginings" as at least concomitants of the true religious sensibility, and as the yet-aspiring author turned to this new area of study, he found himself necessarily less concerned with the externals of the world scene and more concerned with the "inscape" of the mind.</w:t>
      </w:r>
    </w:p>
    <w:p>
      <w:pPr>
        <w:pStyle w:val="BodyText"/>
      </w:pPr>
      <w:r>
        <w:t xml:space="preserve">The notebook entitled "The Mind" seems to represent, in part, an attempt to ascertain the limits of verbal argument in a world of public dogmas and private sensibilities.Such an approach was hardly unprecedented, and the popular rhetoric text of Bernard Lamy, </w:t>
      </w:r>
      <w:r>
        <w:rPr>
          <w:i/>
          <w:iCs/>
        </w:rPr>
        <w:t xml:space="preserve">The Art of Speaking</w:t>
      </w:r>
      <w:r>
        <w:t xml:space="preserve"> (London, 1676), insists that study of the mind is prerequisite to eloquence (p. 110). Lamy in fact anticipates several emphases in "The Mind," such as the analogy between the operations of the senses and the mind, the power of imagery in language, the idea as the object of perception, and the power of beauty. It was one thing for a philosopher</w:t>
      </w:r>
    </w:p>
    <w:p>
      <w:pPr>
        <w:pStyle w:val="SourcePage"/>
      </w:pPr>
      <w:r>
        <w:t xml:space="preserve">[p. 189]</w:t>
      </w:r>
    </w:p>
    <w:p>
      <w:pPr>
        <w:pStyle w:val="BodyText"/>
      </w:pPr>
      <w:r>
        <w:t xml:space="preserve">to appeal to the Augustan world's ostensibly solid foundation of reason in the course of demonstrating a few "rational philosophical truths." It was something else to write persuasively about the evidences of religious experience for a learned world that increasingly looked askance upon "eccentric enthusiasms." How could one convince the most sophisticated audience that he had identified a functioning spiritual system as surely as Newton had identified the true physical system? Indeed, how could one discuss the spiritual-patently irrational or suprarational in itself-at all in a world that increasingly urged conformity to a dead level of rational consensus?</w:t>
      </w:r>
    </w:p>
    <w:p>
      <w:pPr>
        <w:pStyle w:val="BodyText"/>
      </w:pPr>
      <w:r>
        <w:t xml:space="preserve">Poised between the rhetoric of Locke's </w:t>
      </w:r>
      <w:r>
        <w:rPr>
          <w:i/>
          <w:iCs/>
        </w:rPr>
        <w:t xml:space="preserve">Essay</w:t>
      </w:r>
      <w:r>
        <w:t xml:space="preserve"> and the Cartesian approach of </w:t>
      </w:r>
      <w:r>
        <w:rPr>
          <w:i/>
          <w:iCs/>
        </w:rPr>
        <w:t xml:space="preserve">The Art of Thinking</w:t>
      </w:r>
      <w:r>
        <w:t xml:space="preserve">, Edwards first sought for a viable alternative to the "old logic"The complex influences of the "old" logic of Ramus and Burgersdijck, radically modified by the "new" of Arnauld and Locke, are discussed in the introduction and annotation of the </w:t>
      </w:r>
      <w:r>
        <w:rPr>
          <w:i/>
          <w:iCs/>
        </w:rPr>
        <w:t xml:space="preserve">Scientific and Philosophical Writings</w:t>
      </w:r>
      <w:r>
        <w:t xml:space="preserve"> by editor Wallace E. Anderson. which would enable him to discuss the most subtle and exalted experiences in a way that would meet the most rigorous philosophical standards of the age, while yet permitting due recognition of the all-important spiritual dimension. Ultimately, the result might be a systematic exposition of "reality," but as it is experienced rather than as scientific calculations objectify it, and with the human sensibility as the efficient measure of reality when informed by the Divine Mind.</w:t>
      </w:r>
    </w:p>
    <w:p>
      <w:pPr>
        <w:pStyle w:val="BodyText"/>
      </w:pPr>
      <w:r>
        <w:t xml:space="preserve">But knowledge, apprehended by the mere natural mind was a dubious thing, and the communication of knowledge a perilous enterprise, particularly when the knowledge to be communicated was of a spiritual or complexly intellectual sort. Thus the notes in "The Mind" dwell frequently upon such problems as the limitations of the mind, the elusiveness of knowledge, and the perils of words.</w:t>
      </w:r>
    </w:p>
    <w:p>
      <w:pPr>
        <w:pStyle w:val="BlockQuote"/>
      </w:pPr>
      <w:r>
        <w:t xml:space="preserve">[22]. PREJUDICE. Those ideas which do not pertain to the prime essence of things, such as all colors… and all our sensations, exceedingly clog the mind in searching into the innermost nature of things, and cast such a mist over things… For these will be continually in the mind and associated with other ideas,… and it is a continual care and pains to keep clear of their entanglements… The world seems so differently to our eyes, to</w:t>
      </w:r>
    </w:p>
    <w:p>
      <w:pPr>
        <w:pStyle w:val="SourcePage"/>
      </w:pPr>
      <w:r>
        <w:t xml:space="preserve">[p. 190]</w:t>
      </w:r>
    </w:p>
    <w:p>
      <w:pPr>
        <w:pStyle w:val="BodyText"/>
      </w:pPr>
      <w:r>
        <w:t xml:space="preserve">our ears and other senses, from the idea we have of it by reason that we can hardly realize the latter.Jonathan Edwards, "The Mind," ed. Wallace E. Anderson, in </w:t>
      </w:r>
      <w:r>
        <w:rPr>
          <w:i/>
          <w:iCs/>
        </w:rPr>
        <w:t xml:space="preserve">Works, 6</w:t>
      </w:r>
      <w:r>
        <w:t xml:space="preserve">, 348–49.  [18]. WORDS. We are used to apply the same words a hundred different ways; and ideas being so much tied and associated with words, they lead us into a thousand real mistakes. For where we find that the words may be connected, the ideas being by custom tied with them, we think that the ideas may be connected likewise, and applied everywhere, and in every way as the words.Ibid., p. 345–46.</w:t>
      </w:r>
    </w:p>
    <w:p>
      <w:pPr>
        <w:pStyle w:val="BodyText"/>
      </w:pPr>
      <w:r>
        <w:t xml:space="preserve">These two entries, alone, suggest some of the great obstacles that Edwards saw in the way of effective rational argument, for they assert that both minds (of listeners or readers) and words are encrusted with associations that would obscure or even destroy the fine pattern of a rational discourse, especially when it is concerned with the evanescences of subjective experience. How could one hope to clear the heads of his audience, or having done that, keep from introducing new confusions through the very words of his argument?</w:t>
      </w:r>
    </w:p>
    <w:p>
      <w:pPr>
        <w:pStyle w:val="BodyText"/>
      </w:pPr>
      <w:r>
        <w:t xml:space="preserve">Even if one could make a clearing in the mental overgrowth and introduce terms that were precisely and truly defined,Entry no. 48 of "The Mind" gives JE's notion of "a true definition": "that, which would give anyone the clearest notion of the meaning of the word, if he had never been in any way acquainted with the thing signified by that word." (Ibid., p. 367.) He then follows this statement with a model definition (of "Motion") in which he defines the term by enumerating the particulars which it comprises. This kind of descriptive definition obviously appealed to JE, for he uses it throughout his writings. he would still have to contend with the very slipperiness of concepts in time.</w:t>
      </w:r>
    </w:p>
    <w:p>
      <w:pPr>
        <w:pStyle w:val="BlockQuote"/>
      </w:pPr>
      <w:r>
        <w:t xml:space="preserve">[5]. CERTAINTY.… We have not such a strength of mind that we can perfectly conceive of but very few things; and some little of the strength of an idea is lost in a moment of time as we, in the mind, look successively on the train of ideas in a demonstration."The Mind," p. 339–40.  [57]. DURATION. "Pastness," if I may make such a word, is nothing but a mode of ideas.… When it is, as we say, "Past," the idea after a particular manner fades and grows old.…Ibid., p. 372.  [65(a)].…But there is a sort of veterascence of ideas that have been a longer time in the mind. When we look upon them they do not look just as those that are much nearer. This veterascence</w:t>
      </w:r>
    </w:p>
    <w:p>
      <w:pPr>
        <w:pStyle w:val="SourcePage"/>
      </w:pPr>
      <w:r>
        <w:t xml:space="preserve">[p. 191]</w:t>
      </w:r>
    </w:p>
    <w:p>
      <w:pPr>
        <w:pStyle w:val="BodyText"/>
      </w:pPr>
      <w:r>
        <w:t xml:space="preserve">consists, I think, in blotting out the little distinctions, the minute parts and fine strokes of it.…Ibid., p. 382.</w:t>
      </w:r>
    </w:p>
    <w:p>
      <w:pPr>
        <w:pStyle w:val="BodyText"/>
      </w:pPr>
      <w:r>
        <w:t xml:space="preserve">As an idea is apt to fade in the mind during the course of a lengthy argument, it seemed almost inevitable that the "prejudices" of the listeners or readers would combine with the vagaries of verbal associations to threaten all true precision and the ideational coherence of an argument; that is, unless the argument were set back on the straight and narrow track from time to time with some kind of redefinition. But the very descriptive definition Edwards is inclined to employ in his argument involves just that lengthy process cited in entry 5 as a source of the weakening of true conceptions of ideas. Indeed, after studying some of Edwards' meditations in "The Mind," one might wonder if Edwards believed in a wholly efficacious rational argument at all.</w:t>
      </w:r>
    </w:p>
    <w:p>
      <w:pPr>
        <w:pStyle w:val="BodyText"/>
      </w:pPr>
      <w:r>
        <w:t xml:space="preserve">In all this morass of confused significations, decaying meanings, and mental mists, there was apparently at least one bright spot of certainty for Edwards. In entry 66, he asserts that there are "All sorts of ideas of things [that] are but the repetitions of those very things over again…"Ibid., p. 383. That is, there is a whole category of human experience in which there seems to be a direct and exact correlation between the experienced reality, the idea or concept of it, and the word for it. Thus, one's argument might be clear and efficacious if only he could talk in such authentic terms continually. But this category is restricted, according to entry 66, to the most simple and immediate of subjective experiences, "the ideas of colors," and such. Obviously, one who restricted himself to a vocabulary of such severely limited concepts would be able to discuss only literally superficial topical areas. Indeed, at least once, Edwards suggests that perhaps humans-philosophers included—are inadequately equipped to discuss, in any profound, precise, and effective way, the very things that were, in the eyes of a zealous young minister and student of theology, the most important:</w:t>
      </w:r>
    </w:p>
    <w:p>
      <w:pPr>
        <w:pStyle w:val="BlockQuote"/>
      </w:pPr>
      <w:r>
        <w:t xml:space="preserve">[35].…But we have got so far beyond those things for which language was chiefly contrived, that unless we use extreme caution we cannot speak, except we speak exceedingly unintelligibly, without literally contradicting ourselves.</w:t>
      </w:r>
    </w:p>
    <w:p>
      <w:pPr>
        <w:pStyle w:val="SourcePage"/>
      </w:pPr>
      <w:r>
        <w:t xml:space="preserve">[p. 192]</w:t>
      </w:r>
    </w:p>
    <w:p>
      <w:pPr>
        <w:pStyle w:val="BodyText"/>
      </w:pPr>
      <w:r>
        <w:rPr>
          <w:i/>
          <w:iCs/>
        </w:rPr>
        <w:t xml:space="preserve">Corol</w:t>
      </w:r>
      <w:r>
        <w:t xml:space="preserve">. No wonder, therefore, that the high and abstract mysteries of the Deity, the prime and most abstract of all beings, imply so many seeming contradictions.Ibid., p. 355.</w:t>
      </w:r>
    </w:p>
    <w:p>
      <w:pPr>
        <w:pStyle w:val="BodyText"/>
      </w:pPr>
      <w:r>
        <w:t xml:space="preserve">In the course of his studies in the Scriptures, however, Edwards discovered at least the hint of a solution to his predicament, and this hint is most vividly expressed in "The Mind" through two successive entries which seem to be intentionally juxtaposed:</w:t>
      </w:r>
    </w:p>
    <w:p>
      <w:pPr>
        <w:pStyle w:val="BlockQuote"/>
      </w:pPr>
      <w:r>
        <w:t xml:space="preserve">[19]. SENSATION. SELF-EVIDENCE. Things that we know by immediate sensation, we know intuitively, and they are properly self-evident truths: as, grass is green…Ibid., p. 346.  [20]. INSPIRATION. The evidence of immediate inspiration that the prophets had when they were immediately inspired by the Spirit of God with any truth is an absolute sort of certainty; and the knowledge is in a sense intuitive… Such bright ideas are raised… All the Deity appears in the thing… The prophet… sees as immediately that God is there as we perceive one another's presence when we are talking together face to face.Ibid., p. 346. This passage is virtually a paraphrase of the sentiments expressed by John Smith in his </w:t>
      </w:r>
      <w:r>
        <w:rPr>
          <w:i/>
          <w:iCs/>
        </w:rPr>
        <w:t xml:space="preserve">Select Discourses</w:t>
      </w:r>
      <w:r>
        <w:t xml:space="preserve"> (See above, p. 8).</w:t>
      </w:r>
    </w:p>
    <w:p>
      <w:pPr>
        <w:pStyle w:val="BodyText"/>
      </w:pPr>
      <w:r>
        <w:t xml:space="preserve">Despite all the limitations of the human mind and the terrible difficulties posed by the spiritual realm, it seemed that the ancient prophets had received communications about spiritual things that were as clear, as true, and as memorable as the simplest sensory experiences. Moreover, they had succeeded in conveying their notions in a most effective way, for they had preserved the simplicity and immediacy of the truths while directing the minds of their audience to the very heart of the "abstract mysteries." What method had they employed? The very language of modern philosophers seemed to preserve the secret:</w:t>
      </w:r>
    </w:p>
    <w:p>
      <w:pPr>
        <w:pStyle w:val="BlockQuote"/>
      </w:pPr>
      <w:r>
        <w:t xml:space="preserve">[23]. The reason why the names of spiritual things are all, or most of them, derived from the names of sensible or corporeal ones, as "imagination," "conception," "apprehend," etc., is because there was no other way of making others readily understand men's meaning when they first signified these things by sounds, than by giving of them the names of things sensible to which they</w:t>
      </w:r>
    </w:p>
    <w:p>
      <w:pPr>
        <w:pStyle w:val="SourcePage"/>
      </w:pPr>
      <w:r>
        <w:t xml:space="preserve">[p. 193]</w:t>
      </w:r>
    </w:p>
    <w:p>
      <w:pPr>
        <w:pStyle w:val="BodyText"/>
      </w:pPr>
      <w:r>
        <w:t xml:space="preserve">had an analogy. They could thus point it out with the finger, and so explain themselves as in sensible things.Ibid., p. 349.</w:t>
      </w:r>
    </w:p>
    <w:p>
      <w:pPr>
        <w:pStyle w:val="BodyText"/>
      </w:pPr>
      <w:r>
        <w:t xml:space="preserve">"They could thus point it out with the finger" is a characteristically Edwardsean statement; he not only understands the way of the ancient prophets (and of modern poets), but employs their device himself when he would identify it. He achieves simultaneous definition and illustration; he gives the </w:t>
      </w:r>
      <w:r>
        <w:rPr>
          <w:i/>
          <w:iCs/>
        </w:rPr>
        <w:t xml:space="preserve">sense</w:t>
      </w:r>
      <w:r>
        <w:t xml:space="preserve"> of the thing.JE's inclination to employ this type of metaphorical definition when he approaches "abstract mysteries" is now well known. Notable examples are his definition of "absolute nothing" as "that the sleeping rocks dream of" ("Of Being," ed. Anderson, in </w:t>
      </w:r>
      <w:r>
        <w:rPr>
          <w:i/>
          <w:iCs/>
        </w:rPr>
        <w:t xml:space="preserve">Works, 6</w:t>
      </w:r>
      <w:r>
        <w:t xml:space="preserve">, 206), and his conclusion to the discussion of God's role in maintaining the universe in time: "And, if it were not for our imaginations, which hinder us, we might see that wonderful work performed continually, which was seen by the morning stars when they sang together" ("Things to be Considered and Written fully about," ibid., 241–42). In a lifetime of sermon writing, Edwards continued to employ the power of imagery, not as decoration for an abstract argument nor even as illustration—though these functions were incidentally fulfilled—but rather as a source of stability and certitude, of freshness and immediacy, of meaning. Imagery, fused metaphorically to abstract concepts, would touch the mind of the auditor as surely as an "immediate sensation"; moreover, the simple image had a way of sticking in the mind as an indivisible unit. A well-chosen image could transform thought into experience and neatly fix the most paradoxical of concepts.</w:t>
      </w:r>
    </w:p>
    <w:p>
      <w:pPr>
        <w:pStyle w:val="BodyText"/>
      </w:pPr>
      <w:r>
        <w:t xml:space="preserve">All this may seem to leave the whole matter of rational argument—let alone an old or new logic-far behind, and in a way it does. Edwards shows signs of becoming increasingly indifferent to the mere logical proof, or pure rational argument, as he becomes more involved with pastoral teaching. At least one entry in "The Mind" shows a healthy awareness of the very real limits of human reason:</w:t>
      </w:r>
    </w:p>
    <w:p>
      <w:pPr>
        <w:pStyle w:val="BlockQuote"/>
      </w:pPr>
      <w:r>
        <w:t xml:space="preserve">[68]. REASON. A person may have a strong reason, and yet not a good reason. He may have a strength of mind to drive an argument, and yet not have even balances.…  Persons of mean capacities may see the reason of that which requires a nice and exact attention and a long discourse to explain—as the reason why thunder should be so much feared, and many other things that might be mentioned."The Mind," p. 384.</w:t>
      </w:r>
    </w:p>
    <w:p>
      <w:pPr>
        <w:pStyle w:val="BodyText"/>
      </w:pPr>
      <w:r>
        <w:t xml:space="preserve">One immediately thinks of entry 28 in "Shadows of Divine Things," which identifies thunder with God's majesty, or of Edwards' comments</w:t>
      </w:r>
    </w:p>
    <w:p>
      <w:pPr>
        <w:pStyle w:val="SourcePage"/>
      </w:pPr>
      <w:r>
        <w:t xml:space="preserve">[p. 194]</w:t>
      </w:r>
    </w:p>
    <w:p>
      <w:pPr>
        <w:pStyle w:val="BodyText"/>
      </w:pPr>
      <w:r>
        <w:t xml:space="preserve">on thunder in the "Personal Narrative."One of the stranger passages in JE's writings is his illustration of changed perceptions of thunder storms following his awakening, in which he does not suggest any change in the storm itself or in its threat to himself, but rather views it from the divine perspective as mere high spirits or play. Of course, no rationalization is given of the change, nor could there be without introducing the idea of being killed for the sport of God. In the context of the "Personal Narrative" the change in attitude toward thunder exactly parallels the changed estimate of the doctrine of election. See the passage in Samuel Hopkins, </w:t>
      </w:r>
      <w:r>
        <w:rPr>
          <w:i/>
          <w:iCs/>
        </w:rPr>
        <w:t xml:space="preserve">Life</w:t>
      </w:r>
      <w:r>
        <w:t xml:space="preserve">, p. 27. Perhaps with the "religious affections" particularly in mind, he insists that reasoning is not the sole guide to the truth, and that other ways of knowing and communicating essential truths are practically superior to reasoning.</w:t>
      </w:r>
    </w:p>
    <w:p>
      <w:pPr>
        <w:pStyle w:val="BodyText"/>
      </w:pPr>
      <w:r>
        <w:t xml:space="preserve">Certainly, an argument which relied upon imagery and metaphor as prime vehicles of thought had several types of justification in Edwards' eyes. First, the precedent of the ancient prophets and the Scripture: how frequently they "pointed it out with the finger," and with what efficacy! Then the sensational psychology of Locke gave epistemological precedence to the senses and sense [intuitive] experience, a "modern" theory which yet seemed to correlate with the mode of ancient prophecy, particularly as interpreted by John Smith and the Cambridge Platonists. Edwards was familiar with the longstanding Puritan interest in the historical symbolism of typology, and the practice of "improving" the commonplaces of life after the manner of Thomas Manton and John Flavel.John Havel's </w:t>
      </w:r>
      <w:r>
        <w:rPr>
          <w:i/>
          <w:iCs/>
        </w:rPr>
        <w:t xml:space="preserve">Husbandry Spiritualized</w:t>
      </w:r>
      <w:r>
        <w:t xml:space="preserve"> (London, 1669) was very popular in JE's time and JE quotes Flavel, even naming him, in his sermon on Numbers 23:9. Thomas Manton's theories on "improving common objects," briefly summarized in the Epistle Dedicatory of </w:t>
      </w:r>
      <w:r>
        <w:rPr>
          <w:i/>
          <w:iCs/>
        </w:rPr>
        <w:t xml:space="preserve">Husbandry Spiritualized</w:t>
      </w:r>
      <w:r>
        <w:t xml:space="preserve">, are propounded in </w:t>
      </w:r>
      <w:r>
        <w:rPr>
          <w:i/>
          <w:iCs/>
        </w:rPr>
        <w:t xml:space="preserve">A Practical Commentary, or an Exposition with Notes on the Epistle of James</w:t>
      </w:r>
      <w:r>
        <w:t xml:space="preserve"> (London, 1651)—a book owned by JE and cited in the interleaved Bible (p. 875). These last preachers argued that common objects (aspects of the natural scene, domestic and farm implements, and so forth) "may be improved two wayes; viz., In an argumentative, and in a Representative way; by reasoning from them, and by viewing the resemblance that is betwixt them and spiritual matters."Thomas Manton, </w:t>
      </w:r>
      <w:r>
        <w:rPr>
          <w:i/>
          <w:iCs/>
        </w:rPr>
        <w:t xml:space="preserve">A Practical Commentary</w:t>
      </w:r>
      <w:r>
        <w:t xml:space="preserve">, p. 545. Manton appears to have been esteemed by JE, and there are a number of references to his works in JE's notebooks. Undoubtedly Manton's theories confirmed JE's general tendency to perceive common phenomena in symbolic terms. Such an approach-particularly that of the second way—is a favored strategy in Edwards' sermons.</w:t>
      </w:r>
    </w:p>
    <w:p>
      <w:pPr>
        <w:pStyle w:val="BodyText"/>
      </w:pPr>
      <w:r>
        <w:t xml:space="preserve">Thus it is not surprising to see Edwards, in the early and middle years of his preaching career, attempting to improve upon, and extend the limits of, rational argument and learning in religious writing.</w:t>
      </w:r>
    </w:p>
    <w:p>
      <w:pPr>
        <w:pStyle w:val="SourcePage"/>
      </w:pPr>
      <w:r>
        <w:t xml:space="preserve">[p. 195]</w:t>
      </w:r>
    </w:p>
    <w:p>
      <w:pPr>
        <w:pStyle w:val="BodyText"/>
      </w:pPr>
      <w:r>
        <w:t xml:space="preserve">It is only fair, however, first to acknowledge the place he consistently gives to the intellectual content of religion:</w:t>
      </w:r>
    </w:p>
    <w:p>
      <w:pPr>
        <w:pStyle w:val="BlockQuote"/>
      </w:pPr>
      <w:r>
        <w:t xml:space="preserve">…'tis in this way only that God gives grace to the world, by instructing of them in the principles of religion. If knowledge were not a necessary means of grace, there would [be] no need of the Bible.… There are some are so ignorant that they are scarcely capable in an ordinary way of having grace. (Sermon on Proverbs 8:34; 1732.)</w:t>
      </w:r>
    </w:p>
    <w:p>
      <w:pPr>
        <w:pStyle w:val="BodyText"/>
      </w:pPr>
      <w:r>
        <w:t xml:space="preserve">He asserts, moreover, that reason is a very important guide in the pursuit of religious truths:</w:t>
      </w:r>
    </w:p>
    <w:p>
      <w:pPr>
        <w:pStyle w:val="BlockQuote"/>
      </w:pPr>
      <w:r>
        <w:t xml:space="preserve">…Reason… is the natural image of God in man…  [Reason] is the highest faculty in man and is designed by our maker to ever rule and exalt sense, imagination, and passion, which were made to be servants. (Sermon on Job 31:3; 1729.)</w:t>
      </w:r>
    </w:p>
    <w:p>
      <w:pPr>
        <w:pStyle w:val="BodyText"/>
      </w:pPr>
      <w:r>
        <w:t xml:space="preserve">Edwards adhered to this seemingly rationalist position throughout his life; on the other hand, he frequently "put reason in its place," as if his listeners might mistake the true center of balance in his position. For instance, one early sermon contains two separate arguments in proof of the doctrine, and joining the arguments is the following transitional statement:</w:t>
      </w:r>
    </w:p>
    <w:p>
      <w:pPr>
        <w:pStyle w:val="BlockQuote"/>
      </w:pPr>
      <w:r>
        <w:t xml:space="preserve">Thus I have proved a future state and another world from the light of natural reason. The reason why I have spoken so much on this head is because many men are more easily convinced by such kind of arguments than those that are drawn from Scripture. I shall now, in the second place, prove it from the clearer light of Revelation, or the Word of God. (Sermon on Hebrews 9:27; 1722.)</w:t>
      </w:r>
    </w:p>
    <w:p>
      <w:pPr>
        <w:pStyle w:val="BodyText"/>
      </w:pPr>
      <w:r>
        <w:t xml:space="preserve">Perhaps even in the pulpit, at least in the first years, Edwards wanted to demonstrate that he knew the way the world was going and that he could keep up with the best of the avant-garde if he so desired. But he also wished to declare his true position and, as it were, stand above the current intellectual fads. There are several other early sermons that give proofs from "natural reason" while suggesting that these arguments are "only for those who are impressed with such proofs."</w:t>
      </w:r>
    </w:p>
    <w:p>
      <w:pPr>
        <w:pStyle w:val="BodyText"/>
      </w:pPr>
      <w:r>
        <w:t xml:space="preserve">As the years passed and the time of the Great Awakening drew near, Edwards appears to have placed even less emphasis upon the</w:t>
      </w:r>
    </w:p>
    <w:p>
      <w:pPr>
        <w:pStyle w:val="SourcePage"/>
      </w:pPr>
      <w:r>
        <w:t xml:space="preserve">[p. 196]</w:t>
      </w:r>
    </w:p>
    <w:p>
      <w:pPr>
        <w:pStyle w:val="BodyText"/>
      </w:pPr>
      <w:r>
        <w:t xml:space="preserve">rational argument, and sometimes, as in one ordination sermon, he is openly contemptuous of man's "natural" understanding:</w:t>
      </w:r>
    </w:p>
    <w:p>
      <w:pPr>
        <w:pStyle w:val="BlockQuote"/>
      </w:pPr>
      <w:r>
        <w:t xml:space="preserve">Divine Revelation in these things don't go a begging for credit and validity by approbation and applause of our understandings… (Sermon on 1 Corinthians 2:11–13; 1740.)</w:t>
      </w:r>
    </w:p>
    <w:p>
      <w:pPr>
        <w:pStyle w:val="BodyText"/>
      </w:pPr>
      <w:r>
        <w:t xml:space="preserve">On the whole, then, there is in Edwards a nice balance between reason and faith. He suggests that religious truths are all, at bottom reasonable, but that human reason frequently falls short of an adequate comprehension of them. The fault would seem to be in the very cumbrousness of the reasoning process itself in the imperfect world of men. When salvation or damnation is the issue—or when thunder cracks in the sky overhead—the process of reasoning may seem ludicrously inadequate, particularly if other means of ascertaining the truth are available.</w:t>
      </w:r>
    </w:p>
    <w:p>
      <w:pPr>
        <w:pStyle w:val="BodyText"/>
      </w:pPr>
      <w:r>
        <w:t xml:space="preserve">It is obvious that Edwards was fascinated by the possibilities of his reasoning powers and by the vistas opened through the newer approaches in William Brattle's compend of logic, the </w:t>
      </w:r>
      <w:r>
        <w:rPr>
          <w:i/>
          <w:iCs/>
        </w:rPr>
        <w:t xml:space="preserve">Essay</w:t>
      </w:r>
      <w:r>
        <w:t xml:space="preserve"> of Locke, and </w:t>
      </w:r>
      <w:r>
        <w:rPr>
          <w:i/>
          <w:iCs/>
        </w:rPr>
        <w:t xml:space="preserve">The Art of Thinking</w:t>
      </w:r>
      <w:r>
        <w:t xml:space="preserve">. The refinements made the Ramist approach seem like an old toy, and it is almost a note of embarrassment that one hears in the entry on Logic in "The Mind":</w:t>
      </w:r>
    </w:p>
    <w:p>
      <w:pPr>
        <w:pStyle w:val="BlockQuote"/>
      </w:pPr>
      <w:r>
        <w:t xml:space="preserve">[17]. LOGIC. One reason why at first, before I knew other logic, I used to be mightily pleased with the study of the old logic, was because it was very pleasant to see my thoughts, that before lay in my mind jumbled without any distinction, ranged into order and distributed into classes and subdivisions, that I could tell where they all belonged, and run them up to their general heads. For this logic consisted much in distributions and definitions; and their maxims gave occasion to observe new and strange dependencies of ideas, and a seeming agreement of multitudes of them in the same thing, that I never observed before."The Mind," p. 345.</w:t>
      </w:r>
    </w:p>
    <w:p>
      <w:pPr>
        <w:pStyle w:val="BodyText"/>
      </w:pPr>
      <w:r>
        <w:t xml:space="preserve">But when the evidence of hundreds of Edwards' sermons is considered, the question of the precise role of the "new logic" becomes more than a little dubious. It is true that many of Edwards' writings contain superb rational arguments, and that Edwards is a competent and confident logician. It is also a truism to refer to Edwards' "pitiless logic" in his polemical treatises and admonitory sermons. But when</w:t>
      </w:r>
    </w:p>
    <w:p>
      <w:pPr>
        <w:pStyle w:val="SourcePage"/>
      </w:pPr>
      <w:r>
        <w:t xml:space="preserve">[p. 197]</w:t>
      </w:r>
    </w:p>
    <w:p>
      <w:pPr>
        <w:pStyle w:val="BodyText"/>
      </w:pPr>
      <w:r>
        <w:t xml:space="preserve">one asks what, precisely, is the contribution of logic to the literary effectiveness of any of these works, he is very likely to find himself uttering phrases such as "very pleasant to see… thoughts… ranged into order and distributed into classes and subdivisions…"</w:t>
      </w:r>
    </w:p>
    <w:p>
      <w:pPr>
        <w:pStyle w:val="BodyText"/>
      </w:pPr>
      <w:r>
        <w:t xml:space="preserve">Indeed, it is probable that Edwards relied on logic and rational exposition in great part for what might best be termed aesthetic effects. A symmetrical structure, clarity of focus, pleasingly neat distribution of parts and wholes, and the sense of a progressive movement through the stages of a developing argument: all are noteworthy aspects of Edwards' mastery of rational discourse and logical argument. But the actual proof hardly depends upon either sweet reasonableness or iron syllogisms; ultimately, proof is the simple proclamation of the revealed Word of God. Truth is in the Scripture, and after the Word has been made known there is only the matter of deducing a logically ordered list of particular implications and relating these to the common experiences of life.</w:t>
      </w:r>
    </w:p>
    <w:p>
      <w:pPr>
        <w:pStyle w:val="BodyText"/>
      </w:pPr>
      <w:r>
        <w:t xml:space="preserve">If the proof comes from authority, whence the power? Again, it seems that the logical structure is peripheral to the source of literary power in Edwards' sermons. Though the subtle persuasion which results from a carefully structured argument is important, the prime source of power lies in Edwards' use of certain literary devices such as imagery, metaphor, repetition, and allusion. As the justification is essentially authoritarian, so the appeal is directed as much to the emotions as to the intellect, specifically, as imagined experience. That this preoccupation with the human heart or emotional apprehension did become intensified through years of preaching experience, resulting in even less reliance upon mere rational arguments and logical proofs, is attested in several of Edwards' papers, particularly in "The Mind."</w:t>
      </w:r>
    </w:p>
    <w:p>
      <w:pPr>
        <w:pStyle w:val="BodyText"/>
      </w:pPr>
      <w:r>
        <w:t xml:space="preserve">The bulk of "The Mind" notebook is a metaphysical inquiry and its language is theoretical if not always abstract. At the end of the manuscript, however, is a list of some fifty-six </w:t>
      </w:r>
      <w:r>
        <w:rPr>
          <w:i/>
          <w:iCs/>
        </w:rPr>
        <w:t xml:space="preserve">Subjects to be handled in the Treatise on the Mind</w:t>
      </w:r>
      <w:r>
        <w:t xml:space="preserve">. This list, written in two series, seems to have been compiled some time after the bulk of the entries in "The Mind" were made in the mid-1720s; in fact, internal evidence suggests that the first series may have been written at the time of the Great Awakening (though perhaps in the late 1730s), while the second series was probably written as late as 1747.The manuscript no longer exists, but Dwight, who saw it, says that there were two series of entries, the point of division coming after entry 26 (</w:t>
      </w:r>
      <w:r>
        <w:rPr>
          <w:i/>
          <w:iCs/>
        </w:rPr>
        <w:t xml:space="preserve">Life</w:t>
      </w:r>
      <w:r>
        <w:t xml:space="preserve">, p. 668). The list is printed in Anderson, ed., </w:t>
      </w:r>
      <w:r>
        <w:rPr>
          <w:i/>
          <w:iCs/>
        </w:rPr>
        <w:t xml:space="preserve">Works, 6</w:t>
      </w:r>
      <w:r>
        <w:t xml:space="preserve">, 387–93. In any case, the whole list shows a</w:t>
      </w:r>
    </w:p>
    <w:p>
      <w:pPr>
        <w:pStyle w:val="SourcePage"/>
      </w:pPr>
      <w:r>
        <w:t xml:space="preserve">[p. 198]</w:t>
      </w:r>
    </w:p>
    <w:p>
      <w:pPr>
        <w:pStyle w:val="BodyText"/>
      </w:pPr>
      <w:r>
        <w:t xml:space="preserve">reorientation in Edwards' approach to the subject matter of "The Mind." He has turned from metaphysical theorizing to the practical implications of many of the earlier speculations. In brief, he has moved from philosophy to psychology, and from the realm of the student/thinker to that of the thinking pastor. Edwards may have had in mind a more modern, psychologically oriented sequel to Stoddard's </w:t>
      </w:r>
      <w:r>
        <w:rPr>
          <w:i/>
          <w:iCs/>
        </w:rPr>
        <w:t xml:space="preserve">A Treatise Concerning Conversion</w:t>
      </w:r>
      <w:r>
        <w:t xml:space="preserve">, with special emphasis on preaching and the ministerial office in the context of the revivals.This unwritten treatise, entitled "The Natural History of the Mental World," is identified as a "great synthetic book in moral philosophy" by Norman Fiering in </w:t>
      </w:r>
      <w:r>
        <w:rPr>
          <w:i/>
          <w:iCs/>
        </w:rPr>
        <w:t xml:space="preserve">Jonathan Edwards's Moral Thought and Its British Context</w:t>
      </w:r>
      <w:r>
        <w:t xml:space="preserve"> (Chapel Hill, Univ. of North Carolina Press, 1981), p. 72n. However, the scientific-sounding title notwithstanding, the work outlined was clearly directed to the professional conduct of preachers and pastors, as is indicated by references to preaching style (no. 6), differences between enthusiasm and grace (no. 9), the sense of the heart (no. 14), and the practical nature and limitations of language (nos. 35 and 54). The thrust of the work as a whole is directed to the larger issues of communication and leadership. The "mind" in question is now less an ideal "Mind of Man" and more the perverse and mysterious "minds of men" which a preacher must address. Likewise, the focus of the projected treatise would seem to be less directed to the internal world of Edwards himself and more inclusive of the mental society he saw roiling about his pulpit. This change clearly parallels the development of the sermon notebooks discussed in Chapter II.</w:t>
      </w:r>
    </w:p>
    <w:p>
      <w:pPr>
        <w:pStyle w:val="BodyText"/>
      </w:pPr>
      <w:r>
        <w:t xml:space="preserve">The issues that now loom large are not merely metaphysical problems involving "old" and "new" logics, but such practical issues as the popular resistance, through social forces and cultural conditioning, to particular ideas or pastoral leadership in general; the weakness and instability of the human mind "in the flesh"; the very important and yet mysterious "laws" governing the religious affections, and finally, the secrets behind success or failure in the pulpit. Answers to the problems posed here could hardly be discussed adequately in the technical vocabulary of eighteenth-century rationalism.</w:t>
      </w:r>
    </w:p>
    <w:p>
      <w:pPr>
        <w:pStyle w:val="BodyText"/>
      </w:pPr>
      <w:r>
        <w:t xml:space="preserve">Many of the basic terms and issues remain constant throughout "The Mind" and its topical lists; however, as the center of Edwards' attention moved from the study to the pulpit, the focus of his inquiry became ever more intently centered in that area of the human mind he at first sought to master or overcome, the emotions. For his primary concern became the religious experience, and this experience</w:t>
      </w:r>
    </w:p>
    <w:p>
      <w:pPr>
        <w:pStyle w:val="SourcePage"/>
      </w:pPr>
      <w:r>
        <w:t xml:space="preserve">[p. 199]</w:t>
      </w:r>
    </w:p>
    <w:p>
      <w:pPr>
        <w:pStyle w:val="BodyText"/>
      </w:pPr>
      <w:r>
        <w:t xml:space="preserve">seemed to be hidden away below the rational surface of the mind in a welter of feelings, impulses, and dark forms. The story implicit in the document, "The Mind," is Edwards' gradual acceptance of his calling to work with human minds in all their messiness as the theater in which he, as spokesman of the Savior, must operate.</w:t>
      </w:r>
    </w:p>
    <w:p>
      <w:pPr>
        <w:pStyle w:val="ListText"/>
        <w:numPr>
          <w:ilvl w:val="0"/>
          <w:numId w:val="3"/>
        </w:numPr>
      </w:pPr>
      <w:r>
        <w:rPr>
          <w:i/>
          <w:iCs/>
        </w:rPr>
        <w:t xml:space="preserve">Light and the Heart</w:t>
      </w:r>
    </w:p>
    <w:p>
      <w:pPr>
        <w:pStyle w:val="BodyText"/>
      </w:pPr>
      <w:r>
        <w:t xml:space="preserve">Edwards redefined two conventional concepts during his prime preaching years which imposed a kind of order upon the area of his operations, at least in his own mind. These concepts are "a divine and supernatural light" and "the sense of the heart." With these two notions and certain supportive concepts, he could justify in rational language the very enterprise of his ministry despite all the barriers and pitfalls adumbrated in "The Mind." He could hope to touch the souls of his people and effectively guide his congregation despite the inadequacies of language and the evident mental labyrinths which presented an apparently impenetrable barrier to the best of mere rational arguments.</w:t>
      </w:r>
    </w:p>
    <w:p>
      <w:pPr>
        <w:pStyle w:val="BodyText"/>
      </w:pPr>
      <w:r>
        <w:t xml:space="preserve">"Divine and supernatural light," defined most successfully in the sermon of 1734, is the name Edwards gives to the experience of "A true sense of the divine excellency of the things revealed in the word of God, and a conviction of the truth and reality of them, thence arising."</w:t>
      </w:r>
      <w:r>
        <w:rPr>
          <w:i/>
          <w:iCs/>
        </w:rPr>
        <w:t xml:space="preserve">Works</w:t>
      </w:r>
      <w:r>
        <w:t xml:space="preserve">, Worcester rev. ed., </w:t>
      </w:r>
      <w:r>
        <w:rPr>
          <w:i/>
          <w:iCs/>
        </w:rPr>
        <w:t xml:space="preserve">4</w:t>
      </w:r>
      <w:r>
        <w:t xml:space="preserve">, 441. "A true sense" means "an accurate knowing </w:t>
      </w:r>
      <w:r>
        <w:rPr>
          <w:i/>
          <w:iCs/>
        </w:rPr>
        <w:t xml:space="preserve">and</w:t>
      </w:r>
      <w:r>
        <w:t xml:space="preserve"> feeling" of these spiritual [supernatural] truths, a total apprehension of the "naked" ideas—in all of their complexity and subtlety-despite the limitations of the words used to represent them. Such a stupendous feat of cognition could only occur, Edwards maintains, if there were a sudden infusion of "light" [awareness] from a superhuman source. Thus, he seizes upon the visual image of a burst of light from the sky, suddenly flooding a landscape that has been identified but hitherto largely hidden in shadows. The moment of realization is a moment of the most intense emotion, a shock of recognition so great that the "distinct image" which replaces the old shadows is never erased, and thus the subject of the experience is never again the same.</w:t>
      </w:r>
    </w:p>
    <w:p>
      <w:pPr>
        <w:pStyle w:val="BodyText"/>
      </w:pPr>
      <w:r>
        <w:t xml:space="preserve">Although the actual illumination of the religious truths might come immediately from God and thus be utterly beyond the control of the minister, the mapping of the territory, or the presentation of structured</w:t>
      </w:r>
    </w:p>
    <w:p>
      <w:pPr>
        <w:pStyle w:val="SourcePage"/>
      </w:pPr>
      <w:r>
        <w:t xml:space="preserve">[p. 200]</w:t>
      </w:r>
    </w:p>
    <w:p>
      <w:pPr>
        <w:pStyle w:val="BodyText"/>
      </w:pPr>
      <w:r>
        <w:t xml:space="preserve">concepts, is very much his duty. The landscape of shadows must be presented to the mind or there is nothing to illuminate. In "Miscellanies" entry 782, probably written late in the 1730s, Edwards recorded his speculations on the mysterious process of cognition. In this meditation, variously entitled by Edwards, "Ideas, Sense of the Heart, Spiritual Knowledge or Conviction, Faith," he traces the levels of meaning from the minimal level of "signs" (mere words or concepts known only "by sound") through to the highest level of affective perception. The preacher, he maintains, is inevitably a purveyor of signs, since the necessity of discussing many abstract and complex issues in a short time requires his merely mentioning ideas that would have to be described in all their parts before one had even a complete speculative understanding of them. The listener, however, suffused by a "divine light," might hope to perceive instantaneously the full depth and subtlety of the message.</w:t>
      </w:r>
    </w:p>
    <w:p>
      <w:pPr>
        <w:pStyle w:val="BodyText"/>
      </w:pPr>
      <w:r>
        <w:t xml:space="preserve">Edwards divides the ways of knowing into three main divisions: (1) "only some sign that the mind habitually substitutes in the room of the idea"; (2) "</w:t>
      </w:r>
      <w:r>
        <w:rPr>
          <w:i/>
          <w:iCs/>
        </w:rPr>
        <w:t xml:space="preserve">apprehension</w:t>
      </w:r>
      <w:r>
        <w:t xml:space="preserve">, wherein the mind has a direct </w:t>
      </w:r>
      <w:r>
        <w:rPr>
          <w:i/>
          <w:iCs/>
        </w:rPr>
        <w:t xml:space="preserve">ideal view</w:t>
      </w:r>
      <w:r>
        <w:t xml:space="preserve"> or </w:t>
      </w:r>
      <w:r>
        <w:rPr>
          <w:i/>
          <w:iCs/>
        </w:rPr>
        <w:t xml:space="preserve">contemplation</w:t>
      </w:r>
      <w:r>
        <w:t xml:space="preserve"> of the thing thought of"; (3) "the SENSE OF THE HEART… all that understanding of things that does consist in or involve such a sense or feeling is not merely speculative but sensible knowledge." The "sense of the heart" necessarily involves the will; it predicates choice, affirmation or rejection. For Edwards, this involvement of the will (the affections) is the essence of religion.As Perry Miller puts it, "Edwards' 'sense of the heart' was precisely the mind filled with the idea and with all its associates, and then consenting to it.… The rational conviction becomes transformed into the spiritual." ("Jonathan Edwards on the Sense of the Heart," </w:t>
      </w:r>
      <w:r>
        <w:rPr>
          <w:i/>
          <w:iCs/>
        </w:rPr>
        <w:t xml:space="preserve">Harvard Theological Review, 41</w:t>
      </w:r>
      <w:r>
        <w:t xml:space="preserve">, April 1948, 128.) The source of JE's terminology is probably his favorite rhetorician, John Smith, who wrote "Divine Truth is not to be discerned so much in a mans </w:t>
      </w:r>
      <w:r>
        <w:rPr>
          <w:i/>
          <w:iCs/>
        </w:rPr>
        <w:t xml:space="preserve">Brain</w:t>
      </w:r>
      <w:r>
        <w:t xml:space="preserve">, as in his </w:t>
      </w:r>
      <w:r>
        <w:rPr>
          <w:i/>
          <w:iCs/>
        </w:rPr>
        <w:t xml:space="preserve">Heart</w:t>
      </w:r>
      <w:r>
        <w:t xml:space="preserve">.… There is a Divine and Spiritual sense which only is able to converse internally with the life and soul of Divine Truth, as mixing and uniting it self with it…" (</w:t>
      </w:r>
      <w:r>
        <w:rPr>
          <w:i/>
          <w:iCs/>
        </w:rPr>
        <w:t xml:space="preserve">Select Discourses</w:t>
      </w:r>
      <w:r>
        <w:t xml:space="preserve">, 2nd. ed., Cambridge, 1673, p. 278.) Only when one feels, as well as knows or apprehends, an idea has he arrived at full cognition, the stage that is designated by the term "spiritual."JE notes in "The Mind" that, if it is to be located in any particular part of the body, "The soul may also be said to be in the heart or the affections, for its immediate operations are there also." ("The Mind," p. 352.)</w:t>
      </w:r>
    </w:p>
    <w:p>
      <w:pPr>
        <w:pStyle w:val="BodyText"/>
      </w:pPr>
      <w:r>
        <w:t xml:space="preserve">There were, then, some significant changes in Edwards' attitude toward the interrelationship of reason and emotion in human nature, the nature of knowledge, and the function of language. At first, when an inexperienced (and seemingly unawakened) but ambitious young</w:t>
      </w:r>
    </w:p>
    <w:p>
      <w:pPr>
        <w:pStyle w:val="SourcePage"/>
      </w:pPr>
      <w:r>
        <w:t xml:space="preserve">[p. 201]</w:t>
      </w:r>
    </w:p>
    <w:p>
      <w:pPr>
        <w:pStyle w:val="BodyText"/>
      </w:pPr>
      <w:r>
        <w:t xml:space="preserve">man, he apparently believed that he could effectively control people's minds and opinions by the sheer power of his arguments. He saw himself as a kind of Christian Philosopher before the citadel of the Enlightenment, ready to turn its lauded powers of reason and scientific inquiry back upon the worldly establishment in the cause of Christianity. But the treatise on Natural Philosophy was never written and soon signs of grave doubts about the omnipotence of reason and the nature of the human mind appear. Perhaps Edwards' personal religious experiences (later described in the </w:t>
      </w:r>
      <w:r>
        <w:rPr>
          <w:i/>
          <w:iCs/>
        </w:rPr>
        <w:t xml:space="preserve">Personal Narrative</w:t>
      </w:r>
      <w:r>
        <w:t xml:space="preserve">) suggested how little the speculative intellect is involved in some of the most important of human experiences, and his growing appreciation of the beauties of the girl across the New Haven churchyard may have made him more aware of significant experiences that were exceedingly difficult to "rationalize."Dwight assigns the date of 1723 to the "tribute" to Sarah Pierrepont, and the tone on the piece suggests that JE's love for Sarah was in full bloom by that time. (</w:t>
      </w:r>
      <w:r>
        <w:rPr>
          <w:i/>
          <w:iCs/>
        </w:rPr>
        <w:t xml:space="preserve">Life</w:t>
      </w:r>
      <w:r>
        <w:t xml:space="preserve">, p. 114.) Finally, the mental dialogue with Locke, Norris, and others must eventually have caused grave doubts about the adequacy of words and "rational discourse" in general, particularly when the task was mediating a subject as vast or exalted as those with which Edwards seems always to have been concerned.</w:t>
      </w:r>
    </w:p>
    <w:p>
      <w:pPr>
        <w:pStyle w:val="BodyText"/>
      </w:pPr>
      <w:r>
        <w:t xml:space="preserve">At any rate, a second phase in Edwards' development is signalled by the writing of "The Mind." Around 1723, after having had the experience of some kind of conversion, the call to the ministry, and a period of preaching activity in New York, Edwards began a thorough re-evaluation of the mind. It is not that he ever questioned reason as the "candle of the Lord," or that he for a moment abandoned the notion that logical discourse is the most effective mode of communication, but rather he realized that after reason and logical discourse have exerted their full influence over the human mind, there are vast areas that may be left untouched; specifically, those areas conventionally designated "the heart," "the affections," or "the will."</w:t>
      </w:r>
    </w:p>
    <w:p>
      <w:pPr>
        <w:pStyle w:val="BlockQuote"/>
      </w:pPr>
      <w:r>
        <w:t xml:space="preserve">Doc. That the reason why men no more regard warnings of future punishment, is because it don't seem real to them. (Genesis 19:14)</w:t>
      </w:r>
    </w:p>
    <w:p>
      <w:pPr>
        <w:pStyle w:val="BodyText"/>
      </w:pPr>
      <w:r>
        <w:t xml:space="preserve">Thus, in a sermon preached in 1727, Edwards seizes upon the crucial point: though reason and logical arguments may make theological dogmas seem </w:t>
      </w:r>
      <w:r>
        <w:rPr>
          <w:i/>
          <w:iCs/>
        </w:rPr>
        <w:t xml:space="preserve">true</w:t>
      </w:r>
      <w:r>
        <w:t xml:space="preserve">, do they make them seem </w:t>
      </w:r>
      <w:r>
        <w:rPr>
          <w:i/>
          <w:iCs/>
        </w:rPr>
        <w:t xml:space="preserve">real</w:t>
      </w:r>
      <w:r>
        <w:t xml:space="preserve">? Is there a due sense</w:t>
      </w:r>
    </w:p>
    <w:p>
      <w:pPr>
        <w:pStyle w:val="SourcePage"/>
      </w:pPr>
      <w:r>
        <w:t xml:space="preserve">[p. 202]</w:t>
      </w:r>
    </w:p>
    <w:p>
      <w:pPr>
        <w:pStyle w:val="BodyText"/>
      </w:pPr>
      <w:r>
        <w:t xml:space="preserve">of the message as well as a mere understanding of it as an abstract principle? The amazing complexity of the mind itself and the subtlety of experience preoccupied Edwards during the period in which he worked on the main body of notes in "The Mind," and though this notebook seems abstract and rationalistic in its language, it is significantly concerned with the knowledge and experience of beauty (Excellence),There are fifteen entries in "The Mind" explicitly devoted to excellence or excellency—the sum of ethical and aesthetic beauties. The next most often cited topic has a mere six entries. For a full discussion of excellence, a central concept in JE's thought, see R. A. Delattre, </w:t>
      </w:r>
      <w:r>
        <w:rPr>
          <w:i/>
          <w:iCs/>
        </w:rPr>
        <w:t xml:space="preserve">Beauty and Sensibility in the Thought of Jonathan Edwards</w:t>
      </w:r>
      <w:r>
        <w:t xml:space="preserve"> (New Haven, Yale Univ. Press, 1968). the most exalted and significant, yet subtle, supra-rational, and even mysterious of common human experiences.</w:t>
      </w:r>
    </w:p>
    <w:p>
      <w:pPr>
        <w:pStyle w:val="BodyText"/>
      </w:pPr>
      <w:r>
        <w:t xml:space="preserve">The third phase of Edwards' development corresponds roughly with the flowering of his career as a preacher. It is characterized by the tone of the lists of topics at the end of "The Mind," by the revival tracts, and by many sermons preached during the period. During this third phase Edwards is fully aware of the complexities of the human psyche and the limitations of the English language when one is dealing with the religious affections. But he is beyond the period of inquiry and discovery so far as the basic principles are concerned; rather, he is a professional preacher and pastor, concerned mostly with the effective application of his knowledge of men and words.</w:t>
      </w:r>
    </w:p>
    <w:p>
      <w:pPr>
        <w:pStyle w:val="BodyText"/>
      </w:pPr>
      <w:r>
        <w:t xml:space="preserve">Considering the acknowledged limitations of language and the problems inherent in discussing the "high and abstract mysteries" of religion-compounded by the notion that mere natural men could not possibly see the truths and beauties of religion without a supernatural infusion of light-one might suppose that Edwards would have quailed at the challenge of the pulpit. Of course, he did not quail, nor did he show the slightest reluctance to bring a great arsenal of mind-and sense-disturbing rhetorical devices into most of his sermons. Indeed, the sermon notebook entry which laconically directs Edwards to "Preach a sermon… to stir 'em up to love the Lord Jesus Christ" indicates that, in practice, Edwards operated pretty much in the spirit of his advice to his congregation when he told them to prepare themselves for the infusion of saving grace: "'Tis as much men's duty to be converted as 'tis to perform any act that is in their own power." One acts as if preaching, in itself, could bring down grace, as if salvation could be won by an effort of free will. Is this open hypocrisy, or some kind of psychological game?</w:t>
      </w:r>
    </w:p>
    <w:p>
      <w:pPr>
        <w:pStyle w:val="SourcePage"/>
      </w:pPr>
      <w:r>
        <w:t xml:space="preserve">[p. 203]</w:t>
      </w:r>
    </w:p>
    <w:p>
      <w:pPr>
        <w:pStyle w:val="BodyText"/>
      </w:pPr>
      <w:r>
        <w:t xml:space="preserve">The principle that permits this kind of thought is designated in Edwards' writings by the word "fit."JE's occasionalist doctrine of fitness is traditional, having been shared by seventeenth-century Puritans, Cartesian philosophers, and Neoplatonists. However, the concept of fitness must have been most apparent and palpable to JE in the context of his own preaching and rhetoric, and especially in the context of the awakening sermon. The term, as he uses it, is an ethical-aesthetic description of the relationship between the inherent and external means of an operation, between the two discernible aspects of the same operation which occur simultaneously and are thus not themselves causally related. In the case of conversion, the faith and the converting ordinance are simultaneous, paired aspects of God's single gift. Likewise, preaching, when it is a converting ordinance, is necessarily accompanied by an infusion of supernatural light. If a would-be saint struggles mightily for saving faith, he does not actually "earn" the saving grace, though it would be "fit" that he receive it; likewise, a great and powerful preaching performance (or written sermon) does not, of itself, engender conversion, though it may be so good as to become a "fit" vehicle for the transmission of saving grace. God supplies the Word immediately through the Scripture and the preaching; he has also provided each person with a faculty of understanding and a sense of the heart. It is the task of the preacher to fill the understanding by clearly expounding the Scripture and to "stir up" the heart by introducing the idea of self into the context of the Word. Then, if God wills, the words of the preacher become God's Word and the auditor's heart is filled with a "divine light" which permits an immediate recognition of the truth and reality of the Word. If the logic and rhetoric of the preacher are very effective, and if the auditor is attentive and earnest, it is fitting that God give his Spirit simultaneously to the words, thus making them His Word, and to the heart of the auditor, causing a gracious infusion of faith. But God's acts are never commanded or conditioned by either preachers or auditors, and the most brilliantly apt sermon may leave the most earnest auditor sitting cold and hopeless, though intellectually informed.The relationship between preaching and conversion is discussed at length in the third chapter of Conrad Cherry's </w:t>
      </w:r>
      <w:r>
        <w:rPr>
          <w:i/>
          <w:iCs/>
        </w:rPr>
        <w:t xml:space="preserve">The Theology of Jonathan Edwards: A Reappraisal</w:t>
      </w:r>
      <w:r>
        <w:t xml:space="preserve"> (New York, Doubleday, 1966), aptly entitled, "Word and Spirit."</w:t>
      </w:r>
    </w:p>
    <w:p>
      <w:pPr>
        <w:pStyle w:val="BodyText"/>
      </w:pPr>
      <w:r>
        <w:t xml:space="preserve">If the secular mind finds all of this to be yet a little improbable or abstrusely theological, one might consider the parallels with a common phenomenon in aesthetic experiences. It is that experience</w:t>
      </w:r>
    </w:p>
    <w:p>
      <w:pPr>
        <w:pStyle w:val="SourcePage"/>
      </w:pPr>
      <w:r>
        <w:t xml:space="preserve">[p. 204]</w:t>
      </w:r>
    </w:p>
    <w:p>
      <w:pPr>
        <w:pStyle w:val="BodyText"/>
      </w:pPr>
      <w:r>
        <w:t xml:space="preserve">which underlies the platitude, "Beauty is in the eye of the beholder," and which sometimes occurs when one contemplates an esteemed work of art, such as the majestic "David" of Michelangelo, in a conscious effort of appreciation.</w:t>
      </w:r>
    </w:p>
    <w:p>
      <w:pPr>
        <w:pStyle w:val="BodyText"/>
      </w:pPr>
      <w:r>
        <w:t xml:space="preserve">Assuming cultural background has conditioned one to expect the experience of beauty when viewing this statue, his first act is to study it. One takes stock of the overall proportions, then of the details; he walks back and forth or stands and meditates, attempting to gain possession of all the aesthetic "facts" of the statue. Then, having seen all that the eye can see, and having thought of all the relevant ideas and arguments he can summon up, he must sooner or later become aware of a response. Is it beautiful? Do I really </w:t>
      </w:r>
      <w:r>
        <w:rPr>
          <w:i/>
          <w:iCs/>
        </w:rPr>
        <w:t xml:space="preserve">feel</w:t>
      </w:r>
      <w:r>
        <w:t xml:space="preserve"> the beauty, or do I just </w:t>
      </w:r>
      <w:r>
        <w:rPr>
          <w:i/>
          <w:iCs/>
        </w:rPr>
        <w:t xml:space="preserve">know</w:t>
      </w:r>
      <w:r>
        <w:t xml:space="preserve"> that "it is beautiful" because I have been instructed to hold that opinion, or because the statue fulfills a set of academic aesthetic criteria? Or perhaps it is more complicated than that. Perhaps the statue is beautiful on some days and not on others, not because either the statue or the lighting has changed, but obviously because of the viewer's state of mind. Sometimes, when personal anguish or bitterness is great, things that usually seem most beautiful are empty forms.</w:t>
      </w:r>
    </w:p>
    <w:p>
      <w:pPr>
        <w:pStyle w:val="BodyText"/>
      </w:pPr>
      <w:r>
        <w:t xml:space="preserve">For Edwards, the preacher's role in the abstract medium of language is analogous to that of the sculptor. As Michelangelo attempts to embody in stone the fact of masculine beauty, making immediate and concrete at least one version of an ideal beauty, so Edwards attempts to set forth, as clearly, precisely, and poignantly as possible, the reality of the Word. In order to produce effective works, both sculptor and preacher must be inspired, and a large part of this inspiration is experienced as a submission of the artist to the informing ideal he labors under. Thus, sculptors sometimes speak of "freeing the form from the stone," while Puritan preachers spoke of "earthen vessels" which contain "shining light."</w:t>
      </w:r>
    </w:p>
    <w:p>
      <w:pPr>
        <w:pStyle w:val="BodyText"/>
      </w:pPr>
      <w:r>
        <w:t xml:space="preserve">But once the piece is completed and every last detail has been articulated, the work is not truly fulfilled. Someone must view the sculpture or listen to the sermon. And when all the surfaces and details of the sculpture are revealed to the viewer's eye, or the several heads of the sermon are digested and the doctrine understood, the work is not fulfilled. Indeed, not until the sense of the work's power and beauty suffuses the viewer's consciousness; not until, in an instant, the viewer suddenly perceives the principle investing the whole aggregate of surfaces and details, and he joyfully consents to the</w:t>
      </w:r>
    </w:p>
    <w:p>
      <w:pPr>
        <w:pStyle w:val="SourcePage"/>
      </w:pPr>
      <w:r>
        <w:t xml:space="preserve">[p. 205]</w:t>
      </w:r>
    </w:p>
    <w:p>
      <w:pPr>
        <w:pStyle w:val="BodyText"/>
      </w:pPr>
      <w:r>
        <w:t xml:space="preserve">aesthetic validity of the work, is that work really fulfilled. The work has then become an experience, involving the whole person, and the quality of that experience is beauty. In the case of the sermon, of course, the sudden realization of the informing principle is the confrontation with God's Word, and the consent is to the beauty of holiness rather than to the holiness of beauty.</w:t>
      </w:r>
    </w:p>
    <w:p>
      <w:pPr>
        <w:pStyle w:val="BodyText"/>
      </w:pPr>
      <w:r>
        <w:t xml:space="preserve">In both cases, the final stage of fulfillment is strange, unpredictable and hence exciting and wonderful. No one can be made to see beauty through the greatest art; least of all can one make oneself see it. One can only prepare oneself for the confrontation, yield to the work's presence, and hope. Beauty must be in the eye of the beholder, for in the final analysis all he ever possesses is a subjective impression-an image-of the statue. In the chronology of fulfillment of the "David," from the gleam in the artist's eye to the experience of beauty, the last formative blow is struck by the viewer's eye.</w:t>
      </w:r>
    </w:p>
    <w:p>
      <w:pPr>
        <w:pStyle w:val="BodyText"/>
      </w:pPr>
      <w:r>
        <w:t xml:space="preserve">Sermon and carved marble provide the essential objective focus for the experience of beauty. Doctrine and surfaces must be created first so that the experience of beauty is "responsible." For Edwards, to experience holy beauty without the controlling Word in one's mind is to be an enthusiast, to suffer from "vain imaginings." On the other hand, to possess only the "facts" of the work and not sense its true beauty is to be damned.</w:t>
      </w:r>
    </w:p>
    <w:p>
      <w:pPr>
        <w:pStyle w:val="BodyText"/>
      </w:pPr>
      <w:r>
        <w:t xml:space="preserve">This analogy between preacher and artist calls attention to the perspective of Edwards' thought on the working of the divine Spirit. Just as he contends in "The Mind" that the essential quality of God is excellency or beauty, so his conception of the working of the Spirit through the preached word has the same basic structure as generally held theories of the experience of art.</w:t>
      </w:r>
    </w:p>
    <w:p>
      <w:pPr>
        <w:pStyle w:val="BodyText"/>
      </w:pPr>
      <w:r>
        <w:t xml:space="preserve">Having thus identified the real psychological limitations of the sermon, Edwards set out to do all that the peculiarities of the English language and the human mind would allow him to do. He strove with all his might, it seems, in the weekly sermons and lectures to create images of the Word so perfect and powerful that the experience of saving faith would be wholly fitting in his auditory. He conceived of the operation of the sermon upon the hearers dually. Because he considered the "mind" to comprise an intellect or understanding and a heart or will, he attempted to appeal to both, for the saving image must have its substance in order to have its form. In his sermon on Hebrews 5:12 (1739), Edwards asserts flatly that</w:t>
      </w:r>
    </w:p>
    <w:p>
      <w:pPr>
        <w:pStyle w:val="BlockQuote"/>
      </w:pPr>
      <w:r>
        <w:t xml:space="preserve">No speech can be any means of grace, but by conveying knowledge.</w:t>
      </w:r>
    </w:p>
    <w:p>
      <w:pPr>
        <w:pStyle w:val="SourcePage"/>
      </w:pPr>
      <w:r>
        <w:t xml:space="preserve">[p. 206]</w:t>
      </w:r>
    </w:p>
    <w:p>
      <w:pPr>
        <w:pStyle w:val="BodyText"/>
      </w:pPr>
      <w:r>
        <w:t xml:space="preserve">Otherwise the speech is as much lost as if there had been no man there, and he that spoke, had spoken only into the air… He that doth not understand, can receive no faith, nor any other grace; for God deals with man as with a rational creature; and when faith is in exercise, it is not about something he knows not what.</w:t>
      </w:r>
      <w:r>
        <w:rPr>
          <w:i/>
          <w:iCs/>
        </w:rPr>
        <w:t xml:space="preserve">Works</w:t>
      </w:r>
      <w:r>
        <w:t xml:space="preserve">, Worcester rev. ed., </w:t>
      </w:r>
      <w:r>
        <w:rPr>
          <w:i/>
          <w:iCs/>
        </w:rPr>
        <w:t xml:space="preserve">4</w:t>
      </w:r>
      <w:r>
        <w:t xml:space="preserve">, 4–5.</w:t>
      </w:r>
    </w:p>
    <w:p>
      <w:pPr>
        <w:pStyle w:val="BodyText"/>
      </w:pPr>
      <w:r>
        <w:t xml:space="preserve">And concomitantly, according to his personally definitive </w:t>
      </w:r>
      <w:r>
        <w:rPr>
          <w:i/>
          <w:iCs/>
        </w:rPr>
        <w:t xml:space="preserve">Treatise Concerning Religious Affections</w:t>
      </w:r>
      <w:r>
        <w:t xml:space="preserve">,</w:t>
      </w:r>
    </w:p>
    <w:p>
      <w:pPr>
        <w:pStyle w:val="BlockQuote"/>
      </w:pPr>
      <w:r>
        <w:t xml:space="preserve">Such books, and such a way of preaching the Word… is much to be desired, as has a tendency deeply to affect the hearts of those who attend these means.  … if the things of religion, in the means used, are treated according to their nature, and exhibited truly, so as tends to convey just apprehensions, and a right judgment of them; </w:t>
      </w:r>
      <w:r>
        <w:rPr>
          <w:i/>
          <w:iCs/>
        </w:rPr>
        <w:t xml:space="preserve">the more they have a tendency to move the affections, the better</w:t>
      </w:r>
      <w:r>
        <w:t xml:space="preserve">.</w:t>
      </w:r>
      <w:r>
        <w:rPr>
          <w:i/>
          <w:iCs/>
        </w:rPr>
        <w:t xml:space="preserve">Works, 2</w:t>
      </w:r>
      <w:r>
        <w:t xml:space="preserve">, 121–22. Ed. italics.</w:t>
      </w:r>
    </w:p>
    <w:p>
      <w:pPr>
        <w:pStyle w:val="BodyText"/>
      </w:pPr>
      <w:r>
        <w:t xml:space="preserve">Both the understanding and the affections must be brought into play; indeed, as Perry Miller has observed,</w:t>
      </w:r>
    </w:p>
    <w:p>
      <w:pPr>
        <w:pStyle w:val="BlockQuote"/>
      </w:pPr>
      <w:r>
        <w:t xml:space="preserve">… when the word is apprehended emotionally as well as intellectually, then the idea can be more readily and more accurately conceived. When the word sets in train a sequence of passions, out of it—not invariably, but frequently—there emerges, like Venus from the foam, a "sensible" concept."The Rhetoric of Sensation," reprinted in </w:t>
      </w:r>
      <w:r>
        <w:rPr>
          <w:i/>
          <w:iCs/>
        </w:rPr>
        <w:t xml:space="preserve">Errand into the Wilderness</w:t>
      </w:r>
      <w:r>
        <w:t xml:space="preserve"> (New York, 1964), p. 181.</w:t>
      </w:r>
    </w:p>
    <w:p>
      <w:pPr>
        <w:pStyle w:val="BodyText"/>
      </w:pPr>
      <w:r>
        <w:t xml:space="preserve">The "sensible concept" of the preached word finally emerges, however, only when there is an infusion of "divine light" from God: an experience more wonderful, though less inexplicable to Edwards, than the realization of the statue's beauty in the viewing of it. Because of the supernatural infusion, concepts and tropes, logic and rhetoric, rational discourse and poetical evocation are fused in the vivid experience of faith:</w:t>
      </w:r>
    </w:p>
    <w:p>
      <w:pPr>
        <w:pStyle w:val="BlockQuote"/>
      </w:pPr>
      <w:r>
        <w:t xml:space="preserve">A mind not spiritually enlightened beholds spiritual things faintly, like fainting, fading shadows that make no lively impression on his mind; like a man that beholds the trees and things abroad in the night.… that goes in the dark into a garden full of the most</w:t>
      </w:r>
    </w:p>
    <w:p>
      <w:pPr>
        <w:pStyle w:val="SourcePage"/>
      </w:pPr>
      <w:r>
        <w:t xml:space="preserve">[p. 207]</w:t>
      </w:r>
    </w:p>
    <w:p>
      <w:pPr>
        <w:pStyle w:val="BodyText"/>
      </w:pPr>
      <w:r>
        <w:t xml:space="preserve">beautiful plants, and most artfully ordered, and compares things together by going from one thing to another to feel of them and to measure the distance: but he that sees by divine light is like a man that views the garden when the sun shines upon it. There is, as it were, a light cast upon the ideas of spiritual things… which makes them appear clear and real which before were but faint, obscure representations. ("Miscellanies," no. 408.)</w:t>
      </w:r>
    </w:p>
    <w:p>
      <w:pPr>
        <w:pStyle w:val="BodyText"/>
      </w:pPr>
      <w:r>
        <w:t xml:space="preserve">Edwards labored to create sermons so effective that an infusion of light and grace would be as fitting in their presence as would be the final realization of beauty in the presence of the most painfully wrought work of art. Of course Edwards, like any literary artist, relied upon certain devices in developing his sermons, some virtually required by his genre and some the product of stylistic innovation. Consideration of the most important of these devices and those aspects of style that give Edwards' sermons their "Edwardsean" character is essential to an appreciation of the conscious artistry investing Edwards' productions.</w:t>
      </w:r>
    </w:p>
    <w:p>
      <w:pPr>
        <w:pStyle w:val="Heading3"/>
      </w:pPr>
      <w:bookmarkStart w:name="heading_3_stylistic_techniques" w:id="40"/>
      <w:r>
        <w:t xml:space="preserve">3. Stylistic Techniques</w:t>
      </w:r>
      <w:bookmarkEnd w:id="40"/>
    </w:p>
    <w:p>
      <w:pPr>
        <w:pStyle w:val="BlockQuote"/>
      </w:pPr>
      <w:r>
        <w:t xml:space="preserve">… he studied the Bible more than all other Books, and more than most other Divines do. His uncommon acquaintance with the Bible appears in his Sermons… He took his religious Principles from the Bible, and not from any human System or Body of Divinity. Tho' his Principles were </w:t>
      </w:r>
      <w:r>
        <w:rPr>
          <w:i/>
          <w:iCs/>
        </w:rPr>
        <w:t xml:space="preserve">Calvinistic</w:t>
      </w:r>
      <w:r>
        <w:t xml:space="preserve">, yet he called no Man, Father.Hopkins, </w:t>
      </w:r>
      <w:r>
        <w:rPr>
          <w:i/>
          <w:iCs/>
        </w:rPr>
        <w:t xml:space="preserve">Life</w:t>
      </w:r>
      <w:r>
        <w:t xml:space="preserve">, pp. 40–41.</w:t>
      </w:r>
    </w:p>
    <w:p>
      <w:pPr>
        <w:pStyle w:val="BodyText"/>
      </w:pPr>
      <w:r>
        <w:t xml:space="preserve">As usual, the precise and veracious Samuel Hopkins is closer to the truth than many more pretentious students of Edwards. His sermons, alone, prove Edwards to have been a "textuary among textuaries," one of the most imaginative and profound students of the Bible's style and substance in colonial America. Not that he was ever a fountain of scripture texts, as some preachers of an earlier day, but the aptitude and penetration displayed in his use of scriptural passages are truly extraordinary. Any consideration of Edwards' literary qualities must give priority to his use of the Scripture.</w:t>
      </w:r>
    </w:p>
    <w:p>
      <w:pPr>
        <w:pStyle w:val="BodyText"/>
      </w:pPr>
      <w:r>
        <w:t xml:space="preserve">Although each of Edwards' sermons begins with a scripture passage and seems to be derived immediately from that passage, it is</w:t>
      </w:r>
    </w:p>
    <w:p>
      <w:pPr>
        <w:pStyle w:val="SourcePage"/>
      </w:pPr>
      <w:r>
        <w:t xml:space="preserve">[p. 208]</w:t>
      </w:r>
    </w:p>
    <w:p>
      <w:pPr>
        <w:pStyle w:val="BodyText"/>
      </w:pPr>
      <w:r>
        <w:t xml:space="preserve">now clear, through the examination of the sermon notebooks, that the sermon frequently originated in an occasion or personal inspiration of Edwards himself and that he subsequently located a biblical text to match the preconceived doctrine. So thorough was his knowledge of the Bible that he could always find a text—often in an out-of-the-way corner—that seems the certain source of his doctrine, and it is virtually impossible to differentiate those sermons that began with biblical texts from those that began with doctrines or occasions by merely examining the finished work. So close is the fit in all instances, that Edwards has been accused of drawing "the baldest, most obvious doctrine"Perry Miller, </w:t>
      </w:r>
      <w:r>
        <w:rPr>
          <w:i/>
          <w:iCs/>
        </w:rPr>
        <w:t xml:space="preserve">Jonathan Edwards</w:t>
      </w:r>
      <w:r>
        <w:t xml:space="preserve"> (New York, World, 1963), p. 48. from his scripture texts; but the very obviousness seems an accomplishment when one considers that in many cases the text was actually preceded by the doctrine.</w:t>
      </w:r>
    </w:p>
    <w:p>
      <w:pPr>
        <w:pStyle w:val="BodyText"/>
      </w:pPr>
      <w:r>
        <w:t xml:space="preserve">But are his doctrines really so obvious? Surely, they are clear, explicit, declarative statements that usually translate the poetic or suggestive passages of the Bible into abstract propositions, and in this Edwards seems to be a traditional Puritan preacher. However, is the doctrine, "There is nothing that keeps wicked men at any one moment out of hell, but the mere pleasure of God," a bald or obvious recapitulation of the independent clause, "their foot shall slide in due time"—or even of the whole verse? The doctrine goes beyond baldness or obviousness as a flash of lightning enhances a dark cloud. The very explicitness, concreteness, and thoroughgoing particularity have a poetic potency all their own, and what was before ominous is now awful and immediate. Such pungency in doctrinal statements is not rare in Edwards' sermons and many of his doctrines must have given an edifying shock to his sermon-wise congregation. Here are a few examples of his art in drawing doctrines:</w:t>
      </w:r>
    </w:p>
    <w:p>
      <w:pPr>
        <w:pStyle w:val="BlockQuote"/>
      </w:pPr>
      <w:r>
        <w:t xml:space="preserve">Proverbs 24:13–14 My son, eat thou honey, because it is good; and the honeycomb, which is sweet to thy taste: /So shall the knowledge of wisdom be unto thy soul: when thou hast found it, then there shall be a reward, and thy expectation shall not be cut off.  Doctrine: It would be worth the while to be religious; if it were only for the pleasantness of it.</w:t>
      </w:r>
    </w:p>
    <w:p>
      <w:pPr>
        <w:pStyle w:val="BlockQuote"/>
      </w:pPr>
      <w:r>
        <w:t xml:space="preserve">Canticles 1:3 Because of the savour of thy good ointments thy name is as ointment poured forth, therefore do the virgins love thee.</w:t>
      </w:r>
    </w:p>
    <w:p>
      <w:pPr>
        <w:pStyle w:val="SourcePage"/>
      </w:pPr>
      <w:r>
        <w:t xml:space="preserve">[p. 209]</w:t>
      </w:r>
    </w:p>
    <w:p>
      <w:pPr>
        <w:pStyle w:val="BodyText"/>
      </w:pPr>
      <w:r>
        <w:t xml:space="preserve">Doctrine: Christ Jesus is a person transcendently excellent and desirable.</w:t>
      </w:r>
    </w:p>
    <w:p>
      <w:pPr>
        <w:pStyle w:val="BlockQuote"/>
      </w:pPr>
      <w:r>
        <w:t xml:space="preserve">Matthew 12:30 He that is not with me is against me; and he that gathereth not with me scattereth abroad.  Doctrine: There are no neuters in religion.</w:t>
      </w:r>
    </w:p>
    <w:p>
      <w:pPr>
        <w:pStyle w:val="BodyText"/>
      </w:pPr>
      <w:r>
        <w:t xml:space="preserve">These examples are not atypical in any way, nor are they even the best of their kind; rather, they represent the quality of statement that Edwards was apt to make on any ordinary sabbath in Northampton. They show Edwards at work within the tradition of the plain style, each doctrine clear, simple, and logically apposite to the text. Indeed, they are so "plain," so colloquially forthright in tone, that the declarative simplicity becomes noteworthy in its own right. A kind of humility is implicit in such statements; the stated doctrine abstracts an essence from the biblical passage without pretending to rival the original in rhetorical beauty, making the Word immediate without seeming to emulate or improve upon it. On the other hand, there is such a confident sweep in these doctrines, such uncompromising clarity and particularity, that they abstract and concentrate the essence of authority which inheres in the Scripture.</w:t>
      </w:r>
    </w:p>
    <w:p>
      <w:pPr>
        <w:pStyle w:val="BodyText"/>
      </w:pPr>
      <w:r>
        <w:t xml:space="preserve">Authority is, of course, the primary quality of the Scripture, and the sermon's text is the formal root and foundation of the entire sermon. In the light of the opened text which precedes it the preacher's argument is authoritative, a link of communication between God and man. However, Edwards, like Puritan preachers before him, was not content merely to found his sermon upon the Scripture. He braced his argument at various points with "scripture proofs," citations of passages that confirmed or paralleled his argument, and virtually every sermon has its sprinkling of biblical citations, like so many pins securing the joints of the logical structure.</w:t>
      </w:r>
    </w:p>
    <w:p>
      <w:pPr>
        <w:pStyle w:val="BodyText"/>
      </w:pPr>
      <w:r>
        <w:t xml:space="preserve">Sometimes, as in the Opening of the Text in "Wicked Men Useful in their Destruction Only" or throughout much of "The Perpetuity and Change of the Sabbath,"</w:t>
      </w:r>
      <w:r>
        <w:rPr>
          <w:i/>
          <w:iCs/>
        </w:rPr>
        <w:t xml:space="preserve">Works</w:t>
      </w:r>
      <w:r>
        <w:t xml:space="preserve">, Worcester rev. ed., </w:t>
      </w:r>
      <w:r>
        <w:rPr>
          <w:i/>
          <w:iCs/>
        </w:rPr>
        <w:t xml:space="preserve">4</w:t>
      </w:r>
      <w:r>
        <w:t xml:space="preserve">, 300, and 615–37, respectively. biblical citations cluster thickly about a point, and in some of the manuscript outline sermons, such as Deuteronomy 32:23 or Isaiah 8:9–10, a main division of the sermon may consist of little more than an extensive catalogue of biblical citations. Of course, such citations function as scripture proofs, and they would have been appreciated by Edwards' note-taking congregation as references for</w:t>
      </w:r>
    </w:p>
    <w:p>
      <w:pPr>
        <w:pStyle w:val="SourcePage"/>
      </w:pPr>
      <w:r>
        <w:t xml:space="preserve">[p. 210]</w:t>
      </w:r>
    </w:p>
    <w:p>
      <w:pPr>
        <w:pStyle w:val="BodyText"/>
      </w:pPr>
      <w:r>
        <w:t xml:space="preserve">Bible studies, but when the density of biblical passages reaches a certain point one feels the presence of a new type of rhetorical argument, incantation.</w:t>
      </w:r>
    </w:p>
    <w:p>
      <w:pPr>
        <w:pStyle w:val="BodyText"/>
      </w:pPr>
      <w:r>
        <w:t xml:space="preserve">Incantation, or the ritual invocation of the Word through the quotation of Scripture passages at crucial points in the sermon, is one of the most ancient and even primitive of the preacher's rhetorical devices, yet in Edwards' day Holy Writ still had much of its divine aura, its mystery and subliminal powers. There are numerous instances in his sermons where the sheer accumulation of Scripture passages obviously surpasses the requirements of scripture proof or even elucidation, though these needs may be met along the way. In such passages, Edwards is employing the raw quantitative power of massed Scripture citations to substantiate his argument and make his auditory see him as one "who would </w:t>
      </w:r>
      <w:r>
        <w:rPr>
          <w:i/>
          <w:iCs/>
        </w:rPr>
        <w:t xml:space="preserve">Speak as the Oracles of GOD</w:t>
      </w:r>
      <w:r>
        <w:t xml:space="preserve">."Cotton Mather, </w:t>
      </w:r>
      <w:r>
        <w:rPr>
          <w:i/>
          <w:iCs/>
        </w:rPr>
        <w:t xml:space="preserve">Manuductio ad Ministerium</w:t>
      </w:r>
      <w:r>
        <w:t xml:space="preserve"> (Boston, 1726), p. 103. Mather heartily endorses "scriptural preaching." Often, Edwards achieves a subtly impressive presence even in print through incantation, though he is sparing in the use of the device in comparison with some of his seventeenth-century forebears. Whatever its relative importance, incantation always strengthens the impression that the preacher is in command of his subject, or in touch with the Word.</w:t>
      </w:r>
    </w:p>
    <w:p>
      <w:pPr>
        <w:pStyle w:val="BodyText"/>
      </w:pPr>
      <w:r>
        <w:t xml:space="preserve">But Edwards' most impressive use of the Scripture is in the very fabric or verbal contexture of his sermons. The average Edwards sermon contains many images, metaphors, aphorisms, and seemingly prosaic phrases from the Bible, very often from the immediate context of the sermon's identifying text. It has been remarked that, in the imagery of </w:t>
      </w:r>
      <w:r>
        <w:rPr>
          <w:i/>
          <w:iCs/>
        </w:rPr>
        <w:t xml:space="preserve">Sinners</w:t>
      </w:r>
      <w:r>
        <w:t xml:space="preserve">, "for the most part [Edwards] fails when he depends upon [biblical images] rather than upon the careful, artistic elaboration of the symbols of his own imagination."Edwin H. Cady, "The Artistry of Jonathan Edwards," </w:t>
      </w:r>
      <w:r>
        <w:rPr>
          <w:i/>
          <w:iCs/>
        </w:rPr>
        <w:t xml:space="preserve">New England Quarterly</w:t>
      </w:r>
      <w:r>
        <w:t xml:space="preserve">, 22 (March 1949), 65. It is true that the spider image—a non-biblical image as developed by Edwards—is very effective, as are some of the other innovative tropes; however, Edwin Cady is nearer to relevant standards of evaluation when he speaks of "the organic oneness of theme, image, and 'application,'"Ibid., p. 71. for it is neither the biblical nor the private images that are remarkable, but the fusion of both in an artful unity. Probably it was the striking amalgam of colloquial immediacy and archetypal authority</w:t>
      </w:r>
    </w:p>
    <w:p>
      <w:pPr>
        <w:pStyle w:val="SourcePage"/>
      </w:pPr>
      <w:r>
        <w:t xml:space="preserve">[p. 211]</w:t>
      </w:r>
    </w:p>
    <w:p>
      <w:pPr>
        <w:pStyle w:val="BodyText"/>
      </w:pPr>
      <w:r>
        <w:t xml:space="preserve">in the organic texture of </w:t>
      </w:r>
      <w:r>
        <w:rPr>
          <w:i/>
          <w:iCs/>
        </w:rPr>
        <w:t xml:space="preserve">Sinners</w:t>
      </w:r>
      <w:r>
        <w:t xml:space="preserve">, rather than a single category of tropes, that "burned into the minds" of the people at Enfield. By his peculiar blend, Edwards brought life into the word and the Word into the realm of immediate experience for his listeners.</w:t>
      </w:r>
    </w:p>
    <w:p>
      <w:pPr>
        <w:pStyle w:val="BodyText"/>
      </w:pPr>
      <w:r>
        <w:t xml:space="preserve">This synthetic idiom, involving the utilization of the full gamut of scripture language, constitutes one of the major evidences of Edwards' true creative genius as a writer of sermons. He was not merely "saturated in Scripture" and therefore tended to sound like it when he wrote, as seems to have been the case with more typical conservative preachers of his day, but he consciously insinuated key words, tropes, and figures from the Bible into the seemingly "natural" or colloquial idiom of his sermons, modifying his materials when necessary so that a true fusion of idioms results.</w:t>
      </w:r>
    </w:p>
    <w:p>
      <w:pPr>
        <w:pStyle w:val="BodyText"/>
      </w:pPr>
      <w:r>
        <w:t xml:space="preserve">To see this process in action in its most obvious form, consider one biblical text Edwards selected:</w:t>
      </w:r>
    </w:p>
    <w:p>
      <w:pPr>
        <w:pStyle w:val="BlockQuote"/>
      </w:pPr>
      <w:r>
        <w:t xml:space="preserve">Job 31:3. Is not destruction to the wicked? and a strange punishment to the workers of iniquity?</w:t>
      </w:r>
    </w:p>
    <w:p>
      <w:pPr>
        <w:pStyle w:val="BodyText"/>
      </w:pPr>
      <w:r>
        <w:t xml:space="preserve">No notable images, tropes, or figures appear in this text, and one might expect Edwards to formulate a doctrine stating simply that wicked men shall be punished. However, the textuary seized upon the most "workable" word in the text and formulated his doctrine thus:</w:t>
      </w:r>
    </w:p>
    <w:p>
      <w:pPr>
        <w:pStyle w:val="BlockQuote"/>
      </w:pPr>
      <w:r>
        <w:t xml:space="preserve">It is a strange punishment that God has assigned to the workers of iniquity.</w:t>
      </w:r>
    </w:p>
    <w:p>
      <w:pPr>
        <w:pStyle w:val="BodyText"/>
      </w:pPr>
      <w:r>
        <w:t xml:space="preserve">The word "strange"—a common enough word in Edwards' day as now—is then worked into the fabric of the discourse, subtly at first, but with increasing emphasis. As the sermon develops, the vivid images of hellfire preaching are brought forth in abundance: "billows of the mighty deep rolling over the soul… killed with thunder… those perpetual streams of brimstone…" and so forth. A reader (or listener) has become engrossed in the variety of images and metaphors by the time he encounters the clause, "they will have a strange and wonderful sensation of misery under God's wrath," and "strange" takes one almost by surprise, like a half-forgotten memory. But it returns again and again: "The bodies of the wicked, after the resurrection, will be strange, hideous kinds of bodies; there will be a strange crew at the left hand of Christ at the Day of Judgment.… such a strange punishment as being suitable to such a strange and</w:t>
      </w:r>
    </w:p>
    <w:p>
      <w:pPr>
        <w:pStyle w:val="SourcePage"/>
      </w:pPr>
      <w:r>
        <w:t xml:space="preserve">[p. 212]</w:t>
      </w:r>
    </w:p>
    <w:p>
      <w:pPr>
        <w:pStyle w:val="BodyText"/>
      </w:pPr>
      <w:r>
        <w:t xml:space="preserve">monstrous evil… the torments being principally spiritual and consisting in the horrors of the mind makes it appear like some strange fable or dream," and so on to the peroration at the sermon's conclusion, "and if you continue in this state that you are now in, as you are a strange sort of sinner so your punishment will be distinguishingly strange." Throughout the sermon, there is an ebb and flow of the word as Edwards builds to crescendoes of repetition followed by extended hiatuses where there is no mention of "strange." As a nice twist, the concluding direction of the sermon demands that people must be "singular" in this world, and avoid popular forms of sin and corruption, if they are to be saved at last.</w:t>
      </w:r>
    </w:p>
    <w:p>
      <w:pPr>
        <w:pStyle w:val="BodyText"/>
      </w:pPr>
      <w:r>
        <w:t xml:space="preserve">That is the essence of the technique, though this example is the simplest possible form of it. More often, Edwards employs several words, images, tropes, or figures from the Scripture (though not all from the sermon's text) in developing his argument. The resultant pattern of biblical language forms an allusive linkage between the Scripture and the argument of the sermon that need never be broken, even when Edwards is making occasional references or introducing innovations of his own. Moreover, many of the borrowed words are so commonplace—like "strange"—that even a seasoned Bible reader may not be sure whether a particular term or image is from the Bible or from "life." Of course, that is what the technique is all about.</w:t>
      </w:r>
    </w:p>
    <w:p>
      <w:pPr>
        <w:pStyle w:val="BodyText"/>
      </w:pPr>
      <w:r>
        <w:t xml:space="preserve">Sometimes, indeed, Edwards displays an uncanny virtuosity in matching his scriptural borrowings to the occasional context of the sermon. For instance, in a day of border raids and Indian attacks along the wooded frontiers of New England, Edwards describes the church, when come upon evil days, as "a woman in a wilderness." The immediate occasion of the sermon (Ecclesiastes 11:2) was an earthquake (December 7, 1737), and the sermon is filled with references to local natural phenomena—quakes, northern lights, strange distempers—which are both frightening in themselves and symbolic "shadows" of future turmoil in "the world of mankind." In this context of darkness and strange threatenings in the New England countryside, the brief phrase, "a woman in a wilderness," has a haunting suggestiveness and seems to be just one more aspect of the frightening local situation. The citizens of Northampton knew well the threat of the great woods at night; they knew of the not-so-remote Indian captivities, of wolves and similar perils of the forest. What, then, could be more appropriate or more tinged with local color, when describing a</w:t>
      </w:r>
    </w:p>
    <w:p>
      <w:pPr>
        <w:pStyle w:val="SourcePage"/>
      </w:pPr>
      <w:r>
        <w:t xml:space="preserve">[p. 213]</w:t>
      </w:r>
    </w:p>
    <w:p>
      <w:pPr>
        <w:pStyle w:val="BodyText"/>
      </w:pPr>
      <w:r>
        <w:t xml:space="preserve">confused and troubled church, than the image of a lost woman, alone in the dismal forests of western Massachusetts?</w:t>
      </w:r>
    </w:p>
    <w:p>
      <w:pPr>
        <w:pStyle w:val="BodyText"/>
      </w:pPr>
      <w:r>
        <w:t xml:space="preserve">Besides being a brilliant touch of realism, however, the image is a quotation from the twelfth chapter of Revelation. Many in Edwards' congregation would surely have caught the simultaneous impact of ancient biblical prophecy and the immediate local ethos, confirming their sense of the Bible's relevance to their lives and the living tradition of prophesying. The phrase is, as usual, only one of several instances of "scriptural echo" in the sermon. Whatever the character of the auditory, whatever the occasion or theme of the sermon, Edwards could find some outstandingly appropriate words or phrases from the Scripture to insinuate into the course of his argument as mediatorial threads securing an apparently seamless whole.</w:t>
      </w:r>
    </w:p>
    <w:p>
      <w:pPr>
        <w:pStyle w:val="BodyText"/>
      </w:pPr>
      <w:r>
        <w:t xml:space="preserve">Thus, in several ways—selecting and matching texts and doctrines, choosing apt scripture illustrations and proofs, furnishing incantatory catalogues, and synthesizing a powerful scriptural idiom—Edwards demonstrates his mastery of the Bible's text and his brilliant artistry in its use. One must therefore be cautious about claiming originality for Edwards in any particular usage, for those effects that sometimes seem most original are likely to be derived, directly or indirectly, from the Bible. Of course Edwards himself would have been more pleased by recognition of his imaginative use of the Scripture to define contemporary experience than by claims for his "originality."</w:t>
      </w:r>
    </w:p>
    <w:p>
      <w:pPr>
        <w:pStyle w:val="BodyText"/>
      </w:pPr>
      <w:r>
        <w:t xml:space="preserve">Of all the materials Edwards borrowed from the Bible or from life, he seems to have done more with imagery in composing his discourses than with any other device. Possessed of an intensely concrete and particularistic imagination, Edwards' abstract logic and his metaphors are alike vivified by simple but poignant (usually visual) images. The vividly delineated image appealed to Edwards from his earliest days, according to the evidence of works such as "Of Insects" which is remarkable for the vividness and particularity of its visual images; but Edwards consciously espoused the use of imagery in his sermons and more mature writings in accordance with his theory of language:</w:t>
      </w:r>
    </w:p>
    <w:p>
      <w:pPr>
        <w:pStyle w:val="BlockQuote"/>
      </w:pPr>
      <w:r>
        <w:t xml:space="preserve">'Tis something external or sensible that we are wont to make use [of] for signs of the ideas of the things themselves. For they are much more ready at hand and more easily excited than ideas of spiritual or mental things which, for the most part, can't be</w:t>
      </w:r>
    </w:p>
    <w:p>
      <w:pPr>
        <w:pStyle w:val="SourcePage"/>
      </w:pPr>
      <w:r>
        <w:t xml:space="preserve">[p. 214]</w:t>
      </w:r>
    </w:p>
    <w:p>
      <w:pPr>
        <w:pStyle w:val="BodyText"/>
      </w:pPr>
      <w:r>
        <w:t xml:space="preserve">[fully realized] without attentive reflection… ("Miscellanies," no. 782.)</w:t>
      </w:r>
    </w:p>
    <w:p>
      <w:pPr>
        <w:pStyle w:val="BodyText"/>
      </w:pPr>
      <w:r>
        <w:t xml:space="preserve">All his sermons are filled with images, nearly every significant idea being linked to, and thus apprehended in terms of, one or more images. Images contribute much to the apparent density of thought and experiential immediacy that characterizes the sermons. The power of specification, most often achieved through the use of carefully selected images, is surely the source of much of Edwards' total rhetorical power.</w:t>
      </w:r>
    </w:p>
    <w:p>
      <w:pPr>
        <w:pStyle w:val="BodyText"/>
      </w:pPr>
      <w:r>
        <w:t xml:space="preserve">But the merely rhetorical images are comparatively few. The vast majority of the images in Edwards' sermons are directed at a higher goal than making the abstract or complex concrete; they are, in conjunction with similes and metaphors, analogical vehicles for divine truths.JE felt justified in taking images of nature and society for this end since he felt the world about him was essentially symbolic. Entries from "Shadows of Divine Things" define his attitude: There is a great and remarkable analogy in God's works… God does purposely make and order one thing to be in agreeableness and harmony with another… why is it not reasonable to suppose He makes the whole as a shadow of the spiritual world? (no. 8) One thing seems to be made in imitation of another, and especially the less perfect to be made in imitation of the more perfect… Why is it not rational to suppose that the corporeal and visible world should be designedly made and constituted in analogy to the more spiritual, noble, and real world? (no. 59) The works of God are but a kind of voice or language of God to instruct intelligent beings in things pertaining to Himself, (no. 57) Whether from the Bible or from "life" (the difference rarely being notable when the images were taken from agricultural pursuits in eighteenth-century New England), images of natural phenomena and the most commonplace human activities and experiences are pressed into service as bearers of the mysteries of religion. Of course, the practice is as ancient as Christ's parables, and Flavel, Manton, and numerous New England preachers relied on it, but Edwards brought his own techniques to this resource as he did to all the conventions he took up. Generally, Edwards' imagery is notable for the degree of progressive elaboration in the case of a single image, and for the centripetal focusing, in the case of several images, upon the central idea of the passage.</w:t>
      </w:r>
    </w:p>
    <w:p>
      <w:pPr>
        <w:pStyle w:val="BodyText"/>
      </w:pPr>
      <w:r>
        <w:t xml:space="preserve">A simple example of the elaborated image occurs in a sermon prepared for the Stockbridge Indians. Here (Psalms 1:3), Edwards begins by declaring in the doctrine that "Christ is to the heart of a true saint</w:t>
      </w:r>
    </w:p>
    <w:p>
      <w:pPr>
        <w:pStyle w:val="SourcePage"/>
      </w:pPr>
      <w:r>
        <w:t xml:space="preserve">[p. 215]</w:t>
      </w:r>
    </w:p>
    <w:p>
      <w:pPr>
        <w:pStyle w:val="BodyText"/>
      </w:pPr>
      <w:r>
        <w:t xml:space="preserve">like a river to the roots of a tree that is planted by it." He then develops his argument, all the while bringing out new implications of the central image of a tree by a river:</w:t>
      </w:r>
    </w:p>
    <w:p>
      <w:pPr>
        <w:pStyle w:val="BlockQuote"/>
      </w:pPr>
      <w:r>
        <w:t xml:space="preserve">His blood was freely shed—blood flows as freely from his wounds as water from a spring.… Christ is like a river in the great plenty and abundance of his love and grace.… The tree that spreads out its roots by a river has water enough: no need of rain or any other water.… as the water enters into the roots, so Christ enters the heart and soul of a godly man and dwell[s] there.… a tree planted [by a river] is green in time of great drought when other trees wither.</w:t>
      </w:r>
    </w:p>
    <w:p>
      <w:pPr>
        <w:pStyle w:val="BodyText"/>
      </w:pPr>
      <w:r>
        <w:t xml:space="preserve">A more elaborate development of an even simpler image occurs in a Northampton sermon on Job 18:15. Here, Edwards takes the image from the text and proceeds to "open" it:</w:t>
      </w:r>
    </w:p>
    <w:p>
      <w:pPr>
        <w:pStyle w:val="BlockQuote"/>
      </w:pPr>
      <w:r>
        <w:t xml:space="preserve">Brimstone shall be scattered upon his habitation. The wrath of God is very often in Scripture represented by fire and brimstone.  Here brimstone is said to be scattered or strewed upon a wicked man's habitation: not yet kindled, but there lying to break out into a flame in due time, to consume him and his habitation together. By their habitation, we may understand all their enjoyment or their outward affairs and concerns in general. A wicked man's house and everything that is his has brimstone scattered upon it and there is the curse of God attending [it]. There is the wrath of God [that] goes along with all; the fire of wrath, or hellfire, as it were lying hid in its principles—in it already—to breach out into a flame at the appointed time. The reprobate's enjoyments have a seed of hell as it were in them, which seed will certainly bring forth its fruit.  The brimstone of hell is scattered upon his habitation, out of which the flames of hell will by and by arise.</w:t>
      </w:r>
    </w:p>
    <w:p>
      <w:pPr>
        <w:pStyle w:val="BodyText"/>
      </w:pPr>
      <w:r>
        <w:t xml:space="preserve">The sheer repose of the concluding sentence in this passage's envelope pattern gives the same sensation of threat as the phrase, "the mere pleasure of God," in </w:t>
      </w:r>
      <w:r>
        <w:rPr>
          <w:i/>
          <w:iCs/>
        </w:rPr>
        <w:t xml:space="preserve">Sinners</w:t>
      </w:r>
      <w:r>
        <w:t xml:space="preserve">, the impact of the sentence resulting from its position as the culminator of the fully elaborated brimstone time-bomb image.</w:t>
      </w:r>
    </w:p>
    <w:p>
      <w:pPr>
        <w:pStyle w:val="BodyText"/>
      </w:pPr>
      <w:r>
        <w:t xml:space="preserve">More extended elaborations than these may be found in a number of Edwards' sermons. One outstanding example is Jeremiah 6:29–30 (1729), a sermon preached shortly after the death of Solomon Stoddard. The</w:t>
      </w:r>
    </w:p>
    <w:p>
      <w:pPr>
        <w:pStyle w:val="SourcePage"/>
      </w:pPr>
      <w:r>
        <w:t xml:space="preserve">[p. 216]</w:t>
      </w:r>
    </w:p>
    <w:p>
      <w:pPr>
        <w:pStyle w:val="BodyText"/>
      </w:pPr>
      <w:r>
        <w:t xml:space="preserve">doctrine announces the theme of the sermon: "It argues great danger of being finally left of God, when sinners have lived long unconverted under eminent means of conversion." But the central, sustained image of the sermon is introduced in the Opening of the Text:</w:t>
      </w:r>
    </w:p>
    <w:p>
      <w:pPr>
        <w:pStyle w:val="BlockQuote"/>
      </w:pPr>
      <w:r>
        <w:t xml:space="preserve">The prophets had been blowing the fire so long that the bellows were burnt out, and yet they could extract no good silver: it all proved to be lead. The lead is consumed of the fire.</w:t>
      </w:r>
    </w:p>
    <w:p>
      <w:pPr>
        <w:pStyle w:val="BodyText"/>
      </w:pPr>
      <w:r>
        <w:t xml:space="preserve">The burnt-out bellows are none other than the deceased titan of the Connecticut Valley, Solomon Stoddard, and the lead is those who remained unconverted under his ministry, now the responsibility of Edwards himself, while the fire is that of hell which awaits the damned. After a powerful elaboration of the image in the Opening of the Text, Edwards begins the Doctrine, arguing abstractly for the most part, but from time to time recurring to the bellows image:</w:t>
      </w:r>
    </w:p>
    <w:p>
      <w:pPr>
        <w:pStyle w:val="BlockQuote"/>
      </w:pPr>
      <w:r>
        <w:t xml:space="preserve">'Tis always the effect of God's Word either to harden or to soften… and the better and more powerful the means are, the more effectually do they harden if they don't soften. There can be no more effectual way to harden a man than for him to go and live in sin under some eminent minister.</w:t>
      </w:r>
    </w:p>
    <w:p>
      <w:pPr>
        <w:pStyle w:val="BodyText"/>
      </w:pPr>
      <w:r>
        <w:t xml:space="preserve">As the bellows heat up the soul-testing fire, the members of the congregation are tried and spiritually separated. Upon reaching the Application, Edwards returns to a more overt use of the image in his "Use of awakening to the unconverted of this town":</w:t>
      </w:r>
    </w:p>
    <w:p>
      <w:pPr>
        <w:pStyle w:val="BlockQuote"/>
      </w:pPr>
      <w:r>
        <w:t xml:space="preserve">… you have stood it out until the bellows are burnt. You had the preaching, the calls and warnings of your eminent deceased minister 'till he was worn out… but the founder melted in vain as to you; he did not cease blowing 'till the bellows were worn out, as it were burnt out in vain trying if he could not extract some true silver from amongst the lead.</w:t>
      </w:r>
    </w:p>
    <w:p>
      <w:pPr>
        <w:pStyle w:val="BodyText"/>
      </w:pPr>
      <w:r>
        <w:t xml:space="preserve">Other examples of the extended elaboration of an image are the vine image in "Wicked Men Useful in their Destruction Only" and the image of the traveler in "The True Christian's Life, A Journey Towards Heaven."Both sermons are printed in the </w:t>
      </w:r>
      <w:r>
        <w:rPr>
          <w:i/>
          <w:iCs/>
        </w:rPr>
        <w:t xml:space="preserve">Works</w:t>
      </w:r>
      <w:r>
        <w:t xml:space="preserve">, Worcester rev. ed., </w:t>
      </w:r>
      <w:r>
        <w:rPr>
          <w:i/>
          <w:iCs/>
        </w:rPr>
        <w:t xml:space="preserve">4</w:t>
      </w:r>
      <w:r>
        <w:t xml:space="preserve">, 300–12, and 573–84, respectively. Though neither image dominates its sermon as brilliantly as the bellows image does Jeremiah 6:29–30, both are well developed over substantial portions of the sermons.</w:t>
      </w:r>
    </w:p>
    <w:p>
      <w:pPr>
        <w:pStyle w:val="SourcePage"/>
      </w:pPr>
      <w:r>
        <w:t xml:space="preserve">[p. 217]</w:t>
      </w:r>
    </w:p>
    <w:p>
      <w:pPr>
        <w:pStyle w:val="BodyText"/>
      </w:pPr>
      <w:r>
        <w:t xml:space="preserve">Much more common than the progressive elaboration of a single dominant image is the massing of several different images about a thematic point. Many a New England preacher scoured Bible, home, fields, and sea for poignant images to illustrate his doctrines, and too often the diverse images were piled upon the doctrine in such profusion that either there was some conflict or discontinuity in imagery, dissipating the force of the doctrine, or the images themselves tended to absorb the attention of the auditory, leaving the doctrine in the background. But Edwards was able to achieve a fine unity-in-diversity in his massed images, so that as he adds more and more images the thematic center of the sermon is more intensely and clearly illuminated. As he elaborates each of several images, often in an interlocking pattern, the dynamic of the argument assumes a centripetal character wherein the complementary conjunctions of the several images coincide precisely with the connotations of the theme that the images are intended to vivify. Thus, the more images added, the sharper the sense of theme or doctrine, and the greater the diversity of images the more intense the light at the central point of fusion. </w:t>
      </w:r>
      <w:r>
        <w:rPr>
          <w:i/>
          <w:iCs/>
        </w:rPr>
        <w:t xml:space="preserve">Sinners</w:t>
      </w:r>
      <w:r>
        <w:t xml:space="preserve"> is the renowned exemplar of this technique and certainly the purest example.</w:t>
      </w:r>
    </w:p>
    <w:p>
      <w:pPr>
        <w:pStyle w:val="BodyText"/>
      </w:pPr>
      <w:r>
        <w:t xml:space="preserve">On the simplest level, the technique consists of little more than a listing or cataloguing of related images. In the imprecatory sermon, Edwards resorts to such forthright statements quite frequently:</w:t>
      </w:r>
    </w:p>
    <w:p>
      <w:pPr>
        <w:pStyle w:val="BlockQuote"/>
      </w:pPr>
      <w:r>
        <w:t xml:space="preserve">[The sinner's] heart… is a sink of all manner of filthiness and abomination… a rendezvous of devils… a grave full of dead men's bones and crawling worms, and all manner of nauseous putrafaction… a jacques of filthiness and abominable stench. (Psalms 24:7–10.)</w:t>
      </w:r>
    </w:p>
    <w:p>
      <w:pPr>
        <w:pStyle w:val="BodyText"/>
      </w:pPr>
      <w:r>
        <w:t xml:space="preserve">After that, Edwards' congregation must have had a "sensible apprehension" of his point, perhaps sufficiently memorable to evoke an instant response to a sermon (Exodus 16:20) preached a little later which asserts that unregenerate sinners "stink" in God's nostrils. The above list, while exhibiting some variety of imagery, is obviously focused upon the repulsiveness of sin and the concept is not so much elaborated by the accumulated images as it is colored. But colored it is, and the very gesture of listing has the familiar incantatory quality of good invective.</w:t>
      </w:r>
    </w:p>
    <w:p>
      <w:pPr>
        <w:pStyle w:val="BodyText"/>
      </w:pPr>
      <w:r>
        <w:t xml:space="preserve">Beyond the accretive force of the above example is a kind of synthetic</w:t>
      </w:r>
    </w:p>
    <w:p>
      <w:pPr>
        <w:pStyle w:val="SourcePage"/>
      </w:pPr>
      <w:r>
        <w:t xml:space="preserve">[p. 218]</w:t>
      </w:r>
    </w:p>
    <w:p>
      <w:pPr>
        <w:pStyle w:val="BodyText"/>
      </w:pPr>
      <w:r>
        <w:t xml:space="preserve">massing of images wherein the images not only accumulate but fuse in new compound images:</w:t>
      </w:r>
    </w:p>
    <w:p>
      <w:pPr>
        <w:pStyle w:val="BlockQuote"/>
      </w:pPr>
      <w:r>
        <w:t xml:space="preserve">But as the Scripture represents the matter [of hellfire], this fire is not only fire of an ordinary degree of heat. But it is a furnace of fire: Matthew 13:42, "and shall cast them into a furnace of fire." Furnaces are made for the dissolving and refining of metals and such like uses that require an excessive degree of heat. How miserable would a little, venomous worm be, lying forever in such a furnace and yet full of quick sense?  Hell is also called a lake of fire: Revelation 20:15, "and whatsoever was not found written in the book of life was cast into the lake of fire." A lake of liquid fire, like burning brimstone or melted metal; what an expression of misery is this! to be like to be plunged into such a burning lake and there to lie forever! (Luke 16:24.)</w:t>
      </w:r>
    </w:p>
    <w:p>
      <w:pPr>
        <w:pStyle w:val="BodyText"/>
      </w:pPr>
      <w:r>
        <w:t xml:space="preserve">In this simple but representative example, Edwards efficiently synthesizes the hearts of two images to make a new and more poignant image. By the insertion of "melted metal" in the second paragraph, he fuses the concreteness and "nearness" of the image of melted metal (most of his congregation having surely seen melted lead) from the furnace image with the sense of vastness and depth suggested by the lake image. By such deft moves Edwards often weaves several images, sometimes quite disparate in themselves, into a single compound image.</w:t>
      </w:r>
    </w:p>
    <w:p>
      <w:pPr>
        <w:pStyle w:val="BodyText"/>
      </w:pPr>
      <w:r>
        <w:t xml:space="preserve">One of the most exuberantly imaginative instances of this synthetic massing of images occurs in Psalms 24:7–10, a sermon having the doctrine, "Jesus Christ entering into his glory after his suffering was a sight worthy to be beheld with great admiration." Here, Edwards displays his ability to integrate secular learning with biblical and natural materials in artful imagery.</w:t>
      </w:r>
    </w:p>
    <w:p>
      <w:pPr>
        <w:pStyle w:val="BlockQuote"/>
      </w:pPr>
      <w:r>
        <w:t xml:space="preserve">When Christ ascended into heaven, after his sore battle or conflict with his enemies in his death and suffering, and his glorious victory over them in his resurrection wherein he appeared to be the Lord strong and mighty, the Lord mighty in battle, the word was proclaimed to the gates of that Eternal City and [to the] door of that everlasting temple, that house not made with hands, eternal in the heavens, that they should be cast up that the King of Glory might come in.  Signifying with what joy and welcome Christ was received in</w:t>
      </w:r>
    </w:p>
    <w:p>
      <w:pPr>
        <w:pStyle w:val="SourcePage"/>
      </w:pPr>
      <w:r>
        <w:t xml:space="preserve">[p. 219]</w:t>
      </w:r>
    </w:p>
    <w:p>
      <w:pPr>
        <w:pStyle w:val="BodyText"/>
      </w:pPr>
      <w:r>
        <w:t xml:space="preserve">heaven by his Father and all the heavenly inhabitants when he returned thither after his victory over sin and Satan in his death, when Christ ascended to heaven, the Son led in triumph in a most joyful manner, as the Roman guards when they had been forth on any expedition and had obtained any remarkable victory, when they returned to the city of Rome whence they were sent forth by the supreme authority of that city, used to enter the gates of the city in triumph. The authority of the Roman state gladly opening the gates to 'em and all the Roman people receiving them with shouting and the sound of the trumpet and such like manifestations of joy, with many attendants and their enemies that they had conquered led in triumph at their chariot wheels: so the Psalmist, in Psalms 47:5, speaking of Christ's ascension, says, "God is gone up with a shout, the Lord with [the sound of a trumpet]."  And 'tis probable that the day of Christ's ascension into heaven was the most joyful day that ever was, for there when he ascended, as it were, leading principalities and powers in triumph at his chariot wheels, attended with a glorious retinue of angels and many saints that rose and ascended with their bodies into heaven with him, when Christ thus joyfully ascended, this sight was beheld by the angels and those holy ones. They saw it with great joy and admiration, and therefore, when that word was proclaimed, "Lift up [your heads, O ye gates; and be ye lift up, ye everlasting doors; and the King of Glory shall come in]," they upon it inquire, "Who is this King of Glory?" which is a note of their great admiration at the sight which they beheld.  The devil had been the instrument of Christ's being put to death. He put it into the heart of Judas to [betray Christ], and he stirred up anger and malice in the chief priests and leaders and elders of the people to offer cruelty to him, so that their cruelty and the cross they used as the instrument of his death was, as it were, the devil's sword he used in battle against Christ. And when Christ rose, he got the victory over him and slew Satan, as it were, with his own sword, as David cut off Goliath's head with his own sword. And Christ ascended into heaven in triumph, as it were with the head of Satan in his hand, as David, after he had slain Goliath, went up to Jerusalem with the head of this Philistine in his hand.</w:t>
      </w:r>
    </w:p>
    <w:p>
      <w:pPr>
        <w:pStyle w:val="BodyText"/>
      </w:pPr>
      <w:r>
        <w:t xml:space="preserve">"Heathen" triumphal processions and Old Testament episodes (types)</w:t>
      </w:r>
    </w:p>
    <w:p>
      <w:pPr>
        <w:pStyle w:val="SourcePage"/>
      </w:pPr>
      <w:r>
        <w:t xml:space="preserve">[p. 220]</w:t>
      </w:r>
    </w:p>
    <w:p>
      <w:pPr>
        <w:pStyle w:val="BodyText"/>
      </w:pPr>
      <w:r>
        <w:t xml:space="preserve">are here fused to create a vision as learnedly elaborate and vivid as a passage from </w:t>
      </w:r>
      <w:r>
        <w:rPr>
          <w:i/>
          <w:iCs/>
        </w:rPr>
        <w:t xml:space="preserve">Paradise Lost</w:t>
      </w:r>
      <w:r>
        <w:t xml:space="preserve">. Caesar, the young David, and the resurrected Christ seem upon first consideration to be rather incompatible images—certainly diverse colors for a single portrait. And yet Edwards finds, as he so often does, just those facets in each image that can be successfully wedded, making a new configuration both possible and artistically plausible. Moreover, the tension of metaphorical unity in literal diversity serves to enhance this vision of Christ's triumphant entry into heaven, and the passage lacks only the scope of sustained thematic development to show Edwards at his best.</w:t>
      </w:r>
    </w:p>
    <w:p>
      <w:pPr>
        <w:pStyle w:val="BodyText"/>
      </w:pPr>
      <w:r>
        <w:t xml:space="preserve">Though </w:t>
      </w:r>
      <w:r>
        <w:rPr>
          <w:i/>
          <w:iCs/>
        </w:rPr>
        <w:t xml:space="preserve">Sinners</w:t>
      </w:r>
      <w:r>
        <w:t xml:space="preserve"> remains Edwards' virtuoso piece, there are a few other sermons in which the handling of imagery is comparably inspired. One sermon worthy of comparison with </w:t>
      </w:r>
      <w:r>
        <w:rPr>
          <w:i/>
          <w:iCs/>
        </w:rPr>
        <w:t xml:space="preserve">Sinners</w:t>
      </w:r>
      <w:r>
        <w:t xml:space="preserve">, and complementary to it in theme, is the concluding sermon of that series (1 Corinthians 13:1–10) published as </w:t>
      </w:r>
      <w:r>
        <w:rPr>
          <w:i/>
          <w:iCs/>
        </w:rPr>
        <w:t xml:space="preserve">Charity and its Fruits</w:t>
      </w:r>
      <w:r>
        <w:t xml:space="preserve">.The sermon series was first published by Tryon Edwards in a volume he entitled </w:t>
      </w:r>
      <w:r>
        <w:rPr>
          <w:i/>
          <w:iCs/>
        </w:rPr>
        <w:t xml:space="preserve">Charity and its Fruits; Or, Christian Love as Manifested in Heart and Life</w:t>
      </w:r>
      <w:r>
        <w:t xml:space="preserve"> (New York, Robert Carter &amp; Brothers, 1852). As editor, Tryon Edwards significantly modified and amplified JE's text, a practice which has been corrected in the following excerpts. "Heaven is a World of Love," as it is entitled in the printed text, is a sermon of Dantean simplicity, scope, and grandeur. In it Edwards depicts the heaven that awaits those who do not slip into hell. Perhaps for the same reasons that many who have read Dante's "Inferno" have not read his "Paradiso," this sermon has not received the attention given </w:t>
      </w:r>
      <w:r>
        <w:rPr>
          <w:i/>
          <w:iCs/>
        </w:rPr>
        <w:t xml:space="preserve">Sinners</w:t>
      </w:r>
      <w:r>
        <w:t xml:space="preserve">, and yet its vision of heaven is perhaps the supreme example of Edwards' systematic massing of images about a theme. The structure of his vision makes it comparable to Dante's </w:t>
      </w:r>
      <w:r>
        <w:rPr>
          <w:i/>
          <w:iCs/>
        </w:rPr>
        <w:t xml:space="preserve">rosa sempiterna</w:t>
      </w:r>
      <w:r>
        <w:t xml:space="preserve">, and in addition to making an exemplary sermon, Edwards has provided in this work a catalogue of his essential divine images:</w:t>
      </w:r>
    </w:p>
    <w:p>
      <w:pPr>
        <w:pStyle w:val="BlockQuote"/>
      </w:pPr>
      <w:r>
        <w:t xml:space="preserve">Heaven is a part of the creation which God has built for this end, to be the place of his glorious presence. And it is his abode forever.… And this renders heaven a world of love; for God is the fountain of love, as the sun is the fountain of light. And therefore the glorious presence of God in heaven fills heaven with love, as the sun placed in the midst of the hemisphere in a clear day fills the world with light.… Seeing he is an all-sufficient Being, it follows that he is a full and overflowing and an inexhaustible fountain of love. Seeing he is an unchangeable and eternal Being, he</w:t>
      </w:r>
    </w:p>
    <w:p>
      <w:pPr>
        <w:pStyle w:val="SourcePage"/>
      </w:pPr>
      <w:r>
        <w:t xml:space="preserve">[p. 221]</w:t>
      </w:r>
    </w:p>
    <w:p>
      <w:pPr>
        <w:pStyle w:val="BodyText"/>
      </w:pPr>
      <w:r>
        <w:t xml:space="preserve">is an unchangeable and eternal source of love.Jonathan Edwards, </w:t>
      </w:r>
      <w:r>
        <w:rPr>
          <w:i/>
          <w:iCs/>
        </w:rPr>
        <w:t xml:space="preserve">Charity and Its Fruits</w:t>
      </w:r>
      <w:r>
        <w:t xml:space="preserve">, ed. Paul Ramsey, in </w:t>
      </w:r>
      <w:r>
        <w:rPr>
          <w:i/>
          <w:iCs/>
        </w:rPr>
        <w:t xml:space="preserve">The Works of Jonathan Edwards</w:t>
      </w:r>
      <w:r>
        <w:t xml:space="preserve"> (New Haven, Yale Univ. Press, 1989), </w:t>
      </w:r>
      <w:r>
        <w:rPr>
          <w:i/>
          <w:iCs/>
        </w:rPr>
        <w:t xml:space="preserve">8</w:t>
      </w:r>
      <w:r>
        <w:t xml:space="preserve">, 369. See Ramsey's extensive discussion and exhibits relating to the recovery of JE's original text. All the persons who belong to that blessed society are lovely. The Father of the family is so, and so are all his children. The Head of the body is so, and so are all the members.Ibid., p. 370.  That world is perfectly bright without any darkness, perfectly clear without spot. There shall be no string out of tune to cause any jar in the harmony of that world, no unpleasant note to cause any discord.  That God who so fully manifests himself there is perfect with an absolute and infinite perfection. That Son of God who is the brightness of his Father's glory appears there in his glory, without that veil of outward meanness in which he appeared in this world, as a root out of dry ground destitute of outward glory. There the Holy Spirit shall be poured forth with perfect sweetness, as a pure river of water of life, clear as crystal…Ibid., p. 371.  Love is in God as light is in the sun, which does not shine by a reflected light as the moon and planets do; but by his own light, and as the fountain of light. And love flows out from him towards all the inhabitants of heaven.… The infinite essential love of God is, as it were, an infinite and eternal mutual holy energy between the Father and the Son, a pure, holy act whereby the Deity becomes nothing but an infinite and unchangeable act of love, which proceeds from both the Father and the Son.  … And the saints and angels are secondarily the subjects of holy love, not as in whom love is as in an original seat, as light is in the sun which shines by its own light, but as it is in the planets which shine by reflecting the light of the sun. And this light is reflected in the first place and chiefly back to the sun itself.Ibid., p. 373–74. The soul which only had a little spark of divine love in it in this world shall be, as it were, wholly turned into love; and be like the sun, not having a spot in it, but being wholly a bright, ardent flame.Ibid., p. 374–75.</w:t>
      </w:r>
    </w:p>
    <w:p>
      <w:pPr>
        <w:pStyle w:val="SourcePage"/>
      </w:pPr>
      <w:r>
        <w:t xml:space="preserve">[p. 222]</w:t>
      </w:r>
    </w:p>
    <w:p>
      <w:pPr>
        <w:pStyle w:val="BodyText"/>
      </w:pPr>
      <w:r>
        <w:t xml:space="preserve">All things shall flourish there in an eternal youth. Age will not diminish anyone's beauty or vigor, and there love shall flourish in everyone's breast, as a living spring perpetually springing, or as a flame which never decays. And the holy pleasure shall be as a river which ever runs, and is always clear and full.Ibid., p. 383.  And all this in a garden of love, the Paradise of God, where everything has a cast of holy love, and everything conspires to promote and stir up love, and nothing to interrupt its exercises; where everything is fitted by an all-wise God for the enjoyment of love under the greatest advantages. And all this shall be without any fading of the beauty of the objects beloved, or any decaying of love in the lover, and any satiety in the faculty which enjoys love.Ibid., p. 385.  All shall stand about the God of glory, the fountain of love, as it were opening their bosoms to be filled with those effusions of love which are poured forth from thence, as the flowers on the earth in a pleasant spring day open their bosoms to the sun to be filled with his warmth and light, and to flourish in beauty and fragrancy by his rays. Every saint is as a flower in the garden of God, and holy love is the fragrancy and sweet odor which they all send forth, and with which they fill that paradise. Every saint there is as a note in a concert of music which sweetly harmonizes with every other note, and all together employed wholly in praising God and the Lamb; and so all helping one another to their utmost to express their love of the whole society to the glorious Father and Head of it, and [[to pour back]] love into the fountain of love, whence they are supplied and filled with love and with glory.Ibid., p. 386. Double brackets indicate text from Tryon Edwards' edition.</w:t>
      </w:r>
    </w:p>
    <w:p>
      <w:pPr>
        <w:pStyle w:val="BodyText"/>
      </w:pPr>
      <w:r>
        <w:t xml:space="preserve">Though they give no adequate view of the sermon's structure or argument, these excerpts do represent the heart of Edwards' imagery—in this and most other sermons presenting the ecstatic dimension of religion.</w:t>
      </w:r>
    </w:p>
    <w:p>
      <w:pPr>
        <w:pStyle w:val="BodyText"/>
      </w:pPr>
      <w:r>
        <w:t xml:space="preserve">The diverse images that are here fused and interfused, coalescing about the central image of the Deity as a bright aureole signifying refulgent love, constitute a compendium of such crucial image groups in Edwards' thought that a cursory survey of them would seem most appropriate.</w:t>
      </w:r>
    </w:p>
    <w:p>
      <w:pPr>
        <w:pStyle w:val="SourcePage"/>
      </w:pPr>
      <w:r>
        <w:t xml:space="preserve">[p. 223]</w:t>
      </w:r>
    </w:p>
    <w:p>
      <w:pPr>
        <w:pStyle w:val="BodyText"/>
      </w:pPr>
      <w:r>
        <w:t xml:space="preserve">First there is the absolutely essential light imagery, the stuff of Edwards' various symbols for the spiritual world. Logically enough the sun, the seemingly eternal and inexhaustible source of light and life, is the pervasive symbol for God. The image is divided into its facets to symbolize the Trinity:</w:t>
      </w:r>
    </w:p>
    <w:p>
      <w:pPr>
        <w:pStyle w:val="BlockQuote"/>
      </w:pPr>
      <w:r>
        <w:t xml:space="preserve">The Father is as the substance of the sun. The Son is as the brightness and glory of the disk of the sun, or that bright and glorious form under which it appears to our eyes. The Holy Ghost is as the heat and powerful influence which acts upon the sun itself, and being diffusive, enlightens, warms, enlivens, and comforts the world. ("Miscellanies," no. 370.)</w:t>
      </w:r>
    </w:p>
    <w:p>
      <w:pPr>
        <w:pStyle w:val="BodyText"/>
      </w:pPr>
      <w:r>
        <w:t xml:space="preserve">The sun's most obvious effects upon the world provide the basic symbols for the direct influence of God in human affairs. Thus, "the various sorts of rays and their beautiful colors do well represent the various beautiful graces and virtues of the spirit, and I believe were designed on purpose, and therefore the rainbow is a sign of the Covenant" ("Miscellanies," no. 362). Stars, moon (as reflector), flames, lamps, and candles are some of the other more prominent light images.</w:t>
      </w:r>
    </w:p>
    <w:p>
      <w:pPr>
        <w:pStyle w:val="BodyText"/>
      </w:pPr>
      <w:r>
        <w:t xml:space="preserve">The sky, the metaphor of heaven, is one of the less prominent of Edwards' images, but its various aspects play a significant role in his symbolism. The sky and its blue color suggest the future state of the saints ("Shadows," nos. 21 and 114), and such phenomena as clouds, winds, thunder, and lightning are invested with divine significations.</w:t>
      </w:r>
    </w:p>
    <w:p>
      <w:pPr>
        <w:pStyle w:val="BodyText"/>
      </w:pPr>
      <w:r>
        <w:t xml:space="preserve">From the earth comes the image of the garden, including images related to farming, and images of plants, trees, vines, and flowers. This family of images is perhaps second only to light imagery in its prevalence throughout Edwards' sermons. One of the most important and interesting clusters of images in this family relates to the practice of grafting ("Shadows," no. 166), used by Edwards to symbolize the mysterious union between Christ and the church and individual saints.</w:t>
      </w:r>
    </w:p>
    <w:p>
      <w:pPr>
        <w:pStyle w:val="BodyText"/>
      </w:pPr>
      <w:r>
        <w:t xml:space="preserve">The river (-stream-ocean) image, in its various avatars, is almost as important as the garden image. Moreover, Edwards' speculations on the river images ("Shadows," nos. 15, 22, 71, 77, 78) and his use of them in sermons indicate a very important symbolic function of the group: presenting his crucial (and sometimes ambiguous) speculations on time, and the relationship between God's works and time.</w:t>
      </w:r>
    </w:p>
    <w:p>
      <w:pPr>
        <w:pStyle w:val="BodyText"/>
      </w:pPr>
      <w:r>
        <w:t xml:space="preserve">From man's immediate being and province, Edwards takes images</w:t>
      </w:r>
    </w:p>
    <w:p>
      <w:pPr>
        <w:pStyle w:val="SourcePage"/>
      </w:pPr>
      <w:r>
        <w:t xml:space="preserve">[p. 224]</w:t>
      </w:r>
    </w:p>
    <w:p>
      <w:pPr>
        <w:pStyle w:val="BodyText"/>
      </w:pPr>
      <w:r>
        <w:t xml:space="preserve">relating to the human body, the home, the family, and the church society. All of these are presented in one way or another as microcosms, and the more concrete images such as the body are frequently used to develop the more abstract, such as the church society ("Shadows," nos. 130 and 193), though all ultimately relate to the universe as a God-invested cosmos. Edwards often delights in dwelling upon the harmonious relationships between the parts that compose one of these images, though he is also ready to utilize the "dark underside" when appropriate.</w:t>
      </w:r>
    </w:p>
    <w:p>
      <w:pPr>
        <w:pStyle w:val="BodyText"/>
      </w:pPr>
      <w:r>
        <w:t xml:space="preserve">Also from the human province, though not in practice often directly related to it, are images of musical sounds. For Edwards, who displays some musical culture, music represents harmony, and harmony is taken to be the primary factor in all beauty.JE, who received some formal training in music during his childhood, defended the singing of hymns in his Northampton congregation, and when writing to Sir William Pepperell about education, insisted that "music, especially sacred music, has a powerful efficacy to soften the heart into tenderness, to harmonize the affections, and to give the mind a relish for objects of a superior character." (Dwight, </w:t>
      </w:r>
      <w:r>
        <w:rPr>
          <w:i/>
          <w:iCs/>
        </w:rPr>
        <w:t xml:space="preserve">Life</w:t>
      </w:r>
      <w:r>
        <w:t xml:space="preserve">, p. 478.) The beauties of musical harmony are usually attributed to the heavenly sphere (as in the sermon excerpts above) and symbolize the perfection of all relationships there.</w:t>
      </w:r>
    </w:p>
    <w:p>
      <w:pPr>
        <w:pStyle w:val="BodyText"/>
      </w:pPr>
      <w:r>
        <w:t xml:space="preserve">So far, this list of images and image groups has presented essentially static images; but there is one image in the sermon excerpts above that is eminently dynamic: the fountain. A "supportive image" usually fused with another, the fountain is nevertheless one of Edwards' most important images, signifying a creative process or dramatic outpouring. Almost as prevalent as light imagery, the fountain usually appears as one aspect of the following central images: the sun, the river (a kind of horizontal fountain into the sea), the vine or tree (slow-motion fountains because of the life-giving sap systems), and the heart. In a few instances the image is used alone to indicate a spring of water, but most often it is Edwards' device for calling attention to the dynamic quality in other images, and thence to the underlying dynamism of the powers and principles of the creation.</w:t>
      </w:r>
    </w:p>
    <w:p>
      <w:pPr>
        <w:pStyle w:val="BodyText"/>
      </w:pPr>
      <w:r>
        <w:t xml:space="preserve">The centripetal focusing of massed images, each of which is rich with associated meanings for those familiar with Edwards' writings, is thus responsible for much of the success of "Heaven is a World of Love." All the main images discussed above are represented in the sermon, but despite the fact that they constitute a veritable survey of Edwards' "positive" images, the sermon is unified and economical in</w:t>
      </w:r>
    </w:p>
    <w:p>
      <w:pPr>
        <w:pStyle w:val="SourcePage"/>
      </w:pPr>
      <w:r>
        <w:t xml:space="preserve">[p. 225]</w:t>
      </w:r>
    </w:p>
    <w:p>
      <w:pPr>
        <w:pStyle w:val="BodyText"/>
      </w:pPr>
      <w:r>
        <w:t xml:space="preserve">its development. Edwards often displays the truly integrative imagination of the finest metaphysical poets, and this quality is probably most evident in his handling of imagery.</w:t>
      </w:r>
    </w:p>
    <w:p>
      <w:pPr>
        <w:pStyle w:val="BodyText"/>
      </w:pPr>
      <w:r>
        <w:t xml:space="preserve">From these illustrations of Edwards' handling of imagery, it is evident that most of his images, including biblical images, are presented through tropes. There are some metaphors but far more similes, and the reader sometimes becomes aware of insistent qualifiers: "as if," "as it were," and so forth. As he tends to use the more obvious device of the simile, foregoing the dramatic metaphor, so Edwards tempers all of his symbolic images and tropes. He not only insists that each trope be relevant to the doctrine it illustrates, but he insists that it be subservient at all times, never seducing the reader's mind from what should be engaging his attention. In essence, Edwards' is a chaste rhetoric. He gave much thought to developing a theory of tropes, and as usual the Bible was consulted as his first authority. In a sermon (Revelation 21:18; 1723–24) which presents the glories of heaven in the imagery of the vision of Revelation, Edwards states that</w:t>
      </w:r>
    </w:p>
    <w:p>
      <w:pPr>
        <w:pStyle w:val="BlockQuote"/>
      </w:pPr>
      <w:r>
        <w:t xml:space="preserve">We are not to imagine that this description is a literal description, as if the place of the abode of the blessed should be such a city, so wide, having the walls just so high, having the gates made of such precious stones as are here upon earth, or that the streets of the city are made of literal gold. But we must consider that the thing was represented to John in a vision and, as other visions used to be, by similitudes: by such similitudes as we are capable of receiving, taken from such things as are found upon earth.  Although all things upon earth are insufficient to represent to us these glories, nor are we capable of conceiving of it, yet God condescends, when he speaks of these things, to our way of apprehension. And because we are most apt to [be] affected by those things which we have seen with our eyes and heard with our ears and had experience of, therefore, God has taken his similitudes by which he would shadow forth heaven to us from those things which, although they are but faint shadows, have yet an analogy, and in those things wherein they are compared, a likeness. And the thing resembled differs no otherwise from the similitudes, in no more degrees, than as they are more excellent and glorious.  Amongst the many men that are in the world, some are of one disposition and some of another; some have an inclination to one thing as the chief of all their earthly goods and some to another.</w:t>
      </w:r>
    </w:p>
    <w:p>
      <w:pPr>
        <w:pStyle w:val="SourcePage"/>
      </w:pPr>
      <w:r>
        <w:t xml:space="preserve">[p. 226]</w:t>
      </w:r>
    </w:p>
    <w:p>
      <w:pPr>
        <w:pStyle w:val="BodyText"/>
      </w:pPr>
      <w:r>
        <w:t xml:space="preserve">Therefore, eternal life is represented by various similitudes, so as to suit to the disposition of everyone. There is nothing that is esteemed highly by men, that is not sinful, but what the glories of heaven are likened to.</w:t>
      </w:r>
    </w:p>
    <w:p>
      <w:pPr>
        <w:pStyle w:val="BodyText"/>
      </w:pPr>
      <w:r>
        <w:t xml:space="preserve">All biblical imagery that purports to describe the unseen or the spiritual realm is a form of accommodation to man's imaginative limitations, and a certain amount of suggestiveness or richness of appeal is required of the similitudes in order that they may touch all the members of a diverse auditory; in general, the spiritual is literally sensationalized.</w:t>
      </w:r>
    </w:p>
    <w:p>
      <w:pPr>
        <w:pStyle w:val="BodyText"/>
      </w:pPr>
      <w:r>
        <w:t xml:space="preserve">Scriptural metaphor is suggestive rather than precise, but Edwards insists it is true to meaning in terms of human experience:</w:t>
      </w:r>
    </w:p>
    <w:p>
      <w:pPr>
        <w:pStyle w:val="BlockQuote"/>
      </w:pPr>
      <w:r>
        <w:t xml:space="preserve">… the Scripture representations of the misery of the damned are not hyperbolical. They are not to be looked upon as false and incredible, nor to be taken in any sense below their proper signification.  But these things that are used as similitudes, instead of exceeding the reality, are only faint images and shadows of the torments of hell. And therefore we find everything that gives an idea of an extreme misery is used to set forth hell's torments, because no one is sufficient to express it. (Romans 9:22; 1730.)</w:t>
      </w:r>
    </w:p>
    <w:p>
      <w:pPr>
        <w:pStyle w:val="BodyText"/>
      </w:pPr>
      <w:r>
        <w:t xml:space="preserve">In a sermon on Luke 16:24, he presses the point even further:</w:t>
      </w:r>
    </w:p>
    <w:p>
      <w:pPr>
        <w:pStyle w:val="BlockQuote"/>
      </w:pPr>
      <w:r>
        <w:t xml:space="preserve">But when metaphors are used in Scripture about spiritual things, the things of another world, they fall short of the literal truth, for those things are the ultimate, the very highest things that are aimed at by all metaphors and similitudes.  God's aim, when he tells us about hell, is not to set it out with uncertain metaphors and similitudes, but really to let us know what hell is. 'Tis unreasonable to think any otherwise.  So that we may very rationally conclude that the similitudes that are used in Scripture about hell don't go beyond the truth. That metaphor of fire will probably be no metaphor after the resurrection.</w:t>
      </w:r>
    </w:p>
    <w:p>
      <w:pPr>
        <w:pStyle w:val="BodyText"/>
      </w:pPr>
      <w:r>
        <w:t xml:space="preserve">Thus, while admitting that the images and tropes of the Bible are "aids to reflection," Edwards argues that they are more true, in a literal sense, than false, and that the use of them in preaching would be no error so long as the preacher did not </w:t>
      </w:r>
      <w:r>
        <w:rPr>
          <w:i/>
          <w:iCs/>
        </w:rPr>
        <w:t xml:space="preserve">understate</w:t>
      </w:r>
      <w:r>
        <w:t xml:space="preserve"> them.</w:t>
      </w:r>
    </w:p>
    <w:p>
      <w:pPr>
        <w:pStyle w:val="SourcePage"/>
      </w:pPr>
      <w:r>
        <w:t xml:space="preserve">[p. 227]</w:t>
      </w:r>
    </w:p>
    <w:p>
      <w:pPr>
        <w:pStyle w:val="BodyText"/>
      </w:pPr>
      <w:r>
        <w:t xml:space="preserve">Finally, in his second sermon on Romans 9:22 (1741), Edwards sanctions, at least by implication, the free play of the preacher's imagination in his attempts to suggest the nature of the spiritual world:</w:t>
      </w:r>
    </w:p>
    <w:p>
      <w:pPr>
        <w:pStyle w:val="BlockQuote"/>
      </w:pPr>
      <w:r>
        <w:t xml:space="preserve">… in hell the wicked will be the subjects of every kind of suffering that their nature dreads, [or] that which is equivalent to it.  … every kind of fear or dread that human nature is the subject of is an affection that the creator and disposer of the world has implanted in human nature, and no affection that God has put into human nature shall be in vain or without some use.  And so whatever else you can think [of] that you find seems very horrible to you, and that your nature shrinks at the thought of, if you continue unrepentant and live and die unconverted, it will come upon you, either that very thing or that which is fully answerable to it.</w:t>
      </w:r>
    </w:p>
    <w:p>
      <w:pPr>
        <w:pStyle w:val="BodyText"/>
      </w:pPr>
      <w:r>
        <w:t xml:space="preserve">The principle would apply likewise to virtuous yearnings and the joys of heaven. Thus Edwards defends the right of the preacher to stretch his imagination in depicting the spiritual realm through metaphors and similes. For even non-scriptural tropes and symbolic images, such as those fabricated from personal experience and the power of the imagination, are ultimately under the control of God.</w:t>
      </w:r>
    </w:p>
    <w:p>
      <w:pPr>
        <w:pStyle w:val="BodyText"/>
      </w:pPr>
      <w:r>
        <w:t xml:space="preserve">However liberal or experimental Edwards seems in such statements, in his study he strove to determine the limitations of a responsible and realistic rhetoric. In his "Notes on the Scripture," "Miscellaneous Observations on the Holy Scriptures," "Notes on the Apocalypse," "Miscellanies," "Shadows of Divine Things," and "Types" he devotes much attention to speculation on matters that are as literary and rhetorical as they are theological. Likewise, many of his sermons are preoccupied with the specifically literary dimension of passages from the Bible. All this was not unusual for a minister of the English Puritan tradition, of course, but the scope, depth, and imaginative vitality of his work set it apart. At the heart of these literary-theological studies was an attempt to define a vocabulary that would bridge the apparent gap between the eternal world of spiritual reality and the Lockean world of sensational experience in which men lived. Though the existence of the world as an idea in the mind of God might be demonstrably "true" ("The Mind," no. 13), the observant and practical minister knew that as far as the members of his flock were concerned, the world of concrete phenomena perceived through the senses was "real" ("The Mind," no. 34). In order to</w:t>
      </w:r>
    </w:p>
    <w:p>
      <w:pPr>
        <w:pStyle w:val="SourcePage"/>
      </w:pPr>
      <w:r>
        <w:t xml:space="preserve">[p. 228]</w:t>
      </w:r>
    </w:p>
    <w:p>
      <w:pPr>
        <w:pStyle w:val="BodyText"/>
      </w:pPr>
      <w:r>
        <w:t xml:space="preserve">bridge that crucial gap—as Newton had bridged the gap between physical phenomena and the abstract principle of gravity—and, in doing so, give his flock a greater chance of recognizing the "supernatural light," Edwards had to find both an authoritative sanction for the undertaking and a way of relating his vocabulary to those orthodox religious principles that he wished, ultimately, to uphold and substantiate. Finally, inasmuch as his intended auditory would have a higher percentage of New England farmers than members of the Royal Society, the "new vocabulary" had to have currency with the commonalty or nothing at all would be accomplished.</w:t>
      </w:r>
    </w:p>
    <w:p>
      <w:pPr>
        <w:pStyle w:val="BodyText"/>
      </w:pPr>
      <w:r>
        <w:t xml:space="preserve">Up against seemingly insuperable odds, Edwards turned once again to his basic text for all studies, the Bible. There, in the New Testament, he found the luminous paradigm:</w:t>
      </w:r>
    </w:p>
    <w:p>
      <w:pPr>
        <w:pStyle w:val="BlockQuote"/>
      </w:pPr>
      <w:r>
        <w:t xml:space="preserve">The scope of the chapter [Hebrews 9]: to show how the things of the law and first covenant were types, shadows of things under the gospel state, and how much more excellent the antitypes.  There is a parallel run between the tabernacle and heaven, between the sacrifices of bulls, goats, and calves, and the sacrifice of Christ.</w:t>
      </w:r>
    </w:p>
    <w:p>
      <w:pPr>
        <w:pStyle w:val="BodyText"/>
      </w:pPr>
      <w:r>
        <w:t xml:space="preserve">He had long been aware of the practice of typological interpretation; in fact, the passage quoted above comes from a sermon (Hebrews 9:27; 1722) written at the very beginning of his career before he began making his notebooks of scripture commentary. And "the types" should have been familiar to his congregation, as typology in one form or another had had currency since the days of the Fathers in the Christian church and was increasingly popular among theologically conservative preachers in the New England of Edwards' day.For discussion of the history of typology including JE's milieu, see the introduction to Perry Miller's </w:t>
      </w:r>
      <w:r>
        <w:rPr>
          <w:i/>
          <w:iCs/>
        </w:rPr>
        <w:t xml:space="preserve">Images or Shadows of Divine Things</w:t>
      </w:r>
      <w:r>
        <w:t xml:space="preserve"> (New Haven, Yale Univ. Press, 1948), the essays by G. W. H. Lampe and K. J. Woollcombe in </w:t>
      </w:r>
      <w:r>
        <w:rPr>
          <w:i/>
          <w:iCs/>
        </w:rPr>
        <w:t xml:space="preserve">Essays on Typology</w:t>
      </w:r>
      <w:r>
        <w:t xml:space="preserve"> (Naperville, Studies in Biblical Theology, No. 22, 1957), the special typology issue </w:t>
      </w:r>
      <w:r>
        <w:rPr>
          <w:i/>
          <w:iCs/>
        </w:rPr>
        <w:t xml:space="preserve">of Early American Literature, 5</w:t>
      </w:r>
      <w:r>
        <w:t xml:space="preserve"> (Spring 1970), which includes an extensive checklist of works on the subject (separately bound as Part 2), </w:t>
      </w:r>
      <w:r>
        <w:rPr>
          <w:i/>
          <w:iCs/>
        </w:rPr>
        <w:t xml:space="preserve">Literary Uses of Typology: From the Late Middle Ages to the Present</w:t>
      </w:r>
      <w:r>
        <w:t xml:space="preserve">, ed. Earl Miner (Princeton, Princeton Univ. Press, 1977), and Mason I. Lowance, Jr., </w:t>
      </w:r>
      <w:r>
        <w:rPr>
          <w:i/>
          <w:iCs/>
        </w:rPr>
        <w:t xml:space="preserve">The Language of Canaan: Metaphor and Symbol in New England from the Puritans to the Transcendentalists</w:t>
      </w:r>
      <w:r>
        <w:t xml:space="preserve"> (Cambridge, Harvard Univ. Press, 1980). The first two volumes of his "Notes on the Scripture" show Edwards himself to have been not only aware of the practice of interpreting types but an ardent practitioner. Moreover, he saw the great value of the types as artistic vehicles of communication:</w:t>
      </w:r>
    </w:p>
    <w:p>
      <w:pPr>
        <w:pStyle w:val="SourcePage"/>
      </w:pPr>
      <w:r>
        <w:t xml:space="preserve">[p. 229]</w:t>
      </w:r>
    </w:p>
    <w:p>
      <w:pPr>
        <w:pStyle w:val="BodyText"/>
      </w:pPr>
      <w:r>
        <w:t xml:space="preserve">The principles of human nature render types a fit method of instruction. It tends to enlighten and illustrate, and to convey instruction with impression, conviction and pleasure, and to help the memory. These things are confirmed by man's natural delight in the imitative arts, in painting, poetry, fables, metaphorical language, and dramatic performances. This disposition appears early in children.Dwight, </w:t>
      </w:r>
      <w:r>
        <w:rPr>
          <w:i/>
          <w:iCs/>
        </w:rPr>
        <w:t xml:space="preserve">Works</w:t>
      </w:r>
      <w:r>
        <w:t xml:space="preserve">, </w:t>
      </w:r>
      <w:r>
        <w:rPr>
          <w:i/>
          <w:iCs/>
        </w:rPr>
        <w:t xml:space="preserve">9</w:t>
      </w:r>
      <w:r>
        <w:t xml:space="preserve">, 110.</w:t>
      </w:r>
    </w:p>
    <w:p>
      <w:pPr>
        <w:pStyle w:val="BodyText"/>
      </w:pPr>
      <w:r>
        <w:t xml:space="preserve">Thus, as the years passed and his notebooks proliferated, he kept typology always in the foreground of his meditations. Perhaps his final statement on conventional typology is that written at the head of his notebook entitled "Types":The small (ten leaves, octavo, bound in gray paper), half-filled notebook entitled simply "Types" is apparently one of the later notebooks, ca. 1747–50. All of its entries appear to have been made within a few years at most. Though it contains some lists of types or images with Scripture references, it is primarily devoted to the theory of typology as ultimately interpreted by JE. Thus, it is a kind of theoretical companion volume to "Shadows." Apparently, Miller did not know of "Types," perhaps because it is in the Andover Collection.</w:t>
      </w:r>
    </w:p>
    <w:p>
      <w:pPr>
        <w:pStyle w:val="BlockQuote"/>
      </w:pPr>
      <w:r>
        <w:t xml:space="preserve">TYPES: texts of Scripture that seem to justify our supposing the Old Testament state of things was a typical state of things and that, not only the canons of the law were typical, but that their history and state and constitution of the nation, and their state and circumstances, were typical. It was, as it were, a typical world.</w:t>
      </w:r>
    </w:p>
    <w:p>
      <w:pPr>
        <w:pStyle w:val="BodyText"/>
      </w:pPr>
      <w:r>
        <w:t xml:space="preserve">So far, one might call Edwards an avid typologist, but not notably different from the more conventional typologists of the late seventeenth century.</w:t>
      </w:r>
    </w:p>
    <w:p>
      <w:pPr>
        <w:pStyle w:val="BodyText"/>
      </w:pPr>
      <w:r>
        <w:t xml:space="preserve">However, since the publication of Perry Miller's edition of </w:t>
      </w:r>
      <w:r>
        <w:rPr>
          <w:i/>
          <w:iCs/>
        </w:rPr>
        <w:t xml:space="preserve">Images or Shadows of Divine Things</w:t>
      </w:r>
      <w:r>
        <w:t xml:space="preserve"> in 1948, it has been evident that Edwards did not stop with conventional typology in his search for a new rhetoric. After all, conventional typology was preoccupied with linking the Old Testament to the New; what Edwards wanted was a "vertical typology,"The term "vertical typology" attempts to define JE's peculiar innovations in typological interpretation; it suggests his conception of functioning hierarchy within a monistic cosmos. Although his application of typological methodology to nature and non-biblical history makes his thought comparable to that of allegorists or Platonic exegetes, JE is to be differentiated from them because of his apparent insistence upon the actual organic unity, temporal and spatial, of the cosmos. Obviously influenced by the new science in his youth, and familiar with the work of Newton, JE envisioned a single cosmos, the ideal aspect of which was eternal, and hence "true," and the subjective sense of which was "real." To the mathematically "deficient" JE, Newton's language of mathematics was a truly esoteric, mysterious language, yet it had precisely defined the unity of the "true" and the "real" in the "lower" physical universe or shadow world. Thus, using modern physical science as a suggestive model and biblical typology as a guide and precedent, JE sought for the language that would permit efficient definition of the unity of the "true" and the "real" on the highest (spiritual) level. The eternal act of God's will and the fleeting subjective sensations in men might be successfully discovered as one, just as Newton had perceived an eternal principle in a falling apple. something to link the "true" and the "real" worlds in a</w:t>
      </w:r>
    </w:p>
    <w:p>
      <w:pPr>
        <w:pStyle w:val="SourcePage"/>
      </w:pPr>
      <w:r>
        <w:t xml:space="preserve">[p. 230]</w:t>
      </w:r>
    </w:p>
    <w:p>
      <w:pPr>
        <w:pStyle w:val="BodyText"/>
      </w:pPr>
      <w:r>
        <w:t xml:space="preserve">simple, "sensible idea." Early in his speculations, he is obviously testing the boundaries between "types," "images," "shadows," and "similitudes." He finally began to move steadily in the direction of "vertical typology":</w:t>
      </w:r>
    </w:p>
    <w:p>
      <w:pPr>
        <w:pStyle w:val="BlockQuote"/>
      </w:pPr>
      <w:r>
        <w:t xml:space="preserve">For indeed, the whole outward creation, which is but the shadows of beings, is so made as to represent spiritual things. It might be demonstrated by the wonderful agreement in thousands of things, much of the same kind as is between the types of the Old Testament and their antitypes, and by there being spiritual things being so often and continually compared with them in the Word of God. And it's agreeable to God's wisdom that it should be so, that the inferior and shadowy parts of his works should be made to represent those things that are more real and excellent, spiritual and divine, to represent the things that immediately concern himself and the highest parts of his work. Spiritual things are the crown and glory, the head and soul, the very end, and alpha and omega of all other works. What, therefore, can be more agreeable to wisdom than that they should be so made as to shadow them forth? ("Miscellanies," no. 362.)</w:t>
      </w:r>
    </w:p>
    <w:p>
      <w:pPr>
        <w:pStyle w:val="BodyText"/>
      </w:pPr>
      <w:r>
        <w:t xml:space="preserve">His "early idealism," his sentimentalist psychology, and his Newtonian search for the underlying principles of force in the spiritual cosmos: all could be reconciled in this new typology. Moreover, the true "natural" types, if they could be positively identified, would furnish the preacher with a vocabulary that synthesized instruction, illustration, and proof. The type is, in literary terms, fundamentally an image; thus, such a device could be both true (according to the analogy of the world) and real (according to the evidence of the senses). Consequently, there might not need to be a distinction between a new way of thinking and the old way of talking; one might really do both simultaneously. If natural phenomena were invested with spiritual principles, to apprehend the image would be to apprehend the principle, and to apprehend the principle is to see the truth:</w:t>
      </w:r>
    </w:p>
    <w:p>
      <w:pPr>
        <w:pStyle w:val="SourcePage"/>
      </w:pPr>
      <w:r>
        <w:t xml:space="preserve">[p. 231]</w:t>
      </w:r>
    </w:p>
    <w:p>
      <w:pPr>
        <w:pStyle w:val="BodyText"/>
      </w:pPr>
      <w:r>
        <w:t xml:space="preserve">There is no other properly spiritual image but idea, although there may be another spiritual thing that is exactly like [it]. Yet one thing's being exactly like another don't make it the proper image of that thing. If there be one distinct spiritual substance exactly like another, yet [it] is not the proper image of the other; though one be made after the other, yet it is not any more an image of the first than the first is of the last.… Seeing the perfect idea of a thing is, to all intents and purposes, the same as seeing the thing; it is not only equivalent to seeing of it, but it is seeing of it, for there is no other seeing but having an idea. Now by seeing a perfect idea, so far as we see it, we have it; but it can't be said of anything else that, in seeing of it, we see another, speaking strictly, except it be the very idea of the other. ("Miscellanies," no. 260.)</w:t>
      </w:r>
    </w:p>
    <w:p>
      <w:pPr>
        <w:pStyle w:val="BodyText"/>
      </w:pPr>
      <w:r>
        <w:t xml:space="preserve">As he wrote in entry no. 67 of "The Mind," "An idea is only a perception, wherein the mind is passive or rather subjective."</w:t>
      </w:r>
    </w:p>
    <w:p>
      <w:pPr>
        <w:pStyle w:val="BodyText"/>
      </w:pPr>
      <w:r>
        <w:t xml:space="preserve">The preacher, by providing his congregation with verbal archetypes of the spiritual world through evoking images from the sensuous world, might place them face to face with a spiritual truth that seemed as near and real as nature and history. As Perry Miller has observed,</w:t>
      </w:r>
    </w:p>
    <w:p>
      <w:pPr>
        <w:pStyle w:val="BlockQuote"/>
      </w:pPr>
      <w:r>
        <w:t xml:space="preserve">As against the degraded plain style, with its irresponsible tropes, its reliance on argumentation and meditation, he set up the idea of a pure style. In his art, the rhetorical figures would once more be subjected to the rule of the idea, and the supreme figures would no longer be ingenious compounds of one thing with another but perceptions of the actual identity of those things which are truly united in the eternal system of things.</w:t>
      </w:r>
      <w:r>
        <w:rPr>
          <w:i/>
          <w:iCs/>
        </w:rPr>
        <w:t xml:space="preserve">Images or Shadows</w:t>
      </w:r>
      <w:r>
        <w:t xml:space="preserve">, p. 23.</w:t>
      </w:r>
    </w:p>
    <w:p>
      <w:pPr>
        <w:pStyle w:val="BodyText"/>
      </w:pPr>
      <w:r>
        <w:t xml:space="preserve">What right did Edwards think he had to undertake such a task, and what were his anticipations of success? He was no New England Philo Judaeus; he was cautious and precise enough in all his inquiries to seem a very scientist. Perhaps he even had to talk himself into it despite misgivings, as he appears to be doing in these passages from "Types":</w:t>
      </w:r>
    </w:p>
    <w:p>
      <w:pPr>
        <w:pStyle w:val="BlockQuote"/>
      </w:pPr>
      <w:r>
        <w:t xml:space="preserve">To say that we must not say that such things are types of these and those things unless the Scripture has expressly taught us that</w:t>
      </w:r>
    </w:p>
    <w:p>
      <w:pPr>
        <w:pStyle w:val="SourcePage"/>
      </w:pPr>
      <w:r>
        <w:t xml:space="preserve">[p. 232]</w:t>
      </w:r>
    </w:p>
    <w:p>
      <w:pPr>
        <w:pStyle w:val="BodyText"/>
      </w:pPr>
      <w:r>
        <w:t xml:space="preserve">they are so is as unreasonable as to say that we are not to interpret any prophecies of Scripture, or apply them to these and those events, except we find them interpreted to our hand… for by the Scripture it is plain that innumerable other things are types that are not interpreted in Scripture.  If we may use our own understanding and imagination not at all in interpreting types, and must not conclude anything at all to be types but what is expressly said to be and [is] explained in Scripture, then the church is under the old [Dispensation].…</w:t>
      </w:r>
    </w:p>
    <w:p>
      <w:pPr>
        <w:pStyle w:val="BodyText"/>
      </w:pPr>
      <w:r>
        <w:t xml:space="preserve">If, indeed, there was such a thing as a work of redemption progressing in time, it would be only reasonable to expect God and the spiritual world to be drawing ever nearer and becoming more "visible."</w:t>
      </w:r>
    </w:p>
    <w:p>
      <w:pPr>
        <w:pStyle w:val="BodyText"/>
      </w:pPr>
      <w:r>
        <w:t xml:space="preserve">As for the nature of the problem posed by typology,</w:t>
      </w:r>
    </w:p>
    <w:p>
      <w:pPr>
        <w:pStyle w:val="BlockQuote"/>
      </w:pPr>
      <w:r>
        <w:t xml:space="preserve">Types are a certain sort of language, as it were, in which God is wont to speak to us, and there is as it were a certain idiom in that language which is to be learnt the same that the idiom of any language is; viz. by good acquaintance with the language, either by being naturally raised up in it or having it by education. But this is not the way in which corrupt man first learnt divine language, as by much use and acquaintance, together with a good taste or judgment, [but] by comparing one thing with another and having our senses, as it were, exercised to discern it, which is the way that adult persons must come to speak any language, and in its true idiom, that is not their native tongue. ("Types.")</w:t>
      </w:r>
    </w:p>
    <w:p>
      <w:pPr>
        <w:pStyle w:val="BodyText"/>
      </w:pPr>
      <w:r>
        <w:t xml:space="preserve">There are, of course, dangers in such an undertaking:</w:t>
      </w:r>
    </w:p>
    <w:p>
      <w:pPr>
        <w:pStyle w:val="BlockQuote"/>
      </w:pPr>
      <w:r>
        <w:t xml:space="preserve">Great care should be used, and we should endeavor to be well and thoroughly acquainted, or we shall never understand [or] have a right notion of the idiom of the language. If we go to interpret divine types without this, we shall be just like one that pretends to speak any language that ben't thoroughly learnt. If we shall use many [incorrect] expressions that fail entirely of the proper beauty of the language, they are very harsh in the ears of those that are well versed in the language.  First, to lay down that persons ought to be exceeding careful in interpreting of types, that they don't give way to a wild fancy. [Second,] not to fix [on] an interpretation unless warranted by some hint in the New Testament of its being the true interpretation, or a lively figure and representation contained or warranted</w:t>
      </w:r>
    </w:p>
    <w:p>
      <w:pPr>
        <w:pStyle w:val="SourcePage"/>
      </w:pPr>
      <w:r>
        <w:t xml:space="preserve">[p. 233]</w:t>
      </w:r>
    </w:p>
    <w:p>
      <w:pPr>
        <w:pStyle w:val="BodyText"/>
      </w:pPr>
      <w:r>
        <w:t xml:space="preserve">by an analogy to other types that we interpret on sure grounds. ("Types.")</w:t>
      </w:r>
    </w:p>
    <w:p>
      <w:pPr>
        <w:pStyle w:val="BodyText"/>
      </w:pPr>
      <w:r>
        <w:t xml:space="preserve">But all things considered, though "God han't expressly explained all the types of Scripture, [he] has done so much as is sufficient to teach us the language" ("Types"). On the basis of such a conclusion, Edwards began a collection of the "divine idiom" he saw in the world about him.</w:t>
      </w:r>
    </w:p>
    <w:p>
      <w:pPr>
        <w:pStyle w:val="BodyText"/>
      </w:pPr>
      <w:r>
        <w:t xml:space="preserve">"Shadows of Divine Things" is one of Edwards' major specialized notebooks, and compiling its 212 entries occupied him, on and off, for thirty years. Containing primarily "vertical types" from nature and history, the notebook (like his other long-term notebooks) manifests phases in its development. In the early entries, Edwards is evidently enthralled with the learning of God's language and the entries have an aura of wonder and enthusiasm about them; it is enough just to record the wonderful idiom. As the years pass, however, the entries seem to become more perfunctory in tone and, at the same time, more completely analyzed and elaborated. Edwards also manifests an increasing tendency to return to previously recorded images as if worrying them. Finally, in the late entries, he resorts more and more to quoting from other authors. It is as if over the years he became a little troubled by his enterprise, as if he needed more and more confirmation and enrichment of his earlier efforts.</w:t>
      </w:r>
    </w:p>
    <w:p>
      <w:pPr>
        <w:pStyle w:val="BodyText"/>
      </w:pPr>
      <w:r>
        <w:t xml:space="preserve">There are signs, however, that this project may have been something of a problem from the very beginning. For "Shadows" is his only notebook with so many alternate titles, and some of them have quite different implications from others (see Chapter II, pp. 44–45 n.). Moreover, one might wonder why Edwards did not use the word "type" in one of them. Meticulous, cautious, and judicious by nature, he seems to have been dubious about the precise nature of his collection of verbal specimens.</w:t>
      </w:r>
    </w:p>
    <w:p>
      <w:pPr>
        <w:pStyle w:val="BodyText"/>
      </w:pPr>
      <w:r>
        <w:t xml:space="preserve">He apparently found adequate sanction for the words "image" and "shadow" in Hebrews 10:1; at least, by the time he attempted formulating the theory of his enterprise in "Types," he made a point of copying in the passage,</w:t>
      </w:r>
    </w:p>
    <w:p>
      <w:pPr>
        <w:pStyle w:val="BlockQuote"/>
      </w:pPr>
      <w:r>
        <w:t xml:space="preserve">Hebrews 10:1 For the law having a shadow of good things to come and not the very image of the things, etc.</w:t>
      </w:r>
    </w:p>
    <w:p>
      <w:pPr>
        <w:pStyle w:val="BodyText"/>
      </w:pPr>
      <w:r>
        <w:t xml:space="preserve">The passage distinguishes between "image" and "shadow" very pointedly, and despite the fact that he could suggest both terms in alternate</w:t>
      </w:r>
    </w:p>
    <w:p>
      <w:pPr>
        <w:pStyle w:val="SourcePage"/>
      </w:pPr>
      <w:r>
        <w:t xml:space="preserve">[p. 234]</w:t>
      </w:r>
    </w:p>
    <w:p>
      <w:pPr>
        <w:pStyle w:val="BodyText"/>
      </w:pPr>
      <w:r>
        <w:t xml:space="preserve">titles and referred to the notebook in cross-references by either term, Edwards himself carefully differentiated "image" from "shadow." Thus, in a notebook meditation on the types of the Old Testament before the coming of Christ, he observes that</w:t>
      </w:r>
    </w:p>
    <w:p>
      <w:pPr>
        <w:pStyle w:val="BlockQuote"/>
      </w:pPr>
      <w:r>
        <w:t xml:space="preserve">On several accounts, the shadow of a thing is an exceeding imperfect representation of it, and yet has such a resemblance that it has a most evident relation to the thing of which it is the shadow. Again, shadows are dark resemblances; though there be a resemblance, yet the image is accompanied with darkness or hiding of the light: the light is beyond the substance so that it is hid.… the shadow [is] ever accompanied with darkness and obscurity… ("Notes on the Scripture," no. 288.)</w:t>
      </w:r>
    </w:p>
    <w:p>
      <w:pPr>
        <w:pStyle w:val="BodyText"/>
      </w:pPr>
      <w:r>
        <w:t xml:space="preserve">On the other hand, in a comment on Hebrews 1:3 in the interleaved Bible (p. 798), Edwards speculates on the meaning of the words "express image" in this manner:</w:t>
      </w:r>
    </w:p>
    <w:p>
      <w:pPr>
        <w:pStyle w:val="BlockQuote"/>
      </w:pPr>
      <w:r>
        <w:t xml:space="preserve">It seems to be well translated "express image," meaning an image that exactly answers the original as the impression does the seal. But it may be observed that whatsoever is the express or exact image of a thing, is in the Apostle's sense equivalent or of equal value with that thing, it having a full answerableness.</w:t>
      </w:r>
    </w:p>
    <w:p>
      <w:pPr>
        <w:pStyle w:val="BodyText"/>
      </w:pPr>
      <w:r>
        <w:t xml:space="preserve">These passages reveal the connotations Edwards saw in the traditional terms "image" and "shadow." For him, they were not synonymous, and thus the apparent confusion of them in naming and referring to this collection of notes indicates a real apprehensiveness, or at least a tentativeness, in his personal evaluation of the new "language."</w:t>
      </w:r>
    </w:p>
    <w:p>
      <w:pPr>
        <w:pStyle w:val="BodyText"/>
      </w:pPr>
      <w:r>
        <w:t xml:space="preserve">Within the collection itself, there are signs of problems. As early as entry no. 25, Edwards notes that there are things in the world which are "not properly shadows and images of divine things that yet are significations of them, as children's being born crying is a significance of their being born to sorrow," and by entry no. 169, there is an almost wistful quality in the observation that "some [images] are very bright, some you can scarcely determine… as there is the light of twilight, signifying the approaching sun." The more extensive the quest became, the more likely it appeared that the efficient spiritual image or "vertical type" might turn out to be nothing more than a fusty trope, or a mere Flavelian meditation upon local scenes and manners. Edwards had set his sights very high and he was too diligent</w:t>
      </w:r>
    </w:p>
    <w:p>
      <w:pPr>
        <w:pStyle w:val="SourcePage"/>
      </w:pPr>
      <w:r>
        <w:t xml:space="preserve">[p. 235]</w:t>
      </w:r>
    </w:p>
    <w:p>
      <w:pPr>
        <w:pStyle w:val="BodyText"/>
      </w:pPr>
      <w:r>
        <w:t xml:space="preserve">in his studies to risk losing what ground he had gained in a rhetorical swamp. Within the book of "Shadows" itself he had left a reminder of where to look for standards when the going got rough:</w:t>
      </w:r>
    </w:p>
    <w:p>
      <w:pPr>
        <w:pStyle w:val="BlockQuote"/>
      </w:pPr>
      <w:r>
        <w:t xml:space="preserve">The book of Scripture is the interpreter of the book of nature two ways, viz. by declaring to us those spiritual mysteries that are indeed signified and typified in the constitution of the natural world; and secondly, in actually making application of the signs and types in the book of nature as representations of those spiritual mysteries in many instances. (No. 156.)</w:t>
      </w:r>
    </w:p>
    <w:p>
      <w:pPr>
        <w:pStyle w:val="BodyText"/>
      </w:pPr>
      <w:r>
        <w:t xml:space="preserve">Taking heed of this reminder, Edwards made a note to himself, sometime around 1750, in his "Subjects of Enquiry":</w:t>
      </w:r>
    </w:p>
    <w:p>
      <w:pPr>
        <w:pStyle w:val="BlockQuote"/>
      </w:pPr>
      <w:r>
        <w:t xml:space="preserve">Read the Scriptures, at least such parts as are most likely, in order to observe how the visible things of the creation are made use of as representations and types of spiritual things, that I may note them in my book about images of divine things. (P. 19.)</w:t>
      </w:r>
    </w:p>
    <w:p>
      <w:pPr>
        <w:pStyle w:val="BodyText"/>
      </w:pPr>
      <w:r>
        <w:t xml:space="preserve">Perhaps after more than twenty years' work on "Shadows," Edwards made this note with a sigh. But if he had to return at last to the grammar school of the Scriptures, he would—anything to put the rigor into his studies necessary to avoid fatal solecisms. At the back of "Shadows," on a blank leaf, there is a single column of seven entries written in a late hand under the heading, "Scriptures." It is a list of images or "natural" types from the Bible (flies, rivers, valleys, and so on), several of them having textual references.This list was not acknowledged in Miller's </w:t>
      </w:r>
      <w:r>
        <w:rPr>
          <w:i/>
          <w:iCs/>
        </w:rPr>
        <w:t xml:space="preserve">Images or Shadows</w:t>
      </w:r>
      <w:r>
        <w:t xml:space="preserve">. There is also a loose, two-leaf folio sheet, written in the same hand as "Scriptures," which contains some thirty-eight additional entries of the same character, frequently with extensive textual listings.</w:t>
      </w:r>
    </w:p>
    <w:p>
      <w:pPr>
        <w:pStyle w:val="BodyText"/>
      </w:pPr>
      <w:r>
        <w:t xml:space="preserve">From this evidence, it is obvious that Edwards worked hard in his last years to establish scripturally authoritative standards for assessing the contents of "Shadows." Did he ever achieve the precision and certainty he craved? A partial answer must be that, according to his own statements in the letter to the college trustees and the circumstantial evidence of his extant manuscript notebooks, he was still very much in the midst of his investigation at the time of his sudden death in 1758. A more satisfying answer, perhaps, is that provided by Edwards in a late entry in "Types":</w:t>
      </w:r>
    </w:p>
    <w:p>
      <w:pPr>
        <w:pStyle w:val="BlockQuote"/>
      </w:pPr>
      <w:r>
        <w:t xml:space="preserve">I expect, by very ridicule and contempt, to be called a man of</w:t>
      </w:r>
    </w:p>
    <w:p>
      <w:pPr>
        <w:pStyle w:val="SourcePage"/>
      </w:pPr>
      <w:r>
        <w:t xml:space="preserve">[p. 236]</w:t>
      </w:r>
    </w:p>
    <w:p>
      <w:pPr>
        <w:pStyle w:val="BodyText"/>
      </w:pPr>
      <w:r>
        <w:t xml:space="preserve">a very fruitful brain and copious fancy, but they are welcome to it. I am not ashamed to own that I believe that the whole universe—heaven, earth, air, and seas—and the divine compilations and history of the Holy Scriptures be full of images of divine things—as full as a language is of words—and that the multitude of these things that I have mentioned are but a very small part of what is really intended to be signified and typified by those things; but that there is reason for persons to be learning more and more of this language, and seeing more of that which is declared in it, to the end of the world without discerning all.</w:t>
      </w:r>
    </w:p>
    <w:p>
      <w:pPr>
        <w:pStyle w:val="BodyText"/>
      </w:pPr>
      <w:r>
        <w:t xml:space="preserve">This curious passage, with its combination of self-conscious defensiveness and passionate affirmation, seems to reflect Edwards' final doubt about the probability of his mastering the divine idiom while never once doubting the reality of its existence. Moreover, it suggests that Edwards may have finally decided to cease attempting identification of particular divine images while continuing the search for the larger patterns—the "divine syntax," as it were—in nature and history.</w:t>
      </w:r>
    </w:p>
    <w:p>
      <w:pPr>
        <w:pStyle w:val="BodyText"/>
      </w:pPr>
      <w:r>
        <w:t xml:space="preserve">Whatever one may think of the philosophical and theological qualities of "Shadows of Divine Things" and related writings, he must recognize their literary significance. In his life-long study of images, types, metaphors, and symbols, Edwards went far toward mastering the poetic archetypes of his community and systematizing a mythos of his civilization. He also developed a personal style that is both concrete and suggestive, seemingly colloquial and yet richly allusive. Living at the end of one literary era, he drew upon the best in his theological heritage, combined it with some of the most advanced literary practice of his day, and thus produced several of the most memorable works of the American Puritan culture.</w:t>
      </w:r>
    </w:p>
    <w:p>
      <w:pPr>
        <w:pStyle w:val="BodyText"/>
      </w:pPr>
      <w:r>
        <w:t xml:space="preserve">Although the development of Edwards' mastery over imagery and metaphor—from the youthful productions characterized by vivid imagery and a naturally particularistic imagination, to the mature triumphs of systematic imagery and symbolism in the greatest sermons—may provide the most important and engrossing chapter in the history of his sustained literary efforts, there are other aspects of Edwards' art that must be considered, both because of their intrinsic importance and because of their being inextricably bound up in the progress of his tropes and imagery. These techniques relate to figurative language and the internal structuring of his sermons: rhythmic devices, logical structures, and the manipulation of perspective.</w:t>
      </w:r>
    </w:p>
    <w:p>
      <w:pPr>
        <w:pStyle w:val="SourcePage"/>
      </w:pPr>
      <w:r>
        <w:t xml:space="preserve">[p. 237]</w:t>
      </w:r>
    </w:p>
    <w:p>
      <w:pPr>
        <w:pStyle w:val="BodyText"/>
      </w:pPr>
      <w:r>
        <w:t xml:space="preserve">Most obvious and simple, yet frequently most important and effective, are the rhythmic devices of repetition and parallelism. Indeed, it has been remarked that "repetition of words and constructions is the essence of his style."Faust and Johnson, </w:t>
      </w:r>
      <w:r>
        <w:rPr>
          <w:i/>
          <w:iCs/>
        </w:rPr>
        <w:t xml:space="preserve">Selections</w:t>
      </w:r>
      <w:r>
        <w:t xml:space="preserve">, p. cxii. In this trait JE is identified with a rich tradition of English homiletics, as is suggested by the fact that Dudley Fenner's </w:t>
      </w:r>
      <w:r>
        <w:rPr>
          <w:i/>
          <w:iCs/>
        </w:rPr>
        <w:t xml:space="preserve">The Artes of Logike and Rethorike</w:t>
      </w:r>
      <w:r>
        <w:t xml:space="preserve"> (Middleburg, 1584) devotes no fewer than three chapters to the repetition of word forms and three to repetition of syntactical structures. His earlier sermon manuscripts indicate that a tendency to repetition was as innate in Edwards as his love of concrete images and details.For instance, in Matthew 16:17, JE originally wrote, "He is the author of the knowledge of all moral prudence; he is the author of all knowledge and skill…," but revised it to read, "He is the author of all moral prudence, and of all knowledge and skill…," thus eliminating the redundant "knowledge" and the needless parallel construction. There are enough such revisions in his sermons—most notably in the 1720s and early 1730s—to indicate that he tended to lapse into pointless repetition of words and constructions. But genius and toil turned what might well have been a rhetorically fatal vice into a source of formidable literary power. The use of simple repetition in the Scripture attracted Edwards' attention, and in "Notes on the Scripture," no. 325, he observes that "such a repetition or doubling of a word, according to the idiom of the Hebrew tongue, is as much as our speaking a word once with a very extraordinary emphasis.… it sometimes signifies certainty, at other times extremity, and sometimes both." The notably soft-spoken and undemonstrative preacher could put such an aid to good use.</w:t>
      </w:r>
    </w:p>
    <w:p>
      <w:pPr>
        <w:pStyle w:val="BodyText"/>
      </w:pPr>
      <w:r>
        <w:t xml:space="preserve">Even the simplest repetition is carefully calculated to call attention to essential points, and to take advantage of the variegated rhythms of English prose. There is, for instance, the statement of doctrine in a sermon on Ecclesiastes 6:4,</w:t>
      </w:r>
    </w:p>
    <w:p>
      <w:pPr>
        <w:pStyle w:val="BlockQuote"/>
      </w:pPr>
      <w:r>
        <w:t xml:space="preserve">There are some persons that are born miserable and live in darkness, and die in darkness, and when they are dead go into eternal darkness.</w:t>
      </w:r>
    </w:p>
    <w:p>
      <w:pPr>
        <w:pStyle w:val="BodyText"/>
      </w:pPr>
      <w:r>
        <w:t xml:space="preserve">In the course of the sermon, Edwards picks up the verbal lead and discusses "a positive darkness… a darkness that can be felt… blackness of darkness." A comparable use of repetition occurs in the statement of doctrine in "Glorious Grace."</w:t>
      </w:r>
    </w:p>
    <w:p>
      <w:pPr>
        <w:pStyle w:val="BlockQuote"/>
      </w:pPr>
      <w:r>
        <w:t xml:space="preserve">The gospel dispensation is finished wholly and entirely in free and glorious grace; there is glorious grace [which] shines in every part of the great work of redemption. The foundation is laid in</w:t>
      </w:r>
    </w:p>
    <w:p>
      <w:pPr>
        <w:pStyle w:val="SourcePage"/>
      </w:pPr>
      <w:r>
        <w:t xml:space="preserve">[p. 238]</w:t>
      </w:r>
    </w:p>
    <w:p>
      <w:pPr>
        <w:pStyle w:val="BodyText"/>
      </w:pPr>
      <w:r>
        <w:t xml:space="preserve">grace; the superstructure is reared in grace, and the whole is finished in glorious grace.</w:t>
      </w:r>
    </w:p>
    <w:p>
      <w:pPr>
        <w:pStyle w:val="BodyText"/>
      </w:pPr>
      <w:r>
        <w:t xml:space="preserve">"Glorious Grace" is one of Edwards' earliest sermons, but he is already an artist, making the repetition of "glorious" and "grace" evocative of the ringing of festive bells.</w:t>
      </w:r>
    </w:p>
    <w:p>
      <w:pPr>
        <w:pStyle w:val="BodyText"/>
      </w:pPr>
      <w:r>
        <w:t xml:space="preserve">Many times, of course, Edwards uses repetition in sermon passages simply to emphasize the importance of a point local to that passage, as in this example from "Wicked Men's Slavery to Sin,"</w:t>
      </w:r>
    </w:p>
    <w:p>
      <w:pPr>
        <w:pStyle w:val="BlockQuote"/>
      </w:pPr>
      <w:r>
        <w:t xml:space="preserve">So that these discourses were delivered in the most public manner, at the most public time, and in the most public place that could be: before the whole nation of the Jews, and many of other nations who went up to Jerusalem to worship.</w:t>
      </w:r>
    </w:p>
    <w:p>
      <w:pPr>
        <w:pStyle w:val="BodyText"/>
      </w:pPr>
      <w:r>
        <w:t xml:space="preserve">From the last two examples, it is clear that Edwards employed alliteration and risked unconventional usage in order to give greater emphasis to the repeated words and, sometimes, to build a crescendo within the passage.</w:t>
      </w:r>
    </w:p>
    <w:p>
      <w:pPr>
        <w:pStyle w:val="BodyText"/>
      </w:pPr>
      <w:r>
        <w:t xml:space="preserve">A more elaborate and extensive incremental repetition is also evident in the earliest sermons. Sometimes, a head within a sermon may involve the exploitation of a word from the text or doctrine that has not been emphasized previously in the development of the sermon; such is the case in the second proposition under the Doctrine of Daniel 4:35, a sermon having the doctrine that "God doth whatever he pleases."</w:t>
      </w:r>
    </w:p>
    <w:p>
      <w:pPr>
        <w:pStyle w:val="BlockQuote"/>
      </w:pPr>
      <w:r>
        <w:t xml:space="preserve">II. The sovereignty of God in doing whatever he pleases…</w:t>
      </w:r>
    </w:p>
    <w:p>
      <w:pPr>
        <w:pStyle w:val="BlockQuote"/>
      </w:pPr>
      <w:r>
        <w:t xml:space="preserve">He created the earth as he pleased; he made a place for the sea where he pleased; he raised the mountains where he pleased, and sunk the valleys where he pleased. He created what sort of creatures to inhabit the earth and waters he pleased, and when he pleased he brought a flood of waters and covered the whole earth, and destroyed all its inhabitants.</w:t>
      </w:r>
    </w:p>
    <w:p>
      <w:pPr>
        <w:pStyle w:val="BlockQuote"/>
      </w:pPr>
      <w:r>
        <w:t xml:space="preserve">And when he pleases, he'll dissolve this curious frame of the world and break all to pieces and set it on fire, when the earth and all the works that are therein shall be burnt up and the heavens shall be dissolved and rolled together as a scroll; when God pleases, he'll roll all together as when a man takes down a tent. In such things as these relating to the material world does God manifest his sovereignty.</w:t>
      </w:r>
    </w:p>
    <w:p>
      <w:pPr>
        <w:pStyle w:val="SourcePage"/>
      </w:pPr>
      <w:r>
        <w:t xml:space="preserve">[p. 239]</w:t>
      </w:r>
    </w:p>
    <w:p>
      <w:pPr>
        <w:pStyle w:val="BodyText"/>
      </w:pPr>
      <w:r>
        <w:t xml:space="preserve">Sometimes, apropos of nothing earlier in the sermon but rather a disposition in his congregation that he wished to toy with, Edwards seizes a word or phrase and plays with its connotations through incremental repetition. Here is an instance from a sermon on Proverbs 9:12.</w:t>
      </w:r>
    </w:p>
    <w:p>
      <w:pPr>
        <w:pStyle w:val="ListText"/>
        <w:numPr>
          <w:ilvl w:val="0"/>
          <w:numId w:val="2"/>
        </w:numPr>
      </w:pPr>
      <w:r>
        <w:t xml:space="preserve">Such is the nature of things that there is a necessary connection in point of justice between those ways [of sin] and utter ruin. Such is the nature of those wicked ways, and such is the nature of justice, and such is the holy and righteous nature of God, and such is the nature of moral government, and such is the nature of the constitution of the world, that a connection between ways of sin, if continued in, and the utter ruin of the sinner is requisite and unavoidable. God is not to blame that justice is of such a nature as it is, and he is not to blame for being himself of a just and righteous nature. And therefore, that misery and ruin that is the consequence of sin may be looked upon as necessary, and not merely arbitrary.</w:t>
      </w:r>
    </w:p>
    <w:p>
      <w:pPr>
        <w:pStyle w:val="BodyText"/>
      </w:pPr>
      <w:r>
        <w:t xml:space="preserve">The play upon "nature" and "necessary," enhanced by the insistent repetition of "such is the nature," give the passage a lively and righteously mischievous quality that is by no means unprecedented in Edwards' sermons.A comparably witty passage involving similar incremental repetition is to be found in "Great Guilt No Obstacle to the Pardon of the Returning Sinner," </w:t>
      </w:r>
      <w:r>
        <w:rPr>
          <w:i/>
          <w:iCs/>
        </w:rPr>
        <w:t xml:space="preserve">Works</w:t>
      </w:r>
      <w:r>
        <w:t xml:space="preserve">, Worcester rev. ed., </w:t>
      </w:r>
      <w:r>
        <w:rPr>
          <w:i/>
          <w:iCs/>
        </w:rPr>
        <w:t xml:space="preserve">4</w:t>
      </w:r>
      <w:r>
        <w:t xml:space="preserve">, 426, 3rd paragraph (head I.). It may be assumed that the congregation had a new sense of the nature of things after that passage.</w:t>
      </w:r>
    </w:p>
    <w:p>
      <w:pPr>
        <w:pStyle w:val="BodyText"/>
      </w:pPr>
      <w:r>
        <w:t xml:space="preserve">These samples have demonstrated simple and incremental patterns of repetition in single passages, but much of Edwards' best repetition is of a larger pattern; indeed, in many cases a single pattern dominates a whole Doctrine, Application, or even an entire sermon. Edwards' earliest extant sermon, "Christian Happiness," is dominated by repeated variants of the doctrinal statement. Below are concentrated the main segments of the pattern.</w:t>
      </w:r>
    </w:p>
    <w:p>
      <w:pPr>
        <w:pStyle w:val="BlockQuote"/>
      </w:pPr>
      <w:r>
        <w:t xml:space="preserve">Doctrine. A good man is a happy man, whatever his outward condition is.  … and we are now to show that the state of a good man is such, whatever his outward circumstances are, but we shall first observe…</w:t>
      </w:r>
    </w:p>
    <w:p>
      <w:pPr>
        <w:pStyle w:val="SourcePage"/>
      </w:pPr>
      <w:r>
        <w:t xml:space="preserve">[p. 240]</w:t>
      </w:r>
    </w:p>
    <w:p>
      <w:pPr>
        <w:pStyle w:val="BodyText"/>
      </w:pPr>
      <w:r>
        <w:t xml:space="preserve">Secondly, the good man is happy in whatsoever condition he is in, and that [is] because…  How happy, then, must the condition of such a man be. Let any man now ask himself…  Secondly, the godly man is happy in whatever circumstances he is placed because…  … but the time would fail to stay to enumerate all the happinesses of a good man, even in this life.…  And now I hope I have sufficiently cleared it up: the godly man is happy in whatsoever worldly circumstances he is placed.</w:t>
      </w:r>
    </w:p>
    <w:p>
      <w:pPr>
        <w:pStyle w:val="Heading2"/>
      </w:pPr>
      <w:bookmarkStart w:name="heading_use" w:id="41"/>
      <w:r>
        <w:t xml:space="preserve">Use</w:t>
      </w:r>
      <w:bookmarkEnd w:id="41"/>
    </w:p>
    <w:p>
      <w:pPr>
        <w:pStyle w:val="BlockQuote"/>
      </w:pPr>
      <w:r>
        <w:t xml:space="preserve">Inference 1. Then we may infer that the godly man need not be anxious about his worldly condition whatsoever. This no man in the world can deny that grants what has been asserted. For surely, if none of those worldly afflictions are able to do him any hurt, and if he is a happy man in the midst of them all…  Inference 2. Hence we may see the excellent and desireable nature of true godliness, that which will cause that a man be a happy man in whatsoever condition he is in.  But such is the state of the good man, and however troublesome those afflictions may seem to a good man at present, yet…  But you are now exhorted to… embrace that which will make you happy men in whatever condition you are in, and whatsoever your outward circumstances are.  You are happy men in whatsoever condition you are; you, for your parts, have got into those ways which are ways of pleasantness and those paths which are paths of peace. You are happy, and you will be happy, in spite of all the world, men and devils.</w:t>
      </w:r>
    </w:p>
    <w:p>
      <w:pPr>
        <w:pStyle w:val="BodyText"/>
      </w:pPr>
      <w:r>
        <w:t xml:space="preserve">Eleven separate passages, distributed throughout the Doctrine and Application, reiterate the essential parts of the doctrine statement—"good man," "happy man," and "what(so)ever-outward-condition"—with sufficient emphasis and regularity to dominate the sixteen-page sermon. In the course of the sermon's argument, the "good man" is fully identified, his happiness defined, and the conditions under which he might have to live are delineated; thus, in accordance with the definition of incremental repetition, the repeated terms grow rich</w:t>
      </w:r>
    </w:p>
    <w:p>
      <w:pPr>
        <w:pStyle w:val="SourcePage"/>
      </w:pPr>
      <w:r>
        <w:t xml:space="preserve">[p. 241]</w:t>
      </w:r>
    </w:p>
    <w:p>
      <w:pPr>
        <w:pStyle w:val="BodyText"/>
      </w:pPr>
      <w:r>
        <w:t xml:space="preserve">with associated meaning as the sermon progresses, and since the terms are themselves interrelated, a vivid notion of Edwards' doctrine gradually emerges. From the passages quoted above, it is obvious that the repeated elements neither prove nor illustrate in themselves; rather, they constitute a dynamic point of reference for both argument and illustration which moves through the sermon relating its various elements to the central idea. In the context of the sermon, the pattern of repetition is never clumsily obtrusive, but rather quietly insistent.</w:t>
      </w:r>
    </w:p>
    <w:p>
      <w:pPr>
        <w:pStyle w:val="BodyText"/>
      </w:pPr>
      <w:r>
        <w:t xml:space="preserve">This technique, illustrated above in a very early and unrefined state, was later developed by Edwards into one of his most effective rhetorical devices. In fact, the matured device is so important and unusual that it deserves to be differentiated from "incremental repetition," and I have thus identified it as the "tonic word (or phrase)."Originally conceived during studies leading to my Ph. D. dissertation, "The Literary Techniques of Jonathan Edwards" (Univ. of Pennsylvania, 1971), the concept of the tonic as a subliminal reinforcer and thematic point of reference within JE's arguments has only been amplified by subsequent study. Within the form of the sermon presented here, the tonic structure of echoes provides the most comprehensive literary structure uniting the multiple subdivisions of the text. Like the tonic chord in music, the tonic word serves as a constant point of reference and foundation for the elaborations and variations which surround it. The somewhat cumbersome series of terms employed in Isaiah 3:10 is reduced, in the matured device, to a single word, or occasionally a phrase. One instance of a tonic word has already occurred in this chapter in the illustration of another point. "Strange" functions as a tonic word in the sermon on Job 31:3 (above, pp. 211–12).</w:t>
      </w:r>
    </w:p>
    <w:p>
      <w:pPr>
        <w:pStyle w:val="BodyText"/>
      </w:pPr>
      <w:r>
        <w:t xml:space="preserve">Another fine example of the tonic word occurs in Ecclesiastes 11:2, a sermon delivered after an earthquake (December 11, 1737). The sermon's doctrine is that "We ought to prepare for whatever changes may come to pass in the world." The sermon is very long (46 leaves) and was delivered in four preaching sessions—a challenge to any real aesthetic unity. But in the first section of the sermon, Edwards begins striking the tonic word introduced in the doctrine:</w:t>
      </w:r>
    </w:p>
    <w:p>
      <w:pPr>
        <w:pStyle w:val="BlockQuote"/>
      </w:pPr>
      <w:r>
        <w:t xml:space="preserve">Great changes will come. We live in a world of change; the state of mankind is subject to continual changes.  [The image of the wheels in Ezekiel is] indeed a lively emblem of God's providence towards the world of mankind; such sort of changes do mankind constantly undergo.</w:t>
      </w:r>
    </w:p>
    <w:p>
      <w:pPr>
        <w:pStyle w:val="SourcePage"/>
      </w:pPr>
      <w:r>
        <w:t xml:space="preserve">[p. 242]</w:t>
      </w:r>
    </w:p>
    <w:p>
      <w:pPr>
        <w:pStyle w:val="BodyText"/>
      </w:pPr>
      <w:r>
        <w:t xml:space="preserve">There are great changes… yet in the womb of providence.…  The time that we live in seems especially to be a time wherein we are called upon to prepare for approaching changes.</w:t>
      </w:r>
    </w:p>
    <w:p>
      <w:pPr>
        <w:pStyle w:val="BodyText"/>
      </w:pPr>
      <w:r>
        <w:t xml:space="preserve">In the second and third sections, however, there is little direct use of the word as Edwards discusses specific instances, such as strange natural phenomena, new diseases, the wars of religious factions, and the earthquake at hand—all instances of threatening changes. Only infrequently is there a statement such as, "the first thing that warns us of great approaching change, viz. the prophecy of [the] Scripture." But in the fourth section of the sermon, as he nears his end, Edwards picks up the tonic word with greater frequency:</w:t>
      </w:r>
    </w:p>
    <w:p>
      <w:pPr>
        <w:pStyle w:val="BlockQuote"/>
      </w:pPr>
      <w:r>
        <w:t xml:space="preserve">… we can't be prepared for changes any other way than by getting an interest in things that ben't liable to changes.  They have that hope that is sure and steadfast, and as an anchor keeps a ship steadfast in a storm, so does the hope of a Christian keep his soul steadfast through the storms and changes of the world.</w:t>
      </w:r>
    </w:p>
    <w:p>
      <w:pPr>
        <w:pStyle w:val="BodyText"/>
      </w:pPr>
      <w:r>
        <w:t xml:space="preserve">With a final juxtaposition of "steadfast" and "change," Edwards returns to the tonic word in his conclusion.</w:t>
      </w:r>
    </w:p>
    <w:p>
      <w:pPr>
        <w:pStyle w:val="BodyText"/>
      </w:pPr>
      <w:r>
        <w:t xml:space="preserve">So far, only examples of tonic words that continue throughout whole sermons have been represented, and such are certainly the most dramatic. But Edwards often uses a tonic word only within a head, and thus each of several heads may have its own tonic word, as so many separate movements in a musical composition. Usually, a tonic word tends to dominate one of the main divisions of the sermon—Text, Doctrine, or Application—though there are a great many instances, such as the following example from Job 18:15, where a minor head coalesces about its own tonic word. This head concludes the sermon.</w:t>
      </w:r>
    </w:p>
    <w:p>
      <w:pPr>
        <w:pStyle w:val="ListText"/>
        <w:numPr>
          <w:ilvl w:val="0"/>
          <w:numId w:val="3"/>
        </w:numPr>
      </w:pPr>
      <w:r>
        <w:t xml:space="preserve">Use of warning to beware of those things that will bring you into danger of its proving [that you are cursed by God] at last.  1. Beware of continuing long under gospel calls in rejection of the Lord Jesus Christ.  2. Beware of going on in repeated acts of sin against clear light. You have lived under the enjoyment of great light.… Beware, therefore, of every vicious [act].</w:t>
      </w:r>
    </w:p>
    <w:p>
      <w:pPr>
        <w:pStyle w:val="SourcePage"/>
      </w:pPr>
      <w:r>
        <w:t xml:space="preserve">[p. 243]</w:t>
      </w:r>
    </w:p>
    <w:p>
      <w:pPr>
        <w:pStyle w:val="BodyText"/>
      </w:pPr>
      <w:r>
        <w:t xml:space="preserve">You have often had warnings in the word and in providence. Beware of known and allowed wickedness against such warnings.  3. If you would not be followed with God's curse in all your concerns, beware of going on in sin under great mercies.…  Beware of going on in sin under such.  And beware of {going on in sin} under special mercies, remarkable deliverances, and answers of prayer for you: have you been healed when dangerously sick? brought back from [the grave]? Rescued when greatly exposed by accident, or whatever other special service you have received? Beware.</w:t>
      </w:r>
    </w:p>
    <w:p>
      <w:pPr>
        <w:pStyle w:val="BodyText"/>
      </w:pPr>
      <w:r>
        <w:t xml:space="preserve">Thus, after a gradual increase in the frequency of repetition, the head (and the sermon) ends on the tonic word.</w:t>
      </w:r>
    </w:p>
    <w:p>
      <w:pPr>
        <w:pStyle w:val="BodyText"/>
      </w:pPr>
      <w:r>
        <w:t xml:space="preserve">On the whole, the words selected by Edwards to serve as tonic words are remarkable for their plainness. They are common words which have no great suggestiveness or particular vividness. Indeed, some of them—such as "unmixed" in Luke 16:24—seem rhetorically useless. But that is the whole point: to select a word that was so commonplace to every member of the congregation that it would be almost beneath notice. The average tonic word has a clear, because minimal, meaning; it neither suggests much beyond a "simple idea" nor possesses the weighty concreteness of an image. Therefore, it has a kind of "negative capability" which enables it to become the nexus of diverse images, tropes, and ideas, as it "moves" through a passage or sermon via the device of repetition. In its passage, this "naked" term acquires associations from the context of the sermon, and in turn forms that context in such a way that the relationship between the tonic word and its context is analogous to that between the cherry's stone and its fruit. With such a device, Edwards strove to create the conditions in his auditory which predicated "the mind filled with the idea and with all its associates, and then consenting to it."Miller, "Sense of the Heart," p. 128.</w:t>
      </w:r>
    </w:p>
    <w:p>
      <w:pPr>
        <w:pStyle w:val="BodyText"/>
      </w:pPr>
      <w:r>
        <w:t xml:space="preserve">Parallelism—the repetition of syntactical patterns and structures of thought—is also a major device in Edwards' rhetorical repertory. In the case of parallelism, as in so many other instances, one need not look far for precedents and influences: "… the versification of the Bible is of a kind totally unlike that which prevails in English literature.… Its underlying principle is found to be the symmetry of clauses in a verse, which has come to be called 'Parallelism.'"R. G. Moulton, </w:t>
      </w:r>
      <w:r>
        <w:rPr>
          <w:i/>
          <w:iCs/>
        </w:rPr>
        <w:t xml:space="preserve">The Literary Study of the Bible</w:t>
      </w:r>
      <w:r>
        <w:t xml:space="preserve"> (New York, 1899), p. 46. Inasmuch</w:t>
      </w:r>
    </w:p>
    <w:p>
      <w:pPr>
        <w:pStyle w:val="SourcePage"/>
      </w:pPr>
      <w:r>
        <w:t xml:space="preserve">[p. 244]</w:t>
      </w:r>
    </w:p>
    <w:p>
      <w:pPr>
        <w:pStyle w:val="BodyText"/>
      </w:pPr>
      <w:r>
        <w:t xml:space="preserve">as Edwards' Bible's verse was printed as prose, and he seems not to have differentiated between the prose and verse in the Bible, I suppose that he took the apparent form of the verse as a model for his own highly rhythmical prose, for Edwards' sermons display a remarkable number of variations on parallelism, several of which are recognized as conventional forms in biblical verse.</w:t>
      </w:r>
    </w:p>
    <w:p>
      <w:pPr>
        <w:pStyle w:val="BodyText"/>
      </w:pPr>
      <w:r>
        <w:t xml:space="preserve">Coordination, the simplest form of parallelism, is the dominant structure in Edwardsean syntax. In the unpunctuated sermon manuscripts, the exposition characteristically evolves through a succession of declarative statements and ampersands. Unedited excerpts from a sermon on Psalms 108:4 give the flavor:</w:t>
      </w:r>
    </w:p>
    <w:p>
      <w:pPr>
        <w:pStyle w:val="BlockQuote"/>
      </w:pPr>
      <w:r>
        <w:t xml:space="preserve">This metaphor [God's mercy is great above the heavens] very naturally signifies in the general a superlative inexpressible &amp; Incomprehensible Greatness &amp; Excellency of the mercy of G. the Expanse of the Heavens is the Greatest &amp; most Extensive thing that we have in view or that we have any notice of by our senses &amp; the height thereof is Immeasurable &amp; Inconceivable  In G. Infinite Greatness &amp; Infinite Goodness &amp; mercy are joined together the mercy of G. is like a sea or like a deluge noahs flood was so great that it was above the tops of the mountains but the mercy that is in the Heart of G. is greater it is above the heavens and overtops our sins that are like great mountains that are grown up to Heaven</w:t>
      </w:r>
    </w:p>
    <w:p>
      <w:pPr>
        <w:pStyle w:val="BodyText"/>
      </w:pPr>
      <w:r>
        <w:t xml:space="preserve">The remarkable thing is that it is as clear as it is, and it is that clear because of the inexorable forward movement of the agglutinative syntax. The formula is essentially that of the ancient storyteller: "and then, and then, and then," although other elements make the total impression far from simple. In this manner of expression, the listeners are given the impression of being led, ever outward and onward, from the point of departure to some unrevealed destination. Or, if one thinks of the auditory as receiving facts, ideas, and experiences, the impression of weight and massiveness is enhanced by the sustained sequence of coordinated units of thought. It is a most simple, yet forceful syntax.</w:t>
      </w:r>
    </w:p>
    <w:p>
      <w:pPr>
        <w:pStyle w:val="BodyText"/>
      </w:pPr>
      <w:r>
        <w:t xml:space="preserve">Beyond the fundamental level of coordination, Edwards employs parallelism for various rhetorical effects. One of the more effective devices is the doublet, a pair of words, roughly synonymous, which connotatively supplement each other and, together, enhance a point</w:t>
      </w:r>
    </w:p>
    <w:p>
      <w:pPr>
        <w:pStyle w:val="SourcePage"/>
      </w:pPr>
      <w:r>
        <w:t xml:space="preserve">[p. 245]</w:t>
      </w:r>
    </w:p>
    <w:p>
      <w:pPr>
        <w:pStyle w:val="BodyText"/>
      </w:pPr>
      <w:r>
        <w:t xml:space="preserve">with the emphasis of concise parallelism. A fine example of the technique occurs in "The Nakedness of Job":</w:t>
      </w:r>
    </w:p>
    <w:p>
      <w:pPr>
        <w:pStyle w:val="BlockQuote"/>
      </w:pPr>
      <w:r>
        <w:t xml:space="preserve">We have an instance in this chapter of one of the greatest men in the world, in the most prosperous worldly estate and condition, brought to be externally one of the meanest of men… a most remarkable instance of the vanity of worldly honors, riches and prosperity. How soon is it gone and lost; how many hundred, yea, thousands of accidents may deprive the most prosperous of all in a little time, and make him most miserable and forlorn?</w:t>
      </w:r>
    </w:p>
    <w:p>
      <w:pPr>
        <w:pStyle w:val="BodyText"/>
      </w:pPr>
      <w:r>
        <w:t xml:space="preserve">In addition to emphasizing the point indicated by each doublet, the pairs of words parallel the other pairs, of course, and thus call attention to a pattern of thought: worldly condition-riches-loss-misery.</w:t>
      </w:r>
    </w:p>
    <w:p>
      <w:pPr>
        <w:pStyle w:val="BodyText"/>
      </w:pPr>
      <w:r>
        <w:t xml:space="preserve">Edwards frequently employs a more insistent, reduplicative parallelism when he wishes to emphasize a major point, the simple structure enabling him to put forward the maximum number of ideas per word. In Luke 17:9, he insists that God is under no obligation to man, and that "obedience and labors and prayers and tears" do not compromise God's essential freedom:</w:t>
      </w:r>
    </w:p>
    <w:p>
      <w:pPr>
        <w:pStyle w:val="BlockQuote"/>
      </w:pPr>
      <w:r>
        <w:t xml:space="preserve">This [that God is under no obligation] is certainly plain reason, and if it be, then God don't owe salvation, nor pity, nor pardon, nor the answer of prayers, nor the mitigation of punishment, nor converting, nor assisting grace for any thing that we do in religion, because as we have showed already, he owes us nothing at all, not the least benefit anyway.</w:t>
      </w:r>
    </w:p>
    <w:p>
      <w:pPr>
        <w:pStyle w:val="BodyText"/>
      </w:pPr>
      <w:r>
        <w:t xml:space="preserve">With incantatory power, the succession of negations represents so many slamming doors to those who are looking for an easy way out. A comparable use of parallelism occurs in "A Warning to Professors," involving a long series of similarly structured queries, though here the effect is that of a probing surgeon's knife.</w:t>
      </w:r>
      <w:r>
        <w:rPr>
          <w:i/>
          <w:iCs/>
        </w:rPr>
        <w:t xml:space="preserve">Works</w:t>
      </w:r>
      <w:r>
        <w:t xml:space="preserve">, Worcester rev. ed., </w:t>
      </w:r>
      <w:r>
        <w:rPr>
          <w:i/>
          <w:iCs/>
        </w:rPr>
        <w:t xml:space="preserve">4</w:t>
      </w:r>
      <w:r>
        <w:t xml:space="preserve">, 535. In both examples, however, the essential effect of the parallelism is to advance the argument at such a rate that the auditor is fully occupied in taking it in, and has little pause to rationalize or reply. It is a rhetoric of brute power.</w:t>
      </w:r>
    </w:p>
    <w:p>
      <w:pPr>
        <w:pStyle w:val="BodyText"/>
      </w:pPr>
      <w:r>
        <w:t xml:space="preserve">There is, in all the examples cited above, a kind of rhythmic progression, and all of Edwards' parallel constructions give some sense of crescendo—if only through the impression of rapidly increasing</w:t>
      </w:r>
    </w:p>
    <w:p>
      <w:pPr>
        <w:pStyle w:val="SourcePage"/>
      </w:pPr>
      <w:r>
        <w:t xml:space="preserve">[p. 246]</w:t>
      </w:r>
    </w:p>
    <w:p>
      <w:pPr>
        <w:pStyle w:val="BodyText"/>
      </w:pPr>
      <w:r>
        <w:t xml:space="preserve">mass. Some of his most dramatic perorations, however, are achieved through the combination of parallelism and the periodic sentence structure, as in 2 Kings 7:3–4.</w:t>
      </w:r>
    </w:p>
    <w:p>
      <w:pPr>
        <w:pStyle w:val="BlockQuote"/>
      </w:pPr>
      <w:r>
        <w:t xml:space="preserve">If you are so wicked that you are like a dead man; yea, if you are so wicked that you are not only dead, but rotten; yea, if you have been dead so long that your bones are dried, yet God can bring you up out of your grave and bring you into the land of Israel.</w:t>
      </w:r>
    </w:p>
    <w:p>
      <w:pPr>
        <w:pStyle w:val="BodyText"/>
      </w:pPr>
      <w:r>
        <w:t xml:space="preserve">The gradually altered idea, plus the repeated construction, make this a kind of "incremental parallelism." Such magniloquence is generally reserved for the conclusion of a head or sermon, though less emphatic variants of the pattern, often involving several sentences, may be found whenever Edwards is making a summary within his argument.</w:t>
      </w:r>
    </w:p>
    <w:p>
      <w:pPr>
        <w:pStyle w:val="BodyText"/>
      </w:pPr>
      <w:r>
        <w:t xml:space="preserve">Other complex forms of parallelism are employed by Edwards to facilitate juxtaposition, antithesis, and contrast of ideas. Among these is the sustained juxtaposition of two antithetical alternatives, as illustrated in "The Unreasonableness of Indetermination in Religion."</w:t>
      </w:r>
      <w:r>
        <w:rPr>
          <w:i/>
          <w:iCs/>
        </w:rPr>
        <w:t xml:space="preserve">Works</w:t>
      </w:r>
      <w:r>
        <w:t xml:space="preserve">, Worcester rev. ed., </w:t>
      </w:r>
      <w:r>
        <w:rPr>
          <w:i/>
          <w:iCs/>
        </w:rPr>
        <w:t xml:space="preserve">4</w:t>
      </w:r>
      <w:r>
        <w:t xml:space="preserve">, 342.</w:t>
      </w:r>
    </w:p>
    <w:p>
      <w:pPr>
        <w:pStyle w:val="BlockQuote"/>
      </w:pPr>
      <w:r>
        <w:t xml:space="preserve">And there are but two states in this world, a state of sin, and a state of holiness, a natural state, and a converted state.… There are but two masters, to one of which we must be reputed the servants, Baal and Jehovah, God and mammon. There are but two competitors for the possession of us, Christ and the devil. There are but two paths, in one of which you are to travel, either in the strait and narrow way which leadeth unto life, or the broad way which leadeth unto destruction.</w:t>
      </w:r>
    </w:p>
    <w:p>
      <w:pPr>
        <w:pStyle w:val="BodyText"/>
      </w:pPr>
      <w:r>
        <w:t xml:space="preserve">The sheer weight of the rhetoric and the vivid simplicity of statement make a passage such as this much more powerful than one with a more varied structure. Edwards frequently employs this formula, particularly when concluding a phase of his argument. An expanded version of this juxtaposition through parallelism appears in the "dialogue" passages, the traditional Objection-Answer formula as improved through Edwards' keen sense of verisimilitude and his dramatic flair. One of the better instances of this technique occurs in "Great Guilt No Obstacle to the Pardon of the Returning Sinner," where the minister appears carrying on a realistic debate with an imaginary sinner.</w:t>
      </w:r>
      <w:r>
        <w:rPr>
          <w:i/>
          <w:iCs/>
        </w:rPr>
        <w:t xml:space="preserve">Works</w:t>
      </w:r>
      <w:r>
        <w:t xml:space="preserve">, Worcester rev. ed., </w:t>
      </w:r>
      <w:r>
        <w:rPr>
          <w:i/>
          <w:iCs/>
        </w:rPr>
        <w:t xml:space="preserve">4</w:t>
      </w:r>
      <w:r>
        <w:t xml:space="preserve">, 426–28.</w:t>
      </w:r>
    </w:p>
    <w:p>
      <w:pPr>
        <w:pStyle w:val="SourcePage"/>
      </w:pPr>
      <w:r>
        <w:t xml:space="preserve">[p. 247]</w:t>
      </w:r>
    </w:p>
    <w:p>
      <w:pPr>
        <w:pStyle w:val="BodyText"/>
      </w:pPr>
      <w:r>
        <w:t xml:space="preserve">Whether in the briefer or more expanded form, the movement of this type of parallelism strongly suggests the "characteristically Hebrew" Pendulum Figure that is found throughout the Bible.For a discussion of the Pendulum Figure and its importance as a mode of Hebrew thought and expression, see Moulton, pp. 58–59, et passim. The figure in Edwards' sermons sets up the same rhythms of thought and emotion as are found in the Bible. Moreover, one can easily see in the sustained or expanded parallelism a significant source of structure. Already, in passages from Job 18:15 (p. 215), Daniel 4:35 (p. 238), and Ecclesiastes 11:2 (pp. 241–42), statements have been presented that reiterate the opening idea more or less in parallel form at the conclusion, making an envelope figure which structures the passage as a unit.The significance of the Envelope Figure in the Bible is discussed in Moulton, pp. 56–58, 543. Between the sustained parallelism and envelope figures, a prime source of internal structure in Edwards' prose is defined.</w:t>
      </w:r>
    </w:p>
    <w:p>
      <w:pPr>
        <w:pStyle w:val="BodyText"/>
      </w:pPr>
      <w:r>
        <w:t xml:space="preserve">Syntactical parallelism, whether simple or complex, brief or sustained, is simply the outward form of a parallelism of ideas, for Edwards, again following the tradition of the Bible, thought in terms of parallels: God and man, heaven and hell, salvation and damnation, conversion and reprobation, and on and on. For every concept, there is its parallel: God the king of the universe, man the king of the world; heaven the city of light, hell the city of darkness; salvation the end of the true saints, damnation the end of the unregenerate, and so forth. Moreover, between the extremes cited here, there are hierarchies of parallels between the Scripture and life, the divine and the mundane, Christ and the church, and so on to men and worms, or possibly spiders. Thus the structures of parallelism in Edwards' sermons are more than rhetorical structures for his theological arguments; the rhetorical gesture of parallelism is itself a theological argument. "Christ, the Light of the World" presents a veritable symphony of parallelism—simple and complex, brief and sustained—as well as a synthesis of most of the techniques and devices that have been discussed thus far in this chapter. In his lyrical celebration of Christ, Edwards harmonizes the idiom of the Scripture, images, similes, metaphors, types, repetition, and parallelism in an exuberant style characteristic of the sermons of the twenties. The doctrine of this sermon is, "Jesus Christ is the light of the world;" I quote from the third Observation under the second Proposition of the Doctrine.</w:t>
      </w:r>
    </w:p>
    <w:p>
      <w:pPr>
        <w:pStyle w:val="SourcePage"/>
      </w:pPr>
      <w:r>
        <w:t xml:space="preserve">[p. 248]</w:t>
      </w:r>
    </w:p>
    <w:p>
      <w:pPr>
        <w:pStyle w:val="BodyText"/>
      </w:pPr>
      <w:r>
        <w:rPr>
          <w:i/>
          <w:iCs/>
        </w:rPr>
        <w:t xml:space="preserve">Third</w:t>
      </w:r>
      <w:r>
        <w:t xml:space="preserve">. And lastly, light is of a quickening, reviving, and refreshing nature. It revives one that hath been long in darkness again to behold the light; so Christ Jesus revives the souls that come unto him by faith. Here you may run a parallel between the sun and Jesus Christ, the Sun of Righteousness.</w:t>
      </w:r>
    </w:p>
    <w:p>
      <w:pPr>
        <w:pStyle w:val="ListText"/>
        <w:numPr>
          <w:ilvl w:val="0"/>
          <w:numId w:val="2"/>
        </w:numPr>
      </w:pPr>
      <w:r>
        <w:t xml:space="preserve">As the sun, when it rises, all things are thereby revived and awakened out of sleep and silence, so when Jesus Christ shines into the souls of men, they are revived out of their deep and dead sleep of sin. When the sun arises, the world that before was all still and silent, and seemed to be dead, now is revived and raised up by the light thereof, and all things begin to stir and move: things seem to have new life put into them; man rises out of his sleep and sets about his business; the husbandman goeth forth to his labor, the beasts come out of their dens, the birds begin to sing and chant forth their notes, and the world is again put into motion. So it is in spiritual matters with respect to Christ. Before he shines into men's souls, they are dead and dull in a deep sleep, are not diligent at their work, but lie still and sleep and do nothing respecting their souls. All their affections are dead, dull and lifeless; their understandings are darkened with the dark shades of spiritual night, and there is nothing but spiritual sleep and death in their souls.</w:t>
      </w:r>
    </w:p>
    <w:p>
      <w:pPr>
        <w:pStyle w:val="BodyText"/>
      </w:pPr>
      <w:r>
        <w:t xml:space="preserve">But when Christ arises upon them, then all things begin to revive, the will and affections begin to move, and they set about the work they have to do. They are now awakened out of their sleep: whereas they were still before, now they begin to be diligent and industrious; whereas they were silent before, now they begin to sing forth God's praises. Their graces now begin to be put into exercise, as flowers send forth a fragrancy when the sun shines upon them.</w:t>
      </w:r>
    </w:p>
    <w:p>
      <w:pPr>
        <w:pStyle w:val="ListText"/>
        <w:numPr>
          <w:ilvl w:val="0"/>
          <w:numId w:val="3"/>
        </w:numPr>
      </w:pPr>
      <w:r>
        <w:t xml:space="preserve">As the sun by his returning influences causes clouds and storms and cold to fly before it, so doth Jesus Christ, the cold, tempests, and clouds of the soul. In the winter season, the heavens are frequently overcast with clouds that hide the pleasing light of the sun; the air is disturbed with winds, storms and tempests, and all things are chilled with frost and cold. The rivers and streams are shut up with ice, the earth is covered with snow, and all things look dreadful, but when the sun returns with its warming influences, the heavens are cleared of dark clouds and the air stilled from tempests, the ice and snow and cold are fled. So the souls</w:t>
      </w:r>
    </w:p>
    <w:p>
      <w:pPr>
        <w:pStyle w:val="SourcePage"/>
      </w:pPr>
      <w:r>
        <w:t xml:space="preserve">[p. 249]</w:t>
      </w:r>
    </w:p>
    <w:p>
      <w:pPr>
        <w:pStyle w:val="BodyText"/>
      </w:pPr>
      <w:r>
        <w:t xml:space="preserve">of men in their natural state are like winter, perpetually disturbed with the storms of lust and vice, and a raging conscience; their souls are all beclouded with sin and spiritual darkness. But when Christ comes with his warming influences, things are far otherwise: their minds are calm and serene, warmed with holiness and religion, and the clear sunshine of spiritual comfort.</w:t>
      </w:r>
    </w:p>
    <w:p>
      <w:pPr>
        <w:pStyle w:val="ListText"/>
        <w:numPr>
          <w:ilvl w:val="0"/>
          <w:numId w:val="4"/>
        </w:numPr>
      </w:pPr>
      <w:r>
        <w:t xml:space="preserve">As when the sun returns in the spring, the frozen earth is opened, mollified and softened, so by the beams of the Sun of Righteousness the stony, rocky, adamantine hearts of men are thawed, mellowed, and softened, and made fit to receive the seeds of grace. In the winter, the face of the earth is closed and shut up as a stone, unfit for any thing to be sown in it, but is loosened in the spring by the warm beams of the sun; so [is] the heart in its natural state frozen and like the stony ground, so that the seeds of God's Word take no rooting in it, but it is as if we should cast seed upon the bare rock. But when Christ melts the heart by shining upon it, the seed then sinks into it and takes root and begins to germinate and spring forth.</w:t>
      </w:r>
    </w:p>
    <w:p>
      <w:pPr>
        <w:pStyle w:val="ListText"/>
        <w:numPr>
          <w:ilvl w:val="0"/>
          <w:numId w:val="5"/>
        </w:numPr>
      </w:pPr>
      <w:r>
        <w:t xml:space="preserve">As the sun revives the plants and trees and fruits of the earth, so Christ Jesus by his spiritual light revives the soul and causes it to bring forth fruit. In the winter, the trees are stripped of their leaves and fruit, and stand naked, cease growing, and seem to be dead; the grass and herbs are killed, and all things have the appearance of death upon them. But when the sun returns, then all things have the appearance of a resurrection: things revive again, the trees and fields put on their green livery and begin to bud forth, anew, and flourish and grow. The grass and herbs begin to peep forth out of the ground, and all things look green and flourishing: the fields, meadows, and woods seem to rejoice, and the birds sing a welcome to the returning spring. The fields and trees are adorned with beautiful and fragrant flowers.</w:t>
      </w:r>
    </w:p>
    <w:p>
      <w:pPr>
        <w:pStyle w:val="BodyText"/>
      </w:pPr>
      <w:r>
        <w:t xml:space="preserve">Just such an alteration is made in the soul at conversion by Jesus Christ, only far more glorious:</w:t>
      </w:r>
    </w:p>
    <w:p>
      <w:pPr>
        <w:pStyle w:val="BlockQuote"/>
      </w:pPr>
      <w:r>
        <w:t xml:space="preserve">My beloved 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 (Canticles 2:10–13).</w:t>
      </w:r>
    </w:p>
    <w:p>
      <w:pPr>
        <w:pStyle w:val="SourcePage"/>
      </w:pPr>
      <w:r>
        <w:t xml:space="preserve">[p. 250]</w:t>
      </w:r>
    </w:p>
    <w:p>
      <w:pPr>
        <w:pStyle w:val="BodyText"/>
      </w:pPr>
      <w:r>
        <w:t xml:space="preserve">In conversion, graces do spring forth in the soul which are like the sweet flowers that adorn the face of the earth in the spring, and like the sweet melody of singing birds. The soul of one upon whom Christ has shined differs as much from the souls of the wicked as the earth, beautified with the vernal sunbeams, and, when covered with ice and snow, and vexed with storms in the dead of winter.</w:t>
      </w:r>
    </w:p>
    <w:p>
      <w:pPr>
        <w:pStyle w:val="BodyText"/>
      </w:pPr>
      <w:r>
        <w:t xml:space="preserve">To chronicle the varieties of parallelism, alone, in this excerpt—leaving out the synthetic scriptural idiom; the nature imagery from the Connecticut Valley; the similes, metaphors, and symbols; the puns, alliteration, and assonance—would constitute a kind of academic parlor game. Nevertheless, taken as a total impression, the passage offers the prepared reader an authentic representation of the mind and rhetorical manner of the young preacher. Here is his great theme, his central imagery, and his characteristic diction—before the "chastisement of the trope," the years of refining and disciplining metaphors in "Shadows," and the acquisition of that cool self-possession and incisive precision which mark the years of his stylistic mastery. Lacking the focus of an adequate tonic word, or the centripetal cohesion of philosophically systematized imagery, the passage seems to explode in all directions, the constraints of the sermon's numbered divisions and the power of the central metaphor notwithstanding. But it is a joyous, effervescent explosion, and in its final configuration depicts a mind reveling in the very plenitude of parallels (analogies) between the Word and life, the Deity and nature, and finally, its own ideas and its sensations. This is the mind and the style that underlay all the homiletical experiments and developments in Edwards' subsequent career.</w:t>
      </w:r>
    </w:p>
    <w:p>
      <w:pPr>
        <w:pStyle w:val="BodyText"/>
      </w:pPr>
      <w:r>
        <w:t xml:space="preserve">In concluding this study of the primary rhetorical and literary resources of Edwards' sermons, it is necessary to consider three techniques which, while not of such importance as those already discussed, are nevertheless worthy of consideration: Edwards' use of the </w:t>
      </w:r>
      <w:r>
        <w:rPr>
          <w:i/>
          <w:iCs/>
        </w:rPr>
        <w:t xml:space="preserve">a fortiori</w:t>
      </w:r>
      <w:r>
        <w:t xml:space="preserve"> construction, his "rhetoric of logic," and his manipulation of point of view.</w:t>
      </w:r>
    </w:p>
    <w:p>
      <w:pPr>
        <w:pStyle w:val="BodyText"/>
      </w:pPr>
      <w:r>
        <w:t xml:space="preserve">The </w:t>
      </w:r>
      <w:r>
        <w:rPr>
          <w:i/>
          <w:iCs/>
        </w:rPr>
        <w:t xml:space="preserve">a fortiori</w:t>
      </w:r>
      <w:r>
        <w:t xml:space="preserve"> or "all the more reason" construction—originally indicating increasing necessity in a logical proof—is employed by Edwards as his primary supplement to simile and metaphor in developing analogical bridges between the seen and the unseen, or in suggesting the plausible route between the present state of sensation</w:t>
      </w:r>
    </w:p>
    <w:p>
      <w:pPr>
        <w:pStyle w:val="SourcePage"/>
      </w:pPr>
      <w:r>
        <w:t xml:space="preserve">[p. 251]</w:t>
      </w:r>
    </w:p>
    <w:p>
      <w:pPr>
        <w:pStyle w:val="BodyText"/>
      </w:pPr>
      <w:r>
        <w:t xml:space="preserve">and a different state at some point in the future. The apparent reason for Edwards' wanting to supplement metaphors and similitudes is that they have a certain static or self-contained quality that might prevent the less imaginative members of his congregation from having a truly sensible impression of them. To say that God in heaven is "like the sun" supplies a vivid image, but it leaves a considerable amount of the imaginative responsibility of interpretation to the auditory, and some might not be able to meet the challenge. Moreover, because of his adherence to Scripture precedent and the use of familiar images in forming his metaphors, there was always the danger that a similitude would lose its impact through overuse.</w:t>
      </w:r>
    </w:p>
    <w:p>
      <w:pPr>
        <w:pStyle w:val="BodyText"/>
      </w:pPr>
      <w:r>
        <w:t xml:space="preserve">Thus, in an effort to "open up" the metaphor and give it freshness, Edwards dramatizes the process of the mind's apprehension and interpretation of it through the "what is more" formula.</w:t>
      </w:r>
    </w:p>
    <w:p>
      <w:pPr>
        <w:pStyle w:val="BlockQuote"/>
      </w:pPr>
      <w:r>
        <w:t xml:space="preserve">If the natural sun of this lower world be so bright and glorious, how glorious is the sun of the heavenly world, in comparison of which this world is but a dark dungeon? And if the very inhabitants that are enlightened there by the rays of Christ's glory do themselves shine as the sun, how brightly then does he shine who is a sun to them, and does as much exceed them in glory as the sun exceeds our bodies? (Psalms 24:7–10.)</w:t>
      </w:r>
    </w:p>
    <w:p>
      <w:pPr>
        <w:pStyle w:val="BodyText"/>
      </w:pPr>
      <w:r>
        <w:t xml:space="preserve">In the same way, Edwards labored to bring new life into the notoriously dead metaphors related to the brevity of life and the nature of eternal punishment.</w:t>
      </w:r>
    </w:p>
    <w:p>
      <w:pPr>
        <w:pStyle w:val="BlockQuote"/>
      </w:pPr>
      <w:r>
        <w:t xml:space="preserve">Consider that if you do go to hell, hell is certainly near. How near, you can't tell, but in the general that it is near you may be certain. If you should live fifty years longer, how soon will they be gone! How soon is the revolution of the year finished, and how soon are fifty of them numbered! It would terrify you if you knew you was to burn at the stake, or [be] roasted to death by the Indians fifty years hence. It would appear near to you; you would be ready to count the months and the days. But what is that to the being cast into hell, into that place of extreme torment that we have been telling you of, at the end of fifty years?  Consider how dreadful it will be to suffer such an extremity forever. It is dreadful beyond expression to suffer it half an hour—the misery, the tribulation, and anguish that is endured. Do therefore but consider what it would be to suffer day after</w:t>
      </w:r>
    </w:p>
    <w:p>
      <w:pPr>
        <w:pStyle w:val="SourcePage"/>
      </w:pPr>
      <w:r>
        <w:t xml:space="preserve">[p. 252]</w:t>
      </w:r>
    </w:p>
    <w:p>
      <w:pPr>
        <w:pStyle w:val="BodyText"/>
      </w:pPr>
      <w:r>
        <w:t xml:space="preserve">day, to have no rest day nor night for thousands, for millions, of years; yea, forever and ever. They will despair of ever being delivered; that despair will double their torment, yea, more than double it. If a person had the headache or toothache, or any other such pain, and knew he was to have it all his lifetime, and not have a moment's rest, it would more than double the affliction; it would magnify it exceedingly. How much more are pains increased when the subject of them knows he shall endure them to all eternity. If a person knew they were to endure a pain all his lifetime, that would not be despair because there is an end, but there is utter despair accompanies the torments of the damned. (Luke 16:24.)</w:t>
      </w:r>
    </w:p>
    <w:p>
      <w:pPr>
        <w:pStyle w:val="BodyText"/>
      </w:pPr>
      <w:r>
        <w:t xml:space="preserve">Filling the mind with particulars, and controlling the process of imagined sensation, Edwards guides his audience inexorably along the narrow way from the "reality of here" to the "reality of there." Though tropes and symbolism might indicate the way and illumine the goal, only the painstaking and reiterative </w:t>
      </w:r>
      <w:r>
        <w:rPr>
          <w:i/>
          <w:iCs/>
        </w:rPr>
        <w:t xml:space="preserve">a fortiori</w:t>
      </w:r>
      <w:r>
        <w:t xml:space="preserve"> could drive a lazy or reluctant imagination to the goal, dramatizing the mind's quest for a sensible knowledge of spiritual truth and reality in the process.</w:t>
      </w:r>
    </w:p>
    <w:p>
      <w:pPr>
        <w:pStyle w:val="BodyText"/>
      </w:pPr>
      <w:r>
        <w:t xml:space="preserve">Indeed, when one considers many of Edwards' series of parallel constructions, and particularly his "lists," there is often more than a suggestion of the upward (or downward) movement of the </w:t>
      </w:r>
      <w:r>
        <w:rPr>
          <w:i/>
          <w:iCs/>
        </w:rPr>
        <w:t xml:space="preserve">a fortiori</w:t>
      </w:r>
      <w:r>
        <w:t xml:space="preserve"> construction: "the meanest object of their lusts is set higher than [God]. He has less respect shown him than a few shillings, or than a morsel of meat, or a draught of strong drink, or a little brutish pleasure with a harlot" (Malachi 1:8). In this way, Edwards intensifies the rhetorical and ideational rhythms of his prose, keeping a highly reiterative style free of dull, dead levels. Obvious and subtle by turns, this theoretically simple device fulfills a variety of essential tasks in Edwards' writings.For a fine example of variations on </w:t>
      </w:r>
      <w:r>
        <w:rPr>
          <w:i/>
          <w:iCs/>
        </w:rPr>
        <w:t xml:space="preserve">a fortiori</w:t>
      </w:r>
      <w:r>
        <w:t xml:space="preserve">, see the sermon on Luke 22:44 printed in Dwight, </w:t>
      </w:r>
      <w:r>
        <w:rPr>
          <w:i/>
          <w:iCs/>
        </w:rPr>
        <w:t xml:space="preserve">Works, 8</w:t>
      </w:r>
      <w:r>
        <w:t xml:space="preserve">, 159–94 (particularly the concluding two or three pages).</w:t>
      </w:r>
    </w:p>
    <w:p>
      <w:pPr>
        <w:pStyle w:val="BodyText"/>
      </w:pPr>
      <w:r>
        <w:t xml:space="preserve">The "rhetoric of logic" sounds self-contradictory since rhetoric and logic are conventionally differentiated as disciplines.It should be observed, however, that classic homiletical manuals such as William Chappell's </w:t>
      </w:r>
      <w:r>
        <w:rPr>
          <w:i/>
          <w:iCs/>
        </w:rPr>
        <w:t xml:space="preserve">The Preacher, or the Art and Method of Preaching</w:t>
      </w:r>
      <w:r>
        <w:t xml:space="preserve"> (London, 1656) effectively conflate rhetoric and logic in presenting student preachers with strategies of argument. Nor do I contend that logic is anything but logic. What I would insist, however, is that Edwards' mastery of deductive logic, and his various uses of it</w:t>
      </w:r>
    </w:p>
    <w:p>
      <w:pPr>
        <w:pStyle w:val="SourcePage"/>
      </w:pPr>
      <w:r>
        <w:t xml:space="preserve">[p. 253]</w:t>
      </w:r>
    </w:p>
    <w:p>
      <w:pPr>
        <w:pStyle w:val="BodyText"/>
      </w:pPr>
      <w:r>
        <w:t xml:space="preserve">in the sermons, have quite notable rhetorical consequences. Edwards himself was never immune to the aesthetic qualities of logic:</w:t>
      </w:r>
    </w:p>
    <w:p>
      <w:pPr>
        <w:pStyle w:val="BlockQuote"/>
      </w:pPr>
      <w:r>
        <w:t xml:space="preserve">One reason why at first, before I knew other logic, I used to be mightily pleased with the study of the old logic, was because it was very pleasant to see my thoughts, that before lay in my mind jumbled without any distinction, ranged into order…"The Mind," </w:t>
      </w:r>
      <w:r>
        <w:rPr>
          <w:i/>
          <w:iCs/>
        </w:rPr>
        <w:t xml:space="preserve">Works, 6</w:t>
      </w:r>
      <w:r>
        <w:t xml:space="preserve">, 345.</w:t>
      </w:r>
    </w:p>
    <w:p>
      <w:pPr>
        <w:pStyle w:val="BodyText"/>
      </w:pPr>
      <w:r>
        <w:t xml:space="preserve">And there is no evidence that this aesthetic appreciation of logic, or the old joy in playing with it, departed when Edwards switched to the newer, more "useful" logic.For that matter, JE's near obsession with parallels, juxtapositions, images and shadows, types and antitypes, and so forth, suggests that his mind always bore an impression of the early Ramean stamp. Indeed, most of his sermons, including the imprecatory ones, contain at least a few passages of fine logical argumentation, and many sermons contain displays of logical brilliance that do not always seem to be mere utilitarian tools.</w:t>
      </w:r>
    </w:p>
    <w:p>
      <w:pPr>
        <w:pStyle w:val="BodyText"/>
      </w:pPr>
      <w:r>
        <w:t xml:space="preserve">From the rhetorical point of view, Edwards' logical mastery is that which enabled him to give adequate form to passages of massed images and heavily particularized sensations, perceptions, and conceptions. Moreover, it enabled him to keep his rhetorical balance when weaving a network of parallels and juxtapositions between the divine and mundane worlds. All in all, Edwards' peculiar density of style would be little more than a massing of particulars were it not for the remarkable logical discipline of his analytic imagination.</w:t>
      </w:r>
    </w:p>
    <w:p>
      <w:pPr>
        <w:pStyle w:val="BodyText"/>
      </w:pPr>
      <w:r>
        <w:t xml:space="preserve">In the final analysis, "logic is logic," and perhaps Edwards' logic is rhetorically most impressive when it is presented as logic, specifically, in the "rational proof" of the Doctrine where he argues not only a positive proof, but first eliminates alternatives in a negative proof. In many such negative-to-positive proofs, Edwards moves grandly through the whole range of evident possibilities until the espoused principle is left standing alone and dominant.A representative example would be the first proposition of the Doctrine in </w:t>
      </w:r>
      <w:r>
        <w:rPr>
          <w:i/>
          <w:iCs/>
        </w:rPr>
        <w:t xml:space="preserve">A Divine and Supernatural Light, Works</w:t>
      </w:r>
      <w:r>
        <w:t xml:space="preserve">, Worcester rev. ed., </w:t>
      </w:r>
      <w:r>
        <w:rPr>
          <w:i/>
          <w:iCs/>
        </w:rPr>
        <w:t xml:space="preserve">4</w:t>
      </w:r>
      <w:r>
        <w:t xml:space="preserve">, 439–43. The dramatic gesture of such logic—suggesting a metaphysical plow that moves slowly and methodically, yet inexorably and effortlessly to the goal, clearing away all obstacles in its passage—establishes a most commanding "presence" for the preacher, however humble his professions or general tone. Edwards, as a connoisseur of logic, would not be the last to appreciate the power and beauty, or the purely aesthetic qualities, of the grand syllogistic gesture.</w:t>
      </w:r>
    </w:p>
    <w:p>
      <w:pPr>
        <w:pStyle w:val="SourcePage"/>
      </w:pPr>
      <w:r>
        <w:t xml:space="preserve">[p. 254]</w:t>
      </w:r>
    </w:p>
    <w:p>
      <w:pPr>
        <w:pStyle w:val="BodyText"/>
      </w:pPr>
      <w:r>
        <w:t xml:space="preserve">With so much of every sermon being formal, symmetrical, and systematic, it seems that Edwards felt the need for a maverick element, an implement of shock and surprise. He found such a device in the manipulation of the point of view. As indicated by the personal pronouns used, the point of view in the "average" Edwards sermon has certain basic patterns. Thus, in the Opening of the Text, the unity of the minister and congregation is emphasized by references to the first person plural: "we are told"; "in this passage the apostle says (to us)," and so forth. In the Doctrine, and sometimes in the Application, references to the saved and the damned are usually in the third person, emphasizing their status as objects of contemplation by the group comprising the preacher and congregation: "they glorify God," or "they writhe in pain," as the case may be. In the Application, however, and particularly in the uses of exhortation, the point of view is radically altered by shifting to the second person. The preacher separates himself from the congregation, as if leaving them to stand alone under the light of the Word: "if you do not, you will surely suffer"; "[you] come to the waiting arms," and so on.</w:t>
      </w:r>
    </w:p>
    <w:p>
      <w:pPr>
        <w:pStyle w:val="BodyText"/>
      </w:pPr>
      <w:r>
        <w:t xml:space="preserve">Sometimes, Edwards not only isolates the congregation before God, but calls attention to their standing in the world-suggesting that he knew well which was probably the more immediate concern of a Yankee congregation. For instance, in a sermon (Nehemiah 2:20; 1738) preached not long before the publication of </w:t>
      </w:r>
      <w:r>
        <w:rPr>
          <w:i/>
          <w:iCs/>
        </w:rPr>
        <w:t xml:space="preserve">A Faithful Narrative</w:t>
      </w:r>
      <w:r>
        <w:t xml:space="preserve"> in Boston, he suddenly turns the klieg light of public opinion upon his people in the Use of Self-examination:</w:t>
      </w:r>
    </w:p>
    <w:p>
      <w:pPr>
        <w:pStyle w:val="BlockQuote"/>
      </w:pPr>
      <w:r>
        <w:t xml:space="preserve">… There has a great deal been done among us at one time or other since the like remarkable pouring out of the Spirit of God upon us to pull down the city of God. God has set us high as a city set upon an hill and very great has been the fame of us throughout this land, and also in the other England. Great notice has been taken of the great work that was here wrought and the profession we make; the account that was sent over to London of it has already had two impressions there. The first impression was soon dispensed and it has been printed there a second time, and they have lately sent over to enquire how things are amongst us now. And this work has often been spoken of in pulpits abroad; it has been twice mentioned in election sermons in Boston that were, as it were, preached before the whole country.  There are congregations I have been informed of where the</w:t>
      </w:r>
    </w:p>
    <w:p>
      <w:pPr>
        <w:pStyle w:val="SourcePage"/>
      </w:pPr>
      <w:r>
        <w:t xml:space="preserve">[p. 255]</w:t>
      </w:r>
    </w:p>
    <w:p>
      <w:pPr>
        <w:pStyle w:val="BodyText"/>
      </w:pPr>
      <w:r>
        <w:t xml:space="preserve">whole account as printed in London has been read at length, and you know persons from time to time have come hither to see what remaining fruits there are of this work. And the narrative that has been twice printed in London is now printing again in Boston. Was there ever a town in New England so much set up to public view in religious aspects—as a city that can't be hid—and was there ever a town in the country on whose holy and Christian conversation, honor and influence of religion did so much depend, and whose good behavior would tend so much to build up the city of God, and that ill behavior tend so much to pull it down? But have there not been many things amongst us that have tended to pull it down?</w:t>
      </w:r>
    </w:p>
    <w:p>
      <w:pPr>
        <w:pStyle w:val="BodyText"/>
      </w:pPr>
      <w:r>
        <w:t xml:space="preserve">Suddenly, his congregation is thrust before the tribunal of the world and history. One can imagine the turning of heads.</w:t>
      </w:r>
    </w:p>
    <w:p>
      <w:pPr>
        <w:pStyle w:val="BodyText"/>
      </w:pPr>
      <w:r>
        <w:t xml:space="preserve">Particularly in imprecatory sermons, Edwards may at any moment alter the point of view, giving the shock of a sudden new perspective. Thus, he may develop an image, say, of a "muck worm," crawling and slithering through the barnyard, apt to be trodden under foot at any moment—all in all a contemptible object—in a third person (objective) narration. Just as the congregation has become fascinated in contemplating the despicable object from the point of view of an attentive human observer, Edwards is likely to assert, "you are that miserable worm!" and then continue the development of the image, but from the worm's point of view, enumerating in detail the heat and stench of the worm's surroundings, the threatening hooves overhead, and so forth. In the same way, Edwards is fond of first delineating experiences and ideas from the human point of view, and then—with little or no transition—suddenly re-envisioning them from a divine point of view. The combinations and permutations of the manipulated point of view yield effects ranging from the thrill of Miltonic cosmic perspectives to vertiginous transits in time and space, from the sense of liberation to the sense of unbearable confinement and oppression. Certainly, as it is sometimes employed, the manipulated point of view seems to constitute the necessary element of madness in Edwards' method.</w:t>
      </w:r>
    </w:p>
    <w:p>
      <w:pPr>
        <w:pStyle w:val="Heading3"/>
      </w:pPr>
      <w:bookmarkStart w:name="heading_4_the_historical_mode" w:id="42"/>
      <w:r>
        <w:t xml:space="preserve">4. The Historical Mode</w:t>
      </w:r>
      <w:bookmarkEnd w:id="42"/>
    </w:p>
    <w:p>
      <w:pPr>
        <w:pStyle w:val="BodyText"/>
      </w:pPr>
      <w:r>
        <w:t xml:space="preserve">The final segment of this discussion of Edwards' literary theory and practice is hardly more than a footnote, though Edwards would</w:t>
      </w:r>
    </w:p>
    <w:p>
      <w:pPr>
        <w:pStyle w:val="SourcePage"/>
      </w:pPr>
      <w:r>
        <w:t xml:space="preserve">[p. 256]</w:t>
      </w:r>
    </w:p>
    <w:p>
      <w:pPr>
        <w:pStyle w:val="BodyText"/>
      </w:pPr>
      <w:r>
        <w:t xml:space="preserve">have wished that there might be reason for more. In his last years, apparently, he entered a fourth phase as a theorist, though this phase was never brought to fruition in practice. The letter to the trustees at Princeton speaks of his work on "a body of divinity in an entire new method, being thrown into the form of a history." On the basis of this letter and several extant manuscripts, I have concluded that Edwards consciously redirected his efforts, in his last years, away from the essentially expository forms of the sermon and polemic treatise, to the mythic narrative he called history.</w:t>
      </w:r>
    </w:p>
    <w:p>
      <w:pPr>
        <w:pStyle w:val="BodyText"/>
      </w:pPr>
      <w:r>
        <w:t xml:space="preserve">From his early notes and lists of titles for treatises, Edwards manifested throughout his life an inclination to undertake the most ambitious writing projects. The only question seemed to be what subject to undertake or what form to give the work. He seems always to have wanted to write a vast work that would systematically expound the ultimate unity of the spiritual and material, the divine and human spheres. But in what form? Should it be a "scientific" treatise that proved all of nature to be nothing more than an idea in God's mind, or a psychological study that analyzed the relationship between the human experience and God, or a "rational account" that would presumably outline, in the abstract vocabulary of philosophical theology, the whole system of God's operations—or perhaps a typological account that would indicate the divine thread running through all history?</w:t>
      </w:r>
    </w:p>
    <w:p>
      <w:pPr>
        <w:pStyle w:val="BodyText"/>
      </w:pPr>
      <w:r>
        <w:t xml:space="preserve">In 1739, at the peak of his preaching career, Edwards preached a series of thirty sermons on Isaiah 51:8 which was published after his death as </w:t>
      </w:r>
      <w:r>
        <w:rPr>
          <w:i/>
          <w:iCs/>
        </w:rPr>
        <w:t xml:space="preserve">A History of the Work of Redemption</w:t>
      </w:r>
      <w:r>
        <w:t xml:space="preserve">.See </w:t>
      </w:r>
      <w:r>
        <w:rPr>
          <w:i/>
          <w:iCs/>
        </w:rPr>
        <w:t xml:space="preserve">A History of the Work of Redemption</w:t>
      </w:r>
      <w:r>
        <w:t xml:space="preserve">, ed. John F. Wilson, </w:t>
      </w:r>
      <w:r>
        <w:rPr>
          <w:i/>
          <w:iCs/>
        </w:rPr>
        <w:t xml:space="preserve">Works, 9</w:t>
      </w:r>
      <w:r>
        <w:t xml:space="preserve">. In the series, Edwards proposes to delineate "the work of redemption… that God carries on from the fall of man to the end of the world." Of course, the title proposed for the "body of divinity in an entire new method" is a </w:t>
      </w:r>
      <w:r>
        <w:rPr>
          <w:i/>
          <w:iCs/>
        </w:rPr>
        <w:t xml:space="preserve">History of the Work of Redemption</w:t>
      </w:r>
      <w:r>
        <w:t xml:space="preserve">, and thus one might suppose that Edwards thought more and more of the historical form, in his last twenty years, as the most desirable form for his systematic theological work.</w:t>
      </w:r>
    </w:p>
    <w:p>
      <w:pPr>
        <w:pStyle w:val="BodyText"/>
      </w:pPr>
      <w:r>
        <w:t xml:space="preserve">His extant manuscripts testify to the probability of this supposition. Of course, any or all of Edwards' sermons and basic notebooks might have been put into service as sources for his history, but he also left three notebooks devoted specifically to the "Work of Redemption." The first of these (123 pp., octavo) is devoted to significant historical</w:t>
      </w:r>
    </w:p>
    <w:p>
      <w:pPr>
        <w:pStyle w:val="SourcePage"/>
      </w:pPr>
      <w:r>
        <w:t xml:space="preserve">[p. 257]</w:t>
      </w:r>
    </w:p>
    <w:p>
      <w:pPr>
        <w:pStyle w:val="BodyText"/>
      </w:pPr>
      <w:r>
        <w:t xml:space="preserve">events, the second (30 pp., octavo) to the format of the history, and the third (21 pp., quarto) to the history of the church in particular. The first two notebooks contain explicit references to Edwards' sermons, and the first and third seem to contain much material from secondary sources. They are all late notebooks and provide indisputable circumstantial evidence that Edwards was very much engaged in his history at the end of his life.</w:t>
      </w:r>
    </w:p>
    <w:p>
      <w:pPr>
        <w:pStyle w:val="BodyText"/>
      </w:pPr>
      <w:r>
        <w:t xml:space="preserve">In the area of style and form, there is also very interesting evidence. Edwards' regulatory notebook, "Subjects of Enquiry," contains the following notes and directions, written in the 1750s, which appear to indicate his interest in acquiring the essentials of the historical mode of writing:</w:t>
      </w:r>
    </w:p>
    <w:p>
      <w:pPr>
        <w:pStyle w:val="BlockQuote"/>
      </w:pPr>
      <w:r>
        <w:t xml:space="preserve">Particularly to enquire concerning the things which make a history of past ages to be credible in a present age.  Show how parallel, in many instances, historical evidence of a past age, by the testimony handed down to us, is to the evidence we have of what is presently of the existence and estate of a distant country or nation that we have never seen.  And consider what may be argued from this, that we see, ourselves, to what degree truth is maintained in narration of things past, in our age, and so may argue how it will be through many such ages. For the ages are all continuing. The last half of our age is the first half of another, and so all are interlaced as it were.  We argue in the same manner as that concerning the truth of narrations concerning distant places; so far as we travel, we have opportunity to see with our own eyes how far truth is kept in its carriage through such a distance, etc.</w:t>
      </w:r>
    </w:p>
    <w:p>
      <w:pPr>
        <w:pStyle w:val="BodyText"/>
      </w:pPr>
      <w:r>
        <w:t xml:space="preserve">Several other notes direct him to make tables which would provide working indices for nearly all of his major notebooks, including a "table to papers concerning History of the Work of Redemption." Finally, in numerous late entries related to various biblical and historical studies, the word "fact" occurs with remarkable frequency for Edwards.</w:t>
      </w:r>
    </w:p>
    <w:p>
      <w:pPr>
        <w:pStyle w:val="BodyText"/>
      </w:pPr>
      <w:r>
        <w:t xml:space="preserve">That Edwards had finally settled upon the historical mode as the only one suited to the expression of his vast accumulation of theological thought seems obvious. Perhaps only the historical approach appeared sufficiently persuasive in an era which emphasized authenticity more than logic or authority. At any rate, the master preacher</w:t>
      </w:r>
    </w:p>
    <w:p>
      <w:pPr>
        <w:pStyle w:val="SourcePage"/>
      </w:pPr>
      <w:r>
        <w:t xml:space="preserve">[p. 258]</w:t>
      </w:r>
    </w:p>
    <w:p>
      <w:pPr>
        <w:pStyle w:val="BodyText"/>
      </w:pPr>
      <w:r>
        <w:t xml:space="preserve">and controversialist clearly set out at the end of his life to master the art of historical narrative.These speculations should be qualified by the detailed investigation of John F. Wilson into the documents and evident theory of the project in his introduction to the </w:t>
      </w:r>
      <w:r>
        <w:rPr>
          <w:i/>
          <w:iCs/>
        </w:rPr>
        <w:t xml:space="preserve">Work of Redemption, Works, 9</w:t>
      </w:r>
      <w:r>
        <w:t xml:space="preserve">, 11–13, 63–72, and in his Appendix B to the same volume, 543–56. Had he lived, he might have produced one of the most interesting works in American literature, for he had the intellect and literary talent, the materials and the will. But just as he was getting all his tables in order and thinking out the historical strategy, all efforts ceased.</w:t>
      </w:r>
    </w:p>
    <w:p>
      <w:pPr>
        <w:pStyle w:val="BodyText"/>
      </w:pPr>
      <w:r>
        <w:t xml:space="preserve">Although Edwards did not live to write his systematic explication of Christ's great works in historical metaphor, he left the vast bulk of material from which he would have developed his narrative. Distributed among the various specialized notebooks and sermons discussed in this introduction, and partially revealed in finely finished fragments through the several major treatises which Edwards composed, the detailed vision can no more be recaptured than an egg reassembled. What is available in the sermon canon now being published in chronological series is Edwards' thought in its own historical context, the thirty-five-year evolution of his theological expression in the only format which enabled him to test its aesthetic validity and spiritual efficacy in the context of life. The present history is the literary history of a homiletical artist whose work decisively transcended New England Puritanism in response to the challenges of a diverse new society.</w:t>
      </w:r>
    </w:p>
    <w:p>
      <w:pPr>
        <w:pStyle w:val="Heading1"/>
        <w:pageBreakBefore/>
      </w:pPr>
      <w:bookmarkStart w:name="heading_sermons_and_discourses_1720_" w:id="43"/>
      <w:r>
        <w:t xml:space="preserve">Sermons and Discourses, 1720–1723</w:t>
      </w:r>
      <w:bookmarkEnd w:id="43"/>
    </w:p>
    <w:p>
      <w:pPr>
        <w:pStyle w:val="SourcePage"/>
      </w:pPr>
      <w:r>
        <w:t xml:space="preserve">[p. 261]</w:t>
      </w:r>
    </w:p>
    <w:p>
      <w:pPr>
        <w:pStyle w:val="Heading2"/>
      </w:pPr>
      <w:bookmarkStart w:name="heading_preface_to_the_new_york_peri" w:id="44"/>
      <w:r>
        <w:t xml:space="preserve">Preface to the New York Period</w:t>
      </w:r>
      <w:bookmarkEnd w:id="44"/>
    </w:p>
    <w:p>
      <w:pPr>
        <w:pStyle w:val="BlockQuote"/>
      </w:pPr>
      <w:r>
        <w:t xml:space="preserve">My heart seemed to sink within me, at leaving the family and city, where I had enjoyed so many sweet and pleasant days.… As I sail'd away, I kept sight of the city as long as I could; and when I was out of sight of it, it would affect me much to look that way, with a kind of melancholy mixed with sweetness.</w:t>
      </w:r>
      <w:r>
        <w:rPr>
          <w:rStyle w:val="FootnoteReference"/>
        </w:rPr>
        <w:footnoteReference w:id="1"/>
      </w:r>
    </w:p>
    <w:p>
      <w:pPr>
        <w:pStyle w:val="BodyText"/>
      </w:pPr>
      <w:r>
        <w:t xml:space="preserve">Years later, while writing his "Personal Narrative," Jonathan Edwards recalled that day in April 1723 when he concluded his first pastorate. In retrospect, the New York pastorate had been a brief golden age in the springtime of his career: an eight-month sojourn during which he left Yale College, the Connecticut Valley, and even New England to become minister to a Presbyterian congregation in a community where he was no one's son, grandson, or nephew.</w:t>
      </w:r>
      <w:r>
        <w:rPr>
          <w:rStyle w:val="FootnoteReference"/>
        </w:rPr>
        <w:footnoteReference w:id="2"/>
      </w:r>
      <w:r>
        <w:t xml:space="preserve"> The pastoral call had come when his own awakening was in its second year of fervid bloom, and the months in New York provided some of his most stimulating moments of meditation and spiritual fellowship. Particular events of the ministry in New York between August 10, 1722, and Edwards' departure on April 26, 1723, are obscure in the standard biographies, though the previous two years of graduate study at Yale College and the succeeding year prior to his assuming the position of tutor at Yale in June of 1724 are even less adequately documented.</w:t>
      </w:r>
    </w:p>
    <w:p>
      <w:pPr>
        <w:pStyle w:val="BodyText"/>
      </w:pPr>
      <w:r>
        <w:t xml:space="preserve">The New York City entered by Jonathan Edwards must have impressed him with its vitality and cultural diversity much as it had Madame Knight some eighteen years earlier. If there were only seven to ten thousand inhabitants in a city occupying a mile or so of the</w:t>
      </w:r>
    </w:p>
    <w:p>
      <w:pPr>
        <w:pStyle w:val="SourcePage"/>
      </w:pPr>
      <w:r>
        <w:t xml:space="preserve">[p. 262]</w:t>
      </w:r>
    </w:p>
    <w:p>
      <w:pPr>
        <w:pStyle w:val="BodyText"/>
      </w:pPr>
      <w:r>
        <w:t xml:space="preserve">southern tip of Manhattan island, it was still more urban in every sense than any community Edwards had inhabited. Ecclesiastically, the port city hosted large numbers of Dutch Calvinists and French Huguenots, smaller congregations of Dutch Lutherans, Scottish Presbyterians, and Jews. The English inhabitants most closely connected with financial and political power in the colony were affiliated with the Church of England. The English Presbyterians who had come to New York from New England constituted a minority among the Scottish Presbyterians, and the disaffected separating group who employed the eighteen-year-old Edwards as an unordained supply preacher were probably more like an extended family than an institutional church, worshipping in houses or a rented room.</w:t>
      </w:r>
      <w:r>
        <w:rPr>
          <w:rStyle w:val="FootnoteReference"/>
        </w:rPr>
        <w:footnoteReference w:id="3"/>
      </w:r>
      <w:r>
        <w:t xml:space="preserve"> Such a tenuous social and ecclesiastical position would have been isolating for even a gregarious personality, and the young man who was as shy and introspective as all evidence indicates that Edwards was at this time must have been particularly isolated. Certainly there is no evidence of his attempting professional fraternization with the other ministers of New York, nor is he known to have met or conversed with James Anderson, the Scottish pastor of the congregation from which his employers had separated. On the other hand, the evidence of Edwards' memoirs suggests that his Presbyterian "family" provided a wonderful sanctuary for the cultivation of his sense of divine things and the trial of his art as a preacher. Moreover, the congregation may have provided a precedent of fervent Christian fellowship which remained to shape Edwards' taste in congregational decorum for years to come. Although the complicated spiritual events attendant upon Edwards' formative years of thought and reflection, and his first steps in defining a professional life, have continued to remain obscure, some of the most commonly known of his writings stem from this period. Before turning to the New York sermons, an attentive consideration of some aspects of these published writings is necessary to help establish the full context of the months in New York as intellectually and spiritually continuous with the relatively private graduate years and the years of increased public and professional involvement which succeeded.</w:t>
      </w:r>
    </w:p>
    <w:p>
      <w:pPr>
        <w:pStyle w:val="BodyText"/>
      </w:pPr>
      <w:r>
        <w:t xml:space="preserve">One of the most significant documents of the New York period is</w:t>
      </w:r>
    </w:p>
    <w:p>
      <w:pPr>
        <w:pStyle w:val="SourcePage"/>
      </w:pPr>
      <w:r>
        <w:t xml:space="preserve">[p. 263]</w:t>
      </w:r>
    </w:p>
    <w:p>
      <w:pPr>
        <w:pStyle w:val="BodyText"/>
      </w:pPr>
      <w:r>
        <w:t xml:space="preserve">the "Diary," accompanied by the symbiotic "Resolutions," the manuscript of which is now lost, its text having been transmitted through the edition of Sereno Dwight which omits shorthand notations and may modify other expressions.</w:t>
      </w:r>
      <w:r>
        <w:rPr>
          <w:rStyle w:val="FootnoteReference"/>
        </w:rPr>
        <w:footnoteReference w:id="4"/>
      </w:r>
      <w:r>
        <w:t xml:space="preserve"> The "Diary" and "Resolutions" may antedate the actual removal to New York, although Dwight was convinced that the December 18, 1722, entry which begins his text was in fact the first entry.</w:t>
      </w:r>
      <w:r>
        <w:rPr>
          <w:rStyle w:val="FootnoteReference"/>
        </w:rPr>
        <w:footnoteReference w:id="5"/>
      </w:r>
      <w:r>
        <w:t xml:space="preserve"> The identification of the "Diary" with New York is sound, in any case, for it flowered there and in the months of 1723 immediately after Edwards' return home to East Windsor. The "Diary" focuses attention on Edwards the person as no other document he left, probably not even the "Personal Narrative," although the narrative is a superior expression of his spiritual history and prepared for eyes other than his own. But the "Diary" is the mirror of self-consciousness held close, and as such it directs our attention to the great effort of the New York months. Before, as a graduate studying at college, Edwards had explored theological literature, experienced a troublingly unconventional conversion and accepted his vocation. In New York, however, he was confronted with the task of becoming a professional in the highest sense: of integrating personal yearnings, quantities of old and new theology, a family ministerial tradition, and the new practical demands of the moment in a way of life which would, in the Puritan tradition he was heir to, demonstrate the value of the sacred in a secular world. That the "Diary" gives so much evidence of struggle and intense self-examination is hardly an indication of morbidity or neurosis, as has sometimes been suggested, but rather testifies to Edwards' unusually realistic grasp of his challenging situation in the light of his high ambition. As one of "Christ's ambassadors," of course, he was literally in the business of holiness, and there is little or no margin in the business for one who would lay claim to a puritanical aegis. He was either ultimately earnest or ultimately a fraud. Thus the "Diary" not surprisingly</w:t>
      </w:r>
    </w:p>
    <w:p>
      <w:pPr>
        <w:pStyle w:val="SourcePage"/>
      </w:pPr>
      <w:r>
        <w:t xml:space="preserve">[p. 264]</w:t>
      </w:r>
    </w:p>
    <w:p>
      <w:pPr>
        <w:pStyle w:val="BodyText"/>
      </w:pPr>
      <w:r>
        <w:t xml:space="preserve">dwells upon what Edwards perceived to be the crux of the Christian life, the experience of holiness, and the practical consequences of the unremitting pursuit of this existential identification.</w:t>
      </w:r>
      <w:r>
        <w:rPr>
          <w:rStyle w:val="FootnoteReference"/>
        </w:rPr>
        <w:footnoteReference w:id="6"/>
      </w:r>
    </w:p>
    <w:p>
      <w:pPr>
        <w:pStyle w:val="BlockQuote"/>
      </w:pPr>
      <w:r>
        <w:rPr>
          <w:i/>
          <w:iCs/>
        </w:rPr>
        <w:t xml:space="preserve">Dec</w:t>
      </w:r>
      <w:r>
        <w:t xml:space="preserve">. 22, </w:t>
      </w:r>
      <w:r>
        <w:rPr>
          <w:i/>
          <w:iCs/>
        </w:rPr>
        <w:t xml:space="preserve">Saturday</w:t>
      </w:r>
      <w:r>
        <w:t xml:space="preserve">. This day, revived by God's Holy Spirit; affected with the sense of the excellency of holiness; felt more exercise of love to Christ, than usual. Have, also, felt sensible repentance for sin, because it was committed against so merciful and good a God.</w:t>
      </w:r>
      <w:r>
        <w:rPr>
          <w:rStyle w:val="FootnoteReference"/>
        </w:rPr>
        <w:footnoteReference w:id="7"/>
      </w:r>
    </w:p>
    <w:p>
      <w:pPr>
        <w:pStyle w:val="BodyText"/>
      </w:pPr>
      <w:r>
        <w:t xml:space="preserve">Related entries in both the "Diary" and "Resolutions" show Edwards attempting to assess his progress in personal holiness in the most rigorous, systematic way, involving a spiritual accounting at the end of each day, week, month, and year.</w:t>
      </w:r>
      <w:r>
        <w:rPr>
          <w:rStyle w:val="FootnoteReference"/>
        </w:rPr>
        <w:footnoteReference w:id="8"/>
      </w:r>
      <w:r>
        <w:t xml:space="preserve"> Of course, he soon concluded,</w:t>
      </w:r>
    </w:p>
    <w:p>
      <w:pPr>
        <w:pStyle w:val="BlockQuote"/>
      </w:pPr>
      <w:r>
        <w:t xml:space="preserve">I find, by experience, that, let me make Resolutions, and do what I will, with never so many inventions, it is all nothing, and to no purpose at all, without the motions of the Spirit of God; for if the Spirit of God should be as much withdrawn from me always, as for the week past, notwithstanding all I do, I should not grow, but should languish, and miserably fade away. I perceive, if God should withdraw his Spirit a little more, I should not hesitate to break my Resolutions, and should soon arrive at my old state. There is no dependence on myself.</w:t>
      </w:r>
      <w:r>
        <w:rPr>
          <w:rStyle w:val="FootnoteReference"/>
        </w:rPr>
        <w:footnoteReference w:id="9"/>
      </w:r>
    </w:p>
    <w:p>
      <w:pPr>
        <w:pStyle w:val="BodyText"/>
      </w:pPr>
      <w:r>
        <w:t xml:space="preserve">With the absolute necessity of attaining the proper savour of holiness before him and the realization of his personal unreliability, Edwards defines the experiential nexus of his Calvinist theology. In the years ahead he would not only strive to educate himself thoroughly in all learning, both sacred and secular, which might bring a more adequate understanding of this insight into the human predicament, but he</w:t>
      </w:r>
    </w:p>
    <w:p>
      <w:pPr>
        <w:pStyle w:val="SourcePage"/>
      </w:pPr>
      <w:r>
        <w:t xml:space="preserve">[p. 265]</w:t>
      </w:r>
    </w:p>
    <w:p>
      <w:pPr>
        <w:pStyle w:val="BodyText"/>
      </w:pPr>
      <w:r>
        <w:t xml:space="preserve">would continue to pursue through the most rigorous self-analysis the exact nature of his own experience. Even his sermons would serve as tools of self-analysis,</w:t>
      </w:r>
      <w:r>
        <w:rPr>
          <w:rStyle w:val="FootnoteReference"/>
        </w:rPr>
        <w:footnoteReference w:id="10"/>
      </w:r>
      <w:r>
        <w:t xml:space="preserve"> and the self would serve as the primary test-bed of religion at least until the mid–1730s when he undertook the analysis of religious experience in a communal setting.</w:t>
      </w:r>
    </w:p>
    <w:p>
      <w:pPr>
        <w:pStyle w:val="BodyText"/>
      </w:pPr>
      <w:r>
        <w:t xml:space="preserve">Simultaneously, the "Diary" reveals Edwards' continuing struggles involving a much more mundane dimension of professionalism. Most evident, though more often implicit than explicit, is the struggle of an intensely ambitious and competitive young careerist to overcome the selfish responses that are virtually inseparable from such a nature. Thus, there are several warnings which indicate Edwards' awareness of a tendency to belittle those who are evidently his inferiors while resenting those who have apparently gained the advantage in the race for worldly success.</w:t>
      </w:r>
    </w:p>
    <w:p>
      <w:pPr>
        <w:pStyle w:val="BlockQuote"/>
      </w:pPr>
      <w:r>
        <w:rPr>
          <w:i/>
          <w:iCs/>
        </w:rPr>
        <w:t xml:space="preserve">Saturday night, May</w:t>
      </w:r>
      <w:r>
        <w:t xml:space="preserve"> 4. Although I have, in some measure, subdued a disposition to chide and fret, yet I find a certain inclination, which is not agreeable to christian sweetness of temper and conversation: either too much dogmaticalness or too much egotism, a disposition to manifest my own dislike and scorn, and my own freedom from those which are innocent, sinless, yea common infirmities of men…</w:t>
      </w:r>
      <w:r>
        <w:rPr>
          <w:rStyle w:val="FootnoteReference"/>
        </w:rPr>
        <w:footnoteReference w:id="11"/>
      </w:r>
    </w:p>
    <w:p>
      <w:pPr>
        <w:pStyle w:val="BodyText"/>
      </w:pPr>
      <w:r>
        <w:t xml:space="preserve">On the other hand, as he wrote a little earlier, he could not allow enviousness to become customary, either, however ineradicable it might be: "I will not murmur nor be grieved, whatever prosperity upon any account I see others enjoy, and I am denied. To this I have lately acted contrary."</w:t>
      </w:r>
      <w:r>
        <w:rPr>
          <w:rStyle w:val="FootnoteReference"/>
        </w:rPr>
        <w:footnoteReference w:id="12"/>
      </w:r>
      <w:r>
        <w:t xml:space="preserve"> Just what the occasion was is not recorded, but in this note the give and take of competitive professional life seems directly reflected.</w:t>
      </w:r>
    </w:p>
    <w:p>
      <w:pPr>
        <w:pStyle w:val="BodyText"/>
      </w:pPr>
      <w:r>
        <w:t xml:space="preserve">Such realistic self-appraisals occur on a variety of themes in the "Diary," scattered among Edwards' more conventional pieties and asceticisms. Like the style and strategy notes for a young writer on the cover of the "Natural Philosophy" notebook which were begun a few months later, these observations reveal Edwards to have been</w:t>
      </w:r>
    </w:p>
    <w:p>
      <w:pPr>
        <w:pStyle w:val="SourcePage"/>
      </w:pPr>
      <w:r>
        <w:t xml:space="preserve">[p. 266]</w:t>
      </w:r>
    </w:p>
    <w:p>
      <w:pPr>
        <w:pStyle w:val="BodyText"/>
      </w:pPr>
      <w:r>
        <w:t xml:space="preserve">purposefully professional in orientation and indeed quite ambitious in a wholly conventional sense.</w:t>
      </w:r>
      <w:r>
        <w:rPr>
          <w:rStyle w:val="FootnoteReference"/>
        </w:rPr>
        <w:footnoteReference w:id="13"/>
      </w:r>
    </w:p>
    <w:p>
      <w:pPr>
        <w:pStyle w:val="BodyText"/>
      </w:pPr>
      <w:r>
        <w:t xml:space="preserve">In the retrospective view of his "Personal Narrative" written nearly twenty years after these events, however, his spiritual struggles in New York were best understood as the efforts of a rather naive youth to master his personal religious life.</w:t>
      </w:r>
    </w:p>
    <w:p>
      <w:pPr>
        <w:pStyle w:val="BlockQuote"/>
      </w:pPr>
      <w:r>
        <w:t xml:space="preserve">I felt in me a burning desire to be in every thing a complete Christian… I had an eager thirsting after progress in these things. My longings after it, put me upon pursuing and pressing after them… I sought an increase of grace and holiness, and that I might live an holy life, with vastly more earnestness, than ever I sought grace, before I had it.… My experience had not then taught me, as it has done since, my extreme feebleness and impotence, every manner of way; and the innumerable and bottomless depths of secret corruption and deceit, that there was in my hearts.</w:t>
      </w:r>
      <w:r>
        <w:rPr>
          <w:rStyle w:val="FootnoteReference"/>
        </w:rPr>
        <w:footnoteReference w:id="14"/>
      </w:r>
    </w:p>
    <w:p>
      <w:pPr>
        <w:pStyle w:val="BodyText"/>
      </w:pPr>
      <w:r>
        <w:t xml:space="preserve">Subsequent passages strengthen the note of retrospective qualification: "But I have reason to be infinitely humbled, when I consider, how much I have failed, of answering my obligation."</w:t>
      </w:r>
      <w:r>
        <w:rPr>
          <w:rStyle w:val="FootnoteReference"/>
        </w:rPr>
        <w:footnoteReference w:id="15"/>
      </w:r>
      <w:r>
        <w:t xml:space="preserve"> His vulnerability was further evident during the months following the New York pastorate and a similar period of nearly a year in the Bolton, Connecticut, pulpit when, according to his narrative, "I was again greatly diverted in my mind with some temporal concerns… greatly to the wounding of my soul; and went on through various exercises, that it would be tedious to relate, that gave me much more experience of my own heart, than ever I had before."</w:t>
      </w:r>
      <w:r>
        <w:rPr>
          <w:rStyle w:val="FootnoteReference"/>
        </w:rPr>
        <w:footnoteReference w:id="16"/>
      </w:r>
      <w:r>
        <w:t xml:space="preserve"> Just what these affairs were, occurring between September 1725 and Edwards' arrival in Northampton in the fall of 1726, may best be suggested by consideration of his public role during the period: the serving of one more year at Yale College in the onerous tutorship, a brief period of preaching in</w:t>
      </w:r>
    </w:p>
    <w:p>
      <w:pPr>
        <w:pStyle w:val="SourcePage"/>
      </w:pPr>
      <w:r>
        <w:t xml:space="preserve">[p. 267]</w:t>
      </w:r>
    </w:p>
    <w:p>
      <w:pPr>
        <w:pStyle w:val="BodyText"/>
      </w:pPr>
      <w:r>
        <w:t xml:space="preserve">Glastonbury (probably as a candidate), negotiations with the church in Northampton, and, yes, even the engagement to Sarah Pierrepont. Considering the emphasis Edwards places upon virtual isolation from the world and its affairs, pleasing as well as trying, when describing moments of spiritual growth in the "Personal Narrative," this period must have been distracting in the extreme, both in its aggravations and temptations. In the remainder of his narrative, Edwards refers to a deepening sense of his earlier inadequacies: "It is affecting to me to think, how ignorant I was, when I was a young Christian, of the bottomless, infinite depths of wickedness, pride, hypocrisy and deceit left in my heart."</w:t>
      </w:r>
      <w:r>
        <w:rPr>
          <w:rStyle w:val="FootnoteReference"/>
        </w:rPr>
        <w:footnoteReference w:id="17"/>
      </w:r>
      <w:r>
        <w:t xml:space="preserve"> By 1739 or 1740 when the "Personal Narrative" was most likely composed, Edwards had learned much about himself, as well as about the short-lived effects of a widely publicized revival and the fickleness of human nature, so there is no reason to take these self-assessments as less than literal.</w:t>
      </w:r>
      <w:r>
        <w:rPr>
          <w:rStyle w:val="FootnoteReference"/>
        </w:rPr>
        <w:footnoteReference w:id="18"/>
      </w:r>
    </w:p>
    <w:p>
      <w:pPr>
        <w:pStyle w:val="BodyText"/>
      </w:pPr>
      <w:r>
        <w:t xml:space="preserve">At the mid-point of his career, then, Edwards was able to look back to its beginnings in New York and observe that "I was a far better Christian, for two or three years after my first conversion, than I am now; and lived in a more constant delight and pleasure…</w:t>
      </w:r>
      <w:r>
        <w:rPr>
          <w:rStyle w:val="FootnoteReference"/>
        </w:rPr>
        <w:footnoteReference w:id="19"/>
      </w:r>
      <w:r>
        <w:t xml:space="preserve"> Later years brought a greater appreciation of God's sovereignty and Christ's glory, as well as his own directly proportionate deficiency and need, but the years of innocence—more precisely designated "ignorance" by Edwards—were themselves more glorious experientially. He was then more </w:t>
      </w:r>
      <w:r>
        <w:rPr>
          <w:i/>
          <w:iCs/>
        </w:rPr>
        <w:t xml:space="preserve">constantly</w:t>
      </w:r>
      <w:r>
        <w:t xml:space="preserve"> aware of the delightful presence of the spirit even while attempting to pursue the sometimes conflicting though interrelated ends of evangelical ministry, personal seeking, and professional advancement.</w:t>
      </w:r>
    </w:p>
    <w:p>
      <w:pPr>
        <w:pStyle w:val="BodyText"/>
      </w:pPr>
      <w:r>
        <w:t xml:space="preserve">Most of all, according to the "Diary," the period centering in the New York pastorate was one of the verification of Edwards' religious identity. Between the first consequential conversion experience in the spring of 1721 and September 1723, when he received his M. A. at the Yale College commencement, was the period of Edwards' greatest Christian fervor, whether viewed from the perspective of three years</w:t>
      </w:r>
    </w:p>
    <w:p>
      <w:pPr>
        <w:pStyle w:val="SourcePage"/>
      </w:pPr>
      <w:r>
        <w:t xml:space="preserve">[p. 268]</w:t>
      </w:r>
    </w:p>
    <w:p>
      <w:pPr>
        <w:pStyle w:val="BodyText"/>
      </w:pPr>
      <w:r>
        <w:t xml:space="preserve">in the "Diary" or seventeen years in the "Personal Narrative."</w:t>
      </w:r>
      <w:r>
        <w:rPr>
          <w:rStyle w:val="FootnoteReference"/>
        </w:rPr>
        <w:footnoteReference w:id="20"/>
      </w:r>
      <w:r>
        <w:t xml:space="preserve"> His spiritual life during the period is thus characterized in the "Personal Narrative":</w:t>
      </w:r>
    </w:p>
    <w:p>
      <w:pPr>
        <w:pStyle w:val="BodyText"/>
      </w:pPr>
      <w:r>
        <w:t xml:space="preserve">My mind was greatly fixed on divine things; I was almost perpetually in the contemplation of them. Spent most of my time in thinking of divine things, year after year. And used to spend abundance of my time, in often walking alone in the woods, and solitary places, for meditation, soliloquy, and prayer, and converse with God. And it was always my manner, at such times, to sing forth my contemplations. And was almost constantly in ejaculatory prayer, wherever I was.</w:t>
      </w:r>
      <w:r>
        <w:rPr>
          <w:rStyle w:val="FootnoteReference"/>
        </w:rPr>
        <w:footnoteReference w:id="21"/>
      </w:r>
    </w:p>
    <w:p>
      <w:pPr>
        <w:pStyle w:val="BodyText"/>
      </w:pPr>
      <w:r>
        <w:t xml:space="preserve">Moreover, "my sense of divine things seemed gradually to increase, till I went to preach at New-York… While I was there I felt them very sensibly, in a much higher degree, than I had done before."</w:t>
      </w:r>
      <w:r>
        <w:rPr>
          <w:rStyle w:val="FootnoteReference"/>
        </w:rPr>
        <w:footnoteReference w:id="22"/>
      </w:r>
      <w:r>
        <w:t xml:space="preserve"> The New York period was, by his own account, the time of Edwards' greatest religious intensity. He might subsequently have become more learned, wiser, and deeper, but he was never again to have such "inward burnings" in his own heart. To some extent, perhaps, he was conscious of having approached the summit, or that last height of ecstatic experience that was to be allowed him, for the "Diary" records his struggles to inch just a little closer to his goal as his foot slips repeatedly. His constitution cracks and mental focus blurs; he is disappointed and frustrated, but only renews his efforts. Finally a friend, or perhaps his parents, suggested sensible restraint or a little Calvinistic resignation, but Edwards would have none of it: "It is suggested to me, that too constant a mortification, and too vigorous application to religion, may be prejudicial to health; but nevertheless, I will </w:t>
      </w:r>
      <w:r>
        <w:rPr>
          <w:i/>
          <w:iCs/>
        </w:rPr>
        <w:t xml:space="preserve">plainly feel it and experience it</w:t>
      </w:r>
      <w:r>
        <w:t xml:space="preserve">, before I cease, on this account."</w:t>
      </w:r>
      <w:r>
        <w:rPr>
          <w:rStyle w:val="FootnoteReference"/>
        </w:rPr>
        <w:footnoteReference w:id="23"/>
      </w:r>
    </w:p>
    <w:p>
      <w:pPr>
        <w:pStyle w:val="BodyText"/>
      </w:pPr>
      <w:r>
        <w:t xml:space="preserve">The great craving for authenticity is hardly an indication of psychological maladjustment in Edwards' case, nor is it necessarily evidence</w:t>
      </w:r>
    </w:p>
    <w:p>
      <w:pPr>
        <w:pStyle w:val="SourcePage"/>
      </w:pPr>
      <w:r>
        <w:t xml:space="preserve">[p. 269]</w:t>
      </w:r>
    </w:p>
    <w:p>
      <w:pPr>
        <w:pStyle w:val="BodyText"/>
      </w:pPr>
      <w:r>
        <w:t xml:space="preserve">of spiritual heroism of Romantic proportions, for it seems that Edwards had a real spiritual problem at this time which would have disturbed any intelligent and scrupulous person in his circumstances. The problem is clearly alluded to in the "Personal Narrative" and is explicitly stated in the "Diary." Indeed, the extant text of the "Diary" suggests that Edwards may have actually begun his diary in order to deal with the problem:</w:t>
      </w:r>
    </w:p>
    <w:p>
      <w:pPr>
        <w:pStyle w:val="BlockQuote"/>
      </w:pPr>
      <w:r>
        <w:rPr>
          <w:i/>
          <w:iCs/>
        </w:rPr>
        <w:t xml:space="preserve">Dec</w:t>
      </w:r>
      <w:r>
        <w:t xml:space="preserve">. 18. … The reason why I, in the least, question my interest in God's love and favor, is,—  1. Because I cannot speak so fully to my experience of that preparatory work, of which divines speak:—  2. I do not remember that I experienced regeneration, exactly in those steps, in which divines say it is generally wrought.…</w:t>
      </w:r>
      <w:r>
        <w:rPr>
          <w:rStyle w:val="FootnoteReference"/>
        </w:rPr>
        <w:footnoteReference w:id="24"/>
      </w:r>
    </w:p>
    <w:p>
      <w:pPr>
        <w:pStyle w:val="BodyText"/>
      </w:pPr>
      <w:r>
        <w:t xml:space="preserve">The concerns stated here would have been very real to most of Edwards' contemporaries and certainly to his mentors. As the "Diary" unfolds, Edwards' preoccupation with this apparent deficiency in his spiritual qualifications becomes clear. Significantly, though, it does not become explicit until after his return home from New York on the first of May 1723.</w:t>
      </w:r>
    </w:p>
    <w:p>
      <w:pPr>
        <w:pStyle w:val="BlockQuote"/>
      </w:pPr>
      <w:r>
        <w:rPr>
          <w:i/>
          <w:iCs/>
        </w:rPr>
        <w:t xml:space="preserve">Thursday morning, July</w:t>
      </w:r>
      <w:r>
        <w:t xml:space="preserve"> 4. The last night, in bed, when thinking of death, I thought, if I was then to die, that, which would make me die, in the least degree fearfully, would be, the want of a trusting and relying on Jesus Christ, </w:t>
      </w:r>
      <w:r>
        <w:rPr>
          <w:i/>
          <w:iCs/>
        </w:rPr>
        <w:t xml:space="preserve">so distinctly and plainly as has been described by divines</w:t>
      </w:r>
      <w:r>
        <w:t xml:space="preserve">; my not having experienced </w:t>
      </w:r>
      <w:r>
        <w:rPr>
          <w:i/>
          <w:iCs/>
        </w:rPr>
        <w:t xml:space="preserve">so particular</w:t>
      </w:r>
      <w:r>
        <w:t xml:space="preserve"> a venturing, and entirely trusting my soul on Christ, </w:t>
      </w:r>
      <w:r>
        <w:rPr>
          <w:i/>
          <w:iCs/>
        </w:rPr>
        <w:t xml:space="preserve">after</w:t>
      </w:r>
      <w:r>
        <w:t xml:space="preserve"> the fears of hell, and terrors of the Lord, encouraged by the mercy, faithfulness and promises, of God, and the gracious invitations of Christ.</w:t>
      </w:r>
      <w:r>
        <w:rPr>
          <w:rStyle w:val="FootnoteReference"/>
        </w:rPr>
        <w:footnoteReference w:id="25"/>
      </w:r>
    </w:p>
    <w:p>
      <w:pPr>
        <w:pStyle w:val="BodyText"/>
      </w:pPr>
      <w:r>
        <w:t xml:space="preserve">And the following month:</w:t>
      </w:r>
    </w:p>
    <w:p>
      <w:pPr>
        <w:pStyle w:val="BlockQuote"/>
      </w:pPr>
      <w:r>
        <w:rPr>
          <w:i/>
          <w:iCs/>
        </w:rPr>
        <w:t xml:space="preserve">Monday morning, Aug</w:t>
      </w:r>
      <w:r>
        <w:t xml:space="preserve">. 12. The chief thing, that now makes me in any measure to question my good estate, is my not having experienced conversion </w:t>
      </w:r>
      <w:r>
        <w:rPr>
          <w:i/>
          <w:iCs/>
        </w:rPr>
        <w:t xml:space="preserve">in those particular steps</w:t>
      </w:r>
      <w:r>
        <w:t xml:space="preserve">, wherein the people of New England, and anciently the Dissenters of Old England,</w:t>
      </w:r>
    </w:p>
    <w:p>
      <w:pPr>
        <w:pStyle w:val="SourcePage"/>
      </w:pPr>
      <w:r>
        <w:t xml:space="preserve">[p. 270]</w:t>
      </w:r>
    </w:p>
    <w:p>
      <w:pPr>
        <w:pStyle w:val="BodyText"/>
      </w:pPr>
      <w:r>
        <w:t xml:space="preserve">used to experience it. Wherefore, now resolved, never to leave searching, till I have satisfyingly found out the very bottom and foundation, the real reason, why they used to be converted in those steps.</w:t>
      </w:r>
      <w:r>
        <w:rPr>
          <w:rStyle w:val="FootnoteReference"/>
        </w:rPr>
        <w:footnoteReference w:id="26"/>
      </w:r>
    </w:p>
    <w:p>
      <w:pPr>
        <w:pStyle w:val="BodyText"/>
      </w:pPr>
      <w:r>
        <w:t xml:space="preserve">A final reflection occurs nearly two years later, not far in time from his engagement to Sarah Pierrepont and during the spiritually difficult period of the tutorship:</w:t>
      </w:r>
    </w:p>
    <w:p>
      <w:pPr>
        <w:pStyle w:val="BlockQuote"/>
      </w:pPr>
      <w:r>
        <w:rPr>
          <w:i/>
          <w:iCs/>
        </w:rPr>
        <w:t xml:space="preserve">Friday, May</w:t>
      </w:r>
      <w:r>
        <w:t xml:space="preserve"> 28. It seems to me, that whether I am now converted or not, I am so settled in the state I am in, that I shall go on in it all my life. But, however settled I may be, yet I will continue to pray to God, not to suffer me to be deceived about it, nor to sleep in an unsafe condition; and ever and anon, will call all into question and try myself, </w:t>
      </w:r>
      <w:r>
        <w:rPr>
          <w:i/>
          <w:iCs/>
        </w:rPr>
        <w:t xml:space="preserve">using for helps, some of our old divines</w:t>
      </w:r>
      <w:r>
        <w:t xml:space="preserve">, that God may have opportunities to answer my prayers, and the Spirit of God to show me my error, if I am in one.</w:t>
      </w:r>
      <w:r>
        <w:rPr>
          <w:rStyle w:val="FootnoteReference"/>
        </w:rPr>
        <w:footnoteReference w:id="27"/>
      </w:r>
    </w:p>
    <w:p>
      <w:pPr>
        <w:pStyle w:val="BodyText"/>
      </w:pPr>
      <w:r>
        <w:t xml:space="preserve">Even in the more structured and subtle "Personal Narrative," Edwards is quite above board in indicating that the pattern of his awakening was unorthodox and that what proved in retrospect to have been his first real step in conversion was unaccompanied by terror, was essentially unidentifiable in conventional terms and for that very reason gave him no thought "that there was any thing spiritual, or of a saving nature" in it.</w:t>
      </w:r>
      <w:r>
        <w:rPr>
          <w:rStyle w:val="FootnoteReference"/>
        </w:rPr>
        <w:footnoteReference w:id="28"/>
      </w:r>
      <w:r>
        <w:t xml:space="preserve"> On the contrary, it was a series of sudden and mysterious reversals in his outlook, ranging from his attitude toward the principle of God's sovereignty (as manifested in the doctrine of election) to his reaction to the phenomena of thunder storms, that gave him "great satisfaction as to my good estate"</w:t>
      </w:r>
      <w:r>
        <w:rPr>
          <w:rStyle w:val="FootnoteReference"/>
        </w:rPr>
        <w:footnoteReference w:id="29"/>
      </w:r>
      <w:r>
        <w:t xml:space="preserve"> and ultimately justified his apparently confident reference to "my conversion" near the end of the "Narrative."</w:t>
      </w:r>
      <w:r>
        <w:rPr>
          <w:rStyle w:val="FootnoteReference"/>
        </w:rPr>
        <w:footnoteReference w:id="30"/>
      </w:r>
      <w:r>
        <w:t xml:space="preserve"> No wonder that, as early as 1725 when he appeared upon the verge of a permanent pastoral settlement, Edwards reminded himself in the "Diary":</w:t>
      </w:r>
    </w:p>
    <w:p>
      <w:pPr>
        <w:pStyle w:val="BlockQuote"/>
      </w:pPr>
      <w:r>
        <w:rPr>
          <w:i/>
          <w:iCs/>
        </w:rPr>
        <w:t xml:space="preserve">Friday, Feb</w:t>
      </w:r>
      <w:r>
        <w:t xml:space="preserve">. 12, 1725. The very thing I now want, to give me a clearer and more immediate view of the perfections and glory of God, is as clear a knowledge of the manner of God's exerting</w:t>
      </w:r>
    </w:p>
    <w:p>
      <w:pPr>
        <w:pStyle w:val="SourcePage"/>
      </w:pPr>
      <w:r>
        <w:t xml:space="preserve">[p. 271]</w:t>
      </w:r>
    </w:p>
    <w:p>
      <w:pPr>
        <w:pStyle w:val="BodyText"/>
      </w:pPr>
      <w:r>
        <w:t xml:space="preserve">himself, with respect to Spirits and Mind, as I have, of his operations concerning Matter and Bodies.</w:t>
      </w:r>
      <w:r>
        <w:rPr>
          <w:rStyle w:val="FootnoteReference"/>
        </w:rPr>
        <w:footnoteReference w:id="31"/>
      </w:r>
    </w:p>
    <w:p>
      <w:pPr>
        <w:pStyle w:val="BodyText"/>
      </w:pPr>
      <w:r>
        <w:t xml:space="preserve">Such a problem at the outset of his adult life and professional career might well have caused secret agonies. Edwards might have wondered if he were not really a fraud in his high religious vocation or have doubted his ability to guide others through the perilous steps to conversion in his future career. However, it is apparent that not only did he wrestle with this problem in the relative comfort of his private self, but actually had it discovered to some part of the world as well.</w:t>
      </w:r>
    </w:p>
    <w:p>
      <w:pPr>
        <w:pStyle w:val="BodyText"/>
      </w:pPr>
      <w:r>
        <w:t xml:space="preserve">It has been shown that although the problem was on his mind when he went to New York in the fall of 1722, it apparently became much more vexing after his return to East Windsor the following spring. The discriminating factor, it seems, was the presence in Windsor of his chief mentor, his father. The Reverend Timothy Edwards had prepared his son for college, had inevitably given him his practical introduction to the ministry, and was continuing to direct the progress of his career, including the decision that he leave New York and enter into an agreement with a congregation at Bolton, Connecticut.</w:t>
      </w:r>
      <w:r>
        <w:rPr>
          <w:rStyle w:val="FootnoteReference"/>
        </w:rPr>
        <w:footnoteReference w:id="32"/>
      </w:r>
      <w:r>
        <w:t xml:space="preserve"> Timothy Edwards was undoubtedly proud of this only son who seemed to promise so much, but Timothy was not one to gloss over anything, not to mention matters of importance. Indeed, he was renowned for a certain intransigence, an indominatibleness in matters that he cared about, whether he appeared to be carrying the day or not. Thus he struggled for years with his patient but apparently stubborn flock over his salary, ministerial prerogative, and the implementation of the Saybrook Platform: he was not loath to berate them in sermon after sermon over matters large and small with undifferentiated vehemence. On the issue of the proper morphology of conversion he seems to have been a liberal traditionalist, adhering to a simplified step theory while admitting the possibility of unpredictable personal variations from the norm. Perhaps his distinguishing trait, however, was an intense desire for personal oversight and control of his awakened</w:t>
      </w:r>
    </w:p>
    <w:p>
      <w:pPr>
        <w:pStyle w:val="SourcePage"/>
      </w:pPr>
      <w:r>
        <w:t xml:space="preserve">[p. 272]</w:t>
      </w:r>
    </w:p>
    <w:p>
      <w:pPr>
        <w:pStyle w:val="BodyText"/>
      </w:pPr>
      <w:r>
        <w:t xml:space="preserve">parishioners' spiritual struggles, and in his frequent counselling sessions he probably tended to dominance, if not manipulation. The conversion relations he sedulously preserved reveal a conventional structure, stressing the preparatory struggles and treating the joys of the new birth only briefly.</w:t>
      </w:r>
      <w:r>
        <w:rPr>
          <w:rStyle w:val="FootnoteReference"/>
        </w:rPr>
        <w:footnoteReference w:id="33"/>
      </w:r>
      <w:r>
        <w:t xml:space="preserve"> Thus, however intense his son's "inward burnings" may have been, it is unlikely that Timothy Edwards readily accepted them as constituting an authentic conversion if they did not have the prevailing </w:t>
      </w:r>
      <w:r>
        <w:rPr>
          <w:i/>
          <w:iCs/>
        </w:rPr>
        <w:t xml:space="preserve">structure</w:t>
      </w:r>
      <w:r>
        <w:t xml:space="preserve">. And nothing is more obvious from the evidence of the "Diary" and the "Personal Narrative" than that they did not have the conventional structure.</w:t>
      </w:r>
    </w:p>
    <w:p>
      <w:pPr>
        <w:pStyle w:val="BodyText"/>
      </w:pPr>
      <w:r>
        <w:t xml:space="preserve">Both the "Diary" and the "Personal Narrative" stress Edwards' unhappiness at leaving New York, especially noting the "most bitter parting with Madam Smith and her son."</w:t>
      </w:r>
      <w:r>
        <w:rPr>
          <w:rStyle w:val="FootnoteReference"/>
        </w:rPr>
        <w:footnoteReference w:id="34"/>
      </w:r>
      <w:r>
        <w:t xml:space="preserve"> In stark contrast, neither document breathes a hint of filial joy upon the return of the young minister to the bosom of his family. And during the succeeding months at home, the only references to his family are in self-admonitions. Most obvious are two references in the "Diary" and one of the "Resolutions." First in apparent chronological order, Resolution 46 was composed sometime in the spring of 1723:</w:t>
      </w:r>
    </w:p>
    <w:p>
      <w:pPr>
        <w:pStyle w:val="ListText"/>
        <w:numPr>
          <w:ilvl w:val="0"/>
          <w:numId w:val="26"/>
        </w:numPr>
      </w:pPr>
      <w:r>
        <w:rPr>
          <w:i/>
          <w:iCs/>
        </w:rPr>
        <w:t xml:space="preserve">Resolved</w:t>
      </w:r>
      <w:r>
        <w:t xml:space="preserve">, Never to allow the least measure of any fretting or uneasiness at my father or mother. </w:t>
      </w:r>
      <w:r>
        <w:rPr>
          <w:i/>
          <w:iCs/>
        </w:rPr>
        <w:t xml:space="preserve">Resolved</w:t>
      </w:r>
      <w:r>
        <w:t xml:space="preserve">, To suffer no effects of it, so much as in the least alteration of speech, or motion of my eye; and to be especially careful of it with respect to any of our family.</w:t>
      </w:r>
      <w:r>
        <w:rPr>
          <w:rStyle w:val="FootnoteReference"/>
        </w:rPr>
        <w:footnoteReference w:id="35"/>
      </w:r>
    </w:p>
    <w:p>
      <w:pPr>
        <w:pStyle w:val="BodyText"/>
      </w:pPr>
      <w:r>
        <w:t xml:space="preserve">Taken by itself, the resolution seems little more than a general admonition to Christian behavior in the family; however, the specificity</w:t>
      </w:r>
    </w:p>
    <w:p>
      <w:pPr>
        <w:pStyle w:val="SourcePage"/>
      </w:pPr>
      <w:r>
        <w:t xml:space="preserve">[p. 273]</w:t>
      </w:r>
    </w:p>
    <w:p>
      <w:pPr>
        <w:pStyle w:val="BodyText"/>
      </w:pPr>
      <w:r>
        <w:t xml:space="preserve">of the second portion suggests tension at the very least. Moving on to the "Diary" entries of the following summer, the first links the notion of filial obedience with the endurance of unjust persecution:</w:t>
      </w:r>
    </w:p>
    <w:p>
      <w:pPr>
        <w:pStyle w:val="BlockQuote"/>
      </w:pPr>
      <w:r>
        <w:rPr>
          <w:i/>
          <w:iCs/>
        </w:rPr>
        <w:t xml:space="preserve">Friday afternoon, July</w:t>
      </w:r>
      <w:r>
        <w:t xml:space="preserve"> 19. 1 Peter 2:18. Servants, be subject to your masters, with all fear; not only to the good and gentle, but also to the froward: How then, ought children to honor their parents.—This verse, together with the two following, viz. "For this is thank-worthy, if a man, for conscience toward God, endure grief, suffering wrongfully; for what glory is it, if, when ye be buffeted for your faults, ye shall take it patiently; but if, when ye do well and suffer for it, ye take it patiently, this is acceptable with God."</w:t>
      </w:r>
      <w:r>
        <w:rPr>
          <w:rStyle w:val="FootnoteReference"/>
        </w:rPr>
        <w:footnoteReference w:id="36"/>
      </w:r>
    </w:p>
    <w:p>
      <w:pPr>
        <w:pStyle w:val="BodyText"/>
      </w:pPr>
      <w:r>
        <w:t xml:space="preserve">The entire passage is scripture quotation </w:t>
      </w:r>
      <w:r>
        <w:rPr>
          <w:i/>
          <w:iCs/>
        </w:rPr>
        <w:t xml:space="preserve">except</w:t>
      </w:r>
      <w:r>
        <w:t xml:space="preserve"> "How then, ought children to honor their parents," which is Edwards' interpolation. While the first passage from scripture presents the idea of enduring injustice, it is noteworthy that the second adds the idea of suffering religious persecution: a remarkable context for his first diary reference to his parents. The second citation occurs the following month:</w:t>
      </w:r>
    </w:p>
    <w:p>
      <w:pPr>
        <w:pStyle w:val="BlockQuote"/>
      </w:pPr>
      <w:r>
        <w:rPr>
          <w:i/>
          <w:iCs/>
        </w:rPr>
        <w:t xml:space="preserve">Tuesday morning, Aug</w:t>
      </w:r>
      <w:r>
        <w:t xml:space="preserve">. 13. Have sinned, in not being careful enough to please my parents. </w:t>
      </w:r>
      <w:r>
        <w:rPr>
          <w:i/>
          <w:iCs/>
        </w:rPr>
        <w:t xml:space="preserve">Afternoon</w:t>
      </w:r>
      <w:r>
        <w:t xml:space="preserve">.—I find it would be very much to my advantage, to be thoroughly acquainted with the Scriptures. When I am reading doctrinal books, or books of controversy, I can proceed with abundantly more confidence: can see on what footing and foundation I stand.</w:t>
      </w:r>
      <w:r>
        <w:rPr>
          <w:rStyle w:val="FootnoteReference"/>
        </w:rPr>
        <w:footnoteReference w:id="37"/>
      </w:r>
    </w:p>
    <w:p>
      <w:pPr>
        <w:pStyle w:val="BodyText"/>
      </w:pPr>
      <w:r>
        <w:t xml:space="preserve">What had he done to displease his parents, and why would he then be led to thoughts of polemic divinity and the bedrock of scripture proofs? Taking the three passages together, it appears that there was considerable family tension and that this tension involved a disagreement about religion or the interpretation of the Scriptures. The circumstantial evidence of the "Diary" offers a clear indication at this point, for the August 13 entry quoted above follows directly upon Edwards' August 12 meditation on the morphology of conversion quoted earlier (pp. 269–70). This conjunction strongly suggests that the specific religious issue over which Edwards and his parents differed was the validity of conversion which did not follow in "those steps"</w:t>
      </w:r>
    </w:p>
    <w:p>
      <w:pPr>
        <w:pStyle w:val="SourcePage"/>
      </w:pPr>
      <w:r>
        <w:t xml:space="preserve">[p. 274]</w:t>
      </w:r>
    </w:p>
    <w:p>
      <w:pPr>
        <w:pStyle w:val="BodyText"/>
      </w:pPr>
      <w:r>
        <w:t xml:space="preserve">of "the Dissenters of Old England." Looking further back in the "Diary," it now makes more sense that the July 4 entry, the first part of which was quoted above (p. 269) and which contains an explicit reference to the old morphology "described by divines," concludes with the resolution: "for the future, to observe rather more of meekness, moderation and temper, in disputes."</w:t>
      </w:r>
      <w:r>
        <w:rPr>
          <w:rStyle w:val="FootnoteReference"/>
        </w:rPr>
        <w:footnoteReference w:id="38"/>
      </w:r>
    </w:p>
    <w:p>
      <w:pPr>
        <w:pStyle w:val="BodyText"/>
      </w:pPr>
      <w:r>
        <w:t xml:space="preserve">A real diary does not usually spell out contexts or interpret situations for readers beyond the author and neither does Edwards', but it is not exactly secretive, either, on the subject that undoubtedly caused him great personal anguish and possibly threatened to become a public embarrassment to his career. The ongoing debate with his father over the morphology of conversion seems to have been kept within the family, although there are hints in the "Diary" that Edwards may even have argued the issue publicly. How long the debate continued or when it actually began are difficult to determine since the "Diary" clearly begins in medias res and soon peters out as Edwards turned from self-analysis to the affairs of his professional life.</w:t>
      </w:r>
      <w:r>
        <w:rPr>
          <w:rStyle w:val="FootnoteReference"/>
        </w:rPr>
        <w:footnoteReference w:id="39"/>
      </w:r>
      <w:r>
        <w:t xml:space="preserve"> Some perspective on the situation of the New York period is available, however, in one passage of the "Personal Narrative." Otherwise silent on the debate, the narrative offers one scene involving father and son which may well represent the actual beginning of the disagreement:</w:t>
      </w:r>
    </w:p>
    <w:p>
      <w:pPr>
        <w:pStyle w:val="BlockQuote"/>
      </w:pPr>
      <w:r>
        <w:t xml:space="preserve">Not long after I first began to experience these things, I gave an account to my father, of some things that had passed in my mind. I was pretty much affected by the discourse we had together. And when the discourse was ended, I walked abroad alone, in a solitary place in my father's pasture, for contemplation. And as I was walking there, and looked up on the sky and clouds; there came into my mind, so sweet a sense of the glorious majesty and grace of God, that I know not how to express. I seemed to see them both in a sweet conjunction: majesty and meekness joined together: it was a sweet and gentle, and holy majesty; and</w:t>
      </w:r>
    </w:p>
    <w:p>
      <w:pPr>
        <w:pStyle w:val="SourcePage"/>
      </w:pPr>
      <w:r>
        <w:t xml:space="preserve">[p. 275]</w:t>
      </w:r>
    </w:p>
    <w:p>
      <w:pPr>
        <w:pStyle w:val="BodyText"/>
      </w:pPr>
      <w:r>
        <w:t xml:space="preserve">also a majestic meekness; an awful sweetness; a high, and great, and holy gentleness.</w:t>
      </w:r>
      <w:r>
        <w:rPr>
          <w:rStyle w:val="FootnoteReference"/>
        </w:rPr>
        <w:footnoteReference w:id="40"/>
      </w:r>
    </w:p>
    <w:p>
      <w:pPr>
        <w:pStyle w:val="BodyText"/>
      </w:pPr>
      <w:r>
        <w:t xml:space="preserve">It was apparently in the spring of 1721, while home from graduate study at college during the vacation, that Edwards had this conversation with his father. It is clear from the context of the narrative that "some things that had passed in my mind" refers to nothing less than Edwards' recent awakening, that which the narrative identifies in retrospect as the true conversion. More than the obscuring perspective of time in the narrative seems to be involved in neutralizing Edwards' idiom here: it is as if he were writing so that the account would be literally true and hence honest, but fully significant only to someone who knew his story intimately beforehand. He continues to describe this most intimate and crucial interview in even more opaque language: "I was pretty much affected by the discourse we had together." "Pretty much affected." How much the master of specification leaves unspecified! Did he then stroll out to the pasture filled with warmth and good feeling, there to find an anthropomorphic correlative in nature for his mood, or did he flee an essentially in-comprehending and distressed mentor to gaze skyward with tear-streaked face, projecting into the heavens the vision of a parent who could be both a wise mentor and a maternal comforter; one who could be strong without being stiff, loving without being weak, and accepting without being unjust?</w:t>
      </w:r>
    </w:p>
    <w:p>
      <w:pPr>
        <w:pStyle w:val="BodyText"/>
      </w:pPr>
      <w:r>
        <w:t xml:space="preserve">The evidence presented heretofore suggests that the second construction is the more plausible: there is little to support the notion of Timothy Edwards' being either very tolerant of the unconventional or particularly responsive to idiosyncratic approaches to spirituality, especially in the case of his own dear son whom he was carefully molding to fill the expectations of family and the profession of the Puritan ministry. Thus it is probable that by the time he arrived in New York Edwards had been embroiled for nearly eighteen months</w:t>
      </w:r>
    </w:p>
    <w:p>
      <w:pPr>
        <w:pStyle w:val="SourcePage"/>
      </w:pPr>
      <w:r>
        <w:t xml:space="preserve">[p. 276]</w:t>
      </w:r>
    </w:p>
    <w:p>
      <w:pPr>
        <w:pStyle w:val="BodyText"/>
      </w:pPr>
      <w:r>
        <w:t xml:space="preserve">in an absolutely fundamental argument with his father (and by implication his mother) involving nothing less than his spiritual identity and his fitness for the ministry. Possessing more than a little of his father's sense of integrity and even his stiffness (according to his own assertions in the "Diary"), the brilliant youth who had already exercised a genius for observation and speculative analysis in his scientific notebook and who in the contemporary "Prejudices of the Imagination" essay inveighed not against the imagination per se but against conventional preconceptions,</w:t>
      </w:r>
      <w:r>
        <w:rPr>
          <w:rStyle w:val="FootnoteReference"/>
        </w:rPr>
        <w:footnoteReference w:id="41"/>
      </w:r>
      <w:r>
        <w:t xml:space="preserve"> now undertook a resolution of his crucial theoretical problem. While he clearly did not cease to be troubled by his unconventional spirituality, his response was to begin a study of the roots of spirituality which would preoccupy him on various levels for much of the remainder of his life.</w:t>
      </w:r>
    </w:p>
    <w:p>
      <w:pPr>
        <w:pStyle w:val="BodyText"/>
      </w:pPr>
      <w:r>
        <w:t xml:space="preserve">The New York period is thus best understood as one of great pressures and tensions: of temporary autonomy but merely suspended conflicts with parental expectations, of high hopes for a great career but an untenable or at least unpromising current position, and of the most exalted spirituality complicated by important self-doubts and uncertainties. Because of his character or genius, Edwards responded with vigor, personally and professionally, making the period one of rapid intellectual and spiritual unfolding. Given his age, his relative isolation in a strange city, and most of all the very spiritual conflicts just explored, Edwards was inevitably self-absorbed. Despite his role of pastor, he was hardly drawn out of himself as he was to be in the tutorship, not to mention the years at Northampton, but even as a professional he worked with his own thoughts and experiences.</w:t>
      </w:r>
      <w:r>
        <w:rPr>
          <w:rStyle w:val="FootnoteReference"/>
        </w:rPr>
        <w:footnoteReference w:id="42"/>
      </w:r>
      <w:r>
        <w:t xml:space="preserve"> Thus he took as his point of departure a radically subjective definition of graciousness or holiness. In noting this preoccupation with holiness in his "Diary," developing a definition of it in the first entry of his new "Miscellanies" notes, and devoting at least one sermon exclusively to it, Edwards began the quest which the "Personal Narrative" would eventually celebrate as the most direct fruit of his conversion.</w:t>
      </w:r>
      <w:r>
        <w:rPr>
          <w:rStyle w:val="FootnoteReference"/>
        </w:rPr>
        <w:footnoteReference w:id="43"/>
      </w:r>
      <w:r>
        <w:t xml:space="preserve"> The</w:t>
      </w:r>
    </w:p>
    <w:p>
      <w:pPr>
        <w:pStyle w:val="SourcePage"/>
      </w:pPr>
      <w:r>
        <w:t xml:space="preserve">[p. 277]</w:t>
      </w:r>
    </w:p>
    <w:p>
      <w:pPr>
        <w:pStyle w:val="BodyText"/>
      </w:pPr>
      <w:r>
        <w:t xml:space="preserve">concept was thus not only important doctrine to Edwards, but it provided a key to the resolution of the puzzling issues of his own experience. Holiness is presented in his meditations of the day as an abstract, a priori concept </w:t>
      </w:r>
      <w:r>
        <w:rPr>
          <w:i/>
          <w:iCs/>
        </w:rPr>
        <w:t xml:space="preserve">and</w:t>
      </w:r>
      <w:r>
        <w:t xml:space="preserve"> an experience; an </w:t>
      </w:r>
      <w:r>
        <w:rPr>
          <w:i/>
          <w:iCs/>
        </w:rPr>
        <w:t xml:space="preserve">experienced idea</w:t>
      </w:r>
      <w:r>
        <w:t xml:space="preserve">, in effect. As such, it is the dynamic mediator between divine Being and earthly being, or between truth and reality. Only the holy are conformed to the supreme spirit of God to such an extent that their perceptions and their (Scripture-based) knowledge of truth are finally consonant. They are children of Adam and sinners, but they are imbued with a principle which transfigures both nature and spiritual reality, revealing an ultimate harmony between the spheres of faith and experience.</w:t>
      </w:r>
      <w:r>
        <w:rPr>
          <w:rStyle w:val="FootnoteReference"/>
        </w:rPr>
        <w:footnoteReference w:id="44"/>
      </w:r>
    </w:p>
    <w:p>
      <w:pPr>
        <w:pStyle w:val="BodyText"/>
      </w:pPr>
      <w:r>
        <w:t xml:space="preserve">Edwards' preoccupation with the perception of the highest good as the true inception of the new life is everywhere evident in the sermons of the New York period. The mood is thus optimistic despite the conventional cautions of the Calvinistic preacher: the plight of all men as sinners may be serious and action may have to be taken immediately, but Edwards gives no hint that his auditory is unlikely to heed his word once they are simply informed. Moreover, although these sermons stress the need for a kind of heroic effort, there is little sense that many of the listeners are unlikely to respond adequately. The joy of intense piety unites with the resilience of youth, infusing the sermons with Edwards' personal ardor, idealism, and hope. It is likely that the action recommended in "The Way of Holiness" is at least an extrapolation of the struggles behind the "Diary" entries treating of his sustained efforts to experience holiness:</w:t>
      </w:r>
    </w:p>
    <w:p>
      <w:pPr>
        <w:pStyle w:val="BlockQuote"/>
      </w:pPr>
      <w:r>
        <w:t xml:space="preserve">Meditate on the holiness of God, and see if you cannot see a conformity, a </w:t>
      </w:r>
      <w:r>
        <w:rPr>
          <w:i/>
          <w:iCs/>
        </w:rPr>
        <w:t xml:space="preserve">likeness</w:t>
      </w:r>
      <w:r>
        <w:t xml:space="preserve"> in your mind. There is no likeness or comparison in degree… but yet there is a likeness in </w:t>
      </w:r>
      <w:r>
        <w:rPr>
          <w:i/>
          <w:iCs/>
        </w:rPr>
        <w:t xml:space="preserve">nature</w:t>
      </w:r>
      <w:r>
        <w:t xml:space="preserve"> between God and the soul of the believer.</w:t>
      </w:r>
      <w:r>
        <w:rPr>
          <w:rStyle w:val="FootnoteReference"/>
        </w:rPr>
        <w:footnoteReference w:id="45"/>
      </w:r>
    </w:p>
    <w:p>
      <w:pPr>
        <w:pStyle w:val="BodyText"/>
      </w:pPr>
      <w:r>
        <w:t xml:space="preserve">And in "The Duty of Self-Examination" Edwards continues his emphasis upon the </w:t>
      </w:r>
      <w:r>
        <w:rPr>
          <w:i/>
          <w:iCs/>
        </w:rPr>
        <w:t xml:space="preserve">underlying principle</w:t>
      </w:r>
      <w:r>
        <w:t xml:space="preserve"> of actions as the key to one's spiritual state. In "True Repentance Required" he insists that "True</w:t>
      </w:r>
    </w:p>
    <w:p>
      <w:pPr>
        <w:pStyle w:val="SourcePage"/>
      </w:pPr>
      <w:r>
        <w:t xml:space="preserve">[p. 278]</w:t>
      </w:r>
    </w:p>
    <w:p>
      <w:pPr>
        <w:pStyle w:val="BodyText"/>
      </w:pPr>
      <w:r>
        <w:t xml:space="preserve">contrition may be known by the principle it arises from, and that is love to God and the Lord Jesus Christ."</w:t>
      </w:r>
      <w:r>
        <w:rPr>
          <w:rStyle w:val="FootnoteReference"/>
        </w:rPr>
        <w:footnoteReference w:id="46"/>
      </w:r>
      <w:r>
        <w:t xml:space="preserve"> In his analysis, Edwards observes: "I do not say that a true penitent's thoughts always run exactly in this </w:t>
      </w:r>
      <w:r>
        <w:rPr>
          <w:i/>
          <w:iCs/>
        </w:rPr>
        <w:t xml:space="preserve">order</w:t>
      </w:r>
      <w:r>
        <w:t xml:space="preserve">, but I say that they are of this nature, and do arise from this principle."</w:t>
      </w:r>
      <w:r>
        <w:rPr>
          <w:rStyle w:val="FootnoteReference"/>
        </w:rPr>
        <w:footnoteReference w:id="47"/>
      </w:r>
      <w:r>
        <w:t xml:space="preserve"> Mysteriously, the "principle of life" comes to dominate the soul and the soul streams out or blossoms in the rays of divine love. As expressed in "Living to Christ," "he lives in Christ and Christ lives in him, yea, not only lives in him but is his life. He is invigorated with him, with his Holy Spirit which is diffused as new life all over his soul."</w:t>
      </w:r>
      <w:r>
        <w:rPr>
          <w:rStyle w:val="FootnoteReference"/>
        </w:rPr>
        <w:footnoteReference w:id="48"/>
      </w:r>
    </w:p>
    <w:p>
      <w:pPr>
        <w:pStyle w:val="BodyText"/>
      </w:pPr>
      <w:r>
        <w:t xml:space="preserve">Edwards' organic model of conversion, focused upon a certain taste for holiness—not yet refined to a "new simple idea"—rather than being constructed of a series of activities or even a very structured pattern of experience, may have appeared somehow insubstantial even to Edwards. Caught as he was between modes of discourse, that embodying the traditional sanctions of the "Dissenters of Old England" on the one hand and the "new logick" of the Continental Rationalists which impressed him by its more subtle and rigorous structures of thought on the other, it is no wonder that during the New York period there is ample evidence of his efforts to formulate basic theoretical positions in his sermons and notebooks. To make the sanctified life of the saint more concrete than a vague aspiration yet more richly personal than traditional Puritan models as they had ossified through years of usage was one of Edwards' chief preoccupations.</w:t>
      </w:r>
      <w:r>
        <w:rPr>
          <w:rStyle w:val="FootnoteReference"/>
        </w:rPr>
        <w:footnoteReference w:id="49"/>
      </w:r>
      <w:r>
        <w:t xml:space="preserve"> He wrote meditations upon the saint's life, divine attributes, Christian love, and many other essential concepts in these New York sermons, working over traditional ideas, exploring and analyzing the archetypes always with zeal and perhaps with delight in the agility and power of his penetrating intellect.</w:t>
      </w:r>
    </w:p>
    <w:p>
      <w:pPr>
        <w:pStyle w:val="BodyText"/>
      </w:pPr>
      <w:r>
        <w:t xml:space="preserve">At some point in 1723, whether during his final weeks in the city or during the rather melancholy period following his return to East Windsor is not certain, Edwards tried his hand at a new form with memorable results.</w:t>
      </w:r>
      <w:r>
        <w:rPr>
          <w:rStyle w:val="FootnoteReference"/>
        </w:rPr>
        <w:footnoteReference w:id="50"/>
      </w:r>
    </w:p>
    <w:p>
      <w:pPr>
        <w:pStyle w:val="SourcePage"/>
      </w:pPr>
      <w:r>
        <w:t xml:space="preserve">[p. 279]</w:t>
      </w:r>
    </w:p>
    <w:p>
      <w:pPr>
        <w:pStyle w:val="BodyText"/>
      </w:pPr>
      <w:r>
        <w:t xml:space="preserve">They say there is a young lady in New Haven</w:t>
      </w:r>
      <w:r>
        <w:rPr>
          <w:rStyle w:val="FootnoteReference"/>
        </w:rPr>
        <w:footnoteReference w:id="51"/>
      </w:r>
      <w:r>
        <w:t xml:space="preserve"> who is beloved by</w:t>
      </w:r>
      <w:r>
        <w:rPr>
          <w:rStyle w:val="FootnoteReference"/>
        </w:rPr>
        <w:footnoteReference w:id="52"/>
      </w:r>
      <w:r>
        <w:t xml:space="preserve"> that Great Being who made and rules the world, and that there are certain seasons in which this Great Being in some way or other invisibly</w:t>
      </w:r>
      <w:r>
        <w:rPr>
          <w:rStyle w:val="FootnoteReference"/>
        </w:rPr>
        <w:footnoteReference w:id="53"/>
      </w:r>
      <w:r>
        <w:t xml:space="preserve"> comes to her and fills her mind with exceeding sweet delight,</w:t>
      </w:r>
      <w:r>
        <w:rPr>
          <w:rStyle w:val="FootnoteReference"/>
        </w:rPr>
        <w:footnoteReference w:id="54"/>
      </w:r>
      <w:r>
        <w:t xml:space="preserve"> and that she hardly cares for anything except to meditate on him. That she expects after a while to be received up where he is,</w:t>
      </w:r>
      <w:r>
        <w:rPr>
          <w:rStyle w:val="FootnoteReference"/>
        </w:rPr>
        <w:footnoteReference w:id="55"/>
      </w:r>
      <w:r>
        <w:t xml:space="preserve"> to be raised up out of the world and caught up into heaven, being assured that he loves her too well to let her remain at a distance from him always. There she is to dwell with him, and to be ravished with his love and delight forever.</w:t>
      </w:r>
      <w:r>
        <w:rPr>
          <w:rStyle w:val="FootnoteReference"/>
        </w:rPr>
        <w:footnoteReference w:id="56"/>
      </w:r>
      <w:r>
        <w:t xml:space="preserve"> Therefore, if you present all the world before her with the richest of its treasures she disregards it and cares nothing</w:t>
      </w:r>
      <w:r>
        <w:rPr>
          <w:rStyle w:val="FootnoteReference"/>
        </w:rPr>
        <w:footnoteReference w:id="57"/>
      </w:r>
      <w:r>
        <w:t xml:space="preserve"> for it and is unmindful of any pain or affliction. She has a strange sweetness in her mind and singular purity in her affections, is most just and conscientious in all her conduct,</w:t>
      </w:r>
      <w:r>
        <w:rPr>
          <w:rStyle w:val="FootnoteReference"/>
        </w:rPr>
        <w:footnoteReference w:id="58"/>
      </w:r>
      <w:r>
        <w:t xml:space="preserve"> and you could not persuade her to do anything wrong or sinful if you would give her all the world, lest she should offend this Great Being.</w:t>
      </w:r>
      <w:r>
        <w:rPr>
          <w:rStyle w:val="FootnoteReference"/>
        </w:rPr>
        <w:footnoteReference w:id="59"/>
      </w:r>
      <w:r>
        <w:t xml:space="preserve"> She is of a</w:t>
      </w:r>
      <w:r>
        <w:rPr>
          <w:rStyle w:val="FootnoteReference"/>
        </w:rPr>
        <w:footnoteReference w:id="60"/>
      </w:r>
      <w:r>
        <w:t xml:space="preserve"> wonderful sweetness, calmness and universal benevolence of mind, especially after this Great Being</w:t>
      </w:r>
      <w:r>
        <w:rPr>
          <w:rStyle w:val="FootnoteReference"/>
        </w:rPr>
        <w:footnoteReference w:id="61"/>
      </w:r>
      <w:r>
        <w:t xml:space="preserve"> has manifested himself to her mind. She will sometimes go about from place to place singing sweetly and seems to be always full of joy and pleasure, and no one knows for what. She loves to be alone walking in the fields and groves and seems to have someone invisible always conversing with her.</w:t>
      </w:r>
    </w:p>
    <w:p>
      <w:pPr>
        <w:pStyle w:val="BodyText"/>
      </w:pPr>
      <w:r>
        <w:t xml:space="preserve">One of the most remarkable works in early American literature, this meditation has been variously described as a "tribute" or an "apostrophe," but it is probably best described as a meditative poem—perhaps</w:t>
      </w:r>
    </w:p>
    <w:p>
      <w:pPr>
        <w:pStyle w:val="SourcePage"/>
      </w:pPr>
      <w:r>
        <w:t xml:space="preserve">[p. 280]</w:t>
      </w:r>
    </w:p>
    <w:p>
      <w:pPr>
        <w:pStyle w:val="BodyText"/>
      </w:pPr>
      <w:r>
        <w:t xml:space="preserve">"ode" would be most appropriate—by one who refers in his "Diary" to "singing forth the meditations of my heart in prose."</w:t>
      </w:r>
      <w:r>
        <w:rPr>
          <w:rStyle w:val="FootnoteReference"/>
        </w:rPr>
        <w:footnoteReference w:id="62"/>
      </w:r>
      <w:r>
        <w:t xml:space="preserve"> (We, in an age of free verse, need not cavil at calling "singing prose" poetry.) This song is evidently a tribute to Sarah Pierrepont, as the two editors of the manuscript text state independently, perhaps even constituting a kind of marriage proposal to the thirteen-year-old girl if, as alleged, it was presented to her as an inscription on the fly-leaf of a gift book.</w:t>
      </w:r>
      <w:r>
        <w:rPr>
          <w:rStyle w:val="FootnoteReference"/>
        </w:rPr>
        <w:footnoteReference w:id="63"/>
      </w:r>
    </w:p>
    <w:p>
      <w:pPr>
        <w:pStyle w:val="BodyText"/>
      </w:pPr>
      <w:r>
        <w:t xml:space="preserve">But our concern in this context is more properly with the poem itself. It begins with a distinctively American equivalent of the "once upon a time" motif in "they say" and sustains the tone and diction of the fairytale or world of wonder throughout. The simplicity and clarity of statement contribute to the creation of an image of doric abstraction and timelessness, such an image as invests Keats' "Ode on a Grecian Urn." The meditation is certainly not consciously archaic, yet the "young lady" is curiously abstract in delineation, like the protagonists of Greek myth rather than those more sensuous images characteristic of the Bible and of modern Western literature. The "Great Being" likewise might have a variety of names since he is hardly pinned down as the distinctive deity of the Judeo-Christian ethos: he is simply the "Great Being who made and rules the world." Clearly, the realm of the poem is that of the spiritual ideal, as abstract also as a New England gravestone carving. And in this realm the essentials are as evident as details in Aegean sunlight or points in Calvinistic exegesis: the consciousness of the divine presence, the inspiration of "divine light," the joy of liberation from "the world," the value of salvation realized, the exotic free spirit or inspired </w:t>
      </w:r>
      <w:r>
        <w:rPr>
          <w:i/>
          <w:iCs/>
        </w:rPr>
        <w:t xml:space="preserve">isolato</w:t>
      </w:r>
      <w:r>
        <w:t xml:space="preserve">. The analysis could be phrased in various ways and some of the sermon titles from the New York period would be quite appropriate in the naming of parts; what is important is that the poem defines an archetype, and when all is considered the image may refer plausibly enough to Sarah Pierrepont, but it is more certainly an ideal type of the young Jonathan Edwards as revealed in his sermons and private notes of the period. From having an ecstatic sense of communication with God to separating oneself from the world through wandering in "fields and groves," the traits may well have been those of Sarah</w:t>
      </w:r>
    </w:p>
    <w:p>
      <w:pPr>
        <w:pStyle w:val="SourcePage"/>
      </w:pPr>
      <w:r>
        <w:t xml:space="preserve">[p. 281]</w:t>
      </w:r>
    </w:p>
    <w:p>
      <w:pPr>
        <w:pStyle w:val="BodyText"/>
      </w:pPr>
      <w:r>
        <w:t xml:space="preserve">Pierrepont, but the terms more certainly reflect the literary currency of Edwards' rhetoric during the New York period.</w:t>
      </w:r>
    </w:p>
    <w:p>
      <w:pPr>
        <w:pStyle w:val="BodyText"/>
      </w:pPr>
      <w:r>
        <w:t xml:space="preserve">Young men in love tend to perceive what they will in their mistresses, and Edwards, as passionate and idealistic a youth as can be found in any age or culture, was far from exceptional in this respect. What is more, Sarah seems to have accepted the challenge of his vision as well as his hand if accounts of their later lives together are to be believed, including his own in </w:t>
      </w:r>
      <w:r>
        <w:rPr>
          <w:i/>
          <w:iCs/>
        </w:rPr>
        <w:t xml:space="preserve">Some Thoughts Concerning the Present Revival of Religion in New England</w:t>
      </w:r>
      <w:r>
        <w:t xml:space="preserve"> (1742).</w:t>
      </w:r>
      <w:r>
        <w:rPr>
          <w:rStyle w:val="FootnoteReference"/>
        </w:rPr>
        <w:footnoteReference w:id="64"/>
      </w:r>
      <w:r>
        <w:t xml:space="preserve"> But to understand this poem in such a limited biographical or occasional context alone is to neglect a dimension of its significance that is essential to any consideration of Edwards' spiritual and intellectual growth during the New York period. For it is clear from consideration of this mirroring of his own image in the piece that one of the chief achievements of Edwards in his poem is the realization of the Christian life as he then was striving to conceive of it. In homiletical exposition he had replaced the concept of a distinctive </w:t>
      </w:r>
      <w:r>
        <w:rPr>
          <w:i/>
          <w:iCs/>
        </w:rPr>
        <w:t xml:space="preserve">structure</w:t>
      </w:r>
      <w:r>
        <w:t xml:space="preserve"> of experience with the notion of a </w:t>
      </w:r>
      <w:r>
        <w:rPr>
          <w:i/>
          <w:iCs/>
        </w:rPr>
        <w:t xml:space="preserve">principle</w:t>
      </w:r>
      <w:r>
        <w:t xml:space="preserve"> of experience, as has been noted above, but for Edwards at this time that indwelling principle was itself perhaps somewhat too abstract and impersonal a conception to be wholly satisfying, especially when contrasted with the human drama of the traditional conversion narratives. Thus the poem is a </w:t>
      </w:r>
      <w:r>
        <w:rPr>
          <w:i/>
          <w:iCs/>
        </w:rPr>
        <w:t xml:space="preserve">humanizing</w:t>
      </w:r>
      <w:r>
        <w:t xml:space="preserve"> of the abstract notion of God's supernatural presence in the lives of converted persons, reflecting through an emblematic human figure the essential values and relationships respecting conversion and the new life as Edwards then apprehended them.</w:t>
      </w:r>
      <w:r>
        <w:rPr>
          <w:rStyle w:val="FootnoteReference"/>
        </w:rPr>
        <w:footnoteReference w:id="65"/>
      </w:r>
      <w:r>
        <w:t xml:space="preserve"> The economy and elegance of the piece put it on an artistic footing with anything he wrote.</w:t>
      </w:r>
    </w:p>
    <w:p>
      <w:pPr>
        <w:pStyle w:val="SourcePage"/>
      </w:pPr>
      <w:r>
        <w:t xml:space="preserve">[p. 282]</w:t>
      </w:r>
    </w:p>
    <w:p>
      <w:pPr>
        <w:pStyle w:val="BodyText"/>
      </w:pPr>
      <w:r>
        <w:t xml:space="preserve">Unconventional, socially isolated, yet wholly orthodox and morally unexceptionable; a chosen one, esoteric, mystical, yet wholly amiable and attractive: the complex spiritual aspirations of Jonathan Edwards during the first phase of his professional life are expressed here, as the "Diary" expresses the turbulence attending his efforts to clarify his personal spiritual goals. But the actual life of his ministry, through which he established an ongoing relationship with the world, including his most meaningful human relationships such as that with the Smith family, can best be inferred through the medium of the sermons. The sermon is, after all, the primary document of the pastorate as practiced by Jonathan Edwards in any period of his life, but especially so at a time when other aspects of the pastoral round were minimal and he was obviously in the process of working out the essential public stance of his ministry, including theological emphases and homiletical or rhetorical strategies.</w:t>
      </w:r>
    </w:p>
    <w:p>
      <w:pPr>
        <w:pStyle w:val="BodyText"/>
      </w:pPr>
      <w:r>
        <w:t xml:space="preserve">When he went to New York, Edwards probably carried fewer than a dozen sermons with him, although he would have had to supply nearly forty preaching occasions during his stay there. Inevitably, he must have spent much of his time simply meeting the demands of the pulpit. With such a high sense of spiritual seriousness and intellectual rigor, though still relatively inexperienced in developing sermon arguments, he must have lavished hours on his early sermons, including time expended attempting to memorize them.</w:t>
      </w:r>
      <w:r>
        <w:rPr>
          <w:rStyle w:val="FootnoteReference"/>
        </w:rPr>
        <w:footnoteReference w:id="66"/>
      </w:r>
      <w:r>
        <w:t xml:space="preserve"> Significantly, it was under the practical pressure of developing his ideas for sermons, rather than in hours of exalted private speculation during his graduate studies, that Edwards began those notebook meditations which eventually became the vast "Miscellanies" of his systematic theological thought. Identifying essential concepts through the insights of his personal quest, Edwards gave depth and power to the standard messages of the pulpit while serving in a pastorate which could easily have been the most perfunctory of professional relationships. Of the sermons that he must have prepared before or during the New York pastorate, twenty-four (three of them fragments) remain</w:t>
      </w:r>
    </w:p>
    <w:p>
      <w:pPr>
        <w:pStyle w:val="SourcePage"/>
      </w:pPr>
      <w:r>
        <w:t xml:space="preserve">[p. 283]</w:t>
      </w:r>
    </w:p>
    <w:p>
      <w:pPr>
        <w:pStyle w:val="BodyText"/>
      </w:pPr>
      <w:r>
        <w:t xml:space="preserve">in the Edwards manuscript archive at the Beinecke Library.</w:t>
      </w:r>
      <w:r>
        <w:rPr>
          <w:rStyle w:val="FootnoteReference"/>
        </w:rPr>
        <w:footnoteReference w:id="67"/>
      </w:r>
      <w:r>
        <w:t xml:space="preserve"> Neither dated nor marked with signs identifying them as New York sermons, they have been identified through form and content, and especially through physical characteristics. Never before published, these sermons contain Edwards' earliest extensive writings in any category and are preceded only by some of the scientific notebook speculations and "Of Insects" from his three final years at New Haven, besides a very few letters. Thus both the foundations of his theological thought and the inception of his career as one of the greatest preachers our nation has produced may be given consideration for the first time in these sermons. Indeed, among the earliest five sermons which were apparently written over a period of several months before his going to New York is that on the text, Isaiah 3:10, a sermon which may well be the one he prepared for his licensing as a preacher and may even be his first formal effort in the sermon genre.</w:t>
      </w:r>
    </w:p>
    <w:p>
      <w:pPr>
        <w:pStyle w:val="BodyText"/>
      </w:pPr>
      <w:r>
        <w:t xml:space="preserve">This earliest extant sermon, "Christian Happiness" is indeed a tentative exploration of the form, for it contains only fourteen heads, of which a mere three are subheads. Despite the simplicity of his sermon's structure, Edwards employs elaborately careful transitions such as "But we shall first observe, which is our first proposition…" and so forth. In a few weeks, however, he tackled longer sermons (to be delivered in two installments, morning and afternoon) containing over fifty heads. He occasionally had trouble keeping track of head numbers, and these first sermons have a decidedly mechanical quality, largely because each head is begun with a short topical statement, as in an outline, which is immediately repeated in the ensuing sentence as the argument begins in earnest. By the time of his departure for New York, he had achieved a little self-confidence in the form, having composed eight or ten sermons,</w:t>
      </w:r>
      <w:r>
        <w:rPr>
          <w:rStyle w:val="FootnoteReference"/>
        </w:rPr>
        <w:footnoteReference w:id="68"/>
      </w:r>
      <w:r>
        <w:t xml:space="preserve"> and during the course of his stay there he succeeded in composing sermons that clearly anticipate the great productions of the 1730s.</w:t>
      </w:r>
    </w:p>
    <w:p>
      <w:pPr>
        <w:pStyle w:val="BodyText"/>
      </w:pPr>
      <w:r>
        <w:t xml:space="preserve">Upon first reading these sermons, one may be struck by the naivete and rustic vitality of the style. Although there is nothing trivial or</w:t>
      </w:r>
    </w:p>
    <w:p>
      <w:pPr>
        <w:pStyle w:val="SourcePage"/>
      </w:pPr>
      <w:r>
        <w:t xml:space="preserve">[p. 284]</w:t>
      </w:r>
    </w:p>
    <w:p>
      <w:pPr>
        <w:pStyle w:val="BodyText"/>
      </w:pPr>
      <w:r>
        <w:t xml:space="preserve">facetious, the pulpit decorum is slightly strained by expressions such as "the tip of happiness" to describe a saint's glorification, "[God] thanks no one for his being" to indicate God's autonomy, and "have your ease and sleep quietly in a whole skin" to describe sinful sloth. Similar are "can you suck eternal life out of [worldly prosperity]?"; "Christ Jesus in regeneration gives the body of sin… such a blow on the head as he never recovers"; and "The pleasures of religion raise one clear above laughter, and rather tend to make the face shine than screw it into a grimace."</w:t>
      </w:r>
      <w:r>
        <w:rPr>
          <w:rStyle w:val="FootnoteReference"/>
        </w:rPr>
        <w:footnoteReference w:id="69"/>
      </w:r>
      <w:r>
        <w:t xml:space="preserve"> Such statements, complemented by numerous colloquial turns of phrase and Anglo-Saxon monosyllables, give an earthy twang to the style, a tone that would go nicely with the homely similitudes of Thomas Hooker. Edwards, however, has hardly any references to domestic life. On the contrary, the similitudes in these sermons are more apt to involve figures such as Alexander the Great, debauched Roman emperors, and African head-hunters, while scenes are commonly drawn from the Old Testament, the "dream" of John Bunyan, or Foxe's </w:t>
      </w:r>
      <w:r>
        <w:rPr>
          <w:i/>
          <w:iCs/>
        </w:rPr>
        <w:t xml:space="preserve">Martyrs</w:t>
      </w:r>
      <w:r>
        <w:t xml:space="preserve">. There are images and metaphors drawn from nature, but most of these involve universal such as the sun, moon, and stars, rather than anything suggestive of locale.</w:t>
      </w:r>
    </w:p>
    <w:p>
      <w:pPr>
        <w:pStyle w:val="BodyText"/>
      </w:pPr>
      <w:r>
        <w:t xml:space="preserve">These apparent incongruities are aggravated by the presence, particularly in the earlier sermons, of rather academic tropes and figures amid the plain talk. One cannot predict when an elaborate homoeoteleuton, pleonasm, or other device—usually a variety of repetition or parallelism—will suddenly arise.</w:t>
      </w:r>
    </w:p>
    <w:p>
      <w:pPr>
        <w:pStyle w:val="BlockQuote"/>
      </w:pPr>
      <w:r>
        <w:t xml:space="preserve">Should we not think him a prince of extraordinary clemency, he a master of extraordinary goodness, he a father of great tenderness, who never [commanded] anything of his subjects, his servants, or his children but what was for their good and advantage? But God is such a king, such a lord, such a father to us.</w:t>
      </w:r>
    </w:p>
    <w:p>
      <w:pPr>
        <w:pStyle w:val="BodyText"/>
      </w:pPr>
      <w:r>
        <w:t xml:space="preserve">Coming at the end of a head as a peroration, this triadic passage from "Christian Happiness" is comparatively successful and brief; however, such rhetoric too often seems precious or grandiloquent when it appears suddenly in a context of notably less elegant sentences. Another device, one that Edwards continued to use long after</w:t>
      </w:r>
    </w:p>
    <w:p>
      <w:pPr>
        <w:pStyle w:val="SourcePage"/>
      </w:pPr>
      <w:r>
        <w:t xml:space="preserve">[p. 285]</w:t>
      </w:r>
    </w:p>
    <w:p>
      <w:pPr>
        <w:pStyle w:val="BodyText"/>
      </w:pPr>
      <w:r>
        <w:t xml:space="preserve">he abandoned the merely decorative, is the </w:t>
      </w:r>
      <w:r>
        <w:rPr>
          <w:i/>
          <w:iCs/>
        </w:rPr>
        <w:t xml:space="preserve">a fortiori</w:t>
      </w:r>
      <w:r>
        <w:t xml:space="preserve"> formula, though in its first appearance in the same sermon it is also a little heavy-handed:</w:t>
      </w:r>
    </w:p>
    <w:p>
      <w:pPr>
        <w:pStyle w:val="BlockQuote"/>
      </w:pPr>
      <w:r>
        <w:t xml:space="preserve">And is there any man here present that would be at all afraid of the pain of the prick of a pin for a minute if he knew that after it he should enjoy a life of—suppose—seventy years of the greatest prosperity imaginable without the least molestation? No more reason to fear a short life of [seventy] years filled up with trouble and affliction when he knows that, at [the] end of it, he shall enjoy an eternity of the highest happiness. For there is infinitely more difference between an eternity and seventy years, than between seventy years and a minute, and vastly a greater difference between heavenly happiness and the greatest torments of this world, than between the greatest worldly prosperity and the pain of the prick of a pin.</w:t>
      </w:r>
    </w:p>
    <w:p>
      <w:pPr>
        <w:pStyle w:val="BodyText"/>
      </w:pPr>
      <w:r>
        <w:t xml:space="preserve">Obviously, Edwards was exploring and testing the conventional rhetoric of the sermon form in these first sermons, simplifying the structure of statement of his immediate mentor, his father, while enriching and complicating the idiom in the spirit of the Cambridge Platonists and English metaphysicals whom he had been reading in his graduate studies, and sometimes straining more than a little in the execution. With a few exceptions, his performances are all too reminiscent of many a college freshman's efforts in the essay: paragraphs are either too long or too short; ideas are sometimes developed, but when this fails they are dutifully pounded instead, and despite passages of fine exposition, there is too little sense of the whole in each of the parts. Edwards was more fortunate than the modern essayist, however, because of the design of the sermon form he inherited provides a kind of literary corset that enforces a minimal symmetry upon expository ripples and bulges. But this merely "external" or formal unity aside, there are only a few sermons that suggest their author's capacity to exploit the tremendous dynamic potential of the form. Only in later years would Edwards develop a sure sense of the movement from Text to Doctrine to Application which is a grand descent from the Mountain: from Holy Writ to abstract principles to personal values and actions; from the realm of God to the realm of human understanding to the sensibility of the human heart; from the eternal to the temporal to the existential moment. Eventually, he would not only recognize the nature of the form, but</w:t>
      </w:r>
    </w:p>
    <w:p>
      <w:pPr>
        <w:pStyle w:val="SourcePage"/>
      </w:pPr>
      <w:r>
        <w:t xml:space="preserve">[p. 286]</w:t>
      </w:r>
    </w:p>
    <w:p>
      <w:pPr>
        <w:pStyle w:val="BodyText"/>
      </w:pPr>
      <w:r>
        <w:t xml:space="preserve">would exploit its dynamic potential more artfully than any other American preacher—but not in his earliest sermons.</w:t>
      </w:r>
    </w:p>
    <w:p>
      <w:pPr>
        <w:pStyle w:val="BodyText"/>
      </w:pPr>
      <w:r>
        <w:t xml:space="preserve">When the literary dimension of these early sermons is assessed as a whole, perhaps the outstanding achievement is a certain concreteness through specificity, including the subtle handling of visual imagery. Of course, Edwards has long been noted for his imagery, but in later works it is simply one aspect of a carefully orchestrated style. Here, however, it is outstanding both for its quality and its density. This is all the more remarkable because the subject matter of these sermons is more abstract than is common in the later sermons. The phenomenon reminds us that rarely has a man, commonly designated an abstract thinker, had such a concrete imagination as Jonathan Edwards, nor has one who was not a professed poet often been as obsessed with rendering essentially abstract ideas so concretely. His visual imagery hardly needs to be illustrated here, for it is everywhere in passages used to illustrate other points.</w:t>
      </w:r>
    </w:p>
    <w:p>
      <w:pPr>
        <w:pStyle w:val="BodyText"/>
      </w:pPr>
      <w:r>
        <w:t xml:space="preserve">Turning from the form and style of the sermons to matters of theme and intent, the impressions of naivete and vitality are confirmed. The sermons are naive primarily in that so much is attempted in them. At the beginning of the Application of "God's Excellencies," Edwards insists that "the whole of Christianity follows as an improvement from this doctrine." His topical range within sermons is also impressive and since most of the sermons deal with basic conceptions such as grace, redemption, the Christian life, and the experience of holiness, he manages in these twenty-three sermons to touch upon most of the issues and themes of his later writings. A reader acquainted with the major sermons and treatises of Edwards will frequently recognize familiar echoes in turning over the pages of these early sermons. A case in point is this passage from "Glorious Grace":</w:t>
      </w:r>
    </w:p>
    <w:p>
      <w:pPr>
        <w:pStyle w:val="BlockQuote"/>
      </w:pPr>
      <w:r>
        <w:t xml:space="preserve">We are dependent on free grace even for ability to lay hold on Christ already offered, so entirely is the gospel dispensation of mere grace… they dishonor God and the gospel who depend on anything else but mere grace.… they take away the praise, glory, and honor that is due to God… and set up themselves as the objects of it, as if their salvation at least partly was owing to what they have done.…  [Some] hold that they are able to prepare and fit themselves for salvation already merited, or at least are able to do something towards it of themselves. And it is to be feared that many that</w:t>
      </w:r>
    </w:p>
    <w:p>
      <w:pPr>
        <w:pStyle w:val="SourcePage"/>
      </w:pPr>
      <w:r>
        <w:t xml:space="preserve">[p. 287]</w:t>
      </w:r>
    </w:p>
    <w:p>
      <w:pPr>
        <w:pStyle w:val="BodyText"/>
      </w:pPr>
      <w:r>
        <w:t xml:space="preserve">don't openly profess either their own righteousness or their own strength do very much depend upon both.</w:t>
      </w:r>
    </w:p>
    <w:p>
      <w:pPr>
        <w:pStyle w:val="BodyText"/>
      </w:pPr>
      <w:r>
        <w:t xml:space="preserve">Here Edwards' maiden publication, </w:t>
      </w:r>
      <w:r>
        <w:rPr>
          <w:i/>
          <w:iCs/>
        </w:rPr>
        <w:t xml:space="preserve">God Glorified in the Work of Redemption</w:t>
      </w:r>
      <w:r>
        <w:t xml:space="preserve"> (1731), is clearly prefigured nearly a decade earlier, indicating that Edwards was already on the trail of the Arminians in New York.</w:t>
      </w:r>
      <w:r>
        <w:rPr>
          <w:rStyle w:val="FootnoteReference"/>
        </w:rPr>
        <w:footnoteReference w:id="70"/>
      </w:r>
    </w:p>
    <w:p>
      <w:pPr>
        <w:pStyle w:val="BodyText"/>
      </w:pPr>
      <w:r>
        <w:t xml:space="preserve">In much the same way, </w:t>
      </w:r>
      <w:r>
        <w:rPr>
          <w:i/>
          <w:iCs/>
        </w:rPr>
        <w:t xml:space="preserve">A Divine and Supernatural Light</w:t>
      </w:r>
      <w:r>
        <w:t xml:space="preserve"> (1734) is anticipated in "Christ, the Light of the World"; indeed, the whole sermon is an Ur—</w:t>
      </w:r>
      <w:r>
        <w:rPr>
          <w:i/>
          <w:iCs/>
        </w:rPr>
        <w:t xml:space="preserve">Divine Light</w:t>
      </w:r>
      <w:r>
        <w:t xml:space="preserve">, but in this passage Edwards states the essence of his argument:</w:t>
      </w:r>
    </w:p>
    <w:p>
      <w:pPr>
        <w:pStyle w:val="BlockQuote"/>
      </w:pPr>
      <w:r>
        <w:t xml:space="preserve">Christ enlightens the soul by his Holy Spirit. Although the Word be quick and powerful, yet it is nothing; it is but a dead letter without the application of the Holy Spirit.… but Jesus Christ, when he enlightens the mind, sends forth the Holy Spirit to dwell in the soul, to be as a continual eternal light, to manifest and make known spiritual things to the believer.</w:t>
      </w:r>
    </w:p>
    <w:p>
      <w:pPr>
        <w:pStyle w:val="BodyText"/>
      </w:pPr>
      <w:r>
        <w:t xml:space="preserve">Coming perilously close to the "inner light" of his Quaker contemporary, John Woolman, Edwards here makes his initial public commitment to immediate divine illumination as an indispensable dimension of religious knowledge.</w:t>
      </w:r>
      <w:r>
        <w:rPr>
          <w:rStyle w:val="FootnoteReference"/>
        </w:rPr>
        <w:footnoteReference w:id="71"/>
      </w:r>
    </w:p>
    <w:p>
      <w:pPr>
        <w:pStyle w:val="BodyText"/>
      </w:pPr>
      <w:r>
        <w:t xml:space="preserve">The subjects of true religious affections and the morphology of conversion—personal issues in New York and the subject of so much critical attention in the Northampton years—are hardly given the sustained examination in these early sermons that was to be accorded</w:t>
      </w:r>
    </w:p>
    <w:p>
      <w:pPr>
        <w:pStyle w:val="SourcePage"/>
      </w:pPr>
      <w:r>
        <w:t xml:space="preserve">[p. 288]</w:t>
      </w:r>
    </w:p>
    <w:p>
      <w:pPr>
        <w:pStyle w:val="BodyText"/>
      </w:pPr>
      <w:r>
        <w:t xml:space="preserve">them subsequently; however, a few of the crucial issues are broached, sometimes in passages tantalizingly slight. Thus, in "True Repentance Required," after describing the heart-cleaving humiliation of true repentance and the new apprehension of sin resulting from it, Edwards insists that the process of conversion cannot be easily codified: "I do not say that a true penitent's thoughts always run exactly in this order, but I say that they are of this nature and do arise from this principle." Similarly, he insists, "This humiliation, which is the effect of godly contrition, is not always to the same degree, but it is always of the same nature…" In other sermons, he declares that neither profession nor church membership is a guarantor—"neither circumcision availeth anything nor uncircumcision, but a new creature"—and professes that "true converts themselves need to be converted."</w:t>
      </w:r>
      <w:r>
        <w:rPr>
          <w:rStyle w:val="FootnoteReference"/>
        </w:rPr>
        <w:footnoteReference w:id="72"/>
      </w:r>
      <w:r>
        <w:t xml:space="preserve"> Though he is much concerned with the conversion experience in these sermons, Edwards is far from attempting that new delimitation and codification of religious experience that the events of the 1730s and 1740s were to force upon him; on the contrary, as in his most mature writings, he seems to oppose anything that smacks of a foolish consistency in matters of religion.</w:t>
      </w:r>
    </w:p>
    <w:p>
      <w:pPr>
        <w:pStyle w:val="BodyText"/>
      </w:pPr>
      <w:r>
        <w:t xml:space="preserve">One more motif that has considerable interest in retrospect appears in a remarkable number of the New York sermons:</w:t>
      </w:r>
    </w:p>
    <w:p>
      <w:pPr>
        <w:pStyle w:val="BlockQuote"/>
      </w:pPr>
      <w:r>
        <w:t xml:space="preserve">[Sin causes his servant to] do his work upon the very edge of a dreadful precipice, where… he is in imminent danger every moment of slipping and falling into a bottomless pit of liquid fire… we know not how near we may be to the end of our lives and to the brink of an endless eternity, and if we han't our eyes about us we are in danger of dropping into the bottomless pit every moment. [In their attempts to gain worldly things, sinners] come so near to the pit that their feet are every moment ready to slip. [God] preserves us from annihilation. We should immediately drop into nothing if he did not uphold us.… [but] God has declared that he will not be mocked, and those that will not hear [his call]… God will make such know that it is a terrible thing to fall into the hands of the living God.</w:t>
      </w:r>
      <w:r>
        <w:rPr>
          <w:rStyle w:val="FootnoteReference"/>
        </w:rPr>
        <w:footnoteReference w:id="73"/>
      </w:r>
    </w:p>
    <w:p>
      <w:pPr>
        <w:pStyle w:val="BodyText"/>
      </w:pPr>
      <w:r>
        <w:t xml:space="preserve">Although there were no metaphorical spiders in New York, this is</w:t>
      </w:r>
    </w:p>
    <w:p>
      <w:pPr>
        <w:pStyle w:val="SourcePage"/>
      </w:pPr>
      <w:r>
        <w:t xml:space="preserve">[p. 289]</w:t>
      </w:r>
    </w:p>
    <w:p>
      <w:pPr>
        <w:pStyle w:val="BodyText"/>
      </w:pPr>
      <w:r>
        <w:t xml:space="preserve">clearly the "Newtonian" aspect of the rhetoric of </w:t>
      </w:r>
      <w:r>
        <w:rPr>
          <w:i/>
          <w:iCs/>
        </w:rPr>
        <w:t xml:space="preserve">Sinners in the Hands of an Angry God</w:t>
      </w:r>
      <w:r>
        <w:t xml:space="preserve"> (1741). These passages are only a few of the anticipations of </w:t>
      </w:r>
      <w:r>
        <w:rPr>
          <w:i/>
          <w:iCs/>
        </w:rPr>
        <w:t xml:space="preserve">Sinners</w:t>
      </w:r>
      <w:r>
        <w:t xml:space="preserve"> evident in the New York sermons, suggesting the depth of theological and artistic significance in that notorious climax of Edwards' preaching career in 1741.</w:t>
      </w:r>
    </w:p>
    <w:p>
      <w:pPr>
        <w:pStyle w:val="BodyText"/>
      </w:pPr>
      <w:r>
        <w:t xml:space="preserve">Other themes anticipating major works are evident in the New York sermons; one who looks for hints toward the </w:t>
      </w:r>
      <w:r>
        <w:rPr>
          <w:i/>
          <w:iCs/>
        </w:rPr>
        <w:t xml:space="preserve">History of Redemption</w:t>
      </w:r>
      <w:r>
        <w:t xml:space="preserve">, the </w:t>
      </w:r>
      <w:r>
        <w:rPr>
          <w:i/>
          <w:iCs/>
        </w:rPr>
        <w:t xml:space="preserve">Freedom of the Will</w:t>
      </w:r>
      <w:r>
        <w:t xml:space="preserve">, or for that matter nearly any one of Edwards' major works of his later years, is almost certain to find more than a hint of his subject in this topical melange. Of course, Edwards was hardly appreciative of the hints we perceive in retrospect, and we would be mistaken to value these early sermons only for their anticipation of later works, for most of all the New York sermons represent a distinctive phase of Edwards' preaching career that was not to be repeated.</w:t>
      </w:r>
    </w:p>
    <w:p>
      <w:pPr>
        <w:pStyle w:val="BodyText"/>
      </w:pPr>
      <w:r>
        <w:t xml:space="preserve">Despite the heterogeneity and even the incongruities of these sermons, both rhetorically and thematically, there is a clearly defined intent that links virtually all of them: the definition of the Christian life in experiential terms. It is significant that the first sermon has the doctrine, "A good man is a happy man, whatever his outward circumstances are," for it is an evocation of Christian happiness and an exposition of the ground of it that constitute the central preoccupation of these sermons. Perhaps another collage of passages from several sermons can best adumbrate the locus of Edwards' exalted view of the Christian experience as he presents it, characteristically aspect by aspect, through sustained meditations in many of the New York sermons.</w:t>
      </w:r>
    </w:p>
    <w:p>
      <w:pPr>
        <w:pStyle w:val="BlockQuote"/>
      </w:pPr>
      <w:r>
        <w:t xml:space="preserve">A life of love, if it be from rational principles, is the most pleasant life in the world.… But especially must a life of love to Christ be very pleasant, above all other kinds of living, because as Christ is of all things most excellent, so is the love of him a more excellent kind of love than any other, and the more excellent and refined the love is, the greater and purer is the pleasure of it.… the pleasures that result from it must be solid, real, substantial, and never-fading.  Those that have a vehement love to any person can with pleasure spend their time in thinking of that person and of his perfections and actions, so with what great delight may those that love Christ with an [active] love spend their thoughts… [they]</w:t>
      </w:r>
    </w:p>
    <w:p>
      <w:pPr>
        <w:pStyle w:val="SourcePage"/>
      </w:pPr>
      <w:r>
        <w:t xml:space="preserve">[p. 290]</w:t>
      </w:r>
    </w:p>
    <w:p>
      <w:pPr>
        <w:pStyle w:val="BodyText"/>
      </w:pPr>
      <w:r>
        <w:t xml:space="preserve">may make new discoveries to all eternity and yet not have discovered all.  The union between Christ and those that love him is more close, and communion more intimate than between any other lovers.… there is no such near or intimate conversation between any other lovers, as between Christ and the Christian.</w:t>
      </w:r>
      <w:r>
        <w:rPr>
          <w:rStyle w:val="FootnoteReference"/>
        </w:rPr>
        <w:footnoteReference w:id="74"/>
      </w:r>
    </w:p>
    <w:p>
      <w:pPr>
        <w:pStyle w:val="BodyText"/>
      </w:pPr>
      <w:r>
        <w:t xml:space="preserve">Predominant in this picture are the "life of love" and the sensible pleasure that accrues from it: a fusion of the affectional and rational dimensions of the self through communion with the supreme principle of life, excellence, personified in Christ.</w:t>
      </w:r>
      <w:r>
        <w:rPr>
          <w:rStyle w:val="FootnoteReference"/>
        </w:rPr>
        <w:footnoteReference w:id="75"/>
      </w:r>
      <w:r>
        <w:t xml:space="preserve"> Concomitant with such a life is a new perception of reality, including fundamental self-awareness, and an immediate apprehension of the paradox of the "fortunate fall":</w:t>
      </w:r>
    </w:p>
    <w:p>
      <w:pPr>
        <w:pStyle w:val="BlockQuote"/>
      </w:pPr>
      <w:r>
        <w:t xml:space="preserve">When a man is enlightened savingly by Christ, he is, as it were, brought into a new world.… he is like one that was born and brought up in a cave, where [there] is nothing but darkness, but now [he] is brought out into the lightsome world enlightened by the beams of the sun… [he] looks and gazes with sweet astonishment… he now sees things in their true shapes and colors… he sees his own vileness and filthiness, which he had often heard of before, but never believed.… he had often before heard many discourses about religion, about God and Jesus Christ, heaven and hell, free grace and mercy, the excellency of religion and the glorious mysteries of the gospel, but it all seemed as a strange thing to him before, but now… he sees with his own eyes and admires and is astonished, as being really sensible of the truth of these things.  … we should frequently be reflecting on our old sins and lamenting of them before God. This frequent lamenting of sin</w:t>
      </w:r>
    </w:p>
    <w:p>
      <w:pPr>
        <w:pStyle w:val="SourcePage"/>
      </w:pPr>
      <w:r>
        <w:t xml:space="preserve">[p. 291]</w:t>
      </w:r>
    </w:p>
    <w:p>
      <w:pPr>
        <w:pStyle w:val="BodyText"/>
      </w:pPr>
      <w:r>
        <w:t xml:space="preserve">will not decrease, but increase our comfort. For daily lamentation, contrition, and humiliation, we shall be largely repaid by the Holy Ghost, even in this world, by spiritual joys and delights.  He will [give] you liberty to recreate and delight yourself in the best, the purest, and most exquisite pleasures as much as you please, without restraint.</w:t>
      </w:r>
      <w:r>
        <w:rPr>
          <w:rStyle w:val="FootnoteReference"/>
        </w:rPr>
        <w:footnoteReference w:id="76"/>
      </w:r>
    </w:p>
    <w:p>
      <w:pPr>
        <w:pStyle w:val="BodyText"/>
      </w:pPr>
      <w:r>
        <w:t xml:space="preserve">Ultimately, the holiness of sanctification is bestowed, the self is transfigured and suffused with divine joy, and life through love transcends death. In such passages, the nineteen-year-old preacher is obviously writing at the limits of his rhetorical competence and effects range from mawkishly sentimental vignettes to visions hauntingly suggestive of the illuminations of William Blake.</w:t>
      </w:r>
    </w:p>
    <w:p>
      <w:pPr>
        <w:pStyle w:val="BlockQuote"/>
      </w:pPr>
      <w:r>
        <w:t xml:space="preserve">Holiness is a most beautiful, lovely thing.… 'Tis almost too high a beauty for any creature to be adorned with; it makes the soul a little, amiable, and delightful image of the blessed Jehovah. How may angels stand with pleased, delighted, and charmed eyes and look and look with smiles of pleasure upon that soul that is holy!… What a sweet calmness, what a calm ecstacy doth it bring to the soul! Of what a meek and humble nature is true holiness, how peaceful and quiet.  Grace and holiness is the same in this world as in the next, but only in this life it is like a spark, but there shall be like a flame… There shall be no darkness or dullness, which the best complain of in this world. They shall be active as angels; their souls shall be full and overflowing with an active, sprightly holiness, love and joy.  At death the believer… is adorned with a perfect and glorious holiness; the work of sanctification is then completed and the beautiful image of God has then its finishing strokes by the pencil of God, and begins to shine forth with a heavenly beauty like a seraphim: then that grace which was so suppressed and kept under by the devil and the remainders of corruption, begins to find itself at liberty, breaks out and flames forth in pure flames, and the soul begins to shine like the brightness of the firmament.</w:t>
      </w:r>
      <w:r>
        <w:rPr>
          <w:rStyle w:val="FootnoteReference"/>
        </w:rPr>
        <w:footnoteReference w:id="77"/>
      </w:r>
    </w:p>
    <w:p>
      <w:pPr>
        <w:pStyle w:val="SourcePage"/>
      </w:pPr>
      <w:r>
        <w:t xml:space="preserve">[p. 292]</w:t>
      </w:r>
    </w:p>
    <w:p>
      <w:pPr>
        <w:pStyle w:val="BodyText"/>
      </w:pPr>
      <w:r>
        <w:t xml:space="preserve">Many a sabbath, the New York congregation was thus courted to seek holiness as Edwards presented them with a remarkable vision of happiness, at once intense and abstract, through an appeal both simple and exalted.</w:t>
      </w:r>
    </w:p>
    <w:p>
      <w:pPr>
        <w:pStyle w:val="BodyText"/>
      </w:pPr>
      <w:r>
        <w:t xml:space="preserve">The meditations of these sermons are frequently constructed upon a single image or metaphor, but sustained elaboration through hundreds of words often produces a visionary, self-absorbed statement that threatens to overwhelm even the stout-ribbed sermon form. Driven as one enamored of love itself, and perhaps less constrained by the sense of pastoral routine than he would be in later years, Edwards only once or twice achieves a completely harmonious integration of the formal requirements of the sermon and the internal logic of a major meditation. Perhaps "Christ, the Light of the World" is his most successful New York sermon in this respect, as well as in most others.</w:t>
      </w:r>
    </w:p>
    <w:p>
      <w:pPr>
        <w:pStyle w:val="BodyText"/>
      </w:pPr>
      <w:r>
        <w:t xml:space="preserve">Such an intense preoccupation with the invisible world may have startled Edwards' congregation, but he insisted that "if there be no future state of rewards and punishments in the other world, then the whole of religion is immediately thrown up and destroyed."</w:t>
      </w:r>
      <w:r>
        <w:rPr>
          <w:rStyle w:val="FootnoteReference"/>
        </w:rPr>
        <w:footnoteReference w:id="78"/>
      </w:r>
      <w:r>
        <w:t xml:space="preserve"> Thus he strove with all his might to make the "other world" itself real; more than that, he tried to establish its relation to this world clearly, sensibly, and memorably. He warns in his first sermon that to attempt to describe heaven by "talk of raptures and ecstasies, joy and singing, is but to set [it] forth by very low shadows of the reality, and all we can say by our best rhetoric is really and truly vastly below what is but the bare and naked truth"; likewise, "if we had a clear and full apprehension of [hell], only barely an idea of it without any fear of our bearing it, that it would overcome human nature and kill us immediately." Yet he insists that "it is impossible we should love, fear, and obey God as we ought except we know what he is, and have right ideas of his perfections… wherefore… I… speak of these things comparatively… because comparisons are a great help to our weakened, dull minds to conceive of things that are far out of the ken of our imaginations, and the outmost verge of our most outstretched thoughts."</w:t>
      </w:r>
      <w:r>
        <w:rPr>
          <w:rStyle w:val="FootnoteReference"/>
        </w:rPr>
        <w:footnoteReference w:id="79"/>
      </w:r>
    </w:p>
    <w:p>
      <w:pPr>
        <w:pStyle w:val="BodyText"/>
      </w:pPr>
      <w:r>
        <w:t xml:space="preserve">When Edwards left New York on that bittersweet day in spring, he was a preacher. If his mastery of the sermon form was incomplete,</w:t>
      </w:r>
    </w:p>
    <w:p>
      <w:pPr>
        <w:pStyle w:val="SourcePage"/>
      </w:pPr>
      <w:r>
        <w:t xml:space="preserve">[p. 293]</w:t>
      </w:r>
    </w:p>
    <w:p>
      <w:pPr>
        <w:pStyle w:val="BodyText"/>
      </w:pPr>
      <w:r>
        <w:t xml:space="preserve">he had at least established himself in it and, in the process, had begun to exploit its potential as a means of inquiry into aspects of his own religious experience. It is noteworthy that these sermons are intended more to lure people into heaven than to frighten them out of hell, for the hortatory dimension is overshadowed by the poetically evocative in most of them, and the auditor is less the subject of instruction or the object of attack than he is witness to an expression of faith. As a discovery of Edwards' own intensely imaginative apprehension of a religious orthodoxy and a rhetorical tradition, these sermons have a doctrinal and formal conventionality that seems essentially staid in intent, although an internal or spiritual energy constantly threatens to breach conventional decorum both theologically and rhetorically. The pursuit of seminal Christian myths, metaphors, and images in passages of incantatory intensity suggests that these sermons may provide the best analogue to Edwards' meditations by the Hudson.</w:t>
      </w:r>
    </w:p>
    <w:p>
      <w:pPr>
        <w:pStyle w:val="SourcePage"/>
      </w:pPr>
      <w:r>
        <w:t xml:space="preserve">[p. 294]</w:t>
      </w:r>
    </w:p>
    <w:p>
      <w:pPr>
        <w:pStyle w:val="Heading3"/>
      </w:pPr>
      <w:bookmarkStart w:name="heading_christian_happiness" w:id="45"/>
      <w:r>
        <w:t xml:space="preserve">Christian Happiness</w:t>
      </w:r>
      <w:bookmarkEnd w:id="45"/>
    </w:p>
    <w:p>
      <w:pPr>
        <w:pStyle w:val="BodyText"/>
      </w:pPr>
      <w:r>
        <w:t xml:space="preserve">The nearly calligraphic hand of the Isaiah 3:10 manuscript suggests that this is a special sermon. No other sermon is so meticulously indited, and that in conjunction with the apparent date of composition in late 1720 or early 1721 leads to the supposition that this piece is not only the earliest extant sermon but perhaps Edwards' first formal sermon, composed for his licensure or delivered as an academic exercise.</w:t>
      </w:r>
    </w:p>
    <w:p>
      <w:pPr>
        <w:pStyle w:val="BodyText"/>
      </w:pPr>
      <w:r>
        <w:t xml:space="preserve">The academic note is basic to the sermon in its classical </w:t>
      </w:r>
      <w:r>
        <w:rPr>
          <w:i/>
          <w:iCs/>
        </w:rPr>
        <w:t xml:space="preserve">bonum hominem</w:t>
      </w:r>
      <w:r>
        <w:t xml:space="preserve"> theme. Although the convention may have been utilized primarily for the purpose of a foil to the radical Christian asceticism of the argument, the fact that many biblical citations were added only for a subsequent repreaching indicates that the original auditory may well have been an academic one. Supporting this assumption is the repeated emphasis upon man as a "reasonable being" and the emphasis upon the mental world and its relationship to a transcendent reality. Although the sermon advocates a traditional Christian piety as the key to true happiness, the overall character of the argument is that of an address to putatively intellectual or sophisticated persons.</w:t>
      </w:r>
    </w:p>
    <w:p>
      <w:pPr>
        <w:pStyle w:val="BodyText"/>
      </w:pPr>
      <w:r>
        <w:t xml:space="preserve">The literary devices deployed in the sermon are some that in later years would constitute Edwards' essential rhetorical arsenal: vivid imagery, vigorous statement, repetition, parallelism, and analogy </w:t>
      </w:r>
      <w:r>
        <w:rPr>
          <w:i/>
          <w:iCs/>
        </w:rPr>
        <w:t xml:space="preserve">a fortiori</w:t>
      </w:r>
      <w:r>
        <w:t xml:space="preserve">. Here, however, they are sometimes less subtly employed; indeed, they too have something of the academic exercise about them in that they tend to stand above the plane of discourse as discrete entities, betraying the hand of the artificer. Much of the time, however, the argument evolves with considerable power and clarity of focus, each stage being clearly articulated in the larger structure.</w:t>
      </w:r>
    </w:p>
    <w:p>
      <w:pPr>
        <w:pStyle w:val="BodyText"/>
      </w:pPr>
      <w:r>
        <w:t xml:space="preserve">The external form of the sermon is simple, involving only three tertiary subheads. It is that form which Edwards would continue to employ throughout his career, but now in a version markedly free of logical or formal bifurcation. This seems to parallel the notably spare argument from Scripture "proofs," that is, explicated Scripture passages offered as authoritative evidence. Again, the literary evidence</w:t>
      </w:r>
    </w:p>
    <w:p>
      <w:pPr>
        <w:pStyle w:val="SourcePage"/>
      </w:pPr>
      <w:r>
        <w:t xml:space="preserve">[p. 295]</w:t>
      </w:r>
    </w:p>
    <w:p>
      <w:pPr>
        <w:pStyle w:val="BodyText"/>
      </w:pPr>
      <w:r>
        <w:t xml:space="preserve">indicates a learned if not a secular auditory, one that might not take notes by heads and perhaps one that would appreciate sustained elaborations of points.</w:t>
      </w:r>
    </w:p>
    <w:p>
      <w:pPr>
        <w:pStyle w:val="BodyText"/>
      </w:pPr>
      <w:r>
        <w:t xml:space="preserve">Perhaps the most remarkable passage in the sermon is the beginning, "Reasonable beings…" here clearly intended as the authentic title for human beings. This note is sustained throughout a sermon preached specifically to "men" who are characterized primarily by their rational capacity. Even the limits of the discourse, as in references to heaven, are defined by the limits of human mind. Edwards' first sermon appears to be that of a conscious rationalist who would stress the fact while at the same time acknowledging the limits of reason before the mysteries of Christian orthodoxy. The sermon defines the truly good life for the reasonable Christian.</w:t>
      </w:r>
    </w:p>
    <w:p>
      <w:pPr>
        <w:pStyle w:val="BodyText"/>
      </w:pPr>
      <w:r>
        <w:t xml:space="preserve">∗ ∗ ∗</w:t>
      </w:r>
    </w:p>
    <w:p>
      <w:pPr>
        <w:pStyle w:val="BodyText"/>
      </w:pPr>
      <w:r>
        <w:t xml:space="preserve">The sermon manuscript is an octavo quire of eight infolded leaves. A small slip containing some brief additions for a later repreaching of the sermon was originally pinned at the center fold of the booklet between the first and second leaves, though it is now loosely inserted. Not only is the hand neat and formally elaborate, but Edwards avoided most abbreviations that he employed in later sermons. There are some neat deletions of passages and various division lines which were added later in connection with at least two repreachings. On the whole, this manuscript is an unusually attractive example of a single preaching unit sermon, written in the first instance without regard to time-saving or eye-catching devices that were to become routine in later sermon manuscripts. One device employed in this manuscript and rarely if ever used again is the parenthetical aside to the auditory, carefully marked with bracket-shaped parentheses. Edwards apparently soon decided this device was a distraction or a quaint gesture born of self-conscious unease.</w:t>
      </w:r>
    </w:p>
    <w:p>
      <w:pPr>
        <w:pStyle w:val="SourcePage"/>
      </w:pPr>
      <w:r>
        <w:t xml:space="preserve">[p. 296]</w:t>
      </w:r>
    </w:p>
    <w:p>
      <w:pPr>
        <w:pStyle w:val="Heading3"/>
      </w:pPr>
      <w:bookmarkStart w:name="heading_christian_happiness_2" w:id="46"/>
      <w:r>
        <w:t xml:space="preserve">Christian Happiness</w:t>
      </w:r>
      <w:bookmarkEnd w:id="46"/>
    </w:p>
    <w:p>
      <w:pPr>
        <w:pStyle w:val="BlockQuote"/>
      </w:pPr>
      <w:r>
        <w:t xml:space="preserve">Say unto the righteous, it shall be well with him: for they shall eat the fruit of their doings.</w:t>
      </w:r>
    </w:p>
    <w:p>
      <w:pPr>
        <w:pStyle w:val="BodyText"/>
      </w:pPr>
      <w:r>
        <w:t xml:space="preserve">Isaiah 3:10Reasonable beings, while they act as such, naturally choose those things which they are convinced are best for them, and will certainly do those things which they know they had better do than leave undone. (And, indeed, who in the world could imagine that there were such unreasonable creatures in the world, as that at the very same time that they themselves know a thing to be much to their advantage, yet will not choose or do it?) God always deals with men as reasonable creatures, and every [word] in the Scriptures speaks to us as such. Whether it be in instructing and teaching of us, he [gives us] no commands to believe those things which are directly contrary to reason, and in commanding of us he desires us to do nothing but what will be for our own advantage, our own profit and benefit, and frequently uses this argument with us to persuade us to obey his commands. For, "can a man be profitable to God as he that is wise may be profitable unto himself; is it any pleasure to the Almighty, that we are righteous, or is it gain to him, that we make our ways perfect?" (Job 22:2–3). But God has told [us] that if we be wise, we shall be wise for ourselves, and God, in our text, gives it as a special charge to assure the godly from Him that his godliness shall be of great advantage to him. (And that we may the better understand it and see how it is brought in, let us look back on the foregoing words.) God, in the beginning of this chapter, denounced great and terrible judgments against the children of Judah, as in the first [and succeeding] verses:</w:t>
      </w:r>
    </w:p>
    <w:p>
      <w:pPr>
        <w:pStyle w:val="BlockQuote"/>
      </w:pPr>
      <w:r>
        <w:t xml:space="preserve">For, behold, the Lord, the Lord of hosts, doth take away from Jerusalem and from Judah the stay and the staff, the whole stay</w:t>
      </w:r>
    </w:p>
    <w:p>
      <w:pPr>
        <w:pStyle w:val="SourcePage"/>
      </w:pPr>
      <w:r>
        <w:t xml:space="preserve">[p. 297]</w:t>
      </w:r>
    </w:p>
    <w:p>
      <w:pPr>
        <w:pStyle w:val="BodyText"/>
      </w:pPr>
      <w:r>
        <w:t xml:space="preserve">of bread, and the whole stay of water… and babes shall rule over them. And the people shall be oppressed, everyone by another, and everyone by his neighbor: the child shall behave himself proudly against the ancient, and the base against the honorable. For Jerusalem is ruined and Judah is fallen… Woe unto their soul! for they have rewarded evil unto themselves [Isaiah 3:1, Isaiah 3:4–5, Isaiah 3:8–9].</w:t>
      </w:r>
    </w:p>
    <w:p>
      <w:pPr>
        <w:pStyle w:val="BodyText"/>
      </w:pPr>
      <w:r>
        <w:t xml:space="preserve">But yet in the midst of all this, however dreadful the judgments may be upon the generality of the people, however woeful the case of the rest of them may be; yet say unto the righteous, assure him and cause him to know, "that it shall be well with him." And here we may observe what a particular care and concern the Almighty seems to have about [the righteous]; he suddenly stops and, as it were, breaks off abruptly the thread of the foregoing prophecy, and gives the strictest charge: go and tell the righteous that, however the people should be oppressed, however Jerusalem should be ruined and Judah should be fallen; yet, that he need not fear, for it should be well with him. Wherefore, what we shall insist upon shall be this:</w:t>
      </w:r>
    </w:p>
    <w:p>
      <w:pPr>
        <w:pStyle w:val="Heading3"/>
      </w:pPr>
      <w:bookmarkStart w:name="heading_doctrine_2" w:id="47"/>
      <w:r>
        <w:t xml:space="preserve">Doctrine.</w:t>
      </w:r>
      <w:bookmarkEnd w:id="47"/>
    </w:p>
    <w:p>
      <w:pPr>
        <w:pStyle w:val="Heading3"/>
      </w:pPr>
      <w:bookmarkStart w:name="heading_a_good_man_is_a_happy_man_wh" w:id="48"/>
      <w:r>
        <w:t xml:space="preserve">A good man is a happy man, whatever his outward circumstances are.</w:t>
      </w:r>
      <w:bookmarkEnd w:id="48"/>
    </w:p>
    <w:p>
      <w:pPr>
        <w:pStyle w:val="BodyText"/>
      </w:pPr>
      <w:r>
        <w:t xml:space="preserve">By "happy" in the Doctrine is not meant what in the most strict sense it is taken for, the actual enjoyment of the highest pleasure and perfection without the least mixture of the contrary, for that is reserved for every godly [person] to be enjoyed only after this life; but it is sufficient in our sense to make a man happy [if] his condition be very excellent, desirable and joyful; and we are now to show that the state of a good man is such, whatever his outward circumstances are. But we shall first observe, which is our first proposition, that</w:t>
      </w:r>
    </w:p>
    <w:p>
      <w:pPr>
        <w:pStyle w:val="BodyText"/>
      </w:pPr>
      <w:r>
        <w:rPr>
          <w:i/>
          <w:iCs/>
        </w:rPr>
        <w:t xml:space="preserve">Prop</w:t>
      </w:r>
      <w:r>
        <w:t xml:space="preserve">. I. The outward or worldly circumstances of a good man are sometimes very afflictive. God often sees cause to afflict his children for their good, and we see no distinction made in this world, in the administration of worldly good things, between the good and [the] bad; God causes his sun to shine and his rain to fall alike on the just and on the unjust. Indeed, in some respects the good man is most liable to worldly evils; there are many godly men that enter into heaven through much tribulation, and Christ tells those who are his disciples that they must expect no other than tribulation here, and</w:t>
      </w:r>
    </w:p>
    <w:p>
      <w:pPr>
        <w:pStyle w:val="SourcePage"/>
      </w:pPr>
      <w:r>
        <w:t xml:space="preserve">[p. 298]</w:t>
      </w:r>
    </w:p>
    <w:p>
      <w:pPr>
        <w:pStyle w:val="BodyText"/>
      </w:pPr>
      <w:r>
        <w:t xml:space="preserve">gives them the reason of it: John 15:18–19, 'tis because they are not of this world. If they were of this world, the world would love them but because they are not of this world they are exalted clear above the world, and this spiteful and invidious world always hates and envies all that are above it; so that as things sometimes stand, the godly man may say that if there be no resurrection, he is of all men the most miserable. But,</w:t>
      </w:r>
    </w:p>
    <w:p>
      <w:pPr>
        <w:pStyle w:val="BodyText"/>
      </w:pPr>
      <w:r>
        <w:rPr>
          <w:i/>
          <w:iCs/>
        </w:rPr>
        <w:t xml:space="preserve">Prop</w:t>
      </w:r>
      <w:r>
        <w:t xml:space="preserve">. II. The good man is happy in whatsoever condition he is in; and that,</w:t>
      </w:r>
    </w:p>
    <w:p>
      <w:pPr>
        <w:pStyle w:val="BodyText"/>
      </w:pPr>
      <w:r>
        <w:t xml:space="preserve">First, because no worldly evils can do him any real hurt; secondly, because of those advantages, spiritual joys and satisfactions, he enjoys while here; and thirdly, more especially from the joyful hope and certain expectation, of the enjoyment of the perfection of happiness, eternally, hereafter. But,</w:t>
      </w:r>
    </w:p>
    <w:p>
      <w:pPr>
        <w:pStyle w:val="BodyText"/>
      </w:pPr>
      <w:r>
        <w:rPr>
          <w:i/>
          <w:iCs/>
        </w:rPr>
        <w:t xml:space="preserve">First</w:t>
      </w:r>
      <w:r>
        <w:t xml:space="preserve">. Because no worldly evils can do him any real hurt. The good [man] is exalted out of the reach of all worldly evils; they cannot send forth their baneful influences so high as to touch him, and all the hurt they can do him is but as a sharp medicine. Although it be bitter, yet [it] takes away those diseases that would in the end, if they were let alone, be a thousand times more painful and troublesome to him. A good man may look down upon all the whole army of worldly afflictions under his feet with a slight and disregard (that is, </w:t>
      </w:r>
      <w:r>
        <w:rPr>
          <w:i/>
          <w:iCs/>
        </w:rPr>
        <w:t xml:space="preserve">as evils</w:t>
      </w:r>
      <w:r>
        <w:t xml:space="preserve">, for he ought to have the greatest regard to them as they are for his good), and consider with himself and joy therein that, however great they are and however numerous, let them all join their forces together against him and put on their most rueful and dreadful habits, forms and appearances, and spend all their strength, vigor and violence with endeavors to do him any real hurt or mischief, and it is all in vain. He may triumph over them all knowing this: light afflictions, which are but for a moment, shall only work out for him a far more exceeding and eternal weight of glory, and, that although sorrow continue for a night, yet joy cometh in the morning: remembering God's promise that all things shall surely work together for his good, and nothing shall offend. If he loses all the worldly good things he has, his estate, friends and relations, or if his body is put to the greatest tortures and pains imaginable, he may consider that it is all best for him that it should be, and that all the hurt they can do him is only to his body. And our Savior has commanded us not to fear them that even kill the body, and after that have no more that they</w:t>
      </w:r>
    </w:p>
    <w:p>
      <w:pPr>
        <w:pStyle w:val="SourcePage"/>
      </w:pPr>
      <w:r>
        <w:t xml:space="preserve">[p. 299]</w:t>
      </w:r>
    </w:p>
    <w:p>
      <w:pPr>
        <w:pStyle w:val="BodyText"/>
      </w:pPr>
      <w:r>
        <w:t xml:space="preserve">can do; and whatever the world does against him, he has that to comfort him, that Christ has overcome the world.</w:t>
      </w:r>
    </w:p>
    <w:p>
      <w:pPr>
        <w:pStyle w:val="BodyText"/>
      </w:pPr>
      <w:r>
        <w:t xml:space="preserve">How happy, then, must the condition of such a man be! Let any man now ask himself whether he should not think himself happy if he were delivered so from all those evils, that he was assured they would never trouble him more: if he were sure that he should never feel any more pain in his body, never have any want of any good things the world can afford, and never have any care and trouble [about] them; well then, is it not all one as if they never happened to him, if when they do happen to him they do him no hurt? Yea, is it not more than equivalent, if when they happen they not only do him hurt, but good? But this is the condition of a good man, and although good men are often grieved and troubled by worldly afflictions, and indeed they ought to be grieved for their sins, for the purging away of which their</w:t>
      </w:r>
      <w:r>
        <w:rPr>
          <w:rStyle w:val="FootnoteReference"/>
        </w:rPr>
        <w:footnoteReference w:id="80"/>
      </w:r>
      <w:r>
        <w:t xml:space="preserve"> afflictions come, yet the godly has no occasion to be troubled any further about them (Matthew 5:3–4, Matthew 5:10–12).</w:t>
      </w:r>
      <w:r>
        <w:rPr>
          <w:rStyle w:val="FootnoteReference"/>
        </w:rPr>
        <w:footnoteReference w:id="81"/>
      </w:r>
    </w:p>
    <w:p>
      <w:pPr>
        <w:pStyle w:val="BodyText"/>
      </w:pPr>
      <w:r>
        <w:rPr>
          <w:i/>
          <w:iCs/>
        </w:rPr>
        <w:t xml:space="preserve">Second</w:t>
      </w:r>
      <w:r>
        <w:t xml:space="preserve">. The godly man is happy in whatever circumstances he is placed because of the spiritual privileges and advantages, joys and satisfactions, he actually enjoys while in this life. How great a happiness must needs [it] be to a man to have all his sins pardoned and to stand guilty of nothing in God's presence: to be washed clean from all his pollutions; to have the great and eternal and almighty Jehovah, who rules and governs the whole universe, and doth whatsoever he pleases in the armies of heaven and amongst the inhabitants of the earth, reconciled to him and perfectly at peace with him. How great a pleasure and satisfaction must it be to him to think of it, and not only that God is reconciled to him or has nothing against [him], inasmuch as all is pardoned; but also that this same almighty being who created him, who keeps him in being and who disposes of him and all other things every moment, loves him, and that with a great and transcendent love; and that He has adopted him and taken him to be His child, and given Himself to him to be his father and his portion, and that takes care of him as one that is very dear to Him, continually guides and directs him, and will lead him to the fountain of living waters. And how joyful and gladsome must the thoughts of Jesus Christ be to him, to think with how great a love Christ has loved</w:t>
      </w:r>
    </w:p>
    <w:p>
      <w:pPr>
        <w:pStyle w:val="SourcePage"/>
      </w:pPr>
      <w:r>
        <w:t xml:space="preserve">[p. 300]</w:t>
      </w:r>
    </w:p>
    <w:p>
      <w:pPr>
        <w:pStyle w:val="BodyText"/>
      </w:pPr>
      <w:r>
        <w:t xml:space="preserve">him, even to lay down His life and suffer the most bitter torments for his sake, Who also now continually intercedes for him at the throne of grace; to consider that so great a person as the eternal Son of God, who also made the worlds, is his lord and master, and is not ashamed to call us brethren, Who will come in and sup with him, and He with him, and to see His arms expanded to embrace him and offering Himself to be embraced by him. And beside, what a satisfaction and pleasure must it give to his mind to think that he is now sanctified and made holy, adorned and beautified with those lovely graces that make him lovely in the sight of God and excellent in the sight of saints and angels; to reflect on himself and consider that he acts rationally and doth that which the best of beings has commanded, that he in some measure acts worthy of the nature of a man, in some measure answers the end of his coming into the world in glorifying God and doing good to his fellow creatures, and that he has not lived altogether in vain: not as it is with many; they live in the world and burthen the same, and had better be dead than alive for all the good they do in it, or any they do towards manifesting the glory of him that made them. The reflection on these things affords such a peace and pleasantness to the mind, as far exceeds and is immensely above all outward delights. What there is no wicked man doth know, neither; neither hath it entered into their hearts to conceive how great are the comforts and pleasures of the godly, and how great [the] things God hath prepared for all those that love [him], even in this life; their pleasures are of vastly a more refined, higher and more noble kind than those of the wicked, besides the many other advantages that this has above that, but especially that taken notice of in the </w:t>
      </w:r>
      <w:r>
        <w:rPr>
          <w:i/>
          <w:iCs/>
        </w:rPr>
        <w:t xml:space="preserve">Doctrine</w:t>
      </w:r>
      <w:r>
        <w:t xml:space="preserve">: that no worldly afflictions in the world are able to deprive them of them, but they, as rightly improved, do only serve to give them a quicker and more lively sense of spiritual enjoyments. But the time would fail to stay to enumerate all the happinesses of a good man, even in this life; I shall therefore pass to the next particular.</w:t>
      </w:r>
    </w:p>
    <w:p>
      <w:pPr>
        <w:pStyle w:val="BodyText"/>
      </w:pPr>
      <w:r>
        <w:rPr>
          <w:i/>
          <w:iCs/>
        </w:rPr>
        <w:t xml:space="preserve">Third</w:t>
      </w:r>
      <w:r>
        <w:t xml:space="preserve">. And lastly, from the joyful hope and assured expectation of the enjoyment of the completion of happiness eternally hereafter, to pretend to describe the excellence, the greatness, or duration of the happiness of heaven, by the most artful composition of words, would be but to darken and cloud it. To talk of raptures and ecstasies, joy and singing, is but to set forth by very low shadows of the reality, and all we can say by our best rhetoric is really and truly vastly below what is but the bare and naked truth, and if St. Paul, who had seen them,</w:t>
      </w:r>
    </w:p>
    <w:p>
      <w:pPr>
        <w:pStyle w:val="SourcePage"/>
      </w:pPr>
      <w:r>
        <w:t xml:space="preserve">[p. 301]</w:t>
      </w:r>
    </w:p>
    <w:p>
      <w:pPr>
        <w:pStyle w:val="BodyText"/>
      </w:pPr>
      <w:r>
        <w:t xml:space="preserve">thought it but in vain to endeavor to utter it, much less shall we pretend to do it, and the Scriptures have gone as high in the descriptions of it as we are able to keep pace with in our imaginations and conception. We shall only say this, that the good man has the assurance and certainty of this: that he shall at last surely enjoy such a happiness as the Scripture describes to us. He has the best testimony, and the strongest security of it; he has a well-grounded hope that what he loves now above all things he shall then enjoy to the full of his desires, and whatsoever little beginnings of pleasure he feels now, he is assured, shall bestow</w:t>
      </w:r>
      <w:r>
        <w:rPr>
          <w:rStyle w:val="FootnoteReference"/>
        </w:rPr>
        <w:footnoteReference w:id="82"/>
      </w:r>
      <w:r>
        <w:t xml:space="preserve"> the highest perfection without the least mixture of the contrary. And now I leave it to every particular man's consideration, how great the happiness is in the actual enjoyment, and how great in the expectation of it, and with this consideration, the grounds of the hope of this happiness can't be in the least lessened by the greatest worldly afflictions. And now I hope I have sufficiently cleared it up: the godly man is happy in whatsoever worldly circumstances he is placed.</w:t>
      </w:r>
    </w:p>
    <w:p>
      <w:pPr>
        <w:pStyle w:val="Heading2"/>
      </w:pPr>
      <w:bookmarkStart w:name="heading_use_2" w:id="49"/>
      <w:r>
        <w:t xml:space="preserve">Use.</w:t>
      </w:r>
      <w:bookmarkEnd w:id="49"/>
    </w:p>
    <w:p>
      <w:pPr>
        <w:pStyle w:val="BodyText"/>
      </w:pPr>
      <w:r>
        <w:rPr>
          <w:i/>
          <w:iCs/>
        </w:rPr>
        <w:t xml:space="preserve">Inf</w:t>
      </w:r>
      <w:r>
        <w:t xml:space="preserve">. I. Then we may infer that the godly man need not be afraid of any temporal afflictions whatsoever. This, no man in the world can deny that grants what has been asserted, for surely if none of these worldly afflictions are able to do him any hurt, and if he is a happy man in the midst of them all, then he has no cause to be afraid of them.</w:t>
      </w:r>
      <w:r>
        <w:rPr>
          <w:rStyle w:val="FootnoteReference"/>
        </w:rPr>
        <w:footnoteReference w:id="83"/>
      </w:r>
      <w:r>
        <w:t xml:space="preserve"> His God has promised to defend him from the baneful influence of them all, and what need a man be afraid of storms and tempests without, that has so good a shelter? The Lord Jesus Christ is the captain of his salvation—to fight against them for us, to defend us from them and overcome them—and why should a man fear his enemies when the captain who undertakes for his defense is so potent as certainly to be able to overcome them, and besides what, he knows his afflictions in a few moments will have an end, and that after that he shall enjoy an eternity of the greatest bliss and happiness? And is there any man here present that would be at all afraid of the pain of the prick of a pin for a minute, if he knew that after it he should</w:t>
      </w:r>
    </w:p>
    <w:p>
      <w:pPr>
        <w:pStyle w:val="SourcePage"/>
      </w:pPr>
      <w:r>
        <w:t xml:space="preserve">[p. 302]</w:t>
      </w:r>
    </w:p>
    <w:p>
      <w:pPr>
        <w:pStyle w:val="BodyText"/>
      </w:pPr>
      <w:r>
        <w:t xml:space="preserve">enjoy a life of—suppose—seventy years of the greatest prosperity imaginable, without the least molestation? No more reason to fear a short life of seventy years filled up with trouble and affliction, when he knows that, at [the] end of it, he shall enjoy an eternity of the highest happiness. For there is infinitely more difference between an eternity and seventy years, than between seventy years and a minute; and vastly a greater difference between heavenly happiness and the greatest torments of this world, than between the greatest worldly prosperity and the pain of the prick of a pin.</w:t>
      </w:r>
    </w:p>
    <w:p>
      <w:pPr>
        <w:pStyle w:val="BodyText"/>
      </w:pPr>
      <w:r>
        <w:rPr>
          <w:i/>
          <w:iCs/>
        </w:rPr>
        <w:t xml:space="preserve">Inf</w:t>
      </w:r>
      <w:r>
        <w:t xml:space="preserve">. II. Hence we may see the excellent and desirable nature of true godliness. That which will cause that a man be a happy man in whatsoever condition he is in, and carrieth immutable happiness along with it, and such a happiness as by nothing in the world can be taken from him, that secures against all worldly evils so far as that they shall not be able to hurt him, must be of a very excellent and desirable nature. But this godliness doth, and hath a tendency to keep a man's mind bright, serene and calm, and that in the midst of the most raging and impetuous worldly storms to keep it always joyful and cheerful, and maintain always a clear sunshine of joy and comfort in it. Indeed, Christianity is now so low in the world, and there is such a want of the lively and vigorous actings of grace, even in those that are godly, that one, upon a cursory view, would think there was no such a tendency in religion as we talk of; but howe'er the case is now in this degenerate age, yet there has been a time in the first ages of the church when the Christian religion had so great an influence on the minds of almost all that professed the name of Christ, that they did not regard all the worst the world could do to them. They slighted and despised all the tortures and pains that could be invented against them, and even the very women and children disregarded them and triumphed over them, and showed themselves to be happy, and were joyful in the midst of flames or on a gridiron, and enjoyed much more pleasure and satisfaction there than the wicked man does in the greatest affluence of the highest sensual delights: so that we see this certainly is the nature and tendency of Christianity. However, for want of due exercise it fails, and it is always either for want of a sufficiency of it, for</w:t>
      </w:r>
      <w:r>
        <w:rPr>
          <w:rStyle w:val="FootnoteReference"/>
        </w:rPr>
        <w:footnoteReference w:id="84"/>
      </w:r>
      <w:r>
        <w:t xml:space="preserve"> want of the exercise of it, or from the natural imbecility and weakness of human nature, that it doth not always produce those effects.</w:t>
      </w:r>
    </w:p>
    <w:p>
      <w:pPr>
        <w:pStyle w:val="SourcePage"/>
      </w:pPr>
      <w:r>
        <w:t xml:space="preserve">[p. 303]</w:t>
      </w:r>
    </w:p>
    <w:p>
      <w:pPr>
        <w:pStyle w:val="BodyText"/>
      </w:pPr>
      <w:r>
        <w:rPr>
          <w:i/>
          <w:iCs/>
        </w:rPr>
        <w:t xml:space="preserve">Inf</w:t>
      </w:r>
      <w:r>
        <w:t xml:space="preserve">. III. We may hence learn that to walk according [to] the rules of religion and godliness is the greatest wisdom. It is surely a great point of wisdom for any man to shun and avoid, if he can, troubles and afflictions, and it [is] also certain that it is as great a part of wisdom for a man, if he can, to get into such a state as that, if troubles and afflictions do come, they can do him no real hurt, or be sure that</w:t>
      </w:r>
      <w:r>
        <w:rPr>
          <w:rStyle w:val="FootnoteReference"/>
        </w:rPr>
        <w:footnoteReference w:id="85"/>
      </w:r>
      <w:r>
        <w:t xml:space="preserve"> they not only do him no hurt but good: but such is the state of the good man, and however troublesome those afflictions may seem to a good man at present, yet if they do him but good, it is really and truly as good for him—yea, better—than if they did not befall him. Although this may be a hard lesson to receive, yet it is as certain as that God is true, and however some may endeavor to dissuade to the contrary, every man's reason will give testimony to it, and surely 'tis the part of a wise man to choose what his reason tells him is best for him. They certainly are the wisest men that do those things that make most for their happiness, and this in effect is acknowledged by all men in the world, for there is no man upon earth but what is earnestly seeking after happiness, and it appears abundantly by their so vigorously trying all manner of ways; they will twist and turn every way, ply all instruments, to make themselves happy men; some will wander all over the face of the earth to find [it]: they will seek it in the waters and dry land, under the waters and in the bowels of the earth, and although the true way to happiness lies right before 'em and they might easily step into it and walk in it and be brought in it to as great happiness as they desire, and greater than they can conceive of, yet they will not enter into it. They try all the false paths; they will spend and be spent, labor all their lives' time, endanger their lives, will pass over mountains and valleys, go through fire and water, seeking for happiness amongst vanities, and are always disappointed, never find what they seek for; but yet like fools and madmen they violently rush forward, still in the same ways. But the righteous are not so; these only, have the wisdom to find the right paths to happiness.</w:t>
      </w:r>
    </w:p>
    <w:p>
      <w:pPr>
        <w:pStyle w:val="BodyText"/>
      </w:pPr>
      <w:r>
        <w:rPr>
          <w:i/>
          <w:iCs/>
        </w:rPr>
        <w:t xml:space="preserve">Inf</w:t>
      </w:r>
      <w:r>
        <w:t xml:space="preserve">. IV. Hence learn the great goodness of God in joining so great happiness to our duty. God seems to have contrived all methods to encourage us in our duty; he has not only told us that by our faith and obedience we should escape eternal torments, although indeed, if it were only that it would be enough, one would think, to persuade any man that had the least spark of reason in him, that was not stark</w:t>
      </w:r>
    </w:p>
    <w:p>
      <w:pPr>
        <w:pStyle w:val="SourcePage"/>
      </w:pPr>
      <w:r>
        <w:t xml:space="preserve">[p. 304]</w:t>
      </w:r>
    </w:p>
    <w:p>
      <w:pPr>
        <w:pStyle w:val="BodyText"/>
      </w:pPr>
      <w:r>
        <w:t xml:space="preserve">mad and had a mind to be always as miserable as he could be; but he has done more than this, but has told us that by it we should gain eternal happiness, and he has given us not only encouragement that we shall enjoy happiness after this life, but we shall have God to be our director, our guide while here, and even in this life [he] will be a tender father to us and will keep off all evils that may do us any real harm, and provide for us whatever we stand in need of; and yet not only so, but the thing required of us shall not only be easy but a pleasure and delight, even in the very doing of it. How much the goodness of God shines forth even in his commands! What could the most merciful being have done more for our encouragement? All that he desires of us is that we would not be miserable, that we would [not] follow those courses which of themselves would end in misery, and that we would be happy; and God, having a great desire to speak after the manner of man, that we should not be miserable but happy, has the mercy and goodness that he forwards us to it, to command us to do those things that will make us so. Should we not think him a prince of extraordinary clemency, he a master of extraordinary goodness, he a father of great tenderness, who never [commanded] anything of his subjects, his servants, or his children, but what was for their good and advantage? But God is such a king, such a lord, such a father to us.</w:t>
      </w:r>
    </w:p>
    <w:p>
      <w:pPr>
        <w:pStyle w:val="BodyText"/>
      </w:pPr>
      <w:r>
        <w:rPr>
          <w:i/>
          <w:iCs/>
        </w:rPr>
        <w:t xml:space="preserve">Inf</w:t>
      </w:r>
      <w:r>
        <w:t xml:space="preserve">. V. We hence learn [what] we are to do for a remedy when we are under affliction: even embrace religion and godliness. All men in trouble and affliction are ready to embrace any remedy that will help them out of it. Here has been now set before [you] that which is a sovereign remedy, which doth as good as perfectly free a man from all manner of worldly troubles and afflictions, and is proof against the greatest, worst, most terrible of afflictions in this world, and this is the only remedy that will in all cases help a man against [them], so that if we are in affliction, or when we are—as we all, first or last, must be—without hope, we know our remedy.</w:t>
      </w:r>
      <w:r>
        <w:rPr>
          <w:rStyle w:val="FootnoteReference"/>
        </w:rPr>
        <w:footnoteReference w:id="86"/>
      </w:r>
      <w:r>
        <w:t xml:space="preserve"> We know what we are to do, and any man [who] is in affliction and knows what is the only help he can have, and will not embrace it, he must e'en sit down and</w:t>
      </w:r>
    </w:p>
    <w:p>
      <w:pPr>
        <w:pStyle w:val="SourcePage"/>
      </w:pPr>
      <w:r>
        <w:t xml:space="preserve">[p. 305]</w:t>
      </w:r>
    </w:p>
    <w:p>
      <w:pPr>
        <w:pStyle w:val="BodyText"/>
      </w:pPr>
      <w:r>
        <w:t xml:space="preserve">bear his remediless afflictions; so that the wicked man has no pretense to any comfort under afflictions that does not resolve to reform, for he is one that knows the help of his affliction and yet won't take it and therefore, without any manner of comfort, must e'en bear to be afflicted still.</w:t>
      </w:r>
    </w:p>
    <w:p>
      <w:pPr>
        <w:pStyle w:val="BodyText"/>
      </w:pPr>
      <w:r>
        <w:rPr>
          <w:i/>
          <w:iCs/>
        </w:rPr>
        <w:t xml:space="preserve">Exh</w:t>
      </w:r>
      <w:r>
        <w:t xml:space="preserve">. I. To the ungodly: to forsake his wickedness and to walk in the ways of religion. You have now heard of the happiness of the religious man, and it [is] such a happiness as you never yet experienced; you never yet have had experience of the spiritual comforts of the noble, exalted, and pure pleasures of the godly. You, for your part, have had experience of no other sort of pleasure but those of sense and fancy; you have taken up, contented hitherto, with such a sort of pleasure as the beasts enjoy as well as you. You now are invited to the excellent and noble satisfactions of religion; you are invited to such a happiness as is the happiness of angels, and happiness that will be able to satisfy your desires. Be persuaded, then, to taste and see how good it is; keep no longer grovelling in the dirt and feeding on husks with hogs. Don't exercise yourself any longer in such things as are beneath the nature of a man in serving the devil. One would think that a man that had any spark of reason and was so noble a creature as a man, would never bring himself down to be always at the devil's beck, and to be led about just like blind fools, through ditches and sloughs and all the worst and most filthy places, to make sport for the devil. Don't follow him any [longer]: he is leading of you directly to hell. Assert your own liberty, and don't suffer yourselves to be such mean and abject slaves. Don't exercise yourselves any longer in acting below yourselves, in pleasing and tickling yourselves any longer, and thinking yourselves happy in wallowing and rolling yourselves in the mire. You perhaps think yourselves mighty happy in enjoying your hateful and abominable lusts, and so are the beasts ten times as happy as you are in the same things: those be not the pleasures of a man. The pleasures of loving and obeying, loving and adoring, blessing and praising the Infinite Being, the Best of Beings, the Eternal Jehovah; the pleasures of trusting in Jesus Christ, in contemplating his beauties, excellencies, and glories; in contemplating his love to mankind and to us, in contemplating his infinite goodness and astonishing loving-kindness; the pleasures of [the] communion of the Holy Ghost in conversing with God, the maker and governor of the world; the pleasure that results from the doing of our duty, in acting worthily and excellently: these, these are the pleasures</w:t>
      </w:r>
    </w:p>
    <w:p>
      <w:pPr>
        <w:pStyle w:val="SourcePage"/>
      </w:pPr>
      <w:r>
        <w:t xml:space="preserve">[p. 306]</w:t>
      </w:r>
    </w:p>
    <w:p>
      <w:pPr>
        <w:pStyle w:val="BodyText"/>
      </w:pPr>
      <w:r>
        <w:t xml:space="preserve">that are worthy of so noble a creature as a man is. And those that take up, satisfied, with other sort of satisfactions as don't answer the end for which a man was made, and as they degrade themselves below the nature of a man and divest themselves of their manhood and seem rather to choose the nature of beasts, and as they invert</w:t>
      </w:r>
      <w:r>
        <w:rPr>
          <w:rStyle w:val="FootnoteReference"/>
        </w:rPr>
        <w:footnoteReference w:id="87"/>
      </w:r>
      <w:r>
        <w:t xml:space="preserve"> the order of nature, for the God of Nature hath set man above the beasts and made him ruler over them, but make themselves even with them, or rather below them: so it is [a] pity they be not allowed to be beasts, and are not thought unworthy of the name of a man. But you are now exhorted to leave off your beneath practices and embrace that which will make you happy men in whatever condition you are in, and whatsoever your outward circumstances are.</w:t>
      </w:r>
    </w:p>
    <w:p>
      <w:pPr>
        <w:pStyle w:val="BodyText"/>
      </w:pPr>
      <w:r>
        <w:rPr>
          <w:i/>
          <w:iCs/>
        </w:rPr>
        <w:t xml:space="preserve">Exh</w:t>
      </w:r>
      <w:r>
        <w:t xml:space="preserve">. II. Is to the godly to go on and persevere and make progress in the ways of religion and godliness. Go on in those excellent ways in which you have begun; let nothing in the world discourage you. You are happy men in whatsoever condition you are; you, for your parts, have got into those ways which are ways of pleasantness and those paths which are paths of peace; you are happy and you will be happy in spite of all the world, men and devils. Do not be discouraged by any evils that you meet with while here, neither be overmuch concerned about any troubles that you may expect. It is said of the good man, Psalms 112:7–8, "He shall not be afraid of evil's tidings: his heart is fixed, trusting in God. His heart is established, he shall not be afraid." And indeed, when God is a man's refuge, what need he fear what man can do unto him? And remember that all the afflictions are just at an end, and then you shall enjoy the greatest happiness without any interruption. The greater your goodness, the greater your comfort will be whilst here; the firmer your faith is, the stronger your hope; the more live and vigorous your grace, the more ardent your love, the more comfort, pleasure and satisfaction will you enjoy in this life.</w:t>
      </w:r>
    </w:p>
    <w:p>
      <w:pPr>
        <w:pStyle w:val="BodyText"/>
      </w:pPr>
      <w:r>
        <w:t xml:space="preserve">Go on, therefore, and forgetting the things which are behind, be pressing forward towards those which are before, even towards the mark for the prize of the high calling of God; and those afflictions will seem less and less to you, and your path will shine brighter and brighter, even till at length the night of this life shall be turned into</w:t>
      </w:r>
    </w:p>
    <w:p>
      <w:pPr>
        <w:pStyle w:val="SourcePage"/>
      </w:pPr>
      <w:r>
        <w:t xml:space="preserve">[p. 307]</w:t>
      </w:r>
    </w:p>
    <w:p>
      <w:pPr>
        <w:pStyle w:val="BodyText"/>
      </w:pPr>
      <w:r>
        <w:t xml:space="preserve">perfect day, when God shall wipe away all tears from your eyes and there shall be no more death; neither sorrow nor crying, neither shall there be any more pain, for the former things will then be passed away.</w:t>
      </w:r>
    </w:p>
    <w:p>
      <w:pPr>
        <w:pStyle w:val="SourcePage"/>
      </w:pPr>
      <w:r>
        <w:t xml:space="preserve">[p. 308]</w:t>
      </w:r>
    </w:p>
    <w:p>
      <w:pPr>
        <w:pStyle w:val="Heading2"/>
      </w:pPr>
      <w:bookmarkStart w:name="heading_the_value_of_salvation" w:id="50"/>
      <w:r>
        <w:t xml:space="preserve">The Value of Salvation</w:t>
      </w:r>
      <w:bookmarkEnd w:id="50"/>
    </w:p>
    <w:p>
      <w:pPr>
        <w:pStyle w:val="BodyText"/>
      </w:pPr>
      <w:r>
        <w:t xml:space="preserve">This and the following four sermons are from the earliest period of the New York pastorate, though it is possible that one or two antedate it, composed in anticipation of New York or as "candidating sermons" for trial appearances elsewhere during the spring and early summer of 1722. In this case, the reference to "this city" in the first exhortation under the Use suggests that Matthew 16:26 is one of those composed after Edwards' arrival in New York.</w:t>
      </w:r>
    </w:p>
    <w:p>
      <w:pPr>
        <w:pStyle w:val="BodyText"/>
      </w:pPr>
      <w:r>
        <w:t xml:space="preserve">Thematically, there are many similarities between this sermon and the preceding one on Isaiah 3:10. The broad juxtaposition of Christian and secular values, the insistence upon the preeminence of the individual soul and of personal spiritual considerations, even within a cosmic context, and the call for spiritual renewal in the idiom of a quasi-academic rationality are common to both. The very comprehensiveness of the sermons, treating of the good life ontologically and ethically, identifies them as efforts in definition, as if Edwards were establishing the practical bases of the Christian religion upon which he would predicate his pastoral career. The virtuous person, capable of rationally pursuing his own greatest interest with rigorous realism and great determination, is the necessary positive sine qua non of Edwards' preaching at the outset. To this potentially heroic spirit Edwards presents those conceptions that were to remain essential to his homiletics: man's tragic predicament, his total dependence upon the mercy of a sovereign deity, the necessity of saving faith and the realistic hope of achieving it.</w:t>
      </w:r>
    </w:p>
    <w:p>
      <w:pPr>
        <w:pStyle w:val="BodyText"/>
      </w:pPr>
      <w:r>
        <w:t xml:space="preserve">The early artistry of Edwards is likewise much in evidence, prefiguring his later career in its essential resources. Perhaps most notable is the attempt to discuss with some specificity the unseen and the practically unknowable: the true predicament of the body and soul in this world, the eternal life in heaven or hell after death, and the relative values of the terrestrial and supernal conditions. His powers of specification, patience in argument, and audacity in pursuit of the implications of his doctrine impress, even when the overall development is less sustained than that which he would eventually achieve as</w:t>
      </w:r>
    </w:p>
    <w:p>
      <w:pPr>
        <w:pStyle w:val="SourcePage"/>
      </w:pPr>
      <w:r>
        <w:t xml:space="preserve">[p. 309]</w:t>
      </w:r>
    </w:p>
    <w:p>
      <w:pPr>
        <w:pStyle w:val="BodyText"/>
      </w:pPr>
      <w:r>
        <w:t xml:space="preserve">a mature preacher. Edwards' youthful vigor also emerges in the occasionally exuberant or colloquial vocabulary which ripples the surface of his solemn discourse—language which was for the most part rendered more decorous through his revisions for a repreaching in Northampton several years later.</w:t>
      </w:r>
    </w:p>
    <w:p>
      <w:pPr>
        <w:pStyle w:val="BodyText"/>
      </w:pPr>
      <w:r>
        <w:t xml:space="preserve">Formally, the sermon is significant in two respects. First, it is one of two sermons from this earliest period which comprise two preaching units. Perhaps more significant is the lecture format of the piece. The Doctrine is approximately three times as long as the Application, making the sermon clearly a lecture. The tone of the piece is perhaps less "lecturely" than that of "Christian Happiness," but in most respects it does reflect the more intellectual mode. Even small touches, such as precisely identifying the soul as "that thinking being that is contained in the body of every living man," contribute to the aura of the lecture format. Subsequent additions to the sermon for a Northampton repreaching (see Appendix), though they enlarge the Application, do not modify the proportions in a way that would suggest it to be other than a lecture. The occasion for this substantial discourse is not known, but the combination of theme and form strongly suggests that it was an early effort to establish in New York the lines along which his ministry would proceed. Even in 1722, New York City was a center in the world of trade, and Edwards may have seen this doctrine as particularly appropriate to his pastoral situation, or perhaps just what an ardent splinter group such as the one which had engaged him might approve.</w:t>
      </w:r>
    </w:p>
    <w:p>
      <w:pPr>
        <w:pStyle w:val="BodyText"/>
      </w:pPr>
      <w:r>
        <w:t xml:space="preserve">∗ ∗ ∗</w:t>
      </w:r>
    </w:p>
    <w:p>
      <w:pPr>
        <w:pStyle w:val="BodyText"/>
      </w:pPr>
      <w:r>
        <w:t xml:space="preserve">The manuscript sermon fills two octavo booklets, the first now of nine leaves and the second of ten. At the time of the New York preaching, each consisted of eight leaves, the infolded quire which was the "standard" booklet unit during Edwards' first years of preaching. For a repreaching several years later in Northampton, Edwards revised the idiom of the sermon fairly heavily, wrote a revised opening for the textual exegesis of about three-quarters of a page on a leaf which he stitched to the outside of the first booklet, and wrote a substantial addition of about three and two-thirds pages on a double leaf which he stitched into the second booklet just before the last leaf. These additions had to be keyed to the text since the infolded booklets could not easily be opened for the insertion of new material at the</w:t>
      </w:r>
    </w:p>
    <w:p>
      <w:pPr>
        <w:pStyle w:val="SourcePage"/>
      </w:pPr>
      <w:r>
        <w:t xml:space="preserve">[p. 310]</w:t>
      </w:r>
    </w:p>
    <w:p>
      <w:pPr>
        <w:pStyle w:val="BodyText"/>
      </w:pPr>
      <w:r>
        <w:t xml:space="preserve">points where it would be used. Since the revision of the opening varies mainly in that the text of Christ's promise to Peter is quoted at length (Matthew 16:17–19), it has not been reproduced here. The additions to the Application are substantive, however, not only in length but in the new emphasis upon the potential of laymen in working the awakening and conversion of their fellows and in promoting religion generally. Since this new conclusion, perhaps reflecting the influence of Solomon Stoddard, is important and contrasts interestingly with the original sermon, it is reproduced in an appendix to the sermon.</w:t>
      </w:r>
    </w:p>
    <w:p>
      <w:pPr>
        <w:pStyle w:val="SourcePage"/>
      </w:pPr>
      <w:r>
        <w:t xml:space="preserve">[p. 311]</w:t>
      </w:r>
    </w:p>
    <w:p>
      <w:pPr>
        <w:pStyle w:val="Heading2"/>
      </w:pPr>
      <w:bookmarkStart w:name="heading_the_value_of_salvation_2" w:id="51"/>
      <w:r>
        <w:t xml:space="preserve">The Value of Salvation</w:t>
      </w:r>
      <w:bookmarkEnd w:id="51"/>
    </w:p>
    <w:p>
      <w:pPr>
        <w:pStyle w:val="BlockQuote"/>
      </w:pPr>
      <w:r>
        <w:t xml:space="preserve">For what is a man profited, if he gain the whole world, and lose his own soul, or what shall a man give in exchange for his soul?</w:t>
      </w:r>
    </w:p>
    <w:p>
      <w:pPr>
        <w:pStyle w:val="BodyText"/>
      </w:pPr>
      <w:r>
        <w:t xml:space="preserve">Matthew 16:26These words are occasioned by the pride, ignorance and unbelief of Peter, one of the chief—if not the very chief—of the disciples, whom Christ honored by making of him the rock upon which he would build his church, and making of him a chief defense of the same—that is, the chief amongst men, for although the church was built on the foundation of the prophets and apostles, yet Christ himself is the chief cornerstone—whom Christ had also honored by giving him the keys of the kingdom of heaven in a more especial manner.</w:t>
      </w:r>
      <w:r>
        <w:rPr>
          <w:rStyle w:val="FootnoteReference"/>
        </w:rPr>
        <w:footnoteReference w:id="88"/>
      </w:r>
      <w:r>
        <w:t xml:space="preserve"> The way wherein St. Peter manifested that corruption which dwelt in him was this: our Lord, as it is said in the twenty-first verse, told his disciples, perhaps more plainly than ever before, how he must go to Jerusalem and suffer many things of the elders, chief priests and scribes, and at last be killed, which was very surprising to Peter who, it seems, had been carried away hitherto with that common error of the Jews that expected when the Messiah came, that he would reign in abundance of worldly pomp and glory. And therefore, the news of [the] sufferings and death of him who he believed to be the Messiah and the Son of God, as in the sixteenth verse, was very unexpected, and very much contradicted the notion he had received and his ambitious expectation of being the chief man next to Christ himself in his earthly kingdom, because Christ had told him he should be the rock on which he would build his church and that he would give him the keys of his kingdom. Wherefore, Peter, being so much moved by the vain desire of earthly prosperity, ignorance of the nature of Christ's kingdom, and the great unbelief of what his</w:t>
      </w:r>
    </w:p>
    <w:p>
      <w:pPr>
        <w:pStyle w:val="SourcePage"/>
      </w:pPr>
      <w:r>
        <w:t xml:space="preserve">[p. 312]</w:t>
      </w:r>
    </w:p>
    <w:p>
      <w:pPr>
        <w:pStyle w:val="BodyText"/>
      </w:pPr>
      <w:r>
        <w:t xml:space="preserve">Lord had told him, rebukes him and says, "Be it far from thee, Lord: this thing shall not be unto thee"; which brought a very severe reproof from Christ, as in the twenty-third verse: "Get thee behind me, Satan: thou art an offense unto me, for thou savorest not of those things that be of God, but those that be of men." That is as much as if he had said, "Thy heart is not set enough on heavenly and spiritual happiness, honor and glory, which is of God, but too much on worldly honor, pomp and applause, which is of men," and took occasion to tell his disciples plainly that if they would be of his kingdom, they must not expect worldly good things, but they must deny themselves and take up their cross and bear that; and if they expected to live in his kingdom, they must be ready to lay down their lives for his sake, as in the twenty-fourth and twenty-fifth verses: "Then said Jesus unto his disciples, If any man will come after me, let him deny himself, and take up his cross, and follow me. For whosoever will save his life shall lose it: and whosoever will lose his life for my sake shall find it." And to explain the matter a little more to them, and that this news might not be damping and discouraging to them, he tells them in the verse of our text that the salvation of the soul was far more to be valued than all those worldly pomps and glories which they expected; yea if it were the whole world, it would be nothing in comparison of the life of the soul, neither would it profit a man if the soul was lost, "for what is a man profited if he gain the whole world and lose his own soul, and what shall a man give in exchange for his soul?"</w:t>
      </w:r>
    </w:p>
    <w:p>
      <w:pPr>
        <w:pStyle w:val="BodyText"/>
      </w:pPr>
      <w:r>
        <w:t xml:space="preserve">In the words may be observed, first, the things that are compared, and they are the whole world and the soul of man. The comparison is between the whole world and the soul of one man: all the riches, all the silver and gold, all the honors and glories, pomp and pleasures of the same, and that thinking being that is contained in the body of every living man. Secondly, there is the third thing</w:t>
      </w:r>
      <w:r>
        <w:rPr>
          <w:rStyle w:val="FootnoteReference"/>
        </w:rPr>
        <w:footnoteReference w:id="89"/>
      </w:r>
      <w:r>
        <w:t xml:space="preserve"> they are compared in, and that is profit, value, or worth. Thirdly, the determination or result of the comparison very strongly implied in those two interrogations: what shall it profit a man, and what shall he give in exchange? The determination is made on the side of the soul, insomuch that the whole world is looked upon as good for nothing in</w:t>
      </w:r>
    </w:p>
    <w:p>
      <w:pPr>
        <w:pStyle w:val="SourcePage"/>
      </w:pPr>
      <w:r>
        <w:t xml:space="preserve">[p. 313]</w:t>
      </w:r>
    </w:p>
    <w:p>
      <w:pPr>
        <w:pStyle w:val="BodyText"/>
      </w:pPr>
      <w:r>
        <w:t xml:space="preserve">comparison of it, a determination of it</w:t>
      </w:r>
      <w:r>
        <w:rPr>
          <w:rStyle w:val="FootnoteReference"/>
        </w:rPr>
        <w:footnoteReference w:id="90"/>
      </w:r>
      <w:r>
        <w:t xml:space="preserve"> quite contrary to the general opinion of the men of this world, which they abundantly manifest by their taking so much more care for but a very little part of the world than they do for the salvation of their own souls; wherefore, the</w:t>
      </w:r>
    </w:p>
    <w:p>
      <w:pPr>
        <w:pStyle w:val="Heading3"/>
      </w:pPr>
      <w:bookmarkStart w:name="heading_doctrine_3" w:id="52"/>
      <w:r>
        <w:t xml:space="preserve">Doctrine.</w:t>
      </w:r>
      <w:bookmarkEnd w:id="52"/>
    </w:p>
    <w:p>
      <w:pPr>
        <w:pStyle w:val="Heading3"/>
      </w:pPr>
      <w:bookmarkStart w:name="heading_the_salvation_of_the_soul_is" w:id="53"/>
      <w:r>
        <w:t xml:space="preserve">The salvation of the soul is of vastly more worth and value than the whole world.</w:t>
      </w:r>
      <w:bookmarkEnd w:id="53"/>
    </w:p>
    <w:p>
      <w:pPr>
        <w:pStyle w:val="BodyText"/>
      </w:pPr>
      <w:r>
        <w:t xml:space="preserve">And this we shall endeavor to make out by these following particulars:</w:t>
      </w:r>
    </w:p>
    <w:p>
      <w:pPr>
        <w:pStyle w:val="BodyText"/>
      </w:pPr>
      <w:r>
        <w:t xml:space="preserve">I. Because all worldly good things shall have an end. First, the world in general shall one day have an end: the very earth itself, with all the works of it, shall be burnt up; the very elements shall melt with fervent heat, and the heavens, too, shall pass away (2 Peter 3:10, Matthew 24:35 and Revelation 20:11). All the hosts of heaven shall be dissolved and the heavens shall be rolled together as a scroll, and their host shall fall down as a leaf falleth off from the vine and a falling fig from the figtree; then everything shall be devoured in the flames together, and then where will be all the fine cities of the world, with which the earth now prides herself? Where will be all the silver and gold which is so hugged, and made so much a god of in the world? What then will become of the kingdoms and great monarchies of the earth? Where will be the proud palaces of potentates and emperors, and whatsoever else the proud men of the world do glory in and swell themselves with the thoughts of? They shall all be burnt up together in the same fire in which the men themselves, who so set their hearts upon those things as to make them their happiness, shall be burnt up.</w:t>
      </w:r>
    </w:p>
    <w:p>
      <w:pPr>
        <w:pStyle w:val="BodyText"/>
      </w:pPr>
      <w:r>
        <w:t xml:space="preserve">II. The whole world shall have an end with respect to every particular person at death. When a man dies, the world has an end with respect to him: all worldly pleasure, profits and honors, with him are come to an end. To what advantage, then, will be bags of gold and silver? If he hugs them never so close, he must leave them forever and ever when once he leaves the world. What great comfort will it be to him then to think that</w:t>
      </w:r>
      <w:r>
        <w:rPr>
          <w:rStyle w:val="FootnoteReference"/>
        </w:rPr>
        <w:footnoteReference w:id="91"/>
      </w:r>
      <w:r>
        <w:t xml:space="preserve"> while he lived, he lived in great pomp: that he had all things at command, was arrayed in gorgeous and</w:t>
      </w:r>
    </w:p>
    <w:p>
      <w:pPr>
        <w:pStyle w:val="SourcePage"/>
      </w:pPr>
      <w:r>
        <w:t xml:space="preserve">[p. 314]</w:t>
      </w:r>
    </w:p>
    <w:p>
      <w:pPr>
        <w:pStyle w:val="BodyText"/>
      </w:pPr>
      <w:r>
        <w:t xml:space="preserve">shining apparel, was lifted up in point of riches and honor above others of his fellow men, insomuch that he used to look upon [them] as worms under his feet? To what pleasure will it be to him to see men come bowing and cringing to him when he is dying? What pleasure will it be to him to think he has</w:t>
      </w:r>
      <w:r>
        <w:rPr>
          <w:rStyle w:val="FootnoteReference"/>
        </w:rPr>
        <w:footnoteReference w:id="92"/>
      </w:r>
      <w:r>
        <w:t xml:space="preserve"> great affluence of sensual pleasure and delight? What good will it do him then that he used to rule with uncontrolled dominion over [a] great part of the earth, or if he could grasp the whole world when he is dying? What good did it do Alexander Magnus when he was dying to think that [he] had conquered the whole world? He must leave his conquered world to him upon whom God in his providence pleases to bestow [it]: though he conquered the world, yet death must have a conquest over him at last, and he whom the whole could not contain must at last be confined to only a narrow grave. A few feet square of ground is large enough for him now, whom the earth was not broad enough for before. The rich man, who fared sumptuously every day and shone in gorgeous apparel, at last begs that he may receive a drop of water of him whom he used to look upon as his dog in his lifetime. See Luke 16:19 and onward: see there what became of the rich man who was so rich that he had no room where to bestow his riches. He talks of pulling down his barns and building greater, and there he would bestow all his goods, and says to his soul, "Thou hast much goods laid up for many years. Take thine ease; eat, drink and be merry." But God says unto him, "Thou fool, this night thy soul shall be required of thee: then whose shall those things be, which thou has provided?"</w:t>
      </w:r>
    </w:p>
    <w:p>
      <w:pPr>
        <w:pStyle w:val="BodyText"/>
      </w:pPr>
      <w:r>
        <w:t xml:space="preserve">III. Worldly good things are very uncertain, and oftentimes come to an end before death. There is no certainty of anything here below; if we were sure we should live always, it is quite uncertain and precarious whether or no we should</w:t>
      </w:r>
      <w:r>
        <w:rPr>
          <w:rStyle w:val="FootnoteReference"/>
        </w:rPr>
        <w:footnoteReference w:id="93"/>
      </w:r>
      <w:r>
        <w:t xml:space="preserve"> enjoy worldly goods. There are many accidents may deprive us of them, and when we think we hold them fastest, they oftentimes slip out of our hands soonest; when we think there is least danger, there is oftentimes—yea, most commonly—the greatest danger of losing of them. A man may be so deprived of worldly good things whilst alive that he had better be dead than alive, for matter of any temporal good he enjoys. There have been such instances in the world before now and many such</w:t>
      </w:r>
    </w:p>
    <w:p>
      <w:pPr>
        <w:pStyle w:val="SourcePage"/>
      </w:pPr>
      <w:r>
        <w:t xml:space="preserve">[p. 315]</w:t>
      </w:r>
    </w:p>
    <w:p>
      <w:pPr>
        <w:pStyle w:val="BodyText"/>
      </w:pPr>
      <w:r>
        <w:t xml:space="preserve">happen without doubt every day, but one alone shall suffice at this time; namely, that of Job. He without doubt enjoyed as many worldly good things as almost any man in the world. See Job 1:3–4: "His substance was also seven thousand sheep, and three thousand camels, and five hundred yoke of oxen, and five hundred she asses, and a very great household; so that this man was the greatest of all the men of the east. And his sons went and feasted in their houses, every one his day; and sent and called for their three sisters to eat and to drink with them." And there is no reason to think but that he held them with as little danger of losing of them, but see what becomes of all those things, from the thirteenth verse to the end of the nineteenth:</w:t>
      </w:r>
    </w:p>
    <w:p>
      <w:pPr>
        <w:pStyle w:val="BlockQuote"/>
      </w:pPr>
      <w:r>
        <w:t xml:space="preserve">And there was a day when his sons and his daughters were eating and drinking wine in their eldest brother's house: and there came a messenger unto Job, and said, The oxen were plowing, and the asses feeding beside them: and the Sabeans fell upon them, and took them away; yea, they have slain the servants with the edge of the sword; and I only am escaped alone to tell thee. While he was yet speaking, there came also another, and said, The fire of God is fallen from heaven, and hath burned up the sheep, and the servants, and consumed them; and I only am escaped alone to tell thee. While he was yet speaking, there came also another, and said, The Chaldeans made out three bands, and fell upon the camels, and have carried them away, yea, and slain the servants with the edge of the sword; and I only am escaped alone to tell thee. While he was yet speaking, there came also another, and said, Thy sons and thy daughters were eating and drinking wine in their eldest brother's house: and, behold, there came a great wind from the wilderness, and smote the four corners of the house, and it fell upon the young men, and they are dead; and I only am escaped alone to tell thee.</w:t>
      </w:r>
    </w:p>
    <w:p>
      <w:pPr>
        <w:pStyle w:val="BodyText"/>
      </w:pPr>
      <w:r>
        <w:t xml:space="preserve">But yet this is not all: see the second chapter, the seventh and eighth verses. How easily may a man be deprived of his substance,</w:t>
      </w:r>
      <w:r>
        <w:rPr>
          <w:rStyle w:val="FootnoteReference"/>
        </w:rPr>
        <w:footnoteReference w:id="94"/>
      </w:r>
      <w:r>
        <w:t xml:space="preserve"> either by fire or water, or the wind or the earth—obnoxious, to be destroyed by all the elements. And then, how easily is a man deprived of his honor and reputation in the world; how many men have been brought</w:t>
      </w:r>
    </w:p>
    <w:p>
      <w:pPr>
        <w:pStyle w:val="SourcePage"/>
      </w:pPr>
      <w:r>
        <w:t xml:space="preserve">[p. 316]</w:t>
      </w:r>
    </w:p>
    <w:p>
      <w:pPr>
        <w:pStyle w:val="BodyText"/>
      </w:pPr>
      <w:r>
        <w:t xml:space="preserve">down from the highest worldly glory to the meanest and most shameful state and condition. How uncertain are friends and relatives; their being dear to us won't keep them from being taken from us. When death's time comes, all the world can't hinder them from parting. How many diseases are there which deprive many men of a capacity of enjoying any of the comforts or pleasures of life, and there are innumerable unforeseen accidents which may deprive us of them.</w:t>
      </w:r>
    </w:p>
    <w:p>
      <w:pPr>
        <w:pStyle w:val="BodyText"/>
      </w:pPr>
      <w:r>
        <w:t xml:space="preserve">And what if a man doth live to grow old and none of those accidents happen? Yet there is but a little part of this life that man is capable of tasting worldly pleasures. Old age will certainly come on in a little time and the days wherein we shall say we have no pleasure in them: when the sun and the light, the moon and the stars shall be darkened, and the clouds return after the rain; when the keepers of the house shall tremble and the strong men shall bow themselves, and the grinders cease because they are few, and those that look out at the windows shall be darkened and the doors shall be shut in the streets; when the sound of the grinding is low and we shall rise up at the voice of the bird, and all the daughters of music shall be brought low; and when we shall be afraid of that which is high and fears shall be in the way, and the almond tree shall flourish and the grasshopper shall be a burden, and desire shall end because at last man must go to our long home and the mourners go about the street. And then the silver cord must be loosed, and the golden bowl broken, the pitcher broken at the fountain and the wheel at the cistern, and the dust must return to the earth as it was, and the spirit return to God who gave it. Justly, then, may we cry out, "Vanity of vanities, all is vanity!" as in the twelfth chapter of Ecclesiastes.</w:t>
      </w:r>
      <w:r>
        <w:rPr>
          <w:rStyle w:val="FootnoteReference"/>
        </w:rPr>
        <w:footnoteReference w:id="95"/>
      </w:r>
    </w:p>
    <w:p>
      <w:pPr>
        <w:pStyle w:val="BodyText"/>
      </w:pPr>
      <w:r>
        <w:t xml:space="preserve">But on the other hand,</w:t>
      </w:r>
    </w:p>
    <w:p>
      <w:pPr>
        <w:pStyle w:val="BodyText"/>
      </w:pPr>
      <w:r>
        <w:t xml:space="preserve">IV. The soul is immortal and shall certainly endure forever and ever. We have heard that all worldly things shall certainly be destroyed at the end of the world, and besides that, they will certainly be at an end with respect to every particular man at death, and oftentimes come to an end before death; and there [is] not the least certainty of their enduring till that time. And if man live to old age, the enjoyment</w:t>
      </w:r>
    </w:p>
    <w:p>
      <w:pPr>
        <w:pStyle w:val="SourcePage"/>
      </w:pPr>
      <w:r>
        <w:t xml:space="preserve">[p. 317]</w:t>
      </w:r>
    </w:p>
    <w:p>
      <w:pPr>
        <w:pStyle w:val="BodyText"/>
      </w:pPr>
      <w:r>
        <w:t xml:space="preserve">of them will certainly be at an end before death; and if he don't live to old age, then they will certainly be at an end before that time comes. But none of these things are so with respect to the soul: when heaven and earth shall be destroyed, when everything upon the face of the earth shall be burnt up, when the sea shall [be] dried up (Revelation 21:1, "And there was no more sea."), when the sun, moon and stars shall come to an end, the soul shall endure still. When the body shall die and return to dust, the soul shall remain; when worldly good things shall have an end by accidents, by diseases or old age, the soul will remain. The world shall continue but a few moments, but the soul shall remain throughout all eternity; the world shall last no longer than the conflagration, but the soul shall last through an eternity that has no end. Worldly profits and pleasures shall last no longer than the body, and many times not half so long, but the soul shall last as long as God lasts. Surely that which lasts forever, if it be worth anything, if it lasts always, must be worth vastly more than that which lasts but a little while: that good which lasts millions of ages must be worth more than that which lasts but a minute, but eternity is infinitely more longer than the life of man, than a thousand years is than a minute.</w:t>
      </w:r>
    </w:p>
    <w:p>
      <w:pPr>
        <w:pStyle w:val="BodyText"/>
      </w:pPr>
      <w:r>
        <w:t xml:space="preserve">V. All the world, if it could be enjoyed forever, would be little worth. Solomon, who knew better the value of the world than any man in the world because of his great wisdom, and had more experience and better opportunities to know than any man ever had, yet cries out, "All is vanity and vexation of spirit!" He is so full of it that he breaks out upon it: his very first words, as soon as he begins to write his book of Ecclesiastes, are "vanity of vanities," that is the greatest vanity of all vanities; "vanity of vanities" repeated over again, "all is vanity," and so in the third verse, "What profit hath a man of all his labor under the sun?" He tells us that he had seen them all, that is, enjoyed them all; and behold, all was "vanity and vexation of spirit," as in the fourteenth verse. He tells us that he got himself wisdom, that is, worldly wisdom, that he set himself to try mirth and pleasure. He tells us he got himself houses and vineyards, gardens, orchards, trees and all kinds of fruits, and servants and maidens, and great possessions and cattle, above all that were in Jerusalem before. He got him silver and gold, men singers and women singers, and all sorts of instruments of music and whatsoever his eyes desired; he kept not from them, neither did he withhold his heart from any joy. And then [he] tells us that all was vanity and vexation of spirit, and there was</w:t>
      </w:r>
    </w:p>
    <w:p>
      <w:pPr>
        <w:pStyle w:val="SourcePage"/>
      </w:pPr>
      <w:r>
        <w:t xml:space="preserve">[p. 318]</w:t>
      </w:r>
    </w:p>
    <w:p>
      <w:pPr>
        <w:pStyle w:val="BodyText"/>
      </w:pPr>
      <w:r>
        <w:t xml:space="preserve">no profit under the sun; and is any man so vain and foolish as to think he knows better than Solomon, or if he thinks he doth, does he know better than God, by whose spirit he speaks?</w:t>
      </w:r>
    </w:p>
    <w:p>
      <w:pPr>
        <w:pStyle w:val="BodyText"/>
      </w:pPr>
      <w:r>
        <w:t xml:space="preserve">There is so much disappointment, so much vexation, so little solid pleasure in the enjoyment of any of these things that render them all truly such as Solomon describes them to be: nothing but vanity and vexation of spirit. And a very great plenty of them [are] more of a burden than a comfort, and but a very poor enjoyment for eternity, and such as a wise man would never be contented to take up with; and indeed, it is the goodness of God that he has not appointed these things for our portion. But we shall speak of each of the good things of this world in particular.</w:t>
      </w:r>
    </w:p>
    <w:p>
      <w:pPr>
        <w:pStyle w:val="BodyText"/>
      </w:pPr>
      <w:r>
        <w:rPr>
          <w:i/>
          <w:iCs/>
        </w:rPr>
        <w:t xml:space="preserve">First</w:t>
      </w:r>
      <w:r>
        <w:t xml:space="preserve">. Riches are in themselves [of] little worth. If a man were to enjoy as much silver and gold as he could wish for, he would find but very little satisfaction. And what rich man has there ever been whom riches have made happy? Kings and great men of the world are generally as unhappy as poor men, and have generally as much trouble and affliction with worldly good things as poor men have for want of them. Riches are given to men only for them to carry, to support them through the wilderness of this world in the way to heaven; and generally, the more riches the greater [the] burden, and that is but poor provision, generally to live upon through one's life, that one is forced to take up with in a journey through a desolate wilderness. Neither would one be willing to carry that burthen all one's life that they may be willing to bear on a journey; and besides, worldly riches are so far from bringing satisfaction with them, the more one has of them the more we want. That is but a poor sort of drink which, instead of quenching thirst, the more one drinks the more thirsty they are.</w:t>
      </w:r>
      <w:r>
        <w:rPr>
          <w:rStyle w:val="FootnoteReference"/>
        </w:rPr>
        <w:footnoteReference w:id="96"/>
      </w:r>
    </w:p>
    <w:p>
      <w:pPr>
        <w:pStyle w:val="BodyText"/>
      </w:pPr>
      <w:r>
        <w:rPr>
          <w:i/>
          <w:iCs/>
        </w:rPr>
        <w:t xml:space="preserve">Second</w:t>
      </w:r>
      <w:r>
        <w:t xml:space="preserve">. It is so with respect to honor and worldly pomp. Honor may at first mightily please men and puff them up very full with a mean and unworthy sort of pleasure, but that is soon over and men generally, except they are very foolish and vain indeed, grow more into a distaste of it; all the happiness that is enjoyed in it is only because other men think them happy, and not from any solid or substantial happiness that is found therein. A wise man, if it were not that he desired it for the public good, would be glad to be delivered</w:t>
      </w:r>
    </w:p>
    <w:p>
      <w:pPr>
        <w:pStyle w:val="SourcePage"/>
      </w:pPr>
      <w:r>
        <w:t xml:space="preserve">[p. 319]</w:t>
      </w:r>
    </w:p>
    <w:p>
      <w:pPr>
        <w:pStyle w:val="BodyText"/>
      </w:pPr>
      <w:r>
        <w:t xml:space="preserve">from the burthen of it and enjoy the happiness of a more refined life with only the enjoyment of some select friends, than be entangled and hampered with great and honorable posts and places.</w:t>
      </w:r>
    </w:p>
    <w:p>
      <w:pPr>
        <w:pStyle w:val="BodyText"/>
      </w:pPr>
      <w:r>
        <w:rPr>
          <w:i/>
          <w:iCs/>
        </w:rPr>
        <w:t xml:space="preserve">Third</w:t>
      </w:r>
      <w:r>
        <w:t xml:space="preserve">. Worldly pleasure is in itself but a worthless thing. Men generally have very great expectations from sensual pleasure before their enjoyment, but they almost vanish in the enjoyment, and men that have great expectations from them are always disappointed. They are like shadows and phantoms which vanish as we endeavor to embrace them, and if one doth enjoy them to the full, their nature will allow them to last but a very short time, and after one is a little used to them they are loathed and hated.</w:t>
      </w:r>
    </w:p>
    <w:p>
      <w:pPr>
        <w:pStyle w:val="BodyText"/>
      </w:pPr>
      <w:r>
        <w:rPr>
          <w:i/>
          <w:iCs/>
        </w:rPr>
        <w:t xml:space="preserve">Fourth</w:t>
      </w:r>
      <w:r>
        <w:t xml:space="preserve">. 'Tis so with respect to friends. Indeed, the pleasures of friendship have the preference to all worldly [things], but these also, if we view them narrowly, we shall find unworthy of setting our hearts much upon. First, because our temporal or earthly friends are unable to keep off evils and distresses from us, let them be never so near and entire friends; all that they can do for us for the most part, is but to wish and desire our welfare. They are unable to keep off misfortunes from happening unto us, and let them lay out themselves never so</w:t>
      </w:r>
      <w:r>
        <w:rPr>
          <w:rStyle w:val="FootnoteReference"/>
        </w:rPr>
        <w:footnoteReference w:id="97"/>
      </w:r>
      <w:r>
        <w:t xml:space="preserve"> much, they cannot secure us against troubles and afflictions; there never was an earthly friend yet, let [him] be never so friendly, let him be never so rich, powerful and great, that could secure from crosses, trouble and afflictions. Secondly, the best of them are uncertain; there is no certainty of the best friends' not separating and falling. Human nature, even in the best, is so full of infirmities and inconstancies that there is no depending nor trusting the best of them all.</w:t>
      </w:r>
    </w:p>
    <w:p>
      <w:pPr>
        <w:pStyle w:val="BodyText"/>
      </w:pPr>
      <w:r>
        <w:t xml:space="preserve">So that we see that if this world and the good things of the same could be enjoyed forever, it would be but of small value. We have seen that riches are so, inasmuch as they afford no solid satisfaction to the mind and generally bring more vexation than comfort, and when they are in abundance are more of a burthen than [a] delight. We have seen that worldly honor and pomp is so, and that the pleasure that is enjoyed therein is but a mere shadow and vanity; we have seen that worldly pleasures are so, inasmuch as they always bring disappointment and always cheat and deceive those who pursue them, and because they are naturally incapable of enduring long and generally bring distaste and loathing after them; we have seen that</w:t>
      </w:r>
    </w:p>
    <w:p>
      <w:pPr>
        <w:pStyle w:val="SourcePage"/>
      </w:pPr>
      <w:r>
        <w:t xml:space="preserve">[p. 320]</w:t>
      </w:r>
    </w:p>
    <w:p>
      <w:pPr>
        <w:pStyle w:val="BodyText"/>
      </w:pPr>
      <w:r>
        <w:t xml:space="preserve">friends are also so, inasmuch as their love is not very profitable to us, they being unable to save us from misfortunes, and besides, they are uncertain and inconstant. And in short, that all this world, with all its riches, glories, pleasures and delights, is but the greatest of vanities, and a mere vexation of spirit. But,</w:t>
      </w:r>
    </w:p>
    <w:p>
      <w:pPr>
        <w:pStyle w:val="BodyText"/>
      </w:pPr>
      <w:r>
        <w:t xml:space="preserve">VI. The life and salvation of the soul is of inestimable worth and value. Though the whole world is good for nothing in comparison, yet the life of the soul is of inestimable worth and value, insomuch that the value of the same cannot be conceived of nor imagined, and that appears:</w:t>
      </w:r>
    </w:p>
    <w:p>
      <w:pPr>
        <w:pStyle w:val="BodyText"/>
      </w:pPr>
      <w:r>
        <w:t xml:space="preserve">First, because the salvation of it is the deliverance of it from so great misery, and secondly, because so great happiness is to be enjoyed in the salvation of the soul.</w:t>
      </w:r>
    </w:p>
    <w:p>
      <w:pPr>
        <w:pStyle w:val="BodyText"/>
      </w:pPr>
      <w:r>
        <w:rPr>
          <w:i/>
          <w:iCs/>
        </w:rPr>
        <w:t xml:space="preserve">First</w:t>
      </w:r>
      <w:r>
        <w:t xml:space="preserve">. Because the salvation of the soul is its deliverance from so great misery. This misery which the soul is saved from is very dreadful.</w:t>
      </w:r>
    </w:p>
    <w:p>
      <w:pPr>
        <w:pStyle w:val="ListText"/>
        <w:numPr>
          <w:ilvl w:val="0"/>
          <w:numId w:val="2"/>
        </w:numPr>
      </w:pPr>
      <w:r>
        <w:t xml:space="preserve">Because in it they shall [be] deprived of all manner of good forever:</w:t>
      </w:r>
    </w:p>
    <w:p>
      <w:pPr>
        <w:pStyle w:val="BodyText"/>
      </w:pPr>
      <w:r>
        <w:t xml:space="preserve">[(1)] They shall be deprived of all the pleasures they used to enjoy in this world. They shall no more enjoy the pleasures of eating and drinking, no more enjoy the pleasures of seeing and hearing; they shall no more enjoy their lusts: there shall be nothing in hell for men to satisfy their lust upon. They will have taken their leave, then, of all the riches, honors and pleasure of the world, which they used so to hug and make a god of; their dear lusts, which were so dear to them that they would not part with them for heaven, that they would not let go [of] for God himself, and all the happiness which God could bestow upon them: they must part with them for nothing now, never to enjoy anything like them again. If they have been used to please themselves by handling of their silver and gold, with the shining of precious stones and jewels, they shall enjoy no more of them forever; if they have been used to gorgeous apparel and to deck themselves with shining and glistening robes, they shall never more be clothed with any other sort of garments but scorching and tormenting flames which will wrap themselves about their otherwise naked bodies forever; if they have been used to dwell in proud and stately palaces upon earth, they will have nothing for their habitation then but the bottomless pit and the dismal and doleful dungeon of outer darkness; instead of lying at ease in beds of down, they shall have nothing but a sea of liquid fire for their bed, flames instead of</w:t>
      </w:r>
    </w:p>
    <w:p>
      <w:pPr>
        <w:pStyle w:val="SourcePage"/>
      </w:pPr>
      <w:r>
        <w:t xml:space="preserve">[p. 321]</w:t>
      </w:r>
    </w:p>
    <w:p>
      <w:pPr>
        <w:pStyle w:val="BodyText"/>
      </w:pPr>
      <w:r>
        <w:t xml:space="preserve">[the] wine and strong drink with which they used to intoxicate themselves: they shall have nothing but the cup of God's wrath and fiery indignation which they shall be compelled forever to drink. Instead of that wicked company which they used so much to delight in, they shall have nothing [but] damned sprights for their company in hell; instead of their cursing and swearing, lewd and debauched conversation, they shall yell and roar out forever and ever under God's dreadful wrath.</w:t>
      </w:r>
    </w:p>
    <w:p>
      <w:pPr>
        <w:pStyle w:val="BodyText"/>
      </w:pPr>
      <w:r>
        <w:t xml:space="preserve">(2) They shall be deprived of spiritual pleasures and communion with God. They shall see many come from the east and from the west and sit down with Abraham, Isaac and Jacob, and they themselves cast out to weep and gnash their teeth (Matthew 8:11–12). They may knock at the door forever and never receive any other answer but, "Depart from me; I know you not, ye workers of iniquity." They will be bound hand and foot and cast into outer darkness, and shall never be admitted to the wedding. Their beholding the happiness of others who shall be with God in heaven, and to think that they might have enjoyed the same had not they been fools, will be an inexpressible aggravation of their misery: they will see then that nothing in the world is so valuable as the favor of God which they have lost and which they so much despised while here on earth; they will see then how excellent heaven and the happiness thereof is, which they used so to laugh at and scorn when they might have obtained [it] if they would; they shall see how wise those persons were which they used so to despise and have in derision.</w:t>
      </w:r>
    </w:p>
    <w:p>
      <w:pPr>
        <w:pStyle w:val="ListText"/>
        <w:numPr>
          <w:ilvl w:val="0"/>
          <w:numId w:val="3"/>
        </w:numPr>
      </w:pPr>
      <w:r>
        <w:t xml:space="preserve">This misery from which the soul that is saved is saved from is dreadful because of the positive torments which shall be endured. How much doth a single spark of fire, if it remain upon any part of the flesh, torment one. How much must the body be tormented that is plunged all over in a sea of fire! When only some one part of the body is in pain by the toothache or headache, how troublesome is it, and such as one would not endure always, without ceasing, upon any consideration: how dreadful must it be to have every part of the body in most exquisite torment, both within and without, and not only [the] body but the soul, too!</w:t>
      </w:r>
    </w:p>
    <w:p>
      <w:pPr>
        <w:pStyle w:val="ListText"/>
        <w:numPr>
          <w:ilvl w:val="0"/>
          <w:numId w:val="4"/>
        </w:numPr>
      </w:pPr>
      <w:r>
        <w:t xml:space="preserve">The misery from which the soul is saved is dreadful because it is eternal and mixed with despair. After the soul and body have roasted millions of ages in hellfire, it will not be at all nearer the end of its misery, and this the soul shall know and be assured of, and shall not in the least doubt of it. If a man were sure that he must</w:t>
      </w:r>
    </w:p>
    <w:p>
      <w:pPr>
        <w:pStyle w:val="SourcePage"/>
      </w:pPr>
      <w:r>
        <w:t xml:space="preserve">[p. 322]</w:t>
      </w:r>
    </w:p>
    <w:p>
      <w:pPr>
        <w:pStyle w:val="BodyText"/>
      </w:pPr>
      <w:r>
        <w:t xml:space="preserve">bear the pain he feels only from a drop of scalding water throughout eternity without intermission, the thoughts of it would fill the mind with dreadful horror and amazement: with what horror, then, must it fill the mind at the same [instant] that it feels hell-torments, to know and be assured that it must feel those same torments forever and ever!</w:t>
      </w:r>
    </w:p>
    <w:p>
      <w:pPr>
        <w:pStyle w:val="BodyText"/>
      </w:pPr>
      <w:r>
        <w:t xml:space="preserve">Thus we have represented to you something of the misery which the soul that is saved is saved from; which without doubt is so dreadful in itself that if we had a clear and full apprehension of it, only barely an idea of it without any fear of our bearing of it, that it would overcome human nature and kill us immediately. Of how much value, then, must the salvation of the soul be which is salvation from so great [a] misery! Deliverances are reckoned great or small according to the greatness of the evil which we are delivered from; wherefore, without doubt, the deliverance of the soul from hell is of more value than all the world.</w:t>
      </w:r>
      <w:r>
        <w:rPr>
          <w:rStyle w:val="FootnoteReference"/>
        </w:rPr>
        <w:footnoteReference w:id="98"/>
      </w:r>
    </w:p>
    <w:p>
      <w:pPr>
        <w:pStyle w:val="BodyText"/>
      </w:pPr>
      <w:r>
        <w:rPr>
          <w:i/>
          <w:iCs/>
        </w:rPr>
        <w:t xml:space="preserve">Second</w:t>
      </w:r>
      <w:r>
        <w:t xml:space="preserve">. The salvation of the soul is of inestimable worth and value because the happiness that will be enjoyed by every saved soul will be inestimable: first, because the saved soul shall be delivered from all evil; secondly, shall be brought to the enjoyment of all good; thirdly, this happiness shall be eternal.</w:t>
      </w:r>
    </w:p>
    <w:p>
      <w:pPr>
        <w:pStyle w:val="ListText"/>
        <w:numPr>
          <w:ilvl w:val="0"/>
          <w:numId w:val="2"/>
        </w:numPr>
      </w:pPr>
      <w:r>
        <w:t xml:space="preserve">Shall be delivered from all evil. There shall be nothing to interrupt the happiness of believers: there shall no evil approach the gates of heaven.</w:t>
      </w:r>
    </w:p>
    <w:p>
      <w:pPr>
        <w:pStyle w:val="SourcePage"/>
      </w:pPr>
      <w:r>
        <w:t xml:space="preserve">[p. 323]</w:t>
      </w:r>
    </w:p>
    <w:p>
      <w:pPr>
        <w:pStyle w:val="BodyText"/>
      </w:pPr>
      <w:r>
        <w:t xml:space="preserve">(1) They shall be perfectly delivered from sin and temptation. The saved soul leaves all its sin with the body; when it puts off the body of the man, it puts off the body of sin with it. When the body is buried, all sin is buried forever, and though the soul shall be joined to the body again, yet sin shall never return more: it is sown in corruption but shall be raised in incorruption, sown in dishonor but shall be raised in glory, sown in weakness but raised in power, sown a natural body but raised a spiritual body; and this corruptible must put on incorruption, and this mortal immortality, when death—not only natural death, but spiritual death—shall be swallowed up in victory. Sin is always a great trouble and affliction to the godly in this life. They have frequent combats fought between the body of death and the spirit of life, between the law of the members and the law of the mind, but after death there shall be no more such strifes; there shall [be] no more assaults of lusts to be resisted; there they shall not be afflicted with the temptations of Satan; he shall never come near heaven to lay snares and practice his wiles. They shall no more be tempted by the shining vanities; they shall then live in a world which, as it will be infinitely above this for gloriousness and excellency, so the glory of [it] will not draw them from God, but only excite and stir them up to praises of him, and give them to see what a mere vanity this world is in comparison of it. This life is a warfare to believers against these adversaries, and they must sometimes even agonize against them in order to overcome them, but there they shall be perfectly free from all these things; that life will be a sort of a perpetual triumph over these enemies, instead of a warfare with them.</w:t>
      </w:r>
    </w:p>
    <w:p>
      <w:pPr>
        <w:pStyle w:val="BodyText"/>
      </w:pPr>
      <w:r>
        <w:t xml:space="preserve">The saved soul shall be unspotted: without "spot, or wrinkle, or any such thing" (Ephesians 5:27). They shall be holy, unblamable and unreprovable in the sight of God: they shall be pure as the light itself.</w:t>
      </w:r>
    </w:p>
    <w:p>
      <w:pPr>
        <w:pStyle w:val="BodyText"/>
      </w:pPr>
      <w:r>
        <w:t xml:space="preserve">(2) It shall be delivered from all manner of affliction. Good men in this world oftentimes meet with abundance of affliction: many travel so as it were through a sea of blood. This is a very troublesome world, full of crosses and disappointments, full of cares and solicitudes, and full of fears and anxieties. Good men in this world are hated by this world, scorned, despised and often persecuted by them (Hebrews 11:35–38). And others were tortured, not accepting deliverance that they might obtain a better resurrection, and others had trial of cruel mockings and scourgings; yea, moreover, of bonds and imprisonments. They were stoned, they were sawn asunder, were slain</w:t>
      </w:r>
    </w:p>
    <w:p>
      <w:pPr>
        <w:pStyle w:val="SourcePage"/>
      </w:pPr>
      <w:r>
        <w:t xml:space="preserve">[p. 324]</w:t>
      </w:r>
    </w:p>
    <w:p>
      <w:pPr>
        <w:pStyle w:val="BodyText"/>
      </w:pPr>
      <w:r>
        <w:t xml:space="preserve">with the sword; they wandered about in sheepskins and goatskins, being destitute, afflicted, tormented: of whom the world was not worthy. They wandered in deserts and mountains, and in fens and caves of the earth; but when they get to heaven there will be no more of this: they will never more be afflicted, either by misfortunes and evil accidents, sickness, shame, disgrace, fears and cares, but they shall rest from their labors. They shall wash their robes which were stained with their own blood; they shall have all tears wiped away from their eyes, and there shall be no more death, neither sorrow nor crying.</w:t>
      </w:r>
    </w:p>
    <w:p>
      <w:pPr>
        <w:pStyle w:val="ListText"/>
        <w:numPr>
          <w:ilvl w:val="0"/>
          <w:numId w:val="3"/>
        </w:numPr>
      </w:pPr>
      <w:r>
        <w:t xml:space="preserve">They shall be brought to the enjoyment of all good. In heaven all the faculties of the soul shall be completely satisfied. The understanding shall there be satisfied; the understanding, as it enters into heaven, shall as it were come out of a dark and gloomy place into a place that is full of heavenly light. A great deal of pleasure it is that wise men have by that little understanding which they have here: what then will the saints enjoy in heaven, where their knowledge and understanding will be so enlarged? The will also will be completely satisfied there; whatsoever they desire shall be bestowed upon them. The affections also will be satisfied; their love will [be] very much enlarged and yet satisfied. They shall live in a most glorious place, the heaven of heavens, God's throne and the palace of his glory. If the palaces of earthly princes are so glorious, how glorious must that be which is the palace of Jehovah! If the temple at Jerusalem, a temple of men's building, was so splendid and glorious as to cause the Queen of Sheba even to swoon at the very sight of it, how glorious must that temple be which the Almighty has built for himself with his own hands!</w:t>
      </w:r>
    </w:p>
    <w:p>
      <w:pPr>
        <w:pStyle w:val="BodyText"/>
      </w:pPr>
      <w:r>
        <w:t xml:space="preserve">But the dwelling in such a glorious place is but the least part of the happiness of heaven. There is the conversation with saints: with holy men of old, Moses, Job, David, Elijah, etc., with the prophets [and] apostles, and besides that, with the man Christ Jesus who was crucified for mankind at Jerusalem. Neither is that the chief thing, the Beatifical Vision of God: </w:t>
      </w:r>
      <w:r>
        <w:rPr>
          <w:i/>
          <w:iCs/>
        </w:rPr>
        <w:t xml:space="preserve">that</w:t>
      </w:r>
      <w:r>
        <w:t xml:space="preserve"> is the tip of happiness! To see a God of infinite glory and majesty face to face, to see him as he is, and to know him as we are known; there to be admitted into the most intimate acquaintance with him, to be embraced as in his arms: this is such a privilege as Moses himself could not be admitted to while on earth. The vision and fruition of God will be so intimate and clear as to transform the soul into the likeness of God: "We shall be like him, for we shall see him as he is," says the Apostle (1 John 3:2).</w:t>
      </w:r>
    </w:p>
    <w:p>
      <w:pPr>
        <w:pStyle w:val="SourcePage"/>
      </w:pPr>
      <w:r>
        <w:t xml:space="preserve">[p. 325]</w:t>
      </w:r>
    </w:p>
    <w:p>
      <w:pPr>
        <w:pStyle w:val="ListText"/>
        <w:numPr>
          <w:ilvl w:val="0"/>
          <w:numId w:val="4"/>
        </w:numPr>
      </w:pPr>
      <w:r>
        <w:t xml:space="preserve">This happiness shall be eternal. This crowns [it]: however great the happiness of heaven were in itself, yet it would detract from it if it were not to be eternal. If the saints in heaven were sure they should enjoy heaven some thousands of years, and after that it should be at an end, it would cast a great damp upon their joys and delights; it would much grieve them to think that they should lose so great [a] happiness, and at last it would be a cloud in their light, a bitter in the midst of their sweet. But it is not so; they are sure that they shall enjoy it forever, and this redoubles the joy: Rev. "And they shall reign forever and ever." So great is the happiness of the saved soul. They shall be delivered from all manner of sin, temptation, trouble and affliction, and shall live in the palace which God has built and where he himself doth dwell, and there shall enjoy everything they wish for. They shall enjoy the company of prophets, apostles, martyrs, angels and archangels; they shall see the man Christ Jesus, and even Jehovah himself, the Eternal Three in One, and shall be intimately united to him, and this happiness of theirs shall endure as long as God endures. How precious, then, must the salvation of that soul be in whose salvation is so much happiness.</w:t>
      </w:r>
    </w:p>
    <w:p>
      <w:pPr>
        <w:pStyle w:val="BodyText"/>
      </w:pPr>
      <w:r>
        <w:t xml:space="preserve">VII. The salvation of the soul is more worth than all the world because the world can be of no advantage at all if the soul is lost.</w:t>
      </w:r>
    </w:p>
    <w:p>
      <w:pPr>
        <w:pStyle w:val="BodyText"/>
      </w:pPr>
      <w:r>
        <w:rPr>
          <w:i/>
          <w:iCs/>
        </w:rPr>
        <w:t xml:space="preserve">First</w:t>
      </w:r>
      <w:r>
        <w:t xml:space="preserve">. Because there can be no enjoyment of the world in that misery into which the lost soul will be plunged, and this is that which is most immediately implied in our text, "What would it profit a man if he should gain the whole world and lose his own soul?" That is, what would all this world profit a man, that he had all the world in his possession while on earth, if he loses his soul at last? What will it profit him then if he lives all his lifetime drowned in pleasure and honors? What will it profit him that he was arrayed in silver and gold once, that he wore a crown on his head and held a scepter in his hand? All his riches and honors won't cool his tongue, but rather increase the flame by which he is tormented. If he could have his gold and silver all in hell with him, what good would it do him? Every time he looked upon it, it would only fill him with the greater torment that he did not improve the same to better purposes upon earth. It will nothing but add twinges to his torment to think in how great prosperity he lived while on earth, and in what misery he is now plunged into; every thought of it will be as a drop of scalding brimstone falling upon him, which will cause him to roar out forever and ever.</w:t>
      </w:r>
    </w:p>
    <w:p>
      <w:pPr>
        <w:pStyle w:val="SourcePage"/>
      </w:pPr>
      <w:r>
        <w:t xml:space="preserve">[p. 326]</w:t>
      </w:r>
    </w:p>
    <w:p>
      <w:pPr>
        <w:pStyle w:val="BodyText"/>
      </w:pPr>
      <w:r>
        <w:rPr>
          <w:i/>
          <w:iCs/>
        </w:rPr>
        <w:t xml:space="preserve">Second</w:t>
      </w:r>
      <w:r>
        <w:t xml:space="preserve">. The world can be of no profit if the soul is lost, inasmuch as the soul is in effect the man. The soul is in effect the man, and the body without it is no more than a stick or a stone. 'Tis the soul that thinks, that perceives pleasure, that enjoys good, and the body without the soul enjoys nothing. Nay, there is not so much as external sense without the soul; the body cannot enjoy any of its worldly pleasures and good things without it; none of the senses can be gratified without it: the eyes can behold no pleasant sights, the ear can hear no music, the palate can taste no sweetness, nor any of the senses be gratified. Well then, and what is all the world worth to a man if he himself be lost; what is the world good for if there be no man to enjoy it, or in the words of our text as they may be interpreted, what will it profit a man if he gain the whole world and lose </w:t>
      </w:r>
      <w:r>
        <w:rPr>
          <w:i/>
          <w:iCs/>
        </w:rPr>
        <w:t xml:space="preserve">himself</w:t>
      </w:r>
      <w:r>
        <w:t xml:space="preserve"> ("Soul" in the Scriptures is often put for "self")?</w:t>
      </w:r>
    </w:p>
    <w:p>
      <w:pPr>
        <w:pStyle w:val="BodyText"/>
      </w:pPr>
      <w:r>
        <w:t xml:space="preserve">VIII. It appears that the salvation of the soul is more worth than all the world because God himself has set such an high value upon it. Without doubt, if God values the soul above all the world, then the salvation of it is more worth than all the world. For God is a God of infinite knowledge and wisdom, and certainly knows the value of the soul and the value of the world also, but God has prized the soul above all the world.</w:t>
      </w:r>
    </w:p>
    <w:p>
      <w:pPr>
        <w:pStyle w:val="BodyText"/>
      </w:pPr>
      <w:r>
        <w:rPr>
          <w:i/>
          <w:iCs/>
        </w:rPr>
        <w:t xml:space="preserve">First</w:t>
      </w:r>
      <w:r>
        <w:t xml:space="preserve">. Inasmuch as he has made all the world—that is, all this world—for the sake of the soul, nothing is plainer than that the soul must be more worth than all the world. If the world is made for the soul, it is always a maxim: </w:t>
      </w:r>
      <w:r>
        <w:rPr>
          <w:i/>
          <w:iCs/>
        </w:rPr>
        <w:t xml:space="preserve">finis est prestantior mediis</w:t>
      </w:r>
      <w:r>
        <w:t xml:space="preserve">, the end is more excellent than the mean; but that the world was made for the sake of the soul the very make of things evidences, and it might easily be discovered had we no revelation of it. Nothing is plainer to reason [than] that the earth, the sea, the air, cattle, trees, and all were made for man and fitted to his use, but besides reason, the Scriptures also plainly tell us as much. God created the world first as an habitation and afterward created man as the inhabitant and gave him rule over all things, which plainly evidences that all things were made for him; and therefore, God, by making the world for man, has set a higher value upon him than the world. The world is but a tabernacle or house, and surely the inhabitants are more than the house. If the inhabitants are lost, what is the house worth to those inhabitants?</w:t>
      </w:r>
    </w:p>
    <w:p>
      <w:pPr>
        <w:pStyle w:val="BodyText"/>
      </w:pPr>
      <w:r>
        <w:rPr>
          <w:i/>
          <w:iCs/>
        </w:rPr>
        <w:t xml:space="preserve">Second</w:t>
      </w:r>
      <w:r>
        <w:t xml:space="preserve">. Inasmuch as he has sent so many of his servants, the prophets, to the end that the souls of men might be saved. God in his Word makes mention of this as a great instance of his care for the salvation</w:t>
      </w:r>
    </w:p>
    <w:p>
      <w:pPr>
        <w:pStyle w:val="SourcePage"/>
      </w:pPr>
      <w:r>
        <w:t xml:space="preserve">[p. 327]</w:t>
      </w:r>
    </w:p>
    <w:p>
      <w:pPr>
        <w:pStyle w:val="BodyText"/>
      </w:pPr>
      <w:r>
        <w:t xml:space="preserve">of men: 2 Chronicles 36:15, "And the Lord God of their fathers sent to them by his messengers, rising up betimes, and sending them because he had compassion on his people, and on his dwelling place"; and, Jeremiah 7:25, "Since the day that your fathers came out of Egypt to this, I have even sent unto you all the prophets, daily rising up early and sending them," and so in the twenty-fifth chapter at the fourth verse. And it certainly is a great and astonishing instance of God's care and concern for the salvation of men's souls to condescend to inspire some particular men for their sake, to condescend to speak to men face to face and have an immediate intercourse with them; surely, it is a thing very astonishing that the Almighty Jehovah should speak to men and converse with men, but God has done this very frequently, and almost continually from the creation of the world into the captivity into Babylon, and not only to inspire them but to work many wonderful miracles by them. How often has even the very course of nature been altered, and the laws of nature been made to stand by for the sake of the welfare of men's souls! Before the flood, doubtless, God had very frequent intercourse with good men, as we know he had with Adam, with Abel, with Enoch and with Noah, and after the flood God for some time used to do likewise, as with Abraham, Isaac, Jacob, Joseph, etc., and it was all to this end, even the salvation of the soul. To this end did God work all those wonders in the land of Egypt; to this end, ultimately, it was that [he] divided the Red Sea and caused the Children of Israel to pass over dry-shod; to this end did God descend upon Mount Sinai in such a wonderful and awful manner, and there speak to Moses as a man speaketh with his friend; to this end was Jordan divided and the Canaanites driven out from before the Children of Israel, and to this end was all that intercourse that God had with the Children of Israel throughout the times of the Old Testament.</w:t>
      </w:r>
    </w:p>
    <w:p>
      <w:pPr>
        <w:pStyle w:val="BodyText"/>
      </w:pPr>
      <w:r>
        <w:rPr>
          <w:i/>
          <w:iCs/>
        </w:rPr>
        <w:t xml:space="preserve">Third</w:t>
      </w:r>
      <w:r>
        <w:t xml:space="preserve">. Inasmuch as he has sent his own son into the world to die for the sake of the salvation of the soul of man, how highly he's prized the salvation of the soul! That he should send his own and only son from the highest heavens, from his own bosom, down to earth to die for the sake thereof; that God, who had no need of us, whom the salvation of our souls will not profit in anywise, should as it were give up one that was the very same in substance with himself, one who was infinitely nearer and dearer to him than the nearest and dearest relations amongst men; that he should deliver up such an one to be cruelly killed and tormented for the salvation of the soul: surely, the</w:t>
      </w:r>
    </w:p>
    <w:p>
      <w:pPr>
        <w:pStyle w:val="SourcePage"/>
      </w:pPr>
      <w:r>
        <w:t xml:space="preserve">[p. 328]</w:t>
      </w:r>
    </w:p>
    <w:p>
      <w:pPr>
        <w:pStyle w:val="BodyText"/>
      </w:pPr>
      <w:r>
        <w:t xml:space="preserve">salvation of the soul must be very precious, or else God would never value it so much as to give his son for it. What a price is here set upon salvation of the soul—the blood of the Son of God! Would any man give up his only son that was very dear to him, into the hands of wicked and cruel men to be dreadfully tormented, for anything but what was very precious? The same, with infinitely more reason, may we conclude that God would never give up his son to be cruelly tormented and killed for anything but what was very precious and valuable, but this hath God done for the sake of the salvation of the soul. Certainly, then, the salvation of the soul must be more worth than all the world. Can any man be so mad as to think that God would [be] giving his son to die that men might have gold and silver, or that they might live in worldly pleasure and honor? Surely, no. Wherefore, God has set a higher price on the soul than on the whole world.</w:t>
      </w:r>
    </w:p>
    <w:p>
      <w:pPr>
        <w:pStyle w:val="BodyText"/>
      </w:pPr>
      <w:r>
        <w:t xml:space="preserve">Thus we have endeavored to show that the salvation of the soul is more worth [than] the whole world, and I suppose it is by this time so plain that it is impossible for a man to doubt of it.</w:t>
      </w:r>
    </w:p>
    <w:p>
      <w:pPr>
        <w:pStyle w:val="Heading2"/>
      </w:pPr>
      <w:bookmarkStart w:name="heading_use_3" w:id="54"/>
      <w:r>
        <w:t xml:space="preserve">Use.</w:t>
      </w:r>
      <w:bookmarkEnd w:id="54"/>
    </w:p>
    <w:p>
      <w:pPr>
        <w:pStyle w:val="BodyText"/>
      </w:pPr>
      <w:r>
        <w:rPr>
          <w:i/>
          <w:iCs/>
        </w:rPr>
        <w:t xml:space="preserve">Inf</w:t>
      </w:r>
      <w:r>
        <w:t xml:space="preserve">. I.</w:t>
      </w:r>
      <w:r>
        <w:rPr>
          <w:rStyle w:val="FootnoteReference"/>
        </w:rPr>
        <w:footnoteReference w:id="99"/>
      </w:r>
      <w:r>
        <w:t xml:space="preserve"> Our miserable and lost estate by nature. Is the soul so precious, and is the salvation of the soul more worth than all the world, and the loss of the soul more than the loss of all the world? Then how dreadful is our lost condition by nature, for our souls naturally are all lost souls, naturally in a lost estate and condition, bound over unto the eternal wrath of God, and to suffer his indignation forever. We are all "by nature children of wrath" (Ephesians 2:3); we are naturally condemned to everlasting misery; we are naturally unbelieving, and "he that believeth not is condemned already" (John 3:18). What a dreadful thing is it to be a condemned person. A person that is condemned to a bodily death is looked [upon] as a miserable creature: how much more miserable are those which are condemned to spiritual and eternal death, but so we are all by nature.</w:t>
      </w:r>
    </w:p>
    <w:p>
      <w:pPr>
        <w:pStyle w:val="SourcePage"/>
      </w:pPr>
      <w:r>
        <w:t xml:space="preserve">[p. 329]</w:t>
      </w:r>
    </w:p>
    <w:p>
      <w:pPr>
        <w:pStyle w:val="BodyText"/>
      </w:pPr>
      <w:r>
        <w:rPr>
          <w:i/>
          <w:iCs/>
        </w:rPr>
        <w:t xml:space="preserve">Inf</w:t>
      </w:r>
      <w:r>
        <w:t xml:space="preserve">. II. The great folly of the greatest part of the world. [They] neglect their souls and do nothing, pursue violently after the pleasure and vain profits of the world. They are laboring for those vanities of vanities as if they were the most precious things imaginable, and neglect that which is really so; they spend themselves for the world as if they were to live in the same forever and ever, whereas it will fade and vanish like [a] phantom in a few moments, and they must be parted from it forever, and see it no more at all. Thus foolish and sottish are the greatest part of the world: they take care for the world but take no care for themselves; they love the world but hate their own souls.</w:t>
      </w:r>
    </w:p>
    <w:p>
      <w:pPr>
        <w:pStyle w:val="BodyText"/>
      </w:pPr>
      <w:r>
        <w:t xml:space="preserve">Well, is it so? Then,</w:t>
      </w:r>
    </w:p>
    <w:p>
      <w:pPr>
        <w:pStyle w:val="BodyText"/>
      </w:pPr>
      <w:r>
        <w:t xml:space="preserve">[</w:t>
      </w:r>
      <w:r>
        <w:rPr>
          <w:i/>
          <w:iCs/>
        </w:rPr>
        <w:t xml:space="preserve">Exh</w:t>
      </w:r>
      <w:r>
        <w:t xml:space="preserve">.] I. Let us take utmost care that we don't lose our souls. For what will it profit us if we gain the whole world and lose our own soul, and what will we give in exchange for our souls? We have now heard the most powerful arguments in the world to persuade us [to] take care of our souls. We have first heard Christ Jesus with his own mouth declaring that if we gain the whole world and lose our own souls, it will not profit [us]. Where is a man that don't take care to get the world, that is not willing to spend much labor and strength rather than not get the world, rather than have none of the world? How are men continually busied in getting the world! If we look out into this city</w:t>
      </w:r>
      <w:r>
        <w:rPr>
          <w:rStyle w:val="FootnoteReference"/>
        </w:rPr>
        <w:footnoteReference w:id="100"/>
      </w:r>
      <w:r>
        <w:t xml:space="preserve"> at any time, we may behold men of all kinds, earnest in pursuit of the world: and why should not men take as much care of that which is so much more valuable and precious, even the salvation of the soul, without which the world is good for nothing? Why should [we] labor and spend ourselves for that which will shortly be at an end, and all the while neglect that which will endure forever and ever; why should we take so much care for that which we must leave and take an everlasting farewell of in a very short time, and be careless of that which, if we obtain [it], shall never be separated from us? Why should [we] be anxious for that which is changeable, fading and vanishing, and liable to be destroyed by innumerable accidents, which the very moth and rust can despoil us of, and take no thought for such a treasure as neither moth nor rust can conquer, nor thieves break through and steal?</w:t>
      </w:r>
    </w:p>
    <w:p>
      <w:pPr>
        <w:pStyle w:val="BodyText"/>
      </w:pPr>
      <w:r>
        <w:t xml:space="preserve">What folly is it to be so very careful for that which, if it could be</w:t>
      </w:r>
    </w:p>
    <w:p>
      <w:pPr>
        <w:pStyle w:val="SourcePage"/>
      </w:pPr>
      <w:r>
        <w:t xml:space="preserve">[p. 330]</w:t>
      </w:r>
    </w:p>
    <w:p>
      <w:pPr>
        <w:pStyle w:val="BodyText"/>
      </w:pPr>
      <w:r>
        <w:t xml:space="preserve">enjoyed forever, would be very little worth, and yet be careless of that which is of such inestimable value and worth. How unreasonable is it for us to labor so earnestly for a worthless world and not regard our deliverance from most dreadful torments which shall endure forever, and not take care to secure to ourselves complete and eternal happiness: to be unconcerned about that misery which we shall unavoidably fall into if we do not take much care, and which all careless persons are going with a swift career into, and yet be so much concerned about the world which we cannot enjoy there. How ridiculous is it for a man to moil and toil, spend and be spent for the world and for worldly enjoyment, and all the while care not what becomes of himself; to be concerned for a world to enjoy and not to be at all concerned for himself that enjoys it; to be anxious about his habitation and take no care for himself that inhabits it! Let us not, therefore, act so exceeding foolishly, ridiculously and unreasonably; let us take no thought for this present any otherwise than as the means of the good of our souls, and let us take utmost care of our precious and immortal souls and not neglect them.</w:t>
      </w:r>
    </w:p>
    <w:p>
      <w:pPr>
        <w:pStyle w:val="BodyText"/>
      </w:pPr>
      <w:r>
        <w:t xml:space="preserve">And that we may be stirred up thereunto, let us consider these two things: first, the danger of neglecting our souls; secondly, the inexcusableness [of it].</w:t>
      </w:r>
    </w:p>
    <w:p>
      <w:pPr>
        <w:pStyle w:val="BodyText"/>
      </w:pPr>
      <w:r>
        <w:rPr>
          <w:i/>
          <w:iCs/>
        </w:rPr>
        <w:t xml:space="preserve">First</w:t>
      </w:r>
      <w:r>
        <w:t xml:space="preserve">. The danger. If we neglect our souls, they will most certainly presently be lost—as certainly as a stone will roll down a hill if it be not held up. If we neglect our souls, they will in a very short time be in hell-flames, and the longer we neglect them the worse it will be and the more difficult to stop them in their career. The soul in its fallen estate naturally tends to hell and destruction as much as a stone tends to the center of the earth, and the farther it goes the faster, the swifter and more impetuous is its course; wherefore, we must take utmost care.</w:t>
      </w:r>
    </w:p>
    <w:p>
      <w:pPr>
        <w:pStyle w:val="BodyText"/>
      </w:pPr>
      <w:r>
        <w:rPr>
          <w:i/>
          <w:iCs/>
        </w:rPr>
        <w:t xml:space="preserve">Second</w:t>
      </w:r>
      <w:r>
        <w:t xml:space="preserve">. Consider the inexcusableness of neglecting the salvation of our souls:</w:t>
      </w:r>
    </w:p>
    <w:p>
      <w:pPr>
        <w:pStyle w:val="ListText"/>
        <w:numPr>
          <w:ilvl w:val="0"/>
          <w:numId w:val="2"/>
        </w:numPr>
      </w:pPr>
      <w:r>
        <w:t xml:space="preserve">We cannot plead impotency. We cannot plead that we are not able to take care of our souls, for we certainly can if we will. There never was a man yet that endeavored to take care for the salvation of his soul and found that he could not.</w:t>
      </w:r>
    </w:p>
    <w:p>
      <w:pPr>
        <w:pStyle w:val="ListText"/>
        <w:numPr>
          <w:ilvl w:val="0"/>
          <w:numId w:val="3"/>
        </w:numPr>
      </w:pPr>
      <w:r>
        <w:t xml:space="preserve">Nor, we cannot plead the difficulty of it. We find that taking care for other things is not so difficult but that we conquer the difficulty: no man lies still and starves and pleads that there is a great deal of difficulty in laboring and taking care for food. How would</w:t>
      </w:r>
    </w:p>
    <w:p>
      <w:pPr>
        <w:pStyle w:val="SourcePage"/>
      </w:pPr>
      <w:r>
        <w:t xml:space="preserve">[p. 331]</w:t>
      </w:r>
    </w:p>
    <w:p>
      <w:pPr>
        <w:pStyle w:val="BodyText"/>
      </w:pPr>
      <w:r>
        <w:t xml:space="preserve">such an excuse be laughed at by everyone, and it is a thousand times as ridiculous for a man to lie down in everlasting burnings and then plead that it was [a] difficult and troublesome thing for [him] to take care to shun and avoid it. No, this will not do; let no man feed himself up with thoughts of making this excuse on the great day of accounts. Let every man take as much care for the salvation of his immortal soul as the generality of men do to get the world,</w:t>
      </w:r>
      <w:r>
        <w:rPr>
          <w:rStyle w:val="FootnoteReference"/>
        </w:rPr>
        <w:footnoteReference w:id="101"/>
      </w:r>
      <w:r>
        <w:t xml:space="preserve"> and without doubt he will have life everlasting, will be saved from hell, and will be brought to everlasting happiness [and] the enjoyments of heaven, [including] the society of saints and angels there, the sight of the man Christ Jesus, and the Beatifical Vision of Jehovah himself, the Eternal Three in One God, blessed forevermore.</w:t>
      </w:r>
    </w:p>
    <w:p>
      <w:pPr>
        <w:pStyle w:val="ListText"/>
        <w:numPr>
          <w:ilvl w:val="0"/>
          <w:numId w:val="4"/>
        </w:numPr>
      </w:pPr>
      <w:r>
        <w:t xml:space="preserve">We cannot plead ignorance. We cannot plead that we did not know that we had souls to save; we cannot plead that we did not know that there was such need of caring for our souls in order to their salvation; we cannot plead that we did not know that our souls were worthy of taking care for. How fully have we been instructed in those matters in God's Word, and how frequently are we there commanded to take care of our souls: how frequently are we told that if we do not we shall certainly be damned forever! We live in a land where there are Bibles enough for us to read, and where we are not prohibited from reading of them, and if [we] do not read it is our own fault, and if we are ignorant when we have such opportunities to know, what excuse will that be to us? And besides, none of us here present can after this time plead any such excuse, for if we never knew before, we know how we have now heard sufficiently both of the worth of the salvation of the soul and the danger of neglecting [it].</w:t>
      </w:r>
    </w:p>
    <w:p>
      <w:pPr>
        <w:pStyle w:val="BodyText"/>
      </w:pPr>
      <w:r>
        <w:rPr>
          <w:i/>
          <w:iCs/>
        </w:rPr>
        <w:t xml:space="preserve">Third</w:t>
      </w:r>
      <w:r>
        <w:t xml:space="preserve">.</w:t>
      </w:r>
      <w:r>
        <w:rPr>
          <w:rStyle w:val="FootnoteReference"/>
        </w:rPr>
        <w:footnoteReference w:id="102"/>
      </w:r>
      <w:r>
        <w:t xml:space="preserve"> We shall give some directions that we may know aright to care for our souls:</w:t>
      </w:r>
    </w:p>
    <w:p>
      <w:pPr>
        <w:pStyle w:val="ListText"/>
        <w:numPr>
          <w:ilvl w:val="0"/>
          <w:numId w:val="2"/>
        </w:numPr>
      </w:pPr>
      <w:r>
        <w:t xml:space="preserve">We must take care not to walk in those ways in which, if we walk, we shall be certainly lost. If we would not be lost, we must not take wrong paths; if we continue to walk in those ways which lead to destruction, without doubt we shall come to destruction at last. We</w:t>
      </w:r>
    </w:p>
    <w:p>
      <w:pPr>
        <w:pStyle w:val="SourcePage"/>
      </w:pPr>
      <w:r>
        <w:t xml:space="preserve">[p. 332]</w:t>
      </w:r>
    </w:p>
    <w:p>
      <w:pPr>
        <w:pStyle w:val="BodyText"/>
      </w:pPr>
      <w:r>
        <w:t xml:space="preserve">all know that the ways of sin and iniquity are wrong paths; everyone knows [that] all the paths that are contrary to God's commands are paths that lead to destruction and that they all meet together in hell; wherefore, let us take care that we do not walk in those paths.</w:t>
      </w:r>
    </w:p>
    <w:p>
      <w:pPr>
        <w:pStyle w:val="ListText"/>
        <w:numPr>
          <w:ilvl w:val="0"/>
          <w:numId w:val="3"/>
        </w:numPr>
      </w:pPr>
      <w:r>
        <w:t xml:space="preserve">We must seek unto God that he would save our [souls]; we are weak and unable to save ourselves. We cannot do it without God's help; except he put forth his hand and help, we shall not be able [to] escape destruction and misery. We are like persons that are falling from a precipice into some dreadful pit and cannot possibly stop ourselves from falling still further. We must look and pray to God for help, or else we are inevitably lost.</w:t>
      </w:r>
    </w:p>
    <w:p>
      <w:pPr>
        <w:pStyle w:val="ListText"/>
        <w:numPr>
          <w:ilvl w:val="0"/>
          <w:numId w:val="4"/>
        </w:numPr>
      </w:pPr>
      <w:r>
        <w:t xml:space="preserve">We must in these things strive with all our might. If we think to have our souls saved, we must strive and labor for it; some little care and concern will not do. We must not think that barely seeking will do, but we must strive also; nothing that is great and excellent is attained unto without difficulty: riches are not to be gotten without difficulty; earthly honor and reputation and renown is not to be attained without much difficulty; learning and wisdom requires a steady labor and industry before it can be obtained, and can any man think that such things as these require the greatest diligence, and that heaven and the salvation of the soul may be had without pains and industry? The Christian life, for that reason, because of the diligence and labor that is required in it, is called a race and a warfare, because in running and fighting generally the utmost of the powers are laid out. Let us therefore not spare any pains and labors in these things: let us deny ourselves of those things which are most dear to us when they stand in the way of our duty; let us deny ourselves of all our lusts and fight valiantly and vigorously against our spiritual adversaries; let us resist them with all our might and not give an inch of ground to them. Let us call in all our powers and lay them out against whatsoever opposes us in this way of God's commands. Let us press forward in the way to heaven violently, for many there are that seek that shall not be able: Matthew 11:12, "The kingdom of heaven suffers violence, and the violent take it by force." Let us therefore so run as not uncertainly, so fight not as one that beateth the air, for they that run in a race run all, but one receiveth the prize. Let us therefore keep under our bodies and bring them into subjection.</w:t>
      </w:r>
    </w:p>
    <w:p>
      <w:pPr>
        <w:pStyle w:val="ListText"/>
        <w:numPr>
          <w:ilvl w:val="0"/>
          <w:numId w:val="5"/>
        </w:numPr>
      </w:pPr>
      <w:r>
        <w:t xml:space="preserve">Let us strive thus constantly and steadily. Let us keep our minds steadily and constantly upon heaven, the prize of our high calling, and let us be continually meditating on heavenly things. Let us run</w:t>
      </w:r>
    </w:p>
    <w:p>
      <w:pPr>
        <w:pStyle w:val="SourcePage"/>
      </w:pPr>
      <w:r>
        <w:t xml:space="preserve">[p. 333]</w:t>
      </w:r>
    </w:p>
    <w:p>
      <w:pPr>
        <w:pStyle w:val="BodyText"/>
      </w:pPr>
      <w:r>
        <w:t xml:space="preserve">in the way of God's commands without flagging or fainting; we must not think that our striving will do if it be only by fits and starts, but we must strive constantly and unweariedly: men don't use [to] stop sometime and run sometime when they were upon a race; men, when they are engaged immediately in a battle, don't use to stand still now and then to rest when their enemies are about them, for if they so do they are in danger every minute of being killed.</w:t>
      </w:r>
    </w:p>
    <w:p>
      <w:pPr>
        <w:pStyle w:val="BodyText"/>
      </w:pPr>
      <w:r>
        <w:t xml:space="preserve">[</w:t>
      </w:r>
      <w:r>
        <w:rPr>
          <w:i/>
          <w:iCs/>
        </w:rPr>
        <w:t xml:space="preserve">Exh</w:t>
      </w:r>
      <w:r>
        <w:t xml:space="preserve">.] II. Let us do our utmost to forward the salvation of other men: their souls are as precious as our own. Is it not [a] great pity that things which are so precious as souls are, should be lost? Should we not, if we saw any man in distress of body and in great danger of dying, be willing to lend him a hand to save his life? Why, let us look about us and we shall see thousands of men in a sorrowful condition, and in danger of dying every moment. Should we see a man a-drowning, should not we be willing to afford him some assistance to help him out of the water? If we look about us we may see thousands of poor souls drowning in sin and iniquity, and in danger of being drowned in the lake of fire and brimstone. Let us therefore do what we can for them; perhaps we may be instrumental of saving several souls from everlasting ruin and destruction. If each one here present should do what he could towards it, there is no doubt to be made but that many souls might be saved by their means. Let us therefore do our utmost; don't let us be so inhuman as to see men sick and not help them.</w:t>
      </w:r>
      <w:r>
        <w:rPr>
          <w:rStyle w:val="FootnoteReference"/>
        </w:rPr>
        <w:footnoteReference w:id="103"/>
      </w:r>
    </w:p>
    <w:p>
      <w:pPr>
        <w:pStyle w:val="BodyText"/>
      </w:pPr>
      <w:r>
        <w:t xml:space="preserve">Appendix to Matthew 16:26</w:t>
      </w:r>
    </w:p>
    <w:p>
      <w:pPr>
        <w:pStyle w:val="BodyText"/>
      </w:pPr>
      <w:r>
        <w:rPr>
          <w:i/>
          <w:iCs/>
        </w:rPr>
        <w:t xml:space="preserve">First</w:t>
      </w:r>
      <w:r>
        <w:t xml:space="preserve">. Let us take all opportunities to persuade men less to mind earthly things and more to regard the affairs of their souls. There is scarcely any man, high nor low, but what, if prudence be used in observing the proper time and manner, may have an opportunity of doing a great deal of good this way.</w:t>
      </w:r>
    </w:p>
    <w:p>
      <w:pPr>
        <w:pStyle w:val="BodyText"/>
      </w:pPr>
      <w:r>
        <w:t xml:space="preserve">Persons generally excuse themselves from this and say, "To what purpose would it be for me to concern myself to go to persuade and exhort them, or to reprove them for their wickedness, for their ill language, their rude and debauched conversation? They'll regard it</w:t>
      </w:r>
    </w:p>
    <w:p>
      <w:pPr>
        <w:pStyle w:val="SourcePage"/>
      </w:pPr>
      <w:r>
        <w:t xml:space="preserve">[p. 334]</w:t>
      </w:r>
    </w:p>
    <w:p>
      <w:pPr>
        <w:pStyle w:val="BodyText"/>
      </w:pPr>
      <w:r>
        <w:t xml:space="preserve">no more than a puff of wind; they'll nothing but make a laugh and a ridicule of it. I shall be reproached by them and they'll be never the better, will no way alter their behavior." But nevertheless there are opportunities [through] which, if they were diligently observed we might speak to good purpose, and we should not be likely to be reproached for it. And whether 'twas much regarded in the time of it or no, yet if it were done prudently and with understanding, would be likely to be called over in his mind and perhaps make some impression on his heart.</w:t>
      </w:r>
    </w:p>
    <w:p>
      <w:pPr>
        <w:pStyle w:val="BodyText"/>
      </w:pPr>
      <w:r>
        <w:t xml:space="preserve">God's providence is very variable toward all persons. Sometimes they are in prosperity and sometimes they are brought to sorrow and mourning by this variety. God by turns is striving with men's hearts, and these changes give opportunities of speaking for the salvation of the soul of our fellow creatures, wherein a prudent person might reasonably speak to good effect, and, it may be, redeem the soul of his brother from the hand of the Adversary: Proverbs 25:11–12, "A word fitly spoken is like apples of gold in pictures of silver, as an earring of gold, and an ornament of fine gold, so is a wise reprover upon an obedient ear."</w:t>
      </w:r>
    </w:p>
    <w:p>
      <w:pPr>
        <w:pStyle w:val="BodyText"/>
      </w:pPr>
      <w:r>
        <w:t xml:space="preserve">Prudence is likewise to be used in choosing the persons that we would persuade, as well as the opportunity. If there are some persons that are like swine, that will trample pearls under their feet and turn again and rent us, yet all are not so; some have more morality and civility in them, and some are of a more kindly natural temper, and if we could do good upon no other, yet surely we might upon our near friends and familiar acquaintances. All men have some that they are more especially acquainted with; our interest in such might be improved for God's sake, and for their souls' sake.</w:t>
      </w:r>
    </w:p>
    <w:p>
      <w:pPr>
        <w:pStyle w:val="BodyText"/>
      </w:pPr>
      <w:r>
        <w:rPr>
          <w:i/>
          <w:iCs/>
        </w:rPr>
        <w:t xml:space="preserve">Second</w:t>
      </w:r>
      <w:r>
        <w:t xml:space="preserve">. Another way wherein we ought to seek the salvation of others' souls is by our example. No objections can lie against this way of recommending religion and spiritual-mindedness: we may let others see our minds and know our thoughts of things as well and better by our behavior than by our words.</w:t>
      </w:r>
    </w:p>
    <w:p>
      <w:pPr>
        <w:pStyle w:val="BodyText"/>
      </w:pPr>
      <w:r>
        <w:t xml:space="preserve">Let all that see our lives see that we, for our parts, are very much concerned for the good of our souls, and that we think that eternal salvation is a matter of the greatest importance. This will be a likely way to make others think so far, or at least, to put them upon thinking whether it is so or no, and so bring them to consideration, which is a good step. Matthew 5:16, "Let your light so shine before men, that they may see your good works, and glorify your Father which is in</w:t>
      </w:r>
    </w:p>
    <w:p>
      <w:pPr>
        <w:pStyle w:val="SourcePage"/>
      </w:pPr>
      <w:r>
        <w:t xml:space="preserve">[p. 335]</w:t>
      </w:r>
    </w:p>
    <w:p>
      <w:pPr>
        <w:pStyle w:val="BodyText"/>
      </w:pPr>
      <w:r>
        <w:t xml:space="preserve">heaven." This way, we may silently reprove, and manifest our dislike of vicious conversation and debauched practices by carefully abstaining from them and absenting ourselves from such company, and by using ourselves to a conversation that is contrary and savors of other things. Hereby, it may be we may save souls from death and hide a multitude of sins.</w:t>
      </w:r>
    </w:p>
    <w:p>
      <w:pPr>
        <w:pStyle w:val="BodyText"/>
      </w:pPr>
      <w:r>
        <w:rPr>
          <w:i/>
          <w:iCs/>
        </w:rPr>
        <w:t xml:space="preserve">Third</w:t>
      </w:r>
      <w:r>
        <w:t xml:space="preserve">. Another way of promoting the salvation of the souls of others is by doing our part to the promoting and encouraging [of] the means of grace: by endeavoring what in us lies that they shall be dispensed, enjoyed and encouraged; by showing all respect and reverence to holy things, to the sabbath, to the word preached and to [the] sacraments, [and by watching] that we do nothing to hinder them or their efficacy on men's souls.</w:t>
      </w:r>
    </w:p>
    <w:p>
      <w:pPr>
        <w:pStyle w:val="BodyText"/>
      </w:pPr>
      <w:r>
        <w:rPr>
          <w:i/>
          <w:iCs/>
        </w:rPr>
        <w:t xml:space="preserve">Exh</w:t>
      </w:r>
      <w:r>
        <w:t xml:space="preserve">.</w:t>
      </w:r>
      <w:r>
        <w:rPr>
          <w:rStyle w:val="FootnoteReference"/>
        </w:rPr>
        <w:footnoteReference w:id="104"/>
      </w:r>
      <w:r>
        <w:t xml:space="preserve"> III. If the salvation of men's souls is so precious, let us be exhorted earnestly to pray for the accomplishment of those times wherein there will be such plentiful effusions of God's spirit to the conversion of men's souls. If the soul of every man is worth more than all the world, surely 'tis lamentable and even dreadful to think that there are but few souls that are saved, that far the greatest part are in a state of damnation and going to hell, that men are so thinly traveling in the way to heaven, and that the way to destruction, though so broad, is so thronged and crowded.</w:t>
      </w:r>
    </w:p>
    <w:p>
      <w:pPr>
        <w:pStyle w:val="BodyText"/>
      </w:pPr>
      <w:r>
        <w:t xml:space="preserve">There is a time coming that there will be very great change in the world: those nations which now are covered with the darkness of heathenism and idolatry, or other false religions, shall be enlightened with the truth, and there shall be a more extraordinary appearance of the power of godliness amongst those that profess it, when God's spirit shall be poured out on old and young, and the knowledge of God shall cover the earth "as the waters cover the seas" (Isaiah 11:9); "When they shall teach no more every man his neighbor, and every man his brother, saying, Know the Lord; for they shall all know him, from the least to the greatest" [Jeremiah 31:34];</w:t>
      </w:r>
      <w:r>
        <w:rPr>
          <w:rStyle w:val="FootnoteReference"/>
        </w:rPr>
        <w:footnoteReference w:id="105"/>
      </w:r>
      <w:r>
        <w:t xml:space="preserve"> "When the fullness of the Gentiles shall come in and all Israel shall be saved" (Romans 11:25–26).</w:t>
      </w:r>
    </w:p>
    <w:p>
      <w:pPr>
        <w:pStyle w:val="SourcePage"/>
      </w:pPr>
      <w:r>
        <w:t xml:space="preserve">[p. 336]</w:t>
      </w:r>
    </w:p>
    <w:p>
      <w:pPr>
        <w:pStyle w:val="BodyText"/>
      </w:pPr>
      <w:r>
        <w:t xml:space="preserve">These, and suchlike expressions, signify that all nations shall be Christianized and be visibly holy, and that multitudes—great multitudes all over the face of the earth—shall be brought to the saving knowledge of God. All those that are truly sensible of the worth of souls will think these very glorious times and will long for them. They are generally thought to be very near, which is a consideration that ought to stir up all Christians earnestly to pray for them, for though God has appointed the time of these things in his own counsels, yet he will be enquired of for them by his people before he accomplishes them: Ezekiel 36:37–38, "Thus saith the Lord God, I will yet for this be enquired of by the house of Israel, to do it for them; I will increase them with men like a flock. As the holy flock, as the flock of Jerusalem in her solemn feasts; so shall the waste cities be filled with flocks of men: and they shall know that I am the Lord."</w:t>
      </w:r>
    </w:p>
    <w:p>
      <w:pPr>
        <w:pStyle w:val="SourcePage"/>
      </w:pPr>
      <w:r>
        <w:t xml:space="preserve">[p. 337]</w:t>
      </w:r>
    </w:p>
    <w:p>
      <w:pPr>
        <w:pStyle w:val="Heading2"/>
      </w:pPr>
      <w:bookmarkStart w:name="heading_wicked_men_s_slavery_to_sin" w:id="55"/>
      <w:r>
        <w:t xml:space="preserve">Wicked Men's Slavery to Sin</w:t>
      </w:r>
      <w:bookmarkEnd w:id="55"/>
    </w:p>
    <w:p>
      <w:pPr>
        <w:pStyle w:val="BodyText"/>
      </w:pPr>
      <w:r>
        <w:t xml:space="preserve">With purposeful vigor, Edwards rings changes on the theme of servitude in this striking sermon: complacency, blindness, obsession, enslavement, torment, and death. He insists that the bizarre notion of sacrificing soul and body for the purpose of gaining pain and death is actually a common activity among those conscious sinners who seek the world and the self—literal dead ends—despite the offer of life, liberation, and true happiness through Christ, a choice which the sermon implies is always a real alternative for all living persons. Though the theme of self-destructive enslavement to evil is implacably pursued throughout the sermon, tension is somewhat dissipated by a succession of diverse similitudes gathered from Scripture, history, and myth, as when one rummages the pages of an old chronicle or martyrology, illustrating and enlivening the subject with brief glimpses of emblematic scenes.</w:t>
      </w:r>
    </w:p>
    <w:p>
      <w:pPr>
        <w:pStyle w:val="BodyText"/>
      </w:pPr>
      <w:r>
        <w:t xml:space="preserve">Although a lack of development prevents most of these similitudes from being more than broad thematic hints, there is a thread of imagery running through the sermon, structured by repetitions and echoes, which progressively focuses the reader's attention upon the notion of ironic entrapment, followed by torment and execution. Thus, with considerable subtlety, Edwards at first evokes the iron maiden of the Spanish Inquisition (p. 344), followed more obviously by the brazen bull of Perilaus (p. 346), and finally most forcefully by the brief but vivid scene of entrapment and death at the hands of cannibals (p. 349). This climactic scene, suggestive of a black mass, encapsulates the plight of the paradoxically child-like sinner who seeks a feast only to become one. Having perversely rejected communion with the self-sacrificing Savior, the natural man is himself sacrificed to infernal powers he would "make merry with," the full weight of irony bearing upon </w:t>
      </w:r>
      <w:r>
        <w:rPr>
          <w:i/>
          <w:iCs/>
        </w:rPr>
        <w:t xml:space="preserve">with</w:t>
      </w:r>
      <w:r>
        <w:t xml:space="preserve"> and the relationship implied therein. So man blindly courts death in life.</w:t>
      </w:r>
    </w:p>
    <w:p>
      <w:pPr>
        <w:pStyle w:val="BodyText"/>
      </w:pPr>
      <w:r>
        <w:t xml:space="preserve">But for all the traditional pessimism in this sermon concerning the nature of "natural" man, the essential optimism seen in others of the early sermons emerges in Edwards' linking innate reason and religion</w:t>
      </w:r>
    </w:p>
    <w:p>
      <w:pPr>
        <w:pStyle w:val="SourcePage"/>
      </w:pPr>
      <w:r>
        <w:t xml:space="preserve">[p. 338]</w:t>
      </w:r>
    </w:p>
    <w:p>
      <w:pPr>
        <w:pStyle w:val="BodyText"/>
      </w:pPr>
      <w:r>
        <w:t xml:space="preserve">(p. 343); and his insistence that sin is somehow beneath man, or a kind of morbidity, clearly indicates his exalted conception of man's potential for real virtue. Likewise, the insistence upon the continuity of the visible and invisible worlds in a disarmingly offhand comment—"consider… how small a part of the world of intelligent beings are the inhabitants of the earth" (p. 347)—provides a glimpse of that light of faith which ultimately illuminates the horizon of his meditation upon man's capacity for self-betrayal.</w:t>
      </w:r>
    </w:p>
    <w:p>
      <w:pPr>
        <w:pStyle w:val="BodyText"/>
      </w:pPr>
      <w:r>
        <w:t xml:space="preserve">∗ ∗ ∗</w:t>
      </w:r>
    </w:p>
    <w:p>
      <w:pPr>
        <w:pStyle w:val="BodyText"/>
      </w:pPr>
      <w:r>
        <w:t xml:space="preserve">The booklet containing this sermon is neatly written and is nearly a model of the sixteen-page octavo quire unit. Although the sermon, unlike many others of this group, seems not to have been selected for repreaching later in Northampton, the first draft was rather carefully revised at or near the time of composition. Indeed, the physical details of the manuscript confirm the character of the text as one that is, if somewhat underdeveloped, a product of considerable artistic and intellectual effort.</w:t>
      </w:r>
    </w:p>
    <w:p>
      <w:pPr>
        <w:pStyle w:val="BodyText"/>
      </w:pPr>
      <w:r>
        <w:t xml:space="preserve">The most interesting single detail of the manuscript also correlates with the text in that the extended simile of the Guinea cannibals, the rhetorical climax of the sermon, is the only major passage to have been inserted after the sermon was completed. Whether Edwards had simply heard the story after the completion of the sermon and felt it was too apt to be left out, or whether upon reading the sermon he concluded that he must have at least one developed analogy to add weight and color, the whole passage of nine lines is squeezed into a space that ordinarily would have held four or five lines at the bottom of the penultimate page. The passage seems appropriate where it is, but it is curious that this blank space was the only one in the whole booklet of such size, suggesting that Edwards knew of the story but needed to consult a source, or that he realized the need of a resounding example during composition and left the space for a yet unknown one. If the latter situation was the case, the metaphor he found proved to be longer and more elaborate than he had planned, but too good to discard or condense more than it is.</w:t>
      </w:r>
    </w:p>
    <w:p>
      <w:pPr>
        <w:pStyle w:val="SourcePage"/>
      </w:pPr>
      <w:r>
        <w:t xml:space="preserve">[p. 339]</w:t>
      </w:r>
    </w:p>
    <w:p>
      <w:pPr>
        <w:pStyle w:val="Heading2"/>
      </w:pPr>
      <w:bookmarkStart w:name="heading_wicked_men_s_slavery_to_2" w:id="56"/>
      <w:r>
        <w:t xml:space="preserve">Wicked Men's Slavery to Sin</w:t>
      </w:r>
      <w:bookmarkEnd w:id="56"/>
    </w:p>
    <w:p>
      <w:pPr>
        <w:pStyle w:val="BlockQuote"/>
      </w:pPr>
      <w:r>
        <w:t xml:space="preserve">Jesus answered them, Verily, verily, I say unto you, Whosoever committeth sin is the servant of sin.</w:t>
      </w:r>
    </w:p>
    <w:p>
      <w:pPr>
        <w:pStyle w:val="BodyText"/>
      </w:pPr>
      <w:r>
        <w:t xml:space="preserve">John 8:34This whole chapter is composed of nothing but excellent speeches and discourses of Christ to Jews in the temple on the Feast of Tabernacles, one of the great feasts wherein all the males were to appear before the Lord at Jerusalem, the city which he had chosen to put his name there. So that these discourses were delivered in the most public manner, at the most public time, and in the most public place that could be: before the whole nation of the Jews, and many of other nations, who went up to Jerusalem to worship.</w:t>
      </w:r>
    </w:p>
    <w:p>
      <w:pPr>
        <w:pStyle w:val="BodyText"/>
      </w:pPr>
      <w:r>
        <w:t xml:space="preserve">In these discourses are contained many glorious and mysterious truths of the gospel, by the divine light of which many were convinced and believed on him, as in the thirtieth verse.</w:t>
      </w:r>
    </w:p>
    <w:p>
      <w:pPr>
        <w:pStyle w:val="BodyText"/>
      </w:pPr>
      <w:r>
        <w:t xml:space="preserve">Which, Christ, who knew what was in man, perceiving, directs his discourse to them in particular, and tells them plainly, as he was always wont to do, that if they intended to be his disciples, they must be so rooted and established in their belief, and to persevere therein in spite of all opposition; "If ye continue in my word, then are ye my disciples indeed."</w:t>
      </w:r>
    </w:p>
    <w:p>
      <w:pPr>
        <w:pStyle w:val="BodyText"/>
      </w:pPr>
      <w:r>
        <w:t xml:space="preserve">And [he] tells them for their encouragement, if they were established in the truth they should be made free by it, having respect to the bondage they were in to the Romans, as much as if he had said, "Although you are under the heavy yoke of the Romans, yet if you heartily embrace my doctrine, you shall be made free, and shall enjoy a better and more glorious liberty than [if] you were perfectly delivered from their servitude and enjoyed freedom under your own kings and rulers, under your own vines and your own fig trees" (which was but a type of this gospel liberty; see Zechariah 3:10).</w:t>
      </w:r>
    </w:p>
    <w:p>
      <w:pPr>
        <w:pStyle w:val="BodyText"/>
      </w:pPr>
      <w:r>
        <w:t xml:space="preserve">To which the Jews, agreeably to their pride and self-righteousness,</w:t>
      </w:r>
    </w:p>
    <w:p>
      <w:pPr>
        <w:pStyle w:val="SourcePage"/>
      </w:pPr>
      <w:r>
        <w:t xml:space="preserve">[p. 340]</w:t>
      </w:r>
    </w:p>
    <w:p>
      <w:pPr>
        <w:pStyle w:val="BodyText"/>
      </w:pPr>
      <w:r>
        <w:t xml:space="preserve">make answer, signifying that they did not want to be made free, being naturally free by the nobleness of their birth and excellency of descent: being the children of Abraham, not acknowledging that it was possible for them to be bound.</w:t>
      </w:r>
    </w:p>
    <w:p>
      <w:pPr>
        <w:pStyle w:val="BodyText"/>
      </w:pPr>
      <w:r>
        <w:t xml:space="preserve">This same national pride has continued amongst the Jews ever since, even to this day, for they claim to themselves a natural right of being masters of the whole world, and expect actually to be made such when their messiah comes.</w:t>
      </w:r>
    </w:p>
    <w:p>
      <w:pPr>
        <w:pStyle w:val="BodyText"/>
      </w:pPr>
      <w:r>
        <w:t xml:space="preserve">But Christ assures them, in our text, that whatever they might think of themselves as to the Romans, yet that they are under a base servitude unto sin; for, "Verily, verily, I say unto you, he that committeth sin is a servant of sin."</w:t>
      </w:r>
    </w:p>
    <w:p>
      <w:pPr>
        <w:pStyle w:val="ListText"/>
        <w:numPr>
          <w:ilvl w:val="0"/>
          <w:numId w:val="2"/>
        </w:numPr>
      </w:pPr>
      <w:r>
        <w:t xml:space="preserve">Observe in the words who are the persons of whom Christ speaks, and that is "whosoever committeth sin." That is, whosoever allowedly doth it, for that must be the sense of the words: whosoever accustoms himself to sin, and is habituated to it.</w:t>
      </w:r>
    </w:p>
    <w:p>
      <w:pPr>
        <w:pStyle w:val="BodyText"/>
      </w:pPr>
      <w:r>
        <w:t xml:space="preserve">Let him be who he will that so doth, he is a servant of sin: let him be a child of Abraham, in their sense, or not a child of Abraham; let him be a Jew or a heathen; let him be bond or free in other respects; let him be a prince or monarch, that holds all the world in servitude and slavery, or the meanest subject.</w:t>
      </w:r>
    </w:p>
    <w:p>
      <w:pPr>
        <w:pStyle w:val="ListText"/>
        <w:numPr>
          <w:ilvl w:val="0"/>
          <w:numId w:val="3"/>
        </w:numPr>
      </w:pPr>
      <w:r>
        <w:t xml:space="preserve">What is affirmed of them, to wit, that they are servants; however great rule they may bear in the world, yet if they commit sin they themselves are servants and slaves to this master.</w:t>
      </w:r>
    </w:p>
    <w:p>
      <w:pPr>
        <w:pStyle w:val="Heading3"/>
      </w:pPr>
      <w:bookmarkStart w:name="heading_doctrine_4" w:id="57"/>
      <w:r>
        <w:t xml:space="preserve">Doctrine.</w:t>
      </w:r>
      <w:bookmarkEnd w:id="57"/>
    </w:p>
    <w:p>
      <w:pPr>
        <w:pStyle w:val="Heading3"/>
      </w:pPr>
      <w:bookmarkStart w:name="heading_wicked_men_are_servants_and_" w:id="58"/>
      <w:r>
        <w:t xml:space="preserve">Wicked men are servants and slaves to sin.</w:t>
      </w:r>
      <w:bookmarkEnd w:id="58"/>
    </w:p>
    <w:p>
      <w:pPr>
        <w:pStyle w:val="BodyText"/>
      </w:pPr>
      <w:r>
        <w:t xml:space="preserve">We shall explain and clear up this doctrine by answering these two queries: first, how does it appear that wicked men are slaves to sin, and second, in what respects are they so? But,</w:t>
      </w:r>
    </w:p>
    <w:p>
      <w:pPr>
        <w:pStyle w:val="BodyText"/>
      </w:pPr>
      <w:r>
        <w:t xml:space="preserve">[</w:t>
      </w:r>
      <w:r>
        <w:rPr>
          <w:i/>
          <w:iCs/>
        </w:rPr>
        <w:t xml:space="preserve">Query</w:t>
      </w:r>
      <w:r>
        <w:t xml:space="preserve">] I. How does it appear that wicked men are servants and slaves to sin? Perhaps you may think with yourself, "I don't see but that wicked men are happy, and live as free as the best men in the world." Or it may be you may object in your mind that you are very wicked yourself, and take yourself to be as free, and no more of a slave, than the best saint upon earth. But, however though you can't see that you are under slavery now because of your blindness, which is one effect of your servitude, yet you will plainly see it when you</w:t>
      </w:r>
    </w:p>
    <w:p>
      <w:pPr>
        <w:pStyle w:val="SourcePage"/>
      </w:pPr>
      <w:r>
        <w:t xml:space="preserve">[p. 341]</w:t>
      </w:r>
    </w:p>
    <w:p>
      <w:pPr>
        <w:pStyle w:val="BodyText"/>
      </w:pPr>
      <w:r>
        <w:t xml:space="preserve">get into the other world, and will be made sensible of it before that time if ever you are set at liberty. And 'tis to be hoped that you will see it now, if you duly attend to the following particulars.</w:t>
      </w:r>
    </w:p>
    <w:p>
      <w:pPr>
        <w:pStyle w:val="BodyText"/>
      </w:pPr>
      <w:r>
        <w:rPr>
          <w:i/>
          <w:iCs/>
        </w:rPr>
        <w:t xml:space="preserve">First</w:t>
      </w:r>
      <w:r>
        <w:t xml:space="preserve">. Wicked men labor hard and undergo many difficulties in the service of sin. Wicked men generally think that the way of holiness and religion is much the hardest, and theirs to be much the easiest. They wonder that men will be such fools as to tie themselves up to such strictness, so that they can't have the liberty to enjoy their pleasure but must be forced to live by rule, and must live a sober, strict and mortified life, must be forced to be tied up to the rules of religion. They don't like this way of living; they love to have more liberty, and therefore think that a wicked life is a great deal most eligible.</w:t>
      </w:r>
    </w:p>
    <w:p>
      <w:pPr>
        <w:pStyle w:val="BodyText"/>
      </w:pPr>
      <w:r>
        <w:t xml:space="preserve">But they are very much mistaken, for godly men have a great deal the best of it, even in this world. 'Tis true a strict religious life is most contrary to corrupt nature, but yet, after all, the service of God is a great deal easier than the service of sin. The yoke of Christ is abundantly lighter than the iron yoke of Satan.</w:t>
      </w:r>
    </w:p>
    <w:p>
      <w:pPr>
        <w:pStyle w:val="BodyText"/>
      </w:pPr>
      <w:r>
        <w:t xml:space="preserve">What infinite pains and labors do men take to satisfy their insatiable lusts which enlarge their desires as hell, like the horseleach which says, "Give, give," and the fire which saith, "It is not enough" [Proverbs 30:15–16].</w:t>
      </w:r>
      <w:r>
        <w:rPr>
          <w:rStyle w:val="FootnoteReference"/>
        </w:rPr>
        <w:footnoteReference w:id="106"/>
      </w:r>
      <w:r>
        <w:t xml:space="preserve"> The lusts of men are very fitly compared to the fire, for the more fuel you throw on, the more furiously will they burn and rage.</w:t>
      </w:r>
    </w:p>
    <w:p>
      <w:pPr>
        <w:pStyle w:val="BodyText"/>
      </w:pPr>
      <w:r>
        <w:t xml:space="preserve">What infinite pains will wicked men take to get riches, who know of nothing better. They keep seeking, pulling and drawing, and are never satisfied. The covetous man, if he should get the whole world in his possession, would be no more satisfied than when he has nothing. Alexander, after he conquered the world, was so far from being satisfied that he sat down and wept that there were no more worlds to conquer; found more grief that there never [would be] another world than joy and comfort that he had conquered this.</w:t>
      </w:r>
    </w:p>
    <w:p>
      <w:pPr>
        <w:pStyle w:val="BodyText"/>
      </w:pPr>
      <w:r>
        <w:t xml:space="preserve">What pains do men take, what anxieties do they undergo, in the service of pride, in pursuit after honors and great places, and what an infinite number of disappointments and discontents do they meet with!</w:t>
      </w:r>
    </w:p>
    <w:p>
      <w:pPr>
        <w:pStyle w:val="BodyText"/>
      </w:pPr>
      <w:r>
        <w:t xml:space="preserve">How many accusations of conscience do wicked men sin under! Job 15:20–21, "The wicked man travails in pain all his days… a dreadful</w:t>
      </w:r>
    </w:p>
    <w:p>
      <w:pPr>
        <w:pStyle w:val="SourcePage"/>
      </w:pPr>
      <w:r>
        <w:t xml:space="preserve">[p. 342]</w:t>
      </w:r>
    </w:p>
    <w:p>
      <w:pPr>
        <w:pStyle w:val="BodyText"/>
      </w:pPr>
      <w:r>
        <w:t xml:space="preserve">sound is in his ears." He trembles for fear that he shall die, but yet sin, his master, makes him go on in his service notwithstanding.</w:t>
      </w:r>
    </w:p>
    <w:p>
      <w:pPr>
        <w:pStyle w:val="BodyText"/>
      </w:pPr>
      <w:r>
        <w:t xml:space="preserve">He undergoes the fear of hell and the great judgment in his service, and at the same time hastens these things upon him which he fears; for sin and lust greatly shorten the life of man, as well because it provokes God to cut him off in the midst of his days—"Be not wicked overmuch… for why should you die before thy time," says Solomon [Ecclesiastes 7:17]—and then because it naturally tends to drink up the animal spirits, [and] eat up the principle of life in men. Lust is like a worm that continually gnaws at the root of life.</w:t>
      </w:r>
    </w:p>
    <w:p>
      <w:pPr>
        <w:pStyle w:val="BodyText"/>
      </w:pPr>
      <w:r>
        <w:t xml:space="preserve">And there are multitudes of other ways whereby sin destroys the comfort, happiness and good things of this life, which might be mentioned if the time would allow, so much labor and so many difficulties do men undergo in the bondage of sin. How truly then may it be said, "He that commits sin is a servant of sin."</w:t>
      </w:r>
    </w:p>
    <w:p>
      <w:pPr>
        <w:pStyle w:val="BodyText"/>
      </w:pPr>
      <w:r>
        <w:rPr>
          <w:i/>
          <w:iCs/>
        </w:rPr>
        <w:t xml:space="preserve">Second</w:t>
      </w:r>
      <w:r>
        <w:t xml:space="preserve">. The wicked man is devoted to the commands of sin, and therefore may be said to be under slavery to it. Wicked men are very obedient servants to sin. All things in the world must give way to the commands thereof: the commands of God must not stand in competition with them, but must all bow down and be trampled upon by sin. His own interest and happiness must also give place when sin requires it, and so devoted are wicked men to their lord and master, sin, that they will rather burn in hell forever than disobey him and rebel against him. They stand ready to be sent on any errand that sin requires them to go [on]; they wait at sin's gates, and watch at the posts of his doors, like an obedient lackey, to hear what commands he has for them to do. Thus, if sin requires them to steal, swear, defraud, or commit fornication, it is done; if sin commands them to do that which tends to their own ruin and destruction, it is done; if sin commands them to run and jump into the bottomless pit, the sinner immediately obeys, and runs with all his might towards this pit of fire and brimstone. And whatever fears and dreadful apprehensions he may have on his mind, yet he is such a devoted servant to sin that it shall be performed. Thus he is entirely given up to obey this tyrant, sin.</w:t>
      </w:r>
    </w:p>
    <w:p>
      <w:pPr>
        <w:pStyle w:val="BodyText"/>
      </w:pPr>
      <w:r>
        <w:rPr>
          <w:i/>
          <w:iCs/>
        </w:rPr>
        <w:t xml:space="preserve">Third</w:t>
      </w:r>
      <w:r>
        <w:t xml:space="preserve">. It appears that a wicked man is under slavery to sin because he himself receives no manner of advantage by sinning. He undergoes all this hard service, attended with so many intolerable difficulties, all for nothing. The poor sinner will moil and toil, night and</w:t>
      </w:r>
    </w:p>
    <w:p>
      <w:pPr>
        <w:pStyle w:val="SourcePage"/>
      </w:pPr>
      <w:r>
        <w:t xml:space="preserve">[p. 343]</w:t>
      </w:r>
    </w:p>
    <w:p>
      <w:pPr>
        <w:pStyle w:val="BodyText"/>
      </w:pPr>
      <w:r>
        <w:t xml:space="preserve">day, all his life-long for sin, and he himself not at all the better for it He has nothing from sin but his labors for his pains; there is no happiness that he is to receive after he has done his work, but he labors for nothing but to please sin and the devil, and because sin commands him so to do.</w:t>
      </w:r>
    </w:p>
    <w:p>
      <w:pPr>
        <w:pStyle w:val="BodyText"/>
      </w:pPr>
      <w:r>
        <w:t xml:space="preserve">Sin serves them worse than any poor slave upon earth is served. There are many servants that are dealt cruelly by, but none so hardly dealt with as the servants of sin. Many servants are allowed [recompense] for their service, but just so much as to keep them alive; but sin don't do that, but instead of that, nothing but destroys their life continually.</w:t>
      </w:r>
    </w:p>
    <w:p>
      <w:pPr>
        <w:pStyle w:val="BodyText"/>
      </w:pPr>
      <w:r>
        <w:t xml:space="preserve">There is never any advantage accrues to men from any sin. They never are the happier for pride, malice, revenge, drunkenness, lasciviousness, swearing, cursing and damning: these things do a man no manner of good, neither in this world or the world to come. All the good they do is to lay up great stores of wrath in the other world for them. Every oath and every curse makes hellfire a great deal hotter for 'em, against they come into it, and that is all the profit they get by it.</w:t>
      </w:r>
    </w:p>
    <w:p>
      <w:pPr>
        <w:pStyle w:val="BodyText"/>
      </w:pPr>
      <w:r>
        <w:t xml:space="preserve">Neither is there any good got by those sins which seem, at first sight, as if they had a tendency at least to increase his outward good things, such as theft, fraud and deceit, covetousness, etc. If their money or lands are increased by these means, yet a curse goes along with them, and such kind of goods are cankers that eat out a man's substance. And besides, they are never enjoyed with any pleasure or comfort, but are like spectres and apparitions that continually affright the conscience. Proverbs 16:8, "Better is a little with righteousness than great revenues without right." Thus the sinner doth the hard service and drudgery of sin for nothing in the world.</w:t>
      </w:r>
    </w:p>
    <w:p>
      <w:pPr>
        <w:pStyle w:val="BodyText"/>
      </w:pPr>
      <w:r>
        <w:rPr>
          <w:i/>
          <w:iCs/>
        </w:rPr>
        <w:t xml:space="preserve">Query</w:t>
      </w:r>
      <w:r>
        <w:t xml:space="preserve"> II. In what respects is a wicked man servant to sin?</w:t>
      </w:r>
    </w:p>
    <w:p>
      <w:pPr>
        <w:pStyle w:val="BodyText"/>
      </w:pPr>
      <w:r>
        <w:rPr>
          <w:i/>
          <w:iCs/>
        </w:rPr>
        <w:t xml:space="preserve">First Ans</w:t>
      </w:r>
      <w:r>
        <w:t xml:space="preserve">. The wicked man serves sin with his soul. The sinner serves this master with his whole heart and soul, and all that is within him. His understanding is given up to the obedience of sin; [he] won't see the truth of the plainest thing in the world because sin bids him shut his eyes. [He] won't be made to understand any spiritual truth because sin won't allow of it. The eye of his reason must be open only to those things that sin allows him to see; he must keep his eyes fast shut, only when sin gives him leave to open them. Sin will not suffer the understanding of a sinner to see the gloriousness of God and the</w:t>
      </w:r>
    </w:p>
    <w:p>
      <w:pPr>
        <w:pStyle w:val="SourcePage"/>
      </w:pPr>
      <w:r>
        <w:t xml:space="preserve">[p. 344]</w:t>
      </w:r>
    </w:p>
    <w:p>
      <w:pPr>
        <w:pStyle w:val="BodyText"/>
      </w:pPr>
      <w:r>
        <w:t xml:space="preserve">excellency of Christ, what is his own happiness, and the great danger he is in of misery. No, but sin makes him serve him blindfold and with his eyes shut.</w:t>
      </w:r>
    </w:p>
    <w:p>
      <w:pPr>
        <w:pStyle w:val="BodyText"/>
      </w:pPr>
      <w:r>
        <w:t xml:space="preserve">So, likewise, the will and affections are given up to sin. The sinner wills those things which are agreeable to sin, and avoids everything that is contrary thereto. It will not allow him to choose that which will make him happy and blessed forevermore, but causes him to choose death and misery rather than life.</w:t>
      </w:r>
    </w:p>
    <w:p>
      <w:pPr>
        <w:pStyle w:val="BodyText"/>
      </w:pPr>
      <w:r>
        <w:t xml:space="preserve">It will not suffer him to love that which is truly lovely and amiable, such as a most excellent and glorious God, a most lovely Jesus, holiness, amiable Christianity, the saints and the like, but only those things which are most loathsome and hateful. [It] causes him to hug devilish and filthy lusts and sins, which are more filthy than a toad, and will stab him to the heart while he is embracing of them. Thus sin maintains a tyranny over our very hearts and souls: never was poor slave so tyrannized over as sinners are by sin. Other masters have only the outward man in their service, can rule only their outward actions and have no dominion over their thoughts and wills, but sin enslaves the very soul, so that he believes, wills, loves, nor thinks nothing but what sin allows of and commands. When sin commands him not to think about a future state of happiness, or misery and an eternal judgment, forbids him to consider of the great things of the gospel—the hatefulness of sin, the excellency of Christ, the necessity of faith, repentance and the like—the wicked man obeys sin in all this. Sin commands him to think of the pleasantness, of the enjoyments, of his lusts, the sweetness of sensual pleasure, of worldly riches, prosperity and ease, and herein the sinner obeys this tyrannical master. There is no man in the world has so absolute a command over his servant as to command his thoughts; every servant [can think what he] will, for all his master [can do], but sin has dominion over the very thoughts of a sinner.</w:t>
      </w:r>
    </w:p>
    <w:p>
      <w:pPr>
        <w:pStyle w:val="BodyText"/>
      </w:pPr>
      <w:r>
        <w:rPr>
          <w:i/>
          <w:iCs/>
        </w:rPr>
        <w:t xml:space="preserve">Second</w:t>
      </w:r>
      <w:r>
        <w:t xml:space="preserve"> [</w:t>
      </w:r>
      <w:r>
        <w:rPr>
          <w:i/>
          <w:iCs/>
        </w:rPr>
        <w:t xml:space="preserve">Ans</w:t>
      </w:r>
      <w:r>
        <w:t xml:space="preserve">.] The body of a wicked man is also enslaved to sin. Whenever the wicked man exercises his body, it is in the service of sin. Proverbs 21:4, "And the plowing of the wicked is sin." The hands, feet, tongue, eyes, ears and all are about the devil's work. Romans 6:19, "For as ye have yielded your members servants to uncleanness, to iniquity unto iniquity…" Thus sin governs the</w:t>
      </w:r>
      <w:r>
        <w:rPr>
          <w:rStyle w:val="FootnoteReference"/>
        </w:rPr>
        <w:footnoteReference w:id="107"/>
      </w:r>
      <w:r>
        <w:t xml:space="preserve"> whole man, both soul and body, and all the actions of both.</w:t>
      </w:r>
    </w:p>
    <w:p>
      <w:pPr>
        <w:pStyle w:val="SourcePage"/>
      </w:pPr>
      <w:r>
        <w:t xml:space="preserve">[p. 345]</w:t>
      </w:r>
    </w:p>
    <w:p>
      <w:pPr>
        <w:pStyle w:val="BodyText"/>
      </w:pPr>
      <w:r>
        <w:rPr>
          <w:i/>
          <w:iCs/>
        </w:rPr>
        <w:t xml:space="preserve">Third</w:t>
      </w:r>
      <w:r>
        <w:t xml:space="preserve"> [</w:t>
      </w:r>
      <w:r>
        <w:rPr>
          <w:i/>
          <w:iCs/>
        </w:rPr>
        <w:t xml:space="preserve">Ans</w:t>
      </w:r>
      <w:r>
        <w:t xml:space="preserve">.] The substance of a wicked man is devoted to the service of sin—neither to the service of God, nor of his fellow-creatures, nor his own service, but the service of sin—to be fuel to his lusts, to pamper his pride, to nourish his luxury, to strengthen him to sin and fat him for the slaughter: such a slave as this, is the wicked person to sin.</w:t>
      </w:r>
    </w:p>
    <w:p>
      <w:pPr>
        <w:pStyle w:val="Heading2"/>
      </w:pPr>
      <w:bookmarkStart w:name="heading_application_6" w:id="59"/>
      <w:r>
        <w:t xml:space="preserve">Application.</w:t>
      </w:r>
      <w:bookmarkEnd w:id="59"/>
    </w:p>
    <w:p>
      <w:pPr>
        <w:pStyle w:val="BodyText"/>
      </w:pPr>
      <w:r>
        <w:t xml:space="preserve">I. Hence, learn that we are all by nature servants and slaves to sin. We are all sinners by nature, and all sinners, by the assertion of Christ, are servants or slaves to sin (Ephesians 2:3), so that we see what state and condition we are born into the world in, even bondage and servitude. We are all born slaves; our souls and our bodies, with every power of both, come into the world bound to sin. We are born not only with the livery, but also with the fetters and chains of sin upon us. And as soon as ever we come to the use of our reason, as soon as we can speak or go, sin is such a hard master to us that he sets us to his drudgery, and makes us labor in his service as soon as we are able to stand on our feet by our own strength. And in this condition are all mankind, but only those that are redeemed by Christ: they are all born under bondage to sin.</w:t>
      </w:r>
    </w:p>
    <w:p>
      <w:pPr>
        <w:pStyle w:val="BodyText"/>
      </w:pPr>
      <w:r>
        <w:t xml:space="preserve">II. Hence, learn how much all wicked men are to be pitied. When we see a servant that is cruelly dealt with by his master, made to labor hard perpetually and without ceasing, night and day; to go through fire and water, cold and heat, amongst briers and thorns, in perpetual danger of his life; and all this for nothing; his master will neither allow him food nor clothing, nor anything else for his service, we pity and have compassion on such an one.</w:t>
      </w:r>
    </w:p>
    <w:p>
      <w:pPr>
        <w:pStyle w:val="BodyText"/>
      </w:pPr>
      <w:r>
        <w:t xml:space="preserve">But wicked men that are under the service of sin are much more to [be] pitied. Their master is more barbarous, their labor more difficult, and all for nothing, but only to please sin, their master. The servant of sin is in a more pitiable condition than ever a poor caitive</w:t>
      </w:r>
      <w:r>
        <w:rPr>
          <w:rStyle w:val="FootnoteReference"/>
        </w:rPr>
        <w:footnoteReference w:id="108"/>
      </w:r>
      <w:r>
        <w:t xml:space="preserve"> slave that is condemned to labor in the mines, or forced to work himself to death in chains, and moil and toil himself till he rots in the prison of his servitude.</w:t>
      </w:r>
    </w:p>
    <w:p>
      <w:pPr>
        <w:pStyle w:val="BodyText"/>
      </w:pPr>
      <w:r>
        <w:t xml:space="preserve">What heart is so hard, and who is so inhuman, as not to pity and compassionate the poor sinner who is in such dreadful bondage to</w:t>
      </w:r>
    </w:p>
    <w:p>
      <w:pPr>
        <w:pStyle w:val="SourcePage"/>
      </w:pPr>
      <w:r>
        <w:t xml:space="preserve">[p. 346]</w:t>
      </w:r>
    </w:p>
    <w:p>
      <w:pPr>
        <w:pStyle w:val="BodyText"/>
      </w:pPr>
      <w:r>
        <w:t xml:space="preserve">sin, who won't allow him to have his eyes open, but causes him to labor blindfold, least if he should see, he should find out a way to escape from his captivity? Who won't allow [him] to take care of his own welfare, but makes him do his work upon the very edge of a dreadful precipice where the ground is slippery, and upon a hillside,</w:t>
      </w:r>
      <w:r>
        <w:rPr>
          <w:rStyle w:val="FootnoteReference"/>
        </w:rPr>
        <w:footnoteReference w:id="109"/>
      </w:r>
      <w:r>
        <w:t xml:space="preserve"> and he is [in] imminent danger every moment of slipping and falling into a bottomless pit of liquid fire; [or] makes him labor in a wilderness, full of wild beasts—lions, tigers, dragons, and fiery serpents—where those that come are generally tore to pieces? What heart cannot pity those that are under such a tyranny?</w:t>
      </w:r>
    </w:p>
    <w:p>
      <w:pPr>
        <w:pStyle w:val="BodyText"/>
      </w:pPr>
      <w:r>
        <w:t xml:space="preserve">What objects of pity are those kings and princes that serve sin at this rate; what objects of pity are all rich men that put confidence in riches and are slaves to the sin of covetousness; what objects of pity and compassion are men that are in great worldly honor and glory, and are under the dominion of pride! How ought the Christian to weep as if his head were waters and his eyes fountains of tears over these, though perhaps they have multitudes of slaves under them. Alas, the servitude of their negroes is better than theirs, a thousand times better than theirs.</w:t>
      </w:r>
    </w:p>
    <w:p>
      <w:pPr>
        <w:pStyle w:val="BodyText"/>
      </w:pPr>
      <w:r>
        <w:t xml:space="preserve">But especially how ought we to pity, and be moved with compassion, for those poor creatures, those miserable, undone men who are given to swearing, rioting, luxury, drunkenness and lasciviousness. There is never a poor creature that is burnt in a brazen bull or is roasted alive, that is in such a miserable, lamentable and pitiable condition as they are, although they may swim in sensual, sinful and devilish pleasures and delights.</w:t>
      </w:r>
    </w:p>
    <w:p>
      <w:pPr>
        <w:pStyle w:val="BodyText"/>
      </w:pPr>
      <w:r>
        <w:t xml:space="preserve">III. </w:t>
      </w:r>
      <w:r>
        <w:rPr>
          <w:i/>
          <w:iCs/>
        </w:rPr>
        <w:t xml:space="preserve">Exh</w:t>
      </w:r>
      <w:r>
        <w:t xml:space="preserve">. To leave off the service of sin and assert your own liberty. You that are in such a miserable and lamentable condition, and are laboring in sin's mines, are now invited to leave off his service and become free. Why will you be a slave to sin? Do you love to be a servant? Is it not much better to be free and at liberty? There is no need that you should be a servant; wherefore, let all poor servants of sin come out of their bondage, and resolve that they will serve sin no more. Come, be bold and courageous, and don't be afraid to disobey sin; if you so do, you will not be hurt for it; the devil can't hurt you for rebelling against sin. You have no more need to serve sin than to cut your own throat, which indeed you are doing as long as you serve</w:t>
      </w:r>
    </w:p>
    <w:p>
      <w:pPr>
        <w:pStyle w:val="SourcePage"/>
      </w:pPr>
      <w:r>
        <w:t xml:space="preserve">[p. 347]</w:t>
      </w:r>
    </w:p>
    <w:p>
      <w:pPr>
        <w:pStyle w:val="BodyText"/>
      </w:pPr>
      <w:r>
        <w:t xml:space="preserve">sin; wherefore, continue no longer in his services. Consider for motive:</w:t>
      </w:r>
    </w:p>
    <w:p>
      <w:pPr>
        <w:pStyle w:val="BodyText"/>
      </w:pPr>
      <w:r>
        <w:rPr>
          <w:i/>
          <w:iCs/>
        </w:rPr>
        <w:t xml:space="preserve">First</w:t>
      </w:r>
      <w:r>
        <w:t xml:space="preserve">. How base a master you serve. You have the most base, hateful and shameful master in the world. If the master that you serve were honorable, you would have some excuse for continuing in his service, but instead of that you serve the most dishonorable and mean master in the world. You serve that base, hateful and detestable thing, even sin. If you search all over the creation, from end of it to the other, you will not find another such an ignominious master.</w:t>
      </w:r>
    </w:p>
    <w:p>
      <w:pPr>
        <w:pStyle w:val="BodyText"/>
      </w:pPr>
      <w:r>
        <w:t xml:space="preserve">You, to your shame and disgrace, are servant to the filth of the creation, which is too filthy to be allowed in it, and therefore at last shall be cast out of it and burnt in unquenchable fire. You serve that master who is the very loathing and stink of the universe; if this master is so vile, how vile is the servant?</w:t>
      </w:r>
    </w:p>
    <w:p>
      <w:pPr>
        <w:pStyle w:val="BodyText"/>
      </w:pPr>
      <w:r>
        <w:t xml:space="preserve">'Tis a thousand times as dishonorable a thing to be a servant of sin as it is to be [a] servant of the meanest beggar. You would be ashamed to be servant to a loathsome and filthy vagabond, clothed in rags and all over defiled with filth and pollution; and why are you not ashamed to be a servant of that which [is] infinitely more vile and contemptible?</w:t>
      </w:r>
    </w:p>
    <w:p>
      <w:pPr>
        <w:pStyle w:val="BodyText"/>
      </w:pPr>
      <w:r>
        <w:t xml:space="preserve">Sin is a thing vastly beneath man's nature. When you serve sin, you serve a master that is vastly beneath yourself, and make yourself a slave to that which is not worthy of anything but loathing and detestation. You admit him not only into your house, and the best room of it, but into your very hearts, into the inward closet of your soul; and there place him in the throne of your affections where reason, your most excellent [faculty], and religion, which vastly exalts reason, ought to sit, and subject your reason and all those excellent faculties which your Maker has given you to him: strip yourself of all manner of wisdom, prudence, and innocency to prepare yourself to serve him, and then like an abject slave, bow down before him and suffer him as it were to set his foot upon your neck, and entirely give yourself up to his commands. How mean and vile do you make yourself, and how do you expose yourself to the scorn and derision of the whole creation!</w:t>
      </w:r>
    </w:p>
    <w:p>
      <w:pPr>
        <w:pStyle w:val="BodyText"/>
      </w:pPr>
      <w:r>
        <w:t xml:space="preserve">But perhaps you may say to yourselves, "However mean and base a thing it may be to serve sin, yet it is so common in this world that it is no disgrace to me here; I am not the less respected for it amongst my fellow-men, and therefore I will continue in my wicked course." But consider in answer to that, how small a part of the world of intelligent beings are the inhabitants of the earth; although you don't</w:t>
      </w:r>
    </w:p>
    <w:p>
      <w:pPr>
        <w:pStyle w:val="SourcePage"/>
      </w:pPr>
      <w:r>
        <w:t xml:space="preserve">[p. 348]</w:t>
      </w:r>
    </w:p>
    <w:p>
      <w:pPr>
        <w:pStyle w:val="BodyText"/>
      </w:pPr>
      <w:r>
        <w:t xml:space="preserve">get disgrace by serving sin in the world of wicked men, yet what dishonor and shame do you get in the invisible world. What open shame will you be put to before the whole world, visible and invisible, before long, when God himself will laugh at your calamity and mock when your soul comes before the whole universe: when you will be exposed to the derision of saints and angels, when your own conscience will upbraid you and call you a fool a thousand and a thousand times, when the devil himself, who now speaks so fair to entice you, will mock and deride you!</w:t>
      </w:r>
    </w:p>
    <w:p>
      <w:pPr>
        <w:pStyle w:val="BodyText"/>
      </w:pPr>
      <w:r>
        <w:rPr>
          <w:i/>
          <w:iCs/>
        </w:rPr>
        <w:t xml:space="preserve">Second</w:t>
      </w:r>
      <w:r>
        <w:t xml:space="preserve">. Consider how mean is the service you do. The master whom you serve not only is mean, but also the service you serve under him is above all things vile and contemptible: to serve sin is to become a fool and divest one's self of reason and understanding, and act more filthily than the brute beasts. Sinners often in Scripture are called fools, fools because their transgressions are afflicted, says the psalmist, and indeed they [are] eminently and enormously foolish, so foolish as to run into hellfire. They are also in Scripture called beasts: "I fought with beasts at Ephesus" [1 Corinthians 15:32], says the apostle Paul; and again, "Beware of dogs" [Philippians 3:2]. So that the service of sin is to act the fool, the madman, the beast, and further than that, the devil. Wicked men very often are called the children of the devil, and sometimes the devil. Christ tells his disciples that one of them was a devil; that is, a wicked [man].</w:t>
      </w:r>
    </w:p>
    <w:p>
      <w:pPr>
        <w:pStyle w:val="BodyText"/>
      </w:pPr>
      <w:r>
        <w:t xml:space="preserve">The service of sin is to wallow in the mire of our lusts like swine, to swallow down loathsome iniquity like water. How wonderful and astonishing is it that ever a man that was born into the world with the faculty of understanding, and endowed with an immortal soul, should debase himself and bring himself down, as to such mean and base servitude. Wherefore, resolve no longer, like a man of a mean and low spirit, thus to submit yourself to such filthy drudgery.</w:t>
      </w:r>
    </w:p>
    <w:p>
      <w:pPr>
        <w:pStyle w:val="BodyText"/>
      </w:pPr>
      <w:r>
        <w:rPr>
          <w:i/>
          <w:iCs/>
        </w:rPr>
        <w:t xml:space="preserve">Third</w:t>
      </w:r>
      <w:r>
        <w:t xml:space="preserve">. Consider how cruelly and tyrannically you are dealt with by sin. If you were but sensible how cruelly you are handled by sin, you would immediately resolve to cast off his iron yoke and serve him no longer. The service of sin is a most tyrannical service; men therein lose their reason and understanding. Sin makes all his servants labor till they are blind and mad, till they are not able to see whereabouts they are, and then leads [them] away towards their own destruction.</w:t>
      </w:r>
    </w:p>
    <w:p>
      <w:pPr>
        <w:pStyle w:val="BodyText"/>
      </w:pPr>
      <w:r>
        <w:t xml:space="preserve">In the service of sin man becomes sick and weak. Wicked men are spiritually sick, and this sickness is occasioned by the cruel service of sin. The wicked man labors in the fire of his own conscience, which</w:t>
      </w:r>
    </w:p>
    <w:p>
      <w:pPr>
        <w:pStyle w:val="SourcePage"/>
      </w:pPr>
      <w:r>
        <w:t xml:space="preserve">[p. 349]</w:t>
      </w:r>
    </w:p>
    <w:p>
      <w:pPr>
        <w:pStyle w:val="BodyText"/>
      </w:pPr>
      <w:r>
        <w:t xml:space="preserve">is the flashes of hell-flames, till at last he kills himself in his service if he continues in the same. Thus cruelly are you dealt with by your master; the work he sets you about is to whet a knife whereby your own throat is to be cut, to sharpen and poison arrows that are to be thrust into your own hearts, to make a fire for yourself to be burnt in. For every sin a wicked man commits is a laying up wrath against the day of wrath, is a whetting the sword of vengeance, a poisoning the arrows of wrath that are to be wet in your own heart's blood, and a throwing fuel into hellfire. They do by you as I have heard they do in Guinea, where at their great feasts they eat men's flesh. They set the poor ignorant child who knows nothing of the matter, to make a fire, and while it stoops down to blow the fire, one comes behind and strikes off his head, and then he is roasted by that same fire that he kindled, and made a feast of, and the skull is made use of as a cup, out of which they make merry with their liquor. Just so Satan, who has a mind to make merry with you.</w:t>
      </w:r>
      <w:r>
        <w:rPr>
          <w:rStyle w:val="FootnoteReference"/>
        </w:rPr>
        <w:footnoteReference w:id="110"/>
      </w:r>
    </w:p>
    <w:p>
      <w:pPr>
        <w:pStyle w:val="BodyText"/>
      </w:pPr>
      <w:r>
        <w:rPr>
          <w:i/>
          <w:iCs/>
        </w:rPr>
        <w:t xml:space="preserve">Fourth</w:t>
      </w:r>
      <w:r>
        <w:t xml:space="preserve">. Consider what poor wages you will have for your services. Death, eternal death, is all the wages that ever you will receive for your service: Romans 6:23, "For the wages of sin is death"—after all your pains to please the devil, after all your hard labor, after all those difficulties you undergo in obeying sin's commands; after you have given up your reason, understanding and innocency, and made yourself a beast and a fool that you may serve this, your abject master.</w:t>
      </w:r>
    </w:p>
    <w:p>
      <w:pPr>
        <w:pStyle w:val="BodyText"/>
      </w:pPr>
      <w:r>
        <w:t xml:space="preserve">After you have spent your life and your soul in this slavery, after you have been vexed by the fears of death and been scorched by your conscience, and have rotted in sin's prison and Satan's chains, all the wages you shall have for your pains is nothing but one of the chiefest—that is, one of the deepest and hottest—places in the lake of fire and brimstone.</w:t>
      </w:r>
    </w:p>
    <w:p>
      <w:pPr>
        <w:pStyle w:val="BodyText"/>
      </w:pPr>
      <w:r>
        <w:t xml:space="preserve">This is the wages due to you for your hard service and cruel servitude. Satan is willing enough you should have it—he'll not begrutch it you—nor God is not so unjust as not to pay it: the harder you labor, and the more work you do for sin, the greater will be your wages. You shall have a larger cup of vengeance and a hotter place than</w:t>
      </w:r>
    </w:p>
    <w:p>
      <w:pPr>
        <w:pStyle w:val="SourcePage"/>
      </w:pPr>
      <w:r>
        <w:t xml:space="preserve">[p. 350]</w:t>
      </w:r>
    </w:p>
    <w:p>
      <w:pPr>
        <w:pStyle w:val="BodyText"/>
      </w:pPr>
      <w:r>
        <w:t xml:space="preserve">others who have sinned but little in comparison of you. God will deal justly with everyone, will do with all according to their works, and they that do most work for sin will have a reward accordingly, and a proportionable retribution.</w:t>
      </w:r>
    </w:p>
    <w:p>
      <w:pPr>
        <w:pStyle w:val="SourcePage"/>
      </w:pPr>
      <w:r>
        <w:t xml:space="preserve">[p. 351]</w:t>
      </w:r>
    </w:p>
    <w:p>
      <w:pPr>
        <w:pStyle w:val="Heading2"/>
      </w:pPr>
      <w:bookmarkStart w:name="heading_the_importance_of_a_future_s" w:id="60"/>
      <w:r>
        <w:t xml:space="preserve">The Importance of a Future State</w:t>
      </w:r>
      <w:bookmarkEnd w:id="60"/>
    </w:p>
    <w:p>
      <w:pPr>
        <w:pStyle w:val="BodyText"/>
      </w:pPr>
      <w:r>
        <w:t xml:space="preserve">With a forthrightness rare even in a young preacher, Edwards makes brutally explicit the underlying issue of this sermon and of Christian ethics: "If there be no future state of rewards and punishments in the other world, then the whole of religion is immediately thrown up and destroyed" (p. 362). Moreover, he pursues the issue on the most practical pastoral level, as stated in the first few paragraphs of the Use: "There are a great many that live under the gospel [who]… if one could look into the closet of their hearts, he would there plainly discern that they questioned the truth of these great truths of Christianity; that they neither believed the Scriptures to be the Word of God, nor Christ to be the Son, nor the truths of a future state and eternal judgment" (p. 368). Without this essential foundation of belief, he argues, there is little point in considering the moral and philosophical aspects of religion.</w:t>
      </w:r>
    </w:p>
    <w:p>
      <w:pPr>
        <w:pStyle w:val="BodyText"/>
      </w:pPr>
      <w:r>
        <w:t xml:space="preserve">But such faith should not be all that difficult if one stops to reflect, he insists, for both the evidence of human reason and divine revelation mutually support it; indeed, even ancient heathens and contemporary American Indians have always supported it! And the sermon attempts, primarily through challenging the listener's ability to draw reasonable inferences from the religion he professes and from his personal sense of reality, to establish the conviction of a future judgment and an awareness of one's probable relation to it. Intense, condensed, nearly a precis of an argument and yet two preaching units long, the sermon evolves from a rather theoretical exposition in the Doctrine to a psychological prodding in the Use anticipatory of later awakening sermons. Indeed, the sermon is both fundamental and holistic in spirit, suggesting an attempt to cover its declared ground with exemplary thoroughness, forcing a yea or nay on a series of issues more often dismissed through tactful silence or an evasive salute.</w:t>
      </w:r>
    </w:p>
    <w:p>
      <w:pPr>
        <w:pStyle w:val="BodyText"/>
      </w:pPr>
      <w:r>
        <w:t xml:space="preserve">The spirit of this piece is further illustrated in the formal dimension of the sermon. Nowhere in the canon of Edwards' sermons is there a sermon with such explicitly articulated parts. Although this</w:t>
      </w:r>
    </w:p>
    <w:p>
      <w:pPr>
        <w:pStyle w:val="SourcePage"/>
      </w:pPr>
      <w:r>
        <w:t xml:space="preserve">[p. 352]</w:t>
      </w:r>
    </w:p>
    <w:p>
      <w:pPr>
        <w:pStyle w:val="BodyText"/>
      </w:pPr>
      <w:r>
        <w:t xml:space="preserve">is not his first sermon, and may be a sixth or tenth (assuming some to be lost), Edwards seems to be concentrating on the articulation of formal structure in this sermon with the same intense dedication to fundamentals. Thus the sermon is almost a model—perhaps "skeleton" would not be inappropriate—of the sermon as he understood it to be and would continue to pursue it. Heavily doctrinal, though not sufficiently so to be identified as a lecture, the sermon is remarkably self-conscious in its argument and form.</w:t>
      </w:r>
    </w:p>
    <w:p>
      <w:pPr>
        <w:pStyle w:val="BodyText"/>
      </w:pPr>
      <w:r>
        <w:t xml:space="preserve">Although coincidental, it is fitting that this sermon is linked bibliographically with the "Diary" and "Resolutions" manuscript(s) (see p. 367n.). Through the "Diary," Edwards scrutinized his personal performance in the light of his code of Resolutions, and that spirit of rigor, of assessing fundamentally, and that formal preoccupation with the real structural relationship between parts and the whole can be seen as unifying his private and public writings during his pastorate in New York. It is likely that Edwards worked by turns and with equal intensity of concern upon these superficially unrelated documents.</w:t>
      </w:r>
    </w:p>
    <w:p>
      <w:pPr>
        <w:pStyle w:val="BodyText"/>
      </w:pPr>
      <w:r>
        <w:t xml:space="preserve">∗ ∗ ∗</w:t>
      </w:r>
    </w:p>
    <w:p>
      <w:pPr>
        <w:pStyle w:val="BodyText"/>
      </w:pPr>
      <w:r>
        <w:t xml:space="preserve">The manuscript of this sermon is one of Edwards' most interesting, for it contains a program of experimental procedures that is not repeated. The text itself is divided between two octavo booklets of eight and nine leaves, respectively, the second beginning with an outline summary of the first, indicating that it was preached at a later hour or day. The sermon was evidently repreached at least once, as indicated by some small revisions in a later ink as well as a shorthand symbol probably indicating that it was preached at Bolton, Connecticut. Most of the evidence of experiment and revision is connected with the initial draft and preaching, however, and pertains to pulpit efficiency.</w:t>
      </w:r>
    </w:p>
    <w:p>
      <w:pPr>
        <w:pStyle w:val="BodyText"/>
      </w:pPr>
      <w:r>
        <w:t xml:space="preserve">First, there are various abbreviations, including "y" contractions and ampersands, that are employed on the opening page or two of both booklets, though Edwards seems to have returned to spelled out words in each booklet as he became engrossed in the argument. More unusual is a device he seems to have used only this once, throughout the first booklet and in the first pages of the second: superscript topical words or "catchwords" of a new sort, each enclosed in a half-balloon above the line in order to identify the subject of the phrase below it. At first glance these words (sometimes brief phrases) appear</w:t>
      </w:r>
    </w:p>
    <w:p>
      <w:pPr>
        <w:pStyle w:val="SourcePage"/>
      </w:pPr>
      <w:r>
        <w:t xml:space="preserve">[p. 353]</w:t>
      </w:r>
    </w:p>
    <w:p>
      <w:pPr>
        <w:pStyle w:val="BodyText"/>
      </w:pPr>
      <w:r>
        <w:t xml:space="preserve">to be insertions, but the context makes clear that they were intended only to catch Edwards' eye during pulpit delivery. A similarly schematic device, though used only once in the sermon, is the arranging of several contrasted terms in vertical pairs, separated by vertical lines, so that they appear as a kind of chart. Less dramatic, but of the same ilk are the extraordinarily neat summary outline in the second booklet, the placing of certain passages in boxes or rectilinear balloons, and the use of larger script for some headings and key words.</w:t>
      </w:r>
    </w:p>
    <w:p>
      <w:pPr>
        <w:pStyle w:val="BodyText"/>
      </w:pPr>
      <w:r>
        <w:t xml:space="preserve">Since these devices pertain exclusively to the oral publication of the sermon and are essentially irrelevant to the literary text, they have not been reproduced here; however, the exaggerated formal structure and insistent paragraphing are inevitably part of the literary text and reflect the same preoccupation with clarity of form and efficiency of operation. The manuscript is that of one who is laboring, if not struggling, to achieve an efficient pulpit instrument.</w:t>
      </w:r>
    </w:p>
    <w:p>
      <w:pPr>
        <w:pStyle w:val="BodyText"/>
      </w:pPr>
      <w:r>
        <w:t xml:space="preserve">Finally, it should be noted that the manuscript reveals evidence of struggle in the composition of the sermon, in that two leaves in the first booklet have been shorn of their mates in the quire after all four were apparently written upon, and in the second booklet the final leaf is separate and is actually stitched inside the penultimate leaf.</w:t>
      </w:r>
    </w:p>
    <w:p>
      <w:pPr>
        <w:pStyle w:val="SourcePage"/>
      </w:pPr>
      <w:r>
        <w:t xml:space="preserve">[p. 354]</w:t>
      </w:r>
    </w:p>
    <w:p>
      <w:pPr>
        <w:pStyle w:val="Heading2"/>
      </w:pPr>
      <w:bookmarkStart w:name="heading_the_importance_of_a_fut_2" w:id="61"/>
      <w:r>
        <w:t xml:space="preserve">The Importance of a Future State</w:t>
      </w:r>
      <w:bookmarkEnd w:id="61"/>
    </w:p>
    <w:p>
      <w:pPr>
        <w:pStyle w:val="BlockQuote"/>
      </w:pPr>
      <w:r>
        <w:t xml:space="preserve">And as it is appointed unto men once to die, and after that the judgment.</w:t>
      </w:r>
    </w:p>
    <w:p>
      <w:pPr>
        <w:pStyle w:val="BodyText"/>
      </w:pPr>
      <w:r>
        <w:t xml:space="preserve">Hebrews 9:27The scope of the chapter: to show how the things of the law and first covenant were types [and] shadows of things under the gospel state, and how much more excellent the antitypes.</w:t>
      </w:r>
    </w:p>
    <w:p>
      <w:pPr>
        <w:pStyle w:val="BodyText"/>
      </w:pPr>
      <w:r>
        <w:t xml:space="preserve">There is a parallel run between the tabernacle and heaven: between the sacrifices of bulls, goats and calves, and the sacrifice of Christ, between their blood and his blood; between the high priests and Christ, between their entering into the Holy of Holies and his entering into heaven. But only, there is this difference: the high priests entered often into the holy place, but Christ the antitype of them entered but once into heaven, as in the two verses foregoing our text: "Nor yet that he should offer himself often, as the high priest entereth into the holy place every year with blood of others; for then must he often have suffered since the foundation of the world: but now once in the end of the world hath he appeared to put away sin by the sacrifice of himself." And this is illustrated by the verse of our text, "As it is appointed unto men once to die, and after that the judgment." That is, as man, for whom Christ died and was offered for, is to die but once, so Christ that died was offered but once to save him from death, from spiritual and eternal death, and from the sting and power of natural death.</w:t>
      </w:r>
    </w:p>
    <w:p>
      <w:pPr>
        <w:pStyle w:val="BodyText"/>
      </w:pPr>
      <w:r>
        <w:t xml:space="preserve">As man dies but once, and after that the judgment, after that his everlasting state is decided; so Christ suffered but once to deliver from everlasting misery and procure everlasting happiness after death, and shall appear a second time to determine openly and publicly the everlasting state of every man, as in the next verse.</w:t>
      </w:r>
    </w:p>
    <w:p>
      <w:pPr>
        <w:pStyle w:val="BodyText"/>
      </w:pPr>
      <w:r>
        <w:t xml:space="preserve">The verse of our text imports these things:</w:t>
      </w:r>
    </w:p>
    <w:p>
      <w:pPr>
        <w:pStyle w:val="ListText"/>
        <w:numPr>
          <w:ilvl w:val="0"/>
          <w:numId w:val="2"/>
        </w:numPr>
      </w:pPr>
      <w:r>
        <w:t xml:space="preserve">That all men must die. It is spoken of men in general, "It is appointed to men." It is so appointed and ordained of God and</w:t>
      </w:r>
    </w:p>
    <w:p>
      <w:pPr>
        <w:pStyle w:val="SourcePage"/>
      </w:pPr>
      <w:r>
        <w:t xml:space="preserve">[p. 355]</w:t>
      </w:r>
    </w:p>
    <w:p>
      <w:pPr>
        <w:pStyle w:val="BodyText"/>
      </w:pPr>
      <w:r>
        <w:t xml:space="preserve">therefore must certainly be, in that there is no reversing or avoiding the decree and appointment of God.</w:t>
      </w:r>
    </w:p>
    <w:p>
      <w:pPr>
        <w:pStyle w:val="ListText"/>
        <w:numPr>
          <w:ilvl w:val="0"/>
          <w:numId w:val="3"/>
        </w:numPr>
      </w:pPr>
      <w:r>
        <w:t xml:space="preserve">That after death the eternal state of men shall be everlastingly decided.</w:t>
      </w:r>
    </w:p>
    <w:p>
      <w:pPr>
        <w:pStyle w:val="BodyText"/>
      </w:pPr>
      <w:r>
        <w:t xml:space="preserve">(1) Implied in the words, "And after that the judgment." Judgment is spoken of here as "by way of eminency"</w:t>
      </w:r>
      <w:r>
        <w:rPr>
          <w:rStyle w:val="FootnoteReference"/>
        </w:rPr>
        <w:footnoteReference w:id="111"/>
      </w:r>
      <w:r>
        <w:t xml:space="preserve">: not </w:t>
      </w:r>
      <w:r>
        <w:rPr>
          <w:i/>
          <w:iCs/>
        </w:rPr>
        <w:t xml:space="preserve">a</w:t>
      </w:r>
      <w:r>
        <w:t xml:space="preserve"> judgment [or] some particular judgment that was to be in force awhile and after that to be reversed; but </w:t>
      </w:r>
      <w:r>
        <w:rPr>
          <w:i/>
          <w:iCs/>
        </w:rPr>
        <w:t xml:space="preserve">the</w:t>
      </w:r>
      <w:r>
        <w:t xml:space="preserve"> judgment, the Final Judgment, that judgment that will be in force forever and shall determine the state of men to eternity.</w:t>
      </w:r>
    </w:p>
    <w:p>
      <w:pPr>
        <w:pStyle w:val="BodyText"/>
      </w:pPr>
      <w:r>
        <w:t xml:space="preserve">(2) Inasmuch as 'tis compared to Christ's dying but once. As it is appointed to men once to die and after that the judgment, so Christ once suffered, which implies that men shall never have another opportunity to live in this world and to die; according as they die that once, so it must be. They shall never die again that they may have an opportunity of dying better than they did before. They shall never have the benefits of the death of Christ offered to 'em again; after they are once dead, Christ will never die again to save 'em. If they have not procured to themselves the benefits of the death that Christ has died already, they shall never have the opportunity of another death of Christ.</w:t>
      </w:r>
    </w:p>
    <w:p>
      <w:pPr>
        <w:pStyle w:val="Heading3"/>
      </w:pPr>
      <w:bookmarkStart w:name="heading_doctrine_5" w:id="62"/>
      <w:r>
        <w:t xml:space="preserve">Doctrine.</w:t>
      </w:r>
      <w:bookmarkEnd w:id="62"/>
    </w:p>
    <w:p>
      <w:pPr>
        <w:pStyle w:val="Heading3"/>
      </w:pPr>
      <w:bookmarkStart w:name="heading_all_men_must_certainly_die_a" w:id="63"/>
      <w:r>
        <w:t xml:space="preserve">All men must certainly die, and after death their everlasting state will be determined.</w:t>
      </w:r>
      <w:bookmarkEnd w:id="63"/>
    </w:p>
    <w:p>
      <w:pPr>
        <w:pStyle w:val="BodyText"/>
      </w:pPr>
      <w:r>
        <w:t xml:space="preserve">I. All men must die.</w:t>
      </w:r>
    </w:p>
    <w:p>
      <w:pPr>
        <w:pStyle w:val="BodyText"/>
      </w:pPr>
      <w:r>
        <w:t xml:space="preserve">By death, in a theological sense, is meant the destruction of those earthly tabernacles, and an everlasting forsaking of this world and going into the next. Agreeably to this description, it may be said that every man that ever was, is, or will be dies; thus, in some sense died Enoch and Elias: their earthly tabernacles were in some sense destroyed, they were so transformed. No more earth and animal, but spiritual: their corruption was destroyed and they put on incorruption; their mortality was destroyed and they put on immortality. They also left this world and went into the other.</w:t>
      </w:r>
    </w:p>
    <w:p>
      <w:pPr>
        <w:pStyle w:val="SourcePage"/>
      </w:pPr>
      <w:r>
        <w:t xml:space="preserve">[p. 356]</w:t>
      </w:r>
    </w:p>
    <w:p>
      <w:pPr>
        <w:pStyle w:val="BodyText"/>
      </w:pPr>
      <w:r>
        <w:t xml:space="preserve">In this sense also, those who shall be found alive at our Lord's second coming shall in some sense die; their earthly tabernacles shall be destroyed and made quite of another nature. They shall also leave this world. This world itself indeed then will be destroyed, so that it will be just all one to them, as if they died in the common acceptation of the word, and in the way wherein the rest of men do die.</w:t>
      </w:r>
    </w:p>
    <w:p>
      <w:pPr>
        <w:pStyle w:val="BodyText"/>
      </w:pPr>
      <w:r>
        <w:t xml:space="preserve">But all other men must die in the ordinary way of separation of their souls from their bodies. Men of all ranks, degrees, and orders must die: strong [and] weak; kings, princes [and] beggars; rich [and] poor; good [and] bad.</w:t>
      </w:r>
      <w:r>
        <w:rPr>
          <w:rStyle w:val="FootnoteReference"/>
        </w:rPr>
        <w:footnoteReference w:id="112"/>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960"/>
        <w:gridCol w:w="1007"/>
        <w:gridCol w:w="1391"/>
        <w:gridCol w:w="803"/>
        <w:gridCol w:w="859"/>
        <w:gridCol w:w="679"/>
        <w:gridCol w:w="961"/>
      </w:tblGrid>
      <w:tr>
        <w:trPr>
          <w:cantSplit/>
          <w:tblHeader/>
        </w:trPr>
        <w:tc>
          <w:tcPr>
            <w:tcW w:type="dxa" w:w="960"/>
            <w:shd w:fill="ECE9E2" w:color="auto" w:val="clear"/>
            <w:vAlign w:val="center"/>
          </w:tcPr>
          <w:p>
            <w:pPr>
              <w:pStyle w:val="TableText"/>
            </w:pPr>
          </w:p>
        </w:tc>
        <w:tc>
          <w:tcPr>
            <w:tcW w:type="dxa" w:w="1007"/>
            <w:shd w:fill="ECE9E2" w:color="auto" w:val="clear"/>
            <w:vAlign w:val="center"/>
          </w:tcPr>
          <w:p>
            <w:pPr>
              <w:pStyle w:val="TableText"/>
            </w:pPr>
          </w:p>
        </w:tc>
        <w:tc>
          <w:tcPr>
            <w:tcW w:type="dxa" w:w="1391"/>
            <w:shd w:fill="ECE9E2" w:color="auto" w:val="clear"/>
            <w:vAlign w:val="center"/>
          </w:tcPr>
          <w:p>
            <w:pPr>
              <w:pStyle w:val="TableText"/>
            </w:pPr>
          </w:p>
        </w:tc>
        <w:tc>
          <w:tcPr>
            <w:tcW w:type="dxa" w:w="803"/>
            <w:shd w:fill="ECE9E2" w:color="auto" w:val="clear"/>
            <w:vAlign w:val="center"/>
          </w:tcPr>
          <w:p>
            <w:pPr>
              <w:pStyle w:val="TableText"/>
            </w:pPr>
          </w:p>
        </w:tc>
        <w:tc>
          <w:tcPr>
            <w:tcW w:type="dxa" w:w="859"/>
            <w:shd w:fill="ECE9E2" w:color="auto" w:val="clear"/>
            <w:vAlign w:val="center"/>
          </w:tcPr>
          <w:p>
            <w:pPr>
              <w:pStyle w:val="TableText"/>
            </w:pPr>
          </w:p>
        </w:tc>
        <w:tc>
          <w:tcPr>
            <w:tcW w:type="dxa" w:w="679"/>
            <w:shd w:fill="ECE9E2" w:color="auto" w:val="clear"/>
            <w:vAlign w:val="center"/>
          </w:tcPr>
          <w:p>
            <w:pPr>
              <w:pStyle w:val="TableText"/>
            </w:pPr>
          </w:p>
        </w:tc>
        <w:tc>
          <w:tcPr>
            <w:tcW w:type="dxa" w:w="961"/>
            <w:shd w:fill="ECE9E2" w:color="auto" w:val="clear"/>
            <w:vAlign w:val="center"/>
          </w:tcPr>
          <w:p>
            <w:pPr>
              <w:pStyle w:val="TableText"/>
            </w:pPr>
          </w:p>
        </w:tc>
      </w:tr>
      <w:tr>
        <w:trPr>
          <w:cantSplit/>
        </w:trPr>
        <w:tc>
          <w:tcPr>
            <w:tcW w:type="dxa" w:w="960"/>
            <w:vAlign w:val="center"/>
          </w:tcPr>
          <w:p>
            <w:pPr>
              <w:pStyle w:val="TableText"/>
            </w:pPr>
            <w:r>
              <w:rPr>
                <w:b w:val="false"/>
                <w:bCs w:val="false"/>
              </w:rPr>
              <w:t xml:space="preserve">strong</w:t>
            </w:r>
          </w:p>
        </w:tc>
        <w:tc>
          <w:tcPr>
            <w:tcW w:type="dxa" w:w="1007"/>
            <w:vAlign w:val="center"/>
          </w:tcPr>
          <w:p>
            <w:pPr>
              <w:pStyle w:val="TableText"/>
            </w:pPr>
            <w:r>
              <w:rPr>
                <w:b w:val="false"/>
                <w:bCs w:val="false"/>
              </w:rPr>
              <w:t xml:space="preserve">|</w:t>
            </w:r>
          </w:p>
        </w:tc>
        <w:tc>
          <w:tcPr>
            <w:tcW w:type="dxa" w:w="1391"/>
            <w:vAlign w:val="center"/>
          </w:tcPr>
          <w:p>
            <w:pPr>
              <w:pStyle w:val="TableText"/>
            </w:pPr>
            <w:r>
              <w:rPr>
                <w:b w:val="false"/>
                <w:bCs w:val="false"/>
              </w:rPr>
              <w:t xml:space="preserve">kings and princes</w:t>
            </w:r>
          </w:p>
        </w:tc>
        <w:tc>
          <w:tcPr>
            <w:tcW w:type="dxa" w:w="803"/>
            <w:vAlign w:val="center"/>
          </w:tcPr>
          <w:p>
            <w:pPr>
              <w:pStyle w:val="TableText"/>
            </w:pPr>
            <w:r>
              <w:rPr>
                <w:b w:val="false"/>
                <w:bCs w:val="false"/>
              </w:rPr>
              <w:t xml:space="preserve">|</w:t>
            </w:r>
          </w:p>
        </w:tc>
        <w:tc>
          <w:tcPr>
            <w:tcW w:type="dxa" w:w="859"/>
            <w:vAlign w:val="center"/>
          </w:tcPr>
          <w:p>
            <w:pPr>
              <w:pStyle w:val="TableText"/>
            </w:pPr>
            <w:r>
              <w:rPr>
                <w:b w:val="false"/>
                <w:bCs w:val="false"/>
              </w:rPr>
              <w:t xml:space="preserve">rich</w:t>
            </w:r>
          </w:p>
        </w:tc>
        <w:tc>
          <w:tcPr>
            <w:tcW w:type="dxa" w:w="679"/>
            <w:vAlign w:val="center"/>
          </w:tcPr>
          <w:p>
            <w:pPr>
              <w:pStyle w:val="TableText"/>
            </w:pPr>
            <w:r>
              <w:rPr>
                <w:b w:val="false"/>
                <w:bCs w:val="false"/>
              </w:rPr>
              <w:t xml:space="preserve">|</w:t>
            </w:r>
          </w:p>
        </w:tc>
        <w:tc>
          <w:tcPr>
            <w:tcW w:type="dxa" w:w="961"/>
            <w:vAlign w:val="center"/>
          </w:tcPr>
          <w:p>
            <w:pPr>
              <w:pStyle w:val="TableText"/>
            </w:pPr>
            <w:r>
              <w:rPr>
                <w:b w:val="false"/>
                <w:bCs w:val="false"/>
              </w:rPr>
              <w:t xml:space="preserve">good."</w:t>
            </w:r>
          </w:p>
        </w:tc>
      </w:tr>
      <w:tr>
        <w:trPr>
          <w:cantSplit/>
        </w:trPr>
        <w:tc>
          <w:tcPr>
            <w:tcW w:type="dxa" w:w="960"/>
            <w:vAlign w:val="center"/>
          </w:tcPr>
          <w:p>
            <w:pPr>
              <w:pStyle w:val="TableText"/>
            </w:pPr>
            <w:r>
              <w:rPr>
                <w:b w:val="false"/>
                <w:bCs w:val="false"/>
              </w:rPr>
              <w:t xml:space="preserve">weak</w:t>
            </w:r>
          </w:p>
        </w:tc>
        <w:tc>
          <w:tcPr>
            <w:tcW w:type="dxa" w:w="1007"/>
            <w:vAlign w:val="center"/>
          </w:tcPr>
          <w:p>
            <w:pPr>
              <w:pStyle w:val="TableText"/>
            </w:pPr>
            <w:r>
              <w:rPr>
                <w:b w:val="false"/>
                <w:bCs w:val="false"/>
              </w:rPr>
              <w:t xml:space="preserve">beggars</w:t>
            </w:r>
          </w:p>
        </w:tc>
        <w:tc>
          <w:tcPr>
            <w:tcW w:type="dxa" w:w="1391"/>
            <w:vAlign w:val="center"/>
          </w:tcPr>
          <w:p>
            <w:pPr>
              <w:pStyle w:val="TableText"/>
            </w:pPr>
            <w:r>
              <w:rPr>
                <w:b w:val="false"/>
                <w:bCs w:val="false"/>
              </w:rPr>
              <w:t xml:space="preserve">poor</w:t>
            </w:r>
          </w:p>
        </w:tc>
        <w:tc>
          <w:tcPr>
            <w:tcW w:type="dxa" w:w="803"/>
            <w:vAlign w:val="center"/>
          </w:tcPr>
          <w:p>
            <w:pPr>
              <w:pStyle w:val="TableText"/>
            </w:pPr>
            <w:r>
              <w:rPr>
                <w:b w:val="false"/>
                <w:bCs w:val="false"/>
              </w:rPr>
              <w:t xml:space="preserve">bad</w:t>
            </w:r>
          </w:p>
        </w:tc>
        <w:tc>
          <w:tcPr>
            <w:tcW w:type="dxa" w:w="859"/>
            <w:vAlign w:val="center"/>
          </w:tcPr>
          <w:p>
            <w:pPr>
              <w:pStyle w:val="TableText"/>
            </w:pPr>
          </w:p>
        </w:tc>
        <w:tc>
          <w:tcPr>
            <w:tcW w:type="dxa" w:w="679"/>
            <w:vAlign w:val="center"/>
          </w:tcPr>
          <w:p>
            <w:pPr>
              <w:pStyle w:val="TableText"/>
            </w:pPr>
          </w:p>
        </w:tc>
        <w:tc>
          <w:tcPr>
            <w:tcW w:type="dxa" w:w="961"/>
            <w:vAlign w:val="center"/>
          </w:tcPr>
          <w:p>
            <w:pPr>
              <w:pStyle w:val="TableText"/>
            </w:pPr>
          </w:p>
        </w:tc>
      </w:tr>
    </w:tbl>
    <w:p>
      <w:pPr>
        <w:pStyle w:val="BodyText"/>
      </w:pPr>
      <w:r>
        <w:t xml:space="preserve">This is one of the more radical of the devices JE experimented with in this sermon, all of them apparently designed to facilitate oral delivery.However strong, hale and healthy men may be, there is none strong enough to resist death; death will conquer them as easily as other men. However great they may be in the world, they must die: kings and emperors, czars and sultans must bow down before death, must give place to the king of terrors. Such men as Nebuchadnezzar, Xerxes, Alexander and Julius Caesar must die as well as other men, and then they are no better than the meanest of their subjects.</w:t>
      </w:r>
    </w:p>
    <w:p>
      <w:pPr>
        <w:pStyle w:val="BodyText"/>
      </w:pPr>
      <w:r>
        <w:t xml:space="preserve">The rich must become as poor as the poorest when death calls 'em away from their riches; [see] Job 3:18–19.</w:t>
      </w:r>
    </w:p>
    <w:p>
      <w:pPr>
        <w:pStyle w:val="BodyText"/>
      </w:pPr>
      <w:r>
        <w:t xml:space="preserve">The bad must die as well as the good. Let 'em be never so unfit and unprepared to die, they must come to it; let 'em be never so unwilling to go where death would carry 'em, they must go; let 'em hang back never so much, be never so dreadfully afraid, let them cry out never so much with their fearful apprehensions, death will hear none of their cries. He will have no pity nor compassion on them, but will hale them along into eternity whether they will or no.</w:t>
      </w:r>
    </w:p>
    <w:p>
      <w:pPr>
        <w:pStyle w:val="BodyText"/>
      </w:pPr>
      <w:r>
        <w:t xml:space="preserve">And then they must leave all these things: they must leave all their money, all their honor; their pleasures and friends, their houses and lands, and whatever else they had upon earth.</w:t>
      </w:r>
    </w:p>
    <w:p>
      <w:pPr>
        <w:pStyle w:val="BodyText"/>
      </w:pPr>
      <w:r>
        <w:t xml:space="preserve">And this must most certainly and surely be. If they are never so wise, they are not cunning enough for death; however powerful they are, they are not powerful enough for death. If all the world, from end of it to the other, should be called together, they could not save a man from dying. Amongst all the curious arts and inventions that have been found out since the beginning of the world, there is no invention to keep a man from dying.</w:t>
      </w:r>
    </w:p>
    <w:p>
      <w:pPr>
        <w:pStyle w:val="SourcePage"/>
      </w:pPr>
      <w:r>
        <w:t xml:space="preserve">[p. 357]</w:t>
      </w:r>
    </w:p>
    <w:p>
      <w:pPr>
        <w:pStyle w:val="BodyText"/>
      </w:pPr>
      <w:r>
        <w:t xml:space="preserve">II. After death, the final and everlasting death finds them. So judgment will leave 'em, and as judgment leaves ['em], so it will be with them to all eternity.</w:t>
      </w:r>
      <w:r>
        <w:rPr>
          <w:rStyle w:val="FootnoteReference"/>
        </w:rPr>
        <w:footnoteReference w:id="113"/>
      </w:r>
    </w:p>
    <w:p>
      <w:pPr>
        <w:pStyle w:val="BodyText"/>
      </w:pPr>
      <w:r>
        <w:t xml:space="preserve">Under this head we shall show: first, a future and eternal state; second, a future judgment, [and] third, that that judgment will be final and everlasting.</w:t>
      </w:r>
    </w:p>
    <w:p>
      <w:pPr>
        <w:pStyle w:val="BodyText"/>
      </w:pPr>
      <w:r>
        <w:rPr>
          <w:i/>
          <w:iCs/>
        </w:rPr>
        <w:t xml:space="preserve">First</w:t>
      </w:r>
      <w:r>
        <w:t xml:space="preserve">. There is a future and eternal state and condition. We shall prove this, first, by the light of natural reason; secondly, from the clearer light of revelation.</w:t>
      </w:r>
    </w:p>
    <w:p>
      <w:pPr>
        <w:pStyle w:val="ListText"/>
        <w:numPr>
          <w:ilvl w:val="0"/>
          <w:numId w:val="2"/>
        </w:numPr>
      </w:pPr>
      <w:r>
        <w:t xml:space="preserve">By the light of natural reason.</w:t>
      </w:r>
    </w:p>
    <w:p>
      <w:pPr>
        <w:pStyle w:val="BodyText"/>
      </w:pPr>
      <w:r>
        <w:t xml:space="preserve">(1) It appears from that natural conscience that God has placed in the mind of every man.</w:t>
      </w:r>
    </w:p>
    <w:p>
      <w:pPr>
        <w:pStyle w:val="BodyText"/>
      </w:pPr>
      <w:r>
        <w:t xml:space="preserve">There is certainly such a thing as a conscience in the mind of every man; there never was a man yet but what has experienced it: man brings it into the world with him. Heathens and atheists have it as well as other men; see what the Apostle saith of the heathen, Romans 2:14–15: "For when the Gentiles, which have not the law, do by nature the things contained in the law, these, having not the law, are a law unto themselves: which show the work of the law written in their hearts, their conscience also bearing witness, and their thoughts the meanwhile accusing or else excusing one another." Little children show that they have a conscience in them before ever they [hear] anything of the Word of God.</w:t>
      </w:r>
    </w:p>
    <w:p>
      <w:pPr>
        <w:pStyle w:val="BodyText"/>
      </w:pPr>
      <w:r>
        <w:t xml:space="preserve">Now this conscience that God has implanted in us naturally makes men afraid when they have committed any secret sins. Though no man in the world sees them, yet if they are not very much hardened they [are] naturally apprehensive of punishment, and I believe every one here present has experienced this first or last.</w:t>
      </w:r>
    </w:p>
    <w:p>
      <w:pPr>
        <w:pStyle w:val="BodyText"/>
      </w:pPr>
      <w:r>
        <w:t xml:space="preserve">So also when we have done any virtuous act, any good action, we naturally expect that it will be the better with us for it.</w:t>
      </w:r>
    </w:p>
    <w:p>
      <w:pPr>
        <w:pStyle w:val="BodyText"/>
      </w:pPr>
      <w:r>
        <w:t xml:space="preserve">Now God has implanted in us this natural disposition of expecting a reward or punishment, according as we do well or ill, for this disposition is natural to us: 'tis in our very nature; God had made it with us. And to what purpose should God make in us a disposition to expect rewards and punishments if there are none? God don't create in us an expectation of that which is not true, but this will be much illustrated by the following particulars.</w:t>
      </w:r>
    </w:p>
    <w:p>
      <w:pPr>
        <w:pStyle w:val="SourcePage"/>
      </w:pPr>
      <w:r>
        <w:t xml:space="preserve">[p. 358]</w:t>
      </w:r>
    </w:p>
    <w:p>
      <w:pPr>
        <w:pStyle w:val="BodyText"/>
      </w:pPr>
      <w:r>
        <w:t xml:space="preserve">(2) Rewards and punishments according to men's works are not dispensed in this life. The natural conscience tells us that rewards and punishments will be dispensed somewhere, and at some time or other, but we plainly see that they are not in this life. Wherefore, there must be a future state.</w:t>
      </w:r>
    </w:p>
    <w:p>
      <w:pPr>
        <w:pStyle w:val="BodyText"/>
      </w:pPr>
      <w:r>
        <w:t xml:space="preserve">The nature of God makes it impossible but that men must be dealt with according to their works, for he is a most just God and the governor of the world: Genesis 18:25, "Shall not the judge of all the earth do right?"</w:t>
      </w:r>
    </w:p>
    <w:p>
      <w:pPr>
        <w:pStyle w:val="BodyText"/>
      </w:pPr>
      <w:r>
        <w:t xml:space="preserve">But as things stand in this world, the most wicked men in the world prosper and flourish, and are in far greater prosperity than the righteous. See Psalms 73, from [the first] verse to the eighteenth, where the Psalmist says the wicked were in far greater prosperity than the righteous, and can any man think that it will be so always? Can any man think that God will suffer sin and iniquity, which he hates, always to have the upper hand of holiness, which he loves? But if there be no life after this, it will be so oftentimes.</w:t>
      </w:r>
    </w:p>
    <w:p>
      <w:pPr>
        <w:pStyle w:val="BodyText"/>
      </w:pPr>
      <w:r>
        <w:t xml:space="preserve">Can it be thought that God will let a Nero, who was guilty of the murder of so many thousand souls: who murdered his own nearest relations, his best friends and benefactors, the best and most honorable men in the city, without any manner of occasion; who burnt the city of Rome only to make sport, who was guilty of so many horrid cruelties that the sun hid his face from the sight of them: can it be thought that God would suffer him to live swimming in sensual pleasure all his lifetime, and at last go unpunished?</w:t>
      </w:r>
    </w:p>
    <w:p>
      <w:pPr>
        <w:pStyle w:val="BodyText"/>
      </w:pPr>
      <w:r>
        <w:t xml:space="preserve">When many hundreds of thousands of those who were the best and holiest men upon earth went through all manner of troubles and difficulties in their life, and at last have been tortured and tormented to death with the worst torments all the world can think of, can it possibly be so when a most holy, just and merciful God looks on it?</w:t>
      </w:r>
    </w:p>
    <w:p>
      <w:pPr>
        <w:pStyle w:val="BodyText"/>
      </w:pPr>
      <w:r>
        <w:t xml:space="preserve">Who can believe that God suffers pirates, who make it the business of their life to murder and destroy men, to live a jovial and merry life and go unpunished at last? But they will go unpunished, many of them, except there is a future state; wherefore, we see it cannot possibly be that there is no world to come wherein a distinction is made by God between the good and bad.</w:t>
      </w:r>
    </w:p>
    <w:p>
      <w:pPr>
        <w:pStyle w:val="BodyText"/>
      </w:pPr>
      <w:r>
        <w:t xml:space="preserve">(3) Because, if there is no future state, man cannot answer the end of his creation.</w:t>
      </w:r>
    </w:p>
    <w:p>
      <w:pPr>
        <w:pStyle w:val="BodyText"/>
      </w:pPr>
      <w:r>
        <w:t xml:space="preserve">Man must be made for some higher end than barely to enjoy this world, because if that were the end of his creation, God has [not]</w:t>
      </w:r>
    </w:p>
    <w:p>
      <w:pPr>
        <w:pStyle w:val="SourcePage"/>
      </w:pPr>
      <w:r>
        <w:t xml:space="preserve">[p. 359]</w:t>
      </w:r>
    </w:p>
    <w:p>
      <w:pPr>
        <w:pStyle w:val="BodyText"/>
      </w:pPr>
      <w:r>
        <w:t xml:space="preserve">made him higher than the beasts that perish in vain. He has given him the power of reason and understanding in vain, for he could enjoy this world as well without reason, or anything but that sense that the beasts have, as well as with. If that be the end of making man, man is made in vain, for there is no need of making man to enjoy, because beasts can enjoy the world as well as man.</w:t>
      </w:r>
    </w:p>
    <w:p>
      <w:pPr>
        <w:pStyle w:val="BodyText"/>
      </w:pPr>
      <w:r>
        <w:t xml:space="preserve">The end of making man, therefore, must be the glorifying of God and the enjoyment of him, which ends are not to any effect obtained if men's souls are turned to nothing at death.</w:t>
      </w:r>
    </w:p>
    <w:p>
      <w:pPr>
        <w:pStyle w:val="BodyText"/>
      </w:pPr>
      <w:r>
        <w:t xml:space="preserve">Who can suppose that God made man to glorify Him so miserably as we are capable of in this life, and enjoy some little communion with Him for about sixty or seventy years, and then the man is annihilated, and the glory of God and the enjoyment of him is at an end forever? Who can think thus?</w:t>
      </w:r>
    </w:p>
    <w:p>
      <w:pPr>
        <w:pStyle w:val="BodyText"/>
      </w:pPr>
      <w:r>
        <w:t xml:space="preserve">Therefore, we must necessarily conclude that man was made to glorify God forever, and to enjoy him to all eternity, and consequently that there is another world.</w:t>
      </w:r>
    </w:p>
    <w:p>
      <w:pPr>
        <w:pStyle w:val="BodyText"/>
      </w:pPr>
      <w:r>
        <w:t xml:space="preserve">(4) It appears that there will be a future and eternal state because God has created in man a strong desire of enduring always.</w:t>
      </w:r>
    </w:p>
    <w:p>
      <w:pPr>
        <w:pStyle w:val="BodyText"/>
      </w:pPr>
      <w:r>
        <w:t xml:space="preserve">Now, it is a thing that is quite inconsistent with God to create in man a strong desire of enduring forever, and at the same time make him of such a nature as is uncapable of enduring above about seventy years. Wherefore, we may conclude that God implanted in him such a desire that it might stir him up to do good and eschew evil, that his eternal state might be happy and not miserable, and therefore, that the soul will undoubtedly endure forever.</w:t>
      </w:r>
    </w:p>
    <w:p>
      <w:pPr>
        <w:pStyle w:val="BodyText"/>
      </w:pPr>
      <w:r>
        <w:t xml:space="preserve">God has undoubtedly created man with such a desire and made it natural to us. For every man finds in himself a natural horror of being turned to nothing when he dies.</w:t>
      </w:r>
    </w:p>
    <w:p>
      <w:pPr>
        <w:pStyle w:val="BodyText"/>
      </w:pPr>
      <w:r>
        <w:t xml:space="preserve">The beasts who are not to endure forever have no desire of it. They think nothing of it. God has not made them capable of conceiving of a future state because he has not made them capable of it; therefore, we may justly conclude that those whom he has made capable of conceiving of it, he has also made capable of it.</w:t>
      </w:r>
    </w:p>
    <w:p>
      <w:pPr>
        <w:pStyle w:val="BodyText"/>
      </w:pPr>
      <w:r>
        <w:t xml:space="preserve">(5) God has made the soul of a nature quite distinct from the body, and therefore it will not die with the body.</w:t>
      </w:r>
    </w:p>
    <w:p>
      <w:pPr>
        <w:pStyle w:val="BodyText"/>
      </w:pPr>
      <w:r>
        <w:t xml:space="preserve">That the soul is of a nature quite distinct from the body appears because the soul is immaterial and the body material: the soul can think and understand, which no matter or body can do.</w:t>
      </w:r>
    </w:p>
    <w:p>
      <w:pPr>
        <w:pStyle w:val="BodyText"/>
      </w:pPr>
      <w:r>
        <w:t xml:space="preserve">It is observed of some persons, that when their bodies are very sick,</w:t>
      </w:r>
    </w:p>
    <w:p>
      <w:pPr>
        <w:pStyle w:val="SourcePage"/>
      </w:pPr>
      <w:r>
        <w:t xml:space="preserve">[p. 360]</w:t>
      </w:r>
    </w:p>
    <w:p>
      <w:pPr>
        <w:pStyle w:val="BodyText"/>
      </w:pPr>
      <w:r>
        <w:t xml:space="preserve">decayed, and almost destroyed by some disease, the soul will be as whole as ever, which plainly shows it to be something distinct from the body. It is observed of some persons when they are dying, that their understanding and the faculties of the soul are higher and better than ever, and sometimes hold good to the last breath, when the soul doth as it were sit upon the lips of the dying body, just ready to take its flight, which is a clear evidence the soul don't die when the body doth.</w:t>
      </w:r>
    </w:p>
    <w:p>
      <w:pPr>
        <w:pStyle w:val="BodyText"/>
      </w:pPr>
      <w:r>
        <w:t xml:space="preserve">(6) It appears that the light of natural reason tells us that the soul will endure forever because all the nations of the earth agree in it.</w:t>
      </w:r>
    </w:p>
    <w:p>
      <w:pPr>
        <w:pStyle w:val="BodyText"/>
      </w:pPr>
      <w:r>
        <w:t xml:space="preserve">It is not only Christians that own it, but Jews, Mahometans and heathens do all believe it. Amongst the different nations of the heathen there is in the world, that are of different opinions in other things, worship different gods, live in distant countries—perhaps some on one side of the earth and others on the other—yet all believe [in] another life after this, which plainly and evidently shows that the bare light of nature teaches them. How else should they all agree in it?</w:t>
      </w:r>
    </w:p>
    <w:p>
      <w:pPr>
        <w:pStyle w:val="BodyText"/>
      </w:pPr>
      <w:r>
        <w:t xml:space="preserve">Even the barbarously ignorant Indians here in America have light enough to believe </w:t>
      </w:r>
      <w:r>
        <w:rPr>
          <w:i/>
          <w:iCs/>
        </w:rPr>
        <w:t xml:space="preserve">that</w:t>
      </w:r>
      <w:r>
        <w:t xml:space="preserve">, for they do all believe it, and did before ever they heard of Christians.</w:t>
      </w:r>
      <w:r>
        <w:rPr>
          <w:rStyle w:val="FootnoteReference"/>
        </w:rPr>
        <w:footnoteReference w:id="114"/>
      </w:r>
    </w:p>
    <w:p>
      <w:pPr>
        <w:pStyle w:val="BodyText"/>
      </w:pPr>
      <w:r>
        <w:t xml:space="preserve">Thus I have proved a future state and another world from the light of natural reason. The reason why I have spoken so much on this head is because many men are more easily convinced by such kinds of arguments than those that are drawn from Scripture.</w:t>
      </w:r>
    </w:p>
    <w:p>
      <w:pPr>
        <w:pStyle w:val="ListText"/>
        <w:numPr>
          <w:ilvl w:val="0"/>
          <w:numId w:val="3"/>
        </w:numPr>
      </w:pPr>
      <w:r>
        <w:t xml:space="preserve">I shall now, in the second place, prove it from the clearer light of revelation, or the Word of God.</w:t>
      </w:r>
    </w:p>
    <w:p>
      <w:pPr>
        <w:pStyle w:val="BodyText"/>
      </w:pPr>
      <w:r>
        <w:t xml:space="preserve">(1) Inasmuch as God has expressly declared [it] in his Word.</w:t>
      </w:r>
    </w:p>
    <w:p>
      <w:pPr>
        <w:pStyle w:val="BodyText"/>
      </w:pPr>
      <w:r>
        <w:t xml:space="preserve">I need not go to multiply instances of this kind: the whole Bible, especially the New Testament, is one continued declaration thereof, either implicit or express.</w:t>
      </w:r>
    </w:p>
    <w:p>
      <w:pPr>
        <w:pStyle w:val="BodyText"/>
      </w:pPr>
      <w:r>
        <w:t xml:space="preserve">Now what greater confirmation could be desired than to have God himself declare it to us over and over again? Who can desire a greater confirmation of anything than the word of an all-seeing, omniscient</w:t>
      </w:r>
    </w:p>
    <w:p>
      <w:pPr>
        <w:pStyle w:val="SourcePage"/>
      </w:pPr>
      <w:r>
        <w:t xml:space="preserve">[p. 361]</w:t>
      </w:r>
    </w:p>
    <w:p>
      <w:pPr>
        <w:pStyle w:val="BodyText"/>
      </w:pPr>
      <w:r>
        <w:t xml:space="preserve">God? But God in his Word has often declared to us, that there is certainly another world.</w:t>
      </w:r>
    </w:p>
    <w:p>
      <w:pPr>
        <w:pStyle w:val="BodyText"/>
      </w:pPr>
      <w:r>
        <w:t xml:space="preserve">The light of nature told us so before, so that there was all reason in the world to believe it, but God has put the matter past all doubt, and has told, himself, expressly that it is certainly so. And therefore, everyone must believe it that don't think the Almighty Jehovah lies.</w:t>
      </w:r>
    </w:p>
    <w:p>
      <w:pPr>
        <w:pStyle w:val="BodyText"/>
      </w:pPr>
      <w:r>
        <w:t xml:space="preserve">(2) He has abundantly confirmed it by sending his Son into the world.</w:t>
      </w:r>
    </w:p>
    <w:p>
      <w:pPr>
        <w:pStyle w:val="BodyText"/>
      </w:pPr>
      <w:r>
        <w:t xml:space="preserve">Who can believe that God would send his Son into the world from the highest heavens, down to earth to take upon him our natures, to appear in the form of a servant, when he knew at the same time that the soul which he came to save should have an end at death? Especially considering,</w:t>
      </w:r>
    </w:p>
    <w:p>
      <w:pPr>
        <w:pStyle w:val="BodyText"/>
      </w:pPr>
      <w:r>
        <w:t xml:space="preserve">(3) That for this Christ died, viz. that the soul might be saved in the other world.</w:t>
      </w:r>
    </w:p>
    <w:p>
      <w:pPr>
        <w:pStyle w:val="BodyText"/>
      </w:pPr>
      <w:r>
        <w:t xml:space="preserve">Now who can think that Christ would die to save men in the other world if there is no other world? Who can be so prodigiously unreasonable as to think that Christ would be crucified between two thieves to procure eternal life to men, when he at the same time knew that the souls of all men should be turned to nothing at the end of this life?</w:t>
      </w:r>
    </w:p>
    <w:p>
      <w:pPr>
        <w:pStyle w:val="BodyText"/>
      </w:pPr>
      <w:r>
        <w:t xml:space="preserve">(4) Another world is abundantly proved from Christ's resurrection unto life again, and ascension into heaven.</w:t>
      </w:r>
    </w:p>
    <w:p>
      <w:pPr>
        <w:pStyle w:val="BodyText"/>
      </w:pPr>
      <w:r>
        <w:t xml:space="preserve">By Christ's resurrection from the dead, the world has actually seen the other world, for they have seen a man after this life in another life; so that the world has seen the future state in Christ accomplished by his resurrection from the dead, for his resurrection was his beginning of a future state. The light of reason convinces the world that it is so: the Word of God puts it past doubt. Christ's incarnation is a certain proof of the truth of it; by his death we have a repeated demonstration of it, but by his resurrection and ascension we have seen it all accomplished already in one instance. He has been seen not only to begin the life that is after this by his resurrection, but actually to enter into the place of the other world by his ascension.</w:t>
      </w:r>
    </w:p>
    <w:p>
      <w:pPr>
        <w:pStyle w:val="BodyText"/>
      </w:pPr>
      <w:r>
        <w:t xml:space="preserve">We have thereby a certain proof that all men shall rise from the dead, because one man is risen already, even the man Christ Jesus, who has declared that he will raise all the rest. 1 Corinthians 15:20: "But now Christ is risen, and become the first fruits of them that slept."</w:t>
      </w:r>
    </w:p>
    <w:p>
      <w:pPr>
        <w:pStyle w:val="BodyText"/>
      </w:pPr>
      <w:r>
        <w:t xml:space="preserve">Christ has shown that the resurrection is a thing possible, because [he] is risen: he has shown that he is able to raise men from the dead</w:t>
      </w:r>
    </w:p>
    <w:p>
      <w:pPr>
        <w:pStyle w:val="SourcePage"/>
      </w:pPr>
      <w:r>
        <w:t xml:space="preserve">[p. 362]</w:t>
      </w:r>
    </w:p>
    <w:p>
      <w:pPr>
        <w:pStyle w:val="BodyText"/>
      </w:pPr>
      <w:r>
        <w:t xml:space="preserve">because he has raised himself. Christ says, John 10:18, that he has power to lay down his life, and power to take it again, and Christ has shown that he intends to raise men from the dead; for to this end Christ both died, and rose and revived, that he might be lord both of the dead and [the] living.</w:t>
      </w:r>
    </w:p>
    <w:p>
      <w:pPr>
        <w:pStyle w:val="BodyText"/>
      </w:pPr>
      <w:r>
        <w:t xml:space="preserve">(5) All this is sealed by the power of the Holy Ghost.</w:t>
      </w:r>
    </w:p>
    <w:p>
      <w:pPr>
        <w:pStyle w:val="BodyText"/>
      </w:pPr>
      <w:r>
        <w:t xml:space="preserve">All those wondrous miracles [which] have been wrought from the beginning of the world, have been wrought for the confirmation of the truth of a world to come.</w:t>
      </w:r>
    </w:p>
    <w:p>
      <w:pPr>
        <w:pStyle w:val="BodyText"/>
      </w:pPr>
      <w:r>
        <w:t xml:space="preserve">Particularly the miracles wrought by Christ and his apostles were more directly a proof of it. What an innumerable multitude of miracles have been wrought to prove this! For this end were so many devils cast out, so many sick healed, the blind saw, the deaf heard, the lame walked; thousands were fed and filled by a few loaves and fishes; the waters were hardened, the wind and storms stilled, and even the dead raised. One true miracle is a demonstration of the truth of that for the proof of which it is wrought: what, then, are so many?</w:t>
      </w:r>
    </w:p>
    <w:p>
      <w:pPr>
        <w:pStyle w:val="BodyText"/>
      </w:pPr>
      <w:r>
        <w:t xml:space="preserve">Thus we have proved the truth of another world, first by natural reason, in that every man's conscience gives testimony to it; and because if there be none, men are not dealt with by God according to their deserts; nor is the end of man's creation obtained; and God has implanted the natural desire of enduring forever [only to be] frustrated; and the sense of all nations upon earth contradicted.</w:t>
      </w:r>
    </w:p>
    <w:p>
      <w:pPr>
        <w:pStyle w:val="BodyText"/>
      </w:pPr>
      <w:r>
        <w:t xml:space="preserve">And then we proved it by Revelation, in that God has expressly and positively declared it over and over, and has sent his Son into the world to die, which would be wholly in vain if it were otherwise; and besides, we have seen it already accomplished in one instance, even Jesus Christ, by his rising from the dead and ascending into heaven, and all this confirmed by multitudes of great and wondrous miracles. Thus we see what ample proof God has given us of this great and important truth of another world; so that if we don't believe it from so great, so many and clear demonstrations of it, there is no more to be said to us, but we shall be left inexcusable.</w:t>
      </w:r>
    </w:p>
    <w:p>
      <w:pPr>
        <w:pStyle w:val="BodyText"/>
      </w:pPr>
      <w:r>
        <w:t xml:space="preserve">The reason why I have so particularly insisted upon this point is because it is a matter of the greatest importance and concern. The whole of religion depends upon it. If there be no future state of rewards and punishments in the other world, then the whole of religion is immediately thrown up and destroyed.</w:t>
      </w:r>
    </w:p>
    <w:p>
      <w:pPr>
        <w:pStyle w:val="BodyText"/>
      </w:pPr>
      <w:r>
        <w:t xml:space="preserve">And then because it is to be feared that there are many that profess the Christian religion who don't firmly believe it; and therefore it is</w:t>
      </w:r>
    </w:p>
    <w:p>
      <w:pPr>
        <w:pStyle w:val="SourcePage"/>
      </w:pPr>
      <w:r>
        <w:t xml:space="preserve">[p. 363]</w:t>
      </w:r>
    </w:p>
    <w:p>
      <w:pPr>
        <w:pStyle w:val="BodyText"/>
      </w:pPr>
      <w:r>
        <w:t xml:space="preserve">of much importance that it be irrefragably proved, to convince all men of how much concern it is to prepare for the other world.</w:t>
      </w:r>
    </w:p>
    <w:p>
      <w:pPr>
        <w:pStyle w:val="BodyText"/>
      </w:pPr>
      <w:r>
        <w:t xml:space="preserve">If men were but fully established in this, that they must certainly be rewarded with an everlasting reward or punished with everlasting punishment in the other world, it would certainly have a great influence into their hearts and lives. And therefore, that every one of us may be fully established in this truth, let us well digest the foregoing arguments and retain them in our minds.</w:t>
      </w:r>
    </w:p>
    <w:p>
      <w:pPr>
        <w:pStyle w:val="BodyText"/>
      </w:pPr>
      <w:r>
        <w:rPr>
          <w:i/>
          <w:iCs/>
        </w:rPr>
        <w:t xml:space="preserve">Second</w:t>
      </w:r>
      <w:r>
        <w:t xml:space="preserve">. We have shown that there is a world to come; we come now in the second place to show that there is a future judgment.</w:t>
      </w:r>
    </w:p>
    <w:p>
      <w:pPr>
        <w:pStyle w:val="BodyText"/>
      </w:pPr>
      <w:r>
        <w:t xml:space="preserve">The future state will not be just as it happens, as this state is; but there will be a judgment. In the first place, how it shall be.</w:t>
      </w:r>
    </w:p>
    <w:p>
      <w:pPr>
        <w:pStyle w:val="ListText"/>
        <w:numPr>
          <w:ilvl w:val="0"/>
          <w:numId w:val="2"/>
        </w:numPr>
      </w:pPr>
      <w:r>
        <w:t xml:space="preserve">Every particular man will be judged as soon as dead.</w:t>
      </w:r>
    </w:p>
    <w:p>
      <w:pPr>
        <w:pStyle w:val="BodyText"/>
      </w:pPr>
      <w:r>
        <w:t xml:space="preserve">Although we are ignorant of the particular manner of that particular judgment which will be given upon every man at death, yet there certainly is a particular judgment. They shall either be condemned or acquitted as soon as dead, and there is no condemnation nor acquittal without previous judgment; to receive a sentence according to their actions is to be judged, but this every man shall at death [experience].</w:t>
      </w:r>
    </w:p>
    <w:p>
      <w:pPr>
        <w:pStyle w:val="ListText"/>
        <w:numPr>
          <w:ilvl w:val="0"/>
          <w:numId w:val="3"/>
        </w:numPr>
      </w:pPr>
      <w:r>
        <w:t xml:space="preserve">All men shall be judged publicly, at the end of the world, according to their works. In this world men are distinguished from one another according to their riches, worldly power, and high descent, but then all such distinctions shall cease forever, and men shall be higher and more honorable than others are as they are more religious and godly. That there shall be a public judgment of all men at the end of the world appears:</w:t>
      </w:r>
    </w:p>
    <w:p>
      <w:pPr>
        <w:pStyle w:val="BodyText"/>
      </w:pPr>
      <w:r>
        <w:t xml:space="preserve">(1) Because the nature of things requires it. Men are wicked and base openly, and it is fit they should be judged and condemned openly also. They break God's laws before God, angels, and men and devils, and it is very fit that they should be condemned to everlasting punishment for it before God, angels, and men and devils. The righteous, many of them, suffer openly for righteousness' sake before the world, and it is fit that they should be rewarded for it, also openly and before the world. They are put to open shame and disgrace upon the account of religion, and what can be more fit than that they should openly be honored upon the same account?</w:t>
      </w:r>
    </w:p>
    <w:p>
      <w:pPr>
        <w:pStyle w:val="BodyText"/>
      </w:pPr>
      <w:r>
        <w:t xml:space="preserve">(2) The Scriptures abundantly declare it. Everybody that has read the Bible knows this, because the New Testament is full of it, from one end to the other. Jesus Christ very often declared it with his own</w:t>
      </w:r>
    </w:p>
    <w:p>
      <w:pPr>
        <w:pStyle w:val="SourcePage"/>
      </w:pPr>
      <w:r>
        <w:t xml:space="preserve">[p. 364]</w:t>
      </w:r>
    </w:p>
    <w:p>
      <w:pPr>
        <w:pStyle w:val="BodyText"/>
      </w:pPr>
      <w:r>
        <w:t xml:space="preserve">mouth; the angels from heaven declared it, and the holy, by the Holy Spirit, gave abundant testimony to it. Wherefore, I shall not mention the particular places.</w:t>
      </w:r>
      <w:r>
        <w:rPr>
          <w:rStyle w:val="FootnoteReference"/>
        </w:rPr>
        <w:footnoteReference w:id="115"/>
      </w:r>
    </w:p>
    <w:p>
      <w:pPr>
        <w:pStyle w:val="BodyText"/>
      </w:pPr>
      <w:r>
        <w:rPr>
          <w:i/>
          <w:iCs/>
        </w:rPr>
        <w:t xml:space="preserve">Third</w:t>
      </w:r>
      <w:r>
        <w:t xml:space="preserve">. We are come in the third place to show [that] the judgment will determine the state forever.</w:t>
      </w:r>
    </w:p>
    <w:p>
      <w:pPr>
        <w:pStyle w:val="BodyText"/>
      </w:pPr>
      <w:r>
        <w:t xml:space="preserve">It will not only determine the state for some millions of millions of years, but an infinite, endless number of millions of years. When once the last awful words have proceeded out of the mouth of the Judge, the eternal condition is at once determined forevermore, according to these last words: "So it must be. So it must most certainly and unavoidably be."</w:t>
      </w:r>
    </w:p>
    <w:p>
      <w:pPr>
        <w:pStyle w:val="BodyText"/>
      </w:pPr>
      <w:r>
        <w:t xml:space="preserve">It will not be as it is in human judgments. Human judges, do what they will, can't determine the estate of men but a few moments. All that they can do is to condemn them to die, and after they are dead they can have nothing at all to do with 'em. If they would never so feign, they can't make his sentence reach beyond death. When once a man is dead, he is out of his reach.</w:t>
      </w:r>
    </w:p>
    <w:p>
      <w:pPr>
        <w:pStyle w:val="SourcePage"/>
      </w:pPr>
      <w:r>
        <w:t xml:space="preserve">[p. 365]</w:t>
      </w:r>
    </w:p>
    <w:p>
      <w:pPr>
        <w:pStyle w:val="BodyText"/>
      </w:pPr>
      <w:r>
        <w:t xml:space="preserve">But when the great Judge in the other world condemns a man, the condemnation reaches to the end of eternity, which hath no end; they shall more than die every minute, but yet they will be in the Judge's hands. They must undergo such deaths forever without ceasing.</w:t>
      </w:r>
    </w:p>
    <w:p>
      <w:pPr>
        <w:pStyle w:val="BodyText"/>
      </w:pPr>
      <w:r>
        <w:t xml:space="preserve">When an earthly judge rewards a man for any action, he can't make his reward remain after the man is once dead. But the heavenly Judge, when he rewards in the other world, his reward will never be at an end.</w:t>
      </w:r>
    </w:p>
    <w:p>
      <w:pPr>
        <w:pStyle w:val="BodyText"/>
      </w:pPr>
      <w:r>
        <w:t xml:space="preserve">Men often may appeal from an earthly judgment to another, or perhaps may have their case reviewed, but there is no such thing in the other world. When once the judgment is past, it's past forever: there is no reversing of it. There will be no persuading the Judge to alter his judgment. There [will] be no such thing as a reviewing of the case. The Judge is omniscient and it is impossible that he should make a wrong judgment; therefore, there can be no occasion for a second judgment.</w:t>
      </w:r>
    </w:p>
    <w:p>
      <w:pPr>
        <w:pStyle w:val="BodyText"/>
      </w:pPr>
      <w:r>
        <w:t xml:space="preserve">Neither is there any appeal from his judgment to the judgment of some [other]. He is the highest judge in the world: all other judgments must be tried at his judgment, but his judgment will never be tried by any other.</w:t>
      </w:r>
    </w:p>
    <w:p>
      <w:pPr>
        <w:pStyle w:val="BodyText"/>
      </w:pPr>
      <w:r>
        <w:t xml:space="preserve">How solemn and awful a thing is it to receive an eternal doom and sentence. It is accounted an awful thing to receive sentence of an earthly judge; it is what has made the stoutest hearts to tremble. What, then, must it needs be to receive an everlasting sentence from the great God which will determine our condition without end?</w:t>
      </w:r>
    </w:p>
    <w:p>
      <w:pPr>
        <w:pStyle w:val="ListText"/>
        <w:numPr>
          <w:ilvl w:val="0"/>
          <w:numId w:val="2"/>
        </w:numPr>
      </w:pPr>
      <w:r>
        <w:t xml:space="preserve">The sentence of the Judge in the other world will determine to the everlasting happiness of the godly.</w:t>
      </w:r>
    </w:p>
    <w:p>
      <w:pPr>
        <w:pStyle w:val="BodyText"/>
      </w:pPr>
      <w:r>
        <w:t xml:space="preserve">The godly in this world are oftentimes judged by temporal judges to pain and torment. Millions of godly men have been adjudged to tormenting deaths. But after the Judge of heaven and earth has past that blessed sentence upon them, Matthew 25:34, "Come, ye blessed of my Father, inherit the kingdom prepared for you from the foundation of the world," they will be happy and inherit that kingdom, that glorious kingdom, in spite of all the regions of darkness, which will then be put everlastingly out of a capacity of molesting of them, and the godly will be exalted clear out of the reach of their molestations.</w:t>
      </w:r>
    </w:p>
    <w:p>
      <w:pPr>
        <w:pStyle w:val="ListText"/>
        <w:numPr>
          <w:ilvl w:val="0"/>
          <w:numId w:val="3"/>
        </w:numPr>
      </w:pPr>
      <w:r>
        <w:t xml:space="preserve">The sentence of the great Judge will determine the misery of the wicked to eternity.</w:t>
      </w:r>
    </w:p>
    <w:p>
      <w:pPr>
        <w:pStyle w:val="BodyText"/>
      </w:pPr>
      <w:r>
        <w:t xml:space="preserve">O how dreadful and amazing will every word and syllable of that</w:t>
      </w:r>
    </w:p>
    <w:p>
      <w:pPr>
        <w:pStyle w:val="SourcePage"/>
      </w:pPr>
      <w:r>
        <w:t xml:space="preserve">[p. 366]</w:t>
      </w:r>
    </w:p>
    <w:p>
      <w:pPr>
        <w:pStyle w:val="BodyText"/>
      </w:pPr>
      <w:r>
        <w:t xml:space="preserve">sentence be: Matthew 25:41, "Depart, ye cursed, into everlasting fire, prepared for the devil and his angels." And for that reason, because it carries eternity along with [it], although now, perhaps, as it stands before their eyes in the Book of God, it don't fright them at all. They can read it without being moved at it or terrified in the leastwise; but however they slight it now, every syllable of it then will be a clap of thunder that strikes to their very souls, for that reason: because they are big with eternity, and [the sentence] determines and dooms them to misery without any end, or hopes of an end. This judgment will determine them to everlasting misery because:</w:t>
      </w:r>
    </w:p>
    <w:p>
      <w:pPr>
        <w:pStyle w:val="BodyText"/>
      </w:pPr>
      <w:r>
        <w:t xml:space="preserve">(1) They will never have a pardon. Pardon was offered to 'em here over and over again; God would feign have pardoned them in this life, but they would not accept of it. He waited upon 'em with abundance of patience and long-suffering; he used [to] invite them, woo them, and even entreat them to accept of pardon. God used then to speak to them in this style: "How shall I give thee up, Ephraim; how shall I deliver thee, Israel? How shall I make thee as Admah; how shall I set thee as Zeboim? Mine heart is turned within me; my repentings are kindled together" (Hosea 11:8). And, "O that they were wise, that they would consider their latter end!" [Deuteronomy 32:29]. Thus God used to entreat them in this life, but then they did not like the way wherein God offered pardon to them. They found fault with the way, and would not accept of pardon because God did not offer them pardon in their way. Although the way was [given] freely, without money and without price; although it was by the death of God himself, in the human nature of the Second Person in the Trinity, yet they did not like the way.</w:t>
      </w:r>
    </w:p>
    <w:p>
      <w:pPr>
        <w:pStyle w:val="BodyText"/>
      </w:pPr>
      <w:r>
        <w:t xml:space="preserve">Although they were miserable and wretched condemned criminals, yet they must have the choosing of the way wherein they will be pardoned and saved, or else they would not be saved nor pardoned at all.</w:t>
      </w:r>
    </w:p>
    <w:p>
      <w:pPr>
        <w:pStyle w:val="BodyText"/>
      </w:pPr>
      <w:r>
        <w:t xml:space="preserve">But when they come to be judged in the other world, they shall have no more pardons offered to them. They shall not be pardoned then if they would. If they would not be pardoned when God would, they shall not be pardoned when they would; if they would not answer when God called, God will not answer when they call, but will laugh at their calamity and mock when their fear cometh.</w:t>
      </w:r>
    </w:p>
    <w:p>
      <w:pPr>
        <w:pStyle w:val="BodyText"/>
      </w:pPr>
      <w:r>
        <w:t xml:space="preserve">After the sentence is once passed, they may beg and plead forever for pardon, but they will never have it granted them: their Judge will be inexorable to all their cries and prayers. They were like the deaf</w:t>
      </w:r>
    </w:p>
    <w:p>
      <w:pPr>
        <w:pStyle w:val="SourcePage"/>
      </w:pPr>
      <w:r>
        <w:t xml:space="preserve">[p. 367]</w:t>
      </w:r>
    </w:p>
    <w:p>
      <w:pPr>
        <w:pStyle w:val="BodyText"/>
      </w:pPr>
      <w:r>
        <w:t xml:space="preserve">adder in this world that would not hear the voice of [the] charmer, charming never so wisely. In the other world, God will be as deaf as they were; he'll not hear their cries and prayers, though they pray never so earnestly.</w:t>
      </w:r>
    </w:p>
    <w:p>
      <w:pPr>
        <w:pStyle w:val="BodyText"/>
      </w:pPr>
      <w:r>
        <w:t xml:space="preserve">(2) They will never have another trial or probation. God will never try them again; he has tried them once, and he'll not try them a second time.</w:t>
      </w:r>
    </w:p>
    <w:p>
      <w:pPr>
        <w:pStyle w:val="BodyText"/>
      </w:pPr>
      <w:r>
        <w:t xml:space="preserve">They shall never have Christ offered to them more. They will see then what fools they were that they did not accept of him when he was offered; but however they repent, they shall never have the offer again. God will never offer to clothe them with the glorious robes of Christ's righteousness. God will offer them no more the merits of the sufferings of Christ and his blood, to purge and wash them from their sin.</w:t>
      </w:r>
    </w:p>
    <w:p>
      <w:pPr>
        <w:pStyle w:val="BodyText"/>
      </w:pPr>
      <w:r>
        <w:t xml:space="preserve">They shall never more have the Bible in their hands: that precious book which they so abused and despised upon earth. They shall never more hear the joyful sound of the gospel, the precious calls of the gospel which sounded so thick in their ears upon earth. They shall never more enjoy ordinances and those precious vessels in which God is wont to convey grace to the soul.</w:t>
      </w:r>
    </w:p>
    <w:p>
      <w:pPr>
        <w:pStyle w:val="BodyText"/>
      </w:pPr>
      <w:r>
        <w:t xml:space="preserve">They will have no more invitations by ministers. They will no more enjoy sabbaths which they so neglected, although they would give ten thousand worlds for one sabbath more. Thus they will be deprived, forever, of all means of grace and salvation. And so we have finished the explicatory handling of the Doctrine.</w:t>
      </w:r>
    </w:p>
    <w:p>
      <w:pPr>
        <w:pStyle w:val="Heading2"/>
      </w:pPr>
      <w:bookmarkStart w:name="heading_use_4" w:id="64"/>
      <w:r>
        <w:t xml:space="preserve">Use.</w:t>
      </w:r>
      <w:bookmarkEnd w:id="64"/>
    </w:p>
    <w:p>
      <w:pPr>
        <w:pStyle w:val="BodyText"/>
      </w:pPr>
      <w:r>
        <w:rPr>
          <w:i/>
          <w:iCs/>
        </w:rPr>
        <w:t xml:space="preserve">Inq</w:t>
      </w:r>
      <w:r>
        <w:t xml:space="preserve">. What can be the thoughts of wicked men, when they happen to think of death and [the] world to come?</w:t>
      </w:r>
      <w:r>
        <w:rPr>
          <w:rStyle w:val="FootnoteReference"/>
        </w:rPr>
        <w:footnoteReference w:id="116"/>
      </w:r>
    </w:p>
    <w:p>
      <w:pPr>
        <w:pStyle w:val="SourcePage"/>
      </w:pPr>
      <w:r>
        <w:t xml:space="preserve">[p. 368]</w:t>
      </w:r>
    </w:p>
    <w:p>
      <w:pPr>
        <w:pStyle w:val="BodyText"/>
      </w:pPr>
      <w:r>
        <w:t xml:space="preserve">They know that they must die. Wicked men can't but know that they must die, as well as other men. They see that everybody dies after a little while; they must needs expect to die sometime or other. Though most of 'em are so foolish as to think they shall live a long time first, yet they know they must certainly die at last. And furthermore, they know that they can't carry their sensual pleasures into the other world with 'em; they know, as well as the godly, that [they] can't carry away any of their money, or any of their wicked companions with them.</w:t>
      </w:r>
    </w:p>
    <w:p>
      <w:pPr>
        <w:pStyle w:val="BodyText"/>
      </w:pPr>
      <w:r>
        <w:t xml:space="preserve">They hear also, over and over again, that if they go on in their wickedness, they must certainly be damned forever. They hear it from the mouth of God himself; they hear it often declared by the ministers of Christ; they hear it irrefragably proved, and yet they go on in their wickedness. One would think that the thoughts of it should so affright them that they should not dare to stir an inch further in their cursed ways, but yet they go on as if they had never heard anything at all about it. Now what can be the thoughts of such men?</w:t>
      </w:r>
    </w:p>
    <w:p>
      <w:pPr>
        <w:pStyle w:val="BodyText"/>
      </w:pPr>
      <w:r>
        <w:t xml:space="preserve">I answer:</w:t>
      </w:r>
    </w:p>
    <w:p>
      <w:pPr>
        <w:pStyle w:val="BodyText"/>
      </w:pPr>
      <w:r>
        <w:rPr>
          <w:i/>
          <w:iCs/>
        </w:rPr>
        <w:t xml:space="preserve">First</w:t>
      </w:r>
      <w:r>
        <w:t xml:space="preserve">. Some that live under the gospel don't really believe [in] a world to come.</w:t>
      </w:r>
    </w:p>
    <w:p>
      <w:pPr>
        <w:pStyle w:val="BodyText"/>
      </w:pPr>
      <w:r>
        <w:t xml:space="preserve">There are a great many that live under the gospel and say nothing about these matters. They appear outwardly as if they did really believe 'em: if anyone says it is so, they will give their assent to it as true; but all the while, if one could look into the closet of their hearts, he</w:t>
      </w:r>
      <w:r>
        <w:rPr>
          <w:rStyle w:val="FootnoteReference"/>
        </w:rPr>
        <w:footnoteReference w:id="117"/>
      </w:r>
      <w:r>
        <w:t xml:space="preserve"> would there plainly discern that they questioned the truth of these great truths of Christianity; that they neither believed the Scriptures to be the Word of God, nor Christ to be the Son, nor the truths of a future state and eternal judgment.</w:t>
      </w:r>
    </w:p>
    <w:p>
      <w:pPr>
        <w:pStyle w:val="BodyText"/>
      </w:pPr>
      <w:r>
        <w:t xml:space="preserve">There are a great many in Christian countries who go along all their lifetime toward an eternity, and never believe that they are going to eternity before they come to die and see hell-flames before their eyes, and actually begin to feel them.</w:t>
      </w:r>
    </w:p>
    <w:p>
      <w:pPr>
        <w:pStyle w:val="BodyText"/>
      </w:pPr>
      <w:r>
        <w:t xml:space="preserve">And that is the reason that a great many are so debauched. That is the reason that many will swear profanely almost as often as they open their mouths. That is the reason that many men make no more of cheating and defrauding, of drunkenness and other scandalous crimes: they do not really believe [in] any heaven or hell, or any such thing. The reason why they dare to play and be so bold upon the</w:t>
      </w:r>
    </w:p>
    <w:p>
      <w:pPr>
        <w:pStyle w:val="SourcePage"/>
      </w:pPr>
      <w:r>
        <w:t xml:space="preserve">[p. 369]</w:t>
      </w:r>
    </w:p>
    <w:p>
      <w:pPr>
        <w:pStyle w:val="BodyText"/>
      </w:pPr>
      <w:r>
        <w:t xml:space="preserve">very brink and edge of the bottomless pit, is because they are blind and don't see it.</w:t>
      </w:r>
    </w:p>
    <w:p>
      <w:pPr>
        <w:pStyle w:val="BodyText"/>
      </w:pPr>
      <w:r>
        <w:rPr>
          <w:i/>
          <w:iCs/>
        </w:rPr>
        <w:t xml:space="preserve">Exh</w:t>
      </w:r>
      <w:r>
        <w:t xml:space="preserve">. Let this sort of persons be exhorted [as] an help against their unbelief:</w:t>
      </w:r>
    </w:p>
    <w:p>
      <w:pPr>
        <w:pStyle w:val="BodyText"/>
      </w:pPr>
      <w:r>
        <w:t xml:space="preserve">(1) To ask themselves the question, whether or no they ever seriously considered to see whether these things were so or no.</w:t>
      </w:r>
    </w:p>
    <w:p>
      <w:pPr>
        <w:pStyle w:val="BodyText"/>
      </w:pPr>
      <w:r>
        <w:t xml:space="preserve">If they never considered of it, never examined the arguments that were brought to prove it nor compared them with the objections that arise in their own hearts against it: what folly to take it upon trust that it is not so, without ever examining the case. When all nations believe it, when all the wise men upon earth have believed it, what folly is it for a man to say it is not so without ever trying the matter, and so to venture his everlasting happiness or misery upon a mere peradventure and nothing else. What folly is it for a blind man to run into a pit of fire and brimstone, and say it may be there is none there.</w:t>
      </w:r>
    </w:p>
    <w:p>
      <w:pPr>
        <w:pStyle w:val="BodyText"/>
      </w:pPr>
      <w:r>
        <w:t xml:space="preserve">Let them not depend upon that before they have thoroughly pondered and impartially weighed the matter. Don't let them excuse themselves by their unbelief if they have never canvassed the reasons that are brought to prove it; and therefore,</w:t>
      </w:r>
    </w:p>
    <w:p>
      <w:pPr>
        <w:pStyle w:val="BodyText"/>
      </w:pPr>
      <w:r>
        <w:t xml:space="preserve">(2) Let them well consider the reasons that were brought to prove a world to come.</w:t>
      </w:r>
    </w:p>
    <w:p>
      <w:pPr>
        <w:pStyle w:val="BodyText"/>
      </w:pPr>
      <w:r>
        <w:t xml:space="preserve">If they can believe that God has made every man's natural conscience (which tells him that rewards and punishments must be dispensed) to lie to us; if they can believe that God will never deal with men according to their deserts, that he will always suffer virtue and holiness of life to be undermost, and wickedness and vice to be uppermost; if they can believe that God will suffer such cruel and barbarous men as Nero, and the pirates who make [it] their business to kill and rob men, to go unpunished, and holy men who are put to tormenting deaths for righteousness' sake to go unrewarded; if they can believe that the end of man's creation in glorifying God can be obtained in seventy years, and sometimes in two or three minutes' time; if they can think that God made man with a strong desire of enduring forever on purpose to be frustrated, and that the sense and natural reason of all nations upon earth is wrong; if they can think that Jehovah lies, and that he sent his only Son into the world to die, rise again and ascend into heaven, for nothing; if they can think that all the wondrous miracles that ever were wrought prove nothing: I say, if they can think all this, then they can think that there is no</w:t>
      </w:r>
    </w:p>
    <w:p>
      <w:pPr>
        <w:pStyle w:val="SourcePage"/>
      </w:pPr>
      <w:r>
        <w:t xml:space="preserve">[p. 370]</w:t>
      </w:r>
    </w:p>
    <w:p>
      <w:pPr>
        <w:pStyle w:val="BodyText"/>
      </w:pPr>
      <w:r>
        <w:t xml:space="preserve">world to come, and not else; and if they can think so, there is no more to be said to 'em, and [they] are out of hopes of being made to believe the plainest thing in the world in these matters.</w:t>
      </w:r>
    </w:p>
    <w:p>
      <w:pPr>
        <w:pStyle w:val="BodyText"/>
      </w:pPr>
      <w:r>
        <w:t xml:space="preserve">Wherefore, if any don't fully believe [in] a future state, let him thoroughly weigh these arguments.</w:t>
      </w:r>
    </w:p>
    <w:p>
      <w:pPr>
        <w:pStyle w:val="BodyText"/>
      </w:pPr>
      <w:r>
        <w:t xml:space="preserve">(3) Let such persons consider, what would be their thoughts of another world if they were upon their deathbeds and just ready to fetch their last breath.</w:t>
      </w:r>
    </w:p>
    <w:p>
      <w:pPr>
        <w:pStyle w:val="BodyText"/>
      </w:pPr>
      <w:r>
        <w:t xml:space="preserve">Men generally han't the same thoughts of things when they come to die as when they were in health; especially wicked men's opinions of the things of another world differ, as far as the East is from the West.</w:t>
      </w:r>
    </w:p>
    <w:p>
      <w:pPr>
        <w:pStyle w:val="BodyText"/>
      </w:pPr>
      <w:r>
        <w:t xml:space="preserve">Therefore, consider what will be your dying thoughts of these things. You now perhaps look upon death as at a great distance, and that you shall live a long time in the world, and that blinds your eyes; therefore, think with yourself: what if you were now dying? Do you think that it would seem so to you then, as it doth now?</w:t>
      </w:r>
    </w:p>
    <w:p>
      <w:pPr>
        <w:pStyle w:val="BodyText"/>
      </w:pPr>
      <w:r>
        <w:t xml:space="preserve">The most atheistical men in the world, some of them, when they have come to lie on a deathbed, have been quite of another mind from what they were in their health. In their health they have thought that there was no world to come, no such thing as hell, have thought that it was nothing but a mere fiction invented to fright folks; but when they lay a-dying, they have been as fully convinced of a hell as if they were actually in it, and some of them have actually felt it before they have been dead. Therefore, represent to yourselves, as if you were leaving the world, how would it seem to you should you have [had] no suspicion at all that you was going into another world? And if so, believe it now and live accordingly.</w:t>
      </w:r>
    </w:p>
    <w:p>
      <w:pPr>
        <w:pStyle w:val="BodyText"/>
      </w:pPr>
      <w:r>
        <w:rPr>
          <w:i/>
          <w:iCs/>
        </w:rPr>
        <w:t xml:space="preserve">Second</w:t>
      </w:r>
      <w:r>
        <w:t xml:space="preserve">. Some scarcely ever think anything about it, Psalms 10:4, "God is not in all his thoughts": though they live under the gospel—under the glorious gospel—where the Sun of Righteousness shines right in his eyes, yet they shut their eyes against the light. Though God should be more in their thoughts than anything else whatsoever; though religion should be the great business of their lives; though they were made for that very end, to think and meditate upon God; though all their thoughts, words and actions should be directed to God through Jesus Christ, and Christianity should be the great spring of everything they do: yet instead of that, they care nothing at all about [God]. They'll allow God no share in their thoughts, words, nor actions, and</w:t>
      </w:r>
    </w:p>
    <w:p>
      <w:pPr>
        <w:pStyle w:val="SourcePage"/>
      </w:pPr>
      <w:r>
        <w:t xml:space="preserve">[p. 371]</w:t>
      </w:r>
    </w:p>
    <w:p>
      <w:pPr>
        <w:pStyle w:val="BodyText"/>
      </w:pPr>
      <w:r>
        <w:t xml:space="preserve">though one would wonder how they do to avoid it, yet they hardly ever think anything about religion.</w:t>
      </w:r>
    </w:p>
    <w:p>
      <w:pPr>
        <w:pStyle w:val="BodyText"/>
      </w:pPr>
      <w:r>
        <w:t xml:space="preserve">Though nothing in the world is of so great importance, though their eternal condition depends upon it, though they must burn in hell forever if they don't take utmost care to keep themselves out of it yet they think little more of God, heaven, or hell than the heathen. They will speak of God in a profane way; they'll take his name in vain, though they never think of him. They will damn persons to hell, though they never think of their own danger of being damned. Thus surprisingly thoughtless are some persons.</w:t>
      </w:r>
    </w:p>
    <w:p>
      <w:pPr>
        <w:pStyle w:val="BodyText"/>
      </w:pPr>
      <w:r>
        <w:t xml:space="preserve">In opposition to these, I would give this exhortation, viz.,</w:t>
      </w:r>
    </w:p>
    <w:p>
      <w:pPr>
        <w:pStyle w:val="BodyText"/>
      </w:pPr>
      <w:r>
        <w:rPr>
          <w:i/>
          <w:iCs/>
        </w:rPr>
        <w:t xml:space="preserve">Exh</w:t>
      </w:r>
      <w:r>
        <w:t xml:space="preserve">. Let all persons be frequently thinking and considering of things of the other world.</w:t>
      </w:r>
    </w:p>
    <w:p>
      <w:pPr>
        <w:pStyle w:val="BodyText"/>
      </w:pPr>
      <w:r>
        <w:t xml:space="preserve">Let not any of us go to hell thoughtless, not considering where we are going. What folly is it not to be wary and careful to avoid so great danger! We are, in this world, in a very dangerous place; we know not whereabouts we are; we know not how near we may be to the end of our lives, and to the brink of an endless eternity, and if we han't our eyes about us, we are in danger of dropping into the bottomless pit every moment.</w:t>
      </w:r>
    </w:p>
    <w:p>
      <w:pPr>
        <w:pStyle w:val="BodyText"/>
      </w:pPr>
      <w:r>
        <w:t xml:space="preserve">Men generally, when they walk in a dangerous place where there are pits and gins and traps, have</w:t>
      </w:r>
      <w:r>
        <w:rPr>
          <w:rStyle w:val="FootnoteReference"/>
        </w:rPr>
        <w:footnoteReference w:id="118"/>
      </w:r>
      <w:r>
        <w:t xml:space="preserve"> to have their eyes open and not to go blindfold. Let it be considered that this world is such a dangerous place, and as full of such dreadful pits and snares as it can hold; and more by half are caught in them than escape them, and everyone that don't take special care is taken in them.</w:t>
      </w:r>
    </w:p>
    <w:p>
      <w:pPr>
        <w:pStyle w:val="BodyText"/>
      </w:pPr>
      <w:r>
        <w:t xml:space="preserve">Let us therefore at least look about us and consider which way we are travailing:</w:t>
      </w:r>
      <w:r>
        <w:rPr>
          <w:rStyle w:val="FootnoteReference"/>
        </w:rPr>
        <w:footnoteReference w:id="119"/>
      </w:r>
      <w:r>
        <w:t xml:space="preserve"> there surely can be no harm in taking care of ourselves. If any man is travailing in the road that leads to destruction, let him at least think which way he is going, that he may not have hell-flames about him before he thinks of it.</w:t>
      </w:r>
    </w:p>
    <w:p>
      <w:pPr>
        <w:pStyle w:val="SourcePage"/>
      </w:pPr>
      <w:r>
        <w:t xml:space="preserve">[p. 372]</w:t>
      </w:r>
    </w:p>
    <w:p>
      <w:pPr>
        <w:pStyle w:val="BodyText"/>
      </w:pPr>
      <w:r>
        <w:rPr>
          <w:i/>
          <w:iCs/>
        </w:rPr>
        <w:t xml:space="preserve">Third</w:t>
      </w:r>
      <w:r>
        <w:t xml:space="preserve">. Some men are so stupid that the thoughts of another world make no impression upon them.</w:t>
      </w:r>
    </w:p>
    <w:p>
      <w:pPr>
        <w:pStyle w:val="BodyText"/>
      </w:pPr>
      <w:r>
        <w:t xml:space="preserve">The hardness of the hearts of some of the children of men is truly very astonishing: they seem to be harder than a rock, a flint, or an adamant. The powerful words of the Most High make no impression upon them; the fire and hammer of God's Word will not break their rocky hearts; the swift thunder-bolts of God's threatenings won't split them. All the powerful strokes that are made upon them rebound as a ball from a marble wall.</w:t>
      </w:r>
    </w:p>
    <w:p>
      <w:pPr>
        <w:pStyle w:val="BodyText"/>
      </w:pPr>
      <w:r>
        <w:t xml:space="preserve">They can bear to hear about hell-flames and eternal torments without being at all frightened or moved by it, although they at the same time know that they are going to this same place of torment.</w:t>
      </w:r>
    </w:p>
    <w:p>
      <w:pPr>
        <w:pStyle w:val="BodyText"/>
      </w:pPr>
      <w:r>
        <w:t xml:space="preserve">They can hear of Christ's dying love all the days of their life and not mind that. They can hear about heaven and everlasting happiness, and that it [is] offered and may be obtained, and not be half so much moved as if they heard that there was an opportunity to get sixpence. And in truth, all the great things of eternity make no more impression upon their minds than upon the stones of the street.</w:t>
      </w:r>
    </w:p>
    <w:p>
      <w:pPr>
        <w:pStyle w:val="BodyText"/>
      </w:pPr>
      <w:r>
        <w:t xml:space="preserve">[</w:t>
      </w:r>
      <w:r>
        <w:rPr>
          <w:i/>
          <w:iCs/>
        </w:rPr>
        <w:t xml:space="preserve">Exh</w:t>
      </w:r>
      <w:r>
        <w:t xml:space="preserve">.] Now it will be proper for all such persons, for their awakening, to ask themselves what they intend to do in this case: whether they intend to do something, or whether they intend to do nothing and let it be as it will. If they do nothing, they certainly and most unavoidably will be destroyed and undone forever.</w:t>
      </w:r>
    </w:p>
    <w:p>
      <w:pPr>
        <w:pStyle w:val="BodyText"/>
      </w:pPr>
      <w:r>
        <w:t xml:space="preserve">Death hastens on towards us and we hasten towards that, and it cannot be long before we shall meet: every breath we draw and every step we take, brings us nearer to eternity; we are carried towards eternity irresistably, and cannot stop one moment if [we] never so much desire it. We cannot cause the glass of time to stop, do whatever we can, but it will continue to run.</w:t>
      </w:r>
    </w:p>
    <w:p>
      <w:pPr>
        <w:pStyle w:val="BodyText"/>
      </w:pPr>
      <w:r>
        <w:t xml:space="preserve">And when we die, there is but two places to go to: heaven or hell, and to one or the other of them we must all go. We cannot, when we die, slide away privately to some by-place and not be taken notice of, but we must come before our Judge and be judged to either happiness or misery. We cannot annihilate or turn ourselves to nothing. Now let all stupid and senseless persons, who take no care for another world, think within themselves what they intend to do. Consider that text, Isaiah 10:3, "What will ye do in the day of visitation, and in the desolation which shall come from far? To whom will ye flee for help, and where will ye leave your glory?"</w:t>
      </w:r>
    </w:p>
    <w:p>
      <w:pPr>
        <w:pStyle w:val="SourcePage"/>
      </w:pPr>
      <w:r>
        <w:t xml:space="preserve">[p. 373]</w:t>
      </w:r>
    </w:p>
    <w:p>
      <w:pPr>
        <w:pStyle w:val="BodyText"/>
      </w:pPr>
      <w:r>
        <w:rPr>
          <w:i/>
          <w:iCs/>
        </w:rPr>
        <w:t xml:space="preserve">Fourth</w:t>
      </w:r>
      <w:r>
        <w:t xml:space="preserve">. Some think to put it off till they come to die, and so depend upon their last prayers.</w:t>
      </w:r>
    </w:p>
    <w:p>
      <w:pPr>
        <w:pStyle w:val="BodyText"/>
      </w:pPr>
      <w:r>
        <w:t xml:space="preserve">They think that God is a very merciful God, and won't refuse to hear a poor creature upon his deathbed that must be damned if God don't hear them. They think that they will pray very earnestly then, will pray with all their might, and intend to tell God that they trust in his mercy and goodness in Christ, and if they perish, they perish trusting upon God and his mercy.</w:t>
      </w:r>
    </w:p>
    <w:p>
      <w:pPr>
        <w:pStyle w:val="BodyText"/>
      </w:pPr>
      <w:r>
        <w:t xml:space="preserve">They think, when they come to die, to repent and be sorry that they did not seek God before. They think that they will tell God so, that they are heartily sorry that they did not seek his face before, and to beg pardon for it, and they think that God won't refuse, being a very merciful God. Let such sort of persons consider:</w:t>
      </w:r>
    </w:p>
    <w:p>
      <w:pPr>
        <w:pStyle w:val="ListText"/>
        <w:numPr>
          <w:ilvl w:val="0"/>
          <w:numId w:val="2"/>
        </w:numPr>
      </w:pPr>
      <w:r>
        <w:t xml:space="preserve">That God is jealous of his honor, as well as gracious and merciful. You know the second commandment, where it is said, "I the Lord your God am a jealous God." God never did, nor ever will, do anything that tends to his own dishonor, and therefore those who live all their lives' time in breaking God's commands before his face, may justly fear and expect that God will magnify his justice in turning a deaf ear to all their most earnest and piteous cries upon their deathbeds. Doth not God expressly say, Proverbs 1:24–31,</w:t>
      </w:r>
    </w:p>
    <w:p>
      <w:pPr>
        <w:pStyle w:val="BlockQuote"/>
      </w:pPr>
      <w:r>
        <w:t xml:space="preserve">Because I have called, and ye refused; I have stretched out my hand, and no man regarded; but ye have set at nought all my counsel, and would none of my reproof: I also will laugh at your calamity; I will mock when your fear cometh; when your fear cometh as desolation, and your destruction cometh as a whirlwind; when distress and anguish cometh upon you. Then shall they call upon me, but I will not answer; they shall seek me early, but they shall not find me: for that they hated knowledge, and did not choose the fear of the Lord. They would none of my counsel: they despised all my reproof. Therefore, shall they eat of the fruit of their own way, and be filled with their own devices.</w:t>
      </w:r>
    </w:p>
    <w:p>
      <w:pPr>
        <w:pStyle w:val="ListText"/>
        <w:numPr>
          <w:ilvl w:val="0"/>
          <w:numId w:val="3"/>
        </w:numPr>
      </w:pPr>
      <w:r>
        <w:t xml:space="preserve">Let it be considered that God knows that they disobey him with that expectation of depending on his pity when they die, and therefore may justly expect that he will frustrate them.</w:t>
      </w:r>
    </w:p>
    <w:p>
      <w:pPr>
        <w:pStyle w:val="BodyText"/>
      </w:pPr>
      <w:r>
        <w:t xml:space="preserve">God sees that you intend to disobey him as long as you live, with hopes that you shall obtain pardon when they die by their earnest cries to him, and therefore they may justly expect that God will frustrate that which they make use of to encourage them in sin.</w:t>
      </w:r>
      <w:r>
        <w:rPr>
          <w:rStyle w:val="FootnoteReference"/>
        </w:rPr>
        <w:footnoteReference w:id="120"/>
      </w:r>
    </w:p>
    <w:p>
      <w:pPr>
        <w:pStyle w:val="SourcePage"/>
      </w:pPr>
      <w:r>
        <w:t xml:space="preserve">[p. 374]</w:t>
      </w:r>
    </w:p>
    <w:p>
      <w:pPr>
        <w:pStyle w:val="ListText"/>
        <w:numPr>
          <w:ilvl w:val="0"/>
          <w:numId w:val="4"/>
        </w:numPr>
      </w:pPr>
      <w:r>
        <w:t xml:space="preserve">Let it be considered by them that there is very few in a thousand that put off this soul work till a deathbed, that pray as earnestly as they think they will, that find mercy.</w:t>
      </w:r>
    </w:p>
    <w:p>
      <w:pPr>
        <w:pStyle w:val="BodyText"/>
      </w:pPr>
      <w:r>
        <w:t xml:space="preserve">There are very few that think just as you do: that have depended upon their last prayers and thought they would pray earnestly then, and thought they would repent as you think you will, and thought that God would certainly pity them and pardon 'em, that have found mercy at last.</w:t>
      </w:r>
    </w:p>
    <w:p>
      <w:pPr>
        <w:pStyle w:val="ListText"/>
        <w:numPr>
          <w:ilvl w:val="0"/>
          <w:numId w:val="5"/>
        </w:numPr>
      </w:pPr>
      <w:r>
        <w:t xml:space="preserve">Let it be considered that an ordinary deathbed faith and repentance will signify nothing, barely a sorrow for sin because it has brought them to the very mouth of hell, because they are afraid they shall [be] damned for it, [and] will be nothing to the purpose at a dying hour.</w:t>
      </w:r>
    </w:p>
    <w:p>
      <w:pPr>
        <w:pStyle w:val="BodyText"/>
      </w:pPr>
      <w:r>
        <w:t xml:space="preserve">A mere forced trust in the mercy of God in Christ, because he sees that he shall be damned in two or three hours else: such a sort of dependence will not serve him then, nor keep him out of hell.</w:t>
      </w:r>
    </w:p>
    <w:p>
      <w:pPr>
        <w:pStyle w:val="ListText"/>
        <w:numPr>
          <w:ilvl w:val="0"/>
          <w:numId w:val="6"/>
        </w:numPr>
      </w:pPr>
      <w:r>
        <w:t xml:space="preserve">Let it be considered that a true faith and repentance will not be in your power when you come to die. You think you will trust in God's mercy and repent of your sins when you come to die, and so you hope you shall be saved. Alas, truly so to do will be out of your power—clear out of your power.</w:t>
      </w:r>
    </w:p>
    <w:p>
      <w:pPr>
        <w:pStyle w:val="ListText"/>
        <w:numPr>
          <w:ilvl w:val="0"/>
          <w:numId w:val="7"/>
        </w:numPr>
      </w:pPr>
      <w:r>
        <w:t xml:space="preserve">Consider that the circumstances of your death may put you past a capacity of praying to God and seeking his mercy.</w:t>
      </w:r>
    </w:p>
    <w:p>
      <w:pPr>
        <w:pStyle w:val="BodyText"/>
      </w:pPr>
      <w:r>
        <w:t xml:space="preserve">You may die suddenly, in a moment by some accident, and not have the least time for it. How many thousands have died so, and perhaps those that trusted to their last prayers as you do? Or if you die in sickbed, perhaps you may be deprived of your reason—such things doubtless often happen as a judgment [upon] such sort of presumption as yours—or you may lie all the time in tormenting pain, so as to be uncapable of settling your thoughts upon anything. Such instances have very frequently happened.</w:t>
      </w:r>
    </w:p>
    <w:p>
      <w:pPr>
        <w:pStyle w:val="BodyText"/>
      </w:pPr>
      <w:r>
        <w:rPr>
          <w:i/>
          <w:iCs/>
        </w:rPr>
        <w:t xml:space="preserve">Fifth</w:t>
      </w:r>
      <w:r>
        <w:t xml:space="preserve">. Some intend to take care of their souls before they come to die, but put it off to a more convenient opportunity. Some that are young put it off till they are old: they think it will be a better time then; they have a mind to have the pleasure of youth out first. Others put it off till they are settled in the world; others till such a particular</w:t>
      </w:r>
    </w:p>
    <w:p>
      <w:pPr>
        <w:pStyle w:val="SourcePage"/>
      </w:pPr>
      <w:r>
        <w:t xml:space="preserve">[p. 375]</w:t>
      </w:r>
    </w:p>
    <w:p>
      <w:pPr>
        <w:pStyle w:val="BodyText"/>
      </w:pPr>
      <w:r>
        <w:t xml:space="preserve">occasion or business is over; others intend to do it sometime or other, but fix upon no time.</w:t>
      </w:r>
    </w:p>
    <w:p>
      <w:pPr>
        <w:pStyle w:val="BodyText"/>
      </w:pPr>
      <w:r>
        <w:t xml:space="preserve">[1.] Let it be considered that those who put it off are like never to do it [at] all, and it most commonly happens so. They, it may be, take up a resolution that they will begin at such a time; when that time comes, they break their resolution and put it off till another time, and so they commonly do till they are out of the world and enveloped in hell-flames.</w:t>
      </w:r>
    </w:p>
    <w:p>
      <w:pPr>
        <w:pStyle w:val="ListText"/>
        <w:numPr>
          <w:ilvl w:val="0"/>
          <w:numId w:val="3"/>
        </w:numPr>
      </w:pPr>
      <w:r>
        <w:t xml:space="preserve">The longer it is omitted, the harder it is; like a stone that rolls down an hill, the farther it rolls the harder stopped.</w:t>
      </w:r>
    </w:p>
    <w:p>
      <w:pPr>
        <w:pStyle w:val="ListText"/>
        <w:numPr>
          <w:ilvl w:val="0"/>
          <w:numId w:val="4"/>
        </w:numPr>
      </w:pPr>
      <w:r>
        <w:t xml:space="preserve">Consider that you may die before that time comes; it very commonly happens so. It is not only possible that it may be so, but probable that it will be so.</w:t>
      </w:r>
    </w:p>
    <w:p>
      <w:pPr>
        <w:pStyle w:val="BodyText"/>
      </w:pPr>
      <w:r>
        <w:t xml:space="preserve">Wherefore, let nobody put off their great work to a further opportunity, but set about it this minute, and go on in it with all our might and vigor till we perpetrate the same. Let us look continually unto God for his help and assistance: pray earnestly in all prayers and supplications, without ceasing. Let us not only seek, but strive in the great work, knowing that there are many that seek that shall not be able.</w:t>
      </w:r>
    </w:p>
    <w:p>
      <w:pPr>
        <w:pStyle w:val="BodyText"/>
      </w:pPr>
      <w:r>
        <w:rPr>
          <w:i/>
          <w:iCs/>
        </w:rPr>
        <w:t xml:space="preserve">Sixth</w:t>
      </w:r>
      <w:r>
        <w:t xml:space="preserve">. Some think there is no need of such strictness in order to get to heaven.</w:t>
      </w:r>
    </w:p>
    <w:p>
      <w:pPr>
        <w:pStyle w:val="BodyText"/>
      </w:pPr>
      <w:r>
        <w:t xml:space="preserve">They think if they are but baptized and go to church, and attend the public worship and ordinances of God, and do but keep to the outward forms, they shall undoubtedly go to heaven, without any scruple. They love to have an easy, smooth way to heaven. They hate this strictness; they say there is no need to be so strict: they make the way [to] heaven so broad that there is no need of crowding at all, but instead of that, one may rove about on one side and t'other as much as they please.</w:t>
      </w:r>
    </w:p>
    <w:p>
      <w:pPr>
        <w:pStyle w:val="BodyText"/>
      </w:pPr>
      <w:r>
        <w:t xml:space="preserve">They think that one may go to heaven swearing and breaking the sabbath all the way.</w:t>
      </w:r>
    </w:p>
    <w:p>
      <w:pPr>
        <w:pStyle w:val="BodyText"/>
      </w:pPr>
      <w:r>
        <w:t xml:space="preserve">But to these I make answer: doth not the Scripture frequently say directly the contrary? If they will look into the Bible, they will find quite contrary to this.</w:t>
      </w:r>
      <w:r>
        <w:rPr>
          <w:rStyle w:val="FootnoteReference"/>
        </w:rPr>
        <w:footnoteReference w:id="121"/>
      </w:r>
      <w:r>
        <w:t xml:space="preserve"> Doth not Christ expressly say that strait is the</w:t>
      </w:r>
    </w:p>
    <w:p>
      <w:pPr>
        <w:pStyle w:val="SourcePage"/>
      </w:pPr>
      <w:r>
        <w:t xml:space="preserve">[p. 376]</w:t>
      </w:r>
    </w:p>
    <w:p>
      <w:pPr>
        <w:pStyle w:val="BodyText"/>
      </w:pPr>
      <w:r>
        <w:t xml:space="preserve">gate, and narrow is the way that leads to life, and few there be that find it? Don't Christ expressly say that those that intend to go to heaven must strive, because many seek and are not able? Don't Christ expressly say that those that would be his disciples must take up their cross and follow him, and that we must even cut off our right hands and pluck out our right eyes that offend? Doth not the Scripture compare the Christian course to a race wherein those that run, run all, but one alone receiveth the prize; don't the Scripture expressly say that without holiness, no man can see God? Surely these expressions hold forth a considerable degree of strictness.</w:t>
      </w:r>
      <w:r>
        <w:rPr>
          <w:rStyle w:val="FootnoteReference"/>
        </w:rPr>
        <w:footnoteReference w:id="122"/>
      </w:r>
    </w:p>
    <w:p>
      <w:pPr>
        <w:pStyle w:val="BodyText"/>
      </w:pPr>
      <w:r>
        <w:t xml:space="preserve">How often doth the Scripture represent the Christian course to a warfare or fight! Surely, fighting is not such easy, smooth work as they make the work of a Christian. It cannot be: either the Scripture is false, or else the way to heaven is not so wide as they would make it; either God speaks false, or else the obtaining [of] salvation and [the] escaping of hell requires strict holiness of heart and life.</w:t>
      </w:r>
    </w:p>
    <w:p>
      <w:pPr>
        <w:pStyle w:val="SourcePage"/>
      </w:pPr>
      <w:r>
        <w:t xml:space="preserve">[p. 377]</w:t>
      </w:r>
    </w:p>
    <w:p>
      <w:pPr>
        <w:pStyle w:val="Heading2"/>
      </w:pPr>
      <w:bookmarkStart w:name="heading_fragment_from_an_application" w:id="65"/>
      <w:r>
        <w:t xml:space="preserve">Fragment: From an Application on Seeking God</w:t>
      </w:r>
      <w:bookmarkEnd w:id="65"/>
    </w:p>
    <w:p>
      <w:pPr>
        <w:pStyle w:val="BodyText"/>
      </w:pPr>
      <w:r>
        <w:t xml:space="preserve">Among Edwards' manuscripts are a number of fragments of sermons, sometimes incorporated in later manuscripts and sometimes, as in this case, standing alone. They result primarily from Edwards' habit of occasionally plundering his store of manuscripts in order to facilitate the production of new sermons. Generally, when a sermon was so exploited the most useful portions were used and the less valuable discarded. In a few cases, however, Edwards seems to have found the unused portions too good to discard and so saved them, sometimes preaching them in conjunction with parts of other sermons, sometimes writing new material to complete them, or some combination of both. In this case, the fragment appears to be most of an Application, and when Edwards arrived in Northampton he composed an additional head to shape it to the occasion at hand, presumably preaching it with the Text and Doctrine from another sermon. The resulting sermon was an oratorical event for which there is no correlative literary text.</w:t>
      </w:r>
    </w:p>
    <w:p>
      <w:pPr>
        <w:pStyle w:val="BodyText"/>
      </w:pPr>
      <w:r>
        <w:t xml:space="preserve">The existing text, though only about half of a sermon and devoid of the initial biblical text and statement of doctrine which give complete sermons their primary identity, is a focused and reasonably coherent statement concerning those practical strategies which inevitably come under consideration when the process of seeking salvation is discussed. Of the original Application, only two of at least five uses remain and they are addressed to the general congregation and to a sub-group of the unawakened, respectively. Thus there is some discontinuity between the major heads as the fragment stands, and we may presume the likelihood of an original first exhortation to the previously awakened members of the congregation which would have preceded the extant exhortation. On the whole, the Application is conservative intellectually and emotionally, stressing a more sincere employment of conventional exercises rather than a new spiritual regimen.</w:t>
      </w:r>
    </w:p>
    <w:p>
      <w:pPr>
        <w:pStyle w:val="BodyText"/>
      </w:pPr>
      <w:r>
        <w:t xml:space="preserve">In the Appendix to this fragment is a first exhortation which was prepared for the repreaching of the Application in Northampton. It probably occupied the place of the original exhortation to the awakened</w:t>
      </w:r>
    </w:p>
    <w:p>
      <w:pPr>
        <w:pStyle w:val="SourcePage"/>
      </w:pPr>
      <w:r>
        <w:t xml:space="preserve">[p. 378]</w:t>
      </w:r>
    </w:p>
    <w:p>
      <w:pPr>
        <w:pStyle w:val="BodyText"/>
      </w:pPr>
      <w:r>
        <w:t xml:space="preserve">and was apparently directed to a specific ceremonial event having to do with the Northampton ministry or meetinghouse. The occasion is obscure, but the most probable historical context is that of Edwards' ordination and installation in the Northampton congregation as assistant to Solomon Stoddard.</w:t>
      </w:r>
    </w:p>
    <w:p>
      <w:pPr>
        <w:pStyle w:val="BodyText"/>
      </w:pPr>
      <w:r>
        <w:t xml:space="preserve">∗ ∗ ∗</w:t>
      </w:r>
    </w:p>
    <w:p>
      <w:pPr>
        <w:pStyle w:val="BodyText"/>
      </w:pPr>
      <w:r>
        <w:t xml:space="preserve">As the above comments imply, the manuscript of this sermon is fragmentary. It is a stitched bundle of seven octavo leaves, neatly written but containing significant lacunae where leaves have been cut from the original manuscript. As now folded, the booklet consists of a two-leaf unit followed by two single leaves (with stubs of cut-off pages protruding), another double leaf, and the single leaf of the Northampton addition. Read in this order, the text appears to begin with the Use of Exhortation, II., continue through the Use of Instruction, III., and conclude with the Use of Exhortation, I. This makes little sense in several respects, and the peculiar stitching of the booklet—it has two centerfold stitchings rather than the usual one of the octavo quire—suggests physical irregularities in the manuscript. If one folds the manuscript inside out at the beginning of the Use of Instruction, however, the text falls into the logical sequence of its presentation below: Use of Instruction, III., Use of Exhortation, I., and Use of Exhortation, II. The booklet folds rather easily in this manner, as if it had been done before, though the stubs of the cut-off pages protrude into the center of the booklet causing it to unfold.</w:t>
      </w:r>
    </w:p>
    <w:p>
      <w:pPr>
        <w:pStyle w:val="BodyText"/>
      </w:pPr>
      <w:r>
        <w:t xml:space="preserve">Even when the booklet is put in what appears to be the original order, there are lacunae both immediately before the beginning and at the end of the Use of Instruction, and the one at the end suggests that the original Use of Instruction continued on further than it now does. However, a crossout at the end of the use in Northampton ink indicates that Edwards was aware of these "loose ends" and simply avoided them at the Northampton preaching. Thus, though it is not crossed out in the manuscript, the fragmentary statement opening the Application as it is printed here was certainly not preached in Northampton. Finally, it might be noted that the second Use of Exhortation was abbreviated through several separate deletions when repreached in Northampton, though such late deletions are not noted in this original version of the text.</w:t>
      </w:r>
    </w:p>
    <w:p>
      <w:pPr>
        <w:pStyle w:val="SourcePage"/>
      </w:pPr>
      <w:r>
        <w:t xml:space="preserve">[p. 379]</w:t>
      </w:r>
    </w:p>
    <w:p>
      <w:pPr>
        <w:pStyle w:val="Heading2"/>
      </w:pPr>
      <w:bookmarkStart w:name="heading_fragment_from_an_applic_2" w:id="66"/>
      <w:r>
        <w:t xml:space="preserve">Fragment: From an Application on Seeking God</w:t>
      </w:r>
      <w:bookmarkEnd w:id="66"/>
    </w:p>
    <w:p>
      <w:pPr>
        <w:pStyle w:val="BodyText"/>
      </w:pPr>
      <w:r>
        <w:t xml:space="preserve">[…] too bright and precious to lie in this filthy and muddy world, into the empyrean heavens, those regions of pure light, to the enjoyment of Jehovah.</w:t>
      </w:r>
      <w:r>
        <w:rPr>
          <w:rStyle w:val="FootnoteReference"/>
        </w:rPr>
        <w:footnoteReference w:id="123"/>
      </w:r>
    </w:p>
    <w:p>
      <w:pPr>
        <w:pStyle w:val="BodyText"/>
      </w:pPr>
      <w:r>
        <w:t xml:space="preserve">III. [</w:t>
      </w:r>
      <w:r>
        <w:rPr>
          <w:i/>
          <w:iCs/>
        </w:rPr>
        <w:t xml:space="preserve">Use of Instr</w:t>
      </w:r>
      <w:r>
        <w:t xml:space="preserve">.] By what means is God to be sought? Perhaps there may be some that, having heard that in seeking God we seek his reconciliation, love, communion, and eternal enjoyment, may be ready to hear with a listening ear how God is to be sought. I answer,</w:t>
      </w:r>
    </w:p>
    <w:p>
      <w:pPr>
        <w:pStyle w:val="BodyText"/>
      </w:pPr>
      <w:r>
        <w:rPr>
          <w:i/>
          <w:iCs/>
        </w:rPr>
        <w:t xml:space="preserve">First</w:t>
      </w:r>
      <w:r>
        <w:t xml:space="preserve">. The first thing to be done, is the clearing ourselves of all hindrances and impediments in all works to be performed. The first thing is to remove impediments.</w:t>
      </w:r>
    </w:p>
    <w:p>
      <w:pPr>
        <w:pStyle w:val="BodyText"/>
      </w:pPr>
      <w:r>
        <w:t xml:space="preserve">Now we have many things which, if they are not removed, will forever effectually hinder our finding of God. We are tied down; we are fast bound; we cannot go out upon the search after God till we are loosened. Now, what are these hindrances, what are these bonds and chains, but our sins? Therefore, he that would seek God must resolve to forsake all his sins, and resolve to forsake 'em forever, and must forsake 'em, or else it is to no purpose to pretend to seek God. God will never be reconciled to love, commune with, and be enjoyed by, one that keeps his dear sins to enjoy at the same time.</w:t>
      </w:r>
    </w:p>
    <w:p>
      <w:pPr>
        <w:pStyle w:val="BodyText"/>
      </w:pPr>
      <w:r>
        <w:t xml:space="preserve">God and sin are the most irreconcilable things in the world; God will not be entreated to dwell with sin; 'tis in vain to seek for it: if God enters, sin must be turned out of doors. The praying, the seeking, the solemn meeting, and everything of that nature which he doth that don't forsake his sin and lusts, is no better accounted of by God than mockery, and an abomination:</w:t>
      </w:r>
    </w:p>
    <w:p>
      <w:pPr>
        <w:pStyle w:val="BlockQuote"/>
      </w:pPr>
      <w:r>
        <w:t xml:space="preserve">The sacrifice of the wicked is an abomination [to] the Lord (Proverbs 15:8). Bring no more vain oblations; incense is an abomination unto me; the new moons and sabbaths, the calling of assemblies,</w:t>
      </w:r>
    </w:p>
    <w:p>
      <w:pPr>
        <w:pStyle w:val="SourcePage"/>
      </w:pPr>
      <w:r>
        <w:t xml:space="preserve">[p. 380]</w:t>
      </w:r>
    </w:p>
    <w:p>
      <w:pPr>
        <w:pStyle w:val="BodyText"/>
      </w:pPr>
      <w:r>
        <w:t xml:space="preserve">I cannot away with; it is iniquity, even the solemn meeting. Your new moons and your appointed feasts my soul hateth: they are a trouble unto me; I am weary to bear them. And when ye spread forth your hands, I will hide mine eyes from you: yea, when ye make many prayers, I will not hear: your hands are full of blood. Wash you, make you clean; put away the evil of your doings from before mine eyes; cease to do evil; learn to do well; seek judgment, relieve the oppressed, judge the fatherless, plead for the widow. Come now, and let us reason together, saith the Lord: though your sins be as scarlet, they shall be as white as snow; though they be red like crimson, they shall be as wool. If ye be willing and obedient, ye shall eat the good of the land: but if ye refuse and rebel, ye shall be devoured with the sword: for the mouth of the Lord hath spoken it (Isaiah 1:13–20).</w:t>
      </w:r>
    </w:p>
    <w:p>
      <w:pPr>
        <w:pStyle w:val="BodyText"/>
      </w:pPr>
      <w:r>
        <w:t xml:space="preserve">Wherefore, he that would seek and find God must, as the first thing in order to it, forsake every known sin, and spit this sweet morsel out of his mouth, and not retain one least, but take his leave of that which he wickedly made his darling. Not only commission, but also omission. Do our duty in all things to our utmost.</w:t>
      </w:r>
    </w:p>
    <w:p>
      <w:pPr>
        <w:pStyle w:val="BodyText"/>
      </w:pPr>
      <w:r>
        <w:rPr>
          <w:i/>
          <w:iCs/>
        </w:rPr>
        <w:t xml:space="preserve">Second</w:t>
      </w:r>
      <w:r>
        <w:t xml:space="preserve">. The second step is to [make] inquiry after God. When we have taken our leave of our sinful courses, and parted with all our lusts, then we are to set out on our search after God by inquiring after him; and say, "What shall I do to be saved? How, where, and by what means may God be found?" That is, we ought to get well instructed in the revealed will of God, to know what are his commands that we may obey them: what are those things he requires of us, that we may obtain his love and favor, that we may perform them; what is the most likely ways to go, that we may find God, that we may walk and run in them. We are naturally full of darkness, and there is a mist or cloud which overshadows us, and except it be removed, we shall stumble and fall, shall wander and be lost.</w:t>
      </w:r>
    </w:p>
    <w:p>
      <w:pPr>
        <w:pStyle w:val="BodyText"/>
      </w:pPr>
      <w:r>
        <w:t xml:space="preserve">If men did but make due inquiry, they would not be at a loss to know which way they should get to work in seeking of God. We must apply ourselves for this end to the Scriptures, and must get acquainted with the Word of God, and must meditate therein. If a man were condemned to death, and it was told him he might obtain a pardon, if he would; would he be slack, do you think, in inquiring which way, and what he must do that this pardon may be obtained? Neither should we be slack—if we did but know, and were sensible</w:t>
      </w:r>
    </w:p>
    <w:p>
      <w:pPr>
        <w:pStyle w:val="SourcePage"/>
      </w:pPr>
      <w:r>
        <w:t xml:space="preserve">[p. 381]</w:t>
      </w:r>
    </w:p>
    <w:p>
      <w:pPr>
        <w:pStyle w:val="BodyText"/>
      </w:pPr>
      <w:r>
        <w:t xml:space="preserve">[of] what a miserable, dreadful state of condemnation we are in by nature—in inquiring after reconciliation.</w:t>
      </w:r>
    </w:p>
    <w:p>
      <w:pPr>
        <w:pStyle w:val="BodyText"/>
      </w:pPr>
      <w:r>
        <w:rPr>
          <w:i/>
          <w:iCs/>
        </w:rPr>
        <w:t xml:space="preserve">Third</w:t>
      </w:r>
      <w:r>
        <w:t xml:space="preserve">. By calling after him in prayer: "Ask and receive, knock and it shall be opened unto you, for he that asketh receiveth." Having parted with our sins according to the first particular, and informed ourselves of the will of God according to the second, we must pray without ceasing, with all prayer and supplication, that God would manifest himself to us, and be found of us.</w:t>
      </w:r>
    </w:p>
    <w:p>
      <w:pPr>
        <w:pStyle w:val="BodyText"/>
      </w:pPr>
      <w:r>
        <w:t xml:space="preserve">There must not only be public and family prayer, but secret prayer; this is what is particularly commanded and urged in the gospel. He that would find God must frequently retire from all the world, and secretly make his application to Him who seeth and heareth in secret, and earnestly cry after that God whom we have lost, and wait for an answer from him, that we may find him and enjoy him.</w:t>
      </w:r>
    </w:p>
    <w:p>
      <w:pPr>
        <w:pStyle w:val="BodyText"/>
      </w:pPr>
      <w:r>
        <w:rPr>
          <w:i/>
          <w:iCs/>
        </w:rPr>
        <w:t xml:space="preserve">Fourth</w:t>
      </w:r>
      <w:r>
        <w:t xml:space="preserve">. God is to be sought in those ways where he used to be found, and where he often discovers himself. And what are those ways wherein God used to be found? They are his ordinances: the very end for which God has instituted ordinances, is that in them the children of men may meet with him and find him.</w:t>
      </w:r>
    </w:p>
    <w:p>
      <w:pPr>
        <w:pStyle w:val="BodyText"/>
      </w:pPr>
      <w:r>
        <w:t xml:space="preserve">God is wont to be found in these ways; God is wont to command life forevermore upon the mountains of Zion; Christ walks in the midst of his golden candlesticks, and there you may find him. These are the golden pipes by which grace, as precious oil, is conveyed into the soul; these are the breasts of holy and heavenly consolation. See Canticles 1:7–8, "Tell me, O thou whom my soul loveth, where thou feedest, where thou makest thy flock to rest at noon; for why should I be as one that turneth aside by the flocks of thy companions? If thou know not, O thou fairest among women, go thy way forth by the footsteps of the flock, and feed thy kids beside the shepherds' tents."</w:t>
      </w:r>
    </w:p>
    <w:p>
      <w:pPr>
        <w:pStyle w:val="BodyText"/>
      </w:pPr>
      <w:r>
        <w:t xml:space="preserve">You see that Christ commands us to go by the footsteps of the flock, in the common path, wherein believers have gone before us and found him, in the way where Christ used to be found. And where is that? Beside the shepherds' tents; that is, in the way of God's ordinances. This is a way which God himself has marked out, and which has been found successful by thousands. We need not wander in the wilderness, where there is no way, but we have a track; yea, a plain path to be a direction to us, and what we have to do is to run on with all our might in this path.</w:t>
      </w:r>
      <w:r>
        <w:rPr>
          <w:rStyle w:val="FootnoteReference"/>
        </w:rPr>
        <w:footnoteReference w:id="124"/>
      </w:r>
    </w:p>
    <w:p>
      <w:pPr>
        <w:pStyle w:val="SourcePage"/>
      </w:pPr>
      <w:r>
        <w:t xml:space="preserve">[p. 382]</w:t>
      </w:r>
    </w:p>
    <w:p>
      <w:pPr>
        <w:pStyle w:val="BodyText"/>
      </w:pPr>
      <w:r>
        <w:t xml:space="preserve">∗ ∗ ∗</w:t>
      </w:r>
    </w:p>
    <w:p>
      <w:pPr>
        <w:pStyle w:val="BodyText"/>
      </w:pPr>
      <w:r>
        <w:t xml:space="preserve">II. </w:t>
      </w:r>
      <w:r>
        <w:rPr>
          <w:i/>
          <w:iCs/>
        </w:rPr>
        <w:t xml:space="preserve">Use of Exh</w:t>
      </w:r>
      <w:r>
        <w:t xml:space="preserve">. In the second place, is to those who have never yet found God: to those destitute, desolate creatures, who are lost, have no God they can claim any interest in, who are without God in the world, who are poor, who are blind, who are naked, who are undone, yea, who are dead (may the voice of God in his Word raise them). To those who have nothing to depend upon, have nothing to live upon, or that they pretend to live upon, above seventy years; who have no defense they can betake themselves to in time of danger and distress, who have no stable happiness they can fly to in time of trouble and affliction: let them set their very hearts and souls to seek the Lord; they have need enough of it.</w:t>
      </w:r>
    </w:p>
    <w:p>
      <w:pPr>
        <w:pStyle w:val="BodyText"/>
      </w:pPr>
      <w:r>
        <w:t xml:space="preserve">You have already heard how God is to be sought, and therefore there is no need of your being at a loss; wherefore, now hearken, to some motives to persuade you to act according to those directions. The motives are of three kinds, drawn first, from the consideration of what you will find, if you find God; second, from the consideration of what you will lose, if you never find him; and third, from the consideration of what you will get, by seeking of other things and neglecting him. </w:t>
      </w:r>
      <w:r>
        <w:rPr>
          <w:i/>
          <w:iCs/>
        </w:rPr>
        <w:t xml:space="preserve">First</w:t>
      </w:r>
      <w:r>
        <w:t xml:space="preserve">. Consider what you will find, if you find God. 1. You will find a Savior, and an everlasting sure defense from all evil; certainly that is worthy the most diligent seeking, which when obtained, will effectually deliver one, and when delivered will eternally preserve and defend one, from all manner of evil.</w:t>
      </w:r>
    </w:p>
    <w:p>
      <w:pPr>
        <w:pStyle w:val="BodyText"/>
      </w:pPr>
      <w:r>
        <w:t xml:space="preserve">He that finds God finds an eternal deliverance from all manner of affliction, and even all fear of affliction, in a little while; and they shall never more feel the least pain, the least disappointment, the least fear or trouble, but shall be forever freer from it than the unborn child. There is nobody that loves to feel pain and affliction, but would gladly be delivered from it. Why, then, should they need any arguments to persuade them, to seek an universal and sovereign remedy that may be found? What would not one give for a medicine, that would certainly forever preserve the body from all diseases? What</w:t>
      </w:r>
    </w:p>
    <w:p>
      <w:pPr>
        <w:pStyle w:val="SourcePage"/>
      </w:pPr>
      <w:r>
        <w:t xml:space="preserve">[p. 383]</w:t>
      </w:r>
    </w:p>
    <w:p>
      <w:pPr>
        <w:pStyle w:val="BodyText"/>
      </w:pPr>
      <w:r>
        <w:t xml:space="preserve">would not a warrior give for something that would effectually preserve from the force of martial weapons? What would not the mariner give for something effectually to preserve him from shipwreck and all dangers of the sea? What would not many give [for something] that would certainly always preserve from death, and prolong the life forever?</w:t>
      </w:r>
    </w:p>
    <w:p>
      <w:pPr>
        <w:pStyle w:val="BodyText"/>
      </w:pPr>
      <w:r>
        <w:t xml:space="preserve">But who would not be willing to be at a great deal of pains to find that, that will, surely in a very short time, not only deliver one from all those evils, but eternally free [him] from all manner of evil, great and small? Is not this enough to persuade you to seek after God? Won't telling of you that it is your duty, and showing the mighty obligations by which you are bound in reason, justice, and gratitude? Yet one won't think [but] that, that which has so much at interest in it, should surely have its effect.</w:t>
      </w:r>
    </w:p>
    <w:p>
      <w:pPr>
        <w:pStyle w:val="ListText"/>
        <w:numPr>
          <w:ilvl w:val="0"/>
          <w:numId w:val="3"/>
        </w:numPr>
      </w:pPr>
      <w:r>
        <w:t xml:space="preserve">But second, if you find God, beside that you will find all good; you will not only be freed from all evil, but be brought to the possession of all good.</w:t>
      </w:r>
    </w:p>
    <w:p>
      <w:pPr>
        <w:pStyle w:val="BodyText"/>
      </w:pPr>
      <w:r>
        <w:t xml:space="preserve">You are saying, among the rest, "Who will show me any good?" You mean worldly, sublunary good, which is not worthy the name; but then and then only, do you inquire after real, solid good, when you say, "Lord, lift thou up the light of thy countenance upon me."</w:t>
      </w:r>
    </w:p>
    <w:p>
      <w:pPr>
        <w:pStyle w:val="BodyText"/>
      </w:pPr>
      <w:r>
        <w:t xml:space="preserve">God is an infinite, self-sufficient, all-sufficient, essential, overflowing good: he is the source of all good. There is no truly and properly good thing but what is a communication from this original good; he that finds God shall eternally possess all the good he will, or can, desire.</w:t>
      </w:r>
    </w:p>
    <w:p>
      <w:pPr>
        <w:pStyle w:val="ListText"/>
        <w:numPr>
          <w:ilvl w:val="0"/>
          <w:numId w:val="4"/>
        </w:numPr>
      </w:pPr>
      <w:r>
        <w:t xml:space="preserve">If you find God, you will find complete and everlasting happiness, resulting from this deliverance from all evil, and the perfect enjoyment of this good. You are certainly seeking after happiness; everything you do, it is that you may be happy. What do you follow business of your particular calling for, but that you may be a happy man? Or if you spend your life in idleness, it is for happiness. If you spend your life in sin, it is because you foolishly think to be happy therein. Wherefore, seeing you are, as you must confess, in search of happiness, why do you need so many arguments to persuade you to receive [it] when you are told where, and where alone, it may be found; when you are told where the highest, most perfect, everlasting, as well as only, happiness is to be found? If you search all the world over; if you could wander from the earth and go into all the various parts of this vast universe, and could spend a thousand ages in trying</w:t>
      </w:r>
    </w:p>
    <w:p>
      <w:pPr>
        <w:pStyle w:val="SourcePage"/>
      </w:pPr>
      <w:r>
        <w:t xml:space="preserve">[p. 384]</w:t>
      </w:r>
    </w:p>
    <w:p>
      <w:pPr>
        <w:pStyle w:val="BodyText"/>
      </w:pPr>
      <w:r>
        <w:t xml:space="preserve">every created thing, you would never find any happiness, any satisfaction, any satisfactory pleasure, till you come to the first and best of beings.</w:t>
      </w:r>
    </w:p>
    <w:p>
      <w:pPr>
        <w:pStyle w:val="BodyText"/>
      </w:pPr>
      <w:r>
        <w:t xml:space="preserve">Everything here upon earth has been tried already. Solomon tells us that he set himself on purpose to try them, but he found nothing but vexation of spirit. All these enjoyments have been tried already, many millions of times, and have always proved ineffectual; there never was a man yet seen, heard, or read of since the foundation of the world, that was made a happy man by an affluence of these things.</w:t>
      </w:r>
    </w:p>
    <w:p>
      <w:pPr>
        <w:pStyle w:val="BodyText"/>
      </w:pPr>
      <w:r>
        <w:t xml:space="preserve">Wherefore, seeing so many men in all past generations have tried and found the world good for nothing for happiness, and you yourself, also, have been so foolish as to try the same, and have not yet found satisfaction, why will you try any further? Why will you not be persuaded to try this, also, and see if you can't find happiness in religion, seeing that there was never one yet that have tried, that have declared themselves not satisfied? If you make a trial, you will find more and better satisfaction, a truer pleasure and delight, even in this world, than ever you or any ever experienced in anything else: a truly godly life is the most pleasant, joyful, and delightful life. The wicked make the greatest laughter and noise outwardly, but laughter and great noise is not always a sign of joy: but there are many that hoot and shout as loud as anybody, that have hell begun within them for all that; and if we examine, we shall find that the godly man lives truly, internally, the merriest and most cheerful life. But this is nothing to what comes after. 'Tis true, 'tis the same sort of happiness that is enjoyed in heaven, but it is but a drop of that ocean, but only some few drops of those whole rivers of pleasure, that falls from heaven upon the sanctified soul.</w:t>
      </w:r>
    </w:p>
    <w:p>
      <w:pPr>
        <w:pStyle w:val="BodyText"/>
      </w:pPr>
      <w:r>
        <w:t xml:space="preserve">Thus for the first sort of motives.</w:t>
      </w:r>
    </w:p>
    <w:p>
      <w:pPr>
        <w:pStyle w:val="BodyText"/>
      </w:pPr>
      <w:r>
        <w:rPr>
          <w:i/>
          <w:iCs/>
        </w:rPr>
        <w:t xml:space="preserve">Second</w:t>
      </w:r>
      <w:r>
        <w:t xml:space="preserve">. Consider what you will lose if you don't find God.</w:t>
      </w:r>
    </w:p>
    <w:p>
      <w:pPr>
        <w:pStyle w:val="ListText"/>
        <w:numPr>
          <w:ilvl w:val="0"/>
          <w:numId w:val="2"/>
        </w:numPr>
      </w:pPr>
      <w:r>
        <w:t xml:space="preserve">You will lose all your privileges and talents. You are privileged by God above almost all the world: you live under the gospel, you know the way to heaven, and may walk therein if you please. Now, most of the world know nothing about heaven, and about Christ, as you do, and so they perish for lack of vision.</w:t>
      </w:r>
    </w:p>
    <w:p>
      <w:pPr>
        <w:pStyle w:val="BodyText"/>
      </w:pPr>
      <w:r>
        <w:t xml:space="preserve">What a thousand pities is it, now, that you should clear lose all this advantage which you have above them, and for all the Bible, for all the sabbath, for all the ordinances, which you have and they have not, should at last be damned, with a worse damnation than they: what a thousand pities is it to throw away all these so precious privileges, and make no use of them!</w:t>
      </w:r>
    </w:p>
    <w:p>
      <w:pPr>
        <w:pStyle w:val="SourcePage"/>
      </w:pPr>
      <w:r>
        <w:t xml:space="preserve">[p. 385]</w:t>
      </w:r>
    </w:p>
    <w:p>
      <w:pPr>
        <w:pStyle w:val="ListText"/>
        <w:numPr>
          <w:ilvl w:val="0"/>
          <w:numId w:val="3"/>
        </w:numPr>
      </w:pPr>
      <w:r>
        <w:t xml:space="preserve">You will lose heaven. All losses are proportionably great and deplorable to the worth of the thing lost; now the happiness of heaven, because it is so great, and because it is eternal, is infinitely precious.</w:t>
      </w:r>
    </w:p>
    <w:p>
      <w:pPr>
        <w:pStyle w:val="BodyText"/>
      </w:pPr>
      <w:r>
        <w:t xml:space="preserve">How do the children of men afflict themselves for infinitely smaller losses! They will say, "I might have had such an estate as easy as not, but I was a fool and have lost it. If I had but have taken care of myself, I might have been as rich, and lived as high, as any man in a thousand, but I was a fool and now the opportunity is gone and over." But how will sinners be afflicted in the other world when they see Abraham, afar off, and those holy men they have known, in his bosom; how will they roar out at their folly when they think, "All this same happiness was offered to me, many and many a time, but I was such a fool as to take no care about it, and now I am eternally deprived of all opportunities of obtaining it!"</w:t>
      </w:r>
    </w:p>
    <w:p>
      <w:pPr>
        <w:pStyle w:val="ListText"/>
        <w:numPr>
          <w:ilvl w:val="0"/>
          <w:numId w:val="4"/>
        </w:numPr>
      </w:pPr>
      <w:r>
        <w:t xml:space="preserve">You will lose all your worldly good things. You have no great sense of the happiness of heaven, and therefore to tell you that you will lose that don't much move you, perhaps; but it seems you make much of worldly good things by your so violently pursuing after them, and neglecting heaven for the sake of them; wherefore, 'tis to be hoped that you may be a little stirred up when you hear that you are like to lose them, too. If you continue sinfully, when you die you will clear lose them all, and the thoughts of them will torment you forever.</w:t>
      </w:r>
    </w:p>
    <w:p>
      <w:pPr>
        <w:pStyle w:val="BodyText"/>
      </w:pPr>
      <w:r>
        <w:t xml:space="preserve">Now the godly man don't lose even his worldly good things, when he dies, but so improves them that he gets that good of them, that will stand by him forever: will go into the other world with him, and will afford immensely more comfort and pleasure there than here. And besides, when he leaves them, he is so far from losing them that he only exchanges for those, enjoyments that are infinitely better; yea, he exchanges the very affliction and troubles that attends, for a far more exceeding and eternal weight of glory.</w:t>
      </w:r>
    </w:p>
    <w:p>
      <w:pPr>
        <w:pStyle w:val="BodyText"/>
      </w:pPr>
      <w:r>
        <w:t xml:space="preserve">But if you die a sinner, you clear lose all these, your dear enjoyments, and exchange them for torment and eternal misery.</w:t>
      </w:r>
    </w:p>
    <w:p>
      <w:pPr>
        <w:pStyle w:val="ListText"/>
        <w:numPr>
          <w:ilvl w:val="0"/>
          <w:numId w:val="5"/>
        </w:numPr>
      </w:pPr>
      <w:r>
        <w:t xml:space="preserve">If you don't find God, you will lose yourself. You will not only lose all that you enjoy, and all that you may enjoy, but you will lose yourself into the bargain; your being will entirely be lost to you, and you will wish that you had never been born, or that you might but be turned to nothing.</w:t>
      </w:r>
    </w:p>
    <w:p>
      <w:pPr>
        <w:pStyle w:val="BodyText"/>
      </w:pPr>
      <w:r>
        <w:t xml:space="preserve">Thus for the two sorts of motives.</w:t>
      </w:r>
    </w:p>
    <w:p>
      <w:pPr>
        <w:pStyle w:val="BodyText"/>
      </w:pPr>
      <w:r>
        <w:rPr>
          <w:i/>
          <w:iCs/>
        </w:rPr>
        <w:t xml:space="preserve">Third</w:t>
      </w:r>
      <w:r>
        <w:t xml:space="preserve">. Consider what you will get by seeking of other things and neglecting God. We have heard what you will lose; let us now see</w:t>
      </w:r>
    </w:p>
    <w:p>
      <w:pPr>
        <w:pStyle w:val="SourcePage"/>
      </w:pPr>
      <w:r>
        <w:t xml:space="preserve">[p. 386]</w:t>
      </w:r>
    </w:p>
    <w:p>
      <w:pPr>
        <w:pStyle w:val="BodyText"/>
      </w:pPr>
      <w:r>
        <w:t xml:space="preserve">what you are like to get, and see whether it will balance. Certainly, if you be not persuaded, you expect to get something extraordinary by seeking something else. Wherefore, let us see what it is that you will really get by it.</w:t>
      </w:r>
    </w:p>
    <w:p>
      <w:pPr>
        <w:pStyle w:val="ListText"/>
        <w:numPr>
          <w:ilvl w:val="0"/>
          <w:numId w:val="2"/>
        </w:numPr>
      </w:pPr>
      <w:r>
        <w:t xml:space="preserve">You will get eternal shame and disgrace. If shame and disgrace is a desirable thing, 'tis true you will get that: you will [be] despised by God; you will be despised by angels; you will be despised by the saints; you will be forever despised and derided by devils; you will be mortally hated and despised by your fellow damned sinners. You will have none to go to; no, not those wretches that will be tormented with you: as in heaven there is nothing but pure love, one to another, so it will be directly contrary in hell; there will be nothing but perpetual, inveterate hatred.</w:t>
      </w:r>
    </w:p>
    <w:p>
      <w:pPr>
        <w:pStyle w:val="ListText"/>
        <w:numPr>
          <w:ilvl w:val="0"/>
          <w:numId w:val="3"/>
        </w:numPr>
      </w:pPr>
      <w:r>
        <w:t xml:space="preserve">You will get eternal pain and torment by it. Misery without mercy, pain without ease, fire without a drop of water, despair without hope; everything that is dreadful, dark, and horrible, without one beam of light, will be your reward, if you go on to neglect to seek God and seek other things.</w:t>
      </w:r>
    </w:p>
    <w:p>
      <w:pPr>
        <w:pStyle w:val="BodyText"/>
      </w:pPr>
      <w:r>
        <w:t xml:space="preserve">Thus I have done with the three sorts of motive, to persuade you to set your heart and soul to seek the Lord, drawn from the consideration of what you will find if you find God, what you will lose if [you] don't find him, and what you will get if you pursue after other things and neglect to seek him.</w:t>
      </w:r>
    </w:p>
    <w:p>
      <w:pPr>
        <w:pStyle w:val="BodyText"/>
      </w:pPr>
      <w:r>
        <w:t xml:space="preserve">Appendix to Fragment</w:t>
      </w:r>
    </w:p>
    <w:p>
      <w:pPr>
        <w:pStyle w:val="BodyText"/>
      </w:pPr>
      <w:r>
        <w:t xml:space="preserve">I. </w:t>
      </w:r>
      <w:r>
        <w:rPr>
          <w:i/>
          <w:iCs/>
        </w:rPr>
        <w:t xml:space="preserve">Use of Exh</w:t>
      </w:r>
      <w:r>
        <w:t xml:space="preserve">. Here, let us of this congregation be, at this time, especially exhorted to set our hearts and souls to seek God. When we are more especially concerning ourselves with the affairs of God's temple, such things should be set about with a most solemn, devout spirit, with serious consideration, much prayer and meditation.</w:t>
      </w:r>
      <w:r>
        <w:rPr>
          <w:rStyle w:val="FootnoteReference"/>
        </w:rPr>
        <w:footnoteReference w:id="125"/>
      </w:r>
    </w:p>
    <w:p>
      <w:pPr>
        <w:pStyle w:val="BodyText"/>
      </w:pPr>
      <w:r>
        <w:t xml:space="preserve">How many offerings and sacrifices were made unto God by the children of Israel when the tabernacle was reared up amongst them, as you may see in the seventh chapter of Numbers; and so when the temple was dedicated, 1 Kings 8:63, "And Solomon offered a sacrifice of peace-offerings, which he offered unto the Lord, two and twenty thousand oxen, an hundred and twenty thousand sheep. So the king</w:t>
      </w:r>
    </w:p>
    <w:p>
      <w:pPr>
        <w:pStyle w:val="SourcePage"/>
      </w:pPr>
      <w:r>
        <w:t xml:space="preserve">[p. 387]</w:t>
      </w:r>
    </w:p>
    <w:p>
      <w:pPr>
        <w:pStyle w:val="BodyText"/>
      </w:pPr>
      <w:r>
        <w:t xml:space="preserve">and all the children of Israel dedicated the house of the Lord." We are not required to offer sacrifices of beasts, but we are to offer sacrifices of our hearts and the sacrifices of prayer, and the sacrifices of love, thankfulness, and obedience. Isaiah 1:11, Isaiah 1:16–17, "I delight not in the blood of bullocks, or of lambs, or of he goats.… Wash ye, make you clean. Put away the evil of your doings from before mine eyes. Cease to do evil. Learn to do well."</w:t>
      </w:r>
    </w:p>
    <w:p>
      <w:pPr>
        <w:pStyle w:val="BodyText"/>
      </w:pPr>
      <w:r>
        <w:t xml:space="preserve">It's a thing that incensed the anger of God, to behave lightly, inconsiderately, and without solemnity, when we concern ourselves in sacred matters and the affairs of God's house. God will not hold such guiltless: for this cause, God slew fifty thousand men of Bethshemesh (1 Samuel 6:19).</w:t>
      </w:r>
    </w:p>
    <w:p>
      <w:pPr>
        <w:pStyle w:val="BodyText"/>
      </w:pPr>
      <w:r>
        <w:t xml:space="preserve">Let us now, therefore, earnestly set ourselves to seek the favor, presence, and blessing [of God] in that affair which is before us. The success of his means and ordinances, and the ministry of the Word, depends on his blessing. If we don't now set ourselves to seek God, how can we expect any other, than that however God may bless the dispensation of his Word to others, yet not unto us, but make it a means of our hardening?</w:t>
      </w:r>
    </w:p>
    <w:p>
      <w:pPr>
        <w:pStyle w:val="BodyText"/>
      </w:pPr>
      <w:r>
        <w:t xml:space="preserve">Let us all therefore earnestly seek to God, that he would now lift up the light of his countenance and shine forth, that he would appear and manifest his approbation and favor, that he would come down and dwell in the midst of us: dwell here in his house, as he hath done in times past, and give us to see his goings in his sanctuary; and would hereafter, from time to time, make the ministration of the gospel successful for the converting of many souls, and the edifying of saints. And let us not keep away, or drive away, God's Spirit by our carelessness and negligence, or by our sins, but seek him till he come and command his blessing upon us, even life forever more.</w:t>
      </w:r>
    </w:p>
    <w:p>
      <w:pPr>
        <w:pStyle w:val="SourcePage"/>
      </w:pPr>
      <w:r>
        <w:t xml:space="preserve">[p. 388]</w:t>
      </w:r>
    </w:p>
    <w:p>
      <w:pPr>
        <w:pStyle w:val="Heading2"/>
      </w:pPr>
      <w:bookmarkStart w:name="heading_glorious_grace" w:id="67"/>
      <w:r>
        <w:t xml:space="preserve">Glorious Grace</w:t>
      </w:r>
      <w:bookmarkEnd w:id="67"/>
    </w:p>
    <w:p>
      <w:pPr>
        <w:pStyle w:val="BodyText"/>
      </w:pPr>
      <w:r>
        <w:t xml:space="preserve">One of the most powerful of the early sermons, "Glorious Grace" is dominated by the spirit of celebration, even in its exhortations, and seems to belong to some celebratory occasion. So subtle are Edwards' occasional references that one is tempted to link the sermon with the Christmas season merely on the basis of two references to the angels' singing at the birth of Christ, not to mention the overall emphasis upon praising God for the gift of salvation through Christ. This supposition stretches the probable date of the sermon's composition, however, unless it was composed well in advance of its delivery. Furthermore, Edwards does not acknowledge Christmas in later sermons and these hints simply may have been part of the overall spirit of celebration.</w:t>
      </w:r>
    </w:p>
    <w:p>
      <w:pPr>
        <w:pStyle w:val="BodyText"/>
      </w:pPr>
      <w:r>
        <w:t xml:space="preserve">Second only to this invocation of celebration is the sustained emphasis upon the essential dependence of the redeemed upon mere mercy in the context of the overall "work of redemption" through the gospel dispensation. Indeed, the Application of this sermon provides one of the first significant expositions of the anti-Arminian argument which was to receive a more systematic articulation in </w:t>
      </w:r>
      <w:r>
        <w:rPr>
          <w:i/>
          <w:iCs/>
        </w:rPr>
        <w:t xml:space="preserve">God Glorified in Man's Dependence</w:t>
      </w:r>
      <w:r>
        <w:t xml:space="preserve"> (Boston, 1731) some nine years later. A defensive theological position carefully stated before an audience of professional peers, </w:t>
      </w:r>
      <w:r>
        <w:rPr>
          <w:i/>
          <w:iCs/>
        </w:rPr>
        <w:t xml:space="preserve">God Glorified</w:t>
      </w:r>
      <w:r>
        <w:t xml:space="preserve"> would develop more theological subtleties, but the essential doctrine was well put in New York in the fall of 1722.</w:t>
      </w:r>
    </w:p>
    <w:p>
      <w:pPr>
        <w:pStyle w:val="BodyText"/>
      </w:pPr>
      <w:r>
        <w:t xml:space="preserve">Rhetorically, this sermon is one of Edwards' most exuberant. Not only is the theme presented with elaborate repetition in the statement of the doctrine, but many passages, both of affirmation and denunciation, are developed through insistent </w:t>
      </w:r>
      <w:r>
        <w:rPr>
          <w:i/>
          <w:iCs/>
        </w:rPr>
        <w:t xml:space="preserve">a fortiori</w:t>
      </w:r>
      <w:r>
        <w:t xml:space="preserve"> patterns of incremental repetition. The intensity of rhetoric is confirmed by an argumentative strategy which mediates a succession of surprises and paradoxes in the process of revealing the method of God in the work of redemption. This celebration of the workings of grace is thus reminiscent of the English Metaphysicals in its essential rhetorical and theological mentality; however, Edwards largely eschews their quaintness,</w:t>
      </w:r>
    </w:p>
    <w:p>
      <w:pPr>
        <w:pStyle w:val="SourcePage"/>
      </w:pPr>
      <w:r>
        <w:t xml:space="preserve">[p. 389]</w:t>
      </w:r>
    </w:p>
    <w:p>
      <w:pPr>
        <w:pStyle w:val="BodyText"/>
      </w:pPr>
      <w:r>
        <w:t xml:space="preserve">or their attempts to realize the experience of surprise in verbal figures. He rather directs the reader to a referent beyond his text, an objective reality which embodies and manifests the strange grace of God's gospel dispensation.</w:t>
      </w:r>
    </w:p>
    <w:p>
      <w:pPr>
        <w:pStyle w:val="BodyText"/>
      </w:pPr>
      <w:r>
        <w:t xml:space="preserve">∗ ∗ ∗</w:t>
      </w:r>
    </w:p>
    <w:p>
      <w:pPr>
        <w:pStyle w:val="BodyText"/>
      </w:pPr>
      <w:r>
        <w:t xml:space="preserve">The manuscript of Zechariah 4:7 is relatively clean and free of major revisions. Those that are present, such as Edwards' shifting two paragraphs from the Doctrine to the Application, were made at the time of composition. Indeed, there is only one ink in the sermon, though a sign on the first page in a different ink indicates that it was re-preached at Bolton, Connecticut. The octavo quire consists of the standard eight leaves with one additional leaf stitched into the center fold, again at the time of composition. All in all, then, the booklet provides evidence of a sermon that was left in its original state even when repreached a year or more later, apparently because it was unusually pleasing to Edwards. On the other hand, the sermon was apparently not preached in Northampton as were so many of these New York sermons.</w:t>
      </w:r>
    </w:p>
    <w:p>
      <w:pPr>
        <w:pStyle w:val="SourcePage"/>
      </w:pPr>
      <w:r>
        <w:t xml:space="preserve">[p. 390]</w:t>
      </w:r>
    </w:p>
    <w:p>
      <w:pPr>
        <w:pStyle w:val="Heading2"/>
      </w:pPr>
      <w:bookmarkStart w:name="heading_glorious_grace_2" w:id="68"/>
      <w:r>
        <w:t xml:space="preserve">Glorious Grace</w:t>
      </w:r>
      <w:bookmarkEnd w:id="68"/>
    </w:p>
    <w:p>
      <w:pPr>
        <w:pStyle w:val="BlockQuote"/>
      </w:pPr>
      <w:r>
        <w:t xml:space="preserve">And he shall bring forth the headstone thereof with shouting, crying, Grace, grace!</w:t>
      </w:r>
    </w:p>
    <w:p>
      <w:pPr>
        <w:pStyle w:val="BodyText"/>
      </w:pPr>
      <w:r>
        <w:t xml:space="preserve">Zechariah 4:7The mercy of God is that attribute which we, the fallen, sinful race of Adam, stand in greatest need of, and God has been pleased, according to our needs, more gloriously to manifest this attribute than any other. The wonders of divine grace are the greatest of all wonders. The wonders of divine power and wisdom in the making [of] this great world are marvelous; other wonders of his justice in punishing sin are wonderful; many wonderful things have happened since the creation of the world, but none like the wonders of grace. "Grace, grace!" is the sound that the gospel rings with, "Grace, grace!" will be that shout which will ring in heaven forever; and perhaps what the angels sung at the birth of Christ, of God's good will towards men, is the highest theme that ever they entered upon.</w:t>
      </w:r>
    </w:p>
    <w:p>
      <w:pPr>
        <w:pStyle w:val="BodyText"/>
      </w:pPr>
      <w:r>
        <w:t xml:space="preserve">In order to understand the words of our text, we are to take notice that the scope and design of the chapter is to comfort and encourage the children of Israel, returned out of their Babylonish captivity, in the building of Jerusalem and the temple: who it seems were very much disheartened by reason of the opposition they met with in the work, and the want of [the] external glory of the former temple before the captivity, so that the priests and the Levites, and the chief of the fathers, wept aloud as the rest shouted at the sight, as you may see in Ezra 3:12, "But many of the priests and Levites, and chief of the fathers, who were ancient men, that had seen the first house, when the foundation of this house was laid before their eyes, wept with a loud voice, and many shouted aloud for joy." You may see a full account of their great oppositions and discouragements in the fourth and fifth chapters.</w:t>
      </w:r>
    </w:p>
    <w:p>
      <w:pPr>
        <w:pStyle w:val="BodyText"/>
      </w:pPr>
      <w:r>
        <w:t xml:space="preserve">The prophets, Haggai and Zechariah, were sent on this occasion to comfort them under those discouragements, by foretelling the glories</w:t>
      </w:r>
    </w:p>
    <w:p>
      <w:pPr>
        <w:pStyle w:val="SourcePage"/>
      </w:pPr>
      <w:r>
        <w:t xml:space="preserve">[p. 391]</w:t>
      </w:r>
    </w:p>
    <w:p>
      <w:pPr>
        <w:pStyle w:val="BodyText"/>
      </w:pPr>
      <w:r>
        <w:t xml:space="preserve">of the gospel should be displayed in this latter house, which should render the glories of it far beyond the glories of the former, notwithstanding it was so far exceeded in what is external. In Haggai 2:3–9,</w:t>
      </w:r>
    </w:p>
    <w:p>
      <w:pPr>
        <w:pStyle w:val="BlockQuote"/>
      </w:pPr>
      <w:r>
        <w:t xml:space="preserve">Who is left among you that saw this house in her first glory? and how do ye see it now? is it not in your eyes in comparison of it as nothing? Yet now be strong, O Zerubbabel, saith the Lord; and be strong, O Joshua, son of Josedech, the high priest; and be strong, all ye people of the land, saith the Lord, and work: for I am with you, saith the Lord of hosts: according to the word that I covenanted with you when ye came out of Egypt, so my spirit remaineth among you: fear ye not. For thus saith the Lord of hosts; Yet once, it is a little while, and I will shake the heavens, and the earth, and the sea, and the dry land; And I will shake all nations, and the desire of all nations shall come: and I will fill this house with glory, saith the Lord of hosts. The silver is mine, and the gold is mine, saith the Lord of hosts. The glory of this latter house shall be greater than of the former, saith the Lord of hosts: and in this place will I give peace, saith the Lord of hosts.</w:t>
      </w:r>
    </w:p>
    <w:p>
      <w:pPr>
        <w:pStyle w:val="BodyText"/>
      </w:pPr>
      <w:r>
        <w:t xml:space="preserve">See also, in the third chapter of this book, at the eighth verse, "Hear now, O Joshua the high priest, thou and thy fellows that sit before thee: for they are men wondered at; for behold, I will bring forth my servant, the Branch." And the same subject is continued in this chapter, even the glorious grace of the gospel, which was to be manifested by Christ in this temple, particularly in our text, "and they shall bring forth the headstone with shouting, crying, Grace, grace unto it." The headstone is that which entirely crowns and finishes the whole work, signifying that the entire gospel dispensation was to be finished in mere grace.</w:t>
      </w:r>
    </w:p>
    <w:p>
      <w:pPr>
        <w:pStyle w:val="BodyText"/>
      </w:pPr>
      <w:r>
        <w:t xml:space="preserve">This stone was to [be] brought with repeated shouting or rejoicings at the grace of God, signifying the admirableness and gloriousness of this grace.</w:t>
      </w:r>
    </w:p>
    <w:p>
      <w:pPr>
        <w:pStyle w:val="Heading3"/>
      </w:pPr>
      <w:bookmarkStart w:name="heading_doctrine_6" w:id="69"/>
      <w:r>
        <w:t xml:space="preserve">Doctrine.</w:t>
      </w:r>
      <w:bookmarkEnd w:id="69"/>
    </w:p>
    <w:p>
      <w:pPr>
        <w:pStyle w:val="Heading3"/>
      </w:pPr>
      <w:bookmarkStart w:name="heading_the_gospel_dispensation_is_f" w:id="70"/>
      <w:r>
        <w:t xml:space="preserve">The gospel dispensation is finished wholly and entirely in free and glorious grace: there is glorious grace, shines in every part of the great work of redemption; the foundation is laid in grace, the superstructure is reared in grace, and the whole is finished in glorious grace.</w:t>
      </w:r>
      <w:bookmarkEnd w:id="70"/>
    </w:p>
    <w:p>
      <w:pPr>
        <w:pStyle w:val="BodyText"/>
      </w:pPr>
      <w:r>
        <w:t xml:space="preserve">If Adam had stood and persevered in obedience, he would have been made happy by mere bounty [and] goodness; for God was not</w:t>
      </w:r>
    </w:p>
    <w:p>
      <w:pPr>
        <w:pStyle w:val="SourcePage"/>
      </w:pPr>
      <w:r>
        <w:t xml:space="preserve">[p. 392]</w:t>
      </w:r>
    </w:p>
    <w:p>
      <w:pPr>
        <w:pStyle w:val="BodyText"/>
      </w:pPr>
      <w:r>
        <w:t xml:space="preserve">obliged to reward Adam for his perfect obedience any otherwise than by covenant, for Adam by standing would not have merited happiness. But yet this grace would not have been such as the grace of the gospel, for he would have been saved upon the account of what he himself did, but the salvation of the gospel is given altogether freely. Romans 11:6, "And if by grace, then it is no more works: otherwise grace is no more grace. But if it be of works, then it is no more grace; otherwise work is no more work."</w:t>
      </w:r>
    </w:p>
    <w:p>
      <w:pPr>
        <w:pStyle w:val="BodyText"/>
      </w:pPr>
      <w:r>
        <w:t xml:space="preserve">That we may give you as full explication of this doctrine as we can in a little space, we shall first, show free grace shines forth in the distinct parts of this wondrous work of redemption; second, speak a little of the gloriousness of this grace.</w:t>
      </w:r>
    </w:p>
    <w:p>
      <w:pPr>
        <w:pStyle w:val="BodyText"/>
      </w:pPr>
      <w:r>
        <w:t xml:space="preserve">[I.] But as to the first, every part of this work was performed of mere grace.</w:t>
      </w:r>
    </w:p>
    <w:p>
      <w:pPr>
        <w:pStyle w:val="BodyText"/>
      </w:pPr>
      <w:r>
        <w:rPr>
          <w:i/>
          <w:iCs/>
        </w:rPr>
        <w:t xml:space="preserve">First</w:t>
      </w:r>
      <w:r>
        <w:t xml:space="preserve">. It was of free grace that God had any thoughts or designs of rescuing mankind after the fall. If there had not been an immense fountain of goodness in God, he would never have entertained any thoughts at all of ever redeeming us after our defection. Man was happy enough at first, and might have continued so to all eternity, if he would; he was not compelled to fall. If he had not willfully and sinfully rebelled against God, he would never have been driven forth, like an unworthy wretch, as he was. But although God had been so overflowing in his bounty to him as to make him head over the lower creation and ruler of all other creatures, and had planted a garden on purpose for his delight, and would have fixed him in an eternal happiness only on the reasonable condition of his obeying the easy commands of his maker; but yet notwithstanding all, he rebelled and turned over, from God to the devil, out of a wicked ambition of being a god himself—not content in that happy state that he was in as man—and so rebelled against God's authority.</w:t>
      </w:r>
    </w:p>
    <w:p>
      <w:pPr>
        <w:pStyle w:val="BodyText"/>
      </w:pPr>
      <w:r>
        <w:t xml:space="preserve">Now who but God of boundless grace, would not have been provoked, after this, to leave him as he was, in the miserable state into which he had brought himself by his disobedience; resolving to help him no more, leaving him to himself and to the punishment he had deserved, leaving him in the devil's hands where he had thrown himself, not being contented in the arms of his Creator; who, but one of boundless grace, would ever have entertained any thoughts of finding out a way for his recovery?</w:t>
      </w:r>
    </w:p>
    <w:p>
      <w:pPr>
        <w:pStyle w:val="BodyText"/>
      </w:pPr>
      <w:r>
        <w:t xml:space="preserve">God had no manner of need of us, or of our praises. He has enough in himself for himself, and neither needs nor desires any additions</w:t>
      </w:r>
    </w:p>
    <w:p>
      <w:pPr>
        <w:pStyle w:val="SourcePage"/>
      </w:pPr>
      <w:r>
        <w:t xml:space="preserve">[p. 393]</w:t>
      </w:r>
    </w:p>
    <w:p>
      <w:pPr>
        <w:pStyle w:val="BodyText"/>
      </w:pPr>
      <w:r>
        <w:t xml:space="preserve">of happiness, and if he did need the worship of his creatures, he had thousands and ten-thousands of angels, and if he had not enough, he could create more; or, he could have glorified his justice in man's eternal destruction and ruin, and have with infinite ease created other beings, more perfect and glorious than man, eternally to sing his praises.</w:t>
      </w:r>
    </w:p>
    <w:p>
      <w:pPr>
        <w:pStyle w:val="BodyText"/>
      </w:pPr>
      <w:r>
        <w:rPr>
          <w:i/>
          <w:iCs/>
        </w:rPr>
        <w:t xml:space="preserve">Second</w:t>
      </w:r>
      <w:r>
        <w:t xml:space="preserve">. But especially was it of rich and boundless grace that he gave his only Son for our restoration. By our fall, we are cast down so low into sin and misery, so deeply plunged into a most miserable and sinful condition, that it may truly be said, although all things are infinitely easy to God with respect to his omnipotency, yet with respect to God's holiness and justice, God himself could not redeem us without a great deal of cost, no, not without infinite costs; that is, not without the presence of that, that is of infinite worth and value, even the blood of his Son, and in proper speaking, the blood of God, of a divine person.</w:t>
      </w:r>
    </w:p>
    <w:p>
      <w:pPr>
        <w:pStyle w:val="BodyText"/>
      </w:pPr>
      <w:r>
        <w:t xml:space="preserve">This was absolutely necessary in order to our redemption, because there was no other way of satisfying God's justice. When we were fallen, it was come to this: either we must die eternally, or the Son of God must spill his blood; either we, or God's own Son must suffer God's wrath, one of the two; either miserable worms of the dust that had deserved it, or the glorious, amiable, beautiful, and innocent Son of God. The fall of man brought it to this; it must be determined one way or t'other, and it was determined, by the strangely free and boundless grace of God, that this his own Son, should die that the offending worms might be freed, and set at liberty from their punishment, and that justice might make them happy. Here is grace indeed; well may we shout, "Grace, grace!" at this.</w:t>
      </w:r>
    </w:p>
    <w:p>
      <w:pPr>
        <w:pStyle w:val="BodyText"/>
      </w:pPr>
      <w:r>
        <w:t xml:space="preserve">The heathens used to reckon that an only son slain in sacrifice was the greatest gift that could be offered to the gods. It was that, that they used sometimes to offer in times of great distress, and in some parts of the world it is constantly at this day performed. But we have a stranger thing than that declared to us in the gospel; not that men sacrificed their only sons to God, but that God gave his only Son to be slain, a sacrifice for man. God once commanded Abraham to offer up his only son to him, and perhaps the faith and love of Abraham may be looked upon as wonderful, that he was willing to perform it—there are few that would do it in these days—but if you wonder at that, how wonderful is it that, instead of Abraham's offering his only son to God, God should give his only Son to be offered for Abraham,</w:t>
      </w:r>
    </w:p>
    <w:p>
      <w:pPr>
        <w:pStyle w:val="SourcePage"/>
      </w:pPr>
      <w:r>
        <w:t xml:space="preserve">[p. 394]</w:t>
      </w:r>
    </w:p>
    <w:p>
      <w:pPr>
        <w:pStyle w:val="BodyText"/>
      </w:pPr>
      <w:r>
        <w:t xml:space="preserve">and for every child of Abraham. Certainly, you will acknowledge this to be a wonder not to be paralleled.</w:t>
      </w:r>
    </w:p>
    <w:p>
      <w:pPr>
        <w:pStyle w:val="BodyText"/>
      </w:pPr>
      <w:r>
        <w:t xml:space="preserve">And beside, God did not do this for friends, but for enemies and haters of him. He did not do it for loyal subjects, but for rebels; he did not do it for those that were his children, but for the children of the devil; he did not do it for those that were excellent, but for those that were more hateful than toads or vipers; he did not do it for those that could be any way profitable or advantageous to him, but for those that were so weak, that instead of profiting God, they were not able in the least to help themselves.</w:t>
      </w:r>
    </w:p>
    <w:p>
      <w:pPr>
        <w:pStyle w:val="BodyText"/>
      </w:pPr>
      <w:r>
        <w:t xml:space="preserve">God has given even fallen man such a gift, that He has left nothing for man to do that he may be happy, but only to receive what is given him. Though he has sinned, yet God requires no amends to be made by him; He requires of him no restoration; if they will receive His Son of Him, He requires neither money nor price; he is to do no penance in order to be forgiven. What God offers, He offers freely. God offers man eternal happiness upon far more gracious terms since he is fallen than before; before, he was to do something himself for his happiness; he was to obey the law: but since he is fallen, God offers to save him for nothing, only if he will receive salvation as it is offered; that is, freely through Christ, by faith in Him.</w:t>
      </w:r>
    </w:p>
    <w:p>
      <w:pPr>
        <w:pStyle w:val="BodyText"/>
      </w:pPr>
      <w:r>
        <w:rPr>
          <w:i/>
          <w:iCs/>
        </w:rPr>
        <w:t xml:space="preserve">Third</w:t>
      </w:r>
      <w:r>
        <w:t xml:space="preserve">. It was of mere grace that the Son was so freely willing to undertake our salvation. How cheerfully, yea how joyfully, did he undertake it, although he himself was the very person that was to suffer for man. Though He himself was to bear his sin and be made sin for him, yet how cheerfully doth He speak: Psalms 40:7–8, "Lo, I come: in the volume of the book it is written of me, I delight to do thy will, O God." He says, in Proverbs 8:31, that his "delights were with the sons of men," for so did he love them that it seems he himself was willing to die in their room, rather than that they should be miserable. He freely undertook this out of mere love and pity, for he never was and never will be, repaid by them for his blood. 'Twas only that we might be happy.</w:t>
      </w:r>
      <w:r>
        <w:rPr>
          <w:rStyle w:val="FootnoteReference"/>
        </w:rPr>
        <w:footnoteReference w:id="126"/>
      </w:r>
    </w:p>
    <w:p>
      <w:pPr>
        <w:pStyle w:val="BodyText"/>
      </w:pPr>
      <w:r>
        <w:rPr>
          <w:i/>
          <w:iCs/>
        </w:rPr>
        <w:t xml:space="preserve">Fourth</w:t>
      </w:r>
      <w:r>
        <w:t xml:space="preserve">. The application of the redemption of the gospel, by the Holy Spirit, is of mere grace. Although God the Father has provided a savior for us, and Christ has come and died, and there is nothing wanting but our willing and hearty reception of Christ; yet we shall</w:t>
      </w:r>
    </w:p>
    <w:p>
      <w:pPr>
        <w:pStyle w:val="SourcePage"/>
      </w:pPr>
      <w:r>
        <w:t xml:space="preserve">[p. 395]</w:t>
      </w:r>
    </w:p>
    <w:p>
      <w:pPr>
        <w:pStyle w:val="BodyText"/>
      </w:pPr>
      <w:r>
        <w:t xml:space="preserve">eternally perish yet, if God is not gracious to us, and don't make application of Christ's benefits to our souls. We are dependent on free grace, even for ability to lay hold in Christ already offered, so entirely is the gospel dispensation of mere grace. Ephesians 2:8–10, "For by grace are you saved through faith, and that not of yourselves: it is the gift of God." That is, we shall [be saved] freely and for nothing if we will but accept of Christ, but we are not able to do that of ourselves, but it is the free gift of God: "not of works, lest any man should boast, for we are his workmanship, created in Christ Jesus unto good works, which God hath before ordained that we should walk in them."</w:t>
      </w:r>
      <w:r>
        <w:rPr>
          <w:rStyle w:val="FootnoteReference"/>
        </w:rPr>
        <w:footnoteReference w:id="127"/>
      </w:r>
    </w:p>
    <w:p>
      <w:pPr>
        <w:pStyle w:val="BodyText"/>
      </w:pPr>
      <w:r>
        <w:t xml:space="preserve">II. We shall briefly speak to the gloriousness of this grace. As the grace of the gospel is altogether free, so it is glorious; the angels stoop down, with eyes full of wonder and joy, to look into, and shout for gladness and admiration, at the sight of it. How did the multitudes of heavenly hosts shout at the birth of Christ, crying, "Glory to God in the highest; on earth peace and good will towards men!" Well may the topstone of this house be brought forth with shouting, crying, "Grace, grace!" to it.</w:t>
      </w:r>
    </w:p>
    <w:p>
      <w:pPr>
        <w:pStyle w:val="BodyText"/>
      </w:pPr>
      <w:r>
        <w:t xml:space="preserve">All the attributes of God, do illustriously shine forth in the face of Jesus Christ: his wisdom in so contriving his power in conquering death and the devil, and the hard and rocky hearts of depraved men; his justice in punishing sins of men rather upon his own dear Son, than let it go unpunished; but more especially, [in] his grace, that sweet attribute, he has magnified his mercy above all his names.</w:t>
      </w:r>
    </w:p>
    <w:p>
      <w:pPr>
        <w:pStyle w:val="BodyText"/>
      </w:pPr>
      <w:r>
        <w:t xml:space="preserve">The grace of God, exhibited in the gospel, is glorious,</w:t>
      </w:r>
    </w:p>
    <w:p>
      <w:pPr>
        <w:pStyle w:val="BodyText"/>
      </w:pPr>
      <w:r>
        <w:rPr>
          <w:i/>
          <w:iCs/>
        </w:rPr>
        <w:t xml:space="preserve">First</w:t>
      </w:r>
      <w:r>
        <w:t xml:space="preserve">. Because of the greatness of it. Every circumstance of the gospel, grace surprisingly heightens it; let us look on what part we will, we shall see enough to fill us and all the angels in heaven with admiration forever. If we consider it as the grace of God the Father, and consider his greatness, his holiness, his power and justice, immensity and eternity; if we diligently consider how great a being he is, who took such pity and compassion on mankind, it is enough to astonish us. Or, if we consider ourselves, on whom this great God has bestowed this grace, we are nothing but worms, yea less than worms, before God; and not only so, but sinful worms, worms swollen with enmity against God. If we consider him by whom we receive [grace], the Son of God who made heaven and, by his almighty power, [is]</w:t>
      </w:r>
    </w:p>
    <w:p>
      <w:pPr>
        <w:pStyle w:val="SourcePage"/>
      </w:pPr>
      <w:r>
        <w:t xml:space="preserve">[p. 396]</w:t>
      </w:r>
    </w:p>
    <w:p>
      <w:pPr>
        <w:pStyle w:val="BodyText"/>
      </w:pPr>
      <w:r>
        <w:t xml:space="preserve">equal with the Father; if we consider the greatness of what he did—he died most ignominiously and painfully in our nature—it all infinitely heightens the grace of the gospel.</w:t>
      </w:r>
    </w:p>
    <w:p>
      <w:pPr>
        <w:pStyle w:val="BodyText"/>
      </w:pPr>
      <w:r>
        <w:rPr>
          <w:i/>
          <w:iCs/>
        </w:rPr>
        <w:t xml:space="preserve">Second</w:t>
      </w:r>
      <w:r>
        <w:t xml:space="preserve">. Because of the glorious fruit of this. No less than salvation and eternal glory are the fruits of this grace of the gospel; adoption, union with Christ, communion with God, the indwelling of the Holy Ghost, the heavenly happiness, the pleasure of the eternal paradise, the new Jerusalem, the glorious and triumphant resurrection of the body, and an everlasting reign with Christ in the height of glory, and pleasure and happiness: no less than these things are the effects of this marvelous grace.</w:t>
      </w:r>
    </w:p>
    <w:p>
      <w:pPr>
        <w:pStyle w:val="BodyText"/>
      </w:pPr>
      <w:r>
        <w:t xml:space="preserve">What a vast difference is there between a poor, miserable sinner, full of sin, condemned to hellfire, and, a saint shining forth in robes of glory, and crowned with a crown of victory and triumph; but 'tis no less difference than this, is made in the same man by the grace of God in Christ.</w:t>
      </w:r>
    </w:p>
    <w:p>
      <w:pPr>
        <w:pStyle w:val="Heading2"/>
      </w:pPr>
      <w:bookmarkStart w:name="heading_application_7" w:id="71"/>
      <w:r>
        <w:t xml:space="preserve">Application.</w:t>
      </w:r>
      <w:bookmarkEnd w:id="71"/>
    </w:p>
    <w:p>
      <w:pPr>
        <w:pStyle w:val="BodyText"/>
      </w:pPr>
      <w:r>
        <w:t xml:space="preserve">I. Hence we learn, how they dishonor God and the gospel, who depend on anything else but mere grace. The gospel is far the most glorious manifestation of God's glory that ever was made to man, and the glory of the gospel is free grace and mere mercy. Now those that will not depend on this free grace, they do what they can to deprive the gospel of this glory, and sully the glory of God therein shining forth; they take away the praise, glory, and honor, that is due to God by his free grace and mercy to men, and set up themselves as the objects of it, as if their salvation at least partly, was owing to what they have done.</w:t>
      </w:r>
    </w:p>
    <w:p>
      <w:pPr>
        <w:pStyle w:val="BodyText"/>
      </w:pPr>
      <w:r>
        <w:t xml:space="preserve">This must needs be very provoking and highly affronting to God. For miserable sinners, after they are fallen into such a miserable estate that it is impossible they should be saved by any other means than pure grace, and God is so gloriously rich in his goodness, as to offer this free grace unto them out of pity to them: how provoking must it be to God for these miserable, helpless wretches to attribute any of their salvation to themselves!</w:t>
      </w:r>
    </w:p>
    <w:p>
      <w:pPr>
        <w:pStyle w:val="BodyText"/>
      </w:pPr>
      <w:r>
        <w:t xml:space="preserve">It is not an opportunity to buy and procure our own salvation that God offers, but an opportunity to lay hold on that salvation which is already bought and procured for us; neither are we able to [do] this of ourselves, it is the gift of God.</w:t>
      </w:r>
    </w:p>
    <w:p>
      <w:pPr>
        <w:pStyle w:val="SourcePage"/>
      </w:pPr>
      <w:r>
        <w:t xml:space="preserve">[p. 397]</w:t>
      </w:r>
    </w:p>
    <w:p>
      <w:pPr>
        <w:pStyle w:val="BodyText"/>
      </w:pPr>
      <w:r>
        <w:t xml:space="preserve">There are some, that hope to be saved quite in another way than ever the gospel proposed; that is, by their own righteousness, by being so good and doing so well, as that God shall take their goodness as sufficient to counterbalance their sin, that they have committed, and thereby they make their own goodness to equal value with Christ's blood. This conceit is very apt to creep into the proud heart of man.</w:t>
      </w:r>
    </w:p>
    <w:p>
      <w:pPr>
        <w:pStyle w:val="BodyText"/>
      </w:pPr>
      <w:r>
        <w:t xml:space="preserve">Some openly profess to be able to merit salvation, as papists. Others hold that they are able to prepare and fit themselves for salvation already merited, or at least are able to do something towards it of themselves, and it is to be feared that many that don't openly profess either their own righteousness or their own strength, do very much depend upon both. By this doctrine, how much they dishonor the free grace of the gospel!</w:t>
      </w:r>
    </w:p>
    <w:p>
      <w:pPr>
        <w:pStyle w:val="BodyText"/>
      </w:pPr>
      <w:r>
        <w:t xml:space="preserve">II. Let all be exhorted to accept the grace of the gospel. One would think, that there should be no need of such exhortations as this, but alas, such is the dreadful wickedness and the horrible ingratitude of man's heart, that he needs abundance of persuading and entreating to accept of God's kindness, when offered them. We should count it horrible ingratitude in a poor, necessitous creature, to refuse our help and kindness when we, out of mere pity to him, offer to relieve and help him. If you should see a man in extremity of distress, and in a perishing necessity of help and relief, and you should lay out yourself, with much labor and cost, out of compassion to him, that he might be relieved, how would you take it of him, if he should proudly and spitefully refuse it and snuff at it, instead of thanking you for it? Would you not look upon it as a very ungrateful, unreasonable, base thing? And why has not God a thousand times the cause, to look upon you as base and ungrateful, if you refuse his glorious grace in the gospel, that he offers you? When God saw mankind in a most necessitous condition, in the greatest and extremest distress, being exposed to hellfire and eternal death, from which it was impossible he should ever deliver himself, or that ever he should be delivered by any other means, He took pity on them, and brought them from the jaws of destruction by His own blood. Now what great ingratitude is it for them to refuse such grace as this?</w:t>
      </w:r>
    </w:p>
    <w:p>
      <w:pPr>
        <w:pStyle w:val="BodyText"/>
      </w:pPr>
      <w:r>
        <w:t xml:space="preserve">But so it is: multitudes will not accept a free gift at the hands of the King of the World. They have the daring, horrible presumption as [to] refuse a kindness offered by God himself, and not to accept a gift at the hands of Jehovah, nor not his own Son, his own Son equal with himself. Yea, they'll not accept of him, though he dies for</w:t>
      </w:r>
    </w:p>
    <w:p>
      <w:pPr>
        <w:pStyle w:val="SourcePage"/>
      </w:pPr>
      <w:r>
        <w:t xml:space="preserve">[p. 398]</w:t>
      </w:r>
    </w:p>
    <w:p>
      <w:pPr>
        <w:pStyle w:val="BodyText"/>
      </w:pPr>
      <w:r>
        <w:t xml:space="preserve">them; yea, though he dies a most tormenting death, though he dies that they may be delivered from hell, and that they may have heaven, they'll not accept of this gift, though they are in such necessity of it, that they must be miserable forever without it. Yea, although God the Father invites and importunes them, they'll not accept of it, though the Son of God himself knocks and calls at their door till his head is wet with the dew, and his locks with the drops of the night, arguing and pleading with them to accept of him for their own sakes, though he makes so many glorious promises, though he holds forth so many precious benefits to tempt them to happiness, perhaps for many years together, yet they obstinately refuse all. Was ever such ingratitude heard of, or can greater be conceived of?</w:t>
      </w:r>
    </w:p>
    <w:p>
      <w:pPr>
        <w:pStyle w:val="BodyText"/>
      </w:pPr>
      <w:r>
        <w:t xml:space="preserve">What would you have God do for you, that you may accept of it? Is the gift that he offers too small, that you think it too little, for you to accept of? Don't God offer you his Son, and what could God offer more? Yea, we may say God himself has not a greater gift to offer. Did not the Son of God do enough for you, that you won't accept of him; did he [not] die, and what could he do more? Yea, we may say that the Son of God could not do a greater thing for man. Do you refuse because you want to be invited and wooed? You may hear him, from day to day, inviting of you, if you will but hearken. Or is it because you don't stand in need of God's grace? Don't you need it so much as that you must either receive it or be damned to all eternity, and what greater need can there possibly be?</w:t>
      </w:r>
    </w:p>
    <w:p>
      <w:pPr>
        <w:pStyle w:val="BodyText"/>
      </w:pPr>
      <w:r>
        <w:t xml:space="preserve">Alas, miserable creatures that we are, instead of the gift of God offered in the gospel's not being great enough for us, we are not worthy of anything at all: we are less than the least of all God's mercies. Instead of deserving the dying Son of God, we are not worthy of the least crumb of bread, the least drop of water, or the least ray of light; instead of Christ's not having done enough for us by dying, in such pain and ignominy, we are not worthy that he should so much as look on us, instead of shedding his blood. We are not worthy that Christ should once make an offer of the least benefit, instead of his so long urging of us to be eternally happy.</w:t>
      </w:r>
    </w:p>
    <w:p>
      <w:pPr>
        <w:pStyle w:val="BodyText"/>
      </w:pPr>
      <w:r>
        <w:t xml:space="preserve">Whoever continues to refuse Christ, will find hereafter, that instead of his having no need of him, that the least drop of his blood would have been more worth to them, than all the world; wherefore, let none be so ungrateful to God and so unwise for themselves, as to refuse the glorious grace of the gospel.</w:t>
      </w:r>
      <w:r>
        <w:rPr>
          <w:rStyle w:val="FootnoteReference"/>
        </w:rPr>
        <w:footnoteReference w:id="128"/>
      </w:r>
    </w:p>
    <w:p>
      <w:pPr>
        <w:pStyle w:val="SourcePage"/>
      </w:pPr>
      <w:r>
        <w:t xml:space="preserve">[p. 399]</w:t>
      </w:r>
    </w:p>
    <w:p>
      <w:pPr>
        <w:pStyle w:val="BodyText"/>
      </w:pPr>
      <w:r>
        <w:t xml:space="preserve">III. Let those who have been made partakers of this free and glorious grace of God, spend their lives much in praises and hallelujahs to God, for the wonders of his mercy in their redemption. To you, O redeemed of the Lord, doth this doctrine most directly apply itself; you are those who have been made partakers of all this glorious grace of which you have now heard. 'Tis you that God entertained thoughts of restoring after your miserable fall into dreadful depravity and corruption, and into danger of the dreadful misery that unavoidably follows upon it; 'tis for you in particular that God gave his Son, yea, his only Son, and sent him into the world; 'tis for you that the Son of God so freely gave himself; 'tis for you that he was born, died, rose again and ascended, and intercedes; 'tis to you that there the free application of the fruit of these things is made: all this is done perfectly and altogether freely, without any of your desert, without any of your righteousness or strength; wherefore, let your life be spent in praises to God. When you praise him in prayer, let it not be with coldness and indifferency; when you praise him in your closet, let your whole soul be active therein; when you praise him in singing, don't barely make a noise, without any stirring of affection in the heart, without any internal melody. Surely, you have reason to shout, cry, "Grace, grace, be the topstone of the temple!" Certainly, you don't want mercy and bounty to praise God; you only want a heart and lively affections to praise him with.</w:t>
      </w:r>
    </w:p>
    <w:p>
      <w:pPr>
        <w:pStyle w:val="BodyText"/>
      </w:pPr>
      <w:r>
        <w:t xml:space="preserve">Surely, if the angels are so astonished at God's mercy to you, and do even shout with joy and admiration at the sight of God's grace to you, you yourself, on whom this grace is bestowed, have much more reason to shout.</w:t>
      </w:r>
    </w:p>
    <w:p>
      <w:pPr>
        <w:pStyle w:val="BodyText"/>
      </w:pPr>
      <w:r>
        <w:t xml:space="preserve">Consider that great part of your happiness in heaven, to all eternity, will consist in this: in praising of God, for his free and glorious grace in redeeming you; and if you would spend more time about it on earth, you would find this world would be much more of a heaven to you than it is. Wherefore, do nothing while you are alive, but speak and think and live God's praises.</w:t>
      </w:r>
    </w:p>
    <w:p>
      <w:pPr>
        <w:pStyle w:val="SourcePage"/>
      </w:pPr>
      <w:r>
        <w:t xml:space="preserve">[p. 400]</w:t>
      </w:r>
    </w:p>
    <w:p>
      <w:pPr>
        <w:pStyle w:val="Heading2"/>
      </w:pPr>
      <w:bookmarkStart w:name="heading_the_nakedness_of_job" w:id="72"/>
      <w:r>
        <w:t xml:space="preserve">The Nakedness of Job</w:t>
      </w:r>
      <w:bookmarkEnd w:id="72"/>
    </w:p>
    <w:p>
      <w:pPr>
        <w:pStyle w:val="BodyText"/>
      </w:pPr>
      <w:r>
        <w:t xml:space="preserve">In "The Nakedness of Job" the nineteen-year-old preacher calls for a meditation upon death as the proper preparation for life. From the beginning, clearly, Edwards followed the traditional Christian method for putting human values in perspective, but an even more urgent matter for him here and in his later sermons is the subtler issue of human reality. For as he clearly states shortly after the statement of doctrine, the problem for men is not one of coming to terms with truth, but rather with reality: "All the world knows the truth of this doctrine perfectly well, but though they know, yet it don't seem at all real to them…" (p. 406). Calling attention to the reality within accepted truths, or discovering a rhetoric that would make truth real to his audience, was to become the central mission for Edwards as a preacher, and in this sermon that mission is fairly launched.</w:t>
      </w:r>
    </w:p>
    <w:p>
      <w:pPr>
        <w:pStyle w:val="BodyText"/>
      </w:pPr>
      <w:r>
        <w:t xml:space="preserve">Although the image of the slipping foot occurs in the sermon, along with other materials that would one day be put to brilliant use in shaping the powerful </w:t>
      </w:r>
      <w:r>
        <w:rPr>
          <w:i/>
          <w:iCs/>
        </w:rPr>
        <w:t xml:space="preserve">Sinners in the Hands of an Angry God</w:t>
      </w:r>
      <w:r>
        <w:t xml:space="preserve">, the strategy of persuasion in the early sermon is markedly different from that employed in 1741. It is not that there is any euphemism in the New York sermon respecting death, but there is an assumption that merely </w:t>
      </w:r>
      <w:r>
        <w:rPr>
          <w:i/>
          <w:iCs/>
        </w:rPr>
        <w:t xml:space="preserve">reminding</w:t>
      </w:r>
      <w:r>
        <w:t xml:space="preserve"> men of reality—when the truth of it is so obvious—should be sufficient mental preparation. And indeed, the sermon as a whole has a coolly rational decorum despite the force of the subject matter and Edwards' fine evocations of it.</w:t>
      </w:r>
    </w:p>
    <w:p>
      <w:pPr>
        <w:pStyle w:val="BodyText"/>
      </w:pPr>
      <w:r>
        <w:t xml:space="preserve">Given the literary power of the book of Job, perhaps Edwards' most effective device in this sermon was the selection of his text, complemented by the specific preparation given it in the exegetical passages which introduce the statement of doctrine. Here, the interpretation of the ancient story as a "shadow of death" is a fine stroke for the preacher who would bring the full weight of the narrative to bear upon his doctrine. Moreover, through the vivid evocation of bodily dissolution in the Application, Edwards complements and fulfills the parable with concrete physicality, completing the exegetical cycle. The preacher's touch seems light, but his material becomes indelibly weighty;</w:t>
      </w:r>
    </w:p>
    <w:p>
      <w:pPr>
        <w:pStyle w:val="SourcePage"/>
      </w:pPr>
      <w:r>
        <w:t xml:space="preserve">[p. 401]</w:t>
      </w:r>
    </w:p>
    <w:p>
      <w:pPr>
        <w:pStyle w:val="BodyText"/>
      </w:pPr>
      <w:r>
        <w:t xml:space="preserve">indeed, the sermon is characterized by memorably fine passages, as if Edwards responded to the artistic power of the book of Job.</w:t>
      </w:r>
    </w:p>
    <w:p>
      <w:pPr>
        <w:pStyle w:val="BodyText"/>
      </w:pPr>
      <w:r>
        <w:t xml:space="preserve">Formally striking, although not in a wholly agreeable sense, is the use of three statements of doctrine, only one of which actually functions as the doctrine for this sermon. That more than one doctrine might be deduced from the words was not unthinkable to Edwards, but his personal style tended away from the seventeenth-century practice of multiple doctrines; moreover, even in the seventeenth century doctrines were not normally introduced unless they were to be developed. Here, however, Edwards simply states that the doctrines are "useful" and that the one to be developed is his arbitrary choice of the moment ("upon which we shall at this time insist"). Since the first two doctrines are at least commented upon sufficiently to indicate their thematic import, it is not impossible that at the time of composing the sermon Edwards considered writing a sermon series upon this text, or at least a long and complex sermon of the old type. In any event, he developed only the last doctrine and there is no evidence that the other two doctrines were ever utilized for related sermons.</w:t>
      </w:r>
    </w:p>
    <w:p>
      <w:pPr>
        <w:pStyle w:val="BodyText"/>
      </w:pPr>
      <w:r>
        <w:t xml:space="preserve">∗ ∗ ∗</w:t>
      </w:r>
    </w:p>
    <w:p>
      <w:pPr>
        <w:pStyle w:val="BodyText"/>
      </w:pPr>
      <w:r>
        <w:t xml:space="preserve">The octavo quire booklet of Job 1:21 is relatively neat and uncluttered: nearly a typical booklet for the single preaching unit sermon. The eight leaves reveal only light revision and, excepting the presence of the three doctrines and the absence of a large-letter "DOC" identifying the doctrine to be developed, the most striking feature of the booklet is the indication of at least five subheads under the doctrine, only two of which were developed. In the case of subheads </w:t>
      </w:r>
      <w:r>
        <w:rPr>
          <w:i/>
          <w:iCs/>
        </w:rPr>
        <w:t xml:space="preserve">Three</w:t>
      </w:r>
      <w:r>
        <w:t xml:space="preserve"> and </w:t>
      </w:r>
      <w:r>
        <w:rPr>
          <w:i/>
          <w:iCs/>
        </w:rPr>
        <w:t xml:space="preserve">Four</w:t>
      </w:r>
      <w:r>
        <w:t xml:space="preserve"> (as they would be designated in our scheme), large blank spaces were left in the booklet. These spaces confirm that at this time Edwards was in the habit of making a numbered outline in the booklet for much of the sermon and filling in the development in an order not necessarily corresponding to the numbered sequence. When he finally decided to distribute his thought in just two numbered subheads, he simply elided the first two, crossed out the third and fourth subhead headings, and gave the fifth the number 2. The resulting blank spaces under two of the undeveloped subheads illustrate the difficulties of the infolded quire when Edwards actually composed in the booklet: he had to estimate the space allotted to each point as well as the number of points or face being cramped in one place</w:t>
      </w:r>
    </w:p>
    <w:p>
      <w:pPr>
        <w:pStyle w:val="SourcePage"/>
      </w:pPr>
      <w:r>
        <w:t xml:space="preserve">[p. 402]</w:t>
      </w:r>
    </w:p>
    <w:p>
      <w:pPr>
        <w:pStyle w:val="BodyText"/>
      </w:pPr>
      <w:r>
        <w:t xml:space="preserve">while wasting space in another. The combination of the two undeveloped doctrines and the compressed development under the doctrine actually developed certainly suggests that this sermon is an instance of a large conception that was finally reduced in scope and complexity for reasons that are now obscure.</w:t>
      </w:r>
    </w:p>
    <w:p>
      <w:pPr>
        <w:pStyle w:val="SourcePage"/>
      </w:pPr>
      <w:r>
        <w:t xml:space="preserve">[p. 403]</w:t>
      </w:r>
    </w:p>
    <w:p>
      <w:pPr>
        <w:pStyle w:val="Heading2"/>
      </w:pPr>
      <w:bookmarkStart w:name="heading_the_nakedness_of_job_2" w:id="73"/>
      <w:r>
        <w:t xml:space="preserve">The Nakedness of Job</w:t>
      </w:r>
      <w:bookmarkEnd w:id="73"/>
    </w:p>
    <w:p>
      <w:pPr>
        <w:pStyle w:val="BlockQuote"/>
      </w:pPr>
      <w:r>
        <w:t xml:space="preserve">Naked came I out of my mother's womb, and naked shall I return thither.</w:t>
      </w:r>
    </w:p>
    <w:p>
      <w:pPr>
        <w:pStyle w:val="BodyText"/>
      </w:pPr>
      <w:r>
        <w:t xml:space="preserve">Job 1:21We have an instance in this chapter of one of the greatest men in the world, in the most prosperous worldly estate and condition, brought to be externally one of the meanest of men; brought from seven thousand sheep, and three thousand camels, and five hundred yoke of oxen, and five hundred she-asses, and a very great household, all at once to nothing at all, as poor as the meanest beggar: a most remarkable instance of the vanity of worldly honor, riches, and prosperity. How soon is it gone and lost; how many hundred, yea thousands of accidents, may deprive the most prosperous of all in a little time, and make him most miserable and forlorn!</w:t>
      </w:r>
    </w:p>
    <w:p>
      <w:pPr>
        <w:pStyle w:val="BodyText"/>
      </w:pPr>
      <w:r>
        <w:t xml:space="preserve">Here is a man that sat like a king and dwelt as a prince, but, as yesterday and today, is become a miserable and forlorn beggar. Before the messenger had finished his bad news, another came with more of the like upon the back of it. First, he has the news of his servants' being killed and his oxen and asses being taken, as you may see in the fourteenth and fifteenth verses; but before he had done telling this sad news to Job, there comes in another and brings him tidings that fire from heaven had burnt up all his sheep, and servants that kept them; and before he had done speaking there comes in another, and tells him that the Chaldeans had carried away all his camels and killed his servants; and before he had done, there came another with the yet more dreadful news that his children were all suddenly killed, as they were feasting together in their eldest brother's house.</w:t>
      </w:r>
    </w:p>
    <w:p>
      <w:pPr>
        <w:pStyle w:val="BodyText"/>
      </w:pPr>
      <w:r>
        <w:t xml:space="preserve">And to what circumstances is this man, that just now was one of the richest men in the world, brought to? Now most that read or hear this remarkable history will doubtless acknowledge that, if such a catastrophe was to happen to every man's estate, it would be enough quite to wean him from the world. Almost every man will doubtless</w:t>
      </w:r>
    </w:p>
    <w:p>
      <w:pPr>
        <w:pStyle w:val="SourcePage"/>
      </w:pPr>
      <w:r>
        <w:t xml:space="preserve">[p. 404]</w:t>
      </w:r>
    </w:p>
    <w:p>
      <w:pPr>
        <w:pStyle w:val="BodyText"/>
      </w:pPr>
      <w:r>
        <w:t xml:space="preserve">say that, if they knew they should lose all their great estate and be deprived entirely of all their outward prosperity, as Job was, they would entertain no thought of striving and laying themselves out for a great estate in the world, seeing they must certainly in this manner be deprived of it, and they know not how soon. If it were so, men would not be so eager and earnest after riches, but would strive only for that that they could not be deprived of; all will grant [that] it would not be worth the while to do more.</w:t>
      </w:r>
    </w:p>
    <w:p>
      <w:pPr>
        <w:pStyle w:val="BodyText"/>
      </w:pPr>
      <w:r>
        <w:t xml:space="preserve">But we may speak of it not only as a thing supposed, but as a thing that shall certainly be, for thus every man, however rich, shall certainly be deprived of all his goods, whether sheep, or oxen, or camels, or asses, or servants, or children; they shall be deprived of them as much as Job was, and he knows not how soon. Perhaps, when you read the history of Job, you read it as a strange thing that happened but once in the world; but, for the time to come, read it as a thing that happens daily, and frequently, for every man at death is as much deprived of all his worldly goods as Job was. The great men in the world, as kings, princes, and lords, when they die are as much deprived of all their outward prosperity as Job was: 'tis lost at once, and gone forever, never to be possessed more. Job's losses came indeed sudden, and in a little time one messenger came after another in a very strange manner, but the dying man is deprived of all his external prosperity and worldly good at once, at one breath, even his last breath. This history of Job is only a shadow of death; it is no more than happens to every man in the world.</w:t>
      </w:r>
    </w:p>
    <w:p>
      <w:pPr>
        <w:pStyle w:val="BodyText"/>
      </w:pPr>
      <w:r>
        <w:t xml:space="preserve">This poverty that Job was reduced to puts him in mind of death, of which this was a shadow, whereby he and all men must be stripped of all these things and return, possessing nothing, into the earth from whence they come. It also remembrances him of the state he was born in: how he was born, naked and helpless, having nothing and depending entirely on others.</w:t>
      </w:r>
    </w:p>
    <w:p>
      <w:pPr>
        <w:pStyle w:val="BodyText"/>
      </w:pPr>
      <w:r>
        <w:t xml:space="preserve">Job, at the news of his losses, shaved his head and rent his mantle, as is said in the verse before the text, so that now he was become literally and properly naked, as this also helped to put him in mind of the estate he was born in, and of the estate he must die in.</w:t>
      </w:r>
    </w:p>
    <w:p>
      <w:pPr>
        <w:pStyle w:val="BodyText"/>
      </w:pPr>
      <w:r>
        <w:t xml:space="preserve">These three useful doctrines may be deduced from the words:</w:t>
      </w:r>
    </w:p>
    <w:p>
      <w:pPr>
        <w:pStyle w:val="Heading3"/>
      </w:pPr>
      <w:bookmarkStart w:name="heading_doctrine_7" w:id="74"/>
      <w:r>
        <w:t xml:space="preserve">[Doctrine.]</w:t>
      </w:r>
      <w:bookmarkEnd w:id="74"/>
    </w:p>
    <w:p>
      <w:pPr>
        <w:pStyle w:val="BodyText"/>
      </w:pPr>
      <w:r>
        <w:t xml:space="preserve">I. That we bring nothing of our own into the world with us. By "coming naked from our mother's womb," can't be meant only that</w:t>
      </w:r>
    </w:p>
    <w:p>
      <w:pPr>
        <w:pStyle w:val="SourcePage"/>
      </w:pPr>
      <w:r>
        <w:t xml:space="preserve">[p. 405]</w:t>
      </w:r>
    </w:p>
    <w:p>
      <w:pPr>
        <w:pStyle w:val="BodyText"/>
      </w:pPr>
      <w:r>
        <w:t xml:space="preserve">we come unclothed, but we come poor, miserable, helpless creatures, without either power or possession, spiritual or temporal; so that hereby we are taught</w:t>
      </w:r>
      <w:r>
        <w:rPr>
          <w:rStyle w:val="FootnoteReference"/>
        </w:rPr>
        <w:footnoteReference w:id="129"/>
      </w:r>
      <w:r>
        <w:t xml:space="preserve">, that all we receive, we receive from God, because we bring nothing with us. This appears to be Job's meaning, by this improvement Job makes of [it] in the ensuing part of the verse: "The Lord gave, and the Lord hath taken away; blessed be the name of the Lord."</w:t>
      </w:r>
    </w:p>
    <w:p>
      <w:pPr>
        <w:pStyle w:val="BodyText"/>
      </w:pPr>
      <w:r>
        <w:t xml:space="preserve">II. [The second] doctrine is that the earth is the common mother of mankind. Job says, he came naked out of his mother's womb, and he shall return naked into his mother's womb again. What mother's womb shall Job return into again, but the bowels of his mother earth, out of which every man is made? Our bodies are made of the substance of the earth, as appears, because, when the body is rotten, it returns into the substance of the earth. God says to Adam, "Dust thou art, and unto dust thou shalt return." God was Adam's father and the earth was his mother; and by this same mother, out of whose bowels we come, are we nourished at her breast, for man lives by what he digs out of the earth by tillage. Now this doctrine, and the consideration of our mean original out of the earth, ought to teach us humility and so submission to God's will in all dispensations. The wise man would have us see that we are but beasts: what, shall man, whose body is made out of the ground, be proud of that body, whether of its beauty or its riches or honor, or shall man, that is made out of earth, proudly insult one another, for who makes us to differ from others? We are all born of the same mother earth, and thither we shall all return [Ecclesiastes 3:18–20]. To this use it is that Job improves it; to teach him submission under God's hand, that he who was made out of earth as well as the meanest beggar, ought not to murmur when his estate is made as mean and low as theirs.</w:t>
      </w:r>
    </w:p>
    <w:p>
      <w:pPr>
        <w:pStyle w:val="BodyText"/>
      </w:pPr>
      <w:r>
        <w:t xml:space="preserve">[III]. The last doctrine, upon which we shall at this time insist, is this:</w:t>
      </w:r>
    </w:p>
    <w:p>
      <w:pPr>
        <w:pStyle w:val="Heading3"/>
      </w:pPr>
      <w:bookmarkStart w:name="heading_when_man_dies_he_is_forever_" w:id="75"/>
      <w:r>
        <w:t xml:space="preserve">When man dies, he is forever stripped of all earthly enjoyments.</w:t>
      </w:r>
      <w:bookmarkEnd w:id="75"/>
    </w:p>
    <w:p>
      <w:pPr>
        <w:pStyle w:val="BodyText"/>
      </w:pPr>
      <w:r>
        <w:t xml:space="preserve">This must be what Job means when he says, "and naked shall I return thither again"; that he should return to the earth, stripped clean of all manner of worldly goods and possessions.</w:t>
      </w:r>
    </w:p>
    <w:p>
      <w:pPr>
        <w:pStyle w:val="BodyText"/>
      </w:pPr>
      <w:r>
        <w:t xml:space="preserve">This doctrine is full of useful improvements, and is plain and certain,</w:t>
      </w:r>
    </w:p>
    <w:p>
      <w:pPr>
        <w:pStyle w:val="SourcePage"/>
      </w:pPr>
      <w:r>
        <w:t xml:space="preserve">[p. 406]</w:t>
      </w:r>
    </w:p>
    <w:p>
      <w:pPr>
        <w:pStyle w:val="BodyText"/>
      </w:pPr>
      <w:r>
        <w:t xml:space="preserve">and needs little proof or explication. All the world knows the truth of this doctrine perfectly well, but though they know, yet it don't seem at all real to them; for certainly, if it seemed a real thing to them that, in a little time, they must certainly have no more to do with the world, they would act wholly otherwise than they do. We very much need to be put in mind of these things; wherefore, my business [at] this time is only to jog our memories, for we cannot think too often of our latter end. There are these two things implied in the doctrine: First, that man, when he dies, can carry none of these earthly things out of the world with him; second, [that he] shall never enjoy any more of the like nature.</w:t>
      </w:r>
    </w:p>
    <w:p>
      <w:pPr>
        <w:pStyle w:val="BodyText"/>
      </w:pPr>
      <w:r>
        <w:rPr>
          <w:i/>
          <w:iCs/>
        </w:rPr>
        <w:t xml:space="preserve">First</w:t>
      </w:r>
      <w:r>
        <w:t xml:space="preserve">. Man, when he dies, can carry none of these earthly things out of the world with him. If he possesses all the riches of the Indies, and governed the largest empire in the world, and the lives and fortune of all men upon earth in his hands, yet when death comes, he will strip him as naked as he was born, and will carry him out of the world with no more in his possession than the meanest beggar.</w:t>
      </w:r>
    </w:p>
    <w:p>
      <w:pPr>
        <w:pStyle w:val="BodyText"/>
      </w:pPr>
      <w:r>
        <w:t xml:space="preserve">Death serves all alike; as he deals with the poor, so he deals with the rich: is not awed at the appearance of a proud palace, a numerous attendance, or a majestic countenance; pulls a king out of his throne, and summons him before the judgment seat of God, with as few compliments and as little ceremony as he takes the poor man out of his cottage. Death is as rude with emperors as with beggars, and handles one with as much gentleness as the other.</w:t>
      </w:r>
    </w:p>
    <w:p>
      <w:pPr>
        <w:pStyle w:val="BodyText"/>
      </w:pPr>
      <w:r>
        <w:t xml:space="preserve">They are all alike in death's territories; one is no richer, no more honorable, than another in the grave, Job 3:14–19,</w:t>
      </w:r>
    </w:p>
    <w:p>
      <w:pPr>
        <w:pStyle w:val="BlockQuote"/>
      </w:pPr>
      <w:r>
        <w:t xml:space="preserve">With kings and counselors of the earth, which built desolate places for themselves; or with princes that had gold and silver, who filled their houses with silver; or as an hidden untimely birth, I had not been, as infants which never saw light. There the wicked cease from troubling, and there the weary be at rest; there the prisoners rest together; they hear not the voice of the oppressor. The small and the great are there, and the servant is free from his master.</w:t>
      </w:r>
    </w:p>
    <w:p>
      <w:pPr>
        <w:pStyle w:val="BodyText"/>
      </w:pPr>
      <w:r>
        <w:t xml:space="preserve">Death, when he comes into kings' courts to perform his office, to fetch away kings and princes that used, as it were, to roll themselves in millions of money and drown themselves in pleasures: to carry them into the other world, he rends him away by force from all his</w:t>
      </w:r>
    </w:p>
    <w:p>
      <w:pPr>
        <w:pStyle w:val="SourcePage"/>
      </w:pPr>
      <w:r>
        <w:t xml:space="preserve">[p. 407]</w:t>
      </w:r>
    </w:p>
    <w:p>
      <w:pPr>
        <w:pStyle w:val="BodyText"/>
      </w:pPr>
      <w:r>
        <w:t xml:space="preserve">money, and from all his pleasure. He will not allow him to carry away so much as one farthing out of all his shining treasures; forever shuts him out from any more earthly pleasures. His time for those things is ended. A poor creature; one drop of blood would be better than all; the least spark of true grace would be preferable to his kingdom.</w:t>
      </w:r>
    </w:p>
    <w:p>
      <w:pPr>
        <w:pStyle w:val="BodyText"/>
      </w:pPr>
      <w:r>
        <w:rPr>
          <w:i/>
          <w:iCs/>
        </w:rPr>
        <w:t xml:space="preserve">Second</w:t>
      </w:r>
      <w:r>
        <w:t xml:space="preserve">. Man, after death, shall never more enjoy anything of the nature of these earthly things. He not only leaves all these goods and possessions in this world, but he shall never find any more such like possessions: never leaves house and land in one world, to inherit the like in another; never, when he leaves his bags of silver and gold here, to receive the like treasure elsewhere. No, but when once his soul is departed this life, he leaves all such like things to all eternity; he shall never fix his eyes on things anything like these any more at all. He is gone; he has taken a final farewell of all things of an earthly hue and appearance: he shall never any more be pleased with eating and drinking, never more have the pleasure of conversation of terrestrial friends. If ever they enjoy any pleasures after death, and be not fixed in eternal misery, they will be quite of another nature, exceeding different from them: the pleasures of another world are spiritual pleasures; the possessions are spiritual possessions, and the food is spiritual food, without any gross mixtures of flesh or earth.</w:t>
      </w:r>
    </w:p>
    <w:p>
      <w:pPr>
        <w:pStyle w:val="BodyText"/>
      </w:pPr>
      <w:r>
        <w:t xml:space="preserve">As for the body, that will be in a condition uncapable of all enjoyment, as much as any common lump of clay; [it] shall be shut up in the silent grave and quickly moulder away to dust: and then of what advantage will pleasures, profits, and honors be to that? What is the dead body of a king the better for his having ruled a large and opulent kingdom, for his having been honored and respected in the world, for its once having been decked with jewels of gold and precious stones?</w:t>
      </w:r>
    </w:p>
    <w:p>
      <w:pPr>
        <w:pStyle w:val="BodyText"/>
      </w:pPr>
      <w:r>
        <w:t xml:space="preserve">And as for the soul, the souls of the godly shall be brought to those enjoyments that are purely spiritual. Jesus Christ will be to them riches, honors, pleasures, and friends, and all things; and they shall forever feed on him, as the food of eternal life.</w:t>
      </w:r>
    </w:p>
    <w:p>
      <w:pPr>
        <w:pStyle w:val="BodyText"/>
      </w:pPr>
      <w:r>
        <w:t xml:space="preserve">And as for the souls of the wicked, their dwelling place will be the lowest hell, where there is weeping and wailing and gnashing of teeth, and blackness of darkness forever. Instead of their former sensual pleasures, or anything like them, they shall feel incessant terrors: instead of their merry conversation, they shall have furies surrounding them, tearing and tormenting them; instead of eating and drinking,</w:t>
      </w:r>
    </w:p>
    <w:p>
      <w:pPr>
        <w:pStyle w:val="SourcePage"/>
      </w:pPr>
      <w:r>
        <w:t xml:space="preserve">[p. 408]</w:t>
      </w:r>
    </w:p>
    <w:p>
      <w:pPr>
        <w:pStyle w:val="BodyText"/>
      </w:pPr>
      <w:r>
        <w:t xml:space="preserve">chambering and wantonness, rioting and drunkenness, they shall drink the dregs of the cup of God's fiery vengeance, and shall roar out forever, being enwrapped in eternal flames.</w:t>
      </w:r>
    </w:p>
    <w:p>
      <w:pPr>
        <w:pStyle w:val="Heading2"/>
      </w:pPr>
      <w:bookmarkStart w:name="heading_improvement_2" w:id="76"/>
      <w:r>
        <w:t xml:space="preserve">Improvement.</w:t>
      </w:r>
      <w:bookmarkEnd w:id="76"/>
    </w:p>
    <w:p>
      <w:pPr>
        <w:pStyle w:val="BodyText"/>
      </w:pPr>
      <w:r>
        <w:t xml:space="preserve">I. </w:t>
      </w:r>
      <w:r>
        <w:rPr>
          <w:i/>
          <w:iCs/>
        </w:rPr>
        <w:t xml:space="preserve">Use of Infor</w:t>
      </w:r>
      <w:r>
        <w:t xml:space="preserve">.</w:t>
      </w:r>
    </w:p>
    <w:p>
      <w:pPr>
        <w:pStyle w:val="BodyText"/>
      </w:pPr>
      <w:r>
        <w:t xml:space="preserve">[</w:t>
      </w:r>
      <w:r>
        <w:rPr>
          <w:i/>
          <w:iCs/>
        </w:rPr>
        <w:t xml:space="preserve">First</w:t>
      </w:r>
      <w:r>
        <w:t xml:space="preserve">.] From this doctrine, we may be instructed and informed that earthly riches and pleasure are not true riches and pleasure. Now all the worlds of good and bad are seeking after riches and pleasure; no man is to blame for seeking to be rich, or thirsting for pleasure, so that it be for true riches and true pleasure; but here is the case: some men are fools and pursue after shadows of riches, and shadows of pleasures, that the devil represents to them instead of the substance, and there are but a few that distinguish themselves from the common herd of human beasts, or rather beastly men, by seeking for true riches and true pleasures.</w:t>
      </w:r>
    </w:p>
    <w:p>
      <w:pPr>
        <w:pStyle w:val="BodyText"/>
      </w:pPr>
      <w:r>
        <w:t xml:space="preserve">Now earthly riches and pleasures cannot be the true [riches and pleasures], because they presently leave us, disappointed and ashamed, and we can never obtain them more. These riches, which so suddenly leave us, cannot be called true riches any more than the shadow of a man that vanishes away as we attempt to lay hold of him, can be called a man; neither can those vanishing pleasures be called true pleasures, any more than the pleasure of a dream that leaves a man as sorrowful as ever when he awakens. The best locks and keys will not keep a man's silver and gold for him when he dies; he cannot hold it, it all slips between his fingers.</w:t>
      </w:r>
    </w:p>
    <w:p>
      <w:pPr>
        <w:pStyle w:val="BodyText"/>
      </w:pPr>
      <w:r>
        <w:t xml:space="preserve">Now, that is the true riches that will stick by one, that there is no danger of losing, that one can hold by a sure tenor, in spite of death and all the world; and that is the true pleasure, whose delights never cease, and not that short, seventy-years' dream that returns no more, to all eternity.</w:t>
      </w:r>
    </w:p>
    <w:p>
      <w:pPr>
        <w:pStyle w:val="BodyText"/>
      </w:pPr>
      <w:r>
        <w:rPr>
          <w:i/>
          <w:iCs/>
        </w:rPr>
        <w:t xml:space="preserve">Second</w:t>
      </w:r>
      <w:r>
        <w:t xml:space="preserve">. Hence we learn that we are not made for an earthly happiness. God certainly never made man for that sort of happiness which he cannot hold; he was never made for that happiness which, almost as soon as enjoyed, flies from us and leaves us disappointed. If this was the highest happiness we are made for—that happiness that would be unavoidably accompanied with those disappointments and frustrations that do more than counterbalance it—if we were made for this happiness, it would be our greatest wisdom to set our</w:t>
      </w:r>
    </w:p>
    <w:p>
      <w:pPr>
        <w:pStyle w:val="SourcePage"/>
      </w:pPr>
      <w:r>
        <w:t xml:space="preserve">[p. 409]</w:t>
      </w:r>
    </w:p>
    <w:p>
      <w:pPr>
        <w:pStyle w:val="BodyText"/>
      </w:pPr>
      <w:r>
        <w:t xml:space="preserve">hearts upon it, for it is our wisdom to set our hearts upon that that we are made for; but as the case now stands, the more we set our hearts on those things, the more trouble and vexation, and the less satisfaction, do we find in them.</w:t>
      </w:r>
    </w:p>
    <w:p>
      <w:pPr>
        <w:pStyle w:val="BodyText"/>
      </w:pPr>
      <w:r>
        <w:t xml:space="preserve">This, the wise heathen plainly saw, and for that reason taught</w:t>
      </w:r>
      <w:r>
        <w:rPr>
          <w:rStyle w:val="FootnoteReference"/>
        </w:rPr>
        <w:footnoteReference w:id="130"/>
      </w:r>
      <w:r>
        <w:t xml:space="preserve"> it as a great part of the wisdom of man, to abstract his thoughts and affections from all earthly things. Though they had no other knowledge of a future happiness than what naked reason taught them, even they discovered so much unsatisfactoriness and vexation of these enjoyments, that many of them, of their own choice, sequestered themselves from these things, and denied themselves even the common comforts of life.</w:t>
      </w:r>
    </w:p>
    <w:p>
      <w:pPr>
        <w:pStyle w:val="BodyText"/>
      </w:pPr>
      <w:r>
        <w:t xml:space="preserve">[II. </w:t>
      </w:r>
      <w:r>
        <w:rPr>
          <w:i/>
          <w:iCs/>
        </w:rPr>
        <w:t xml:space="preserve">Use of Exh</w:t>
      </w:r>
      <w:r>
        <w:t xml:space="preserve">.] </w:t>
      </w:r>
      <w:r>
        <w:rPr>
          <w:i/>
          <w:iCs/>
        </w:rPr>
        <w:t xml:space="preserve">First Exh</w:t>
      </w:r>
      <w:r>
        <w:t xml:space="preserve">. Not to use these things as if we were to carry them out of the world with us. Worldly things are most commonly so used; the children of men are so full of madness and folly, as to love these things as much, and set as much by them, and rejoice at the attainment of them, and mourn for the loss of them, as much as if they were to endure here to all eternity, or as if the acquisition or loss of them affected their eternal state.</w:t>
      </w:r>
    </w:p>
    <w:p>
      <w:pPr>
        <w:pStyle w:val="BodyText"/>
      </w:pPr>
      <w:r>
        <w:t xml:space="preserve">Now what madness and folly is it so to do! Such persons only make to themselves torment and vexation when there is no need of it; they fill themselves with the tormenting fears of death, whereby they must leave these things that they so dearly love, and when the time comes that they must be rent away from them, how doth it even tear their very heartstrings to be violently separated from that [to which] they cleaved, and even grew so fast to; whereas, those that don't set their affections upon them are easily separated from them.</w:t>
      </w:r>
    </w:p>
    <w:p>
      <w:pPr>
        <w:pStyle w:val="BodyText"/>
      </w:pPr>
      <w:r>
        <w:t xml:space="preserve">What folly is it for a man, when he finds something that pleases him, that he can enjoy but a few minutes, to please himself with it as if he were to possess it always; and then, when it is taken from him, he is left disappointed and ashamed! They that would not be a torment to themselves here, and lay up torment for a deathbed, must follow the Apostle's direction, 1 Corinthians 7:29–31,</w:t>
      </w:r>
    </w:p>
    <w:p>
      <w:pPr>
        <w:pStyle w:val="BlockQuote"/>
      </w:pPr>
      <w:r>
        <w:t xml:space="preserve">But this I say, brethren, the time is short. It remaineth that both they that have wives, be as though they had none; and they that weep, as though they wept not; and they that rejoice, [as though they rejoiced not;] and they that buy, as though they possessed</w:t>
      </w:r>
    </w:p>
    <w:p>
      <w:pPr>
        <w:pStyle w:val="SourcePage"/>
      </w:pPr>
      <w:r>
        <w:t xml:space="preserve">[p. 410]</w:t>
      </w:r>
    </w:p>
    <w:p>
      <w:pPr>
        <w:pStyle w:val="BodyText"/>
      </w:pPr>
      <w:r>
        <w:t xml:space="preserve">not; and they that use this world, as not abusing it: for the fashion of this world passeth away.</w:t>
      </w:r>
    </w:p>
    <w:p>
      <w:pPr>
        <w:pStyle w:val="BodyText"/>
      </w:pPr>
      <w:r>
        <w:t xml:space="preserve">Such is the folly of the world. They pursue violently after the world, slave and tire themselves for a little of it, are exceeding anxious and careful about [it]. Their minds are gnawn with care and anxiety; they undergo abundance of difficulties for it, and will often violate their consciences, disobey their God, and go very near hellfire—so near as to scorch them—come so near to the pit that their feet are every moment ready to slip. Whey they lose the world, they mourn as if they had met with a loss that it is impossible should be repaired, either in this world or the next, and when they have got a little of the world, they please themselves with the thoughts of it as much as if they were sure they could never lose it, neither by death nor otherwise; and then, as soon as they have got a little of the world into their hands, death comes and lays hold of them, and hales them away from it all, naked and stripped of everything, into such a state as they seldom or never thought of. Before, they were careless and at ease, as if death were not wont to come into their parts of the world, but now they are in the greatest confusion imaginable; now they see, and tremble; now they are not a farthing the better for all their prosperity; now they mourn because they must leave their beloved estate, and must not carry any of it with them. How they wish they had not been so worldly, and had taken a little more pains for that which will stand by them! Thus the fools of this world act.</w:t>
      </w:r>
    </w:p>
    <w:p>
      <w:pPr>
        <w:pStyle w:val="BodyText"/>
      </w:pPr>
      <w:r>
        <w:t xml:space="preserve">But as for the wise man, he will not be a self-tormentor. He neglects and despises the world; cares little for it, for he knows it can last him but a little while, and if he could keep it forever, 'twould do him little good. Wherefore, he seeks out for something better, that he don't fear losing, and then when death comes, he smiles in his face and says, "O death, where is thy sting? O grave, where is thy victory?"</w:t>
      </w:r>
    </w:p>
    <w:p>
      <w:pPr>
        <w:pStyle w:val="BodyText"/>
      </w:pPr>
      <w:r>
        <w:rPr>
          <w:i/>
          <w:iCs/>
        </w:rPr>
        <w:t xml:space="preserve">Second Exh</w:t>
      </w:r>
      <w:r>
        <w:t xml:space="preserve">. Let all set themselves, with the greatest seriousness and diligence, to make sure of goods that death is not able to deprive them of. Every man knows he shall die; he cannot be ignorant of that. But yet they set themselves to the violent pursuit of earthly things as vigorously, and about heavenly things—if at all—as negligently and remissly, as if they were to remain here forevermore: just as if they had made a league with death and a covenant with the grave; just as if they secretly hoped that, although everybody else</w:t>
      </w:r>
    </w:p>
    <w:p>
      <w:pPr>
        <w:pStyle w:val="SourcePage"/>
      </w:pPr>
      <w:r>
        <w:t xml:space="preserve">[p. 411]</w:t>
      </w:r>
    </w:p>
    <w:p>
      <w:pPr>
        <w:pStyle w:val="BodyText"/>
      </w:pPr>
      <w:r>
        <w:t xml:space="preserve">died, yet, they might be an exception from the general rule. Their strange folly is excellently represented in Psalms 49:11, "Their inward thought is, that their houses shall continue forever, and their dwelling places to all generations."</w:t>
      </w:r>
    </w:p>
    <w:p>
      <w:pPr>
        <w:pStyle w:val="BodyText"/>
      </w:pPr>
      <w:r>
        <w:t xml:space="preserve">How many men are so foolish as inwardly to entertain this foolish thought? Not that any are so void of all sense and reason as to think they shall never die, when they really, seriously think of it, but </w:t>
      </w:r>
      <w:r>
        <w:rPr>
          <w:i/>
          <w:iCs/>
        </w:rPr>
        <w:t xml:space="preserve">there</w:t>
      </w:r>
      <w:r>
        <w:t xml:space="preserve"> is the thing: they seldom think of it; it hardly ever starts into their thought, "It is but a little while and I must die, and never live here more." They very seldom think where, and how, and what their bodies will be a few years hence. They are now in life and health, stirring and moving about the world amongst the rest of the crowd of mankind; but they little think how, in a little time, they must lie buried in the ground, in the dark, still, and silent grave, rotting and putrifying, loathsome and filthy, by degrees turning to dust, and none taking notice of them, their flesh by degrees rotting off from their bones, leaving nothing but the ghastly skeleton.</w:t>
      </w:r>
    </w:p>
    <w:p>
      <w:pPr>
        <w:pStyle w:val="BodyText"/>
      </w:pPr>
      <w:r>
        <w:t xml:space="preserve">They know all this, but when do they seriously think of it? They continue to act just as if they intended to live upon this earth always, and it is but seldom they seriously think otherwise; surely, if they did, they would be something concerned about something else than how to live prosperously here. The question, "What shall I do to be saved?" would be more frequently asked than it is.</w:t>
      </w:r>
    </w:p>
    <w:p>
      <w:pPr>
        <w:pStyle w:val="BodyText"/>
      </w:pPr>
      <w:r>
        <w:t xml:space="preserve">They know that in all former generations, that used to make as great a stir in the world as they, are gone: they have no more to do here; they make no more noise in the world; they are no more seen walking about and taking pleasure in earthly things; Zechariah 1:5, "Your fathers, where are they? and the prophets, do they live forever?"</w:t>
      </w:r>
    </w:p>
    <w:p>
      <w:pPr>
        <w:pStyle w:val="BodyText"/>
      </w:pPr>
      <w:r>
        <w:t xml:space="preserve">Be persuaded for your own safety, to look a little forward and be concerned about your welfare an age hence, and not only what you shall eat, and what you shall drink, and wherewithal you shall be clothed for that little time you are to remain here. Frequently ask yourself the question, what you intend to do if death comes and summons you out of the world, and from all your earthly good things. If you are not prepared to die, you cannot resist the summons: none are able to grapple with the king of terrors. When death comes, he will hale you from all your dear enjoyments, whether you will or no, never to set your eye on those things more. And as there will be no encountering death, so neither will there be any entreating it; he'll</w:t>
      </w:r>
    </w:p>
    <w:p>
      <w:pPr>
        <w:pStyle w:val="SourcePage"/>
      </w:pPr>
      <w:r>
        <w:t xml:space="preserve">[p. 412]</w:t>
      </w:r>
    </w:p>
    <w:p>
      <w:pPr>
        <w:pStyle w:val="BodyText"/>
      </w:pPr>
      <w:r>
        <w:t xml:space="preserve">not be wrought upon by cries and tears; he is altogether inexorable. He'll not wait for you one minute, that you may have a little opportunity to be better fitted and prepared to go with [him].</w:t>
      </w:r>
    </w:p>
    <w:p>
      <w:pPr>
        <w:pStyle w:val="BodyText"/>
      </w:pPr>
      <w:r>
        <w:t xml:space="preserve">Consider whether you now are in such a state that you need not fear to meet death. If he should come immediately, should you meet him with terror and horror under dreadful apprehensions of going into another world, and leaving all these things forevermore? Or should you be able to look him cheerfully in the face, knowing that although you must be stripped of these enjoyments, yet death cannot take from you your heavenly happiness; knowing that although he takes you away from your earthly possessions, he cannot deprive you of your heavenly inheritance: though he takes you from your earthly friends, yet he is not able to separate you from your heavenly Father, nor from Jesus Christ, the spouse and bridegroom of your soul?</w:t>
      </w:r>
    </w:p>
    <w:p>
      <w:pPr>
        <w:pStyle w:val="BodyText"/>
      </w:pPr>
      <w:r>
        <w:t xml:space="preserve">How would it be with you, if death should now lay hold of you? Would [he] find you asleep, or diligent at your work with your loins girt and your lamps burning? Do you live as circumspectly and watchfully, and keep the commands of God as strictly, as if you knew death would seize you tomorrow?</w:t>
      </w:r>
    </w:p>
    <w:p>
      <w:pPr>
        <w:pStyle w:val="BodyText"/>
      </w:pPr>
      <w:r>
        <w:t xml:space="preserve">Let all examine themselves, and know whether they use this world just as if they would carry their earthly enjoyments into the other world with them, or whether they set their hearts chiefly on things which are not seen; and let all be exhorted to apply themselves immediately to the preparations for eternity. Set about [it] with the greatest seriousness and diligence, with the utmost vigor and most fixed resolution, for such things as concern eternal happiness or eternal misery are not to be trifled with, nor to be trusted to a mere peradventure; for what shall it profit you, if you gain the whole world, and lose your own soul?</w:t>
      </w:r>
    </w:p>
    <w:p>
      <w:pPr>
        <w:pStyle w:val="SourcePage"/>
      </w:pPr>
      <w:r>
        <w:t xml:space="preserve">[p. 413]</w:t>
      </w:r>
    </w:p>
    <w:p>
      <w:pPr>
        <w:pStyle w:val="Heading2"/>
      </w:pPr>
      <w:bookmarkStart w:name="heading_god_s_excellencies" w:id="77"/>
      <w:r>
        <w:t xml:space="preserve">God's Excellencies</w:t>
      </w:r>
      <w:bookmarkEnd w:id="77"/>
    </w:p>
    <w:p>
      <w:pPr>
        <w:pStyle w:val="BodyText"/>
      </w:pPr>
      <w:r>
        <w:t xml:space="preserve">A sermon predicating "the whole of Christianity" in its doctrine is certainly comprehensive, and one by Jonathan Edwards devoted to the "gloriousness and excellency" of God is certainly quintessential; one that encompasses both dimensions must thus represent a remarkable effort of synthesis. In fact, the very stretching necessary to unite such disparate dimensions and planes of Edwards' conceptual cosmos is an organizing principle of "God's Excellencies," a sermon in which the subject matter is frequently beyond "the outmost verge of our most outstretched thoughts."</w:t>
      </w:r>
    </w:p>
    <w:p>
      <w:pPr>
        <w:pStyle w:val="BodyText"/>
      </w:pPr>
      <w:r>
        <w:t xml:space="preserve">Pastorally, Edwards explains the entire undertaking rather simply: we must have some idea of what we are worshipping in order to worship in a meaningful way. On a higher plane, we must be able to contemplate God in some sense, as this exercise is nothing less than the ultimate and chief end of man. Because God has graciously accommodated his divine attributes to the mind of man through the medium of the Word, there is hope for practical success in the enterprise. Like the inspired penmen of the Scriptures, Edwards conducts his survey of seven divine attributes through the medium of analogy so that men may comprehend within their limits.</w:t>
      </w:r>
    </w:p>
    <w:p>
      <w:pPr>
        <w:pStyle w:val="BodyText"/>
      </w:pPr>
      <w:r>
        <w:t xml:space="preserve">The resulting sermon is simple and practical in plan and vocabulary, but Edwards' capacity for pursuit of the implications of biblical commonplaces on a plane of subtlety and wonder causes the reader to experience some "outstretched thoughts" as the seven attributes are explored in the Doctrine and weighed in the Application. The uncompromising testing of spiritual truths by human psychology, and the essential realism within the theological orthodoxy, are perhaps attributable to the optimism and confidence of youth in this case, though Edwards was to retain these traits far beyond his youth. Moreover, Edwards not only insists upon the "downward" validity of spiritual truth, but tests the "upward" capacity of human imagination by insisting upon the ultimate transformation of being into pure essence of experience upon union with God.</w:t>
      </w:r>
    </w:p>
    <w:p>
      <w:pPr>
        <w:pStyle w:val="BodyText"/>
      </w:pPr>
      <w:r>
        <w:t xml:space="preserve">Although this sermon was certainly repreached only once and the</w:t>
      </w:r>
    </w:p>
    <w:p>
      <w:pPr>
        <w:pStyle w:val="SourcePage"/>
      </w:pPr>
      <w:r>
        <w:t xml:space="preserve">[p. 414]</w:t>
      </w:r>
    </w:p>
    <w:p>
      <w:pPr>
        <w:pStyle w:val="BodyText"/>
      </w:pPr>
      <w:r>
        <w:t xml:space="preserve">manuscript shows little material evidence of having been widely employed, the range of its speculation and the variety of its literary resources have made it anticipatory of works as diverse in purpose and format as </w:t>
      </w:r>
      <w:r>
        <w:rPr>
          <w:i/>
          <w:iCs/>
        </w:rPr>
        <w:t xml:space="preserve">Sinners in the Hands of an Angry God</w:t>
      </w:r>
      <w:r>
        <w:t xml:space="preserve"> and </w:t>
      </w:r>
      <w:r>
        <w:rPr>
          <w:i/>
          <w:iCs/>
        </w:rPr>
        <w:t xml:space="preserve">God's End in the Creation</w:t>
      </w:r>
      <w:r>
        <w:t xml:space="preserve">, to name just two. A poignant practical discourse and an untrammeled meditative excursion, this long sermon is finally evidence of Edwards' great ambition, personally and professionally, during this early phase of his career as he unabashedly tackled in its totality what was to become a favorite theme, the grandeur of God.</w:t>
      </w:r>
    </w:p>
    <w:p>
      <w:pPr>
        <w:pStyle w:val="BodyText"/>
      </w:pPr>
      <w:r>
        <w:t xml:space="preserve">∗ ∗ ∗</w:t>
      </w:r>
    </w:p>
    <w:p>
      <w:pPr>
        <w:pStyle w:val="BodyText"/>
      </w:pPr>
      <w:r>
        <w:t xml:space="preserve">The sermon, written in two octavo quire booklets standard in form for the period and in good condition, was designed to be preached in two units correlating with the two booklets, the break coming just at the juncture of the Doctrine and Application. Perhaps the most remarkable feature of the manuscript is the presence of blank spaces, ranging from a few lines to a page, in both booklets. These spaces were apparently left when the development of the outline of heads either failed to fill the allotted pages, or when the outline itself was modified. Here, as in several sermons of this period, one can see the inefficiency of the infolded quire booklet when the preacher attempted composition in it (as opposed to copying in a text at least roughed out in scrap paper). In the second booklet, particularly, there is evidence of the juggling of heads and renumbering when an intermediate head in a numbered series was dropped.</w:t>
      </w:r>
    </w:p>
    <w:p>
      <w:pPr>
        <w:pStyle w:val="BodyText"/>
      </w:pPr>
      <w:r>
        <w:t xml:space="preserve">The resulting sermon is rather well balanced in bulk and formal structure, each booklet containing nearly the same amount of exposition and each being formally dominated by a series of seven numbered heads. This formal symmetry was apparently on Edwards' mind, for he deleted a possible eighth head in each booklet in an apparent effort to keep the sermon within the time limitations of the pulpit, though the doctrinal heads correlate only generally with the applicatory heads and he could as easily have deleted two in one booklet and none in the other. Of course, in the latter case the divisions between preaching units and the Doctrine and Application would not have coincided, either.</w:t>
      </w:r>
    </w:p>
    <w:p>
      <w:pPr>
        <w:pStyle w:val="SourcePage"/>
      </w:pPr>
      <w:r>
        <w:t xml:space="preserve">[p. 415]</w:t>
      </w:r>
    </w:p>
    <w:p>
      <w:pPr>
        <w:pStyle w:val="Heading2"/>
      </w:pPr>
      <w:bookmarkStart w:name="heading_god_s_excellencies_2" w:id="78"/>
      <w:r>
        <w:t xml:space="preserve">God's Excellencies</w:t>
      </w:r>
      <w:bookmarkEnd w:id="78"/>
    </w:p>
    <w:p>
      <w:pPr>
        <w:pStyle w:val="BlockQuote"/>
      </w:pPr>
      <w:r>
        <w:t xml:space="preserve">For who in the heaven can be compared unto the Lord, and who among the sons of the mighty can be likened unto the Lord?</w:t>
      </w:r>
    </w:p>
    <w:p>
      <w:pPr>
        <w:pStyle w:val="BodyText"/>
      </w:pPr>
      <w:r>
        <w:t xml:space="preserve">Psalms 89:6This book of Psalms has such an exalted devotion, and such a spirit of evangelical grace every[where] breathed forth in it! Here are such exalted expressions of the gloriousness of God, and even of the excellency of Christ and his kingdom; there is so much of the gospel doctrine, grace, and spirit, breaking out and shining in it, that it seems to be carried clear above and beyond the strain and pitch of the Old Testament, and almost brought up to the New. Almost the whole book of Psalms has either a direct or indirect respect to Christ and the gospel which he was to publish, particularly this Psalm wherein is our text.</w:t>
      </w:r>
    </w:p>
    <w:p>
      <w:pPr>
        <w:pStyle w:val="BodyText"/>
      </w:pPr>
      <w:r>
        <w:t xml:space="preserve">Of the ten penmen of these Psalms, Ethan the Ezrahite was the penman of this. He was a man peculiarly noted for wisdom, as appears because the greatness of Solomon's wisdom is set forth by its being greater than his; see 1 Kings 4:30–31, "And Solomon's wisdom excelled the wisdom of all the children of the east country, and all the wisdom of Egypt. For he was wiser than all men; than Ethan the Ezrahite." This Ethan, in this Psalm, or rather the Spirit of God by Ethan, gives us a most glorious prophecy of Christ. He begins it, as it is very proper to begin a prophecy of this nature, by setting forth the glorious excellencies, perfections, and works of God, for never were God's perfections manifested so gloriously as they have been manifested in the work of redemption; never did his infinite glories so brightly shine forth as in the face of Jesus Christ.</w:t>
      </w:r>
    </w:p>
    <w:p>
      <w:pPr>
        <w:pStyle w:val="BodyText"/>
      </w:pPr>
      <w:r>
        <w:t xml:space="preserve">Our text is part of this exordium, wherein the glory of Jehovah is set forth by comparing of [it] with the highest of created beings. 'Tis a usual thing in Scripture, to set forth the infinite perfections of God by comparing of them with, and setting of them above, all finite</w:t>
      </w:r>
    </w:p>
    <w:p>
      <w:pPr>
        <w:pStyle w:val="SourcePage"/>
      </w:pPr>
      <w:r>
        <w:t xml:space="preserve">[p. 416]</w:t>
      </w:r>
    </w:p>
    <w:p>
      <w:pPr>
        <w:pStyle w:val="BodyText"/>
      </w:pPr>
      <w:r>
        <w:t xml:space="preserve">beings. Thus, the infinite greatness of God is set forth by his being greater than the whole universe, so that the heaven of heavens cannot contain him. His being from eternity is frequently set forth by his "being before the foundation of the world"; this expression is frequently used to express the eternity of the generation of the Son of God, and the eternity of the divine decrees. So the infinite excellency of Christ is described by his being the Rose of Sharon and Lily of the Valley, the most delightful, beautiful, and pleasing objects among created beings. So here in our text is another instance, wherein the infinite gloriousness and excellency of God is held forth to us, by its being so transcendent above the greatest and highest creature.</w:t>
      </w:r>
    </w:p>
    <w:p>
      <w:pPr>
        <w:pStyle w:val="BodyText"/>
      </w:pPr>
      <w:r>
        <w:t xml:space="preserve">[1.] The comparison is first with the highest and most excellent creature in heaven, for who in heaven can be compared unto the Lord? There is none, of the angels or of those spotless, pure, wise, bright, and active spirits there, are worthy to be compared with him.</w:t>
      </w:r>
    </w:p>
    <w:p>
      <w:pPr>
        <w:pStyle w:val="ListText"/>
        <w:numPr>
          <w:ilvl w:val="0"/>
          <w:numId w:val="3"/>
        </w:numPr>
      </w:pPr>
      <w:r>
        <w:t xml:space="preserve">With the highest on earth: "Who among the sons of the mighty can be likened unto the Lord?" The great kings, princes, emperors, and monarchs of the world, that look like gods [to] the wondering and amazed eyes of men, are nothing to him, are not fit to be likened to him. See Job 34:19–20, "How much less to him who accepteth not the persons of princes, nor regardeth the rich more than the poor, for they all are the work of his hands. In a moment shall they die, and the people shall be troubled at midnight and pass away, and the mighty shall be taken away without hand."</w:t>
      </w:r>
    </w:p>
    <w:p>
      <w:pPr>
        <w:pStyle w:val="Heading3"/>
      </w:pPr>
      <w:bookmarkStart w:name="heading_doctrine_8" w:id="79"/>
      <w:r>
        <w:t xml:space="preserve">Doctrine.</w:t>
      </w:r>
      <w:bookmarkEnd w:id="79"/>
    </w:p>
    <w:p>
      <w:pPr>
        <w:pStyle w:val="Heading3"/>
      </w:pPr>
      <w:bookmarkStart w:name="heading_god_is_infinitely_exalted_in" w:id="80"/>
      <w:r>
        <w:t xml:space="preserve">God is infinitely exalted in gloriousness and excellency above all created beings.</w:t>
      </w:r>
      <w:bookmarkEnd w:id="80"/>
    </w:p>
    <w:p>
      <w:pPr>
        <w:pStyle w:val="BodyText"/>
      </w:pPr>
      <w:r>
        <w:t xml:space="preserve">My design at this time [is] to endeavor, by God's help, to exhibit and set forth the greatness, gloriousness, and transcendent excellency of that God who made us, and whom we worship and adore.</w:t>
      </w:r>
    </w:p>
    <w:p>
      <w:pPr>
        <w:pStyle w:val="BodyText"/>
      </w:pPr>
      <w:r>
        <w:t xml:space="preserve">It is of exceeding great importance that we should have right notions and conceptions of the nature, attributes, and perfections of God. It is the very foundation of all religion, both doctrinal and practical; it is to no purpose to worship God, except we know what we worship. It is to be feared, that there are many persons in these days that pretend to worship the true God, to whom it may be said, as Christ said to the woman of Samaria, "Ye worship ye know not what" [John 4:22]. For the Samaritans pretended to worship the same</w:t>
      </w:r>
    </w:p>
    <w:p>
      <w:pPr>
        <w:pStyle w:val="SourcePage"/>
      </w:pPr>
      <w:r>
        <w:t xml:space="preserve">[p. 417]</w:t>
      </w:r>
    </w:p>
    <w:p>
      <w:pPr>
        <w:pStyle w:val="BodyText"/>
      </w:pPr>
      <w:r>
        <w:t xml:space="preserve">God that the Jews did; they have some obscure, outside notions of God, that he is a great God, a God of great power, that he made the world and made them, and knows all things, etc., but [they] have not right apprehensions of the divine perfections.</w:t>
      </w:r>
    </w:p>
    <w:p>
      <w:pPr>
        <w:pStyle w:val="BodyText"/>
      </w:pPr>
      <w:r>
        <w:t xml:space="preserve">Now it is impossible we should love, fear, and obey God as we ought, except we know what he is, and have right ideas of his perfections, that render him lovely and worthy to be feared and obeyed. Yea, it is impossible we should worship him, for it is not he that we worship, except we know what a being he is: it is something else; it is something we know not what; it is not Jehovah. Except we have some tolerable notion of him, we shall not worship any more than the Athenians did, who inscribed their altar to the Unknown God, and indeed the perfections of God are such a theme as the strongest, best instructed, and most knowing Christians know but infinitely little of; no, nor the bright intelligences of the higher world.</w:t>
      </w:r>
    </w:p>
    <w:p>
      <w:pPr>
        <w:pStyle w:val="BodyText"/>
      </w:pPr>
      <w:r>
        <w:t xml:space="preserve">The most understanding there may spend all their lives' time, yea, an eternity, in learning and discovering more and more, and yet never arrive to a perfect knowledge; it is a bottomless ocean of wonders that we can never comprehend, but yet may with great pleasure and profit dive further into it. It would be greatly to the advantage of our souls, if we understood more of the excellency and gloriousness of God; wherefore, if what shall be said at this time shall be any help or assistance to any of us, the end of this sermon will be obtained.</w:t>
      </w:r>
    </w:p>
    <w:p>
      <w:pPr>
        <w:pStyle w:val="BodyText"/>
      </w:pPr>
      <w:r>
        <w:t xml:space="preserve">This is the highest theme that ever man, that ever archangels, yea, that ever the man Christ Jesus, entered upon yet; yea, it is that theme which is, to speak after the manner of men, the highest contemplation, and the infinite happiness, of Jehovah himself.</w:t>
      </w:r>
    </w:p>
    <w:p>
      <w:pPr>
        <w:pStyle w:val="BodyText"/>
      </w:pPr>
      <w:r>
        <w:t xml:space="preserve">What poor, miserable creatures, then, are we, to talk of the infinite and transcendent gloriousness of the great, eternal, and almighty Jehovah; what miserable work do worms of the dust make, when they get upon such a theme as this, which the very angels do stammer at? But yet, although we are but worms and insects, less than insects, nothing at all, yea, less than nothing, yet so has God dignified us, that he has made [us] for this very end: to think and be astonished [at] his glorious perfections. And this is what we hope will be our business to all eternity; to think on, to delight [in], to speak of, and sing forth, the infinite excellencies of the Deity. He has made us capable of understanding so much of him here as is necessary in order to our acceptable worshipping and praising him, and he has instructed us, and taught us, as little ignorant babes and infants, and</w:t>
      </w:r>
    </w:p>
    <w:p>
      <w:pPr>
        <w:pStyle w:val="SourcePage"/>
      </w:pPr>
      <w:r>
        <w:t xml:space="preserve">[p. 418]</w:t>
      </w:r>
    </w:p>
    <w:p>
      <w:pPr>
        <w:pStyle w:val="BodyText"/>
      </w:pPr>
      <w:r>
        <w:t xml:space="preserve">has helped our weak understanding by his instructions; he has told us what he is, has condescended to our poor capacities and described himself to us after the manner of men: as men, when they teach children, must teach them after their manner of thinking of things, and come down to their childish capacities, so has God taught us concerning himself.</w:t>
      </w:r>
    </w:p>
    <w:p>
      <w:pPr>
        <w:pStyle w:val="BodyText"/>
      </w:pPr>
      <w:r>
        <w:t xml:space="preserve">Wherefore, I shall not presume to speak of the excellencies of God any further than he has taught and instructed us in his Word. I acknowledge, such a glorious, amazing, and astonishing and awful theme ought to be entered upon by mortals, by dust and ashes, with the greatest awe and reverence; with the deepest humility and fear, especially by such dust and ashes, and so likewise it also ought to be attended to at this time, by us all.</w:t>
      </w:r>
    </w:p>
    <w:p>
      <w:pPr>
        <w:pStyle w:val="BodyText"/>
      </w:pPr>
      <w:r>
        <w:t xml:space="preserve">Wherefore, we shall proceed to show how vastly God is exalted above all the highest and most perfect of created beings: first, in duration; second, in greatness; third, in excellency and loveliness; fourth, in power; fifth, in wisdom; sixth, in holiness; seventh, in goodness and mercy. I choose rather to speak of these things comparatively, comparing of them with what is found in the creatures, because comparisons are a great help to our weakened, dull minds to conceive of things that are far out of the ken of our imaginations, and the outmost verge of our most outstretched thoughts; we are not so apt to conceive of the gloriousness of God, when considering objectively, as when compared with other things that we can easier conceive of, and because the Scripture generally takes the method of setting forth the divine perfections. But,</w:t>
      </w:r>
    </w:p>
    <w:p>
      <w:pPr>
        <w:pStyle w:val="BodyText"/>
      </w:pPr>
      <w:r>
        <w:t xml:space="preserve">I. God is infinitely exalted above all creatures in duration, [even] the most ancient of all creatures. Neither the earth we stand upon, nor the heavens over our heads; the sun, moon, nor stars; nor the angels of God, can claim a duration of six thousand years, but what is this to the duration of the great [God] who is from everlasting? It is but a moment, no more than the twinkling of an eye.</w:t>
      </w:r>
    </w:p>
    <w:p>
      <w:pPr>
        <w:pStyle w:val="BodyText"/>
      </w:pPr>
      <w:r>
        <w:t xml:space="preserve">God never had a beginning. If we run back in our thoughts forever; if we spend an eternity in going back, we shall never come to the beginning of God's duration, nor make any approach towards it, but at last all that we have thought of, is but as a moment to that which yet remains behind unthought of; if the whole universe, from one side of the creation to the other, was stuffed full [of] rolls of figures of [years], it would make no approach to the beginning of the Ancient of Days. How are we lost and confounded, amazed and astonished,</w:t>
      </w:r>
    </w:p>
    <w:p>
      <w:pPr>
        <w:pStyle w:val="SourcePage"/>
      </w:pPr>
      <w:r>
        <w:t xml:space="preserve">[p. 419]</w:t>
      </w:r>
    </w:p>
    <w:p>
      <w:pPr>
        <w:pStyle w:val="BodyText"/>
      </w:pPr>
      <w:r>
        <w:t xml:space="preserve">when we think of God's being from eternity; yea, how are angels lost, here; how are they yet lost, although they have spent their short past duration in sweet, but amazed thoughts upon it: Psalms 90:2, Psalms 90:4, "Before the mountains were brought forth, or ever thou hadst formed the earth and the world, from everlasting to everlasting, thou art God. For a thousand years in thy sight, are but as yesterday when it is past, and as a watch of the night."</w:t>
      </w:r>
    </w:p>
    <w:p>
      <w:pPr>
        <w:pStyle w:val="BodyText"/>
      </w:pPr>
      <w:r>
        <w:t xml:space="preserve">While God never was made, it is necessary that that which hath a beginning must have some cause, some author that gave it a beginning, but God never had a beginning; there was none before him, and therefore none that gave him his being. He thanks no one for his being; doth not, nor ever did depend upon any for it, but receives his being from himself, and depends alone on himself. Neither doth he thank anyone for anything he enjoys: his power, his wisdom, his excellency, his glory, his honor, and [his] authority are his own, and received from none other; he possesses them and he will possess them: he is powerful and he will be powerful; he is glorious and he will be glorious; he is infinitely honorable, but he receives his honor from himself; he is infinitely happy and he will be infinitely happy; he reigns and rules over the whole universe, and he will rule and do what he pleases, in the armies of heaven and amongst the inhabitants of the earth. Poor nothing creature can do nothing towards controlling of [Him]; they, with all their power conjoined, which is but weakness, can't deprive Jehovah of any of these things. He was just the same, in all respects, from all eternity as he is now; as he was, infinite ages before the foundations of the world were laid, so he is now and so he will be, with exactly the same glory and happiness uninterrupted, immovable and unchangeable, the same yesterday, today, and forever.</w:t>
      </w:r>
    </w:p>
    <w:p>
      <w:pPr>
        <w:pStyle w:val="BodyText"/>
      </w:pPr>
      <w:r>
        <w:t xml:space="preserve">II. God is infinitely exalted above all created beings in greatness. This earth appears to us as a very great thing. When we think of the large countries and continents, the vast oceans, and the great distance between one country and another, the whole, together, appears very great and vast; but especially doth the great universe surprise us with its greatness, to which, without doubt, this vast earth, as we call it, is less than any mote or dust, that ever we saw, is to the whole earth; but how shall we be surprised when we think that all this vast creation, making the most of it we can, is infinitely less, when compared with the greatness of God, than the least discernible atom is to the whole creation! This is the most certain truth.</w:t>
      </w:r>
    </w:p>
    <w:p>
      <w:pPr>
        <w:pStyle w:val="SourcePage"/>
      </w:pPr>
      <w:r>
        <w:t xml:space="preserve">[p. 420]</w:t>
      </w:r>
    </w:p>
    <w:p>
      <w:pPr>
        <w:pStyle w:val="BodyText"/>
      </w:pPr>
      <w:r>
        <w:t xml:space="preserve">O how great doth God seem, when we look upon the universal creation as no more than one of those motes that swims in the air! How great is God; how little is the universe in comparison of him, how inconsiderable and good for nothing. Alas, if God is so great and the universe so little, what are our little, swelling kings, princes, and emperors; what is become of our great and mighty men, that scare all the world with their greatness and pride; where will our bold and impudent blasphemers, and common swearers that take God's name in vain so merrily, appear? I can't but mention these things before I come to the application: how may the angels well spend their eviternity in meditating upon this infinitely great and glorious Being! What miserable creatures are we all, what nothings, what worms; how may we well turn ourselves into nothing, when we come into the presence of so great a God!</w:t>
      </w:r>
    </w:p>
    <w:p>
      <w:pPr>
        <w:pStyle w:val="BodyText"/>
      </w:pPr>
      <w:r>
        <w:t xml:space="preserve">III. God is infinitely exalted above all created beings in excellency and loveliness. It all runs upon infinites in God: so great as is his duration, so great as is his being and essence, so great is his excellency and loveliness. His excellency excels all other excellencies that ever were seen or heard of, as much as his being exceeds created beings in greatness. It must needs be so: for all other excellencies proceed from him as the fountain, for he has made them all; he has made all things that are excellent, and therefore must have given them their excellency, and so must have all that excellency in himself, or else could not have given it. He must have all the glories, perfections, and beauties of the whole creation in himself in an infinite degree, for they all proceed from him, as beams do from the sun, and [he] is as much more excellent than they all, as the whole sun is than one single ray.</w:t>
      </w:r>
    </w:p>
    <w:p>
      <w:pPr>
        <w:pStyle w:val="BodyText"/>
      </w:pPr>
      <w:r>
        <w:t xml:space="preserve">We admire at the beauty of creation, at the beautiful order of it, at the glory of the sun, moon, and stars. The sun appears very bright and glorious; so beautiful doth it appear that many nations take it to be the supreme God, and worship it accordingly, but we have much more reason from the beauty of the sun to admire at the invisible glory of that God whose fingers have formed it, and to say, as one that was imprisoned by virtue of the Spanish Inquisition and was kept in a dark dungeon three years from the sight of the sun, when he was brought forth into the light to his martyrdom, he, greatly admiring at the beauty of the sun which he had not seen so long, being astonished at it, cries out that he wondered any man could</w:t>
      </w:r>
    </w:p>
    <w:p>
      <w:pPr>
        <w:pStyle w:val="SourcePage"/>
      </w:pPr>
      <w:r>
        <w:t xml:space="preserve">[p. 421]</w:t>
      </w:r>
    </w:p>
    <w:p>
      <w:pPr>
        <w:pStyle w:val="BodyText"/>
      </w:pPr>
      <w:r>
        <w:t xml:space="preserve">worship anything but the maker of that glorious creature, having respect to the idolatry of the papists.</w:t>
      </w:r>
      <w:r>
        <w:rPr>
          <w:rStyle w:val="FootnoteReference"/>
        </w:rPr>
        <w:footnoteReference w:id="131"/>
      </w:r>
    </w:p>
    <w:p>
      <w:pPr>
        <w:pStyle w:val="BodyText"/>
      </w:pPr>
      <w:r>
        <w:t xml:space="preserve">The beauty of trees, plants, and flowers, with which God has bespangled the face of the earth, is delightful; the beautiful frame of the body of man, especially in its perfection, is astonishing; the beauty of the moon and stars is wonderful; the beauty of [the] highest heavens is transcendent; the excellency of angels and the saints in light is very glorious: but it is all deformity and darkness in comparison of the brighter glories and beauties of the Creator of all, for "behold even to the moon, and it shineth not" (Job 25:5); that is, think of the excellency of God and the moon will not seem to shine to you, God's excellency so much outshines [it]. And the stars are not pure in his sight, and so we know that at the great day when God appears, the sun shall be turned into darkness, shall hide his face as if he were ashamed to see himself so much outshined; and the very angels, they hide their faces before him; the highest heavens are not clean in his sight, and he charges his angels with folly.</w:t>
      </w:r>
    </w:p>
    <w:p>
      <w:pPr>
        <w:pStyle w:val="BodyText"/>
      </w:pPr>
      <w:r>
        <w:t xml:space="preserve">In fine, God's is an infinite excellency, infinite glory, and beauty itself; he is an infinite, eternal, and immutable excellency; he is not only an infinitely excellent being, but a being that is infinite excellency, beauty, and loveliness.</w:t>
      </w:r>
    </w:p>
    <w:p>
      <w:pPr>
        <w:pStyle w:val="BodyText"/>
      </w:pPr>
      <w:r>
        <w:t xml:space="preserve">IV. God infinitely exceeds all created beings in power. If we look at might and strength, where can we find another being that can cause a great world to be or not to be, at a word, when he will; that can do everything that he pleases with infinite ease; that can manage a world, and keep all the various parts of it in such orderly and harmonious motion, who can manage such great bodies as the sun, moon, and stars, and can give what laws to them he pleases?</w:t>
      </w:r>
    </w:p>
    <w:p>
      <w:pPr>
        <w:pStyle w:val="BodyText"/>
      </w:pPr>
      <w:r>
        <w:t xml:space="preserve">There are many of the princes of the earth that have great power, and that rule over great part of the earth, and have the lives and fortunes of their subjects in their hands; but what are these to him who is king of the whole earth, who is King of Kings and Lord of Lords; who rules over kings and emperors, and has them as much in his power as he has the ants and flies, pulls down one and sets up another at his pleasure; who oversees all the kingdoms and governments in the world, and manages the affairs of them just as he pleases.</w:t>
      </w:r>
    </w:p>
    <w:p>
      <w:pPr>
        <w:pStyle w:val="SourcePage"/>
      </w:pPr>
      <w:r>
        <w:t xml:space="preserve">[p. 422]</w:t>
      </w:r>
    </w:p>
    <w:p>
      <w:pPr>
        <w:pStyle w:val="BodyText"/>
      </w:pPr>
      <w:r>
        <w:t xml:space="preserve">When he pleases, one king must die, and who he pleases must reign in his room; armies conquer or are conquered according as he will have it: "The king's heart is in the hand of the Lord, and he turns them as the rivers of water" [Proverbs 21:1]. Thus he holds an absolute and uncontrollable government in the world; and thus he has done from the beginning, and thus he will do to the end of all things. Neither is his dominion confined to the children of men, but he rules the whole creation. He gives commands to the seas, and has appointed them bounds which they cannot pass; "which removeth the mountains, and they know it not who overturneth them in his anger; which shaketh the earth out of its place, and the pillars thereof tremble; who commandeth the sun and it riseth not; who sealeth up the stars, which maketh Arcturus and Orion, and the chambers of the south; who doth great things past finding out; yea, wonders without number" [Job 9:5–7, Job 9:9–10].</w:t>
      </w:r>
    </w:p>
    <w:p>
      <w:pPr>
        <w:pStyle w:val="BodyText"/>
      </w:pPr>
      <w:r>
        <w:t xml:space="preserve">What a vast and uncontrollable dominion hath the almighty God. The kings of the earth are not worthy of the name, for they are not able to execute their authority in their narrow bounds, except by the power and assistance of their subjects, but God rules most absolutely the whole universe by himself; kings rule, perhaps sometimes for forty years, but God's kingdom is an everlasting kingdom, and of his dominion there is no end. Well, therefore, may he be said to be the blessed and only potentate, King of Kings, and Lord of Lords.</w:t>
      </w:r>
    </w:p>
    <w:p>
      <w:pPr>
        <w:pStyle w:val="BodyText"/>
      </w:pPr>
      <w:r>
        <w:t xml:space="preserve">V. God is infinitely exalted above all created beings in wisdom. The wisest of men, how little do they know, how frequently are they deceived and frustrated, and their wisdom turned to foolishness, their politic designs undermined; but when was the time that God's wisdom failed, that he did not obtain his end, although all the bleak army of hell are continually endeavoring to counterwork him? When was it that God altered his mind and purpose, or took a wrong step in the government of the world?</w:t>
      </w:r>
    </w:p>
    <w:p>
      <w:pPr>
        <w:pStyle w:val="BodyText"/>
      </w:pPr>
      <w:r>
        <w:t xml:space="preserve">Solomon was sensible that there was need of uncommon and extraordinary wisdom to rule such a kingdom as he had; but what wisdom, what vast knowledge and infinite penetration must he have, who has every being in the world to rule and govern; who rules every thought, and every purpose, every motion and action, not only of angels and men, but of every creature, great and small, even to every little atom in the whole creation, and that forever and ever? What infinite wisdom and knowledge is necessary and requisite in order to this! But this God doth; this he hath done and will do. All the changes</w:t>
      </w:r>
    </w:p>
    <w:p>
      <w:pPr>
        <w:pStyle w:val="SourcePage"/>
      </w:pPr>
      <w:r>
        <w:t xml:space="preserve">[p. 423]</w:t>
      </w:r>
    </w:p>
    <w:p>
      <w:pPr>
        <w:pStyle w:val="BodyText"/>
      </w:pPr>
      <w:r>
        <w:t xml:space="preserve">and alterations that happen in all the world, heaven and earth, whether great or never so small, he knows it altogether, even to the least insect that crawls upon the earth, or dust that flies in the air, and it is all from his disposal, and according to his eternal determination.</w:t>
      </w:r>
    </w:p>
    <w:p>
      <w:pPr>
        <w:pStyle w:val="BodyText"/>
      </w:pPr>
      <w:r>
        <w:t xml:space="preserve">But God's wisdom and omnisciency shines clearest of all in his perfect knowledge of himself, who is the infinite object of his own knowledge. That eternity of his, whereby he was from everlasting to everlasting, which so confounds us miserable worms, is clearly understood by him with the greatest ease, at one simple view; he also comprehends his own infinite greatness and excellency, which can be done by none but an infinite understanding. Well might the Apostle cry out:</w:t>
      </w:r>
    </w:p>
    <w:p>
      <w:pPr>
        <w:pStyle w:val="BlockQuote"/>
      </w:pPr>
      <w:r>
        <w:t xml:space="preserve">O the depths of the riches both of the wisdom and knowledge of God! how unsearchable are his judgments, and his ways past finding out! For who hath known the mind of the Lord, or who hath been his counsellor; or who hath first given to him, and it shall be recompensed to him again? For of him and through him, and to him, are all things: to whom be glory forever. Amen [Romans 11:33–36].</w:t>
      </w:r>
    </w:p>
    <w:p>
      <w:pPr>
        <w:pStyle w:val="BodyText"/>
      </w:pPr>
      <w:r>
        <w:t xml:space="preserve">VI. God is infinitely exalted above all created beings in holiness. Holiness is the highest sort of excellency or perfection that ever the creature attains unto; 'tis the highest beauty that shines in the creation.</w:t>
      </w:r>
    </w:p>
    <w:p>
      <w:pPr>
        <w:pStyle w:val="BodyText"/>
      </w:pPr>
      <w:r>
        <w:t xml:space="preserve">Now God is infinitely holy, and infinitely exalted therein, above the holy angels and all creatures; there is not the least tincture of defilement or pollution in the Deity, but he is infinitely far from it: he is all pure light, without mixture of darkness; he hates and abhors sin above all things, 'tis what is directly contrary to his nature. This, his great holiness, has he made known to us by his justice, truth, and faithfulness in all his dispensations towards us, and by the pure holiness of his laws and commands.</w:t>
      </w:r>
    </w:p>
    <w:p>
      <w:pPr>
        <w:pStyle w:val="BodyText"/>
      </w:pPr>
      <w:r>
        <w:t xml:space="preserve">Holiness used to be for a distinguishing attribute between the God of Israel and other gods, Daniel 4:8, "But at last Daniel came in before me, whose name is Belteshazzar, according to the name of my God, and in whom is the spirit of the holy gods"; and so in the next verse, "because I know the holy gods is in thee." Likewise, in the eighteenth verse,</w:t>
      </w:r>
      <w:r>
        <w:rPr>
          <w:rStyle w:val="FootnoteReference"/>
        </w:rPr>
        <w:footnoteReference w:id="132"/>
      </w:r>
      <w:r>
        <w:t xml:space="preserve"> "the Holy One" is a name that God seems to delight [in]. 'Tis</w:t>
      </w:r>
    </w:p>
    <w:p>
      <w:pPr>
        <w:pStyle w:val="SourcePage"/>
      </w:pPr>
      <w:r>
        <w:t xml:space="preserve">[p. 424]</w:t>
      </w:r>
    </w:p>
    <w:p>
      <w:pPr>
        <w:pStyle w:val="BodyText"/>
      </w:pPr>
      <w:r>
        <w:t xml:space="preserve">that attribute which continually ravishes the seraphims, and causes them continually to cry in their praises, without ceasing, "holy, holy, holy." This is the sound with which the highest heaven, the palace of God, perpetually rings, and [it] will ring on earth in the glorious times that are hastening.</w:t>
      </w:r>
    </w:p>
    <w:p>
      <w:pPr>
        <w:pStyle w:val="BodyText"/>
      </w:pPr>
      <w:r>
        <w:t xml:space="preserve">VII. God is infinitely exalted above all created beings in goodness. Goodness and royal bounty, mercy, and clemency is the glory of earthly monarchs and princes, but in this is the Lord, our God, infinitely exalted above them. God delights in the welfare and prosperity of his creatures; he delights in making of them exceeding happy and blessed, if they will but accept of the happiness which he offers.</w:t>
      </w:r>
    </w:p>
    <w:p>
      <w:pPr>
        <w:pStyle w:val="BodyText"/>
      </w:pPr>
      <w:r>
        <w:t xml:space="preserve">All creatures do continually live upon the bounty of God; he maintains the whole creation of his mere goodness: every good thing that is enjoyed is a part of his bounty. When kings are bountiful, and dispense good things to their subjects, they do but give that which the Almighty before gave to them. So merciful and so full of pity is God, that when miserable man, whom He had no need of, who did Him no good, nor could be of any advantage to Him, had made himself miserable by his rebellion against God, He took such pity on him that He sent His only Son to undergo his torment for him, that he might be delivered and set free. And now He offers freely, to bestow upon those rebels, complete and perfect happiness to all eternity upon this, His Son's account. There never was such an instance of goodness, mercy, pity, and compassion since the world began; all the mercy and goodness amongst creatures fall infinitely short of it: this is goodness that never was, never will, never can be paralleled by any other beings.</w:t>
      </w:r>
      <w:r>
        <w:rPr>
          <w:rStyle w:val="FootnoteReference"/>
        </w:rPr>
        <w:footnoteReference w:id="133"/>
      </w:r>
    </w:p>
    <w:p>
      <w:pPr>
        <w:pStyle w:val="BodyText"/>
      </w:pPr>
      <w:r>
        <w:t xml:space="preserve">Thus we have briefly insisted upon the glorious—infinitely glorious—perfections of that God which we profess. All that we can say is but clouds and darkness to the reality: the attributes of God, these infinite perfections, cannot be set forth by the eloquence of an angel, much less by mortal tongue. How much too little is the space of one sermon, to speak of that which angels spend an eternity in! This is that being which we worship, to whom we pray and sing praises; whom we are met together this day to worship as he has instituted, and whose word we have heard at this time.</w:t>
      </w:r>
    </w:p>
    <w:p>
      <w:pPr>
        <w:pStyle w:val="BodyText"/>
      </w:pPr>
      <w:r>
        <w:t xml:space="preserve">So glorious and so excellent is our God; such a being is he that</w:t>
      </w:r>
    </w:p>
    <w:p>
      <w:pPr>
        <w:pStyle w:val="SourcePage"/>
      </w:pPr>
      <w:r>
        <w:t xml:space="preserve">[p. 425]</w:t>
      </w:r>
    </w:p>
    <w:p>
      <w:pPr>
        <w:pStyle w:val="BodyText"/>
      </w:pPr>
      <w:r>
        <w:t xml:space="preserve">made us, that made these bodies and these souls, and continually upholds us, that keeps us alive, keeps our breath playing in our nostrils; that continually sees us, is present everywhere, is present here now, and sees all our thoughts and knows whether we have any fear of him or love to him, and how we are affected by the consideration of his glorious perfections and wondrous works, and whether or no we regard his holy commands, or are moved by his gracious promises, or terrified by his dreadful threatenings.</w:t>
      </w:r>
      <w:r>
        <w:rPr>
          <w:rStyle w:val="FootnoteReference"/>
        </w:rPr>
        <w:footnoteReference w:id="134"/>
      </w:r>
    </w:p>
    <w:p>
      <w:pPr>
        <w:pStyle w:val="Heading2"/>
      </w:pPr>
      <w:bookmarkStart w:name="heading_application_8" w:id="81"/>
      <w:r>
        <w:t xml:space="preserve">Application.</w:t>
      </w:r>
      <w:bookmarkEnd w:id="81"/>
    </w:p>
    <w:p>
      <w:pPr>
        <w:pStyle w:val="BodyText"/>
      </w:pPr>
      <w:r>
        <w:t xml:space="preserve">We are now come to make some improvement of this glorious truth; indeed, the whole of Christianity follows as an improvement from this doctrine. The infinite excellency, greatness, and glory of God is the foundation of all religion, for except we believe the perfections of God, we shall never worship him and love him as he ought to be worshipped and loved; except we believe his power and justice and holiness, we shall not fear him and stand in awe of him, and be afraid to violate his commands; except we believe his omnisciency, we shall not act as under his all-seeing eye, and as those who are to be judged by him. Except we believe his mercy and goodness, we shall not praise him with a grateful sense thereof, but if once our eyes were but opened, and God makes a discovery to our souls of his own gloriousness and excellency, how should we reverence all his commands and be afraid to sin against him; how should we abhor ourselves and repent in dust and ashes; how should we love the Word of God, religion, and religious persons, and everything that hath [the] least shadow of the divine perfections! But we shall improve this doctrine</w:t>
      </w:r>
    </w:p>
    <w:p>
      <w:pPr>
        <w:pStyle w:val="SourcePage"/>
      </w:pPr>
      <w:r>
        <w:t xml:space="preserve">[p. 426]</w:t>
      </w:r>
    </w:p>
    <w:p>
      <w:pPr>
        <w:pStyle w:val="BodyText"/>
      </w:pPr>
      <w:r>
        <w:t xml:space="preserve">at present only in a few uses, which do most immediately and directly offer themselves from this doctrine: first, in a use of instruction; second, of exhortation; third, of consolation.</w:t>
      </w:r>
    </w:p>
    <w:p>
      <w:pPr>
        <w:pStyle w:val="BodyText"/>
      </w:pPr>
      <w:r>
        <w:t xml:space="preserve">I. </w:t>
      </w:r>
      <w:r>
        <w:rPr>
          <w:i/>
          <w:iCs/>
        </w:rPr>
        <w:t xml:space="preserve">Use of Instr</w:t>
      </w:r>
      <w:r>
        <w:t xml:space="preserve">.</w:t>
      </w:r>
    </w:p>
    <w:p>
      <w:pPr>
        <w:pStyle w:val="BodyText"/>
      </w:pPr>
      <w:r>
        <w:t xml:space="preserve">[</w:t>
      </w:r>
      <w:r>
        <w:rPr>
          <w:i/>
          <w:iCs/>
        </w:rPr>
        <w:t xml:space="preserve">First</w:t>
      </w:r>
      <w:r>
        <w:t xml:space="preserve">.] If he be such an excellent being, how dreadful is sin against [him]. There are very few that conceived what a dreadful thing it is to sin against the infinitely excellent, great, and glorious Jehovah. The aggravations of sin are really infinite, infinite in greatness and almost infinite in number, for it is committed against an infinitely great and powerful God, one that has infinite authority: this alone is an infinite aggravation of sin, but then it is committed also against an infinitely lovely and excellent God, and that is another infinite aggravation, and also against an infinitely holy God, and one that hates sin with infinite hatred, and besides that, against an infinitely good and merciful God. Each of these are infinite aggravations of sin, and render it an infinite evil.</w:t>
      </w:r>
    </w:p>
    <w:p>
      <w:pPr>
        <w:pStyle w:val="BodyText"/>
      </w:pPr>
      <w:r>
        <w:t xml:space="preserve">But consider: sin is committed against that God that made us and preserves us, feeds us and clothes us, and which is more than all, has sent his Son into the world to redeem us, his Son that he infinitely loved, and has been so gracious as to make him known to us, and to invite us to accept of him and be happy after our rebellion; but time would fail to enumerate all the aggravations of sin.</w:t>
      </w:r>
    </w:p>
    <w:p>
      <w:pPr>
        <w:pStyle w:val="BodyText"/>
      </w:pPr>
      <w:r>
        <w:rPr>
          <w:i/>
          <w:iCs/>
        </w:rPr>
        <w:t xml:space="preserve">Second</w:t>
      </w:r>
      <w:r>
        <w:t xml:space="preserve">. How dreadful must his wrath be! If God [is] infinitely great and powerful, how terrible must his wrath and anger be; what a miserable creature—how inexpressibly miserable—must a poor, weak, sinner be in the hands of an angry and enraged God, who can shake the whole earth in pieces in a moment, and can annihilate the whole universe in the twinkling of an eye. It is dreadful to fall in[to] the paws of a bear robbed of her whelps, but what is it to fall into the hands of an almighty God that is angry and irreconcilable, as he will be to sinners after this life?</w:t>
      </w:r>
    </w:p>
    <w:p>
      <w:pPr>
        <w:pStyle w:val="BodyText"/>
      </w:pPr>
      <w:r>
        <w:t xml:space="preserve">You may be sure that sin, persisted in, makes him exceeding angry. Without doubt, it makes God angry to see that he is slighted, and his laws trampled upon, by poor dust and ashes that he has made, and that depend upon him for life and breath and all things. Without doubt, God is made very angry when he sends his only Son into the world, out of pity to poor creatures, to die for them: to have him rejected and despised, and the salvation offered by him slighted, and the glorious gospel mocked. You can't suppose that God sees these things without being very angry; you can't think but that, when God</w:t>
      </w:r>
    </w:p>
    <w:p>
      <w:pPr>
        <w:pStyle w:val="SourcePage"/>
      </w:pPr>
      <w:r>
        <w:t xml:space="preserve">[p. 427]</w:t>
      </w:r>
    </w:p>
    <w:p>
      <w:pPr>
        <w:pStyle w:val="BodyText"/>
      </w:pPr>
      <w:r>
        <w:t xml:space="preserve">calls for [a] matter of ten, twenty, or thirty years together upon a perishing sinner to come to Him for deliverance, and promises him, if he will come He will give him eternal happiness, and the sinner all the while contumeliously turns his back and stops his ears: you can't think but that it must needs incense the wrath of God enough to make him exceeding miserable, nor you can't doubt but that God, being of infinite power, can make him just as miserable as He pleases. O what is a worm, to bear the weight of the anger of so great a being?</w:t>
      </w:r>
    </w:p>
    <w:p>
      <w:pPr>
        <w:pStyle w:val="BodyText"/>
      </w:pPr>
      <w:r>
        <w:rPr>
          <w:i/>
          <w:iCs/>
        </w:rPr>
        <w:t xml:space="preserve">Third</w:t>
      </w:r>
      <w:r>
        <w:t xml:space="preserve">. How hath he honored us, in that he hath made us to glorify and enjoy him to all eternity; how are we dignified by our Maker, who hath made us for so high and excellent an end! He has made other creatures for his own glory, but they are passive in it: the sun glorifies God by shining, and the trees by growing, and all things by performing the laws of nature which God has given them. But God has made us actually to glorify, to behold his excellencies and to admire them, and to be made forever happy in the enjoyment of them.</w:t>
      </w:r>
      <w:r>
        <w:rPr>
          <w:rStyle w:val="FootnoteReference"/>
        </w:rPr>
        <w:footnoteReference w:id="135"/>
      </w:r>
    </w:p>
    <w:p>
      <w:pPr>
        <w:pStyle w:val="BodyText"/>
      </w:pPr>
      <w:r>
        <w:rPr>
          <w:i/>
          <w:iCs/>
        </w:rPr>
        <w:t xml:space="preserve">Fourth</w:t>
      </w:r>
      <w:r>
        <w:t xml:space="preserve">. If he be so great and glorious, what an amazing thing it is that he should take upon him the human nature and die for men! He, who was born of the Virgin Mary, that was mocked amongst the Jews and soldiers, that was condemned by Pilate, and suffered between two thieves upon the cross without the gates of Jerusalem: he was this glorious God, that is infinitely exalted above all created beings, which we have been speaking of to you. This is enough to amaze us, and strike us with astonishment.</w:t>
      </w:r>
    </w:p>
    <w:p>
      <w:pPr>
        <w:pStyle w:val="BodyText"/>
      </w:pPr>
      <w:r>
        <w:t xml:space="preserve">Certainly, it is no small thing for God to become man and die; this is worthy to be wondered at. 'Tis certainly a very strange thing to see him that is from everlasting to everlasting, the same yesterday, today, and forever; immutable, unchangeable, infinite in his essence, so that the whole universe is as nothing to him; omnipotent, omniscient, and omnipresent, and all-sufficient, who made heaven and earth by the word of his power, and reigns over the creation: I say, to [see] him dying like a malefactor, in the flesh!</w:t>
      </w:r>
      <w:r>
        <w:rPr>
          <w:rStyle w:val="FootnoteReference"/>
        </w:rPr>
        <w:footnoteReference w:id="136"/>
      </w:r>
    </w:p>
    <w:p>
      <w:pPr>
        <w:pStyle w:val="SourcePage"/>
      </w:pPr>
      <w:r>
        <w:t xml:space="preserve">[p. 428]</w:t>
      </w:r>
    </w:p>
    <w:p>
      <w:pPr>
        <w:pStyle w:val="BodyText"/>
      </w:pPr>
      <w:r>
        <w:rPr>
          <w:i/>
          <w:iCs/>
        </w:rPr>
        <w:t xml:space="preserve">Fifth</w:t>
      </w:r>
      <w:r>
        <w:t xml:space="preserve">. How highly are we privileged, in that he hath made known himself to us! How many poor, miserable, blinded and deluded creatures are deifying molten gold and silver, or carved wood and stone, because they know of no God that is more excellent! Alas, how miserably doth a dumb, lifeless stock serve, in the room of a being that the heaven of heavens cannot contain, and whose perfections [and] glories are as infinite as his being! Others give themselves to worship him who is the most hateful, vile, cursed, cruel, malicious creature in the creation: even the devil, instead of a glorious, transcendently lovely, thrice holy, and exceeding good and merciful God.</w:t>
      </w:r>
    </w:p>
    <w:p>
      <w:pPr>
        <w:pStyle w:val="BodyText"/>
      </w:pPr>
      <w:r>
        <w:t xml:space="preserve">Such Egyptian darkness are they under, but to us hath God shined, and although there is darkness all around us, yet with us there is light, as it was with the children of Israel in Egypt. The Sun of Righteousness stands still in our hemisphere, and sheds down his lovely beams upon our heads, revealing unto us the blessed and glorious God.</w:t>
      </w:r>
    </w:p>
    <w:p>
      <w:pPr>
        <w:pStyle w:val="BodyText"/>
      </w:pPr>
      <w:r>
        <w:t xml:space="preserve">Many nations, they worship base and abominable gods, but if it is asked of us what god we worship, we may answer that we worship infinite excellency, infinite perfection and loveliness; for this is our God, and certainly that God that is infinite perfection, itself, is the most perfect of all. What a vast difference is there betwixt a God that is infinite excellency in the abstract, and bulls and serpents, wild beasts and devils, which go for gods amongst some of the poor deluded world. How highly has God favored us; how has God distinguished us; what cause have we of thankfulness, that we are born where the true God is known!</w:t>
      </w:r>
      <w:r>
        <w:rPr>
          <w:rStyle w:val="FootnoteReference"/>
        </w:rPr>
        <w:footnoteReference w:id="137"/>
      </w:r>
    </w:p>
    <w:p>
      <w:pPr>
        <w:pStyle w:val="BodyText"/>
      </w:pPr>
      <w:r>
        <w:rPr>
          <w:i/>
          <w:iCs/>
        </w:rPr>
        <w:t xml:space="preserve">Sixth</w:t>
      </w:r>
      <w:r>
        <w:t xml:space="preserve">. How great must be the happiness of the enjoyment of him. The happiness of society, and the enjoyment of entire friends, is one</w:t>
      </w:r>
    </w:p>
    <w:p>
      <w:pPr>
        <w:pStyle w:val="SourcePage"/>
      </w:pPr>
      <w:r>
        <w:t xml:space="preserve">[p. 429]</w:t>
      </w:r>
    </w:p>
    <w:p>
      <w:pPr>
        <w:pStyle w:val="BodyText"/>
      </w:pPr>
      <w:r>
        <w:t xml:space="preserve">of the highest sorts of pleasures, next to the pleasures of religion; if that be so sweet, how inexpressibly sweet and delightful must it be to enjoy this excellent being, who is infinitely more excellent, more lovely, than the most perfect, than any of our fellow creatures. There is inexpressibly more pleasure and delight in the enjoyment of God, than in the enjoyment of the most excellent, dear, and entire friends upon earth, and that upon these several accounts:</w:t>
      </w:r>
    </w:p>
    <w:p>
      <w:pPr>
        <w:pStyle w:val="ListText"/>
        <w:numPr>
          <w:ilvl w:val="0"/>
          <w:numId w:val="2"/>
        </w:numPr>
      </w:pPr>
      <w:r>
        <w:t xml:space="preserve">God is every way transcendently more amiable, than the most perfect and lovely of all our fellow creatures. If men take great delight and pleasure in beholding and enjoying the perfections and beauties of their fellow mortals, with what ecstasies, with what sweet rapture, will the sweet glories and beauties of the blessed God be beheld and enjoyed!</w:t>
      </w:r>
    </w:p>
    <w:p>
      <w:pPr>
        <w:pStyle w:val="ListText"/>
        <w:numPr>
          <w:ilvl w:val="0"/>
          <w:numId w:val="3"/>
        </w:numPr>
      </w:pPr>
      <w:r>
        <w:t xml:space="preserve">God loves those that he admits to the enjoyment of him with far greater love than the highest love of fellow creatures.</w:t>
      </w:r>
    </w:p>
    <w:p>
      <w:pPr>
        <w:pStyle w:val="ListText"/>
        <w:numPr>
          <w:ilvl w:val="0"/>
          <w:numId w:val="4"/>
        </w:numPr>
      </w:pPr>
      <w:r>
        <w:t xml:space="preserve">Those that enjoy God shall love him with transcendently greater love than it is possible to love the most lovely creature, so that the love will be mutual; the glorified saint shall be all transformed to love to God, and shall be all transformed to joy at the thought of God's so dearly loving him.</w:t>
      </w:r>
    </w:p>
    <w:p>
      <w:pPr>
        <w:pStyle w:val="ListText"/>
        <w:numPr>
          <w:ilvl w:val="0"/>
          <w:numId w:val="5"/>
        </w:numPr>
      </w:pPr>
      <w:r>
        <w:t xml:space="preserve">The glorified saint shall be more nearly united to God than ever the best friends are united here in this world. They shall be received into the closest union with God: we represent it by "being embraced in God's arms," but that is too faint a shadow to represent the close union that there will be; the very soul of the saint shall be united to God, and God shall be in them, in their very souls, by his glorious presence.</w:t>
      </w:r>
    </w:p>
    <w:p>
      <w:pPr>
        <w:pStyle w:val="ListText"/>
        <w:numPr>
          <w:ilvl w:val="0"/>
          <w:numId w:val="6"/>
        </w:numPr>
      </w:pPr>
      <w:r>
        <w:t xml:space="preserve">They shall more fully enjoy God than the nearest friends. The enjoyment of friends is not full and satisfying; it is frequently interrupted; but it is not so with respect to God and the glorified saint, but the enjoyment will be entire, to the constant full satisfaction of the enlarged desires of the soul, and it shall be constant and without interruption, shall continue to the same height, and shall rise and increase to all eternity.</w:t>
      </w:r>
    </w:p>
    <w:p>
      <w:pPr>
        <w:pStyle w:val="ListText"/>
        <w:numPr>
          <w:ilvl w:val="0"/>
          <w:numId w:val="7"/>
        </w:numPr>
      </w:pPr>
      <w:r>
        <w:t xml:space="preserve">The sweet relish of these enjoyments shall never decrease or be diminished. In all temporal enjoyments, one has enough of it presently; we are quickly weary of them and want some new sort of delights, but in heaven the joys will be so full, and so great, and so sweet, that the relish of them shall hold; and there will be as high, as sweet, and [as] ravishing delight in the enjoyment of God at the end</w:t>
      </w:r>
    </w:p>
    <w:p>
      <w:pPr>
        <w:pStyle w:val="SourcePage"/>
      </w:pPr>
      <w:r>
        <w:t xml:space="preserve">[p. 430]</w:t>
      </w:r>
    </w:p>
    <w:p>
      <w:pPr>
        <w:pStyle w:val="BodyText"/>
      </w:pPr>
      <w:r>
        <w:t xml:space="preserve">of millions of ages, as there was the first hour. All these things meeting together, there must needs result an unutterable delight and unimaginable pleasure; the saint will be transformed to be all pure holiness, all light, all understanding, all vision, all love, all joy and delight; they shall not only, as it were, be full of love and full of joy, but their very souls will be transformed to love and to joy, and exceeding excellent pleasure.</w:t>
      </w:r>
    </w:p>
    <w:p>
      <w:pPr>
        <w:pStyle w:val="BodyText"/>
      </w:pPr>
      <w:r>
        <w:rPr>
          <w:i/>
          <w:iCs/>
        </w:rPr>
        <w:t xml:space="preserve">Seventh</w:t>
      </w:r>
      <w:r>
        <w:t xml:space="preserve">. How excellent are they who are sanctified, and have their souls conformed unto him. 'Tis a wonder that a creature should ever be so highly honored, as to be made conformed to the image of God, as much a wonder as that they should be allowed the enjoyment of him. Sanctification is as great, yea, a greater favor done to the creature, than glorification: the creature is more honored by being made like unto God in holiness, than in happiness; the image and likeness of God upon the creature exalts it and honors it more, than the fruition of him.</w:t>
      </w:r>
    </w:p>
    <w:p>
      <w:pPr>
        <w:pStyle w:val="BodyText"/>
      </w:pPr>
      <w:r>
        <w:t xml:space="preserve">As God is infinitely exalted above all creatures in excellency and perfection, as you have heard, so those creatures that are sanctified and made like him, and have the image of God drawn upon them by the Holy Spirit, are very much exalted above all other creatures that are not; they are made more excellent, more lovely, and more honorable, than kings and princes, and emperors and potentates.</w:t>
      </w:r>
    </w:p>
    <w:p>
      <w:pPr>
        <w:pStyle w:val="BodyText"/>
      </w:pPr>
      <w:r>
        <w:t xml:space="preserve">That man that is sanctified and made holy, has more excellency than all the wicked men in the world, and is more honorable, and will be honored more, than all the rich and powerful men upon earth, put together, that are destitute of holiness. And why? Because those that are holy are made like unto God, have the image of that God before whom all the kings of the earth are as nothing.</w:t>
      </w:r>
    </w:p>
    <w:p>
      <w:pPr>
        <w:pStyle w:val="BodyText"/>
      </w:pPr>
      <w:r>
        <w:t xml:space="preserve">Holiness is the very beauty and loveliness of Jehovah himself. 'Tis the excellency of his excellencies, the beauty of his beauties, the perfection of his infinite perfections, and the glory of his attributes. What an honor, then, must it be to a creature who is infinitely below God, and less than he, to be beautified and adorned with this beauty, with that beauty which is the highest beauty of God himself, even holiness. The highest honor of angels is their holiness. 'Tis astonishing that God should make even the angels, or any creature, in his own likeness, but how much more admirable is it that God should sanctify sinners—loathsome and abominable creatures—and make them like to himself.</w:t>
      </w:r>
    </w:p>
    <w:p>
      <w:pPr>
        <w:pStyle w:val="BodyText"/>
      </w:pPr>
      <w:r>
        <w:t xml:space="preserve">II. </w:t>
      </w:r>
      <w:r>
        <w:rPr>
          <w:i/>
          <w:iCs/>
        </w:rPr>
        <w:t xml:space="preserve">Use of Exh</w:t>
      </w:r>
      <w:r>
        <w:t xml:space="preserve">. To all, immediately to seek after his love and favor.</w:t>
      </w:r>
    </w:p>
    <w:p>
      <w:pPr>
        <w:pStyle w:val="SourcePage"/>
      </w:pPr>
      <w:r>
        <w:t xml:space="preserve">[p. 431]</w:t>
      </w:r>
    </w:p>
    <w:p>
      <w:pPr>
        <w:pStyle w:val="BodyText"/>
      </w:pPr>
      <w:r>
        <w:t xml:space="preserve">It is a dreadful thing, as you have heard, to have such as God is, an enemy, to have him our enemy, that can do what he pleases with us, can execute his vengeance upon us how and when he pleases. Certainly, it is well worth our while to strive, if it be possible, to make such an one our friend, to get him to be on our side; for if he is for us, who can be against us?</w:t>
      </w:r>
    </w:p>
    <w:p>
      <w:pPr>
        <w:pStyle w:val="BodyText"/>
      </w:pPr>
      <w:r>
        <w:t xml:space="preserve">Men generally seek very much for the friendship of those that have power in their hands, and can manage things for or against us as they list; they are generally careful how they fall out with them, that have either their goods or their lives in their hands, and love to make friends with those whose friendship they hope to be profited by. And yet, they are such fools as to neglect to make friends with him who holds the universe in his hands; who has them and all other men every moment in his power, can kill, ruin, destroy, and make miserable in a moment, only by bare willing of it; who can not only take away their estates and their lives, but make them so miserable to all eternity, body and soul, as you have heard. They are very much afraid how they offend a king, for then they know they endanger their outward prosperity, and it may be their heads, but don't care how much they offend, affront, contemn, and openly despise almighty God, who has kings as much as them in his hands, and in whose hands all the kings in the world are mere nothing and vanity, that he regards not nor cares for. [He] can kill them and make them miserable, as easy as the least infant; he regards not the persons of princes: princes or not princes, 'tis all one to God. But yet they are not at all concerned about offending God, as if his anger were not to be regarded any more than the anger of a child, as if he, were [he] never so angry, could do them no hurt. Or else, as if he were so unwise that he had not wisdom enough to take care of his own honor, but would let men dishonor him without making them to know how dreadful a thing it is to offend him; as if he gave out laws and commands, but never intended to take any care to see that they were performed; as if all his dreadful threatenings of hellfire, outer darkness, and the final doom at the Day of Judgment, were nothing but a mere bugbear to fright men with. They see that God don't punish them yet; they see he lets them alone, lets them live and breathe, and sin on as much as they please; and so they take encouragement to [be] fearless and regardless, are as if it would be so always, not considering that God's ways are not as our ways, nor his thoughts as our thoughts. Man, when he is affronted, must be revenged forthwith; thus Nebuchadnezzar,</w:t>
      </w:r>
    </w:p>
    <w:p>
      <w:pPr>
        <w:pStyle w:val="SourcePage"/>
      </w:pPr>
      <w:r>
        <w:t xml:space="preserve">[p. 432]</w:t>
      </w:r>
    </w:p>
    <w:p>
      <w:pPr>
        <w:pStyle w:val="BodyText"/>
      </w:pPr>
      <w:r>
        <w:t xml:space="preserve">when disobeyed by Shadrach, Mesheck, and Abednego, that his countenance changed and [he] was in haste to have them cast into the burning, fiery furnace. Many [are the] men that refuse as absolutely to obey God as they did to obey Nebuchadnezzar, but yet He bears with them and lets them go on.</w:t>
      </w:r>
    </w:p>
    <w:p>
      <w:pPr>
        <w:pStyle w:val="BodyText"/>
      </w:pPr>
      <w:r>
        <w:t xml:space="preserve">But God is not subject to passion. He has sinners always in his power; he can punish them when he thinks best; there is none of their sin is missed; they are all taken notice of; they are all marked down, and shall every one have a full and complete reward when the time comes. However they may think that they can sin unobserved, the longer it is in coming, the more dreadful will it be when it comes. Men neglect to seek the favor of God, as if his favor was not to be regarded, as if one would never be much the better for having his love; as if he were not able to make us happy, or bestow that upon us that it would be worth the while to please him for. But how different will they find it in a few years' time, and perhaps in much less; they will then see that, although sentence against their evil works was not speedily executed, yet their damnation was not asleep, that God did not forget to set down their sins in the book of his remembrance. They will see that he takes more care of his own honor, and the honor of his laws, than they thought; they will see that it is a more dreadful thing to slight and despise God's threatenings than they imagined, and that a friendship and reconciliation with God is truly to be valued and highly prized, vastly above everything else, and his anger more to be feared than they were sensible of.</w:t>
      </w:r>
    </w:p>
    <w:p>
      <w:pPr>
        <w:pStyle w:val="BodyText"/>
      </w:pPr>
      <w:r>
        <w:t xml:space="preserve">The reason why some men neglect to seek the favor of God is because they foolishly presume on his mercy and goodness. They hear that God is infinitely merciful and that he delights not in the death of a sinner, but had rather he should turn and live; and thence they take encouragement still to go on in disobedience to this same God, whose mercy they presume upon. To such, I say: Although God is infinitely merciful and gracious, yet he never bestowed his grace yet upon any of those that took encouragement from his mercy, finally to persist in wickedness; he has declared positively that, without holiness, no man shall see the Lord. Although mercy is freely offered to all, yet God never yet compelled any to be holy that they might be happy. 'Tis absolutely impossible that those who persist in wickedness until death should be made happy after death, for as the tree falleth, so it lieth; God never sanctifies a wicked soul after it is separated from the body, for that, in Revelation 22:11, is pronounced upon all separated</w:t>
      </w:r>
    </w:p>
    <w:p>
      <w:pPr>
        <w:pStyle w:val="SourcePage"/>
      </w:pPr>
      <w:r>
        <w:t xml:space="preserve">[p. 433]</w:t>
      </w:r>
    </w:p>
    <w:p>
      <w:pPr>
        <w:pStyle w:val="BodyText"/>
      </w:pPr>
      <w:r>
        <w:t xml:space="preserve">souls: "He that is unjust, let him be unjust still; and he which is filthy, let him be filthy still; and he that is righteous, let him be righteous still; and he that is holy, let him be holy still."</w:t>
      </w:r>
    </w:p>
    <w:p>
      <w:pPr>
        <w:pStyle w:val="BodyText"/>
      </w:pPr>
      <w:r>
        <w:t xml:space="preserve">So that if they are wicked when they die, they must be wicked to eternity, and if they are wicked, it is impossible they should be happy; it is impossible that they should be admitted into heaven, where it is impossible that any unclean thing should enter. Nothing unsanctified can come there to defile the heavenly palace: no wicked monster will be found amongst those pure and spotless, bright and glorious, inhabitants of the New Jerusalem. See Revelation 21:27, "And there shall in no wise enter into it anything that defileth, neither whatsoever worketh abomination, or maketh a lie: but they that are written in the Lamb's book of life." You see that God saith, it shall </w:t>
      </w:r>
      <w:r>
        <w:rPr>
          <w:i/>
          <w:iCs/>
        </w:rPr>
        <w:t xml:space="preserve">in no wise</w:t>
      </w:r>
      <w:r>
        <w:t xml:space="preserve">; so that it is the greatest madness and folly, to presume upon the mercy of God and yet continue in wickedness, for you may know certainly that however merciful God is, if death finds you so doing, you will certainly be miserable.</w:t>
      </w:r>
      <w:r>
        <w:rPr>
          <w:rStyle w:val="FootnoteReference"/>
        </w:rPr>
        <w:footnoteReference w:id="138"/>
      </w:r>
    </w:p>
    <w:p>
      <w:pPr>
        <w:pStyle w:val="BodyText"/>
      </w:pPr>
      <w:r>
        <w:t xml:space="preserve">There is nothing in God's mercy that is any matter of encouragement to any but returning sinners. He has said indeed that he delights not in the death of a sinner; but what follows, He had rather he should turn and live, for God is not willing he should live without turning, but had rather he should turn and live. There is no more encouragement given to any sinners, but returning sinners, than there is to the fallen angels. God has given no more encouragement that he will save those sinners that go on in their sins without turning, than he has that he will save devils that are already damned; and there is as much reason for the devils to hope to be delivered out of hell because God is merciful, as there is for sinners to take encouragement from God's mercy to go on in their sins.</w:t>
      </w:r>
    </w:p>
    <w:p>
      <w:pPr>
        <w:pStyle w:val="BodyText"/>
      </w:pPr>
      <w:r>
        <w:t xml:space="preserve">God is infinitely merciful and gracious, it is true; so also he is infinitely just, and as he honors his mercy upon repenting and returning sinners—those that forsake all their sins—so he will honor his justice upon all those that go on in wickedness. God will vindicate his own honor, and when men dishonor him by living all their lives' time in sin, so he will be honored upon them in their everlasting misery. 'Tis a wonder that any can imagine that they may be saved, though they don't intend to forsake their sins, when Christ has expressly told us that few obtain heaven, in comparison of those who</w:t>
      </w:r>
    </w:p>
    <w:p>
      <w:pPr>
        <w:pStyle w:val="SourcePage"/>
      </w:pPr>
      <w:r>
        <w:t xml:space="preserve">[p. 434]</w:t>
      </w:r>
    </w:p>
    <w:p>
      <w:pPr>
        <w:pStyle w:val="BodyText"/>
      </w:pPr>
      <w:r>
        <w:t xml:space="preserve">are thrown into destruction and perdition. If many of those that seek shall not be able, how shall they enter who don't seek; if of those that run, few obtain the prize, how shall they obtain who stand still? 1 Peter 4:18, "And if the righteous scarcely be saved, where [shall] the ungodly and [the] sinner appear?"</w:t>
      </w:r>
    </w:p>
    <w:p>
      <w:pPr>
        <w:pStyle w:val="BodyText"/>
      </w:pPr>
      <w:r>
        <w:t xml:space="preserve">As there is no encouragement in the Scripture of God's saving such, so neither are there any instances of mercy upon those that did not turn from their sin. A whole world at once was destroyed because they would not turn at the preaching of Noah, and most of their souls, if not all, were sent to hell, as appears by 1 Peter 3:19–20. God had no mercy on the cities of Sodom and Gomorrah; God had no mercy on Judas; he had no mercy on the five foolish virgins that slumbered and slept and suffered their lamps to go out, and when they called and knocked at the door, there was no entrance nor admittance to be had, although they sought with great importunity.</w:t>
      </w:r>
    </w:p>
    <w:p>
      <w:pPr>
        <w:pStyle w:val="BodyText"/>
      </w:pPr>
      <w:r>
        <w:t xml:space="preserve">III. </w:t>
      </w:r>
      <w:r>
        <w:rPr>
          <w:i/>
          <w:iCs/>
        </w:rPr>
        <w:t xml:space="preserve">Use of Consola</w:t>
      </w:r>
      <w:r>
        <w:t xml:space="preserve">. To all true Christians: you have heard what a superlatively excellent being your God is. His excellencies are all matter of joy and comfort to you; you may sit and meditate upon them with pleasure and delight. The thoughts of the greatness, power, holiness, and justice of God is matter of terror to the wicked, and will be matter of horrible amazement to them forever; but it is all comfortable and rejoicing to you. The most terrible and dreadful of all God's attributes need not to be terrible, but comfortable to you. You may think of his great power, of his terrible majesty, of his vindictive justice, with joy, as well as of his mercy and goodness; you may think of his being a consuming fire joyfully, as well as of his being the Rose of Sharon and Lily of the Valley, for all his attributes are on your side: his justice and holiness, as well as his pity, love, and compassion. You may think of his descending from heaven to judgment in his dreadful majesty, and all the world rent to pieces before him with earthquakes and thunder and lightning, and devils and wicked men trembling in inexpressible horror and amazement at the sight of him, with as much comfort as you may think of him hanging upon the cross. You are delivered from the wrath of this dreadful Being, are got into Christ, a safe refuge from all danger, and where you never need to fear the feeling of His vengeance. His wrath is to be poured out on his enemies, but you are safe and need not fear: you are out of the way of that stream of brimstone which kindles hellfire, and are come to Mount Sion, the city of the living God, to the heavenly Jerusalem, to an innumerable company of angels, to the</w:t>
      </w:r>
    </w:p>
    <w:p>
      <w:pPr>
        <w:pStyle w:val="SourcePage"/>
      </w:pPr>
      <w:r>
        <w:t xml:space="preserve">[p. 435]</w:t>
      </w:r>
    </w:p>
    <w:p>
      <w:pPr>
        <w:pStyle w:val="BodyText"/>
      </w:pPr>
      <w:r>
        <w:t xml:space="preserve">General Assembly and church of the first-born which are written in heaven, and to God the Judge of all, and to the spirits of just men made perfect, and to Jesus the mediator of the new covenant, and to the blood of sprinkling that speaks better things than the blood of Abel.</w:t>
      </w:r>
    </w:p>
    <w:p>
      <w:pPr>
        <w:pStyle w:val="BodyText"/>
      </w:pPr>
      <w:r>
        <w:t xml:space="preserve">This God, to whom there is none in heaven to be compared, nor any among the sons of the mighty to be likened; this God who is from everlasting to everlasting, an infinitely powerful, wise, holy, and lovely being, who is the alpha and omega, the beginning and the end, is your God: he is reconciled to you and is become your friend; there is a friendship between you and the Almighty; you are become acquainted with him, and he has made known himself to you, and communicates himself to you, converses with you as a friend, dwells with you, and in you, by his Holy Spirit. Yea, he has taken you into a nearer relation to him: he is become your father, and owns you for his child, and doth by you, and will do by you, as a child; he cares for you, will see that you are provided [for], will see that you never shall want anything that will be useful to you. He has made you one of his heirs, and a co-heir with his Son, and will bestow an inheritance upon you, as it is bestowed upon a child of the King of Kings.</w:t>
      </w:r>
    </w:p>
    <w:p>
      <w:pPr>
        <w:pStyle w:val="BodyText"/>
      </w:pPr>
      <w:r>
        <w:t xml:space="preserve">You are now in some measure sanctified, and have the image of God upon your souls, but hereafter, when God shall receive you, his dear child, into his arms, and shall admit you to the perfect enjoyment of him as your portion, you will be entirely transformed into his likeness, for you shall see him as he is. The consideration of having such a glorious God for your God, your friend, your father, and your portion, and that you shall eternally enjoy him as such, is enough to make you despise all worldly afflictions and adversities, and even death itself, and to trample them under your feet.</w:t>
      </w:r>
    </w:p>
    <w:p>
      <w:pPr>
        <w:pStyle w:val="SourcePage"/>
      </w:pPr>
      <w:r>
        <w:t xml:space="preserve">[p. 436]</w:t>
      </w:r>
    </w:p>
    <w:p>
      <w:pPr>
        <w:pStyle w:val="Heading2"/>
      </w:pPr>
      <w:bookmarkStart w:name="heading_the_duty_of_hearkening_to_go" w:id="82"/>
      <w:r>
        <w:t xml:space="preserve">The Duty of Hearkening to God's Voice</w:t>
      </w:r>
      <w:bookmarkEnd w:id="82"/>
    </w:p>
    <w:p>
      <w:pPr>
        <w:pStyle w:val="BodyText"/>
      </w:pPr>
      <w:r>
        <w:t xml:space="preserve">This is very much a sermon of voices, some merely named, others dramatized in monologue and dialogue. There is the voice of the Psalmist, the fourfold voice of God, the voice of Satan, the voices of self-deceiving sinners, and of course the voice of the preacher. Through seemingly casual and yet intricate patterns these voices adumbrate the individual's quest of redemption. An important sidelight of this process is a differentiation and cataloguing of voices, as in the third subhead under the first proposition of the Doctrine where the voices of the Word, and not incidentally the homiletical voices of the preacher, are distinguished.</w:t>
      </w:r>
    </w:p>
    <w:p>
      <w:pPr>
        <w:pStyle w:val="BodyText"/>
      </w:pPr>
      <w:r>
        <w:t xml:space="preserve">On the merely formal level, God and Satan are given a kind of parity: the Doctrine is dominated by the exposition of the "four voices of God" while the Application is dominated by the four temptations of Satan. The rationale for such parity is not only dramatic but psychological, for in the mind of the "natural man" Satan may have the only voice, and in any human mind that has not been wholly transfigured by sanctification, the voice of Satan is likely to seem as imposing as God's. The entire struggle is thus depicted as a mental one and the time-frame is, as in all awakening sermons, the present moment. God and Satan vie for the </w:t>
      </w:r>
      <w:r>
        <w:rPr>
          <w:i/>
          <w:iCs/>
        </w:rPr>
        <w:t xml:space="preserve">now</w:t>
      </w:r>
      <w:r>
        <w:t xml:space="preserve"> of the human heart: the future is secret, even illusory, and hardly more than a trap in itself. But it is in the moment, and from moment to moment, that God, Satan, and the preacher work.</w:t>
      </w:r>
    </w:p>
    <w:p>
      <w:pPr>
        <w:pStyle w:val="BodyText"/>
      </w:pPr>
      <w:r>
        <w:t xml:space="preserve">As much an awakening sermon as </w:t>
      </w:r>
      <w:r>
        <w:rPr>
          <w:i/>
          <w:iCs/>
        </w:rPr>
        <w:t xml:space="preserve">Sinners in the Hands of an Angry God</w:t>
      </w:r>
      <w:r>
        <w:t xml:space="preserve"> (and anticipating some of its metaphors), "The Duty of Hearkening to God's Voice" is nevertheless characterized by a consistent tone of reasonableness, occasionally leavened by a consciously humorous turn of phrase. Still, the overarching urgency and concern become apparent when the voice of the preacher moves to the forefront, and even stepping into hell and falling into the hands of God are introduced as emphatic images. As in the case of other New York sermons, this sermon seems gentler and its author more optimistic concerning the power of rational argument to effect the awakening</w:t>
      </w:r>
    </w:p>
    <w:p>
      <w:pPr>
        <w:pStyle w:val="SourcePage"/>
      </w:pPr>
      <w:r>
        <w:t xml:space="preserve">[p. 437]</w:t>
      </w:r>
    </w:p>
    <w:p>
      <w:pPr>
        <w:pStyle w:val="BodyText"/>
      </w:pPr>
      <w:r>
        <w:t xml:space="preserve">of men than do many later sermons of the same type. Perhaps anticipatory of the more ruthless exploitation of sensation in later hortatory sermons is the use of a Yale College tragedy in repreaching during Edwards' tutorship.</w:t>
      </w:r>
    </w:p>
    <w:p>
      <w:pPr>
        <w:pStyle w:val="BodyText"/>
      </w:pPr>
      <w:r>
        <w:t xml:space="preserve">∗ ∗ ∗</w:t>
      </w:r>
    </w:p>
    <w:p>
      <w:pPr>
        <w:pStyle w:val="BodyText"/>
      </w:pPr>
      <w:r>
        <w:t xml:space="preserve">The sermon booklet is a complete octavo quire into which an additional ninth leaf was pinned between the first and second leaves. The material on this leaf, supplemented elsewhere by a few minor interlineations and a couple of paragraph-size deletions in the same ink, apparently pertains to the subsequent preaching of the sermon during Edwards' tutorship. (A third ink in a Bolton symbol and in one correction on the first page indicates an earlier repreaching during 1723–24). The passages on the added leaf are printed below in an Appendix. It is perhaps noteworthy that in two places, one at the time of the sermon's composition, Edwards reversed the order of entire heads after writing them, as is indicated in the notes below.</w:t>
      </w:r>
    </w:p>
    <w:p>
      <w:pPr>
        <w:pStyle w:val="SourcePage"/>
      </w:pPr>
      <w:r>
        <w:t xml:space="preserve">[p. 438]</w:t>
      </w:r>
    </w:p>
    <w:p>
      <w:pPr>
        <w:pStyle w:val="Heading2"/>
      </w:pPr>
      <w:bookmarkStart w:name="heading_the_duty_of_hearkening__2" w:id="83"/>
      <w:r>
        <w:t xml:space="preserve">The Duty of Hearkening to God's Voice</w:t>
      </w:r>
      <w:bookmarkEnd w:id="83"/>
    </w:p>
    <w:p>
      <w:pPr>
        <w:pStyle w:val="BlockQuote"/>
      </w:pPr>
      <w:r>
        <w:t xml:space="preserve">Today if ye will hear his voice, harden not your heart.</w:t>
      </w:r>
    </w:p>
    <w:p>
      <w:pPr>
        <w:pStyle w:val="BodyText"/>
      </w:pPr>
      <w:r>
        <w:t xml:space="preserve">Psalms 95:7–8'Tis a prudential maxim amongst all mankind: the things of the greatest concern should be done first. It is so plain and evident that no man can deny or question it. It is evidently a great piece of folly for a man, when his house is on fire, to spend his time in endeavoring to save some useless trifles, and in the meanwhile suffer the most precious and valuable things to be lost. It is just such a piece of folly for a man to spend all his lifetime about money, meat, drink, and clothing, and in the meanwhile take no care of himself or his everlasting welfare, but suffers his soul to run to ruin while he is busy about worldly baubles. But yet the world is full of such that do thus. They postpone the affairs of their souls to all other affairs, and take less care about losing body and soul in hellfire than in saving that which cannot profit them; and although God himself calls upon them, and entreats them to save themselves, yet they will not hearken to him, but turn him off, telling him practically that when they have a more convenient season, they will afford time to hear what he has to say to them.</w:t>
      </w:r>
    </w:p>
    <w:p>
      <w:pPr>
        <w:pStyle w:val="BodyText"/>
      </w:pPr>
      <w:r>
        <w:t xml:space="preserve">Against this foolish and wicked way of acting, we are warned in our text. The Psalmist, as you may observe, is here calling upon the children of Israel, God's professing people, to praise and worship him: "O come, let us sing unto the Lord: let us make a joyful noise unto the rock of our salvation" [Psalms 95:1]. This rock of their salvation, that is, their God, that has been such a bulwark and defense from the very beginning until now, and has taken a more peculiar care of us, more than any nation upon earth, has been a defense to us like an impregnable rock, who wonderfully brought us out of Egypt, and saved us from our cruel enemies with an outstretched arm, and miraculously led and preserved us in the wilderness: "Come, let us worship</w:t>
      </w:r>
    </w:p>
    <w:p>
      <w:pPr>
        <w:pStyle w:val="SourcePage"/>
      </w:pPr>
      <w:r>
        <w:t xml:space="preserve">[p. 439]</w:t>
      </w:r>
    </w:p>
    <w:p>
      <w:pPr>
        <w:pStyle w:val="BodyText"/>
      </w:pPr>
      <w:r>
        <w:t xml:space="preserve">and bow down, and kneel before our maker" Psalms 95:6]—the maker of our bodies and souls, and our Maker as his peculiar people—"for he is our God; and we are the people of his pasture, and the sheep of his hand" Psalms 95:7]. God has acted the part of a shepherd to us all along: he defended us from the Egyptians, who were like ravening wolves; he fed us in the wilderness as his flocks; wherefore, let it not be now as it was then. You then ungratefully rejected and despised this, your God, and lightly esteemed this rock of your salvation, but let it not be so now.</w:t>
      </w:r>
      <w:r>
        <w:rPr>
          <w:rStyle w:val="FootnoteReference"/>
        </w:rPr>
        <w:footnoteReference w:id="139"/>
      </w:r>
      <w:r>
        <w:t xml:space="preserve"> "Today if ye will hear his voice, harden not your heart, as in the provocation, as in the day of temptation in the wilderness" Psalms 95:7–8], in the words of the text.</w:t>
      </w:r>
    </w:p>
    <w:p>
      <w:pPr>
        <w:pStyle w:val="BodyText"/>
      </w:pPr>
      <w:r>
        <w:rPr>
          <w:i/>
          <w:iCs/>
        </w:rPr>
        <w:t xml:space="preserve">Obs</w:t>
      </w:r>
      <w:r>
        <w:t xml:space="preserve">. 1. A duty exhorted to: hearing the voice of God; hearkening to his commands, his offers, his invitations, his promises, and his threatenings. Hear them not only with the ear, but with the heart; attend unto this voice, and act according to it.</w:t>
      </w:r>
    </w:p>
    <w:p>
      <w:pPr>
        <w:pStyle w:val="BodyText"/>
      </w:pPr>
      <w:r>
        <w:t xml:space="preserve">[</w:t>
      </w:r>
      <w:r>
        <w:rPr>
          <w:i/>
          <w:iCs/>
        </w:rPr>
        <w:t xml:space="preserve">Obs</w:t>
      </w:r>
      <w:r>
        <w:t xml:space="preserve">.] 2. A sin dehorted from, or warned against: hardening of the heart, persisting still, obstinately, against God's commands and calls.</w:t>
      </w:r>
    </w:p>
    <w:p>
      <w:pPr>
        <w:pStyle w:val="BodyText"/>
      </w:pPr>
      <w:r>
        <w:t xml:space="preserve">[</w:t>
      </w:r>
      <w:r>
        <w:rPr>
          <w:i/>
          <w:iCs/>
        </w:rPr>
        <w:t xml:space="preserve">Obs</w:t>
      </w:r>
      <w:r>
        <w:t xml:space="preserve">.] 3. The times wherein they are exhorted thus to do: today, immediately, and without delay. If you ever intend to hear the voice of God at all, hear him today and harden your hearts no longer. But why must we hearken to the voice?</w:t>
      </w:r>
    </w:p>
    <w:p>
      <w:pPr>
        <w:pStyle w:val="BodyText"/>
      </w:pPr>
      <w:r>
        <w:t xml:space="preserve">(1) Because delaying longer will be a just provocation to God. "Harden not your hearts, as in the provocation, as your fathers did then, with whom I was so provoked that I sware in my wrath, that they should never enter into my rest" [Hebrews 3:8–11].</w:t>
      </w:r>
    </w:p>
    <w:p>
      <w:pPr>
        <w:pStyle w:val="BodyText"/>
      </w:pPr>
      <w:r>
        <w:t xml:space="preserve">(2) Because it is your highest interest. If you ever intend to hear his voice, hear it now: now is the time. The manner of expression seems to hold forth that it is now or never, of the same import as 2 Corinthians 6:2, "Now is the accepted time; now is the day of salvation." From the words thus explained, we shall offer to your attention this doctrine:</w:t>
      </w:r>
    </w:p>
    <w:p>
      <w:pPr>
        <w:pStyle w:val="Heading3"/>
      </w:pPr>
      <w:bookmarkStart w:name="heading_doctrine_9" w:id="84"/>
      <w:r>
        <w:t xml:space="preserve">Doctrine.</w:t>
      </w:r>
      <w:bookmarkEnd w:id="84"/>
    </w:p>
    <w:p>
      <w:pPr>
        <w:pStyle w:val="Heading3"/>
      </w:pPr>
      <w:bookmarkStart w:name="heading_it_is_our_great_duty_forthwi" w:id="85"/>
      <w:r>
        <w:t xml:space="preserve">It is our great duty forthwith, without any delay, to hearken to God's voice.</w:t>
      </w:r>
      <w:bookmarkEnd w:id="85"/>
    </w:p>
    <w:p>
      <w:pPr>
        <w:pStyle w:val="BodyText"/>
      </w:pPr>
      <w:r>
        <w:t xml:space="preserve">There is no excuse for us to put it off one day. No circumstances, whatever, will be found sufficient to excuse this, for now is the time</w:t>
      </w:r>
    </w:p>
    <w:p>
      <w:pPr>
        <w:pStyle w:val="SourcePage"/>
      </w:pPr>
      <w:r>
        <w:t xml:space="preserve">[p. 440]</w:t>
      </w:r>
    </w:p>
    <w:p>
      <w:pPr>
        <w:pStyle w:val="BodyText"/>
      </w:pPr>
      <w:r>
        <w:t xml:space="preserve">that God requires; now is the only time we are sure of, and now is the only accepted time. Here,</w:t>
      </w:r>
    </w:p>
    <w:p>
      <w:pPr>
        <w:pStyle w:val="BodyText"/>
      </w:pPr>
      <w:r>
        <w:t xml:space="preserve">I. We shall show what is God's voice that we are to hearken to.</w:t>
      </w:r>
    </w:p>
    <w:p>
      <w:pPr>
        <w:pStyle w:val="BodyText"/>
      </w:pPr>
      <w:r>
        <w:t xml:space="preserve">II. We shall show how very sinful it is to delay to hearken to it.</w:t>
      </w:r>
    </w:p>
    <w:p>
      <w:pPr>
        <w:pStyle w:val="BodyText"/>
      </w:pPr>
      <w:r>
        <w:t xml:space="preserve">I. But the voice of God that we are forthwith to hearken to is fourfold.</w:t>
      </w:r>
      <w:r>
        <w:rPr>
          <w:rStyle w:val="FootnoteReference"/>
        </w:rPr>
        <w:footnoteReference w:id="140"/>
      </w:r>
    </w:p>
    <w:p>
      <w:pPr>
        <w:pStyle w:val="BodyText"/>
      </w:pPr>
      <w:r>
        <w:rPr>
          <w:i/>
          <w:iCs/>
        </w:rPr>
        <w:t xml:space="preserve">First</w:t>
      </w:r>
      <w:r>
        <w:t xml:space="preserve">. There is his creating voice; that is, the voice of God by the creatures. The whole creation of God preaches to us; its creatures declare to us his majesty, his wisdom and power, and mercy: Psalms 19:1–2, [Psalms 19:4], "The heavens declare the glory of God; and the firmament showeth his handiwork. Day unto day uttereth speech, and night unto night showeth knowledge. Their line is gone out through all the earth, and their words to the end of the world." Job 12:7–8, "But ask now the beasts, and they shall teach thee; and the fowls of the air, and they shall tell thee: or speak to the earth, and it shall teach thee: and the fishes of the sea shall declare unto thee." [See also] Romans 1:19–20. If we look to the heavens or the earth; or birds, beasts, or fishes; or plants and trees: if we do but take notice of it, they all declare to us that we ought to worship, to fear, to love and obey, the God that made all these things. The workmanship of God in our own bodies and souls proclaims aloud the same: all the creatures do declare the same thing.</w:t>
      </w:r>
    </w:p>
    <w:p>
      <w:pPr>
        <w:pStyle w:val="BodyText"/>
      </w:pPr>
      <w:r>
        <w:rPr>
          <w:i/>
          <w:iCs/>
        </w:rPr>
        <w:t xml:space="preserve">Second</w:t>
      </w:r>
      <w:r>
        <w:t xml:space="preserve">. There is God's providential voice. The providence of God preaches aloud to us our duty, and warns us of sin and danger; God so orders all his dispensations towards us, that his voice may be heard in them, to which it behooves us to listen and hearken. There is a voice of God in mercies which aloud calls us to love and thankfulness to God; there is also the voice of God to be heard in judgment, evidently reproving and rebuking of us for our sins and misdeeds, and warning of us to flee from the wrath to come, and calling to us to return unto the Lord that he may have mercy on us, and to our God that he may abundantly pardon us.</w:t>
      </w:r>
    </w:p>
    <w:p>
      <w:pPr>
        <w:pStyle w:val="BodyText"/>
      </w:pPr>
      <w:r>
        <w:t xml:space="preserve">We may also hear the voice of God in his providential dealing with others; by his providence in the world, in the overturnings and changes, and revolutions of nations. God may be seen, and his voice heard, by his judgments upon those that are round about us. We are called upon to learn righteousness, lest it should be our turn next;</w:t>
      </w:r>
    </w:p>
    <w:p>
      <w:pPr>
        <w:pStyle w:val="SourcePage"/>
      </w:pPr>
      <w:r>
        <w:t xml:space="preserve">[p. 441]</w:t>
      </w:r>
    </w:p>
    <w:p>
      <w:pPr>
        <w:pStyle w:val="BodyText"/>
      </w:pPr>
      <w:r>
        <w:t xml:space="preserve">by the death of others, whether by diseases or accidents, we are called upon to prepare for our last change, and many other instances of God's voice in his providence might be given.</w:t>
      </w:r>
    </w:p>
    <w:p>
      <w:pPr>
        <w:pStyle w:val="BodyText"/>
      </w:pPr>
      <w:r>
        <w:rPr>
          <w:i/>
          <w:iCs/>
        </w:rPr>
        <w:t xml:space="preserve">Third</w:t>
      </w:r>
      <w:r>
        <w:t xml:space="preserve">. There is the voice of God in his Word: his voice to us in the Scriptures, and his voice by his ministers and ambassadors. There is God's thundering, terrible, awful voice of commands and dreadful threatenings in his holy law; and there is a sweet, gracious, and compassionate voice, calling and inviting of us to blessedness and most glorious benefits, making offers of his Son to be our Savior and Redeemer, making offers of his blood to cleanse us, of his righteousness to justify us, of his Spirit to sanctify us, and of his glory to glorify us. There is God's inviting voice, wherein he condescends to call and invite us to come to him that we may have life. There is his entreating voice, for God humbles himself even to entreat and urge and persuade, and use arguments with worms, to knock at their door till his head is wet with the dew, and his locks with the drops of the night; such a voice as that, Revelation 3:20, "Behold, I stand at the door, and knock: if any man hear my voice, and open the door, I will come in to him, and sup with him, and he with me." Such an expostulating voice as that, Hosea 11:8, "How shall I give thee up, Ephraim? How shall I deliver thee, Israel? How shall I make thee as Admah? How shall I set thee as Zeboim? Mine heart is turned within me, my repentings are kindled together." There is God's warning voice, whereby he graciously forewarns of evil, that we may shun and avoid it. And there is his directing voice, whereby he points out to us, as father to a child, the best way, the safe and sure road, and tells us how we may avoid dangers and enemies, and how we may find happiness. This voice is the voice of God, that we are forthwith to hearken to without any procrastination.</w:t>
      </w:r>
    </w:p>
    <w:p>
      <w:pPr>
        <w:pStyle w:val="BodyText"/>
      </w:pPr>
      <w:r>
        <w:rPr>
          <w:i/>
          <w:iCs/>
        </w:rPr>
        <w:t xml:space="preserve">Fourth</w:t>
      </w:r>
      <w:r>
        <w:t xml:space="preserve">. There is God's voice by his Holy Spirit. God not only calls upon us by the external call of his Word, but likewise by the internal call of his Spirit. As the devil is continually plying of us by his temptations, the Holy Spirit is also frequently moving upon the heart, and making his gracious calls to us; which motions of his are frequently rejected by sinners, who grieve the Holy Ghost by hearkening rather unto the devil than to him.</w:t>
      </w:r>
    </w:p>
    <w:p>
      <w:pPr>
        <w:pStyle w:val="BodyText"/>
      </w:pPr>
      <w:r>
        <w:t xml:space="preserve">II. We are come, in the second place, to consider how sinful it is, not immediately to hearken to this voice of God to us, but to put off and delay to hear him.</w:t>
      </w:r>
    </w:p>
    <w:p>
      <w:pPr>
        <w:pStyle w:val="BodyText"/>
      </w:pPr>
      <w:r>
        <w:rPr>
          <w:i/>
          <w:iCs/>
        </w:rPr>
        <w:t xml:space="preserve">First</w:t>
      </w:r>
      <w:r>
        <w:t xml:space="preserve">. It is a most provoking kind of disobedience. What a provoking</w:t>
      </w:r>
    </w:p>
    <w:p>
      <w:pPr>
        <w:pStyle w:val="SourcePage"/>
      </w:pPr>
      <w:r>
        <w:t xml:space="preserve">[p. 442]</w:t>
      </w:r>
    </w:p>
    <w:p>
      <w:pPr>
        <w:pStyle w:val="BodyText"/>
      </w:pPr>
      <w:r>
        <w:t xml:space="preserve">thing it is, when God himself commands, for man to delay to obey: when God says, "Now," for the sinner to say, "No, not now, but when I have a more convenient opportunity; when I have more leisure from other things, and when I find myself more disposed to it than I do now." How provoking is this; is not this enough to fetch fire from heaven? How provoking it is for the sinner, when God says, "Do this today, while it is called today," to delay for whole weeks and months; yea, year after year to do it, upon no other excuse but only the man, he is not disposed to obey God at this time, because he finds no inclination to set about the work that God commands so soon as he orders, and therefore God must wait till he finds a greater inclination to it.</w:t>
      </w:r>
    </w:p>
    <w:p>
      <w:pPr>
        <w:pStyle w:val="BodyText"/>
      </w:pPr>
      <w:r>
        <w:t xml:space="preserve">Is not this enough to incense God's anger to a most vehement flame, and to cause it to burn to the lowest hell? Is not this enough to rouse God's justice, and draw down thunder and lightning upon the heads of such rebels? Especially considering that God has commanded so often and so positively, and has enforced his laws with so many promises and threats, and besides has been so gracious as to persuade, invite, and entreat in such a condescending manner, how provoking is this: where is a prince that will bear this in a subject? Where is a master that will bear this in a servant, when the master commands this to be done forthwith, for the servant to reply, "No, stay till I please". How much more provoking is it to delay, from year to year, to do that which God commands to be done today, while it is called today.</w:t>
      </w:r>
    </w:p>
    <w:p>
      <w:pPr>
        <w:pStyle w:val="BodyText"/>
      </w:pPr>
      <w:r>
        <w:t xml:space="preserve">What a provoking abuse is it of God's mercy, for sinners to take occasion from it to dare to go on in sin, which should allure ['em]</w:t>
      </w:r>
      <w:r>
        <w:rPr>
          <w:rStyle w:val="FootnoteReference"/>
        </w:rPr>
        <w:footnoteReference w:id="141"/>
      </w:r>
      <w:r>
        <w:t xml:space="preserve"> to obedience; what base dealing is this with God, to disobey him the more and deal the worse by him, because he is merciful. For us to dishonor God the more, because he is good and gracious: that is doing what in us lies to render evil to God for his goodness to us. What greater ingratitude can there be? How provoking must such a presumption upon God's mercy needs be to him, to take encouragement from it still to continue in sin!</w:t>
      </w:r>
      <w:r>
        <w:rPr>
          <w:rStyle w:val="FootnoteReference"/>
        </w:rPr>
        <w:footnoteReference w:id="142"/>
      </w:r>
    </w:p>
    <w:p>
      <w:pPr>
        <w:pStyle w:val="BodyText"/>
      </w:pPr>
      <w:r>
        <w:rPr>
          <w:i/>
          <w:iCs/>
        </w:rPr>
        <w:t xml:space="preserve">Second</w:t>
      </w:r>
      <w:r>
        <w:t xml:space="preserve">. There is great contempt cast upon God by thus putting off and delaying our duty. Hereby, God is put last and set in the lowest</w:t>
      </w:r>
    </w:p>
    <w:p>
      <w:pPr>
        <w:pStyle w:val="SourcePage"/>
      </w:pPr>
      <w:r>
        <w:t xml:space="preserve">[p. 443]</w:t>
      </w:r>
    </w:p>
    <w:p>
      <w:pPr>
        <w:pStyle w:val="BodyText"/>
      </w:pPr>
      <w:r>
        <w:t xml:space="preserve">place, as if he was least to be regarded of anything: God's business must be done the last, as if it were no great matter whether it was ever done at all or no, as if other things were a great deal more to be regarded than him. This is the language of their practice: "God has his demands, it is true; he requires of us to do such and such things. The devil, and lusts, and the world have their demands, too, and God must stand by and wait till they are served first." As if God's turn did not come till the last, till all other things were served! Even sin and the devil must have their share before God has his. He himself must be served first, and then God: so the sinner that delays to do his duty places God in the lowest place; he puts the devil at God's right hand, and every filthy lust and nasty pleasure must be served before Him, and all the creatures must be served before their Creator. What contempt is this upon the Majesty of heaven and earth, the great and everlasting Jehovah, King of Kings and Lord of Lords, the blessed and only Potentate, who only hath immortality!</w:t>
      </w:r>
    </w:p>
    <w:p>
      <w:pPr>
        <w:pStyle w:val="BodyText"/>
      </w:pPr>
      <w:r>
        <w:t xml:space="preserve">But such contempt as this, those that delay to hear God's voice do most certainly cast on God, for they delay to hearken to him upon no other account, but for the sake of their ease and pleasure, and sinful desires; and thereby they place Jehovah in the last and lowest place, lowest in their affections and last as to time, for they will give the world and their pleasure their youth and full strength, the bloom of their life, but God must be turned off with old age, with decrepit years, with a decayed mind and body. God must even take up with old age, or else he must have none at all; or else he must have only a little time upon their deathbeds, when they are just taking their leave of the world, when their body begins to totter and is just upon falling: then they will begin, it may be, to think of God and have thoughts of obeying him, but not before.</w:t>
      </w:r>
    </w:p>
    <w:p>
      <w:pPr>
        <w:pStyle w:val="BodyText"/>
      </w:pPr>
      <w:r>
        <w:t xml:space="preserve">Thus we have briefly shown what is intended by the voice of God: his fourfold voice; his creating, his providential, his verbal, and spiritual voice; and also, what a dreadful sin is the delaying to hear this voice of God. We now proceed to the Improvement.</w:t>
      </w:r>
    </w:p>
    <w:p>
      <w:pPr>
        <w:pStyle w:val="Heading2"/>
      </w:pPr>
      <w:bookmarkStart w:name="heading_application_9" w:id="86"/>
      <w:r>
        <w:t xml:space="preserve">Application.</w:t>
      </w:r>
      <w:bookmarkEnd w:id="86"/>
    </w:p>
    <w:p>
      <w:pPr>
        <w:pStyle w:val="BodyText"/>
      </w:pPr>
      <w:r>
        <w:t xml:space="preserve">The use we shall make of this is to endeavor to set home this duty of speedy and undelayed hearkening to the voice of God, and persuade everyone to it. We have already heard most powerful motives to it, drawn from the great and heinous sinfulness of the neglect.</w:t>
      </w:r>
    </w:p>
    <w:p>
      <w:pPr>
        <w:pStyle w:val="SourcePage"/>
      </w:pPr>
      <w:r>
        <w:t xml:space="preserve">[p. 444]</w:t>
      </w:r>
    </w:p>
    <w:p>
      <w:pPr>
        <w:pStyle w:val="BodyText"/>
      </w:pPr>
      <w:r>
        <w:t xml:space="preserve">What a provoking sin it is, and what is thereby cast upon God! We shall now, in the Application, endeavor if possible to exhort all to hear the voice of God today, while it is called today, that what we shall say may be more effectual to all of us.</w:t>
      </w:r>
    </w:p>
    <w:p>
      <w:pPr>
        <w:pStyle w:val="BodyText"/>
      </w:pPr>
      <w:r>
        <w:t xml:space="preserve">We shall first show what are the common temptations by which the devil persuades men to put off and procrastinate [in] the work of their souls; and second, shall endeavor to offer some motive to a speedy and immediate hearkening to the voice of God. We shall first endeavor, God helping and assisting, to discover Satan's foundation, whereby he supports this sin of delaying and putting to another time, and then shall endeavor to move and persuade to the contrary.</w:t>
      </w:r>
    </w:p>
    <w:p>
      <w:pPr>
        <w:pStyle w:val="BodyText"/>
      </w:pPr>
      <w:r>
        <w:t xml:space="preserve">I. But,</w:t>
      </w:r>
    </w:p>
    <w:p>
      <w:pPr>
        <w:pStyle w:val="BodyText"/>
      </w:pPr>
      <w:r>
        <w:t xml:space="preserve">[</w:t>
      </w:r>
      <w:r>
        <w:rPr>
          <w:i/>
          <w:iCs/>
        </w:rPr>
        <w:t xml:space="preserve">First</w:t>
      </w:r>
      <w:r>
        <w:t xml:space="preserve">.] The first temptation, whereby Satan tempts men to this sin of putting off religion, is the proposal of ease: he tells them it will be most for their ease. He tells them, "If you set immediately about religion, you must betake yourself to a very difficult and laborious work; you must give up your ease and sloth, and must labor and run, and fight and wrestle, and must be continually laborious and active in the service of God. And is it not better for you to enjoy your ease a while longer than immediately to give it up, never to expect any more in this world? And is it not better to live at ease and be unconcerned, and to enjoy your liberty a while longer, than to go immediately to wrestle against flesh and blood, and resist your own natural inclinations? You may well enough have your ease, and sleep quietly in a whole skin yet for several years, and enjoy your liberty, and then there will be time enough, and enough to appease God's anger, and make your peace with him."</w:t>
      </w:r>
    </w:p>
    <w:p>
      <w:pPr>
        <w:pStyle w:val="BodyText"/>
      </w:pPr>
      <w:r>
        <w:rPr>
          <w:i/>
          <w:iCs/>
        </w:rPr>
        <w:t xml:space="preserve">Second</w:t>
      </w:r>
      <w:r>
        <w:t xml:space="preserve">. The second temptation is pleasure. The wicked man hears such suggestions as these within himself: "If I resolve to go immediately about religion, I must depend [on] being at once deprived of all such and such pleasures and delights. I must never more gratify such and such a dear inclination; I must never more expect to enjoy that darling pleasure, or such a vice. Yea, I must take my leave of all such like satisfactions; I must always be forced to keep my mouth with bit and bridle, and I must make a covenant with my eyes, and must shut up my senses, and shut out pleasures, and jollity, and merriment. And why should I do this now, immediately, today? Why in such great haste? Is it not better to enjoy these pleasures a little longer; what need of being in a hurry about it? Why today? Will not tomorrow do as well? Will it [not] be in all respects as well if I begin</w:t>
      </w:r>
    </w:p>
    <w:p>
      <w:pPr>
        <w:pStyle w:val="SourcePage"/>
      </w:pPr>
      <w:r>
        <w:t xml:space="preserve">[p. 445]</w:t>
      </w:r>
    </w:p>
    <w:p>
      <w:pPr>
        <w:pStyle w:val="BodyText"/>
      </w:pPr>
      <w:r>
        <w:t xml:space="preserve">the next year, or a five or six years hence? And by this means of putting of it off till two or three years hence, I shall gain a great deal: I shall get several years' pleasure by it, and is it not better to enjoy two or three years of pleasure, than to give up my pleasures now, today? If I begin the next year, or some years hence, I shall have time enough to prepare to die, and when I am prepared, I am prepared, and it is as well as if I had prepared never so soon."</w:t>
      </w:r>
    </w:p>
    <w:p>
      <w:pPr>
        <w:pStyle w:val="BodyText"/>
      </w:pPr>
      <w:r>
        <w:rPr>
          <w:i/>
          <w:iCs/>
        </w:rPr>
        <w:t xml:space="preserve">Third</w:t>
      </w:r>
      <w:r>
        <w:t xml:space="preserve">. They are tempted to delay the work of religion, and hearkening to the voice of God, by a foolish expectation of long life. Although one in twenty don't live to old age, yet they foolishly expect it without any manner of reason in the world; but yet Satan will keep putting of it into their heads that they shall live long, and see many days. They see some live long, and say they to themselves, "Why may not I, as well as others?" They also see more that die in youth, but yet they say not to themselves, "Why may not I, as well as they?" But so Satan will have them believe, and so they would have it, and so they are tempted to leave their work, being unconcerned about it a long time. Satan promises time enough, and they are so foolish as to believe him.</w:t>
      </w:r>
    </w:p>
    <w:p>
      <w:pPr>
        <w:pStyle w:val="BodyText"/>
      </w:pPr>
      <w:r>
        <w:rPr>
          <w:i/>
          <w:iCs/>
        </w:rPr>
        <w:t xml:space="preserve">Fourth</w:t>
      </w:r>
      <w:r>
        <w:t xml:space="preserve">. The fourth temptation, which moves them to put off soul concerns, is a presumption upon the mercy of God. They say to themselves, "God is very merciful and full of pity, and although I do delay religion, yet he will not refuse to show me mercy when I call upon him, and cry unto him in distress for fear of hell. I will make a confession, then, of all my sins, and God is easily moved to forgive and pardon. When I am old, there will be time enough to confess my sin and to turn to God; there will be time enough to move the pity of such a merciful God. His anger is easily appeased, and crying a few times, 'The Lord have mercy upon me!' is sufficient. He'll not cast into hell them that call upon him."</w:t>
      </w:r>
    </w:p>
    <w:p>
      <w:pPr>
        <w:pStyle w:val="BodyText"/>
      </w:pPr>
      <w:r>
        <w:t xml:space="preserve">Thus they presume upon God's mercy, not considering that God is a consuming fire, as well as the Lord God, gracious and merciful; nor considering that he will not always strive with men, and has so declared; nor considering that God has declared that he will not be mocked, and that those that will not hear when he cries, so neither will he hear when they cry unto him: he will mock and deride them, poor deluded souls, thus to presume to God's mercy, which they so abuse. God will make such know; that it is a terrible thing to fall into the hands of the living God!</w:t>
      </w:r>
    </w:p>
    <w:p>
      <w:pPr>
        <w:pStyle w:val="BodyText"/>
      </w:pPr>
      <w:r>
        <w:t xml:space="preserve">Thus we have briefly shown how miserable men are tempted to</w:t>
      </w:r>
    </w:p>
    <w:p>
      <w:pPr>
        <w:pStyle w:val="SourcePage"/>
      </w:pPr>
      <w:r>
        <w:t xml:space="preserve">[p. 446]</w:t>
      </w:r>
    </w:p>
    <w:p>
      <w:pPr>
        <w:pStyle w:val="BodyText"/>
      </w:pPr>
      <w:r>
        <w:t xml:space="preserve">delay, and procrastinate their duty of hearkening to the voice of God. By these voices it is, the poor sinners are baited to hell: thus they are allured on, from step to step, till they are surprised with the flames of hell. Some are tempted to delay only a little while, perhaps a few months; others intend to wait some years first, perhaps till such a thing is done, till they are settled in the world. They hope sometime or other for a more convenient opportunity, when they have less business upon their hands; now they have other business to mind; they have other things to take care of; they can't spare time for religion. Some intend to put off till they are old, others till they lie upon a bed of sickness, and expect to die and leave the world.</w:t>
      </w:r>
    </w:p>
    <w:p>
      <w:pPr>
        <w:pStyle w:val="BodyText"/>
      </w:pPr>
      <w:r>
        <w:t xml:space="preserve">Young persons are tempted to put off till they are middle-aged because they think they have time enough before them, and there is no need of being in a hurry. This is their time of pleasure, and they are resolved never to throw away the best of their time upon religion. Middle-aged persons are tempted to put off till they are old, for they think it will not be long past</w:t>
      </w:r>
      <w:r>
        <w:rPr>
          <w:rStyle w:val="FootnoteReference"/>
        </w:rPr>
        <w:footnoteReference w:id="143"/>
      </w:r>
      <w:r>
        <w:t xml:space="preserve"> now, and when old age comes they shall have nothing else to do but to be religious, and the old age is good for nothing else but to be religious in. When old age comes, then they [find] some are so hardened, so dreadfully and desperately hardened, that there is no thought of another world moves them at all. Others put off this work till their deathbed; others are tempted to despair. And so the old serpent, by one contrivance or other, gets almost all mankind into his possession.</w:t>
      </w:r>
    </w:p>
    <w:p>
      <w:pPr>
        <w:pStyle w:val="BodyText"/>
      </w:pPr>
      <w:r>
        <w:t xml:space="preserve">II. We are come to offer some motives, to persuade to immediate setting about religion and the duties of it, and to dissuade from procrastination; which, if duly considered, will be sufficient entirely to overthrow all the temptations of Satan against it.</w:t>
      </w:r>
    </w:p>
    <w:p>
      <w:pPr>
        <w:pStyle w:val="BodyText"/>
      </w:pPr>
      <w:r>
        <w:rPr>
          <w:i/>
          <w:iCs/>
        </w:rPr>
        <w:t xml:space="preserve">First</w:t>
      </w:r>
      <w:r>
        <w:t xml:space="preserve">. Consider, the longer you delay, the more you will be hardened in sin. Sin gains strength every minute that it remains unforsaken and unrepented of; it cleaves faster and faster into the soul; the lusts are continually renewing and redoubling their strength. When man first comes into the world, his corruptions are weak and tender, like young whelps, but the longer they are suffered to continue, the more they become like old lions, till there is no encountering of them.</w:t>
      </w:r>
    </w:p>
    <w:p>
      <w:pPr>
        <w:pStyle w:val="BodyText"/>
      </w:pPr>
      <w:r>
        <w:t xml:space="preserve">Man, when he first comes into the world, is like a young twig, easily bent; but the longer you suffer yourself to grow at random, the more you will be like an inflexible tree: your heart hardens so fast, that</w:t>
      </w:r>
    </w:p>
    <w:p>
      <w:pPr>
        <w:pStyle w:val="SourcePage"/>
      </w:pPr>
      <w:r>
        <w:t xml:space="preserve">[p. 447]</w:t>
      </w:r>
    </w:p>
    <w:p>
      <w:pPr>
        <w:pStyle w:val="BodyText"/>
      </w:pPr>
      <w:r>
        <w:t xml:space="preserve">you will find the work of religion much more difficult the longer delayed. It will never be so easy as it is now with you. If your heart is so hard now, as that you dare to put off religion so long, when that time comes it will be so much harder that you will dare to put it off yet longer. And so your heart will grow harder and harder; for all the while you delay, the devil is very busy in strengthening his interest, and contriving how to fortify against the time comes. So that 'tis the greatest folly imaginable so to procrastinate, because the work grows continually more and more difficult.</w:t>
      </w:r>
    </w:p>
    <w:p>
      <w:pPr>
        <w:pStyle w:val="BodyText"/>
      </w:pPr>
      <w:r>
        <w:rPr>
          <w:i/>
          <w:iCs/>
        </w:rPr>
        <w:t xml:space="preserve">Second</w:t>
      </w:r>
      <w:r>
        <w:t xml:space="preserve">. The longer you delay and put off religion, the more bitter will be your repentance when the time comes. You keep continually making work for repentance; thus, old converts—those few that they are—find most bitter work on't, to what young persons do, and sometimes they don't get over it till death, but hang down their heads like a bulrush all their days. Dreadful is the load of their sin when they come to feel the weight of it, when all their sins are set in order before them.</w:t>
      </w:r>
    </w:p>
    <w:p>
      <w:pPr>
        <w:pStyle w:val="BodyText"/>
      </w:pPr>
      <w:r>
        <w:rPr>
          <w:i/>
          <w:iCs/>
        </w:rPr>
        <w:t xml:space="preserve">Third</w:t>
      </w:r>
      <w:r>
        <w:t xml:space="preserve">. The longer religion is delayed, the less progress will you have opportunity to make. If you set out early, you may make a glorious progress in your Christian course; you may flourish like a palm tree in the courtyards of God, but those that begin late are like to make but little progress, and to do but little good. If you ever intend to be religious, it is certainly your wisest and best way to be as religious as you can; if you take heaven for your happiness, it is the best way to obtain as much of this happiness as is possibly attainable.</w:t>
      </w:r>
    </w:p>
    <w:p>
      <w:pPr>
        <w:pStyle w:val="BodyText"/>
      </w:pPr>
      <w:r>
        <w:rPr>
          <w:i/>
          <w:iCs/>
        </w:rPr>
        <w:t xml:space="preserve">Fourth</w:t>
      </w:r>
      <w:r>
        <w:t xml:space="preserve">. The longer you delay, the less assurance and spiritual comfort it is like you will have. The most assured Christians are commonly those that turned to God in their youth; they find, as it were, a heaven upon earth. They have the pleasure of thinking that they, for their parts, have given God the best of their days, their youth, their strength, the bloom of their life, and have for God's sake resisted the temptations of youth, and those violent lusts and temptations which are most powerful then, of any time. This is an acceptable sacrifice to God, and he graciously rewards it with abundance of joy and comfort, and much assurance—which late converts seldom attain to, but rather travail all their lives' time with bitter reflections on their having given the best of their days to the devil.</w:t>
      </w:r>
    </w:p>
    <w:p>
      <w:pPr>
        <w:pStyle w:val="BodyText"/>
      </w:pPr>
      <w:r>
        <w:rPr>
          <w:i/>
          <w:iCs/>
        </w:rPr>
        <w:t xml:space="preserve">Fifth</w:t>
      </w:r>
      <w:r>
        <w:t xml:space="preserve">. This delaying to hear God's voice is so provoking a sin, that there is great danger of God's being provoked by it to give them up, and to strive no more with them. God's Spirit shall not always strive</w:t>
      </w:r>
    </w:p>
    <w:p>
      <w:pPr>
        <w:pStyle w:val="SourcePage"/>
      </w:pPr>
      <w:r>
        <w:t xml:space="preserve">[p. 448]</w:t>
      </w:r>
    </w:p>
    <w:p>
      <w:pPr>
        <w:pStyle w:val="BodyText"/>
      </w:pPr>
      <w:r>
        <w:t xml:space="preserve">with men: God will not be mocked. It is very provoking when God commands a man to do such a thing now, for him to defer and delay it for the sake of his ease and pleasure; God may well be provoked to swear in his wrath that those that do thus shall never enter into his rest, and sometimes is provoked to give them up to the devil, whom they so industriously serve, whose service they chose before his. He bids them go to the gods whom they have served: let them deliver them. He resolves that he will not, and he gives them over to judicial hardness of heart, and never more knocks at the door of their heart by his Holy Spirit, but lets the devil have uninterrupted possession.</w:t>
      </w:r>
    </w:p>
    <w:p>
      <w:pPr>
        <w:pStyle w:val="BodyText"/>
      </w:pPr>
      <w:r>
        <w:rPr>
          <w:i/>
          <w:iCs/>
        </w:rPr>
        <w:t xml:space="preserve">Sixth</w:t>
      </w:r>
      <w:r>
        <w:t xml:space="preserve">. If you put off religion, intending to set about it at a more convenient opportunity, there is great danger of your mind's changing before that time comes. How very frequently is it thus! How many at first think they will only defer religion a little while, [but] afterwards put it off farther still, and when the time comes they had picked upon, they put it off a little longer still, till the devil has got them. There is greater danger of your so doing; thousands—yea, doubtless millions—of souls have thus been lost.</w:t>
      </w:r>
    </w:p>
    <w:p>
      <w:pPr>
        <w:pStyle w:val="BodyText"/>
      </w:pPr>
      <w:r>
        <w:rPr>
          <w:i/>
          <w:iCs/>
        </w:rPr>
        <w:t xml:space="preserve">Seventh</w:t>
      </w:r>
      <w:r>
        <w:t xml:space="preserve">. Consider the great uncertainty of life: what assurance have you that you shall live till that time comes in which you propose to begin to be religious? Have you made an agreement with death, or a covenant with the grave, or have God and you made a bargain that he shall not cut you down before such a time? Don't you believe that multitudes in the world die every day, that intended as you do, before the time they proposed comes: don't you believe that hundreds of thousands are now in hell that were as full of good intentions as you are? What assurance have you, that you shall live five or six years longer? Supposing death should come by some disease and tumble you into your grave, or some accident should suddenly throw you out of the world: what a miserable condition you would be in! Where, then, would be your spider's web of projections and fair intentions; what, then, would become of your hopes of long life?</w:t>
      </w:r>
    </w:p>
    <w:p>
      <w:pPr>
        <w:pStyle w:val="BodyText"/>
      </w:pPr>
      <w:r>
        <w:rPr>
          <w:i/>
          <w:iCs/>
        </w:rPr>
        <w:t xml:space="preserve">Eighth</w:t>
      </w:r>
      <w:r>
        <w:t xml:space="preserve">. Consider the sad instances you have seen in others. You may safely conclude that there is hardly anyone, whatever, but what intends sometime or other [to] become religious; but what becomes of all their intentions? How many have you reason to fear for: all that die in sin and are damned forever. How [many] middle-aged and old sinners are there, which are yet as unconcerned as when they were</w:t>
      </w:r>
    </w:p>
    <w:p>
      <w:pPr>
        <w:pStyle w:val="SourcePage"/>
      </w:pPr>
      <w:r>
        <w:t xml:space="preserve">[p. 449]</w:t>
      </w:r>
    </w:p>
    <w:p>
      <w:pPr>
        <w:pStyle w:val="BodyText"/>
      </w:pPr>
      <w:r>
        <w:t xml:space="preserve">young? Wherefore, be forewarned immediately to flee from the wrath to come, for now is the accepted time: now is the day of salvation.</w:t>
      </w:r>
    </w:p>
    <w:p>
      <w:pPr>
        <w:pStyle w:val="BodyText"/>
      </w:pPr>
      <w:r>
        <w:t xml:space="preserve">Appendix to Psalms 95:7–8</w:t>
      </w:r>
    </w:p>
    <w:p>
      <w:pPr>
        <w:pStyle w:val="BodyText"/>
      </w:pPr>
      <w:r>
        <w:t xml:space="preserve">This is in contradistinction, both to that time that is past—and so the sense is, though in times past [you] have not hearkened to God's voice, as when you provoked God in the wilderness and hardened your hearts there, and have for a long time refused to yield. Yet even to this day, after so long a time, God is willing to accept you and to admit you into his rest, which your fathers fell short of. It seems to be interpreted by the Apostle: Hebrews 4:7, "Again, he limiteth a certain day, saying in David, Today, after so long a time, if ye will hear his voice, harden not your hearts"—Or with respect to that which is to come, and then the sense is that we ought to hear his voice without delay.</w:t>
      </w:r>
      <w:r>
        <w:rPr>
          <w:rStyle w:val="FootnoteReference"/>
        </w:rPr>
        <w:footnoteReference w:id="144"/>
      </w:r>
    </w:p>
    <w:p>
      <w:pPr>
        <w:pStyle w:val="BodyText"/>
      </w:pPr>
      <w:r>
        <w:t xml:space="preserve">∗ ∗ ∗</w:t>
      </w:r>
    </w:p>
    <w:p>
      <w:pPr>
        <w:pStyle w:val="BodyText"/>
      </w:pPr>
      <w:r>
        <w:rPr>
          <w:i/>
          <w:iCs/>
        </w:rPr>
        <w:t xml:space="preserve">Eighth</w:t>
      </w:r>
      <w:r>
        <w:t xml:space="preserve">.</w:t>
      </w:r>
      <w:r>
        <w:rPr>
          <w:rStyle w:val="FootnoteReference"/>
        </w:rPr>
        <w:footnoteReference w:id="145"/>
      </w:r>
      <w:r>
        <w:t xml:space="preserve"> Let us consider the awful instances of our frailty, the uncertainty of life that we have seen, and especially, those that God has lately given us by the removal of two of the members of the college, in the bloom of their [life], soon one after another; and by bringing another to the very gates of death, if yet alive, who had as many reasons for depending on a long life as, perhaps, any in this congregation. And, perhaps, whatever we can say as flattering ourselves that we shall have a longer time and space to repent in, they could say a few days ago; but yet, they are gone, and the strength and skill of man could not prevent it.</w:t>
      </w:r>
      <w:r>
        <w:rPr>
          <w:rStyle w:val="FootnoteReference"/>
        </w:rPr>
        <w:footnoteReference w:id="146"/>
      </w:r>
    </w:p>
    <w:p>
      <w:pPr>
        <w:pStyle w:val="BodyText"/>
      </w:pPr>
      <w:r>
        <w:t xml:space="preserve">Herein is the misery of man: that, however awful instances are given of this nature, and warnings by the death of others, they will flatter themselves that none can say that they shall die before they are old, and therefore flatter themselves till they are sure of it, and</w:t>
      </w:r>
    </w:p>
    <w:p>
      <w:pPr>
        <w:pStyle w:val="SourcePage"/>
      </w:pPr>
      <w:r>
        <w:t xml:space="preserve">[p. 450]</w:t>
      </w:r>
    </w:p>
    <w:p>
      <w:pPr>
        <w:pStyle w:val="BodyText"/>
      </w:pPr>
      <w:r>
        <w:t xml:space="preserve">they see death approaching them and feel that he [is] begging to lay hold on them, when it is generally too late.</w:t>
      </w:r>
    </w:p>
    <w:p>
      <w:pPr>
        <w:pStyle w:val="BodyText"/>
      </w:pPr>
      <w:r>
        <w:t xml:space="preserve">Let us, therefore, hear God's voice this day and not harden our hearts before we hear his terrible voice summoning us out of the world, or that midnight cry. His voice now to us indeed is terrible, but if we hear it, 'twill prove merciful; then, if we harden our hearts till that time, 'twill be terrible, and to us only miserable and dreadful. Now 'tis corrective; then, 'twill be only penal. Today, while it is called today, let us heed God's voice, for the time is coming—how soon, we know not when: it may be today, even today—without farther delay, you must depart out of this world.</w:t>
      </w:r>
    </w:p>
    <w:p>
      <w:pPr>
        <w:pStyle w:val="SourcePage"/>
      </w:pPr>
      <w:r>
        <w:t xml:space="preserve">[p. 451]</w:t>
      </w:r>
    </w:p>
    <w:p>
      <w:pPr>
        <w:pStyle w:val="Heading2"/>
      </w:pPr>
      <w:bookmarkStart w:name="heading_christian_safety" w:id="87"/>
      <w:r>
        <w:t xml:space="preserve">Christian Safety</w:t>
      </w:r>
      <w:bookmarkEnd w:id="87"/>
    </w:p>
    <w:p>
      <w:pPr>
        <w:pStyle w:val="BodyText"/>
      </w:pPr>
      <w:r>
        <w:t xml:space="preserve">This systematic exposition of that which, Edwards admits, can be "fully understood only by those who have it," is distinctly reminiscent of "Christian Happiness." Both sermons attempt fairly precise definitions of uncommon states of mind or rare dimensions of experience. The neat, carefully elaborated structure of definition in "Christian Safety" is indicative of an essentially rationalistic bias at this time in Edwards' homiletical approach: never mechanical, but pedagogically intrepid in persistently defining a most elusive exultation in the plainest idiom and within a highly analytic structure. The seven subheads under the affirmative proof of the first proposition under the Doctrine, culminating in a summary of the argument in the seventh subhead, present the most impressive illustration of this argumentative strategy. While the style is remarkably free of rhetorical weapons such as imagery and metaphor (excepting of course those in biblical quotations), there is yet a remarkable quality, a referential specificity respecting an entire tradition of homiletics, to be observed throughout the sermon. It is as if Edwards knew his auditory to be familiar with the entire argument and its conventional embellishments, and wished not so much to provide a new argument—least of all a new series of potentially distracting homiletical embellishments—as to indicate the underlying rationale, the bone structure of the orthodoxy.</w:t>
      </w:r>
    </w:p>
    <w:p>
      <w:pPr>
        <w:pStyle w:val="BodyText"/>
      </w:pPr>
      <w:r>
        <w:t xml:space="preserve">Such an essential discussion seems to have been well received; at least Edwards found it useful, for he repreached the sermon subsequently on at least three occasions, at Bolton, Glastonbury, and Northampton. Although the sermon was revised with some care on one occasion (see footnotes to the text), the most interesting revision may have occurred during the sermon's composition. Edwards seems to have begun the first draft of the Application with a meditation upon God's mercy and goodness but soon decided that a direct address to the people was more appropriate at this point. He consequently struck out what he had written and eventually completed the sermon with only two exhortations, a rather underdeveloped Application for</w:t>
      </w:r>
    </w:p>
    <w:p>
      <w:pPr>
        <w:pStyle w:val="SourcePage"/>
      </w:pPr>
      <w:r>
        <w:t xml:space="preserve">[p. 452]</w:t>
      </w:r>
    </w:p>
    <w:p>
      <w:pPr>
        <w:pStyle w:val="BodyText"/>
      </w:pPr>
      <w:r>
        <w:t xml:space="preserve">a regular sermon. However, if it is assumed that the sermon was finally devised to function as a lecture, with its characteristic brief Application, the assumption is substantiated by the doctrinal exposition of the sermon which from the start is relatively analytical and formally didactic. Certainly the sermon has many of the traits of the lecture and may have functioned as one, albeit one with a strong hortatory element.</w:t>
      </w:r>
    </w:p>
    <w:p>
      <w:pPr>
        <w:pStyle w:val="BodyText"/>
      </w:pPr>
      <w:r>
        <w:t xml:space="preserve">Within the sermon, and in some respects buried, is the crux of trust in God as defined by Edwards: "we fly from [God] as we would from a mortal enemy… till he discovers his excellency and loveliness to us, and powerfully changes us and causes us to love him" (p. 456). This experiential, aesthetic paradigm suggests the essential Edwards of the New York pastorate; it was peculiarly a time of spiritual adventure for him, a time of the romance of the spirit.</w:t>
      </w:r>
    </w:p>
    <w:p>
      <w:pPr>
        <w:pStyle w:val="BodyText"/>
      </w:pPr>
      <w:r>
        <w:t xml:space="preserve">∗ ∗ ∗</w:t>
      </w:r>
    </w:p>
    <w:p>
      <w:pPr>
        <w:pStyle w:val="BodyText"/>
      </w:pPr>
      <w:r>
        <w:t xml:space="preserve">The octavo quire of this sermon's manuscript booklet is neat and ostensibly conventional: no appended leaves or dismembered parts. However, the changes in ink and some strategic keying signs, not to mention one rather large blank space near the beginning, indicate more problems with composing in a pre-stitched booklet of eight infolded leaves. Again Edwards clearly attempted to block out at least parts of the sermon, leaving what he took to be appropriate spaces for development. In some places he left too much, as is indicated by a blank or by his inability to fill up the space until further development was made in conjunction with repreaching years later, and in some places the writing is squeezed, indicating that he had left too little. But at the beginning of the Application a combination of factors stemming from his effort to block out the text caused considerable difficulty when he altered the plan and proportions of the Application after having begun composition under more than one heading. The complex details of his predicament are explained below in the textual notes. Edwards clearly wished to save time by not making more than one complete draft of his sermon, but his early attempts to block out the text and then compose heads out of their formal sequence proved troublesome when conjoined with an inflexible booklet.</w:t>
      </w:r>
    </w:p>
    <w:p>
      <w:pPr>
        <w:pStyle w:val="SourcePage"/>
      </w:pPr>
      <w:r>
        <w:t xml:space="preserve">[p. 453]</w:t>
      </w:r>
    </w:p>
    <w:p>
      <w:pPr>
        <w:pStyle w:val="Heading2"/>
      </w:pPr>
      <w:bookmarkStart w:name="heading_christian_safety_2" w:id="88"/>
      <w:r>
        <w:t xml:space="preserve">Christian Safety</w:t>
      </w:r>
      <w:bookmarkEnd w:id="88"/>
    </w:p>
    <w:p>
      <w:pPr>
        <w:pStyle w:val="BlockQuote"/>
      </w:pPr>
      <w:r>
        <w:t xml:space="preserve">But whoso putteth his trust in the Lord shall be safe.</w:t>
      </w:r>
    </w:p>
    <w:p>
      <w:pPr>
        <w:pStyle w:val="BodyText"/>
      </w:pPr>
      <w:r>
        <w:t xml:space="preserve">Proverbs 29:25God is the chief, yea, the all and only good to the godly; he is all in all to them; he is all their good, and their only defense from evil. He is called in Scripture by the names of all those things from which we either receive good, or are defended from evil: he is frequently called the father, the guide, the friend, the savior, the redeemer, the light, the life, the portion and inheritance, the shield and buckler, the strong tower and hiding place, of those that are his.</w:t>
      </w:r>
    </w:p>
    <w:p>
      <w:pPr>
        <w:pStyle w:val="BodyText"/>
      </w:pPr>
      <w:r>
        <w:t xml:space="preserve">And who are those that are his, but those that trust in him? There wants nothing to make a man one of His, but his being willing. It is said in our text that those that trust in God are safe, and it is said in the next chapter, at the fifth verse, to the same purpose: he is a shield to them that put their trust in him; and, in many other places to the same purpose, he is called their refuge in time of trouble, a strong rock, and a wall of fire round about them that fear him.</w:t>
      </w:r>
    </w:p>
    <w:p>
      <w:pPr>
        <w:pStyle w:val="BodyText"/>
      </w:pPr>
      <w:r>
        <w:t xml:space="preserve">In the words, observe: first, the subject spoken of, and that is he that puts his trust in the Lord. Second, what is asserted of him, that he shall be safe; [and] third, the universality of it: "whoso putteth his trust in the Lord," however mean and low their state in this world. The poorest beggar that trusts in God, He will be his safeguard and will take him into his gracious protection.</w:t>
      </w:r>
      <w:r>
        <w:rPr>
          <w:rStyle w:val="FootnoteReference"/>
        </w:rPr>
        <w:footnoteReference w:id="147"/>
      </w:r>
    </w:p>
    <w:p>
      <w:pPr>
        <w:pStyle w:val="SourcePage"/>
      </w:pPr>
      <w:r>
        <w:t xml:space="preserve">[p. 454]</w:t>
      </w:r>
    </w:p>
    <w:p>
      <w:pPr>
        <w:pStyle w:val="Heading3"/>
      </w:pPr>
      <w:bookmarkStart w:name="heading_doctrine_10" w:id="89"/>
      <w:r>
        <w:t xml:space="preserve">Doctrine.</w:t>
      </w:r>
      <w:bookmarkEnd w:id="89"/>
    </w:p>
    <w:p>
      <w:pPr>
        <w:pStyle w:val="Heading3"/>
      </w:pPr>
      <w:bookmarkStart w:name="heading_they_are_safe_that_trust_in_" w:id="90"/>
      <w:r>
        <w:t xml:space="preserve">They are safe that trust in God.</w:t>
      </w:r>
      <w:bookmarkEnd w:id="90"/>
    </w:p>
    <w:p>
      <w:pPr>
        <w:pStyle w:val="BodyText"/>
      </w:pPr>
      <w:r>
        <w:t xml:space="preserve">I. What the trusting in God here spoken of is.</w:t>
      </w:r>
    </w:p>
    <w:p>
      <w:pPr>
        <w:pStyle w:val="BodyText"/>
      </w:pPr>
      <w:r>
        <w:t xml:space="preserve">II. That they are safe that so trust in him.</w:t>
      </w:r>
    </w:p>
    <w:p>
      <w:pPr>
        <w:pStyle w:val="BodyText"/>
      </w:pPr>
      <w:r>
        <w:t xml:space="preserve">III. Give the reasons of the doctrine.</w:t>
      </w:r>
    </w:p>
    <w:p>
      <w:pPr>
        <w:pStyle w:val="BodyText"/>
      </w:pPr>
      <w:r>
        <w:t xml:space="preserve">I. What is trust in God? It is indeed difficult for those to be made to understand what it is, that have never experienced it. There is that sweet repose and rest in it that cannot be expressed, and is fully understood only by those who have it;</w:t>
      </w:r>
      <w:r>
        <w:rPr>
          <w:rStyle w:val="FootnoteReference"/>
        </w:rPr>
        <w:footnoteReference w:id="148"/>
      </w:r>
      <w:r>
        <w:t xml:space="preserve"> but yet, everyone may be made to understand so much of it as to know whether or no he has it, and so may know whether he is safe or no. For our doctrine is reciprocal: as all that trust in God are safe, so none are safe, but they that trust in God, but are in a dreadful, dangerous condition, continually exposed to ruin on all sides, without anything to safeguard them.</w:t>
      </w:r>
    </w:p>
    <w:p>
      <w:pPr>
        <w:pStyle w:val="BodyText"/>
      </w:pPr>
      <w:r>
        <w:t xml:space="preserve">Wherefore, that we may not be mistaken in the nature of trust in God, and so be mistaken about our own safety, I shall show, first, what this trust is not; second, what it is.</w:t>
      </w:r>
    </w:p>
    <w:p>
      <w:pPr>
        <w:pStyle w:val="BodyText"/>
      </w:pPr>
      <w:r>
        <w:rPr>
          <w:i/>
          <w:iCs/>
        </w:rPr>
        <w:t xml:space="preserve">First</w:t>
      </w:r>
      <w:r>
        <w:t xml:space="preserve">. Negatively:</w:t>
      </w:r>
    </w:p>
    <w:p>
      <w:pPr>
        <w:pStyle w:val="BodyText"/>
      </w:pPr>
      <w:r>
        <w:t xml:space="preserve">[1.] It is not barely a desiring that God would deliver us from evil, and bestow good things upon us. A man may wish that God would defend him from misery and make him happy, that yet dare not trust himself with Him, but must have something else to depend upon. They don't care to trust in such a defense as God; they don't care to leave themselves entirely in his hands, but must have some other fortress of their own building. Beside the fountain of living waters, they will have a cistern of their own building. The children of Judah, when the Chaldeans came against Jerusalem; they doubtless wished that God would deliver them, but yet they would not trust him, but would have the king of Egypt, too, if God should fail.</w:t>
      </w:r>
    </w:p>
    <w:p>
      <w:pPr>
        <w:pStyle w:val="ListText"/>
        <w:numPr>
          <w:ilvl w:val="0"/>
          <w:numId w:val="3"/>
        </w:numPr>
      </w:pPr>
      <w:r>
        <w:t xml:space="preserve">Nor is barely a hoping that God will [bestow] blessing and salvation upon them [sufficient]. There is a hoping in God that is false, and the hope of a hypocrite that will come to nothing when God takes away his soul; and there is a sort of hope in God that all men have: that is, they hope when they die that God will receive them to happiness; neither can this be said to be a trusting in him, for at this rate</w:t>
      </w:r>
    </w:p>
    <w:p>
      <w:pPr>
        <w:pStyle w:val="SourcePage"/>
      </w:pPr>
      <w:r>
        <w:t xml:space="preserve">[p. 455]</w:t>
      </w:r>
    </w:p>
    <w:p>
      <w:pPr>
        <w:pStyle w:val="BodyText"/>
      </w:pPr>
      <w:r>
        <w:t xml:space="preserve">the wickedest man upon earth would trust in God, and be safe and yet continue wicked.</w:t>
      </w:r>
    </w:p>
    <w:p>
      <w:pPr>
        <w:pStyle w:val="BodyText"/>
      </w:pPr>
      <w:r>
        <w:rPr>
          <w:i/>
          <w:iCs/>
        </w:rPr>
        <w:t xml:space="preserve">Second</w:t>
      </w:r>
      <w:r>
        <w:t xml:space="preserve">. But affirmatively, there must be these following things in order to a right trust in God:</w:t>
      </w:r>
    </w:p>
    <w:p>
      <w:pPr>
        <w:pStyle w:val="ListText"/>
        <w:numPr>
          <w:ilvl w:val="0"/>
          <w:numId w:val="2"/>
        </w:numPr>
      </w:pPr>
      <w:r>
        <w:t xml:space="preserve">There must [be] a lively sense of our need of him, and the insufficiency of all other confidences. If we see not our great and perishing need of help and relief, we shall never come to God for relief, because we shall think we can do without him; and except we see that nothing else is sufficient to afford us help but God alone, we neglect to come to God, and seek something else [in which] to put our confidence. Such is man's natural enmity against God, that he had rather trust in anything in the world, than God.</w:t>
      </w:r>
    </w:p>
    <w:p>
      <w:pPr>
        <w:pStyle w:val="ListText"/>
        <w:numPr>
          <w:ilvl w:val="0"/>
          <w:numId w:val="3"/>
        </w:numPr>
      </w:pPr>
      <w:r>
        <w:t xml:space="preserve">There must be a firm belief of his all-sufficiency. After we have seen our need and necessity, that we are poor, wretched, blind, and naked, and stand in great need of help, the next thing is to see where the help is to be had: we must see who is able to help us, before we shall come to him for help. After we have seen our own insufficiency, and the insufficiency of everything else but God; after we have seen that there is nothing else to take hold of, but we must take hold on God or perish, then we must see God's all-sufficiency, and that there is enough in him for us. We must believe his almighty power, that he is able to do everything for us that we need to have done.</w:t>
      </w:r>
    </w:p>
    <w:p>
      <w:pPr>
        <w:pStyle w:val="ListText"/>
        <w:numPr>
          <w:ilvl w:val="0"/>
          <w:numId w:val="4"/>
        </w:numPr>
      </w:pPr>
      <w:r>
        <w:t xml:space="preserve">There must be a firm belief of God's merciful nature, and that he is willing to help us and do for us: a trusting in God is a trusting in his mercy and goodness. Many are kept from trusting in God, because they think they have committed so much sin that there is not mercy in God enough for them. He therefore must be sensible, that there is mercy enough, as well as power enough, [to] save the most vile returning sinner.</w:t>
      </w:r>
    </w:p>
    <w:p>
      <w:pPr>
        <w:pStyle w:val="ListText"/>
        <w:numPr>
          <w:ilvl w:val="0"/>
          <w:numId w:val="5"/>
        </w:numPr>
      </w:pPr>
      <w:r>
        <w:t xml:space="preserve">A firm belief of God's truth and faithfulness to his promises: there is no trusting in God without a firm belief of the Word of God, and the revelation he has made concerning himself, especially his gracious promises. As men will not trust men, except they think them faithful to their trusts, so they will never trust God till he sees His faithfulness. It is a contradiction to suppose that a man can quietly and sweetly commit himself, soul and body, forever into His hands, when he at the same time questions whether He will be true to his trust.</w:t>
      </w:r>
    </w:p>
    <w:p>
      <w:pPr>
        <w:pStyle w:val="ListText"/>
        <w:numPr>
          <w:ilvl w:val="0"/>
          <w:numId w:val="6"/>
        </w:numPr>
      </w:pPr>
      <w:r>
        <w:t xml:space="preserve">A love to God: there is no such thing as trusting in God, as long as we are enemies to him and hate him; it is not possible we should</w:t>
      </w:r>
    </w:p>
    <w:p>
      <w:pPr>
        <w:pStyle w:val="SourcePage"/>
      </w:pPr>
      <w:r>
        <w:t xml:space="preserve">[p. 456]</w:t>
      </w:r>
    </w:p>
    <w:p>
      <w:pPr>
        <w:pStyle w:val="BodyText"/>
      </w:pPr>
      <w:r>
        <w:t xml:space="preserve">come to God, and sweetly repose our souls upon him, as long as we have an aversion and antipathy to him, as we all naturally [do]. As soon as we come into this world, and look behind us upon him that has just made us, we fly from him as we would from a mortal enemy, and instead of trusting in him continue to run with all our might from him, till he discovers his excellency and loveliness to us, and powerfully changes us and causes us to love him: then we shall venture quietly to rely upon him, and rest in him.</w:t>
      </w:r>
    </w:p>
    <w:p>
      <w:pPr>
        <w:pStyle w:val="ListText"/>
        <w:numPr>
          <w:ilvl w:val="0"/>
          <w:numId w:val="7"/>
        </w:numPr>
      </w:pPr>
      <w:r>
        <w:t xml:space="preserve">A hope in him, that he will bestow his mercy on us: neither can we be said to trust in God, except we hope that he will bestow upon us what we trust in him for. How can we trust in God for that we don't believe, nor hope that he will ever bestow upon us what we trust in him for? Therefore, when once we are come to this hope, arising from this belief of, and love to God, there remains nothing but to [trust in him].</w:t>
      </w:r>
      <w:r>
        <w:rPr>
          <w:rStyle w:val="FootnoteReference"/>
        </w:rPr>
        <w:footnoteReference w:id="149"/>
      </w:r>
    </w:p>
    <w:p>
      <w:pPr>
        <w:pStyle w:val="ListText"/>
        <w:numPr>
          <w:ilvl w:val="0"/>
          <w:numId w:val="8"/>
        </w:numPr>
      </w:pPr>
      <w:r>
        <w:t xml:space="preserve">A rest and satisfaction in the soul, arising from such a belief of, love to, and hope in God. The sight of his great necessity and danger makes him restless and uneasy: when he sees danger all around him, and destruction every minute ready to take hold of him, and sees nothing that he can trust to, he must needs be very restless and in a very uneasy state. But, when he sees a God that can save him, and stands ready, and is very willing to do it, and besides that has given his word and oath that he will do it, if he will depend upon Him; when he sees that God is excellent and lovely, and worthy to be trusted and depended on: he then hopes in God, and places his dependence there, and so no more fears those evils that he was in danger of before. There follows a rest, satisfaction, and repose in the soul, relying upon God; this rest in God, and satisfaction from believing in him, loving of him, and hoping in him, is that trust that we speak of.</w:t>
      </w:r>
    </w:p>
    <w:p>
      <w:pPr>
        <w:pStyle w:val="BodyText"/>
      </w:pPr>
      <w:r>
        <w:t xml:space="preserve">II. All those that thus trust in God are safe. We shall show, first, what they are safe from; second, how they are safe.</w:t>
      </w:r>
    </w:p>
    <w:p>
      <w:pPr>
        <w:pStyle w:val="BodyText"/>
      </w:pPr>
      <w:r>
        <w:t xml:space="preserve">[</w:t>
      </w:r>
      <w:r>
        <w:rPr>
          <w:i/>
          <w:iCs/>
        </w:rPr>
        <w:t xml:space="preserve">First</w:t>
      </w:r>
      <w:r>
        <w:t xml:space="preserve">. What they are safe from.]</w:t>
      </w:r>
    </w:p>
    <w:p>
      <w:pPr>
        <w:pStyle w:val="ListText"/>
        <w:numPr>
          <w:ilvl w:val="0"/>
          <w:numId w:val="2"/>
        </w:numPr>
      </w:pPr>
      <w:r>
        <w:t xml:space="preserve">They are safe with respect to temporal evils. Their faith and trust lifts them so high that they are above clouds, storms, and tempests; worldly afflictions do often happen to them, but the evil of them don't befall them. They may be exposed to difficulties, losses, and troubles, but he is not properly in danger of them, except as [he]</w:t>
      </w:r>
    </w:p>
    <w:p>
      <w:pPr>
        <w:pStyle w:val="SourcePage"/>
      </w:pPr>
      <w:r>
        <w:t xml:space="preserve">[p. 457]</w:t>
      </w:r>
    </w:p>
    <w:p>
      <w:pPr>
        <w:pStyle w:val="BodyText"/>
      </w:pPr>
      <w:r>
        <w:t xml:space="preserve">may be said to be in danger of that which can't do him any hurt: a true Christian may perhaps be exposed to be burnt at the stake, but not to be in danger of it, except it is proper to say that he is "in danger" of being crowned with a crown of glory. Let sickness or health, poverty or riches, honor [or] dishonor, wars, famine, or pestilence, or whatever will, come; he that trusts in God is safe.</w:t>
      </w:r>
    </w:p>
    <w:p>
      <w:pPr>
        <w:pStyle w:val="ListText"/>
        <w:numPr>
          <w:ilvl w:val="0"/>
          <w:numId w:val="3"/>
        </w:numPr>
      </w:pPr>
      <w:r>
        <w:t xml:space="preserve">They are safe from death. Those that are in Christ, are as truly safe from death as those that are with him in glory, because they are safe from any hurt that death can do them. Death is turned into a blessing, and there is a great deal of mercy showed in the death of a saint: He doth thereby graciously and kindly receive them to happiness. God stands by his dying children, and while their bodies are languishing, he is the physician of their souls; his angels guard them, and are ready to receive their departing spirits.</w:t>
      </w:r>
    </w:p>
    <w:p>
      <w:pPr>
        <w:pStyle w:val="ListText"/>
        <w:numPr>
          <w:ilvl w:val="0"/>
          <w:numId w:val="4"/>
        </w:numPr>
      </w:pPr>
      <w:r>
        <w:t xml:space="preserve">They are safe from the devil. While they trust in God, they need not fear the devil; he is full of spite and malice against them, but he cannot hurt them. The devil knows this: that if once they come to place their confidence in God, they are out of his reach, and this makes him so violent to hinder men from it. He knows that when God has taken them into His protection, they are not for him; he has no hopes of getting them: the devil, with all his army, with all the powers of hell conjoined, can't come at them</w:t>
      </w:r>
      <w:r>
        <w:rPr>
          <w:rStyle w:val="FootnoteReference"/>
        </w:rPr>
        <w:footnoteReference w:id="150"/>
      </w:r>
      <w:r>
        <w:t xml:space="preserve"> with all their rage and fury, and it will not be long before God will give them a glorious triumph over them.</w:t>
      </w:r>
    </w:p>
    <w:p>
      <w:pPr>
        <w:pStyle w:val="ListText"/>
        <w:numPr>
          <w:ilvl w:val="0"/>
          <w:numId w:val="5"/>
        </w:numPr>
      </w:pPr>
      <w:r>
        <w:t xml:space="preserve">They are safe from hell. As the danger of hell is a danger that is above all others to be dreaded, because nothing else that we can be in danger of is comparable [to] it, no other misery but what is as nothing to it; so safety from it is desirable above all safeties. Now, there is nothing else whereby a man can be safe from hell, but trusting in God.</w:t>
      </w:r>
      <w:r>
        <w:rPr>
          <w:rStyle w:val="FootnoteReference"/>
        </w:rPr>
        <w:footnoteReference w:id="151"/>
      </w:r>
    </w:p>
    <w:p>
      <w:pPr>
        <w:pStyle w:val="BodyText"/>
      </w:pPr>
      <w:r>
        <w:rPr>
          <w:i/>
          <w:iCs/>
        </w:rPr>
        <w:t xml:space="preserve">Second</w:t>
      </w:r>
      <w:r>
        <w:t xml:space="preserve">. How are they safe? I answer, because nothing can hurt</w:t>
      </w:r>
    </w:p>
    <w:p>
      <w:pPr>
        <w:pStyle w:val="SourcePage"/>
      </w:pPr>
      <w:r>
        <w:t xml:space="preserve">[p. 458]</w:t>
      </w:r>
    </w:p>
    <w:p>
      <w:pPr>
        <w:pStyle w:val="BodyText"/>
      </w:pPr>
      <w:r>
        <w:t xml:space="preserve">them. 1 Peter 3:13, "Who is he that will harm you, if ye be followers of that which is good?" There is nothing that can do them any harm; wicked men, do what they will, cannot do them any hurt. Wicked men often are spiteful, malicious; envying and hating the godly, [they] exercise all their wit and power against them, but it is to no purpose. They trust in God; God is on their side. What can a wicked man do [to] him whom God defends and fights for? This discouraged the proud Egyptians when pursuing after Israel through the Red Sea, Exodus 14:25, "The Egyptians said, Let us flee from the face of Israel; for the Lord fighteth for them against the Egyptians."</w:t>
      </w:r>
    </w:p>
    <w:p>
      <w:pPr>
        <w:pStyle w:val="BodyText"/>
      </w:pPr>
      <w:r>
        <w:t xml:space="preserve">Nero and Diocletian, and other persecutors, did the Christians no real hurt when they ordered them to be burnt; neither could they hurt them with all their power, though they were very powerful emperors, but the Christians would sometimes thank them for their sentence against them.</w:t>
      </w:r>
      <w:r>
        <w:rPr>
          <w:rStyle w:val="FootnoteReference"/>
        </w:rPr>
        <w:footnoteReference w:id="152"/>
      </w:r>
    </w:p>
    <w:p>
      <w:pPr>
        <w:pStyle w:val="BodyText"/>
      </w:pPr>
      <w:r>
        <w:t xml:space="preserve">The sting of death is taken away, and the poison of afflictions: all these things are made harmless, yea, profitable and gainful, to him that trusts in God. These are poisonous serpents in themselves, but God takes away their poison. That prophecy in Isaiah 11:6–9 is fulfilled upon all true Christians:</w:t>
      </w:r>
    </w:p>
    <w:p>
      <w:pPr>
        <w:pStyle w:val="BlockQuote"/>
      </w:pPr>
      <w:r>
        <w:t xml:space="preserve">The wolf also shall dwell with the lamb, and the leopard shall lie down with the kid; the calf and the young lion and the fading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w:t>
      </w:r>
    </w:p>
    <w:p>
      <w:pPr>
        <w:pStyle w:val="BodyText"/>
      </w:pPr>
      <w:r>
        <w:t xml:space="preserve">The mystical sense of which prophecy is, that all these things that are hurtful in themselves shall become harmless to the godly. As also is that promise, partly accomplished upon every true believer: Mark 16:18, "And they shall take up serpents; and if they drink any deadly thing, it shall not hurt them." Satan cannot hurt them; all the powers</w:t>
      </w:r>
    </w:p>
    <w:p>
      <w:pPr>
        <w:pStyle w:val="SourcePage"/>
      </w:pPr>
      <w:r>
        <w:t xml:space="preserve">[p. 459]</w:t>
      </w:r>
    </w:p>
    <w:p>
      <w:pPr>
        <w:pStyle w:val="BodyText"/>
      </w:pPr>
      <w:r>
        <w:t xml:space="preserve">of darkness, with all their spite and malice, can do them no harm, and the flames of hell cannot reach them.</w:t>
      </w:r>
    </w:p>
    <w:p>
      <w:pPr>
        <w:pStyle w:val="BodyText"/>
      </w:pPr>
      <w:r>
        <w:t xml:space="preserve">III. Now follow the reasons of the doctrine.</w:t>
      </w:r>
    </w:p>
    <w:p>
      <w:pPr>
        <w:pStyle w:val="BodyText"/>
      </w:pPr>
      <w:r>
        <w:rPr>
          <w:i/>
          <w:iCs/>
        </w:rPr>
        <w:t xml:space="preserve">First</w:t>
      </w:r>
      <w:r>
        <w:t xml:space="preserve">. Because none are strong enough to encounter that God that protects them. All those that fly to God for refuge, he will protect; and if God protects them, it is to no purpose for all the world to endeavor to hurt them. That God is their shield, buckler, and high tower, before whom all the world is as nothing.</w:t>
      </w:r>
    </w:p>
    <w:p>
      <w:pPr>
        <w:pStyle w:val="BodyText"/>
      </w:pPr>
      <w:r>
        <w:t xml:space="preserve">If he wills that a man shall be happy, all the world can't make him unhappy; Job 34:29, "When he giveth quietness, who can make trouble?"</w:t>
      </w:r>
    </w:p>
    <w:p>
      <w:pPr>
        <w:pStyle w:val="BodyText"/>
      </w:pPr>
      <w:r>
        <w:t xml:space="preserve">Those that trust in God are his favorites, his dear ones. Devils, the prince of devils, and wicked men, although kings and emperors, would fight against Jehovah, the Almighty God, to as much purpose as they endeavor to hurt those that trust in him.</w:t>
      </w:r>
    </w:p>
    <w:p>
      <w:pPr>
        <w:pStyle w:val="BodyText"/>
      </w:pPr>
      <w:r>
        <w:rPr>
          <w:i/>
          <w:iCs/>
        </w:rPr>
        <w:t xml:space="preserve">Second</w:t>
      </w:r>
      <w:r>
        <w:t xml:space="preserve">. Jesus Christ has overcome all their enemies. He has overcome this world, as he tells us, John 16:33, "In the world ye shall have tribulation; but be of good cheer, I have overcome the world." Christ has overcome the afflictions of this world; he met with abundance of them, but he went through them all and overcame them. He has overcome the pomps and glories of this world: when the devil carried him to an exceeding high mountain, and made a pompous [show] of all the kingdoms of the world, he rejected and despised them.</w:t>
      </w:r>
    </w:p>
    <w:p>
      <w:pPr>
        <w:pStyle w:val="BodyText"/>
      </w:pPr>
      <w:r>
        <w:t xml:space="preserve">He has overcome the devil; he has bruised his head and given him his mortal wound, Colossians 2:15, "And having spoiled principalities and powers, he made a show of them openly, triumphing over them in it."</w:t>
      </w:r>
    </w:p>
    <w:p>
      <w:pPr>
        <w:pStyle w:val="BodyText"/>
      </w:pPr>
      <w:r>
        <w:rPr>
          <w:i/>
          <w:iCs/>
        </w:rPr>
        <w:t xml:space="preserve">Third</w:t>
      </w:r>
      <w:r>
        <w:t xml:space="preserve">. Their happiness is of such a nature, as nothing can deprive them of. It is not a carnal, earthly, and worldly happiness, that is thrown down with every breath of wind, but is a spiritual happiness which is stable as a rock, and can be no more moved by storms and tempests than a mountain.</w:t>
      </w:r>
    </w:p>
    <w:p>
      <w:pPr>
        <w:pStyle w:val="BodyText"/>
      </w:pPr>
      <w:r>
        <w:t xml:space="preserve">"Fear not," says Christ, "those that kill the body, and after that have no more that they can do."</w:t>
      </w:r>
      <w:r>
        <w:rPr>
          <w:rStyle w:val="FootnoteReference"/>
        </w:rPr>
        <w:footnoteReference w:id="153"/>
      </w:r>
      <w:r>
        <w:t xml:space="preserve"> They may cut and mangle the body as much as they please; they cannot deprive of peace of conscience, and joy in the Holy Ghost. Some of the martyrs used to be cheerful while</w:t>
      </w:r>
    </w:p>
    <w:p>
      <w:pPr>
        <w:pStyle w:val="SourcePage"/>
      </w:pPr>
      <w:r>
        <w:t xml:space="preserve">[p. 460]</w:t>
      </w:r>
    </w:p>
    <w:p>
      <w:pPr>
        <w:pStyle w:val="BodyText"/>
      </w:pPr>
      <w:r>
        <w:t xml:space="preserve">their flesh and blood was frying in the fire, and in despite of the malice of the persecutors: yea, a man would be happy in hell-flames, if he enjoyed communion with God there. For these reasons, he is always safe that puts his trust in God.</w:t>
      </w:r>
    </w:p>
    <w:p>
      <w:pPr>
        <w:pStyle w:val="Heading2"/>
      </w:pPr>
      <w:bookmarkStart w:name="heading_improvement_3" w:id="91"/>
      <w:r>
        <w:t xml:space="preserve">Improvement.</w:t>
      </w:r>
      <w:bookmarkEnd w:id="91"/>
    </w:p>
    <w:p>
      <w:pPr>
        <w:pStyle w:val="BodyText"/>
      </w:pPr>
      <w:r>
        <w:t xml:space="preserve">[I.] </w:t>
      </w:r>
      <w:r>
        <w:rPr>
          <w:i/>
          <w:iCs/>
        </w:rPr>
        <w:t xml:space="preserve">Exh</w:t>
      </w:r>
      <w:r>
        <w:t xml:space="preserve">. To all, to put their trust in God.</w:t>
      </w:r>
      <w:r>
        <w:rPr>
          <w:rStyle w:val="FootnoteReference"/>
        </w:rPr>
        <w:footnoteReference w:id="154"/>
      </w:r>
      <w:r>
        <w:t xml:space="preserve"> Certainly, it is very desirable to be safe and out of danger. Now, those that trust in God, as you have heard, are safe with respect to temporal evils, safe with respect to death, the malice of the devil, and hell-torments. Wicked men know they are not safe with respect to these things, and this makes [them] always afraid. They are so fearful and pusillanimous, that they flee when no man pursues (Proverbs 28:1). They are, all their lives-time, subject to bondage by fears of death, except they are so accustomed unto presumptuous sinning that they are come to a beastly thoughtlessness, or rather the stupidity of stones: for the ox knows his owner, and the ass his master's crib; the swallow knows the time of her coming, and of her going to avoid the winter; and the ant provides in summer, and lays up in harvest.</w:t>
      </w:r>
      <w:r>
        <w:rPr>
          <w:rStyle w:val="FootnoteReference"/>
        </w:rPr>
        <w:footnoteReference w:id="155"/>
      </w:r>
    </w:p>
    <w:p>
      <w:pPr>
        <w:pStyle w:val="BodyText"/>
      </w:pPr>
      <w:r>
        <w:t xml:space="preserve">But most wicked men, that have heard of hell, have those internal uneasinesses, arising from the thought of their unsafeness, that a wise man would not endure upon any worldly consideration, although they [don't] dare manifest it outwardly. For Solomon tells us, in Proverbs 14:9, "the fools mock at sin"; that is, as if they did not regard, and never</w:t>
      </w:r>
    </w:p>
    <w:p>
      <w:pPr>
        <w:pStyle w:val="SourcePage"/>
      </w:pPr>
      <w:r>
        <w:t xml:space="preserve">[p. 461]</w:t>
      </w:r>
    </w:p>
    <w:p>
      <w:pPr>
        <w:pStyle w:val="BodyText"/>
      </w:pPr>
      <w:r>
        <w:t xml:space="preserve">felt any twinges of conscience for, the committing of it; yet in the next verse, he says that the heart knows his own bitterness. The other men cannot perceive it, yet he himself feels it; and, in the thirteenth verse, that "in laughter the heart is sorrowful, and the end of that mirth is heaviness."</w:t>
      </w:r>
    </w:p>
    <w:p>
      <w:pPr>
        <w:pStyle w:val="BodyText"/>
      </w:pPr>
      <w:r>
        <w:t xml:space="preserve">They that don't trust in God, when afflictions come, they have nowhere to go, must stand and bear them. Neither have wicked men such abundance of patience that they can stand quietly and bear the brunt of troubles, disappointments, and losses, without any remedy: they have neither any refuge or defense to fly to from afflictions, nor patience to bear them. They are in a miserable condition, for they have nothing to ease them, or defend them; they can't comfort themselves and say, "those afflictions are from a father," for they are inflicted by him whom they have made their dreadful enemy, and is angry with them every day; Psalms 7:11, "God is angry with the wicked every day." They can't say, to comfort themselves, that "those things shall surely work together for my good," for there is no such promise to any but those that love God.</w:t>
      </w:r>
    </w:p>
    <w:p>
      <w:pPr>
        <w:pStyle w:val="BodyText"/>
      </w:pPr>
      <w:r>
        <w:t xml:space="preserve">It is said, Psalms 112:7, that "the godly man shall not be afraid of evil tidings." His heart is fixed, trusting in God; if he hears news of wars, or pestilence, or anything else whereby his life is in danger, he shall not be afraid: "Let it come, if it will. 'Tis of my Father's ordering, and I know he loves me [as] his child, and will never do anything to me but out of love."</w:t>
      </w:r>
    </w:p>
    <w:p>
      <w:pPr>
        <w:pStyle w:val="BodyText"/>
      </w:pPr>
      <w:r>
        <w:t xml:space="preserve">Now, such evil tidings put the wicked into a terrible consternation. They are dreadfully frightened at the sight of death upon his pale horse, because they know hell comes behind him (Revelation 6:8).</w:t>
      </w:r>
    </w:p>
    <w:p>
      <w:pPr>
        <w:pStyle w:val="BodyText"/>
      </w:pPr>
      <w:r>
        <w:t xml:space="preserve">The most bold and daring of sinners are the worst cowards upon a deathbed. How do they fear and tremble; how do they shrink back; how do their proud hearts tremble at the sight of his frightful face: when those that they used to laugh at and ridicule as strict and precise, that dared [not] swear, or say any [thing], and dare [not behave] so courageously as they used [to], yet can meet death as bold as lions, because they know they are safe, and nothing can hurt them because they trust in God, who, they know, is able to keep that which they have committed to him (2 Timothy 1:12).</w:t>
      </w:r>
    </w:p>
    <w:p>
      <w:pPr>
        <w:pStyle w:val="BodyText"/>
      </w:pPr>
      <w:r>
        <w:t xml:space="preserve">As they that trust in God are safe from everything, so those that don't trust in him are safe from nothing. If God be for us, who shall be against us; but if God be against us, who shall be for us? For be sure, everything else will be against us: angels will be against us; the</w:t>
      </w:r>
    </w:p>
    <w:p>
      <w:pPr>
        <w:pStyle w:val="SourcePage"/>
      </w:pPr>
      <w:r>
        <w:t xml:space="preserve">[p. 462]</w:t>
      </w:r>
    </w:p>
    <w:p>
      <w:pPr>
        <w:pStyle w:val="BodyText"/>
      </w:pPr>
      <w:r>
        <w:t xml:space="preserve">godly will be against us. Although they endeavor to recall us, yet it will prove to our hardening, and so turn to our misery. Wicked men will be against us, for though they will seem to like us the better for being on their side, yet they are but the devil's instruments to entice us to come to hell with them.</w:t>
      </w:r>
    </w:p>
    <w:p>
      <w:pPr>
        <w:pStyle w:val="BodyText"/>
      </w:pPr>
      <w:r>
        <w:t xml:space="preserve">The devil, we know, is against us, for he wants nothing but to have us with him in hell, that he may torment us. Worldly prosperities will be against [us], and afflictions will be against us; life will be against us, and death will be against us, and whom shall we go to [to] find that, that will be for us? Certainly, we shall be very unsafe in the midst of so many that are against us. There is hardly anything but may be a door to let the wicked man down into the pit.</w:t>
      </w:r>
    </w:p>
    <w:p>
      <w:pPr>
        <w:pStyle w:val="BodyText"/>
      </w:pPr>
      <w:r>
        <w:t xml:space="preserve">How happy, then, is it for us, when God is on our side. Then all these things shall be for us: how happy it is to be so safe. Who would not get into that tower that will defend us from every evil thing? How well is it worth our while to trust in God, if that is all we need to do to be safe.</w:t>
      </w:r>
    </w:p>
    <w:p>
      <w:pPr>
        <w:pStyle w:val="BodyText"/>
      </w:pPr>
      <w:r>
        <w:t xml:space="preserve">Wherefore, let us all be exhorted, immediately to put our confidence in him, to cast our burden upon [him], to commit our way unto him, to dedicate ourselves to him, and deliver up our bodies and souls into his hands; and so go fearless on through this world, neither fearing men, death, nor the devil. Psalms 11:1, "In the Lord put I my trust: how say ye to my soul, flee as a bird to her mountain?"</w:t>
      </w:r>
    </w:p>
    <w:p>
      <w:pPr>
        <w:pStyle w:val="BodyText"/>
      </w:pPr>
      <w:r>
        <w:t xml:space="preserve">[II.] </w:t>
      </w:r>
      <w:r>
        <w:rPr>
          <w:i/>
          <w:iCs/>
        </w:rPr>
        <w:t xml:space="preserve">Exh</w:t>
      </w:r>
      <w:r>
        <w:t xml:space="preserve">. Particularly to the godly, to trust and rely on God. Surely God's own children may venture to trust in God! Labor to get an assurance of your being one of his adopted ones, one that he loves, and one that has a right to the privileges of the sons of God, and you need not be afraid to put your trust in him.</w:t>
      </w:r>
    </w:p>
    <w:p>
      <w:pPr>
        <w:pStyle w:val="BodyText"/>
      </w:pPr>
      <w:r>
        <w:t xml:space="preserve">Whatever difficulties you may be under, whatever trials and afflictions, you may say, as Job did, "Though he slay me, yet will I trust in him." Let him do with me what he please; whatever afflictions he orders to me, I know I am his child, one of his family, and have an interest in his Son, and I will place my confidence in him, and let him do what he will with me.</w:t>
      </w:r>
    </w:p>
    <w:p>
      <w:pPr>
        <w:pStyle w:val="BodyText"/>
      </w:pPr>
      <w:r>
        <w:t xml:space="preserve">Surely a child of God, one that Christ died for, one that God dearly loves, one to whom God has promised that all things shall surely work together for his good, may very safely do thus without any danger. God never yet failed any of his children that thus trusted in him. They that thus trusted in God have never yet found occasion to be ashamed because of their disappointments: Psalms 37:5–7, "Commit thy</w:t>
      </w:r>
    </w:p>
    <w:p>
      <w:pPr>
        <w:pStyle w:val="SourcePage"/>
      </w:pPr>
      <w:r>
        <w:t xml:space="preserve">[p. 463]</w:t>
      </w:r>
    </w:p>
    <w:p>
      <w:pPr>
        <w:pStyle w:val="BodyText"/>
      </w:pPr>
      <w:r>
        <w:t xml:space="preserve">way unto the Lord; trust also in him, and he shall bring it to pass. And he shall bring forth thy righteousness as the light, and thy judgment as the noonday. Rest in the Lord, and wait patiently; fret not thyself because of him who prospereth in his way, because of the man who bringeth wicked devices to pass;" Psalms 55:22, "Cast thy burden upon the Lord, and he shall sustain thee; he shall never suffer thy righteousness to be moved."</w:t>
      </w:r>
    </w:p>
    <w:p>
      <w:pPr>
        <w:pStyle w:val="BodyText"/>
      </w:pPr>
      <w:r>
        <w:t xml:space="preserve">Surely you can believe God, when he so positively promises; for "God is not a man that he should lie, nor the son of man that he should repent: hath he said, and shall he not do it; or hath he spoken, and shall he not make it good?" [Numbers 23:19].</w:t>
      </w:r>
    </w:p>
    <w:p>
      <w:pPr>
        <w:pStyle w:val="BodyText"/>
      </w:pPr>
      <w:r>
        <w:t xml:space="preserve">Certainly, if you were fully resolved to trust in God, and to give yourself up entirely into his hands and let him do as he will, trusting in his mercy through his Son, Jesus Christ, who died for you; you need not to afflict yourself, but might lie down and sleep and awake, the Lord sustaining of you. You will not find yourself disappointed, but though sorrow continue for a night, yet joy would come in the morning.</w:t>
      </w:r>
    </w:p>
    <w:p>
      <w:pPr>
        <w:pStyle w:val="BodyText"/>
      </w:pPr>
      <w:r>
        <w:t xml:space="preserve">A child of God may come with boldness up to the throne of grace, and say, "Lord, surely I am thy servant; I am thy servant. I am thy child; thou hast made a covenant with me and with my dear Savior for me. I am a member of thy Son and will trust in thee, whatsoever thou doest to me, whatever afflictions thou layest upon me."</w:t>
      </w:r>
    </w:p>
    <w:p>
      <w:pPr>
        <w:pStyle w:val="BodyText"/>
      </w:pPr>
      <w:r>
        <w:t xml:space="preserve">Jonah, although he was in the fish's belly, and there was no manner of appearance of ever being delivered—for what hope can a man have of deliverance that is swallowed by a whale?—but yet he trusted in God: he prayed unto him, and looked towards his holy temple. The floods compassed him about, the billows and the waves passed over him; the waters compassed him about, even to the soul; the depths closed him about, the weeds were wrapped about his head; he went down to the bottoms of the mountains, the earth with her bars was about him: now, what hope could there be for such a man, in this condition? But yet, he says, "I will look again towards thy holy temple" (Jonah 2:4). And what was the effect of it? See the last verse, "And the Lord spake unto the fish, and it vomited up Jonah upon the dry land" [Jonah 2:10].</w:t>
      </w:r>
    </w:p>
    <w:p>
      <w:pPr>
        <w:pStyle w:val="BodyText"/>
      </w:pPr>
      <w:r>
        <w:t xml:space="preserve">They that thus trust in God are certainly safe in whatever condition they are in: they are safe in affliction, and safe in prosperity. Jonah was as safe in the fish's belly, down under the bottoms of the mountains, as if he had been in a strong tower, for he trusted in God and</w:t>
      </w:r>
    </w:p>
    <w:p>
      <w:pPr>
        <w:pStyle w:val="SourcePage"/>
      </w:pPr>
      <w:r>
        <w:t xml:space="preserve">[p. 464]</w:t>
      </w:r>
    </w:p>
    <w:p>
      <w:pPr>
        <w:pStyle w:val="BodyText"/>
      </w:pPr>
      <w:r>
        <w:t xml:space="preserve">he was in God's hand. God's mercy and love is a bulwark and defense, so strong that the forces of all the creation are not able to hurt us therein.</w:t>
      </w:r>
    </w:p>
    <w:p>
      <w:pPr>
        <w:pStyle w:val="BodyText"/>
      </w:pPr>
      <w:r>
        <w:t xml:space="preserve">Whatever God doth to those who are his children, he doth as a father. It is all from love and tender affection; wherefore, if they meet with affliction, they ought patiently to receive it, considering that their Heavenly Father orders it out of love to them. And though they cannot see God's gracious design in it now, yet they will see hereafter, and will break forth into singing praises to God for his merciful inflicting of them.</w:t>
      </w:r>
    </w:p>
    <w:p>
      <w:pPr>
        <w:pStyle w:val="BodyText"/>
      </w:pPr>
      <w:r>
        <w:t xml:space="preserve">If God gives them prosperity, they ought to receive it joyfully and gladly, as a gift of their kind Father, knowing that God sends it to them as children. Now, the wicked can't have this comfort in their outward good things, because they don't trust in God. The godly are nourished and provided for of God, as children are provided for by a father; but the wicked know not but that they are fed as beasts are fed, and fatted for the slaughter.</w:t>
      </w:r>
    </w:p>
    <w:p>
      <w:pPr>
        <w:pStyle w:val="BodyText"/>
      </w:pPr>
      <w:r>
        <w:t xml:space="preserve">Wherefore, whatsoever your state and condition be, throw by all other confidences, and resolve to trust in God, and cast your whole burden upon him; for it is [good] for a man to hope, and quietly to wait, for the salvation of the Lord.</w:t>
      </w:r>
    </w:p>
    <w:p>
      <w:pPr>
        <w:pStyle w:val="SourcePage"/>
      </w:pPr>
      <w:r>
        <w:t xml:space="preserve">[p. 465]</w:t>
      </w:r>
    </w:p>
    <w:p>
      <w:pPr>
        <w:pStyle w:val="Heading2"/>
      </w:pPr>
      <w:bookmarkStart w:name="heading_the_way_of_holiness" w:id="92"/>
      <w:r>
        <w:t xml:space="preserve">The Way of Holiness</w:t>
      </w:r>
      <w:bookmarkEnd w:id="92"/>
    </w:p>
    <w:p>
      <w:pPr>
        <w:pStyle w:val="BodyText"/>
      </w:pPr>
      <w:r>
        <w:t xml:space="preserve">Another early effort in seminal definition, "The Way of Holiness" is much more a definition of holiness than an attempt to provide a "way" or practical guide to it. The prior existence of such a guide is established by mentioning the most relevant portions of the Scriptures, but Edwards eschews sustained analysis of them, even in the Application. Such an undertaking in practical theology would be beyond the scope of any one sermon, in any case, and would not be realized until many years later when, in 1738, Edwards composed the sermon series eventually published as </w:t>
      </w:r>
      <w:r>
        <w:rPr>
          <w:i/>
          <w:iCs/>
        </w:rPr>
        <w:t xml:space="preserve">Charity and its Fruits</w:t>
      </w:r>
      <w:r>
        <w:t xml:space="preserve"> (1852). But in this sermon one encounters an exalted meditation upon the concept of existential holiness, culminating in a final evocation of the sanctified soul that seems remarkably sentimental, even self-indulgent, for Edwards.</w:t>
      </w:r>
    </w:p>
    <w:p>
      <w:pPr>
        <w:pStyle w:val="BodyText"/>
      </w:pPr>
      <w:r>
        <w:t xml:space="preserve">That the sermon had intellectual importance for Edwards is indicated by the presence of its concluding paragraphs in the first, inaugural entry of what was to become his vast "Miscellanies." But probably before the sermon and certainly before the notebook entry was composed, Edwards entered in his "Diary" the following notation:</w:t>
      </w:r>
    </w:p>
    <w:p>
      <w:pPr>
        <w:pStyle w:val="BlockQuote"/>
      </w:pPr>
      <w:r>
        <w:t xml:space="preserve">[</w:t>
      </w:r>
      <w:r>
        <w:rPr>
          <w:i/>
          <w:iCs/>
        </w:rPr>
        <w:t xml:space="preserve">Dec</w:t>
      </w:r>
      <w:r>
        <w:t xml:space="preserve">. 22 [1722], </w:t>
      </w:r>
      <w:r>
        <w:rPr>
          <w:i/>
          <w:iCs/>
        </w:rPr>
        <w:t xml:space="preserve">Saturday</w:t>
      </w:r>
      <w:r>
        <w:t xml:space="preserve">. This day, revived by God's Holy Spirit; affected with the sense of the excellency of holiness; felt more exercise of love to Christ, than usual. Have, also, felt sensible repentance for sin, because it was committed against so merciful and good a God. (Dwight, </w:t>
      </w:r>
      <w:r>
        <w:rPr>
          <w:i/>
          <w:iCs/>
        </w:rPr>
        <w:t xml:space="preserve">Life</w:t>
      </w:r>
      <w:r>
        <w:t xml:space="preserve">, p. 76.)</w:t>
      </w:r>
    </w:p>
    <w:p>
      <w:pPr>
        <w:pStyle w:val="BodyText"/>
      </w:pPr>
      <w:r>
        <w:t xml:space="preserve">The personal, spiritual importance of Edwards' preoccupation with holiness is embodied in this entry which was made near the probable time of the sermon's composition. That this moment, theologically rationalized in the sermon and distilled in the notebook entry, made a lasting impression upon Edwards is substantiated by a passage written years later in the "Personal Narrative":</w:t>
      </w:r>
    </w:p>
    <w:p>
      <w:pPr>
        <w:pStyle w:val="BlockQuote"/>
      </w:pPr>
      <w:r>
        <w:t xml:space="preserve">Holiness, as I then wrote down some of my contemplations on it, appeared to me to be of a sweet, pleasant, charming, serene,</w:t>
      </w:r>
    </w:p>
    <w:p>
      <w:pPr>
        <w:pStyle w:val="SourcePage"/>
      </w:pPr>
      <w:r>
        <w:t xml:space="preserve">[p. 466]</w:t>
      </w:r>
    </w:p>
    <w:p>
      <w:pPr>
        <w:pStyle w:val="BodyText"/>
      </w:pPr>
      <w:r>
        <w:t xml:space="preserve">calm nature. It seemed to me, it brought an inexpressible purity, brightness, peacefulness and ravishment to the soul: and that it made the soul like a field or garden of God, with all manner of pleasant flowers; that is all pleasant, delightful and undisturbed; enjoying a sweet calm, and the gently vivifying beams of the sun. The soul of a true Christian, as I then wrote [in] my meditations, appeared like such a little white flower as we see in the spring of the year; low and humble on the ground, opening its bosom to receive the pleasant beams of the sun's glory; rejoicing as it were, in a calm rapture; diffusing around a sweet fragrancy; standing peacefully and lovingly, in the midst of other flowers round about; all in like manner opening their bosoms to drink in the light of the sun.  There was no part of creature-holiness that I then, and at other times, had so great a sense of the loveliness of, as humility, brokenness of heart and poverty of spirit: and there was nothing that I had such a spirit to long for. My heart as it were panted after this, to lie low before God, and in the dust; that I might be nothing, and that God might be all; that I might become as a little child. (Hopkins, </w:t>
      </w:r>
      <w:r>
        <w:rPr>
          <w:i/>
          <w:iCs/>
        </w:rPr>
        <w:t xml:space="preserve">Life</w:t>
      </w:r>
      <w:r>
        <w:t xml:space="preserve">, pp. 29–30.)</w:t>
      </w:r>
    </w:p>
    <w:p>
      <w:pPr>
        <w:pStyle w:val="BodyText"/>
      </w:pPr>
      <w:r>
        <w:t xml:space="preserve">"Diary," sermon, "Miscellanies" entry, and finally a generation later, "Personal Narrative" focus upon this brilliant moment of the New York period and its enduring impact. As the first and only public statement correlating directly with it, the sermon clearly presents matter of deep and lasting significance for an understanding of Edwards himself, not least of all in its imagery and tonality. In reading the sermon, one is privy to an experiential paradigm in its earliest full expression which was to remain a touchstone throughout Edwards' life.</w:t>
      </w:r>
    </w:p>
    <w:p>
      <w:pPr>
        <w:pStyle w:val="BodyText"/>
      </w:pPr>
      <w:r>
        <w:t xml:space="preserve">For all the apparent personal significance of the sermon, however, it does not seem to have been repreached. This is unusual, particularly in the early years when Edwards did not have a large number of sermons to draw upon. Does this indicate that the sermon was not as well received by the first auditory as Edwards would have liked, or does it suggest that such passages as those which inspired him, or revealed the sources of his inspiration, were too intimate for him to air publicly in later years? The vision of cosmic order, the unification of power and reason, joy and goodness, of God, Christ, and the redeemed soul: all these affirmations of the ultimate oneness may have</w:t>
      </w:r>
    </w:p>
    <w:p>
      <w:pPr>
        <w:pStyle w:val="SourcePage"/>
      </w:pPr>
      <w:r>
        <w:t xml:space="preserve">[p. 467]</w:t>
      </w:r>
    </w:p>
    <w:p>
      <w:pPr>
        <w:pStyle w:val="BodyText"/>
      </w:pPr>
      <w:r>
        <w:t xml:space="preserve">struck Edwards as something requiring more circumspect presentation in the years after his New York pastorate. In Northampton, of course, he was no longer preaching to an intense splinter group. Whatever the case, the sermon remains a vivid memorial of the New York period.</w:t>
      </w:r>
    </w:p>
    <w:p>
      <w:pPr>
        <w:pStyle w:val="BodyText"/>
      </w:pPr>
      <w:r>
        <w:t xml:space="preserve">∗ ∗ ∗</w:t>
      </w:r>
    </w:p>
    <w:p>
      <w:pPr>
        <w:pStyle w:val="BodyText"/>
      </w:pPr>
      <w:r>
        <w:t xml:space="preserve">The eight-leaved octavo booklet of this sermon is fairly neat, with only a few rub-outs and deletions. The booklet does not show signs of later revision, or for that matter of much wear. The text, like many of those from this period, is meticulously elaborated through formal divisions, the utmost care being given to points of transition.</w:t>
      </w:r>
    </w:p>
    <w:p>
      <w:pPr>
        <w:pStyle w:val="SourcePage"/>
      </w:pPr>
      <w:r>
        <w:t xml:space="preserve">[p. 468]</w:t>
      </w:r>
    </w:p>
    <w:p>
      <w:pPr>
        <w:pStyle w:val="Heading2"/>
      </w:pPr>
      <w:bookmarkStart w:name="heading_the_way_of_holiness_2" w:id="93"/>
      <w:r>
        <w:t xml:space="preserve">The Way of Holiness</w:t>
      </w:r>
      <w:bookmarkEnd w:id="93"/>
    </w:p>
    <w:p>
      <w:pPr>
        <w:pStyle w:val="BlockQuote"/>
      </w:pPr>
      <w:r>
        <w:t xml:space="preserve">And an highway shall be there, and a way, and it shall be called the way of holiness; the unclean shall not pass over it.</w:t>
      </w:r>
    </w:p>
    <w:p>
      <w:pPr>
        <w:pStyle w:val="BodyText"/>
      </w:pPr>
      <w:r>
        <w:t xml:space="preserve">Isaiah 35:8This book of Isaiah speaks so much of Christ, gives such a particular account of the birth, life, miracles and passion, and of the gospel state, that it has been called a fifth Gospel. In this chapter is contained a glorious prophecy of the evangelical state:</w:t>
      </w:r>
    </w:p>
    <w:p>
      <w:pPr>
        <w:pStyle w:val="ListText"/>
        <w:numPr>
          <w:ilvl w:val="0"/>
          <w:numId w:val="2"/>
        </w:numPr>
      </w:pPr>
      <w:r>
        <w:t xml:space="preserve">We have a description of the flourishing state of Christ's kingdom in the two first verses, in the conversion and enlightening of the heathen, here compared to a wilderness, and a desert, solitary place:</w:t>
      </w:r>
    </w:p>
    <w:p>
      <w:pPr>
        <w:pStyle w:val="BlockQuote"/>
      </w:pPr>
      <w:r>
        <w:t xml:space="preserve">The wilderness and the solitary place shall be glad for them; and the desert shall rejoice, and blossom as the rose. It shall blossom abundantly and rejoice, even with joy and singing; the glory of Lebanon shall be given unto it, the excellency of Carmel and Sharon, they shall see the glory of the Lord, and the excellency of our God.</w:t>
      </w:r>
    </w:p>
    <w:p>
      <w:pPr>
        <w:pStyle w:val="ListText"/>
        <w:numPr>
          <w:ilvl w:val="0"/>
          <w:numId w:val="3"/>
        </w:numPr>
      </w:pPr>
      <w:r>
        <w:t xml:space="preserve">The great privileges and precious advantages of the gospel, in the five following verses wherein the strength, the courage, the reward, the salvation, the light and understanding, comforts and joys, that are conferred thereby, are very aptly described and set forth:</w:t>
      </w:r>
    </w:p>
    <w:p>
      <w:pPr>
        <w:pStyle w:val="BlockQuote"/>
      </w:pPr>
      <w:r>
        <w:t xml:space="preserve">Strengthen ye the weak hands and confirm the feeble knees. Say to them that are of a fearful heart, Be strong, fear not; behold, your God will come with vengeance, even God with a recompence; he will come and save you. Then the eyes of the blind shall be opened, and the ears of the deaf shall be unstopped. Then shall the lame man leap as an hart, and the tongue of the dumb sing: for in the wilderness shall waters break out, and streams in the desert. And the parched ground shall become a pool, and the</w:t>
      </w:r>
    </w:p>
    <w:p>
      <w:pPr>
        <w:pStyle w:val="SourcePage"/>
      </w:pPr>
      <w:r>
        <w:t xml:space="preserve">[p. 469]</w:t>
      </w:r>
    </w:p>
    <w:p>
      <w:pPr>
        <w:pStyle w:val="BodyText"/>
      </w:pPr>
      <w:r>
        <w:t xml:space="preserve">thirsty land springs of water: in the habitation of dragons, where each lay, shall be grass with reeds and rushes.</w:t>
      </w:r>
    </w:p>
    <w:p>
      <w:pPr>
        <w:pStyle w:val="ListText"/>
        <w:numPr>
          <w:ilvl w:val="0"/>
          <w:numId w:val="4"/>
        </w:numPr>
      </w:pPr>
      <w:r>
        <w:t xml:space="preserve">The nature of the gospel, and way of salvation therein brought to light. First, the holy nature of it, in the eighth and ninth verses:</w:t>
      </w:r>
    </w:p>
    <w:p>
      <w:pPr>
        <w:pStyle w:val="BlockQuote"/>
      </w:pPr>
      <w:r>
        <w:t xml:space="preserve">And an highway shall be there, and it shall be called the way of holiness; the unclean shall not pass over it, but it shall be for those: the wayfaring men, though fools, shall not err therein. No lion shall be there, nor any ravenous beast shall go up thereon, it shall not be found there; but the redeemed shall walk there.</w:t>
      </w:r>
    </w:p>
    <w:p>
      <w:pPr>
        <w:pStyle w:val="BodyText"/>
      </w:pPr>
      <w:r>
        <w:t xml:space="preserve">Second, the joyful nature of it, "And the ransomed of the Lord shall return, and come to Zion with songs and everlasting joy upon their heads: they shall obtain joy and gladness, and sorrow and sighing shall flee away" Isaiah 35:10].</w:t>
      </w:r>
    </w:p>
    <w:p>
      <w:pPr>
        <w:pStyle w:val="BodyText"/>
      </w:pPr>
      <w:r>
        <w:rPr>
          <w:i/>
          <w:iCs/>
        </w:rPr>
        <w:t xml:space="preserve">Obs</w:t>
      </w:r>
      <w:r>
        <w:t xml:space="preserve">. 1. Observe in our text the subject spoken, that is, the way to salvation: "An highway shall be there, and a way." This highway is the common and only way to heaven, for the way to heaven is but one. There is none ever get to heaven except they walk in this way: some men don't get to heaven one way and others another, but it is one highway that is always traveled by those that obtain heaven.</w:t>
      </w:r>
    </w:p>
    <w:p>
      <w:pPr>
        <w:pStyle w:val="BodyText"/>
      </w:pPr>
      <w:r>
        <w:t xml:space="preserve">It is the same narrow way that Christ tells us of. Some don't go to heaven in a broad way, and others in a narrow; some in an easy and others in a difficult way; some in a way of self-denial and mortification, and others in a way of enjoyment of their lusts and sinful pleasures; some up hill and others down: but the way to heaven is the same, and it is the highway here spoken of. There is only one highway, or common road, and no bypaths that some few go to heaven in, as exceptions from the rest.</w:t>
      </w:r>
    </w:p>
    <w:p>
      <w:pPr>
        <w:pStyle w:val="BodyText"/>
      </w:pPr>
      <w:r>
        <w:t xml:space="preserve">If we seek never so diligently, we shall never find out an easier way to heaven than that which Christ has revealed to us. We cannot find a broader way, but if we go to heaven, the way is so narrow that we must rub hard to get along and press forward. The kingdom of heaven must suffer violence; it must be taken by force, or else it never will be taken at all. If we don't go by the footsteps of the flock, we shall never find the place where Christ feeds, and where he makes his flock to rest at noon.</w:t>
      </w:r>
    </w:p>
    <w:p>
      <w:pPr>
        <w:pStyle w:val="BodyText"/>
      </w:pPr>
      <w:r>
        <w:t xml:space="preserve">It appears that the way here spoken of is the way of salvation, by the last verse of the chapter. When speaking of this way, it is said, "the ransomed of the Lord shall return and come to Zion," etc. "Zion"</w:t>
      </w:r>
    </w:p>
    <w:p>
      <w:pPr>
        <w:pStyle w:val="SourcePage"/>
      </w:pPr>
      <w:r>
        <w:t xml:space="preserve">[p. 470]</w:t>
      </w:r>
    </w:p>
    <w:p>
      <w:pPr>
        <w:pStyle w:val="BodyText"/>
      </w:pPr>
      <w:r>
        <w:t xml:space="preserve">is the common appellation by which, in the Old Testament, the church both militant and triumphant is signified.</w:t>
      </w:r>
    </w:p>
    <w:p>
      <w:pPr>
        <w:pStyle w:val="BodyText"/>
      </w:pPr>
      <w:r>
        <w:rPr>
          <w:i/>
          <w:iCs/>
        </w:rPr>
        <w:t xml:space="preserve">Obs</w:t>
      </w:r>
      <w:r>
        <w:t xml:space="preserve">. 2. In the words observe the holy nature of this way described: first, by the name by which it is called, "the way of holiness"; "and it shall be called the way of holiness." Secondly, the holiness of those that travel in it, and its purity from those that are unclean, or unholy; "the unclean shall not pass over it." No wicked person shall ever travel in this way of holiness. To the same purpose is the next verse, "No lion shall be there, nor any ravenous beast shall go up thereon, it shall not be found there." That is, none of the wicked men of this world, which are like lions or ravenous beasts more than like men: in their eager raging and lustful appetites and evil affections, or by their insatiable covetousness, are like hungry wolves, are violently set upon the world and will have it, whether by right or by wrong. Or make themselves like ravenous beasts by their proud, invidious, malicious dispositions, which is directly contrary to a Christian spirit and temper. They are more like wild beasts than Christians, that are wrongful and injurious, are all for themselves and the satisfying their own appetites, and care nothing for the welfare of others, their fellow-men that are of the same blood, make a god of their bellies, and therein resemble tigers and wolves.</w:t>
      </w:r>
    </w:p>
    <w:p>
      <w:pPr>
        <w:pStyle w:val="BodyText"/>
      </w:pPr>
      <w:r>
        <w:t xml:space="preserve">"Now," says the Prophet, "none such shall go upon this highway to Zion; such unclean and ravenous beasts shall not be found there. No, but the redeemed shall walk there, and the ransomed of the Lord shall return and come to Zion." This way is a way of holiness and not to be defiled by wicked persons. That in Revelation 21:27 will serve well for an explication of these words: "And there shall in no wise enter into it anything that defileth, neither whatsoever worketh abomination or maketh a lie, but they which are written in the Lamb's book of life."</w:t>
      </w:r>
    </w:p>
    <w:p>
      <w:pPr>
        <w:pStyle w:val="Heading3"/>
      </w:pPr>
      <w:bookmarkStart w:name="heading_doctrine_11" w:id="94"/>
      <w:r>
        <w:t xml:space="preserve">Doctrine.</w:t>
      </w:r>
      <w:bookmarkEnd w:id="94"/>
    </w:p>
    <w:p>
      <w:pPr>
        <w:pStyle w:val="Heading3"/>
      </w:pPr>
      <w:bookmarkStart w:name="heading_those_only_that_are_holy_are" w:id="95"/>
      <w:r>
        <w:t xml:space="preserve">Those only that are holy are in the way to heaven.</w:t>
      </w:r>
      <w:bookmarkEnd w:id="95"/>
    </w:p>
    <w:p>
      <w:pPr>
        <w:pStyle w:val="BodyText"/>
      </w:pPr>
      <w:r>
        <w:t xml:space="preserve">Many are not sensible enough of the necessity of holiness in order to salvation. Everyone hopes for heaven, but if everyone that hoped for heaven ever got there, heaven by this time would have been full of murderers, adulterers, common swearers, drunkards, thieves, robbers,</w:t>
      </w:r>
    </w:p>
    <w:p>
      <w:pPr>
        <w:pStyle w:val="SourcePage"/>
      </w:pPr>
      <w:r>
        <w:t xml:space="preserve">[p. 471]</w:t>
      </w:r>
    </w:p>
    <w:p>
      <w:pPr>
        <w:pStyle w:val="BodyText"/>
      </w:pPr>
      <w:r>
        <w:t xml:space="preserve">and licentious debauchers. It would have been full of all manner of wickedness and wicked men, such as the earth abounds with at this day. There would have been those there that are no better than wild beasts, howling wolves, and poisonous serpents; yea, devils incarnate, as Judas was.</w:t>
      </w:r>
    </w:p>
    <w:p>
      <w:pPr>
        <w:pStyle w:val="BodyText"/>
      </w:pPr>
      <w:r>
        <w:t xml:space="preserve">What a wretched place would the highest heavens have been by this time if it were so: that pure, undefiled, light and glorious place, the heavenly temple, would be as the temple of Jerusalem was in Christ's time, a den of thieves; and the royal palace of the Most High, the holy metropolis of the creation, would be turned into a mere hell. There would be no happiness there for those that are holy. What a horrible, dreadful confusion would there be if the glorious presence of God the Father; the glorified Lamb of God; and the Heavenly Dove, spirit of all grace and original of all holiness; the spotless, glorified saints; the holy angels; and wicked men, beasts and devils [were] all mixed up together!</w:t>
      </w:r>
    </w:p>
    <w:p>
      <w:pPr>
        <w:pStyle w:val="BodyText"/>
      </w:pPr>
      <w:r>
        <w:t xml:space="preserve">Therefore, it behooves us all to be sensible of the necessity of holiness in order to salvation; of the necessity of real, hearty and sincere, inward and spiritual holiness, such as will stand by us forever and will not leave us at death, that sinners may not be so foolish as to entertain hopes of heaven, except they intend forthwith to set about repentance and reformation of heart and life. Wherefore, this is what we are now upon: to show the necessity of holiness, and this we shall do in these three things.</w:t>
      </w:r>
    </w:p>
    <w:p>
      <w:pPr>
        <w:pStyle w:val="BodyText"/>
      </w:pPr>
      <w:r>
        <w:t xml:space="preserve">I. Show what holiness is.</w:t>
      </w:r>
    </w:p>
    <w:p>
      <w:pPr>
        <w:pStyle w:val="BodyText"/>
      </w:pPr>
      <w:r>
        <w:t xml:space="preserve">II. That those that have it not are not in the way to heaven.</w:t>
      </w:r>
    </w:p>
    <w:p>
      <w:pPr>
        <w:pStyle w:val="BodyText"/>
      </w:pPr>
      <w:r>
        <w:t xml:space="preserve">III. The reasons why it must needs be so.</w:t>
      </w:r>
    </w:p>
    <w:p>
      <w:pPr>
        <w:pStyle w:val="BodyText"/>
      </w:pPr>
      <w:r>
        <w:t xml:space="preserve">I. What is holiness? I shall answer to this question in three things which fully comprehend the nature of holiness, which are not in themselves distinct as so many parts of holiness, but the same thing in three different lights, to give us the fuller understanding of it.</w:t>
      </w:r>
    </w:p>
    <w:p>
      <w:pPr>
        <w:pStyle w:val="BodyText"/>
      </w:pPr>
      <w:r>
        <w:rPr>
          <w:i/>
          <w:iCs/>
        </w:rPr>
        <w:t xml:space="preserve">First</w:t>
      </w:r>
      <w:r>
        <w:t xml:space="preserve">. Holiness is a conformity of the heart and the life unto God. Whatever outward appearance men may make by their external actions, as if they were holy, yet if it proceeds not from a most inward, hearty and sincere holiness within, it is nothing. Amaziah did that which was right in the sight of the Lord, but not with a perfect heart; all that he did was not acceptable to God, who searcheth the hearts</w:t>
      </w:r>
    </w:p>
    <w:p>
      <w:pPr>
        <w:pStyle w:val="SourcePage"/>
      </w:pPr>
      <w:r>
        <w:t xml:space="preserve">[p. 472]</w:t>
      </w:r>
    </w:p>
    <w:p>
      <w:pPr>
        <w:pStyle w:val="BodyText"/>
      </w:pPr>
      <w:r>
        <w:t xml:space="preserve">and trieth the reins of the children of men, and must be worshipped in spirit and in truth.</w:t>
      </w:r>
      <w:r>
        <w:rPr>
          <w:rStyle w:val="FootnoteReference"/>
        </w:rPr>
        <w:footnoteReference w:id="156"/>
      </w:r>
    </w:p>
    <w:p>
      <w:pPr>
        <w:pStyle w:val="BodyText"/>
      </w:pPr>
      <w:r>
        <w:t xml:space="preserve">And whatever holiness they may pretend to have in their hearts, whatever hypocritical pangs of affection they may have had, it is all to no purpose except it manifest itself in the holiness of their lives and conversations: James 1:26–27, "If any man among you seem to be religious, and bridleth not his tongue but deceiveth his own heart, this man's religion is vain. Pure religion and undefiled before God and the Father is this, to visit the fatherless and widows in their affliction, and to keep himself unspotted from the world." And in the second chapter, eighteenth verse: "Yea, a man may say, Thou hast faith, and I have works: show me thy faith without thy works, and I will show thee my faith by my works." And in the nineteenth [and] twentieth verses, "Thou believest that there is one God; thou doest well: the devils also believe and tremble. But wilt thou know, O vain man, that faith without works is dead?" So that there must be a conformity of both heart and life to God, in order to true holiness.</w:t>
      </w:r>
    </w:p>
    <w:p>
      <w:pPr>
        <w:pStyle w:val="BodyText"/>
      </w:pPr>
      <w:r>
        <w:t xml:space="preserve">Holiness is the image of God, his likeness, in him that is holy. By being conformed unto God is not meant a conformity to him in his eternity, or infinity, or infinite power. These are God's inimitable and incommunicable attributes; but a conformity to his will, whereby he wills things that are just, right, and truly excellent and lovely; whereby he wills real perfection, and goodness; and perfectly abhors everything that is really evil, unjust, and unreasonable. And it is not only a willing as God wills, but also a doing as he doth: in acting holily and justly and wisely and mercifully, like him. It must become natural thus to be, and thus to act; it must be the constant inclination and new nature of the soul, and then the man is holy, and not before.</w:t>
      </w:r>
    </w:p>
    <w:p>
      <w:pPr>
        <w:pStyle w:val="BodyText"/>
      </w:pPr>
      <w:r>
        <w:rPr>
          <w:i/>
          <w:iCs/>
        </w:rPr>
        <w:t xml:space="preserve">Second</w:t>
      </w:r>
      <w:r>
        <w:t xml:space="preserve">. It is a conformity to Jesus Christ. Christ Jesus is perfectly conformed unto God, for he is God. He is his express image. Now Christ is nearer to us in some respects than God the Father, for he is our Mediator and is more immediately conversant with us; John 1:18, "No man hath seen God at any time; the only begotten Son, who is in the bosom of the Father, he hath declared him." Jesus Christ, he has been with us in the flesh and as one of us he appeared in the form of a servant, and we have seen his holiness brightly shining forth in all his actions. We have seen his holy life; we have a copy drawn, and an example set for us.</w:t>
      </w:r>
    </w:p>
    <w:p>
      <w:pPr>
        <w:pStyle w:val="SourcePage"/>
      </w:pPr>
      <w:r>
        <w:t xml:space="preserve">[p. 473]</w:t>
      </w:r>
    </w:p>
    <w:p>
      <w:pPr>
        <w:pStyle w:val="BodyText"/>
      </w:pPr>
      <w:r>
        <w:t xml:space="preserve">Now holiness is a conformity unto this copy: he that copies after Jesus Christ, after that copy which he has set us and which is delivered to us by the evangelists, is holy. He that diligently observes the life of Christ in the New Testament need not be at a loss to know what holiness is. Christ commands us to follow his example: Matthew 11:29, "Take my yoke upon you and learn of me, for I am meek and lowly in heart, and ye shall find rest unto your souls."</w:t>
      </w:r>
    </w:p>
    <w:p>
      <w:pPr>
        <w:pStyle w:val="BodyText"/>
      </w:pPr>
      <w:r>
        <w:t xml:space="preserve">Have you ever read the four Gospels, and did you not observe in the life of Christ wonderful instances of humility, love to God, love to religion; wonderful instances of zeal for God's glory, steadfastness in resisting temptations, entire trust and reliance on God, strict adherence to all his commands; astonishing instances of condescension, humility, meekness, lowliness, love to men, love to his enemies, charity and patience? Why, this is holiness. When we imitate Christ in these things, then are we holy, and not till then.</w:t>
      </w:r>
    </w:p>
    <w:p>
      <w:pPr>
        <w:pStyle w:val="BodyText"/>
      </w:pPr>
      <w:r>
        <w:rPr>
          <w:i/>
          <w:iCs/>
        </w:rPr>
        <w:t xml:space="preserve">Third</w:t>
      </w:r>
      <w:r>
        <w:t xml:space="preserve">. Holiness is a conformity to God's laws and commands. When all God's laws without exception are written in our hearts, then are we holy. If you can go along with David in Psalms 119, where he speaks of his love and delight in God's law, in your own experience; when a man feels in some good measure what David declares concerning himself towards the law of God, then may God's law be said to be written in his heart. By God's law I mean all his precepts and commands, especially as they are delivered to us in the gospel, which is the fulfillment of the law of God. If you feel Christ's Sermon upon the Mount engraven on the fleshly tables of your hearts, you are truly sanctified.</w:t>
      </w:r>
    </w:p>
    <w:p>
      <w:pPr>
        <w:pStyle w:val="BodyText"/>
      </w:pPr>
      <w:r>
        <w:t xml:space="preserve">The new covenant is written in the hearts of those that are sanctified, of which the prophet Jeremiah speaks, Jeremiah 31:31, Jeremiah 31:33, "Behold, the days come, saith the Lord, that I will make a new covenant with the house of Israel, and with the house of Judah. This shall be my covenant, that I will make with the house of Israel; after those days, saith the Lord, I will put my law in their inward parts, and write it in their hearts; and will be their God, and they shall be my people."</w:t>
      </w:r>
    </w:p>
    <w:p>
      <w:pPr>
        <w:pStyle w:val="BodyText"/>
      </w:pPr>
      <w:r>
        <w:t xml:space="preserve">The commands and precepts which God has given us are all pure, perfect, and holy. They are the holiness of God in writing, and, when the soul is conformed to them, they have holiness of God upon their hearts; 2 Corinthians 3:3, "Forasmuch as ye are manifestly declared to be the epistle of Christ ministered by us, written not with ink, but with the spirit of the living God; not in tables of stone, but in the fleshly tables of the heart." When the soul is molded and fashioned according</w:t>
      </w:r>
    </w:p>
    <w:p>
      <w:pPr>
        <w:pStyle w:val="SourcePage"/>
      </w:pPr>
      <w:r>
        <w:t xml:space="preserve">[p. 474]</w:t>
      </w:r>
    </w:p>
    <w:p>
      <w:pPr>
        <w:pStyle w:val="BodyText"/>
      </w:pPr>
      <w:r>
        <w:t xml:space="preserve">to the image of God, the example of Christ, and the rules of the gospel, then it is holy, and not else.</w:t>
      </w:r>
    </w:p>
    <w:p>
      <w:pPr>
        <w:pStyle w:val="BodyText"/>
      </w:pPr>
      <w:r>
        <w:t xml:space="preserve">II. Those that have not this holiness are not in the way to heaven. Those that are not thus conformed to God, to Christ, and God's commands, are not in the way to heaven and happiness; they are not traveling that road; the road they are in will never bring them there. Whatever hopes and expectations they may have, they will never reach heaven to eternity except they alter their course, turn about, and steer [towards] another point; for the way is a way of holiness, and the unclean shall not pass over it. Christ said that it was easier for a camel to go through the eye of a needle, than for a rich man to enter into heaven, but yet he left it absolutely possible with God that it might be; but he said positively and without exception that except a man be born again, he cannot see the kingdom of God. None but those that are holy are in the way to heaven, whatever profession they may make, whatever church they may be in: for in Christ Jesus neither circumcision availeth anything nor uncircumcision, but a new creature.</w:t>
      </w:r>
    </w:p>
    <w:p>
      <w:pPr>
        <w:pStyle w:val="BodyText"/>
      </w:pPr>
      <w:r>
        <w:t xml:space="preserve">Whatever external acts of religion they may perform, however they may be constant attendants on the public [or] family worship, and live outwardly moral lives; yea, what is more, if they speak with the tongues of men and angels, though they could prophesy and understand all mysteries and all knowledge, and though they have faith that they can remove mountains; though they bestow all their goods to feed the poor, and though they give their very bodies to be burnt: yet if they have not charity or holiness—which is the same thing, for by charity is intended love to God as well as man—though they have and do all those things, yet they are nothing; they are as a sounding brass or a tinkling cymbal (see 1 Corinthians 13). It is good that we should be thoroughly convinced of the most absolute and indispensable necessity of a real, spiritual, active and vital—yea, immortal—holiness.</w:t>
      </w:r>
    </w:p>
    <w:p>
      <w:pPr>
        <w:pStyle w:val="BodyText"/>
      </w:pPr>
      <w:r>
        <w:t xml:space="preserve">III. We shall now, in the third place, give the reasons why none that are not holy can</w:t>
      </w:r>
      <w:r>
        <w:rPr>
          <w:rStyle w:val="FootnoteReference"/>
        </w:rPr>
        <w:footnoteReference w:id="157"/>
      </w:r>
      <w:r>
        <w:t xml:space="preserve"> be in the way to heaven, and why those who never are so can never obtain the happiness thereof.</w:t>
      </w:r>
    </w:p>
    <w:p>
      <w:pPr>
        <w:pStyle w:val="BodyText"/>
      </w:pPr>
      <w:r>
        <w:rPr>
          <w:i/>
          <w:iCs/>
        </w:rPr>
        <w:t xml:space="preserve">First</w:t>
      </w:r>
      <w:r>
        <w:t xml:space="preserve">. 'Tis contrary to God's justice, to make a wicked man eternally happy. God is a God of infinite justice, and his justice (to speak after the manner of men) "obliges" him to punish sin eternally; sin must be punished, the sins of all men must be punished. If the sinner</w:t>
      </w:r>
    </w:p>
    <w:p>
      <w:pPr>
        <w:pStyle w:val="SourcePage"/>
      </w:pPr>
      <w:r>
        <w:t xml:space="preserve">[p. 475]</w:t>
      </w:r>
    </w:p>
    <w:p>
      <w:pPr>
        <w:pStyle w:val="BodyText"/>
      </w:pPr>
      <w:r>
        <w:t xml:space="preserve">retains his sin, and it is not washed off by the blood of Christ, and he purified and sanctified and made holy, it must be punished upon him. If he is sanctified, his sin has been already punished in the passion of Christ, but if not, it still remains to be punished in his eternal ruin and misery; for God has said that he is a holy and jealous God, and will by no means clear the guilty. It is reckoned amongst the rest of God's attributes which he proclaims in Exodus 34:7 and Numbers 14:18.</w:t>
      </w:r>
    </w:p>
    <w:p>
      <w:pPr>
        <w:pStyle w:val="BodyText"/>
      </w:pPr>
      <w:r>
        <w:rPr>
          <w:i/>
          <w:iCs/>
        </w:rPr>
        <w:t xml:space="preserve">Second</w:t>
      </w:r>
      <w:r>
        <w:t xml:space="preserve">. 'Tis impossible by reason of God's holiness, that anything should be united to God and brought to the enjoyment of him which is not holy. Now is it possible that a God of infinite holiness, that is perfect and hates sin with perfect hatred, that is infinitely lovely and excellent, should embrace in his arms a filthy, abominable creature, a hideous, detestable monster, more hateful than a toad and more poisonous than a viper? But so hateful, base, and abominable is every unsanctified man, even the best hypocrite and most painted sepulchres of them all.</w:t>
      </w:r>
    </w:p>
    <w:p>
      <w:pPr>
        <w:pStyle w:val="BodyText"/>
      </w:pPr>
      <w:r>
        <w:t xml:space="preserve">How impossible is it that this should be, that such loathsome beings, the picture of the devil, should be united to God: should be a member of Christ, a child of God, be made happy in the enjoyment of his love and the smiles of his countenance, should be in God and God in them? It is therefore as impossible for an unholy thing to be admitted unto the happiness of heaven as it is for God not to be, or be turned to nothing. For it is as impossible that God should love sin as it is for him to cease to be, and it is as impossible for him to love a wicked man that has not his sin purified, and it is as impossible for him to enjoy the happiness of heaven except God love him, for the happiness of heaven consists in the enjoyment of God's love.</w:t>
      </w:r>
    </w:p>
    <w:p>
      <w:pPr>
        <w:pStyle w:val="BodyText"/>
      </w:pPr>
      <w:r>
        <w:rPr>
          <w:i/>
          <w:iCs/>
        </w:rPr>
        <w:t xml:space="preserve">Third</w:t>
      </w:r>
      <w:r>
        <w:t xml:space="preserve">. It would defile heaven and interrupt the happiness of the saints and angels. It would defile that holy place, the Holy of Holies, and would fright and terrify the sanctified spirits, and obstruct them in their delightful ecstasies of devotion, and [his] praise would quite confound the heavenly society. How would one unsanctified person interrupt their happiness, and fill those regions all over with the loathsome stench of his sin and filthiness!</w:t>
      </w:r>
    </w:p>
    <w:p>
      <w:pPr>
        <w:pStyle w:val="BodyText"/>
      </w:pPr>
      <w:r>
        <w:rPr>
          <w:i/>
          <w:iCs/>
        </w:rPr>
        <w:t xml:space="preserve">Fourth</w:t>
      </w:r>
      <w:r>
        <w:t xml:space="preserve">. The nature of sin necessarily implies</w:t>
      </w:r>
      <w:r>
        <w:rPr>
          <w:rStyle w:val="FootnoteReference"/>
        </w:rPr>
        <w:footnoteReference w:id="158"/>
      </w:r>
      <w:r>
        <w:t xml:space="preserve"> misery. That soul that remains sinful must of a necessity of nature remain miserable, for it is impossible there should be any happiness where such a hateful</w:t>
      </w:r>
    </w:p>
    <w:p>
      <w:pPr>
        <w:pStyle w:val="SourcePage"/>
      </w:pPr>
      <w:r>
        <w:t xml:space="preserve">[p. 476]</w:t>
      </w:r>
    </w:p>
    <w:p>
      <w:pPr>
        <w:pStyle w:val="BodyText"/>
      </w:pPr>
      <w:r>
        <w:t xml:space="preserve">thing as sin reigns and bears rule. Sin is the most cruel tyrant that ever ruled, seeks nothing but the misery of his subjects; as in the very keeping [of] God's commands there is great reward, so in the very breaking of them there is great punishment.</w:t>
      </w:r>
    </w:p>
    <w:p>
      <w:pPr>
        <w:pStyle w:val="BodyText"/>
      </w:pPr>
      <w:r>
        <w:t xml:space="preserve">Sin is a woeful confusion and dreadful disorder in the soul, whereby everything is put out of place, reason trampled under foot and passion advanced in the room of it, conscience dethroned and abominable lusts reigning. As long as it is so, there will unavoidably be a dreadful confusion and perturbation in the mind; the soul will be full of worry, perplexities, uneasinesses, storms and frights, and thus it must necessarily be to all eternity, except the Spirit of God puts all to rights. So that if it were possible that God should desire to make a wicked [man] happy while he is wicked, the nature of the thing would not allow of it, but it would be simply and absolutely impossible.</w:t>
      </w:r>
    </w:p>
    <w:p>
      <w:pPr>
        <w:pStyle w:val="BodyText"/>
      </w:pPr>
      <w:r>
        <w:t xml:space="preserve">Thus I have given some reasons of the doctrine, why it must needs be that those that are not holy cannot be in the way to heaven. Many more reasons might be offered, which the time will not allow to take notice of at this time; but these alone would have been enough to certify us that none but those who are holy ever attain to a crown of glory, if God had not expressly said that without holiness no man should see the Lord.</w:t>
      </w:r>
    </w:p>
    <w:p>
      <w:pPr>
        <w:pStyle w:val="BodyText"/>
      </w:pPr>
      <w:r>
        <w:t xml:space="preserve">Wherefore, the</w:t>
      </w:r>
    </w:p>
    <w:p>
      <w:pPr>
        <w:pStyle w:val="Heading2"/>
      </w:pPr>
      <w:bookmarkStart w:name="heading_application_10" w:id="96"/>
      <w:r>
        <w:t xml:space="preserve">Application.</w:t>
      </w:r>
      <w:bookmarkEnd w:id="96"/>
    </w:p>
    <w:p>
      <w:pPr>
        <w:pStyle w:val="BodyText"/>
      </w:pPr>
      <w:r>
        <w:rPr>
          <w:rStyle w:val="FootnoteReference"/>
        </w:rPr>
        <w:footnoteReference w:id="159"/>
      </w:r>
    </w:p>
    <w:p>
      <w:pPr>
        <w:pStyle w:val="BodyText"/>
      </w:pPr>
      <w:r>
        <w:t xml:space="preserve">We shall apply this doctrine in three uses: first, of inference; second, of trial or self-examination; third, of exhortation.</w:t>
      </w:r>
    </w:p>
    <w:p>
      <w:pPr>
        <w:pStyle w:val="BodyText"/>
      </w:pPr>
      <w:r>
        <w:t xml:space="preserve">I. [</w:t>
      </w:r>
      <w:r>
        <w:rPr>
          <w:i/>
          <w:iCs/>
        </w:rPr>
        <w:t xml:space="preserve">Use</w:t>
      </w:r>
      <w:r>
        <w:t xml:space="preserve">] </w:t>
      </w:r>
      <w:r>
        <w:rPr>
          <w:i/>
          <w:iCs/>
        </w:rPr>
        <w:t xml:space="preserve">of Inf</w:t>
      </w:r>
      <w:r>
        <w:t xml:space="preserve">. If it be so that none but those that are holy are in the way to heaven, how many poor creatures are there that think they are in the way to heaven who are not? There are many that think that they are undoubtedly in the way to heaven, and without question shall enter there at last, that have not the least grain of true holiness, that manifest none in their lives and conversations, of whom we may be certain that either they have no holiness at all, or that which they have is a dormant, inactive sort—which is in effect to be certain that there is none. There are a great many others that are not so distinctly and plainly perceived, that have nothing but what is external, the shell without the kernel. Vast multitudes are of these two kinds.</w:t>
      </w:r>
    </w:p>
    <w:p>
      <w:pPr>
        <w:pStyle w:val="SourcePage"/>
      </w:pPr>
      <w:r>
        <w:t xml:space="preserve">[p. 477]</w:t>
      </w:r>
    </w:p>
    <w:p>
      <w:pPr>
        <w:pStyle w:val="BodyText"/>
      </w:pPr>
      <w:r>
        <w:t xml:space="preserve">What a pitiable, miserable condition are they in: to step out of this world into an uncertain eternity, with an expectation of finding themselves exceeding happy and blessed in the highest heaven, and all at once find themselves deceived, and are undeceived, finding themselves sinking in the bottomless pit!</w:t>
      </w:r>
    </w:p>
    <w:p>
      <w:pPr>
        <w:pStyle w:val="BodyText"/>
      </w:pPr>
      <w:r>
        <w:t xml:space="preserve">II. [</w:t>
      </w:r>
      <w:r>
        <w:rPr>
          <w:i/>
          <w:iCs/>
        </w:rPr>
        <w:t xml:space="preserve">Use</w:t>
      </w:r>
      <w:r>
        <w:t xml:space="preserve">] </w:t>
      </w:r>
      <w:r>
        <w:rPr>
          <w:i/>
          <w:iCs/>
        </w:rPr>
        <w:t xml:space="preserve">of Trial</w:t>
      </w:r>
      <w:r>
        <w:t xml:space="preserve">. If none are in the way to heaven but those that are holy, let us try and examine ourselves by this doctrine to see whereabouts we are, and see whether or no we are in the way to heaven. To know which way we are going, whether towards Canaan or Egypt, whether towards heaven or hell; for if we think ourselves in the road to heaven, and are going to the place of torment all the while, and continue deceived, without doubt fire and brimstone will undeceive us. If we find ourselves in the broad way to destruction, how dare we stir a step further? If we would know whether we are holy or no, let us try ourselves by these five following things:</w:t>
      </w:r>
    </w:p>
    <w:p>
      <w:pPr>
        <w:pStyle w:val="BodyText"/>
      </w:pPr>
      <w:r>
        <w:rPr>
          <w:i/>
          <w:iCs/>
        </w:rPr>
        <w:t xml:space="preserve">First</w:t>
      </w:r>
      <w:r>
        <w:t xml:space="preserve">. Meditate on the holiness of God, and see if you cannot see a conformity, a </w:t>
      </w:r>
      <w:r>
        <w:rPr>
          <w:i/>
          <w:iCs/>
        </w:rPr>
        <w:t xml:space="preserve">likeness</w:t>
      </w:r>
      <w:r>
        <w:t xml:space="preserve"> in your mind. There is no likeness or comparison in degree—we speak not of that—but yet there is a likeness in </w:t>
      </w:r>
      <w:r>
        <w:rPr>
          <w:i/>
          <w:iCs/>
        </w:rPr>
        <w:t xml:space="preserve">nature</w:t>
      </w:r>
      <w:r>
        <w:t xml:space="preserve"> between God and the soul of the believer. The holy soul, when it thinks and meditates upon God's nature, finds a pleasure and delight, because there is an agreeableness in his new nature to the divine perfections. If those that think themselves in the way to heaven, that are unholy in the meantime in their hearts, would compare themselves and their nature to the holy nature of God, such a glorious light as the holiness of God would quickly discover their rottenness and unsoundness.</w:t>
      </w:r>
    </w:p>
    <w:p>
      <w:pPr>
        <w:pStyle w:val="BodyText"/>
      </w:pPr>
      <w:r>
        <w:rPr>
          <w:i/>
          <w:iCs/>
        </w:rPr>
        <w:t xml:space="preserve">Second</w:t>
      </w:r>
      <w:r>
        <w:t xml:space="preserve">. See if you can see any resemblance in your life to the life of Christ. It is not supposed that ever any copy comes near to this original, nor ever will; but yet they may perceive whether the same spirit, the same temper and disposition, in a lesser degree be in them, that was manifested by the life and conversation of Jesus Christ.</w:t>
      </w:r>
    </w:p>
    <w:p>
      <w:pPr>
        <w:pStyle w:val="BodyText"/>
      </w:pPr>
      <w:r>
        <w:rPr>
          <w:i/>
          <w:iCs/>
        </w:rPr>
        <w:t xml:space="preserve">Third</w:t>
      </w:r>
      <w:r>
        <w:t xml:space="preserve">. Is there an agreeableness between your souls and the Word of God? The Bible is the epistle of Christ that he has written to us; now, if the same epistle is also written in our hearts that is written in the Scriptures, it may be found out by comparing. Have you love to all God's commands and a respect to them in your actions? Is it your delight to obey and hearken to the will of God? Do you obey them of choice? Is it what you would choose to do if God had not threatened to punish the breach of them?</w:t>
      </w:r>
    </w:p>
    <w:p>
      <w:pPr>
        <w:pStyle w:val="BodyText"/>
      </w:pPr>
      <w:r>
        <w:rPr>
          <w:i/>
          <w:iCs/>
        </w:rPr>
        <w:t xml:space="preserve">Fourth</w:t>
      </w:r>
      <w:r>
        <w:t xml:space="preserve">. Do you find by a comparison a likeness and agreeableness</w:t>
      </w:r>
    </w:p>
    <w:p>
      <w:pPr>
        <w:pStyle w:val="SourcePage"/>
      </w:pPr>
      <w:r>
        <w:t xml:space="preserve">[p. 478]</w:t>
      </w:r>
    </w:p>
    <w:p>
      <w:pPr>
        <w:pStyle w:val="BodyText"/>
      </w:pPr>
      <w:r>
        <w:t xml:space="preserve">between your hearts and lives, and the hearts and lives of those holy men that we [are] assured were such by the Word of God? Do you walk with God as Enoch did, [or] distinguish yourselves by your piety in the midst of wicked examples as Noah did? And when you read the lives of Abraham, Isaac, Jacob, Moses, and the prophets, wherein holiness is drawn to the life, you may viewing so exact a picture discover whether you have not the root of the matter in you, though it be much obscurer in you than in them. When we read the Psalms of David, we may clearly see what David's holiness was by that spirit that is breathed there; when we read the Epistles of the apostles, we may know what is a truly evangelical spirit, and whether such a spirit reigns in our souls.</w:t>
      </w:r>
    </w:p>
    <w:p>
      <w:pPr>
        <w:pStyle w:val="BodyText"/>
      </w:pPr>
      <w:r>
        <w:rPr>
          <w:i/>
          <w:iCs/>
        </w:rPr>
        <w:t xml:space="preserve">Fifth</w:t>
      </w:r>
      <w:r>
        <w:t xml:space="preserve">. Do you in a measure imitate the saints and angels in heaven? They spend their duration to the glory of God; they love him above all things, are delighted with the beauties of Jesus Christ, entirely love one another, and hate sin. And those that are holy on earth have also a resemblance and imitation of them: they are of an heavenly temper, of heavenly lives and conversations.</w:t>
      </w:r>
    </w:p>
    <w:p>
      <w:pPr>
        <w:pStyle w:val="BodyText"/>
      </w:pPr>
      <w:r>
        <w:t xml:space="preserve">III. [</w:t>
      </w:r>
      <w:r>
        <w:rPr>
          <w:i/>
          <w:iCs/>
        </w:rPr>
        <w:t xml:space="preserve">Use of</w:t>
      </w:r>
      <w:r>
        <w:t xml:space="preserve">] </w:t>
      </w:r>
      <w:r>
        <w:rPr>
          <w:i/>
          <w:iCs/>
        </w:rPr>
        <w:t xml:space="preserve">Exh</w:t>
      </w:r>
      <w:r>
        <w:t xml:space="preserve">. Exhort all to holiness. You have heard what holiness is and of the necessity of it, the absolute necessity in order to escaping hell; what we must have or die forever, must be forever forsaken.</w:t>
      </w:r>
      <w:r>
        <w:rPr>
          <w:rStyle w:val="FootnoteReference"/>
        </w:rPr>
        <w:footnoteReference w:id="160"/>
      </w:r>
      <w:r>
        <w:t xml:space="preserve"> Now, nothing is so necessary to us as holiness; other things may be necessary to discover this life, and things that are necessary men will strive for with all their might, if there is a probability of obtaining of them. How much more is that to be sought after, without which we shall [fare] infinitely worse than die ten thousand deaths!</w:t>
      </w:r>
    </w:p>
    <w:p>
      <w:pPr>
        <w:pStyle w:val="BodyText"/>
      </w:pPr>
      <w:r>
        <w:t xml:space="preserve">This is motive enough without any other; for what can be a greater motive than necessity? But besides that, if it were not necessary, the amiable and excellent nature of it is enough to make it worthy the most earnest seeking after.</w:t>
      </w:r>
    </w:p>
    <w:p>
      <w:pPr>
        <w:pStyle w:val="BodyText"/>
      </w:pPr>
      <w:r>
        <w:t xml:space="preserve">Holiness is a most beautiful, lovely thing. Men are apt to drink in strange notions of holiness from their childhood, as if it were a melancholy, morose, sour, and unpleasant thing; but there is nothing in it but what is sweet and ravishingly lovely. 'Tis the highest beauty and amiableness, vastly above all other beauties; 'tis a divine beauty, makes the soul heavenly and far purer than anything here on earth—this world is like mire and filth and defilement [compared] to that soul which is sanctified—'tis of a sweet, lovely, delightful, serene, calm,</w:t>
      </w:r>
    </w:p>
    <w:p>
      <w:pPr>
        <w:pStyle w:val="SourcePage"/>
      </w:pPr>
      <w:r>
        <w:t xml:space="preserve">[p. 479]</w:t>
      </w:r>
    </w:p>
    <w:p>
      <w:pPr>
        <w:pStyle w:val="BodyText"/>
      </w:pPr>
      <w:r>
        <w:t xml:space="preserve">and still nature. 'Tis almost too high a beauty for any creature to be adorned with; it makes the soul a little, amiable, and delightful image of the blessed Jehovah. How may angels stand with pleased, delighted, and charmed eyes, and look and look with smiles of pleasure upon that soul that is holy!</w:t>
      </w:r>
    </w:p>
    <w:p>
      <w:pPr>
        <w:pStyle w:val="BodyText"/>
      </w:pPr>
      <w:r>
        <w:t xml:space="preserve">Christian holiness is above all the heathen virtue, of a more bright and pure nature, more serene, calm, peaceful, and delightsome. What a sweet calmness, what a calm ecstacy, doth it bring to the soul! Of what a meek and humble nature is true holiness; how peaceful and quiet. How doth it change the soul, and make it more pure, more bright, and more excellent than other beings.</w:t>
      </w:r>
      <w:r>
        <w:rPr>
          <w:rStyle w:val="FootnoteReference"/>
        </w:rPr>
        <w:footnoteReference w:id="161"/>
      </w:r>
    </w:p>
    <w:p>
      <w:pPr>
        <w:pStyle w:val="SourcePage"/>
      </w:pPr>
      <w:r>
        <w:t xml:space="preserve">[p. 480]</w:t>
      </w:r>
    </w:p>
    <w:p>
      <w:pPr>
        <w:pStyle w:val="Heading2"/>
      </w:pPr>
      <w:bookmarkStart w:name="heading_the_duty_of_self_examination" w:id="97"/>
      <w:r>
        <w:t xml:space="preserve">The Duty of Self-Examination</w:t>
      </w:r>
      <w:bookmarkEnd w:id="97"/>
    </w:p>
    <w:p>
      <w:pPr>
        <w:pStyle w:val="BodyText"/>
      </w:pPr>
      <w:r>
        <w:t xml:space="preserve">In a sermon with strong overtones of the Puritan meditative tradition, Edwards insists upon the conscious control of thought as prerequisite to salvation: the whole of religion is founded upon "most deliberate consideration"; words follow thought, and action follows words. Thus the serious, realistic person will study the Bible, and perhaps its secondary literature such as sermons, seeking the standards by which to evaluate himself in an unceasing, virtually habitual effort of self-appraisal. The reprobate mind, on the other hand, perversely refuses to act other than do animals, trusting in impulse and appetite when man has been specifically directed by his Creator to think.</w:t>
      </w:r>
    </w:p>
    <w:p>
      <w:pPr>
        <w:pStyle w:val="BodyText"/>
      </w:pPr>
      <w:r>
        <w:t xml:space="preserve">The Exordium or opening of the sermon is interesting for its meditation upon animals and the natural world, eschewing for a space the usual textual exegesis. Immediately we are introduced to the wonderful phenomenon of instinctual life in nature, if only to be reminded that we are not of that world but are creatures of "reason and understanding." Throughout the remainder of the sermon Edwards sustains the contrast between the natural world which exists only once and for a time, and man who in his lifetime must prepare for an anti-world that will be his for eternity. If he follows God's directions, that anti-world will be heaven; if not, hell. The important point is Edwards' insistence upon the conscious, rational control of thoughts </w:t>
      </w:r>
      <w:r>
        <w:rPr>
          <w:i/>
          <w:iCs/>
        </w:rPr>
        <w:t xml:space="preserve">and</w:t>
      </w:r>
      <w:r>
        <w:t xml:space="preserve"> affections to shape this destiny. One's breath is in God's hands from moment to moment, but one's eternal state is a matter of personal mentality.</w:t>
      </w:r>
    </w:p>
    <w:p>
      <w:pPr>
        <w:pStyle w:val="BodyText"/>
      </w:pPr>
      <w:r>
        <w:t xml:space="preserve">To a modern reader, "The Duty of Self-Examination" may seem peculiar in its focus. It appears to be essentially moral in its exhortations to "consider your ways," and one might well think of social behavior upon first hearing the injunction. However, the entire argument of the sermon is focused upon </w:t>
      </w:r>
      <w:r>
        <w:rPr>
          <w:i/>
          <w:iCs/>
        </w:rPr>
        <w:t xml:space="preserve">self</w:t>
      </w:r>
      <w:r>
        <w:t xml:space="preserve">; that is, the isolated self, before God and in juxtaposition to "the world." There is a brief passage referring to the social dimension of gracious conduct, but it is all but lost amid the unabashed and unremitting appeals to a higher</w:t>
      </w:r>
    </w:p>
    <w:p>
      <w:pPr>
        <w:pStyle w:val="SourcePage"/>
      </w:pPr>
      <w:r>
        <w:t xml:space="preserve">[p. 481]</w:t>
      </w:r>
    </w:p>
    <w:p>
      <w:pPr>
        <w:pStyle w:val="BodyText"/>
      </w:pPr>
      <w:r>
        <w:t xml:space="preserve">selfishness. One must save himself at all costs, and in order to do so he must in practice separate himself from "the world" and thus from most of mankind. Inevitably, the argument is largely negative in specifics, and only the conclusion stresses the essential optimism of one who would truly improve himself through self-analysis and meditative discipline. This is the Edwards of the "Diary" and "Resolutions," striving mightily for perfection in the prescribed way of holiness and not giving a hoot for modern man's "well-adjusted personality" or, for that matter, Benjamin Franklin's success and reputation among his fellows. In such sermons the implacable radicalism of Edwards and the Puritan tradition becomes inescapable: only two ways are available, only two forces are at play in the world, and only one issue is ultimately meaningful. One opts either for God's ways and salvation or the devil's and damnation.</w:t>
      </w:r>
    </w:p>
    <w:p>
      <w:pPr>
        <w:pStyle w:val="BodyText"/>
      </w:pPr>
      <w:r>
        <w:t xml:space="preserve">The style of the sermon reflects the delicate Calvinistic balance between skepticism and hope, and the rhetoric manifests a combination of tenderness and urgency. Through such devices as the repetition of the word "consider(ation)" and the insistent references to the brevity and fragility of life, Edwards creates a remarkable intensity of statement. It is all the more remarkable when one considers his avoidance of particularistic descriptions and his preoccupation with abstract methods of spiritual discipline.</w:t>
      </w:r>
    </w:p>
    <w:p>
      <w:pPr>
        <w:pStyle w:val="BodyText"/>
      </w:pPr>
      <w:r>
        <w:t xml:space="preserve">∗ ∗ ∗</w:t>
      </w:r>
    </w:p>
    <w:p>
      <w:pPr>
        <w:pStyle w:val="BodyText"/>
      </w:pPr>
      <w:r>
        <w:t xml:space="preserve">The octavo quire booklet has been extended by the addition of a single ninth leaf (now quite tattered) containing a half-page of writing. This material was added in Northampton in no less than the fourth ink to be found in the manuscript. It seems evident that the sermon was thus preached at least three times after the original delivery, although shorthand indicates repreachings only in Bolton and Northampton. Like many of the New York sermons, this has a relatively long Doctrine and brief Application. Although the proportions alone probably do not warrant identifying it as a lecture, the pedagogical cast of the message lends greater weight to the hypothesis that the sermon may have functioned as a lecture.</w:t>
      </w:r>
    </w:p>
    <w:p>
      <w:pPr>
        <w:pStyle w:val="SourcePage"/>
      </w:pPr>
      <w:r>
        <w:t xml:space="preserve">[p. 482]</w:t>
      </w:r>
    </w:p>
    <w:p>
      <w:pPr>
        <w:pStyle w:val="Heading2"/>
      </w:pPr>
      <w:bookmarkStart w:name="heading_the_duty_of_self_examin_2" w:id="98"/>
      <w:r>
        <w:t xml:space="preserve">The Duty of Self-Examination</w:t>
      </w:r>
      <w:bookmarkEnd w:id="98"/>
    </w:p>
    <w:p>
      <w:pPr>
        <w:pStyle w:val="BlockQuote"/>
      </w:pPr>
      <w:r>
        <w:t xml:space="preserve">Now therefore thus saith the Lord of hosts: Consider your ways.</w:t>
      </w:r>
    </w:p>
    <w:p>
      <w:pPr>
        <w:pStyle w:val="BodyText"/>
      </w:pPr>
      <w:r>
        <w:t xml:space="preserve">Haggai 1:5It is the property of a beast to do things without any reflection or consideration, but to go just as their animal appetites lead them. They neither premeditate what to do in time to come, nor reflect on what they have done in time past. God has made their sense and their natural instinct their guide, and therefore hath made these far more perfect in them than in man. But the Almighty has given us something to be guided by, besides outward impulses upon our senses. He has given us a higher faculty, even reason and understanding, that we might be guided by consideration in things that we set about. The bees and the ants, they have natural instinct to prompt them to provide in summer against winter, and diligently to improve their best opportunities for gathering and laying up their food. Natural instinct teaches the swallow to know the time of her coming and going.</w:t>
      </w:r>
    </w:p>
    <w:p>
      <w:pPr>
        <w:pStyle w:val="BodyText"/>
      </w:pPr>
      <w:r>
        <w:t xml:space="preserve">But God has left us without these instincts because he expects we should use those powers he has given for our own safety and advantage; he expects that we should improve our power of thinking and considering, that he has given us, by looking forward to see what is like to befall a little while hence, and make preparation for it against it comes. He expects, seeing he has made us capable of understanding and knowing future things that he has revealed, that we should consider them and provide for them: that we should make provision not only for this life, like the beasts that perish and have no other state to provide for, but also for the life that is to come, and consider what will become of us after death as well as before it.</w:t>
      </w:r>
    </w:p>
    <w:p>
      <w:pPr>
        <w:pStyle w:val="BodyText"/>
      </w:pPr>
      <w:r>
        <w:t xml:space="preserve">'Tis this duty of consideration that God presses on the people of Israel by his prophet, Haggai. The people being returned out of captivity, and being about to build the temple again, were discouraged in the attempt; for it seems they were not zealous enough about [it]</w:t>
      </w:r>
    </w:p>
    <w:p>
      <w:pPr>
        <w:pStyle w:val="SourcePage"/>
      </w:pPr>
      <w:r>
        <w:t xml:space="preserve">[p. 483]</w:t>
      </w:r>
    </w:p>
    <w:p>
      <w:pPr>
        <w:pStyle w:val="BodyText"/>
      </w:pPr>
      <w:r>
        <w:t xml:space="preserve">and a little matter would discourage them, and therefore they began to make excuses. They pleaded that the time was not yet come to build the house of the Lord, as you may see in the second verse: "Thus speaketh the Lord of hosts, saying, This people say, The time is not come, the time the Lord's house should be built." That is, that the time that God had appointed and ordained that this house should be built was not yet come, an excuse. Much of the like nature, taken from God's decrees, many make use of in these days to excuse them from setting about their duty and the work of their souls; for say they, "The decrees of God must be fulfilled, let me do what I will," but God reproves such kind of excuses in our text. They did not make use of this to excuse them from building their own houses, though they try to excuse themselves by it from building the house of God. See what God says to this in the fourth verse: "Is it time for you, O ye, to dwell in your cieled houses, and this house lie waste?" As much as to say, "Ye say the time is not come to build the house of the Lord, but never ask the question whether the time is come to build your own houses. Surely it is not a time for you to dwell in your own houses, and [be] kept at home and be at ease, as long as my house lies waste." See again in the ninth verse: "Ye looked for much, and lo, it came to little; and when ye brought it home, I did blow upon it. Why? saith the Lord of hosts. Because of mine house that is waste, and ye run every man to his own house." Thus they, like many others in these days, neglected the glory of God for your own particular advantage. They were very apt to make excuses, to excuse them from serving of God, but they plead nothing to excuse them from serving themselves.</w:t>
      </w:r>
    </w:p>
    <w:p>
      <w:pPr>
        <w:pStyle w:val="BodyText"/>
      </w:pPr>
      <w:r>
        <w:t xml:space="preserve">Wherefore, says God in our text, "Consider your ways." And again in the seventh verse, "Consider your ways." Consider what you do. Ye wonder why you have not a greater blessing on your labor. In the sixth verse: "Ye have sown much, and bring in little; ye eat, and have not enough; ye drink, but ye are not filled with drink; ye clothe you, but there is none warm; and he that earneth wages earneth wages to put into a bag with holes." In the ninth verse, "Ye looked for much, and lo, it came to little." The reason is, ye neglect the house of the Lord and run every man to his own house. That is the reason it is thus. In the tenth and eleventh verses:</w:t>
      </w:r>
    </w:p>
    <w:p>
      <w:pPr>
        <w:pStyle w:val="BlockQuote"/>
      </w:pPr>
      <w:r>
        <w:t xml:space="preserve">Therefore the heaven over you is stayed from dew, and the earth is stayed from her fruit; I called for a drought upon the land,</w:t>
      </w:r>
    </w:p>
    <w:p>
      <w:pPr>
        <w:pStyle w:val="SourcePage"/>
      </w:pPr>
      <w:r>
        <w:t xml:space="preserve">[p. 484]</w:t>
      </w:r>
    </w:p>
    <w:p>
      <w:pPr>
        <w:pStyle w:val="BodyText"/>
      </w:pPr>
      <w:r>
        <w:t xml:space="preserve">and upon the mountains, and upon the corn, and upon the new wine, and upon the oil, and upon that which the ground bringeth forth, and upon men, and upon cattle, and upon all the labor of the hands.</w:t>
      </w:r>
    </w:p>
    <w:p>
      <w:pPr>
        <w:pStyle w:val="BodyText"/>
      </w:pPr>
      <w:r>
        <w:t xml:space="preserve">The reason is plain; you might easily know the reason if ye would but consider your ways. In the text, observe:</w:t>
      </w:r>
    </w:p>
    <w:p>
      <w:pPr>
        <w:pStyle w:val="ListText"/>
        <w:numPr>
          <w:ilvl w:val="0"/>
          <w:numId w:val="2"/>
        </w:numPr>
      </w:pPr>
      <w:r>
        <w:t xml:space="preserve">The duty commanded; that is, consideration of our ways: to consider and see what we do, and what is the tendency of it.</w:t>
      </w:r>
    </w:p>
    <w:p>
      <w:pPr>
        <w:pStyle w:val="ListText"/>
        <w:numPr>
          <w:ilvl w:val="0"/>
          <w:numId w:val="3"/>
        </w:numPr>
      </w:pPr>
      <w:r>
        <w:t xml:space="preserve">The solemn manner of introducing it: "Now therefore thus saith the Lord of hosts." This is no small matter, but a duty of grand importance, for the Lord of hosts commands it. Take particular notice of it. 'Tis the special particular command of Jehovah Sabaoth. The same is also signified by the repetition of it, again in the like solemn manner, in the seventh verse.</w:t>
      </w:r>
    </w:p>
    <w:p>
      <w:pPr>
        <w:pStyle w:val="Heading3"/>
      </w:pPr>
      <w:bookmarkStart w:name="heading_doctrine_12" w:id="99"/>
      <w:r>
        <w:t xml:space="preserve">Doctrine.</w:t>
      </w:r>
      <w:bookmarkEnd w:id="99"/>
    </w:p>
    <w:p>
      <w:pPr>
        <w:pStyle w:val="Heading3"/>
      </w:pPr>
      <w:bookmarkStart w:name="heading_tis_our_most_important_duty_" w:id="100"/>
      <w:r>
        <w:t xml:space="preserve">'Tis our most important duty to consider our ways.</w:t>
      </w:r>
      <w:bookmarkEnd w:id="100"/>
    </w:p>
    <w:p>
      <w:pPr>
        <w:pStyle w:val="BodyText"/>
      </w:pPr>
      <w:r>
        <w:t xml:space="preserve">This duty of consideration of our ways, I think is fully implied in these three things:</w:t>
      </w:r>
    </w:p>
    <w:p>
      <w:pPr>
        <w:pStyle w:val="BodyText"/>
      </w:pPr>
      <w:r>
        <w:t xml:space="preserve">I. What our ways ought to be.</w:t>
      </w:r>
    </w:p>
    <w:p>
      <w:pPr>
        <w:pStyle w:val="BodyText"/>
      </w:pPr>
      <w:r>
        <w:t xml:space="preserve">II. What they have been in times past.</w:t>
      </w:r>
    </w:p>
    <w:p>
      <w:pPr>
        <w:pStyle w:val="BodyText"/>
      </w:pPr>
      <w:r>
        <w:t xml:space="preserve">III. What they now are.</w:t>
      </w:r>
    </w:p>
    <w:p>
      <w:pPr>
        <w:pStyle w:val="BodyText"/>
      </w:pPr>
      <w:r>
        <w:t xml:space="preserve">I. We ought to consider what our ways ought [to be]. It ought to be our greatest inquiry: What ought I do? That question in Acts 9:6 ought to be the grand question: "Lord, what wouldst thou have me to do?" This is a thing woefully neglected by most of this wicked generation. They never consider what they ought to do, care not what is their duty, nor what is contrary to their duty. Their care is what will get them the most money and the most bodily pleasure.</w:t>
      </w:r>
    </w:p>
    <w:p>
      <w:pPr>
        <w:pStyle w:val="BodyText"/>
      </w:pPr>
      <w:r>
        <w:t xml:space="preserve">Nothing so much concerns us as to know our duty, that we may do it; for we must be miserable if we don't do it. And God has been so gracious to us as to reveal our duty to us, so that we may know it if we will, only at [the] cheap rate of reading and considering. Our privileges in this respect [are] above most of the world's, and yet for all this many never consider what is their duty. We ought to be diligent to know what those things are which God has commanded, seeing he has commanded them. We ought frequently to consider what are our</w:t>
      </w:r>
    </w:p>
    <w:p>
      <w:pPr>
        <w:pStyle w:val="SourcePage"/>
      </w:pPr>
      <w:r>
        <w:t xml:space="preserve">[p. 485]</w:t>
      </w:r>
    </w:p>
    <w:p>
      <w:pPr>
        <w:pStyle w:val="BodyText"/>
      </w:pPr>
      <w:r>
        <w:t xml:space="preserve">obligations to our duty, and to meditate on the reasonableness of it: to think what an absolute right God has to our service; how great and excellent a being he is, and what he deserves of us upon that account; to consider that he has made us, and how just it is we should obey him upon that account; to consider what we receive from him, and what is due from us to him on that account. We ought not to eat and drink like beasts, never considering whence these good things come. Nay, we ought not to breathe like beasts, without considering who it is that gives us our breath, without considering the God in whose hand our breath is; for every breath we draw is a mercy of God that we do not deserve.</w:t>
      </w:r>
    </w:p>
    <w:p>
      <w:pPr>
        <w:pStyle w:val="BodyText"/>
      </w:pPr>
      <w:r>
        <w:t xml:space="preserve">Especially we ought to consider what God has done for our soul's welfare, and what is due to him on that account; surely, a man of reason will consider these things. Certainly we ought not to act worse than beasts, to live by the kindness of a merciful being and never once consider what we shall render to him for all his benefits towards us.</w:t>
      </w:r>
    </w:p>
    <w:p>
      <w:pPr>
        <w:pStyle w:val="BodyText"/>
      </w:pPr>
      <w:r>
        <w:t xml:space="preserve">II. We ought to consider what our ways have been in time past. Have we not cause to repent and mourn when we reflect on past actions? Don't conscience tell us, "there you ought not to have done, seeing you have done foolishly; herein you did basely and unworthily"? How have we lived and how have we acted; what has been our course? Certainly we ought not to live without reflection. Why have we our memory given us? Is not one of the principal uses of [it] to reflect on our past actions? We ought to look back and see where we have missed it, see where we have moved out of the right way; see where we have stumbled and fallen, and see where are the rocks that we have suffered shipwreck upon [in] time past, that we may avoid them.</w:t>
      </w:r>
    </w:p>
    <w:p>
      <w:pPr>
        <w:pStyle w:val="BodyText"/>
      </w:pPr>
      <w:r>
        <w:t xml:space="preserve">We ought frequently to consider whether our ways have been in all respects as they ought to be, whether they could not have been better, and to be nice and critical in searching for faults in our behavior. Some men stifle and muzzle their consciences when [they are] about to tell them of their past actions, which is a certain sign that they are very bad; but conscience ought not to be [by] any means to be restrained, but to have full liberty to tell us of all our faults, and set the heinousness of them before us. Yea, we ought instead of stifling it to assist it; for conscience is our best friend in this world when its rebukes are severest.</w:t>
      </w:r>
    </w:p>
    <w:p>
      <w:pPr>
        <w:pStyle w:val="BodyText"/>
      </w:pPr>
      <w:r>
        <w:t xml:space="preserve">III. We ought to consider what our ways now are. This is what is</w:t>
      </w:r>
    </w:p>
    <w:p>
      <w:pPr>
        <w:pStyle w:val="SourcePage"/>
      </w:pPr>
      <w:r>
        <w:t xml:space="preserve">[p. 486]</w:t>
      </w:r>
    </w:p>
    <w:p>
      <w:pPr>
        <w:pStyle w:val="BodyText"/>
      </w:pPr>
      <w:r>
        <w:t xml:space="preserve">chiefly respected in our text: first, the nature of our ways; second, what is their tendency; third, what will be the end of our ways.</w:t>
      </w:r>
    </w:p>
    <w:p>
      <w:pPr>
        <w:pStyle w:val="BodyText"/>
      </w:pPr>
      <w:r>
        <w:rPr>
          <w:i/>
          <w:iCs/>
        </w:rPr>
        <w:t xml:space="preserve">First</w:t>
      </w:r>
      <w:r>
        <w:t xml:space="preserve">. We ought to consider the nature of our ways, whether they are good or bad, right or wrong. Are ours ways of wickedness or ways of godliness; is the race that we run the Christian race, or the race of the devil? Are we careful to observe all the laws of God and do as he directs and commands, and endeavor to please him in all that we do and thereby recommend ourselves to his favor; or do we do just as the devil would have us? Do we rather choose to hearken to him than to the God that made us, follow after him that will lead us to hell than him that will conduct us to heaven?</w:t>
      </w:r>
    </w:p>
    <w:p>
      <w:pPr>
        <w:pStyle w:val="BodyText"/>
      </w:pPr>
      <w:r>
        <w:t xml:space="preserve">We ought to consider which has the greatest influence upon us: our carnal appetites, or the promises and threatenings of God's Word. When there is set before us a self-denying, mortifying duty and a pleasant sin, for us to take our choice, the sinful pleasure and delight allures and entices on one side, and the favor of God and heaven invites on the other. Which do we choose, which has the greatest influence upon us: the vain show that the devil makes to us of pleasure, or else the offers and promises of God?</w:t>
      </w:r>
    </w:p>
    <w:p>
      <w:pPr>
        <w:pStyle w:val="BodyText"/>
      </w:pPr>
      <w:r>
        <w:t xml:space="preserve">Do we live to the world, or do we live to God? Has the world the victory in our hearts over all principles of goodness? Which do we choose: to be rich or to be holy; to feed sumptuously to please our appetite with meat and drink, or to feed on Jesus Christ, the bread that came down from heaven, the heavenly food; to have our bodies finely arrayed, or our souls clothed with meekness and humility, and the righteousness of Christ; to dwell in stately houses, or to have our souls made the temples of the Holy Ghost?</w:t>
      </w:r>
    </w:p>
    <w:p>
      <w:pPr>
        <w:pStyle w:val="ListText"/>
        <w:numPr>
          <w:ilvl w:val="0"/>
          <w:numId w:val="2"/>
        </w:numPr>
      </w:pPr>
      <w:r>
        <w:t xml:space="preserve">We ought to consider the nature of our thoughts. How are the faculties of our souls chiefly employed; are our thoughts and our affections chiefly exercised upon earthly things, about what we shall eat, what we shall drink, and wherewithal we shall be clothed? Are our minds set chiefly on vanities and trifles that are of little profit or advantage? Do we suffer our thoughts to rove to the ends of the earth? Do we give our thoughts the reins to go where they incline, sometimes upon the pleasing objects of concupiscence and the lusts of the flesh; sometimes after the objects of covetousness and the lusts of the eyes; sometimes after the objects of ambitious desires and haughty expectations led and governed by the pride of life, [and] at other times about things of no advantage or importance? Are our thoughts thus employed?</w:t>
      </w:r>
    </w:p>
    <w:p>
      <w:pPr>
        <w:pStyle w:val="SourcePage"/>
      </w:pPr>
      <w:r>
        <w:t xml:space="preserve">[p. 487]</w:t>
      </w:r>
    </w:p>
    <w:p>
      <w:pPr>
        <w:pStyle w:val="BodyText"/>
      </w:pPr>
      <w:r>
        <w:t xml:space="preserve">Or do we restrain them, and keep them chiefly exercised upon heavenly objects? Do we think mostly about our Creator and Redeemer, the glory of God, our salvation and the welfare of our souls, the state we are in and the eternal estate we are to be in after this life? Do we think most of that which most concerns us and is of greatest importance to us? Do we think most of those things which are the most excellent and are most worthy of our thoughts: how is it with us in this respect?</w:t>
      </w:r>
    </w:p>
    <w:p>
      <w:pPr>
        <w:pStyle w:val="ListText"/>
        <w:numPr>
          <w:ilvl w:val="0"/>
          <w:numId w:val="3"/>
        </w:numPr>
      </w:pPr>
      <w:r>
        <w:t xml:space="preserve">We ought to consider our words. Words commonly follow thoughts: if the thoughts are much upon religion, certainly our tongues will be apt sometimes to be upon the same subject; but if the thoughts are mostly vain, the words will be likewise vain and to little purpose. Matthew 12:34, "O generation of vipers, how can ye, being evil, speak of good things, for out of the abundance of the heart the mouth speaketh." For if the tongue is bad, we may judge the man bad also. Commonly, as is the tongue so is the man. The apostle James compares it to a bridle by which the horses are turned about, and to the helm of a ship by which the whole ship is guided (James 3:3–4), thereby intimating that the whole man is commonly as the tongue is.</w:t>
      </w:r>
    </w:p>
    <w:p>
      <w:pPr>
        <w:pStyle w:val="BodyText"/>
      </w:pPr>
      <w:r>
        <w:t xml:space="preserve">Wherefore, in this respect we ought to consider our ways by considering whether our words are good or bad, profitable or unprofitable. We are directed how the words of Christians ought to be: "Let the word of Christ dwell in you richly in all wisdom; teaching and admonishing one another […] and whatsoever ye do in word or deed, do all in the name of the Lord Jesus, giving thanks to God and the Father by him" (Colossians 3:16–17). "Let your speech be alway with grace, seasoned with salt, that ye may know how ye ought to answer every man" (Colossians 4:6). How far is the practice of most nominal Christians from [this], just as if these commands were not in force now in these days as they were in the apostles', just as [if] this age were exempted. Wherefore, we ought to consider how it is with us, whether we follow these directions. If we do not, here is a command stands against us.</w:t>
      </w:r>
    </w:p>
    <w:p>
      <w:pPr>
        <w:pStyle w:val="ListText"/>
        <w:numPr>
          <w:ilvl w:val="0"/>
          <w:numId w:val="4"/>
        </w:numPr>
      </w:pPr>
      <w:r>
        <w:t xml:space="preserve">We ought also to consider the nature of our actions. Thoughts, words, and actions go all together.</w:t>
      </w:r>
    </w:p>
    <w:p>
      <w:pPr>
        <w:pStyle w:val="BodyText"/>
      </w:pPr>
      <w:r>
        <w:t xml:space="preserve">(1) We ought to consider the nature of our actions which respect God: whether they are done in his service and to his glory; whether all that we do is part of the work that God has appointed for us and commanded, for everything that we do that is not part of God's service is part of the devil's service. "Whatever is not of faith is sin" (Romans 14:23).</w:t>
      </w:r>
    </w:p>
    <w:p>
      <w:pPr>
        <w:pStyle w:val="SourcePage"/>
      </w:pPr>
      <w:r>
        <w:t xml:space="preserve">[p. 488]</w:t>
      </w:r>
    </w:p>
    <w:p>
      <w:pPr>
        <w:pStyle w:val="BodyText"/>
      </w:pPr>
      <w:r>
        <w:t xml:space="preserve">(2) We ought to consider the nature of those actions which nextly respect ourselves: whether we live soberly and humbly, chastely and temperately; whether we are patient in afflictions and deny and mortify our evil desires and curb unruly passions or no, and keep under our bodies and bring them into subjection or no.</w:t>
      </w:r>
    </w:p>
    <w:p>
      <w:pPr>
        <w:pStyle w:val="BodyText"/>
      </w:pPr>
      <w:r>
        <w:t xml:space="preserve">(3) We ought to consider the nature of our actions which directly respect our neighbor, with respect to justice, charity, beneficence, and the like.</w:t>
      </w:r>
    </w:p>
    <w:p>
      <w:pPr>
        <w:pStyle w:val="BodyText"/>
      </w:pPr>
      <w:r>
        <w:t xml:space="preserve">Thus, all our actions ought to be strictly examined and tried, and not only barely to consider the outward action as it is in itself: but also from what principle our actions do arise from; what internal principle we act and live [by], for actions are either good or bad according to the principle whence they arise. We must consider whether what we do, we do from a love to God and his commands, or whether from a love to ourselves—that is, to our flesh—love to this world, and love to sin. We ought diligently to consider why it is that we pray and read and hear and sing Psalms, whether out of love of reputation and fear of disgrace; or whether only from custom, education, and fashion; or whether we do it from love to God and godliness. For otherwise, all these things are good for nothing: we are but emptiness and vanity, a sounding brass and a tinkling cymbal. Thus the nature of all our actions ought to be strictly examined and considered by us.</w:t>
      </w:r>
    </w:p>
    <w:p>
      <w:pPr>
        <w:pStyle w:val="BodyText"/>
      </w:pPr>
      <w:r>
        <w:rPr>
          <w:i/>
          <w:iCs/>
        </w:rPr>
        <w:t xml:space="preserve">Second</w:t>
      </w:r>
      <w:r>
        <w:t xml:space="preserve">. We ought to consider the tendency of our actions. We ought not to go blindly along through this world and never inquire which way we are going, and where the path we are in will lead us at last; for there is but one path that leads to happiness, but innumerable paths lead to destruction. We ought always to consider whether the way we are in leads to our misery or to our felicity, whether they tend to ruin us or to make us blessed. How doth the blind, inconsiderate man know but that the next step will bring him to the pit, and will put him past recovery?</w:t>
      </w:r>
    </w:p>
    <w:p>
      <w:pPr>
        <w:pStyle w:val="BodyText"/>
      </w:pPr>
      <w:r>
        <w:rPr>
          <w:i/>
          <w:iCs/>
        </w:rPr>
        <w:t xml:space="preserve">Third</w:t>
      </w:r>
      <w:r>
        <w:t xml:space="preserve">.</w:t>
      </w:r>
      <w:r>
        <w:rPr>
          <w:rStyle w:val="FootnoteReference"/>
        </w:rPr>
        <w:footnoteReference w:id="162"/>
      </w:r>
      <w:r>
        <w:t xml:space="preserve"> We ought to consider what will be the end of our ways. Where are our ways like to end, or what will the course we now follow at last bring us to? Every man is in the way to heaven or the way to hell, and the way that we are now in, if pursued, will certainly bring us to one or the other of these.</w:t>
      </w:r>
    </w:p>
    <w:p>
      <w:pPr>
        <w:pStyle w:val="BodyText"/>
      </w:pPr>
      <w:r>
        <w:t xml:space="preserve">If wicked men did but consider what will be the dreadful end of</w:t>
      </w:r>
    </w:p>
    <w:p>
      <w:pPr>
        <w:pStyle w:val="SourcePage"/>
      </w:pPr>
      <w:r>
        <w:t xml:space="preserve">[p. 489]</w:t>
      </w:r>
    </w:p>
    <w:p>
      <w:pPr>
        <w:pStyle w:val="BodyText"/>
      </w:pPr>
      <w:r>
        <w:t xml:space="preserve">the ways they are in, how would they be startled and affrighted, for their path is the way to hell, leading down to the chambers of death! They go like oxen to the slaughter; their ways lead down into the hideous den of the old serpent, where those that come never return again.</w:t>
      </w:r>
    </w:p>
    <w:p>
      <w:pPr>
        <w:pStyle w:val="BodyText"/>
      </w:pPr>
      <w:r>
        <w:t xml:space="preserve">Certainly, therefore, it behooves us to examine, according to the best of our light, what is like to [be] the upshot and event of our present course of living; frequently to ask ourselves: "Where will this path that I am now in lead to in the end? What will be the fruit of these actions? When I die and go into another world, will it be unspeakable torments, or immortal glory?"</w:t>
      </w:r>
    </w:p>
    <w:p>
      <w:pPr>
        <w:pStyle w:val="Heading2"/>
      </w:pPr>
      <w:bookmarkStart w:name="heading_application_11" w:id="101"/>
      <w:r>
        <w:t xml:space="preserve">Application.</w:t>
      </w:r>
      <w:bookmarkEnd w:id="101"/>
    </w:p>
    <w:p>
      <w:pPr>
        <w:pStyle w:val="BodyText"/>
      </w:pPr>
      <w:r>
        <w:t xml:space="preserve">Thus you have heard this duty of consideration explained: a duty which we all know is miserably neglected in the world, although it be what above all others most directly respects our own safety. When God, the Lord of hosts, most solemnly and repeatedly says, as he doth in our text and context, "Consider your ways," he doth as it were only say to us, take care of your own safety. But yet how inconsiderately do most men go on, so that one that did not know human nature better would judge that the Almighty in the creation had denied most men the power of consideration; for, though this life is but a short race, it never comes about but once and this never—returning life is that that we are to act for eternity in, yet we all know how most men live. But it is not because God has not given them the power of consideration, nor is it because they have not light and knowledge, but it is because they have reprobate minds, and have brought themselves down very near to the level of thoughtless, poor inconsiderate beasts, by their sins.</w:t>
      </w:r>
    </w:p>
    <w:p>
      <w:pPr>
        <w:pStyle w:val="BodyText"/>
      </w:pPr>
      <w:r>
        <w:t xml:space="preserve">But that it not be so with us, let us hearken to that solemn command of the Lord of hosts to us in our text to consider our ways; and that we may be assisted so to do, let us lend our attention to the following motives and directions.</w:t>
      </w:r>
    </w:p>
    <w:p>
      <w:pPr>
        <w:pStyle w:val="BodyText"/>
      </w:pPr>
      <w:r>
        <w:t xml:space="preserve">[I. </w:t>
      </w:r>
      <w:r>
        <w:rPr>
          <w:i/>
          <w:iCs/>
        </w:rPr>
        <w:t xml:space="preserve">Motives</w:t>
      </w:r>
      <w:r>
        <w:t xml:space="preserve">]</w:t>
      </w:r>
    </w:p>
    <w:p>
      <w:pPr>
        <w:pStyle w:val="BodyText"/>
      </w:pPr>
      <w:r>
        <w:rPr>
          <w:i/>
          <w:iCs/>
        </w:rPr>
        <w:t xml:space="preserve">First</w:t>
      </w:r>
      <w:r>
        <w:t xml:space="preserve">. For motive, consider the great danger we are in in this world, in what danger of losing our souls and dropping into remediless misery. We are surrounded and encompassed with dangers on every side, within and without. Without us we have enemies everywhere lying in ambush for us, and within our own breasts we have enemies</w:t>
      </w:r>
    </w:p>
    <w:p>
      <w:pPr>
        <w:pStyle w:val="SourcePage"/>
      </w:pPr>
      <w:r>
        <w:t xml:space="preserve">[p. 490]</w:t>
      </w:r>
    </w:p>
    <w:p>
      <w:pPr>
        <w:pStyle w:val="BodyText"/>
      </w:pPr>
      <w:r>
        <w:t xml:space="preserve">armed with poisoned arrows and deadly weapons. They are all conspiring our hurt, yea, our greatest hurt, our irrecoverable overthrow. The enemies within are assistants to our enemies without, and our enemies without spur on our internal enemies. The world allures and entices us; the devil, he makes the fairest show and representation of the world</w:t>
      </w:r>
      <w:r>
        <w:rPr>
          <w:rStyle w:val="FootnoteReference"/>
        </w:rPr>
        <w:footnoteReference w:id="163"/>
      </w:r>
      <w:r>
        <w:t xml:space="preserve"> that possibly he can, as he did to our souls.</w:t>
      </w:r>
      <w:r>
        <w:rPr>
          <w:rStyle w:val="FootnoteReference"/>
        </w:rPr>
        <w:footnoteReference w:id="164"/>
      </w:r>
      <w:r>
        <w:t xml:space="preserve"> The world shoots fiery darts at our souls, and the devil adds a new force to them as they come along. The devil, he is laying snares for us, and the world helps the devil; and both join in with our lusts, and betwixt them all three thus combined, thousands of inconsiderate souls are carried down into destruction as a foolish ox to the slaughter. If we will not consider in such danger as this, when will we consider? If a man will not consider in the midst of an army of enemies, we may justly look upon him as foolish to the last degree.</w:t>
      </w:r>
    </w:p>
    <w:p>
      <w:pPr>
        <w:pStyle w:val="BodyText"/>
      </w:pPr>
      <w:r>
        <w:t xml:space="preserve">Wherefore, let all consider for their own safety: consider what danger they are in, and by what means they may escape this danger. Let none think themselves so free from danger as to be escaped from this duty of consideration. Every inconsiderate man is in danger of eternal ruin, for it is a thing essential to a man in Christ, and so out of danger of hell, that he be considerate. All have need of consideration. Every truly godly man accounts the danger of offending his God greater than the wicked esteem the danger of burning in hell. Wherefore, consider your ways, for you are every moment in danger of being drawn into an offence of your Maker, and so thereby of losing the light of his countenance and the manifestation of his favor, and of being deprived of your own comfort and exposing yourself to remorse of conscience.</w:t>
      </w:r>
    </w:p>
    <w:p>
      <w:pPr>
        <w:pStyle w:val="BodyText"/>
      </w:pPr>
      <w:r>
        <w:rPr>
          <w:i/>
          <w:iCs/>
        </w:rPr>
        <w:t xml:space="preserve">Second</w:t>
      </w:r>
      <w:r>
        <w:t xml:space="preserve">. Consider that there can be no effectual amendment of heart and life without consideration; that is, no such change as will be lasting and permanent, and will stand us in [good] stead at death and judgment. For this is always the very first step towards amendment; there can be nothing done before it: Psalms 119:59–60, "I thought on my ways, and turned my feet unto thy testimonies. I made haste, and delayed not to keep thy commandments." When David considered his ways, the duty commanded in our text, then he betook himself to a better course of life, and turned his feet into God's testimonies.</w:t>
      </w:r>
    </w:p>
    <w:p>
      <w:pPr>
        <w:pStyle w:val="SourcePage"/>
      </w:pPr>
      <w:r>
        <w:t xml:space="preserve">[p. 491]</w:t>
      </w:r>
    </w:p>
    <w:p>
      <w:pPr>
        <w:pStyle w:val="BodyText"/>
      </w:pPr>
      <w:r>
        <w:t xml:space="preserve">When he saw the danger he was in and considered the tendency of his former ways, he made haste and delayed not to keep God's commandments; he fled from his former course as from the most imminent danger.</w:t>
      </w:r>
    </w:p>
    <w:p>
      <w:pPr>
        <w:pStyle w:val="BodyText"/>
      </w:pPr>
      <w:r>
        <w:t xml:space="preserve">Wherefore, if ever we intend to come to any amendment in our lives, we must begin with consideration; for there is no true religion but what is founded on most deliberate consideration.</w:t>
      </w:r>
    </w:p>
    <w:p>
      <w:pPr>
        <w:pStyle w:val="BodyText"/>
      </w:pPr>
      <w:r>
        <w:rPr>
          <w:i/>
          <w:iCs/>
        </w:rPr>
        <w:t xml:space="preserve">Third</w:t>
      </w:r>
      <w:r>
        <w:t xml:space="preserve">. Let the thought of the good effects of consideration move you to it. It causes men to act wisely, and like rational creatures to consult their own safety and fly danger. A man that considers will never be easy till he is well-assured that he is safe, till he is gotten into a safe bulwark and defense. The effect of due consideration is commonly to bring men to Christ, the only safe refuge.</w:t>
      </w:r>
    </w:p>
    <w:p>
      <w:pPr>
        <w:pStyle w:val="BodyText"/>
      </w:pPr>
      <w:r>
        <w:t xml:space="preserve">Inconsiderate, wicked men are yet so sensible without consideration of the state they are in, that they dare not consider for fear of being frightened and terrified, and having their carnal ease disturbed. But the man that is in Christ, he can behold his own state with joy, for some of the greatest joys of good men in this life arise from the thoughts of their safety in the arms of their Redeemer.</w:t>
      </w:r>
    </w:p>
    <w:p>
      <w:pPr>
        <w:pStyle w:val="BodyText"/>
      </w:pPr>
      <w:r>
        <w:t xml:space="preserve">II. [</w:t>
      </w:r>
      <w:r>
        <w:rPr>
          <w:i/>
          <w:iCs/>
        </w:rPr>
        <w:t xml:space="preserve">Direct</w:t>
      </w:r>
      <w:r>
        <w:t xml:space="preserve">.] That you may consider to more profit and advantage, follow these directions:</w:t>
      </w:r>
    </w:p>
    <w:p>
      <w:pPr>
        <w:pStyle w:val="BodyText"/>
      </w:pPr>
      <w:r>
        <w:rPr>
          <w:i/>
          <w:iCs/>
        </w:rPr>
        <w:t xml:space="preserve">First</w:t>
      </w:r>
      <w:r>
        <w:t xml:space="preserve">. Consider speedily, for the time is coming wherein it will be too late. The damned do consider, but now consideration doth them no good, but only torments them. They consider their ways now; they spend all their time in considering, in tormenting consideration. They now consider all their wicked practices while on earth: they consider the advantages they were under, and the precious opportunities they enjoyed; they consider now the obligations they were under to duty, and the aggravations of their disobedience, the prodigious folly of their ways, but these considerations are like scalding brimstone to them. But if we consider now, speedily, it will be to our eternal advantage, but if we delay and remain inconsiderately wicked, we know not how soon this life will be over.</w:t>
      </w:r>
    </w:p>
    <w:p>
      <w:pPr>
        <w:pStyle w:val="BodyText"/>
      </w:pPr>
      <w:r>
        <w:rPr>
          <w:i/>
          <w:iCs/>
        </w:rPr>
        <w:t xml:space="preserve">Second</w:t>
      </w:r>
      <w:r>
        <w:t xml:space="preserve">. Consider seriously, with the greatest application of mind. 'Tis diligent and serious consideration alone that is like to have its effect upon us.</w:t>
      </w:r>
    </w:p>
    <w:p>
      <w:pPr>
        <w:pStyle w:val="BodyText"/>
      </w:pPr>
      <w:r>
        <w:rPr>
          <w:i/>
          <w:iCs/>
        </w:rPr>
        <w:t xml:space="preserve">Third</w:t>
      </w:r>
      <w:r>
        <w:t xml:space="preserve">. Consider often, not once or twice but daily and continually, not only a little while after hearing a sermon or something remarkable in God's providence towards [you], as upon a sick bed, under affliction,</w:t>
      </w:r>
    </w:p>
    <w:p>
      <w:pPr>
        <w:pStyle w:val="SourcePage"/>
      </w:pPr>
      <w:r>
        <w:t xml:space="preserve">[p. 492]</w:t>
      </w:r>
    </w:p>
    <w:p>
      <w:pPr>
        <w:pStyle w:val="BodyText"/>
      </w:pPr>
      <w:r>
        <w:t xml:space="preserve">or some particular circumstance; but let it be constant, lying down and rising up, on visit or home and as we walk by the way, when we labor and when we rest, and in all circumstances. By this means our minds will by degrees grow better and better, and we shall get a habit of consideration, and prudent acting and living.</w:t>
      </w:r>
      <w:r>
        <w:rPr>
          <w:rStyle w:val="FootnoteReference"/>
        </w:rPr>
        <w:footnoteReference w:id="165"/>
      </w:r>
    </w:p>
    <w:p>
      <w:pPr>
        <w:pStyle w:val="SourcePage"/>
      </w:pPr>
      <w:r>
        <w:t xml:space="preserve">[p. 493]</w:t>
      </w:r>
    </w:p>
    <w:p>
      <w:pPr>
        <w:pStyle w:val="Heading2"/>
      </w:pPr>
      <w:bookmarkStart w:name="heading_poverty_of_spirit" w:id="102"/>
      <w:r>
        <w:t xml:space="preserve">Poverty of Spirit</w:t>
      </w:r>
      <w:bookmarkEnd w:id="102"/>
    </w:p>
    <w:p>
      <w:pPr>
        <w:pStyle w:val="BodyText"/>
      </w:pPr>
      <w:r>
        <w:t xml:space="preserve">In this lecturely sermon Edwards propounds in considerable detail the doctrine of poverty of spirit, as derived from Christ's Sermon on the Mount. The textual exegesis is one of Edwards' more imaginative, consisting of the simple and efficient juxtaposition of the two liberators, Moses and Christ, their mountains, and their dispensations. The remainder of the sermon is probably less remarkable in the exposition of poverty of spirit, its justifications and rewards. The brief Application is intensified, however, through allusion to the heroic efforts of the blinded Samson to achieve an earthly redemption in destroying the temple of Dagon. Here, the blinded slave of the Philistines is equated with the natural man who is a slave of the world, sin, and Satan. The preacher exhorts his listeners at the beginning of the Application to overthrow the pillars of pride and worldly-mindedness which prop up the temple of unbelief, whatever the implied worldly risk. The Samsonian motif of blindness is then deftly invoked from time to time until the very last sentence of the sermon which concludes with a reference to the opening of spiritual eyes. Such typological devices, in opening and concluding the sermon, complement one another and enforce the idea that Christ's burden is lighter and his reward infinitely greater than those types of redemption presented in the Old Testament.</w:t>
      </w:r>
    </w:p>
    <w:p>
      <w:pPr>
        <w:pStyle w:val="BodyText"/>
      </w:pPr>
      <w:r>
        <w:t xml:space="preserve">While the lengthy Doctrine is not enlivened by similar literary resources, the exposition is carefully structured, points are meticulously summarized, and the whole is charged with the energy of applied critical thought. Sometimes, as in the brief exploration of false humility (pp. 498–99), Edwards' analytical zest is nearly effervescent. Never really personal or local, his discussion nevertheless achieves significant psychological specificity. The paradoxical elevation within humiliation so essential to the Christian vision of redemption is the central concern of the Doctrine, and all aspects of the notion are explored until the whole scheme of the heavenly, earthly, and infernal, including the place of the redeemed and the unredeemed in it, is revealed. Though only implicitly and generally, there is a final</w:t>
      </w:r>
    </w:p>
    <w:p>
      <w:pPr>
        <w:pStyle w:val="SourcePage"/>
      </w:pPr>
      <w:r>
        <w:t xml:space="preserve">[p. 494]</w:t>
      </w:r>
    </w:p>
    <w:p>
      <w:pPr>
        <w:pStyle w:val="BodyText"/>
      </w:pPr>
      <w:r>
        <w:t xml:space="preserve">coalescence of the approachable Mount of Christ's message, the preacher's appeal for simultaneous self-abasement and exultation, and the image of the humiliated hero who triumphs in his self-destruction as, blinded, he finally perceives a way to serve both God and himself. The sermon may not appear remarkably neat as a literary construct, but it efficiently manifests the essentially revolutionary spirit of the gospel.</w:t>
      </w:r>
    </w:p>
    <w:p>
      <w:pPr>
        <w:pStyle w:val="BodyText"/>
      </w:pPr>
      <w:r>
        <w:t xml:space="preserve">∗ ∗ ∗</w:t>
      </w:r>
    </w:p>
    <w:p>
      <w:pPr>
        <w:pStyle w:val="BodyText"/>
      </w:pPr>
      <w:r>
        <w:t xml:space="preserve">The octavo booklet of this sermon manuscript is in good condition and the revisions within it for at least three repreachings at Bolton, Glastonbury, and Northampton are not heavy. Indeed, the sermon seems to have been revised on only two occasions, the major modification being the addition of a half-page of writing at the end for the Northampton preaching. Probably as a result of Edwards' attempt to block out the sermon booklet in advance of composing the substance, there are some difficulties apparent in the arrangement of the text; for instance, one numbered subhead had to be inserted behind what should have been the succeeding major head, and the summary paragraph of the Doctrine was inserted after "Application" had been written across the page. Shorthand records of repreaching in this booklet are among the more detailed of the New York sermons, including at least one symbol for which the meaning has not been ascertained.</w:t>
      </w:r>
    </w:p>
    <w:p>
      <w:pPr>
        <w:pStyle w:val="SourcePage"/>
      </w:pPr>
      <w:r>
        <w:t xml:space="preserve">[p. 495]</w:t>
      </w:r>
    </w:p>
    <w:p>
      <w:pPr>
        <w:pStyle w:val="Heading2"/>
      </w:pPr>
      <w:bookmarkStart w:name="heading_poverty_of_spirit_2" w:id="103"/>
      <w:r>
        <w:t xml:space="preserve">Poverty of Spirit</w:t>
      </w:r>
      <w:bookmarkEnd w:id="103"/>
    </w:p>
    <w:p>
      <w:pPr>
        <w:pStyle w:val="BlockQuote"/>
      </w:pPr>
      <w:r>
        <w:t xml:space="preserve">Blessed are the poor in spirit: for theirs is the kingdom of heaven.</w:t>
      </w:r>
    </w:p>
    <w:p>
      <w:pPr>
        <w:pStyle w:val="BodyText"/>
      </w:pPr>
      <w:r>
        <w:t xml:space="preserve">Matthew 5:3The old law was once delivered from a mountain, shaking and trembling exceedingly with thunder and lightning, and a dreadful voice; so that Moses said, "I exceedingly fear and quake," and the people desired that they might not hear that voice, for it was so terrible they could not bear it. Thus the fiery law was delivered from a mount that might not be touched, and if so much as a beast touched it, he was to be stoned or shot through. In this dreadful manner was the law of Moses delivered from a mountain.</w:t>
      </w:r>
    </w:p>
    <w:p>
      <w:pPr>
        <w:pStyle w:val="BodyText"/>
      </w:pPr>
      <w:r>
        <w:t xml:space="preserve">Here, also, we have the precepts of, and blessings of the gospel delivered from a mountain: from the God himself as well as the other; yea, more immediately, but as the gospel is very different from the law that cries, "Cursed be everyone that continueth not in all things written in the law to do them," the voice that is now heard, the sweet voice of Jesus Christ, [dwells] on blessings and not curses.</w:t>
      </w:r>
      <w:r>
        <w:rPr>
          <w:rStyle w:val="FootnoteReference"/>
        </w:rPr>
        <w:footnoteReference w:id="166"/>
      </w:r>
      <w:r>
        <w:t xml:space="preserve"> The old law was delivered with a dreadful voice, so that the children of Israel could not bear [it]. Here the gospel is delivered with a sweet voice of Christ, into whose lips grace is poured; here is a voice from the lips of God become man, so that all may hear it without trembling. 'Tis a sweet voice and not a dreadful sound; 'tis blessings and not curses. The mount from whence Christ delivered this sermon was not a mount that must have limits and bounds far about it, which if any transgressed he was to be shot through, but all might freely go up to the top of the mountain and hear their Creator speak to them and deliver his glorious gospel. In the wilderness of Sinai, only Moses was admitted to the great privilege of being spoken to by God face to</w:t>
      </w:r>
    </w:p>
    <w:p>
      <w:pPr>
        <w:pStyle w:val="SourcePage"/>
      </w:pPr>
      <w:r>
        <w:t xml:space="preserve">[p. 496]</w:t>
      </w:r>
    </w:p>
    <w:p>
      <w:pPr>
        <w:pStyle w:val="BodyText"/>
      </w:pPr>
      <w:r>
        <w:t xml:space="preserve">face; but here all are freely admitted to hear their Creator speak to them in a meek and lowly manner, as familiarly as they speak one with another, more familiarly than God spoke to Moses alone. Here they were freely admitted to see his face, not only see a representation or similitude by which God manifested himself, as Moses did, but actually to see that body, enlivened by that soul, which God had assumed into a personal union with himself, to be the same in person with him forever more. Here they might hear his familiar voice without being overcome with dread. They might freely converse with [him]: he was willing to receive all that came to him, and to condescend to them so far as even to wash their feet.</w:t>
      </w:r>
    </w:p>
    <w:p>
      <w:pPr>
        <w:pStyle w:val="BodyText"/>
      </w:pPr>
      <w:r>
        <w:t xml:space="preserve">The words of our text are the beginning of this sermon: "And seeing the multitudes, he went up into a mountain; and when he was set, his disciples came unto him. And he opened his mouth, and taught them, saying, Blessed are the poor in spirit, for theirs is the kingdom of heaven." He sets out with these words, by pronouncing, "Blessed [are] the poor in spirit." He begins with that which is the very foundation of Christianity: humility, weanedness from the world, and poverty of spirit. How sweet, how lovely is a Christian temper of soul founded on poverty of spirit, meekness and lowliness of mind. How excellent are its precepts.</w:t>
      </w:r>
    </w:p>
    <w:p>
      <w:pPr>
        <w:pStyle w:val="BodyText"/>
      </w:pPr>
      <w:r>
        <w:t xml:space="preserve">In the words are three things to be taken notice of: first, the persons here spoken of, the poor in spirit, which we shall explain in the following discourse. Second, what is here declared of them: they are pronounced blessed; they are happy and blessed persons, however they may be esteemed to be a melancholy, dull sort of people by the merry and yet miserable men of this world. Yet Christ pronounces them blessed and happy. The poorer they are in spirit, the richer they are; they are happier than monarchs and princes. Third, the reason of their blessedness given: because theirs is the kingdom of heaven.</w:t>
      </w:r>
    </w:p>
    <w:p>
      <w:pPr>
        <w:pStyle w:val="BodyText"/>
      </w:pPr>
      <w:r>
        <w:t xml:space="preserve">There is no need of much varying the words in this doctrine:</w:t>
      </w:r>
    </w:p>
    <w:p>
      <w:pPr>
        <w:pStyle w:val="Heading3"/>
      </w:pPr>
      <w:bookmarkStart w:name="heading_doctrine_13" w:id="104"/>
      <w:r>
        <w:t xml:space="preserve">Doctrine.</w:t>
      </w:r>
      <w:bookmarkEnd w:id="104"/>
    </w:p>
    <w:p>
      <w:pPr>
        <w:pStyle w:val="Heading3"/>
      </w:pPr>
      <w:bookmarkStart w:name="heading_those_persons_that_are_poor_" w:id="105"/>
      <w:r>
        <w:t xml:space="preserve">Those persons that are poor in spirit are happy and blessed, because the kingdom of heaven is theirs.</w:t>
      </w:r>
      <w:bookmarkEnd w:id="105"/>
    </w:p>
    <w:p>
      <w:pPr>
        <w:pStyle w:val="BodyText"/>
      </w:pPr>
      <w:r>
        <w:rPr>
          <w:rStyle w:val="FootnoteReference"/>
        </w:rPr>
        <w:footnoteReference w:id="167"/>
      </w:r>
    </w:p>
    <w:p>
      <w:pPr>
        <w:pStyle w:val="BodyText"/>
      </w:pPr>
      <w:r>
        <w:t xml:space="preserve">The kingdom of heaven is mentioned twice in these beatitudes: in our text, as the blessing of the poor in spirit; and again in the tenth</w:t>
      </w:r>
    </w:p>
    <w:p>
      <w:pPr>
        <w:pStyle w:val="SourcePage"/>
      </w:pPr>
      <w:r>
        <w:t xml:space="preserve">[p. 497]</w:t>
      </w:r>
    </w:p>
    <w:p>
      <w:pPr>
        <w:pStyle w:val="BodyText"/>
      </w:pPr>
      <w:r>
        <w:t xml:space="preserve">verse, as the blessing of those that are persecuted for righteousness. You may observe the blessing in everyone to be suitable to the condition or disposition. In our text, a kingdom—yea, the heavenly kingdom—is promised to the poor in spirit, such riches being a suitable motive to poverty of spirit; and so to the persecuted for righteousness' sake, as a suitable encouragement to those that by persecution lose all in this world: they shall receive a hundred-fold in the next, and so comforting as a suitable encouragement to mourners; inheriting the earth, the meek, who are not proud and lifted up with their possessions, and so satisfaction to those that hunger and thirst for righteousness. Mercy is promised as a blessing suitable for the merciful; seeing of God, a suitable blessing to the pure in heart, because they are pure and fit to come into his presence; a becoming God's children, a blessing suitable to peacemakers, for how disagreeable it [is] for those that are children of the same heavenly Father to fight and contend, one with another, who are of the same family of God.</w:t>
      </w:r>
    </w:p>
    <w:p>
      <w:pPr>
        <w:pStyle w:val="BodyText"/>
      </w:pPr>
      <w:r>
        <w:t xml:space="preserve">That we may give you the full meaning and force of the text and doctrine, as far as we can, we shall:</w:t>
      </w:r>
    </w:p>
    <w:p>
      <w:pPr>
        <w:pStyle w:val="BodyText"/>
      </w:pPr>
      <w:r>
        <w:t xml:space="preserve">I. Describe a person that is poor in spirit.</w:t>
      </w:r>
    </w:p>
    <w:p>
      <w:pPr>
        <w:pStyle w:val="BodyText"/>
      </w:pPr>
      <w:r>
        <w:t xml:space="preserve">II. Show that the kingdom of heaven is theirs.</w:t>
      </w:r>
    </w:p>
    <w:p>
      <w:pPr>
        <w:pStyle w:val="BodyText"/>
      </w:pPr>
      <w:r>
        <w:t xml:space="preserve">III. Why God bestows the kingdom of heaven on such.</w:t>
      </w:r>
    </w:p>
    <w:p>
      <w:pPr>
        <w:pStyle w:val="BodyText"/>
      </w:pPr>
      <w:r>
        <w:t xml:space="preserve">IV. That they are blessed on that account.</w:t>
      </w:r>
    </w:p>
    <w:p>
      <w:pPr>
        <w:pStyle w:val="BodyText"/>
      </w:pPr>
      <w:r>
        <w:t xml:space="preserve">I. But we shall describe a person poor in spirit as well, that you may see of what an excellent, lovely temper and disposition true Christians are of, of what an amiable disposition these are of that are conformed to the gospel, and have Jesus Christ dwelling in their hearts and souls by his Holy Spirit, as that you may [see] how such are happy and blessed. This, therefore, we shall do in these following things:</w:t>
      </w:r>
    </w:p>
    <w:p>
      <w:pPr>
        <w:pStyle w:val="BodyText"/>
      </w:pPr>
      <w:r>
        <w:rPr>
          <w:i/>
          <w:iCs/>
        </w:rPr>
        <w:t xml:space="preserve">First</w:t>
      </w:r>
      <w:r>
        <w:t xml:space="preserve">. One that is poor in spirit is one that is sensible of his own littleness, weakness, and poverty. He sees the greatness, the glory and majesty of the great Jehovah, and how doth he sink into nothing in his own eyes at the sight! After he has been employing his wondering and amazed eyes in viewing the majesty and glory and excellent beauty of God, and is filled with sweet astonishment; when he comes to turn his eyes inward upon himself, and sees what a little, miserable, helpless creature he is: how is he humbled, what low thoughts has he of himself, how doth he annihilate himself in the presence of this great God! He then sees that he is not so much as worthy that so</w:t>
      </w:r>
    </w:p>
    <w:p>
      <w:pPr>
        <w:pStyle w:val="SourcePage"/>
      </w:pPr>
      <w:r>
        <w:t xml:space="preserve">[p. 498]</w:t>
      </w:r>
    </w:p>
    <w:p>
      <w:pPr>
        <w:pStyle w:val="BodyText"/>
      </w:pPr>
      <w:r>
        <w:t xml:space="preserve">glorious a being as God should take any notice of him. He wonders with himself how such a little, despicable, miserable creature as he, comes to be regarded of God, that he is not entirely neglected by Him and left out of His notice, as a despicable creature not worthy regarding.</w:t>
      </w:r>
    </w:p>
    <w:p>
      <w:pPr>
        <w:pStyle w:val="BodyText"/>
      </w:pPr>
      <w:r>
        <w:t xml:space="preserve">He sees himself weak and altogether helpless, a miserable wretch that must die and perish except God helps him, and so he renounces his own strength, for he sees it is nothing.</w:t>
      </w:r>
    </w:p>
    <w:p>
      <w:pPr>
        <w:pStyle w:val="BodyText"/>
      </w:pPr>
      <w:r>
        <w:t xml:space="preserve">He is one that is sensible of his own poverty, sees he has nothing of his own; he strips himself of all that he used to account his riches, and esteems them as dung. When he comes into the presence of God, he comes as a beggar without money and without price.</w:t>
      </w:r>
    </w:p>
    <w:p>
      <w:pPr>
        <w:pStyle w:val="BodyText"/>
      </w:pPr>
      <w:r>
        <w:rPr>
          <w:i/>
          <w:iCs/>
        </w:rPr>
        <w:t xml:space="preserve">Second</w:t>
      </w:r>
      <w:r>
        <w:t xml:space="preserve">. He that is poor in spirit is one that is sensible of his own filthiness by sin. He looks on his own heart with loathing and abhorrence; it makes him sick at the heart [to see] it: so much filth, so much sin within himself. He is one that truly loathes sin and detests it above all things, and it is his greatest burden that he still carries remainders of this hateful corruption; it is like a stench in his nostrils all his life.</w:t>
      </w:r>
    </w:p>
    <w:p>
      <w:pPr>
        <w:pStyle w:val="BodyText"/>
      </w:pPr>
      <w:r>
        <w:t xml:space="preserve">He is sensible of his original sin and corruption, that his heart by nature is only evil and that continually. How doth he abhor himself when he sees himself by nature to be a young viper, full of poison against his Creator. How doth he abhor himself when he calls to mind how he has affronted a merciful God. He sees how hateful his sins are.</w:t>
      </w:r>
    </w:p>
    <w:p>
      <w:pPr>
        <w:pStyle w:val="BodyText"/>
      </w:pPr>
      <w:r>
        <w:rPr>
          <w:i/>
          <w:iCs/>
        </w:rPr>
        <w:t xml:space="preserve">Third</w:t>
      </w:r>
      <w:r>
        <w:t xml:space="preserve">. A person that is poor in spirit is one who has a contrite, truly humbled spirit. Contrition and humiliation are some of the principal things appertaining to poverty of spirit. The true humiliation of one poor in spirit is vastly different from the pretended, false humility of others. The pride of natural men will work one way or other. This great part of corruption that we derive from Adam will never be unoperative in any but those that are truly born again. Some are proud of their wealth and outward estate; others are proud, in the greatest poverty, of supposed perfections of body or mind; or else, as many foolish persons in these days, are proud of their imperfections, yea, of their sins. They glory in their shame. They are proud of those things whereby they are like beasts and devils. Some are proud of swearing, others take a pride in wantonness; they most esteem themselves when they are most bold and daring in their own destruction: he is the best man among them that runs with most</w:t>
      </w:r>
    </w:p>
    <w:p>
      <w:pPr>
        <w:pStyle w:val="SourcePage"/>
      </w:pPr>
      <w:r>
        <w:t xml:space="preserve">[p. 499]</w:t>
      </w:r>
    </w:p>
    <w:p>
      <w:pPr>
        <w:pStyle w:val="BodyText"/>
      </w:pPr>
      <w:r>
        <w:t xml:space="preserve">hellish boldness on God, even on his neck and the thick bosses of his buckler. There are multitudes of such, as I believe almost everyone knows, so some are proud of their religion, others of their irreligion, and some are proud of humility. So pride will work one way or other in all natural men.</w:t>
      </w:r>
    </w:p>
    <w:p>
      <w:pPr>
        <w:pStyle w:val="BodyText"/>
      </w:pPr>
      <w:r>
        <w:t xml:space="preserve">But the poor in spirit is vastly different from all these: though they have some remains of pride in them, yet it is but a remainder. Pride is mortified; he is truly humbled before God; his heart is broken and softened and deeply humbled for sin. He don't say "I have sinned," as Saul did, for spearing Agag, King of the Amalekites, and the best of the cattle, alive, when Samuel was sent with a terrible message to him (1 Samuel 15:24), but as David did when Nathan tells him, "Thou art the man." And the fifty-first Psalm, David's penitential psalm on this occasion, is the language of his heart: he cries out as Job did when God had reproved him by a voice out of the whirlwind, "I abhor myself, and repent in dust and ashes."</w:t>
      </w:r>
    </w:p>
    <w:p>
      <w:pPr>
        <w:pStyle w:val="BodyText"/>
      </w:pPr>
      <w:r>
        <w:rPr>
          <w:i/>
          <w:iCs/>
        </w:rPr>
        <w:t xml:space="preserve">Fourth</w:t>
      </w:r>
      <w:r>
        <w:t xml:space="preserve">. Another part of poverty of spirit is the fear of God: a fear of him as a child fears his father, is afraid to offend him, bears a great awe and dread of his majesty, authority, and power above all things; fears his anger, trembles at his Holy Word. This is reckoned by God as one part of poverty of spirit; Isaiah 66:2, "but to this man will I look, even to him that is poor"—that is, poor in spirit—"and of a contrite spirit, and trembleth at my Word."</w:t>
      </w:r>
    </w:p>
    <w:p>
      <w:pPr>
        <w:pStyle w:val="BodyText"/>
      </w:pPr>
      <w:r>
        <w:rPr>
          <w:i/>
          <w:iCs/>
        </w:rPr>
        <w:t xml:space="preserve">Fifth</w:t>
      </w:r>
      <w:r>
        <w:t xml:space="preserve">. He that is poor in spirit is one that despises the world. However wealthy he may be, yet he despises his wealth and keeps his heart from [it], and so is poor in spirit. He neglects and rejects the world, lives above it, suffers not his soul to be ensnared by the deceitfulness of riches, hath not his heart lifted up by these things: he is crucified to the world, and the world is crucified to him. He don't esteem himself because of prosperity or honor of the world; he empties his soul of the world, leaves it all to others. He is a pilgrim and stranger in the earth; his riches are not here, but beyond this life.</w:t>
      </w:r>
    </w:p>
    <w:p>
      <w:pPr>
        <w:pStyle w:val="BodyText"/>
      </w:pPr>
      <w:r>
        <w:rPr>
          <w:i/>
          <w:iCs/>
        </w:rPr>
        <w:t xml:space="preserve">Sixth</w:t>
      </w:r>
      <w:r>
        <w:t xml:space="preserve">.</w:t>
      </w:r>
      <w:r>
        <w:rPr>
          <w:rStyle w:val="FootnoteReference"/>
        </w:rPr>
        <w:footnoteReference w:id="168"/>
      </w:r>
      <w:r>
        <w:t xml:space="preserve"> He that is poor in spirit is one that is full of meekness, lowliness, in his carriage towards other men. He don't act with superciliousness and haughtiness as those that esteem themselves above other of their fellow creatures, but is rather at all times to esteem others better than himself, to place himself last in his own esteem.</w:t>
      </w:r>
    </w:p>
    <w:p>
      <w:pPr>
        <w:pStyle w:val="SourcePage"/>
      </w:pPr>
      <w:r>
        <w:t xml:space="preserve">[p. 500]</w:t>
      </w:r>
    </w:p>
    <w:p>
      <w:pPr>
        <w:pStyle w:val="BodyText"/>
      </w:pPr>
      <w:r>
        <w:t xml:space="preserve">He delights in condescension to his inferiors, and submission to superiors.</w:t>
      </w:r>
      <w:r>
        <w:rPr>
          <w:rStyle w:val="FootnoteReference"/>
        </w:rPr>
        <w:footnoteReference w:id="169"/>
      </w:r>
    </w:p>
    <w:p>
      <w:pPr>
        <w:pStyle w:val="BodyText"/>
      </w:pPr>
      <w:r>
        <w:t xml:space="preserve">In short, poverty of spirit is a comprehensive thing that implies great humiliation and abasement in the sight of God, deep contrition for sin, a deep sense of our own poverty and weakness of ourselves, a sense of the meanness and insufficiency of our own righteousness, a slighting and despising the world, a heavenly sweet humility in our deportment towards others as the children of God.</w:t>
      </w:r>
    </w:p>
    <w:p>
      <w:pPr>
        <w:pStyle w:val="BodyText"/>
      </w:pPr>
      <w:r>
        <w:t xml:space="preserve">II. The second thing proposed was that the kingdom of heaven doth belong to those that are thus poor in spirit. They are little and low in their own eyes, but God will advance them to be greater than the kings of the earth. They have seen themselves to be vile and filthy, but God will take away their filthy garments, and clothe them with royal apparel, shining with glory. They shall be made beautiful, with a beauty that transcends all that any creature here below can boast of.</w:t>
      </w:r>
    </w:p>
    <w:p>
      <w:pPr>
        <w:pStyle w:val="BodyText"/>
      </w:pPr>
      <w:r>
        <w:t xml:space="preserve">The kingdom of heaven is sometimes to be understood of Christ's heavenly kingdom here on earth, for Christ's kingdom is not of an earthly but a heavenly nature; at other times, of the glorious state of the saints in heaven, to which estate only those that are poor shall be advanced.</w:t>
      </w:r>
    </w:p>
    <w:p>
      <w:pPr>
        <w:pStyle w:val="BodyText"/>
      </w:pPr>
      <w:r>
        <w:t xml:space="preserve">III. As for the reasons why God will bestow the kingdom of heaven only on the poor in spirit:</w:t>
      </w:r>
    </w:p>
    <w:p>
      <w:pPr>
        <w:pStyle w:val="BodyText"/>
      </w:pPr>
      <w:r>
        <w:rPr>
          <w:i/>
          <w:iCs/>
        </w:rPr>
        <w:t xml:space="preserve">First</w:t>
      </w:r>
      <w:r>
        <w:t xml:space="preserve">. They are the only fit persons to receive it. These sinful, wicked men that, since</w:t>
      </w:r>
      <w:r>
        <w:rPr>
          <w:rStyle w:val="FootnoteReference"/>
        </w:rPr>
        <w:footnoteReference w:id="170"/>
      </w:r>
      <w:r>
        <w:t xml:space="preserve"> they are sinful, wicked, and abominable, are not fit to be advanced to glory: they are not in a fit disposition of soul to be thus honored and advanced. God will not advance the proud, will not give the kingdom of heaven to those that are not truly humble. To give heaven to those men who have never been truly humbled, and had their hearts broken for their sin, and sensible of their own vileness, would have been like continuing the fallen angels in heaven after the fall.</w:t>
      </w:r>
    </w:p>
    <w:p>
      <w:pPr>
        <w:pStyle w:val="BodyText"/>
      </w:pPr>
      <w:r>
        <w:t xml:space="preserve">If those that are not poor in spirit act proud of their miserable worldly possessions and honors, what then would they be if they were advanced to the glory of heaven? If they were so advanced, they would not be contented to be joint heirs with Christ, but would be</w:t>
      </w:r>
    </w:p>
    <w:p>
      <w:pPr>
        <w:pStyle w:val="SourcePage"/>
      </w:pPr>
      <w:r>
        <w:t xml:space="preserve">[p. 501]</w:t>
      </w:r>
    </w:p>
    <w:p>
      <w:pPr>
        <w:pStyle w:val="BodyText"/>
      </w:pPr>
      <w:r>
        <w:t xml:space="preserve">for pulling God out of his throne and getting into it themselves, as the angels which fell were.</w:t>
      </w:r>
    </w:p>
    <w:p>
      <w:pPr>
        <w:pStyle w:val="BodyText"/>
      </w:pPr>
      <w:r>
        <w:t xml:space="preserve">Wherefore, God will not advance those that are not poor in spirit, but will depress them into the lowest disgrace and misery, and will bestow heaven alone on humble, contrite souls.</w:t>
      </w:r>
    </w:p>
    <w:p>
      <w:pPr>
        <w:pStyle w:val="BodyText"/>
      </w:pPr>
      <w:r>
        <w:rPr>
          <w:i/>
          <w:iCs/>
        </w:rPr>
        <w:t xml:space="preserve">Second</w:t>
      </w:r>
      <w:r>
        <w:t xml:space="preserve">. Those that are not poor in spirit will not receive the kingdom of heaven as it is offered to them; wherefore, God will not bestow it upon them. They esteem themselves to be rich already, and therefore will not receive the kingdom of heaven as given out of mercy, pity, and free grace. They don't see that they are worthy to be objects of pity; they don't see themselves to be miserable, but till that is, God will never make them happy. God offers eternal life to them as a free gift, but they are for receiving it as a debt, and for challenging of it, instead of humbly praying for it; at least they are ready to expect [it] on the account of their own righteousness, so that they come with money in their hand and not as beggars, but God don't offer salvation on these terms.</w:t>
      </w:r>
    </w:p>
    <w:p>
      <w:pPr>
        <w:pStyle w:val="BodyText"/>
      </w:pPr>
      <w:r>
        <w:rPr>
          <w:i/>
          <w:iCs/>
        </w:rPr>
        <w:t xml:space="preserve">Third</w:t>
      </w:r>
      <w:r>
        <w:t xml:space="preserve">. The third reason why God will not bestow the kingdom of heaven on any others but the poor in spirit, is because they take up with a portion here in this world. They are not concerned about the kingdom of heaven. If they could obtain an earthly kingdom, they would be glad, would rejoice with all their hearts, and they also choose not to be miserable in hell when they die; but as for the kingdom of heaven, they raise not their thoughts to that, but keep them down upon the ground. They take their heaven here: they are worldly men that have their portion in this life, and they are to have none in the next life but a portion of misery.</w:t>
      </w:r>
    </w:p>
    <w:p>
      <w:pPr>
        <w:pStyle w:val="BodyText"/>
      </w:pPr>
      <w:r>
        <w:t xml:space="preserve">IV. [The] fourth thing was that the poor in spirit are happy and blessed on this account: these men that the world esteems to be miserable because they deny themselves sinful pleasures, they are the only happy men. These whom the world esteems to be poor because they are poor in spirit, they are the only rich. The world deems them to be dishonorable, but they are the only honorable. They indeed endeavor to dishonor them, but they are nevertheless happy for them, as long as God honors them and Christ loves them. Worldly men are proud of their riches and despise the poor in spirit, but the poor in spirit despise all their wealth and pity them. They are got above such childish things.</w:t>
      </w:r>
    </w:p>
    <w:p>
      <w:pPr>
        <w:pStyle w:val="BodyText"/>
      </w:pPr>
      <w:r>
        <w:t xml:space="preserve">How blessed are the poor in spirit; they are blessed in all conditions. If they are in a cottage, they are blessed. If they are in prison,</w:t>
      </w:r>
    </w:p>
    <w:p>
      <w:pPr>
        <w:pStyle w:val="SourcePage"/>
      </w:pPr>
      <w:r>
        <w:t xml:space="preserve">[p. 502]</w:t>
      </w:r>
    </w:p>
    <w:p>
      <w:pPr>
        <w:pStyle w:val="BodyText"/>
      </w:pPr>
      <w:r>
        <w:t xml:space="preserve">they are blessed. If they are in the flames, they are happy and blessed for this reason, because they are heirs of the kingdom which nothing can take from them. God will abase the proud and bring them down, but those that humble themselves, God will advance: "He resists the proud, but he gives grace to the humble" [James 4:6]; "A man's pride shall bring him low, but honor shall uphold the humble spirit" (Proverbs 29:23); "Better it is to be of a humble spirit with the lowly, than to divide the spoil with the strong" (Proverbs 16:19).</w:t>
      </w:r>
      <w:r>
        <w:rPr>
          <w:rStyle w:val="FootnoteReference"/>
        </w:rPr>
        <w:footnoteReference w:id="171"/>
      </w:r>
      <w:r>
        <w:t xml:space="preserve"> God says he will dwell with him that is of a humble and contrite spirit. They may well rejoice in all manner of troubles and sorrows: "As sorrowful, yet always rejoicing; as poor, yet making many rich; as having nothing, yet possessing all things" (2 Corinthians 6:10). The poor in spirit leaves all this world, in his heart and affections, for Christ, but he shall receive an hundredfold for it:</w:t>
      </w:r>
    </w:p>
    <w:p>
      <w:pPr>
        <w:pStyle w:val="BlockQuote"/>
      </w:pPr>
      <w:r>
        <w:t xml:space="preserve">Then Peter began to say unto him, Lo, we have left all, and have followed thee. And Jesus answered and said, There is no man that hath left house, or brethren, or sisters, or father, or mother, or wife, or children, or lands, for my sake, and the gospel's, but he shall receive an hundredfold now in this time, houses, and brethren, and sisters, and mothers, and children, and lands […] and in the world to come eternal life (Mark 10:28–30).</w:t>
      </w:r>
    </w:p>
    <w:p>
      <w:pPr>
        <w:pStyle w:val="BodyText"/>
      </w:pPr>
      <w:r>
        <w:t xml:space="preserve">God hath chosen the poor of this world, rich in faith and heirs of the kingdom. God hath chosen none but the poor of this world; that is, the poor in spirit who are joint-heirs with Jesus Christ.</w:t>
      </w:r>
    </w:p>
    <w:p>
      <w:pPr>
        <w:pStyle w:val="BodyText"/>
      </w:pPr>
      <w:r>
        <w:t xml:space="preserve">Thus we have gone through the explication of this doctrine. We have shown what excellent and lovely temper and disposition that is that is meant by poverty of spirit, consisting in an abstraction of the heart from the world, in abasement, contrition, humility and lowliness of mind, and that the kingdom of heaven appertains to such; and have given the reasons why God will bestow the kingdom of heaven on such only as are thus poor in spirit, and how happy, blessed they are upon that account.</w:t>
      </w:r>
      <w:r>
        <w:rPr>
          <w:rStyle w:val="FootnoteReference"/>
        </w:rPr>
        <w:footnoteReference w:id="172"/>
      </w:r>
      <w:r>
        <w:t xml:space="preserve"> We shall now make some short improvement of this doctrine.</w:t>
      </w:r>
    </w:p>
    <w:p>
      <w:pPr>
        <w:pStyle w:val="SourcePage"/>
      </w:pPr>
      <w:r>
        <w:t xml:space="preserve">[p. 503]</w:t>
      </w:r>
    </w:p>
    <w:p>
      <w:pPr>
        <w:pStyle w:val="Heading2"/>
      </w:pPr>
      <w:bookmarkStart w:name="heading_application_12" w:id="106"/>
      <w:r>
        <w:t xml:space="preserve">Application.</w:t>
      </w:r>
      <w:bookmarkEnd w:id="106"/>
    </w:p>
    <w:p>
      <w:pPr>
        <w:pStyle w:val="BodyText"/>
      </w:pPr>
      <w:r>
        <w:t xml:space="preserve">I. Hence we learn what we must expect to mortify if ever we propose to obtain the kingdom of heaven: even pride and worldly-mindedness. For the poor in spirit only shall obtain heaven; therefore, they only are blessed. Pride and worldly-mindedness are the two great obstacles that hinder from the reception of the benefits that are offered in the gospel, the two great props of unbelief, the main pillars of the body of sin. We must therefore bow ourselves with all our might on those two pillars, calling upon God to help as Samson did, that the whole house, the building that Satan has reared in our hearts—his kingdom—may fall.</w:t>
      </w:r>
    </w:p>
    <w:p>
      <w:pPr>
        <w:pStyle w:val="BodyText"/>
      </w:pPr>
      <w:r>
        <w:t xml:space="preserve">We must become poor in spirit, as you have heard, before we shall have any right to heaven. We must be sensible of our own filthiness by reason of sin. We must be sensible of our own littleness, of our own poverty. We must become beggars before we are kings: there are none now reigning with Christ in heaven and are crowned with glory and sit in the throne of Christ, but what while on earth</w:t>
      </w:r>
      <w:r>
        <w:rPr>
          <w:rStyle w:val="FootnoteReference"/>
        </w:rPr>
        <w:footnoteReference w:id="173"/>
      </w:r>
      <w:r>
        <w:t xml:space="preserve"> came humble at the throne of grace as poor perishing beggars. Those that are now in misery in torments with Dives are those that were never truly humbled for sin, never saw themselves to be poor, wretched, blind, and naked. We must mortify that disposition that so makes us hate to come up to the humble terms of the gospel, that makes us so to fly from Jesus Christ, so averse to a reception of him and the blessings he holds in his hands, that is freely, without money and without price.</w:t>
      </w:r>
    </w:p>
    <w:p>
      <w:pPr>
        <w:pStyle w:val="BodyText"/>
      </w:pPr>
      <w:r>
        <w:t xml:space="preserve">We must mortify that disposition that makes our hearts so cleave to earthly things, so that it would be even as death to us to be deprived of them. For those that are rich in this sense are directly contrary to the poor in spirit: it is easier for a camel to go through the eye of a needle, than for such rich men to enter into the kingdom of heaven.</w:t>
      </w:r>
    </w:p>
    <w:p>
      <w:pPr>
        <w:pStyle w:val="BodyText"/>
      </w:pPr>
      <w:r>
        <w:t xml:space="preserve">II. Hence we learn what great cause we have to lament the pride, luxury, and covetousness of the present. How lamentable is it to consider how few there are that have a right to the kingdom; for we are assured by our text and doctrine that the kingdom of heaven is appropriated to the poor in spirit, and so that none that are not thus poor in spirit have a right to it. But how few are there thus poor in spirit: how few there are that are blessed! Those few that are poor in spirit are blessed, that are found to be really humble, contrite ones</w:t>
      </w:r>
    </w:p>
    <w:p>
      <w:pPr>
        <w:pStyle w:val="SourcePage"/>
      </w:pPr>
      <w:r>
        <w:t xml:space="preserve">[p. 504]</w:t>
      </w:r>
    </w:p>
    <w:p>
      <w:pPr>
        <w:pStyle w:val="BodyText"/>
      </w:pPr>
      <w:r>
        <w:t xml:space="preserve">that live above the world, that have purged their souls from the dregs of earthly-mindedness, and have taken up with God as their portion. These are happy, but all the rest are miserable; these are blessed, but all the rest are cursed; these are under the blessing of the gospel, but all the rest are under the curse of the law.</w:t>
      </w:r>
    </w:p>
    <w:p>
      <w:pPr>
        <w:pStyle w:val="BodyText"/>
      </w:pPr>
      <w:r>
        <w:t xml:space="preserve">How full is the world of pride and covetousness; how little appearance is there of Christian lowliness, humility, and heavenly-mindedness. Let everyone answer for himself how doth this call for our wailing and lamentation, how lamentable is it that so few of mankind obtain the kingdom of heaven.</w:t>
      </w:r>
    </w:p>
    <w:p>
      <w:pPr>
        <w:pStyle w:val="BodyText"/>
      </w:pPr>
      <w:r>
        <w:t xml:space="preserve">III. Let those that are poor in spirit be comforted by this doctrine. Christ Jesus tells you that you are blessed. Is not our text a sweet and pleasant voice to you? Don't you hear it with pleasure and joy? 'Tis enough to fill you with ecstasy of joy. I speak to those that are poor in spirit, that have their hearts broken for sin and weaned from the world, and have truly humble minds: blessed are you, poor in spirit, for yours is the kingdom of heaven. You are not become poor in spirit for nothing. You have stripped your souls of the world, cast in your affections, and are become poor in spirit with respect to the world but rich with respect to heaven, [so] that the kings of the earth are poor in comparison of you; their crowns and robes are but beggars' rags in comparison with those robes you are to be covered with. Whatever your estate be with respect to worldly prosperity, God is yours and Christ is yours, and the kingdom of heaven is yours.</w:t>
      </w:r>
    </w:p>
    <w:p>
      <w:pPr>
        <w:pStyle w:val="BodyText"/>
      </w:pPr>
      <w:r>
        <w:t xml:space="preserve">IV. Let all be exhorted by this doctrine to poverty of spirit. We cannot offer you a more powerful motive to poverty of spirit; yea, God cannot offer you more. This is the highest, most excellent inheritance, that most excellent kingdom in the universe. Be assured this kingdom of heaven is something very excellent and worthy of your acceptance, worthy of your most diligent pursuit; the expression "the kingdom of heaven" exhibits to us the highest and most glorious estate in the world:</w:t>
      </w:r>
    </w:p>
    <w:p>
      <w:pPr>
        <w:pStyle w:val="BodyText"/>
      </w:pPr>
      <w:r>
        <w:rPr>
          <w:i/>
          <w:iCs/>
        </w:rPr>
        <w:t xml:space="preserve">First</w:t>
      </w:r>
      <w:r>
        <w:t xml:space="preserve">. A kingdom, the station of a king, is the highest station among men; these are the top of this lower creation. They are at the highest pitch of honor, power, and dignity.</w:t>
      </w:r>
    </w:p>
    <w:p>
      <w:pPr>
        <w:pStyle w:val="BodyText"/>
      </w:pPr>
      <w:r>
        <w:rPr>
          <w:i/>
          <w:iCs/>
        </w:rPr>
        <w:t xml:space="preserve">Second</w:t>
      </w:r>
      <w:r>
        <w:t xml:space="preserve">. This kingdom being the kingdom of heaven, which is the palace of the universe, the most honorable and excellent part of it, holds forth that this state is the most glorious that creatures are advanced to.</w:t>
      </w:r>
    </w:p>
    <w:p>
      <w:pPr>
        <w:pStyle w:val="BodyText"/>
      </w:pPr>
      <w:r>
        <w:t xml:space="preserve">Certainly, then, here is motive enough to poverty of spirit; here is</w:t>
      </w:r>
    </w:p>
    <w:p>
      <w:pPr>
        <w:pStyle w:val="SourcePage"/>
      </w:pPr>
      <w:r>
        <w:t xml:space="preserve">[p. 505]</w:t>
      </w:r>
    </w:p>
    <w:p>
      <w:pPr>
        <w:pStyle w:val="BodyText"/>
      </w:pPr>
      <w:r>
        <w:t xml:space="preserve">motive enough to reject the world and all in its glories. If there were nothing else but even the grace of poverty of spirit itself, [it] is of such an excellent, lovely nature that one would think [it] should be enough to charm us to it. All men hate pride and covetousness in others and will praise the contrary virtues, however destitute they are of it; but how much more would they if they had their eyes opened and their blindness, that hinders them from beholding spiritual beauties, [conquered]? Without doubt, that which is amiable enough to attract and ravish the eyes of the Creator would appear charming to us if our eyes were open.</w:t>
      </w:r>
      <w:r>
        <w:rPr>
          <w:rStyle w:val="FootnoteReference"/>
        </w:rPr>
        <w:footnoteReference w:id="174"/>
      </w:r>
    </w:p>
    <w:p>
      <w:pPr>
        <w:pStyle w:val="SourcePage"/>
      </w:pPr>
      <w:r>
        <w:t xml:space="preserve">[p. 506]</w:t>
      </w:r>
    </w:p>
    <w:p>
      <w:pPr>
        <w:pStyle w:val="Heading2"/>
      </w:pPr>
      <w:bookmarkStart w:name="heading_true_repentance_required" w:id="107"/>
      <w:r>
        <w:t xml:space="preserve">True Repentance Required</w:t>
      </w:r>
      <w:bookmarkEnd w:id="107"/>
    </w:p>
    <w:p>
      <w:pPr>
        <w:pStyle w:val="BodyText"/>
      </w:pPr>
      <w:r>
        <w:t xml:space="preserve">"True Repentance Required" should probably be classed as a preparatory sermon, though it might even be specified as an awakening sermon if one does not require the hellfire vehemence found in many awakening sermons as a sine qua non of the type. Certainly the element of urgency is present, as is the radical assessment of the human condition and the equally radical call to action: however, the burden of the sermon is instruction and the lengthy Doctrine's very complexity contributes a discursive quality. Immediate and profound repentance is the preacher's theme, but rather than merely reiterate and amplify it, Edwards chooses to explore its history and its justification in a rather pedagogical spirit.</w:t>
      </w:r>
    </w:p>
    <w:p>
      <w:pPr>
        <w:pStyle w:val="BodyText"/>
      </w:pPr>
      <w:r>
        <w:t xml:space="preserve">Immediately following the statement of doctrine, Edwards declares his intent to address aspects of faith, metaphysics, and psychology which bear upon the process of conversion, and indeed there is little that in any way qualifies the overall issue which he does not touch upon. From original sin to redemption through love, from the law to the covenant of grace, from the fear of damnation to shame at dishonoring a beloved God, from natural selfishness to a wholly new (Christian) mentality: the theoretical issues and general processes involved in awakening and conversion are all here and some are discussed memorably, considering the limitations of the sermon form. Perhaps more than anything else it is the very scope of this sermon that causes hesitation before one classifies it with the practical awakening sermons of a more conventional form.</w:t>
      </w:r>
    </w:p>
    <w:p>
      <w:pPr>
        <w:pStyle w:val="BodyText"/>
      </w:pPr>
      <w:r>
        <w:t xml:space="preserve">As in many of the New York sermons, there is a preoccupation with definitions and fundamentals that are assumed in comparable sermons of a later period. Rather than focusing sharply upon the immediate predicament of the natural man, Edwards presents the range of contextual factors which justify the very emphasis upon conversion in the first place. But having established the context, Edwards pursues the troubling implications with economy and vigor.</w:t>
      </w:r>
    </w:p>
    <w:p>
      <w:pPr>
        <w:pStyle w:val="SourcePage"/>
      </w:pPr>
      <w:r>
        <w:t xml:space="preserve">[p. 507]</w:t>
      </w:r>
    </w:p>
    <w:p>
      <w:pPr>
        <w:pStyle w:val="BodyText"/>
      </w:pPr>
      <w:r>
        <w:t xml:space="preserve">Well before the sermon's conclusion, the direct idiom of the awakening sermon has been brought into play: the sinner has been identified, alerted to his need, and exhorted to action. The overall tone of the sermon may be that of rational persuasion, but the message is as radical in its demands and assurances as any awakening sermon of later years.</w:t>
      </w:r>
    </w:p>
    <w:p>
      <w:pPr>
        <w:pStyle w:val="BodyText"/>
      </w:pPr>
      <w:r>
        <w:t xml:space="preserve">A significant note in this youthful effort at definition is the recurrent emphasis upon the inevitable variables within an authentic conversion experience. Thus Edwards stresses that it is the "nature" of the thought and the "principle" from which the action proceeds, rather than the outward manifestation of either, that differentiate the authentic from the inauthentic. While not original and in some respects reflecting his father's views, such qualification in the midst of an effort in exhaustive specification testifies to Edwards' respect for the complexity of human experience and his habitual judiciousness even during the heat of argument. Those actuating gracious principles remain, in any case, a practical mystery within Edwards' extended exploration of the nature of repentance. That such a position may have been founded in Edwards' own experience of conversion is suggested in his "Diary" meditations, particularly that for August 12, 1723, in which he discovers discrepancies between his own experience and the traditional Puritan morphology of conversion.</w:t>
      </w:r>
    </w:p>
    <w:p>
      <w:pPr>
        <w:pStyle w:val="BodyText"/>
      </w:pPr>
      <w:r>
        <w:t xml:space="preserve">∗ ∗ ∗</w:t>
      </w:r>
    </w:p>
    <w:p>
      <w:pPr>
        <w:pStyle w:val="BodyText"/>
      </w:pPr>
      <w:r>
        <w:t xml:space="preserve">A single preaching unit, or one octavo quire in length, the sermon manuscript is generally neat with only two or three major crossouts or insertions. The presence of three inks, including one represented only in the sign for Bolton, suggests that the sermon was repreached at least twice, perhaps including a guest appearance in the East Windsor pulpit of Timothy Edwards, although it was apparently not selected for repreaching in Northampton. One of the more interesting aspects of the manuscript is a substantial passage written on the originally blank last page in a later ink. The passage is a meditation upon the elect as strangers and pilgrims in this world, but it is not keyed to any part of the manuscript and was probably not intended as an addition to the sermon. Indeed, the number of deletions and rephrasings it contains suggests that</w:t>
      </w:r>
    </w:p>
    <w:p>
      <w:pPr>
        <w:pStyle w:val="SourcePage"/>
      </w:pPr>
      <w:r>
        <w:t xml:space="preserve">[p. 508]</w:t>
      </w:r>
    </w:p>
    <w:p>
      <w:pPr>
        <w:pStyle w:val="BodyText"/>
      </w:pPr>
      <w:r>
        <w:t xml:space="preserve">Edwards may simply have worked out a passage for another sermon on the blank back of this one. (There are even some mathematical calculations intervening between the passage and the end of the original sermon in yet another ink.)</w:t>
      </w:r>
    </w:p>
    <w:p>
      <w:pPr>
        <w:pStyle w:val="SourcePage"/>
      </w:pPr>
      <w:r>
        <w:t xml:space="preserve">[p. 509]</w:t>
      </w:r>
    </w:p>
    <w:p>
      <w:pPr>
        <w:pStyle w:val="Heading2"/>
      </w:pPr>
      <w:bookmarkStart w:name="heading_true_repentance_require_2" w:id="108"/>
      <w:r>
        <w:t xml:space="preserve">True Repentance Required</w:t>
      </w:r>
      <w:bookmarkEnd w:id="108"/>
    </w:p>
    <w:p>
      <w:pPr>
        <w:pStyle w:val="BlockQuote"/>
      </w:pPr>
      <w:r>
        <w:t xml:space="preserve">I tell you, Nay: but, except ye repent, ye shall all likewise perish.</w:t>
      </w:r>
    </w:p>
    <w:p>
      <w:pPr>
        <w:pStyle w:val="BodyText"/>
      </w:pPr>
      <w:r>
        <w:t xml:space="preserve">Luke 13:5Under the Law, worldly comforts and blessings were dispensed in some measure proportionably to their uprightness or impiety, though there were even then some exceptions from this general rule to lead the observers to the consideration, and expectation, of another state wherein God would reward all according to their works, as God frequently assured his people under the Mosaic Dispensation he would certainly do. Wherefore, they seeing that it was not done always in this [world], must unavoidably expect another state to succeed, as it is manifest they did expect by several passages in the book [of] Job, and Psalms, and elsewhere.</w:t>
      </w:r>
    </w:p>
    <w:p>
      <w:pPr>
        <w:pStyle w:val="BodyText"/>
      </w:pPr>
      <w:r>
        <w:t xml:space="preserve">But worldly rewards and punishments were sanctions that were chiefly insisted upon before the publishing of the gospel, as may be seen by reading the book of Deuteronomy, which very much consists</w:t>
      </w:r>
      <w:r>
        <w:rPr>
          <w:rStyle w:val="FootnoteReference"/>
        </w:rPr>
        <w:footnoteReference w:id="175"/>
      </w:r>
      <w:r>
        <w:t xml:space="preserve"> of promises and threatenings of this nature to enforce the observation and obedience of the Law.</w:t>
      </w:r>
    </w:p>
    <w:p>
      <w:pPr>
        <w:pStyle w:val="BodyText"/>
      </w:pPr>
      <w:r>
        <w:t xml:space="preserve">And we have many instances of the bestowment of such temporal rewards upon the godly, and inflicting worldly adversities on the wicked; many upon the children of Israel the while they were in the wilderness, frequent instances under the judges, and afterwards under the kings. Thus, Saul and his family were blotted out for their transgression; and David, being a man after God's own heart, greatly flourished and prospered, and after him his son, Solomon, while he remained steadfast to his duty, and as he fell from it his glory fell with him. And so it constantly went well or ill with their kings, even to the captivity into Babylon, according as they feared the Lord or</w:t>
      </w:r>
    </w:p>
    <w:p>
      <w:pPr>
        <w:pStyle w:val="SourcePage"/>
      </w:pPr>
      <w:r>
        <w:t xml:space="preserve">[p. 510]</w:t>
      </w:r>
    </w:p>
    <w:p>
      <w:pPr>
        <w:pStyle w:val="BodyText"/>
      </w:pPr>
      <w:r>
        <w:t xml:space="preserve">forsook him. This was needful for the infant state and childhood of the church to keep them from sin and awe them to obedience, when they enjoyed so much less light than we do.</w:t>
      </w:r>
    </w:p>
    <w:p>
      <w:pPr>
        <w:pStyle w:val="BodyText"/>
      </w:pPr>
      <w:r>
        <w:t xml:space="preserve">But when Christ came into the world, the sanctions of God's commands are no more outward, and worldly prosperity and adversity; but, heaven and hell, eternal misery and eternal blessedness, fire and brimstone or light and glory, a bottomless gulf of misery or else rivers of pleasure forevermore.</w:t>
      </w:r>
    </w:p>
    <w:p>
      <w:pPr>
        <w:pStyle w:val="BodyText"/>
      </w:pPr>
      <w:r>
        <w:t xml:space="preserve">So that now we need not to [be] stumbled at all by the great worldly prosperity of some of the wicked, and the great adversity of some of the godly. When we see a wicked [person] flourishing and spreading himself like a green bay tree, we suddenly may curse his habitation. When we see sinful and debauched men rolling in heaps of silver and gold, dwelling in proud palaces and decked in gorgeous apparel, and glutted with the fat and drunken with the sweet, we may well weep over him out of pity to him, considering what a poor, miserable wretch he is. We may pronounce the lifeless stocks and stones blessed in comparison of him.</w:t>
      </w:r>
    </w:p>
    <w:p>
      <w:pPr>
        <w:pStyle w:val="BodyText"/>
      </w:pPr>
      <w:r>
        <w:t xml:space="preserve">And if we see a godly man oppressed, afflicted, vexed, and parched with worldly afflictions and adversities, yea, frying at the stake, we may well admire at their happiness and pronounce them thrice happy and blessed.</w:t>
      </w:r>
    </w:p>
    <w:p>
      <w:pPr>
        <w:pStyle w:val="BodyText"/>
      </w:pPr>
      <w:r>
        <w:t xml:space="preserve">We have no cause to be stumbled at all because Nero, the wicked tyrant, reigned over all the earth and was drowned in worldly pleasures, and the poor Christians—or rather the blessed and thrice happy Christians—martyred and roasted, and fried, and cast to wild beasts, and crucified and put to all manner of the worst of deaths. What should we think if our eyes were opened and should see the difference of their states as they are now? Wherefore, Christ commands and instructs us in the beginning of this chapter, not to judge of the internal state of the souls of men by their outward condition, seeing that this state was not an estate of rewards and punishment, but of probation.</w:t>
      </w:r>
    </w:p>
    <w:p>
      <w:pPr>
        <w:pStyle w:val="BodyText"/>
      </w:pPr>
      <w:r>
        <w:t xml:space="preserve">For says Christ, "Suppose ye that these Galilaeans were sinners above all the Galilaeans because they suffered such things as those eighteen, on whom the Tower of Siloam fell, and slew them? Think ye that they were sinners above all that dwelt in Jerusalem? I tell you, Nay: but, except ye repent, ye shall all likewise perish" [Luke 13:2–5].</w:t>
      </w:r>
    </w:p>
    <w:p>
      <w:pPr>
        <w:pStyle w:val="BodyText"/>
      </w:pPr>
      <w:r>
        <w:t xml:space="preserve">In the words observe two things: first, a solemn preface, "I tell you, Nay"; "I assure you, it is as I declare unto you." Second, the assertion</w:t>
      </w:r>
    </w:p>
    <w:p>
      <w:pPr>
        <w:pStyle w:val="SourcePage"/>
      </w:pPr>
      <w:r>
        <w:t xml:space="preserve">[p. 511]</w:t>
      </w:r>
    </w:p>
    <w:p>
      <w:pPr>
        <w:pStyle w:val="BodyText"/>
      </w:pPr>
      <w:r>
        <w:t xml:space="preserve">itself, "except ye repent, ye shall all likewise perish"; in which observe, first, the thing presupposed, and that is the danger of perishing; second, the means without which it cannot be escaped, to wit, repentance: "except ye repent."</w:t>
      </w:r>
    </w:p>
    <w:p>
      <w:pPr>
        <w:pStyle w:val="Heading3"/>
      </w:pPr>
      <w:bookmarkStart w:name="heading_doctrine_14" w:id="109"/>
      <w:r>
        <w:t xml:space="preserve">Doctrine.</w:t>
      </w:r>
      <w:bookmarkEnd w:id="109"/>
    </w:p>
    <w:p>
      <w:pPr>
        <w:pStyle w:val="Heading3"/>
      </w:pPr>
      <w:bookmarkStart w:name="heading_without_true_repentance_for_" w:id="110"/>
      <w:r>
        <w:t xml:space="preserve">Without true repentance for sin, there is no escaping eternal ruin.</w:t>
      </w:r>
      <w:bookmarkEnd w:id="110"/>
    </w:p>
    <w:p>
      <w:pPr>
        <w:pStyle w:val="BodyText"/>
      </w:pPr>
      <w:r>
        <w:t xml:space="preserve">This is a truth that is either not believed, or not understood, or not sensibly felt by the greatest part of mankind: for if they believed that, except they truly repented, they must be miserable forevermore, how could they live as they do, except they did not understand it and did not know what repentance is; or if they did understand it, scarcely ever thought of it, and when they did think of it, but slightily and not seriously? Wherefore, I have chosen to insist upon this subject at this time, and I shall handle it in the following method:</w:t>
      </w:r>
    </w:p>
    <w:p>
      <w:pPr>
        <w:pStyle w:val="BodyText"/>
      </w:pPr>
      <w:r>
        <w:t xml:space="preserve">We shall show,</w:t>
      </w:r>
    </w:p>
    <w:p>
      <w:pPr>
        <w:pStyle w:val="BodyText"/>
      </w:pPr>
      <w:r>
        <w:t xml:space="preserve">I. That all men before repentance are sinners.</w:t>
      </w:r>
    </w:p>
    <w:p>
      <w:pPr>
        <w:pStyle w:val="BodyText"/>
      </w:pPr>
      <w:r>
        <w:t xml:space="preserve">II. What true repentance of sin is.</w:t>
      </w:r>
    </w:p>
    <w:p>
      <w:pPr>
        <w:pStyle w:val="BodyText"/>
      </w:pPr>
      <w:r>
        <w:t xml:space="preserve">III. That without such a repentance, there is no escaping eternal ruin.</w:t>
      </w:r>
    </w:p>
    <w:p>
      <w:pPr>
        <w:pStyle w:val="BodyText"/>
      </w:pPr>
      <w:r>
        <w:t xml:space="preserve">I. All men, without exception, are concluded under sin. They are all in the first place sinners; there never was any man that was so free from sin, but that he stood in such necessity of repentance that, without it, it would be impossible for him to escape eternal ruin and perdition. Galatians 3:22, "But the Scripture hath concluded all under sin."</w:t>
      </w:r>
    </w:p>
    <w:p>
      <w:pPr>
        <w:pStyle w:val="BodyText"/>
      </w:pPr>
      <w:r>
        <w:t xml:space="preserve">Christ's coming into the world to save sinners supposes that all men are sinners, for Christ comes to save none but sinners; for those that are not sinners have no need of Christ's salvation, for he came to save his people from their sins. His name, Jesus, was given to him because he should save his people from their sins, Matthew 1:21. The Messiah came into the world "to finish the transgression, and to make an end of sins, and to make reconciliation for iniquity" (Daniel 9:24). "He was wounded for our transgressions, he was bruised for our iniquities: the chastisement of our peace was upon him, and with his stripes we are healed" (Isaiah 53:5).</w:t>
      </w:r>
    </w:p>
    <w:p>
      <w:pPr>
        <w:pStyle w:val="BodyText"/>
      </w:pPr>
      <w:r>
        <w:t xml:space="preserve">Now all this would be false and absurd, except all men are sinners;</w:t>
      </w:r>
    </w:p>
    <w:p>
      <w:pPr>
        <w:pStyle w:val="SourcePage"/>
      </w:pPr>
      <w:r>
        <w:t xml:space="preserve">[p. 512]</w:t>
      </w:r>
    </w:p>
    <w:p>
      <w:pPr>
        <w:pStyle w:val="BodyText"/>
      </w:pPr>
      <w:r>
        <w:t xml:space="preserve">for Christ's incarnation, his life, his righteousness, his death, his resurrection, ascension, and intercession are to no purpose to those that are not sinners. Christ did not come to seek and save that which was never lost, nor did he come to call righteous men to repentance; so that, except some men get to heaven by some other way besides Christ, all men are certainly sinners and must see themselves to be such, or else they will never be saved by him.</w:t>
      </w:r>
    </w:p>
    <w:p>
      <w:pPr>
        <w:pStyle w:val="BodyText"/>
      </w:pPr>
      <w:r>
        <w:rPr>
          <w:i/>
          <w:iCs/>
        </w:rPr>
        <w:t xml:space="preserve">First</w:t>
      </w:r>
      <w:r>
        <w:t xml:space="preserve">. All men are guilty of Adam's first sin. Adam was our common father and representative who stood in our room: we were all in his loins. The covenant which he broke was made with us all, and for us all in him; it cannot be supposed that the covenant that God made with Adam, He made only for his single person. That is ridiculous, for at that rate there must be a particular covenant made with every particular person, in all nations and ages. We might know that we are guilty of Adam's sin because we see that the effects of it are transmitted down to all his posterity; which if it were not so, there would be no more reason for than that all the world should feel the effect of every particular man's sin in these days.</w:t>
      </w:r>
    </w:p>
    <w:p>
      <w:pPr>
        <w:pStyle w:val="BodyText"/>
      </w:pPr>
      <w:r>
        <w:t xml:space="preserve">But we have something that is more sure, whereunto we do well if we give heed: Romans 5:12, "Wherefore, as by one man sin entered into the world, [and] death by sin; so death passed upon all men, for that all have sinned"; which is as much as if the Apostle had expressly said, "All men have sinned in one man." Romans 5:15, "For if through the offence of one many be dead"; in Romans 5:16, "for the judgment was by one to condemnation"; Romans 5:17, "for if by one man's offence death reigned by one"; Romans 5:18, "therefore as by the offence of one judgment came upon all men to condemnation"; and Romans 5:19, "for as by one man's disobedience many were made sinners." Also, 1 Corinthians 15:21–22, "For since by Adam came death, by man also came the resurrection of the dead, for as in Adam all die, so in Christ shall all be made alive."</w:t>
      </w:r>
    </w:p>
    <w:p>
      <w:pPr>
        <w:pStyle w:val="BodyText"/>
      </w:pPr>
      <w:r>
        <w:rPr>
          <w:i/>
          <w:iCs/>
        </w:rPr>
        <w:t xml:space="preserve">Second</w:t>
      </w:r>
      <w:r>
        <w:t xml:space="preserve">. All men are born with a dreadful depravity of nature. We come into the world as full of poison as young vipers or any deadly serpent. There are in us the seeds of all sins, even murder, idolatry, blasphemy, and the worst sins that are ever committed; and this appears because that the natural corruption of nature has been stirred up to that degree as to produce these sins. The Scripture tells us we are all by nature children of wrath, that none can bring a clean thing out of an unclean, that we are shapen in iniquity and conceived in sin, that the old man is corrupt, that we need to be born again and</w:t>
      </w:r>
    </w:p>
    <w:p>
      <w:pPr>
        <w:pStyle w:val="SourcePage"/>
      </w:pPr>
      <w:r>
        <w:t xml:space="preserve">[p. 513]</w:t>
      </w:r>
    </w:p>
    <w:p>
      <w:pPr>
        <w:pStyle w:val="BodyText"/>
      </w:pPr>
      <w:r>
        <w:t xml:space="preserve">to be created anew that we may bear the image of the last Adam, as we have of the first.</w:t>
      </w:r>
    </w:p>
    <w:p>
      <w:pPr>
        <w:pStyle w:val="BodyText"/>
      </w:pPr>
      <w:r>
        <w:t xml:space="preserve">Every man experiences this law of sin, this body of death and root of bitterness, and must also see his own hatefulness by reason of it, or is lost forever.</w:t>
      </w:r>
    </w:p>
    <w:p>
      <w:pPr>
        <w:pStyle w:val="BodyText"/>
      </w:pPr>
      <w:r>
        <w:rPr>
          <w:i/>
          <w:iCs/>
        </w:rPr>
        <w:t xml:space="preserve">Third</w:t>
      </w:r>
      <w:r>
        <w:t xml:space="preserve">. All are guilty of actual transgressions. Job 9:2–3, "I know it is so of a truth, but how should man be just with God? If he contend with him, he cannot answer him one of a thousand." And in the thirtieth and thirty-first verses, "If I wash myself with snow water, and make my hands never so clean; yet shall thou plunge me in the ditch, and mine own clothes shall abhor me." The best and most just man upon earth is not free from actual sins, but what a vast difference is there between a man before and after repentance and regeneration. The life of man before repentance is one continued act of sin.</w:t>
      </w:r>
    </w:p>
    <w:p>
      <w:pPr>
        <w:pStyle w:val="BodyText"/>
      </w:pPr>
      <w:r>
        <w:t xml:space="preserve">II. We are come to show what that true repentance of sin is that is so absolutely necessary in order to salvation from everlasting perdition, that we all know what that thing is which we must do or perish. I shall answer to this, and endeavor to give you to understand what it is in these two things which are the parts of it: first, it is a godly contrition for sin; second, a turning from it.</w:t>
      </w:r>
    </w:p>
    <w:p>
      <w:pPr>
        <w:pStyle w:val="BodyText"/>
      </w:pPr>
      <w:r>
        <w:rPr>
          <w:i/>
          <w:iCs/>
        </w:rPr>
        <w:t xml:space="preserve">First</w:t>
      </w:r>
      <w:r>
        <w:t xml:space="preserve">. A godly contrition for sin. Sin cleaves by nature fast to our souls: 'tis grown into us, firmly fixed in our very nature. This hideous, dreadful, most poisonous, loathsome monster clasps us round so close by nature that it has fixed his claws even to the very center of our souls; and it cleaves faster to us as we grow older, and therefore it cannot be rent from us without rending our hearts. The heart is so hard that it cannot be softened without breaking of it in pieces.</w:t>
      </w:r>
    </w:p>
    <w:p>
      <w:pPr>
        <w:pStyle w:val="BodyText"/>
      </w:pPr>
      <w:r>
        <w:t xml:space="preserve">Therefore, there must be a contrition and godly sorrow for sin. The sinner must look back on his past life and actions with a hearty grief, and it must break his heart in pieces to think of it. It must break his heart to think how base and vile he has been, and how filthily and sinfully he has done. True repentance melts the soul down. To think how he has disobeyed God, offended his Maker and dishonored His Holy Name, makes his very heart like melted wax in the midst of his bowels.</w:t>
      </w:r>
    </w:p>
    <w:p>
      <w:pPr>
        <w:pStyle w:val="BodyText"/>
      </w:pPr>
      <w:r>
        <w:t xml:space="preserve">True contrition may be known by the principle it arises from, and the effect it produces in the heart:</w:t>
      </w:r>
    </w:p>
    <w:p>
      <w:pPr>
        <w:pStyle w:val="ListText"/>
        <w:numPr>
          <w:ilvl w:val="0"/>
          <w:numId w:val="2"/>
        </w:numPr>
      </w:pPr>
      <w:r>
        <w:t xml:space="preserve">By the principle it arises from, and that is love to God and the</w:t>
      </w:r>
    </w:p>
    <w:p>
      <w:pPr>
        <w:pStyle w:val="SourcePage"/>
      </w:pPr>
      <w:r>
        <w:t xml:space="preserve">[p. 514]</w:t>
      </w:r>
    </w:p>
    <w:p>
      <w:pPr>
        <w:pStyle w:val="BodyText"/>
      </w:pPr>
      <w:r>
        <w:t xml:space="preserve">Lord Jesus Christ. The sinner, thinking of the merciful nature of God, thinking of his great compassion and pity manifested to men, he sees that God is really exceeding merciful and compassionate. He wonders that God should so condescend to the children of men. He sees that really and truly God has shown an unparalleled goodness and a most sweet, condescending compassion in that act of sending his Son into the world. He admires the goodness of God herein; he wonders that so great and glorious a God should be so full of pity and compassion. What, the King of the Universe, the Infinite God, the Eternal Jehovah pity man at this rate?</w:t>
      </w:r>
    </w:p>
    <w:p>
      <w:pPr>
        <w:pStyle w:val="BodyText"/>
      </w:pPr>
      <w:r>
        <w:t xml:space="preserve">Such thoughts as these make him to love God, and think him most excellent and lovely, that ever he should be so full of mercy and pity, that ever he should be so exceeding gracious; that ever so great a God, that has been so much affronted by proud worms, should be so full of goodness and astonishing clemency as to take pity on them, instead of punishing them, especially when he considers that he is one of those wretched rebels whom He so pitied. This makes him to love this so good God above all things in the world; his very soul is all drawn out: how doth it melt with such thoughts, how doth it flow in streams of love!</w:t>
      </w:r>
    </w:p>
    <w:p>
      <w:pPr>
        <w:pStyle w:val="BodyText"/>
      </w:pPr>
      <w:r>
        <w:t xml:space="preserve">And then when he reflects on his sin, as [on] his vileness, on his disobedience to this so lovely God, his proud and contemptuous behavior towards him, how he dishonored him by his unreasonable, most ungrateful disobedience—that ever he should be so ungrateful and so vile: then what sorrow, what grief, what deep contrition follows! How doth he loathe himself; how is [he] angry with himself! See the motions that the penitent feels at this time excellently represented by the Apostle: 2 Corinthians 7:11, "For behold this same thing, that ye sorrowed after a godly sort, what carefulness it wrought in you; yea, what clearing of yourselves; yea, what indignation; yea, what fear; yea, what vehement desire; yea, what zeal; yea, what revenge!"</w:t>
      </w:r>
    </w:p>
    <w:p>
      <w:pPr>
        <w:pStyle w:val="BodyText"/>
      </w:pPr>
      <w:r>
        <w:t xml:space="preserve">I do not say that a true penitent's thoughts always run exactly in this order, but I say that they are of this nature, and do arise from this principle.</w:t>
      </w:r>
    </w:p>
    <w:p>
      <w:pPr>
        <w:pStyle w:val="ListText"/>
        <w:numPr>
          <w:ilvl w:val="0"/>
          <w:numId w:val="3"/>
        </w:numPr>
      </w:pPr>
      <w:r>
        <w:t xml:space="preserve">The effect of this contrition is a deep humiliation. When the sinner thus reflects on his vile and abominable sins, how humble doth it make him; how doth he bring himself even to the dust before God. "What a hateful and vile creature am I, that have thus done; how unworthy am I of any look or the least smile from God. That ever I should be so monstrously ungrateful, that ever I should be such a</w:t>
      </w:r>
    </w:p>
    <w:p>
      <w:pPr>
        <w:pStyle w:val="SourcePage"/>
      </w:pPr>
      <w:r>
        <w:t xml:space="preserve">[p. 515]</w:t>
      </w:r>
    </w:p>
    <w:p>
      <w:pPr>
        <w:pStyle w:val="BodyText"/>
      </w:pPr>
      <w:r>
        <w:t xml:space="preserve">base wretch…": such thoughts as these make the proud heart that before used to lift itself up against God come down low before the throne of grace. He don't hesitate any longer whether he had best to depend on his own righteousness; he abhors the very thought of offering that to God which so vile a creature as he has done, with hopes of God's accepting of it as an amends for his sin. He does not desire in the least to have any of the praise of his own salvation; he sees he is unworthy of it: he had rather that Christ should have it all. He had rather depend entirely on Christ and be saved entirely on his account. He abhors the thoughts of having part of that praise which belongs to Christ; he sees plainly that it all belongs to Him. This humiliation, which is the effect of godly contrition, is not always to the same degree; but it is always of the same nature, and this is the nature of it.</w:t>
      </w:r>
    </w:p>
    <w:p>
      <w:pPr>
        <w:pStyle w:val="BodyText"/>
      </w:pPr>
      <w:r>
        <w:rPr>
          <w:i/>
          <w:iCs/>
        </w:rPr>
        <w:t xml:space="preserve">Second</w:t>
      </w:r>
      <w:r>
        <w:t xml:space="preserve">. The second part of repentance is a turning from sin. When once the heart has been thus broken for sin, it shall be forsaken; when once the sinner hath thus seen the vileness of it, he takes his leave of [it]—bids it an eternal adieu, desires to have no more to do with it. It was his darling in time past, that he used to take delight in and loved above all things, that he used to hug and embrace; but now he bids it be gone at an infinite distance and never have anything more to do with him. He desires no more on't: he sees it to be the hatefulest monster in the world, and therefore desires never to converse with it any longer.</w:t>
      </w:r>
    </w:p>
    <w:p>
      <w:pPr>
        <w:pStyle w:val="ListText"/>
        <w:numPr>
          <w:ilvl w:val="0"/>
          <w:numId w:val="2"/>
        </w:numPr>
      </w:pPr>
      <w:r>
        <w:t xml:space="preserve">There is a turning of the heart. Before he loved it most dearly, but now mortally hates it: it stinks in his nostrils and is exceeding offensive to him. He now loves that which is excellent and truly lovely, and that which is more contrary to sin than light is to darkness, even God and holiness. He delights in God and chooses to converse with him. He will have no more to do with that that was the occasion of so much torment and misery to his dear Redeemer.</w:t>
      </w:r>
    </w:p>
    <w:p>
      <w:pPr>
        <w:pStyle w:val="ListText"/>
        <w:numPr>
          <w:ilvl w:val="0"/>
          <w:numId w:val="3"/>
        </w:numPr>
      </w:pPr>
      <w:r>
        <w:t xml:space="preserve">A change of life. He now acts from other principles, for other ends and designs than he did before. There is a great deal of difference in the way that leads down to the chambers of death which he used to walk in, and the pathway of life which he walks in now. Before, the devil led, and hast governed; but now the Holy Ghost leads and guides, and he is governed by a vital principle of true holiness. This is the true repentance which our text and doctrine speak of.</w:t>
      </w:r>
    </w:p>
    <w:p>
      <w:pPr>
        <w:pStyle w:val="BodyText"/>
      </w:pPr>
      <w:r>
        <w:t xml:space="preserve">III. Without such a repentance as this, there is no escaping eternal ruin. Except our hearts are thus broken and melted down, as you</w:t>
      </w:r>
    </w:p>
    <w:p>
      <w:pPr>
        <w:pStyle w:val="SourcePage"/>
      </w:pPr>
      <w:r>
        <w:t xml:space="preserve">[p. 516]</w:t>
      </w:r>
    </w:p>
    <w:p>
      <w:pPr>
        <w:pStyle w:val="BodyText"/>
      </w:pPr>
      <w:r>
        <w:t xml:space="preserve">have heard; except there be such a hearty grief for sin because it is committed against so good [a] Creator, Preserver, and Redeemer; except there be such a humiliation, such a contrition and sorrow that shall make the heart thus humble; except there be such a change of heart, from dear love to sin to mortal hatred, and from hatred to God to the dearest love to him: there is no way to be found out whereby a man may escape eternal ruin. All the world can't deliver him out of the jaws of hell.</w:t>
      </w:r>
      <w:r>
        <w:rPr>
          <w:rStyle w:val="FootnoteReference"/>
        </w:rPr>
        <w:footnoteReference w:id="176"/>
      </w:r>
    </w:p>
    <w:p>
      <w:pPr>
        <w:pStyle w:val="BodyText"/>
      </w:pPr>
      <w:r>
        <w:t xml:space="preserve">Who can be so unreasonable as to think that God, that has been so affronted, will save a sinner that don't, and won't repent; [that]</w:t>
      </w:r>
      <w:r>
        <w:rPr>
          <w:rStyle w:val="FootnoteReference"/>
        </w:rPr>
        <w:footnoteReference w:id="177"/>
      </w:r>
      <w:r>
        <w:t xml:space="preserve"> neither is sorry for it, or if he does repent, repents it only because he is like to be damned for it? This is not being sorry for sin, but a being sorry that he is in danger of damnation.</w:t>
      </w:r>
    </w:p>
    <w:p>
      <w:pPr>
        <w:pStyle w:val="BodyText"/>
      </w:pPr>
      <w:r>
        <w:t xml:space="preserve">But God has declared that it shall not be so, and Christ has declared that except we repent, we shall all likewise perish:</w:t>
      </w:r>
    </w:p>
    <w:p>
      <w:pPr>
        <w:pStyle w:val="BlockQuote"/>
      </w:pPr>
      <w:r>
        <w:t xml:space="preserve">Because I had called, and ye refused; I have stretched out mine hand, and no man regarded; but ye have set at naught all my counsel, and would none of my reproof: I also will laugh at your calamity; and mock when your fear cometh; when your fear cometh as desolation, and destruction as a whirlwind; when distress and anguish cometh upon you. Then shall they call upon me, and I will not answer; they shall seek me early, but shall not find me. For that they hated knowledge, and did not choose the fear of the Lord: they would none of my counsel; they despised all my reproof. Therefore shall they eat of the fruit of their own way, and be filled with their own devices (Proverbs 1:24–31).</w:t>
      </w:r>
    </w:p>
    <w:p>
      <w:pPr>
        <w:pStyle w:val="Heading2"/>
      </w:pPr>
      <w:bookmarkStart w:name="heading_improvement_4" w:id="111"/>
      <w:r>
        <w:t xml:space="preserve">Improvement.</w:t>
      </w:r>
      <w:bookmarkEnd w:id="111"/>
    </w:p>
    <w:p>
      <w:pPr>
        <w:pStyle w:val="BodyText"/>
      </w:pPr>
      <w:r>
        <w:t xml:space="preserve">I. Hence we see that all those that think they are in a state of salvation that never experienced a repentance of this nature are certainly deceived. 'Tis to be feared there are many such, many who never yet found any such contrition and melting of the soul at the reflection on their past sins; never found such a hearty grief because they sinned against that God which they now love, which they now</w:t>
      </w:r>
    </w:p>
    <w:p>
      <w:pPr>
        <w:pStyle w:val="SourcePage"/>
      </w:pPr>
      <w:r>
        <w:t xml:space="preserve">[p. 517]</w:t>
      </w:r>
    </w:p>
    <w:p>
      <w:pPr>
        <w:pStyle w:val="BodyText"/>
      </w:pPr>
      <w:r>
        <w:t xml:space="preserve">see to be most lovely; never found half so much sorrow for this offending and dishonoring and contemning God as they would feel if they had so wronged, dishonored, and injured an earthly friend that they very dearly love. They would be heartily sorry and grieved that ever they had dishonored and wronged so good a friend, one that they so entirely love, and their very heart would even break at the thought of it, and perhaps they would hardly ever be reconciled to themselves again for it.</w:t>
      </w:r>
    </w:p>
    <w:p>
      <w:pPr>
        <w:pStyle w:val="BodyText"/>
      </w:pPr>
      <w:r>
        <w:t xml:space="preserve">But they repent of their affronting and dishonoring God, not because they think he is lovely, because he is a dear friend and a tender father: the thoughts of that don't grieve them at all, but they are grieved to think that they are like to burn in fire and brimstone. This perhaps has grieved them; or they may be grieved that they have lost their credit by it, or something of that nature.</w:t>
      </w:r>
    </w:p>
    <w:p>
      <w:pPr>
        <w:pStyle w:val="BodyText"/>
      </w:pPr>
      <w:r>
        <w:t xml:space="preserve">II. How happy are they who have already truly repented. They are happy they are free from the reigning power of sin, from the power of hell. They have reason to rejoice that they are got rid of the guilt of their sin, rid of the slavish fears of death, and may think of eternal fire and brimstone without being terrified. They may lie down with quiet in this world, and they may lie down with peace and quiet in the grave, and never need to fear lying down in eternal misery.</w:t>
      </w:r>
    </w:p>
    <w:p>
      <w:pPr>
        <w:pStyle w:val="BodyText"/>
      </w:pPr>
      <w:r>
        <w:t xml:space="preserve">III. Let [us] from this doctrine be persuaded, first, to a speedy; and second, to a constant, repentance.</w:t>
      </w:r>
    </w:p>
    <w:p>
      <w:pPr>
        <w:pStyle w:val="BodyText"/>
      </w:pPr>
      <w:r>
        <w:rPr>
          <w:i/>
          <w:iCs/>
        </w:rPr>
        <w:t xml:space="preserve">First</w:t>
      </w:r>
      <w:r>
        <w:t xml:space="preserve">. To a speedy. By "speedy" I mean to go about it immediately, without any interval of time at all. Whoever says, "I will not repent yet," in effect tells the Almighty that he does not regard his threatenings so much but that he intends to disobey him a while longer; and when God says, "now," he says, "No, not now, but when I please, when I have the most convenient opportunity." It is evident that this is the language of such a practice, and would be evident to them if they were not resolved not to think of it. How just now would it be with God to say to such an one, "Thou fool, thy soul shall be taken from thee long before that time comes," as he doth say so to a great many of such procrastinators.</w:t>
      </w:r>
    </w:p>
    <w:p>
      <w:pPr>
        <w:pStyle w:val="ListText"/>
        <w:numPr>
          <w:ilvl w:val="0"/>
          <w:numId w:val="2"/>
        </w:numPr>
      </w:pPr>
      <w:r>
        <w:t xml:space="preserve">Consider first that the later repentance is, the more bitter, the more we shall have to repent of: young penitents have easy work of it to what old sinners have. If the twig be bent while it is young, [it can be done] easily, but when it is grown to a tree 'tis almost impossible to bend it, and [it] can't be done without breaking.</w:t>
      </w:r>
    </w:p>
    <w:p>
      <w:pPr>
        <w:pStyle w:val="SourcePage"/>
      </w:pPr>
      <w:r>
        <w:t xml:space="preserve">[p. 518]</w:t>
      </w:r>
    </w:p>
    <w:p>
      <w:pPr>
        <w:pStyle w:val="ListText"/>
        <w:numPr>
          <w:ilvl w:val="0"/>
          <w:numId w:val="3"/>
        </w:numPr>
      </w:pPr>
      <w:r>
        <w:t xml:space="preserve">If we defer our repentance till some other time, when we come to repent we must repent of this among the rest of our sins: that we put off the work of repentance. Now how ridiculous is it to put off repentance with such an expectation of repenting of that, when we know at the same time that we shall bitterly repent it, and intend to repent it. And if we intended it not, dared not to do it, one would think that an expectation of repenting of it hereafter should terrify us from it and not encourage us to it.</w:t>
      </w:r>
    </w:p>
    <w:p>
      <w:pPr>
        <w:pStyle w:val="ListText"/>
        <w:numPr>
          <w:ilvl w:val="0"/>
          <w:numId w:val="4"/>
        </w:numPr>
      </w:pPr>
      <w:r>
        <w:t xml:space="preserve">If you think it is too soon now, hereafter the devil will tell us 'tis too late. Now he says 'tis too soon, and 'tis his way so to do till they become either damned or old. If by telling them 'tis too soon he can but persuade them to put off till old age, then he changes his voice and tells them 'tis too late; and thus poor creatures are deluded and drawn on by the devil's wiles and temptations till they are past hope, and he has made sure of them. While young, they are encouraged to delay by the expectation of time enough hereafter, and when they are old, they are quite discouraged and disheartened with the thought of its being too late. He first tells them perhaps of delaying only a few years; when that time comes, he has another bait to draw them on a little further, and thus this devouring lion draws them on by little and little, further and further, till they have passed the line and are past recovery. And thus that old serpent fills his den with sinners that he has taken in his snares and traps.</w:t>
      </w:r>
    </w:p>
    <w:p>
      <w:pPr>
        <w:pStyle w:val="BodyText"/>
      </w:pPr>
      <w:r>
        <w:rPr>
          <w:i/>
          <w:iCs/>
        </w:rPr>
        <w:t xml:space="preserve">Second</w:t>
      </w:r>
      <w:r>
        <w:t xml:space="preserve">. Be persuaded to a constant repentance. None must think they have done with repentance when the first act of repentance is over. No, but we should frequently be reflecting on our old sins and lamenting of them before God. This frequent lamenting of sin will not decrease, but increase our comfort: for daily lamentation, contrition, and humiliation, we shall be largely repaid by the Holy Ghost, even [in] this world, by spiritual joys and delights. For by our thus frequently lamenting of our past sins, our hatred and aversion to sin increases and grows, and also our love to God, and consequently our joy and delight.</w:t>
      </w:r>
    </w:p>
    <w:p>
      <w:pPr>
        <w:pStyle w:val="BodyText"/>
      </w:pPr>
      <w:r>
        <w:t xml:space="preserve">Besides repenting of old sins that are committed before conversion, there are sins that are daily committed by the godly and therefore are daily to be repented of. It is our duty and our interest so to do, and what if we do we shall never have cause to repent of.</w:t>
      </w:r>
      <w:r>
        <w:rPr>
          <w:rStyle w:val="FootnoteReference"/>
        </w:rPr>
        <w:footnoteReference w:id="178"/>
      </w:r>
    </w:p>
    <w:p>
      <w:pPr>
        <w:pStyle w:val="SourcePage"/>
      </w:pPr>
      <w:r>
        <w:t xml:space="preserve">[p. 519]</w:t>
      </w:r>
    </w:p>
    <w:p>
      <w:pPr>
        <w:pStyle w:val="Heading2"/>
      </w:pPr>
      <w:bookmarkStart w:name="heading_life_through_christ_alone" w:id="112"/>
      <w:r>
        <w:t xml:space="preserve">Life through Christ Alone</w:t>
      </w:r>
      <w:bookmarkEnd w:id="112"/>
    </w:p>
    <w:p>
      <w:pPr>
        <w:pStyle w:val="BodyText"/>
      </w:pPr>
      <w:r>
        <w:t xml:space="preserve">Thematically a christological meditation, and an awakening sermon in argument and rhetoric, "Life through Christ Alone" is an unusual if not unique sermon. In most cases, such urgency as suffuses this sermon would be associated with images of damnation and expressions of divine disapprobation. However, this sermon not only avoids most of the overt threatening of the awakening sermon but becomes increasingly positive in its argument as it becomes more urgent in tone.</w:t>
      </w:r>
    </w:p>
    <w:p>
      <w:pPr>
        <w:pStyle w:val="BodyText"/>
      </w:pPr>
      <w:r>
        <w:t xml:space="preserve">The overall argumentative strategy is characteristic of Edwards in that it moves through a rigorously systematic exposition from a denial of alternatives to a careful elaboration of particulars which identify the subject. Such a "rhetoric of logic"—for that is precisely what it is—prepares the auditory for a final series of urgent interrogations which again tend to establish the thesis by eliminating alternatives. The overall process, entailing as it does the drama of investigation, generates considerable tension by mediating between the extremes of urgent hope and fearful anxiety. In this case the result is an unusually fine balance of hope and anxiety.</w:t>
      </w:r>
    </w:p>
    <w:p>
      <w:pPr>
        <w:pStyle w:val="BodyText"/>
      </w:pPr>
      <w:r>
        <w:t xml:space="preserve">A seemingly exhaustive sermon, "Life through Christ Alone" moves from point to point rapidly and there is little literary embellishment of any one point: expression is vivid but imagery is minimal, most of the vividness resulting from an absence of peripheral images in any one passage rather than from the fullness with which images are elaborated. The rapid pace is enhanced by the staccato querying of the auditors, particularly within the Application. Perhaps because he was aware of this quality and was not wholly happy with it, Edwards inserted a number of passages for a Northampton repreaching of the sermon which seem calculated primarily to expand points that are already clearly established.</w:t>
      </w:r>
    </w:p>
    <w:p>
      <w:pPr>
        <w:pStyle w:val="BodyText"/>
      </w:pPr>
      <w:r>
        <w:t xml:space="preserve">Of all the New York period sermons, this is probably the most thoroughly christological, comparable in its focus to "The Excellency of Jesus Christ" (1738), although the focus of the New York sermon is sharply delimited to the Redeemer role, unlike the more complex</w:t>
      </w:r>
    </w:p>
    <w:p>
      <w:pPr>
        <w:pStyle w:val="SourcePage"/>
      </w:pPr>
      <w:r>
        <w:t xml:space="preserve">[p. 520]</w:t>
      </w:r>
    </w:p>
    <w:p>
      <w:pPr>
        <w:pStyle w:val="BodyText"/>
      </w:pPr>
      <w:r>
        <w:t xml:space="preserve">conception of the later sermon. There is no specific occasional context, but given the character of this sermon it is tempting to associate it with the sacrament. While the urgency is perhaps atypical of a sacrament sermon, the theme would certainly be appropriate, and there are few rivals among other sermons from the period.</w:t>
      </w:r>
    </w:p>
    <w:p>
      <w:pPr>
        <w:pStyle w:val="BodyText"/>
      </w:pPr>
      <w:r>
        <w:t xml:space="preserve">∗ ∗ ∗</w:t>
      </w:r>
    </w:p>
    <w:p>
      <w:pPr>
        <w:pStyle w:val="BodyText"/>
      </w:pPr>
      <w:r>
        <w:t xml:space="preserve">The octavo quire booklet has been enlarged by the insertion of a two-leaf unit just before the last leaf, making ten leaves in all. The insert contains two separate passages, unkeyed but obviously to be inserted in the text at the appropriate points (see footnotes to the sermon). These passages are just two of a series of amplifications Edwards made when preparing the sermon for repreaching in Northampton during his first years there. The other insertions were made mostly in blank spaces at the ends of heads and not all of the blanks have yet been filled in. These blanks result from the blocking out of the sermon in an outline of numbered heads and a subsequent filling in of them without regard to formal order in the booklet. This sermon is thus one more example of Edwards' growing tendency to compose in the sermon booklet, even when the makeup of the booklet did not lend itself to the process, since Edwards seems to have been unable to predict accurately how much space a point would require and the octavo quire is an inflexible unit. In this case, he seems to have left the argument less fully developed than he at first planned, as many of the Northampton insertions could be made without any cramping. There is still a vacant space in the middle of the booklet of about a third of a page. Still, the sermon was apparently one Edwards liked or found useful, since shorthand signs and varying inks indicate that he repreached it twice or more, probably in Bolton, Connecticut, and in Northampton.</w:t>
      </w:r>
    </w:p>
    <w:p>
      <w:pPr>
        <w:pStyle w:val="SourcePage"/>
      </w:pPr>
      <w:r>
        <w:t xml:space="preserve">[p. 521]</w:t>
      </w:r>
    </w:p>
    <w:p>
      <w:pPr>
        <w:pStyle w:val="Heading2"/>
      </w:pPr>
      <w:bookmarkStart w:name="heading_life_through_christ_alo_2" w:id="113"/>
      <w:r>
        <w:t xml:space="preserve">Life through Christ Alone</w:t>
      </w:r>
      <w:bookmarkEnd w:id="113"/>
    </w:p>
    <w:p>
      <w:pPr>
        <w:pStyle w:val="BlockQuote"/>
      </w:pPr>
      <w:r>
        <w:t xml:space="preserve">Then Simon Peter answered him, Lord, to whom should we go? thou hast the words of eternal life.</w:t>
      </w:r>
    </w:p>
    <w:p>
      <w:pPr>
        <w:pStyle w:val="BodyText"/>
      </w:pPr>
      <w:r>
        <w:t xml:space="preserve">John 6:68The least happiness or the least misery that is eternal is more to be regarded [than] the greatest happiness or the greatest misery that is but temporal and will have an end; so that the smallest additions to our eternal happiness and treasure in heaven is of more value than the greatest additions to our outward prosperity, because there is no proportion at all between the greatest finite and least infinite, the greatest temporal and the least eternal, the one so much exceeds the other.</w:t>
      </w:r>
      <w:r>
        <w:rPr>
          <w:rStyle w:val="FootnoteReference"/>
        </w:rPr>
        <w:footnoteReference w:id="179"/>
      </w:r>
    </w:p>
    <w:p>
      <w:pPr>
        <w:pStyle w:val="BodyText"/>
      </w:pPr>
      <w:r>
        <w:t xml:space="preserve">Much more is a great and unspeakable happiness that is eternal: of infinitely more value than the little pleasures that last but a few days, and therefore, the grand question should be, "What shall I do to obtain eternal life?" and this life in comparison of it be neglected and overlooked and counted as not worth the taking notice of with it.</w:t>
      </w:r>
    </w:p>
    <w:p>
      <w:pPr>
        <w:pStyle w:val="BodyText"/>
      </w:pPr>
      <w:r>
        <w:t xml:space="preserve">It seems as if this was a great question amongst the Jewish rabbis about the time of Christ's coming into the world, what was the condition of eternal life, for all believed [in] a future state of happiness but only the Sadducees. But the question was how it was to be obtained; this they expected the Messiah would plainly tell them when he came into the world.</w:t>
      </w:r>
    </w:p>
    <w:p>
      <w:pPr>
        <w:pStyle w:val="BodyText"/>
      </w:pPr>
      <w:r>
        <w:t xml:space="preserve">And accordingly, our blessed Savior fully and clearly resolved this question while he was on earth, for he tells us that he himself is the way, the truth, and the life. It was his prophetical office to teach us</w:t>
      </w:r>
    </w:p>
    <w:p>
      <w:pPr>
        <w:pStyle w:val="SourcePage"/>
      </w:pPr>
      <w:r>
        <w:t xml:space="preserve">[p. 522]</w:t>
      </w:r>
    </w:p>
    <w:p>
      <w:pPr>
        <w:pStyle w:val="BodyText"/>
      </w:pPr>
      <w:r>
        <w:t xml:space="preserve">the way to eternal life. 'Tis his priestly office to purchase it for us and it is his kingly office, by his almighty power, to bring us to it.</w:t>
      </w:r>
    </w:p>
    <w:p>
      <w:pPr>
        <w:pStyle w:val="BodyText"/>
      </w:pPr>
      <w:r>
        <w:t xml:space="preserve">Christ Jesus had been fully instructing his disciples and others in these things in this chapter in an excellent discourse to them and to some of the multitude that he had miraculously fed with five loaves and two fishes, occasioned by their asking him this same grand question about the condition of eternal life, in the twenty-eighth verse, "What shall we do, that we may work the works of God?" That is, "What shall we do that we may do that work which God has appointed in order to everlasting life?"</w:t>
      </w:r>
    </w:p>
    <w:p>
      <w:pPr>
        <w:pStyle w:val="BodyText"/>
      </w:pPr>
      <w:r>
        <w:t xml:space="preserve">Christ fully answers them this question in the ensuing excellent discourse. He tells them in it that the work of God was to believe on him; that he that believes on him should [have] everlasting life; that he is the bread of life, and that he that eats this bread should hunger nor thirst no more, and should never die.</w:t>
      </w:r>
    </w:p>
    <w:p>
      <w:pPr>
        <w:pStyle w:val="BodyText"/>
      </w:pPr>
      <w:r>
        <w:t xml:space="preserve">But the effect these heavenly instructions had upon them, instead of moving them to come to Jesus and believe on him that they might have this everlasting life, was quite the contrary: their final departure from him, in the sixty-sixth verse, "From that time many of his disciples went back, and walked no more with him. Then Jesus said to the twelve, Will ye also go away?" This is the occasion of these words of Peter in our text, "Lord, to whom should we go? thou hast the words of eternal life." We do believe that thou alone canst teach us the way to everlasting life. We believe that it is as thou sayest, that believing in thee is the work which God requires of us, to do [so] that we may receive everlasting [life]. We believe that thou are the bread of life, and if we leave thee, we can find none else by whom we may obtain everlasting life; for we believe that thou art the Christ, the Son of the living God, that was to come and teach us and lead us to eternal happiness.</w:t>
      </w:r>
    </w:p>
    <w:p>
      <w:pPr>
        <w:pStyle w:val="BodyText"/>
      </w:pPr>
      <w:r>
        <w:t xml:space="preserve">In the words observe a twofold assertion: first, that Christ has the words of eternal life; that is, that he has the dispensing and communication of eternal life, his word being the means of communication. Second, that none else has the words of eternal life, strongly implied in this interrogation, "To whom shall we go?" There is none else we can go to, but to thee alone.</w:t>
      </w:r>
    </w:p>
    <w:p>
      <w:pPr>
        <w:pStyle w:val="Heading3"/>
      </w:pPr>
      <w:bookmarkStart w:name="heading_doctrine_15" w:id="114"/>
      <w:r>
        <w:t xml:space="preserve">Doctrine.</w:t>
      </w:r>
      <w:bookmarkEnd w:id="114"/>
    </w:p>
    <w:p>
      <w:pPr>
        <w:pStyle w:val="Heading3"/>
      </w:pPr>
      <w:bookmarkStart w:name="heading_it_is_by_christ_alone_that_e" w:id="115"/>
      <w:r>
        <w:t xml:space="preserve">It is by Christ alone that eternal life is ever communicated to men.</w:t>
      </w:r>
      <w:bookmarkEnd w:id="115"/>
    </w:p>
    <w:p>
      <w:pPr>
        <w:pStyle w:val="BodyText"/>
      </w:pPr>
      <w:r>
        <w:t xml:space="preserve">It was by Christ that eternal life has been communicated from the foundation of the world. It was by Christ that holy men in the old</w:t>
      </w:r>
    </w:p>
    <w:p>
      <w:pPr>
        <w:pStyle w:val="SourcePage"/>
      </w:pPr>
      <w:r>
        <w:t xml:space="preserve">[p. 523]</w:t>
      </w:r>
    </w:p>
    <w:p>
      <w:pPr>
        <w:pStyle w:val="BodyText"/>
      </w:pPr>
      <w:r>
        <w:t xml:space="preserve">world, before the flood, received life; 'twas by faith in him that Enoch was translated; 'twas by the reception of Christ that Abraham received eternal life; 'twas [by] faith in him Moses received eternal happiness, that faith whereby he esteemed the reproach of Christ greater riches than the treasures of Egypt. It was by Christ and him alone that Job, Samuel, David, and the prophets were saved; he is the lamb slain from the foundation of the world, in whose blood the godly have been washed and with whose righteousness they have been clothed—never ever have been or ever will be saved any other way to the end of this world. There is none else can communicate eternal life to us, or deliver us from eternal death.</w:t>
      </w:r>
    </w:p>
    <w:p>
      <w:pPr>
        <w:pStyle w:val="BodyText"/>
      </w:pPr>
      <w:r>
        <w:t xml:space="preserve">I. We cannot obtain it by ourselves. Our own strength, our own righteousness, our own suffering, are all good for nothing to procure this life we speak of. If we make our ways never so clean, if we worship God never so well, if we sacrifice thousands of rams and ten thousands of rivers of oil, yea, if man should sacrifice the fruit of his body for the sin of his soul, it is nothing.</w:t>
      </w:r>
    </w:p>
    <w:p>
      <w:pPr>
        <w:pStyle w:val="BodyText"/>
      </w:pPr>
      <w:r>
        <w:t xml:space="preserve">Abraham's being so freely willing to offer his only son, Isaac, was not sufficient to satisfy God for the least of Abraham's sins, not for the least wrong thought and sinful action; but it was Christ that satisfied for Abraham's sin, and it was through that faith in Him by which he offered him up that he received pardon of sin and eternal life, and it was for His sake that this action of his was accepted and rewarded.</w:t>
      </w:r>
    </w:p>
    <w:p>
      <w:pPr>
        <w:pStyle w:val="BodyText"/>
      </w:pPr>
      <w:r>
        <w:t xml:space="preserve">II. All the world can't procure eternal life for us. If all the men in the world should offer to be crucified for the sake of one man, it would be absolutely to no purpose; instead of satisfying for all our sins, they could not satisfy for one of them; instead of procuring eternal life, they could not procure one drop of water for us in hell: the flames of hell would not be at all the cooler for it. They are not able to pay one farthing of all that ten thousand talents which we owe, but we must have been in hell till we had paid the uttermost farthing, notwithstanding all that they could do or suffer; and so,</w:t>
      </w:r>
    </w:p>
    <w:p>
      <w:pPr>
        <w:pStyle w:val="BodyText"/>
      </w:pPr>
      <w:r>
        <w:t xml:space="preserve">III. Neither could angels help us. If the archangel, the chief angel in heaven, with all the rest of those bright, excellent, and glorious spirits, should assume human bodies and all undergo as much disgrace as Christ did, and should hang upon crosses in pain and intolerable torment thousands of years, 'twould be to as little purpose.</w:t>
      </w:r>
    </w:p>
    <w:p>
      <w:pPr>
        <w:pStyle w:val="BodyText"/>
      </w:pPr>
      <w:r>
        <w:t xml:space="preserve">[IV.]</w:t>
      </w:r>
      <w:r>
        <w:rPr>
          <w:rStyle w:val="FootnoteReference"/>
        </w:rPr>
        <w:footnoteReference w:id="180"/>
      </w:r>
      <w:r>
        <w:t xml:space="preserve"> 'Tis the Lamb of God alone that can take away the sins of</w:t>
      </w:r>
    </w:p>
    <w:p>
      <w:pPr>
        <w:pStyle w:val="SourcePage"/>
      </w:pPr>
      <w:r>
        <w:t xml:space="preserve">[p. 524]</w:t>
      </w:r>
    </w:p>
    <w:p>
      <w:pPr>
        <w:pStyle w:val="BodyText"/>
      </w:pPr>
      <w:r>
        <w:t xml:space="preserve">the world, and it is the Lion of the tribe of Judah alone that is strong enough to work our way through to everlasting happiness. The reasons why it is so are:</w:t>
      </w:r>
    </w:p>
    <w:p>
      <w:pPr>
        <w:pStyle w:val="BodyText"/>
      </w:pPr>
      <w:r>
        <w:rPr>
          <w:i/>
          <w:iCs/>
        </w:rPr>
        <w:t xml:space="preserve">First</w:t>
      </w:r>
      <w:r>
        <w:t xml:space="preserve">. None else is able to endure the wrath of God against sin. God's hatred of sin and his wrath against it are infinite, and no finite person can bear such an infinite weight. No angel or man could have held out to bear what Christ bore, but before the [agony] grew to that height as to cause them to sweat blood as Christ did, their strength would fail, and they would relent. Now, Christ was able to lay down his life, and was able to take it again of himself.</w:t>
      </w:r>
    </w:p>
    <w:p>
      <w:pPr>
        <w:pStyle w:val="BodyText"/>
      </w:pPr>
      <w:r>
        <w:rPr>
          <w:i/>
          <w:iCs/>
        </w:rPr>
        <w:t xml:space="preserve">Second</w:t>
      </w:r>
      <w:r>
        <w:t xml:space="preserve">. The suffering and righteousness of none but Christ could have been sufficient and satisfactory. The least sin deserves eternal punishment, and the suffering of none but of an infinite person can be equivalent to eternal sufferings. Christ is an infinite person, and he is one that the Father loves with an infinite love; and therefore whatever he doth is accepted upon his own account, upon the account of that love which the Father hath to him.</w:t>
      </w:r>
    </w:p>
    <w:p>
      <w:pPr>
        <w:pStyle w:val="BodyText"/>
      </w:pPr>
      <w:r>
        <w:rPr>
          <w:i/>
          <w:iCs/>
        </w:rPr>
        <w:t xml:space="preserve">Third</w:t>
      </w:r>
      <w:r>
        <w:t xml:space="preserve">. None other is of power and wisdom and grace enough to fit us for, to bring us to, and make us eternally happy in heaven, but Christ alone. Our old natures must be destroyed, or else heaven, although it be bought for us, cannot be bestowed upon us. We must be sanctified and made holy, and all the men and angels in the universe can't do that; they have not power enough to raze</w:t>
      </w:r>
      <w:r>
        <w:rPr>
          <w:rStyle w:val="FootnoteReference"/>
        </w:rPr>
        <w:footnoteReference w:id="181"/>
      </w:r>
      <w:r>
        <w:t xml:space="preserve"> out the old image of Satan, nor skills enough to draw the image of God upon our souls. This [is] a work of the almighty power and wisdom of God, which is Christ: 1 Corinthians 1:24, "Christ the power of God, and wisdom of God"; Ephesians 1:19, "And what is the exceeding greatness of his power to us-ward who believe, according to the working of his mighty power."</w:t>
      </w:r>
    </w:p>
    <w:p>
      <w:pPr>
        <w:pStyle w:val="BodyText"/>
      </w:pPr>
      <w:r>
        <w:t xml:space="preserve">There is none else that can fill our hearts with grace: we must receive of his fullness and grace for grace. 'Tis he alone that has received the Spirit without measure: "For he whom God hath sent speaketh the words of God, for God giveth not the spirit by measure unto him" (John 3:34). He is an infinite vessel; he has enough for himself and for us too, but it is not so with angels.</w:t>
      </w:r>
    </w:p>
    <w:p>
      <w:pPr>
        <w:pStyle w:val="SourcePage"/>
      </w:pPr>
      <w:r>
        <w:t xml:space="preserve">[p. 525]</w:t>
      </w:r>
    </w:p>
    <w:p>
      <w:pPr>
        <w:pStyle w:val="BodyText"/>
      </w:pPr>
      <w:r>
        <w:t xml:space="preserve">None else can give us spiritual wisdom, for none know the things of the Spirit; and Christ alone can send into our hearts the Holy Spirit to dwell in us, to teach us heavenly things.</w:t>
      </w:r>
    </w:p>
    <w:p>
      <w:pPr>
        <w:pStyle w:val="BodyText"/>
      </w:pPr>
      <w:r>
        <w:t xml:space="preserve">There is no other vine that we can [be] ingrafted into, that can communicate vital and spiritual nourishment, and, at last eternal life unto us but Christ alone, by whom and for whom are all things, who is before all things, by whom all things consist. There needs an almighty power to give us our natural life, and less will not suffice to give us our spiritual.</w:t>
      </w:r>
    </w:p>
    <w:p>
      <w:pPr>
        <w:pStyle w:val="BodyText"/>
      </w:pPr>
      <w:r>
        <w:t xml:space="preserve">There is no one else can conquer our enemies but Christ alone: that can conquer the world; that can triumph over the devil and make a show of him openly, as Christ did upon the cross; that overcame death and break his bands, that can take away his sting, and that can raise us up at the last day.</w:t>
      </w:r>
    </w:p>
    <w:p>
      <w:pPr>
        <w:pStyle w:val="BodyText"/>
      </w:pPr>
      <w:r>
        <w:t xml:space="preserve">Or that [can] make us happy when we get into the other world. Christ Jesus is the only source and fountain of true happiness; 'tis he alone that can fill the soul and satisfy it forever.</w:t>
      </w:r>
    </w:p>
    <w:p>
      <w:pPr>
        <w:pStyle w:val="BodyText"/>
      </w:pPr>
      <w:r>
        <w:t xml:space="preserve">Christ Jesus is the only complete Redeemer that has worthiness enough, that has power, wisdom, and an inexhaustible fountain of grace, sufficient for our spiritual life here and our eternal life hereafter.</w:t>
      </w:r>
    </w:p>
    <w:p>
      <w:pPr>
        <w:pStyle w:val="BodyText"/>
      </w:pPr>
      <w:r>
        <w:t xml:space="preserve">In these several respects eternal life is communicated by Christ:</w:t>
      </w:r>
    </w:p>
    <w:p>
      <w:pPr>
        <w:pStyle w:val="ListText"/>
        <w:numPr>
          <w:ilvl w:val="0"/>
          <w:numId w:val="2"/>
        </w:numPr>
      </w:pPr>
      <w:r>
        <w:t xml:space="preserve">He has bought it for us. If we had not sinned, God would have given us eternal life upon the account of our obedience. But by our sin we have lost it and Christ alone can redeem it, seeing divine justice must be satisfied and it would not have been just with God to let sin go unpunished. Christ so loved the offender that, rather than he should die, He would pay all that justice demanded, and [that] He has done, so that justice is paid and everlasting life is purchased and is to be received, without any money or price, by those that will come to Christ for it.</w:t>
      </w:r>
      <w:r>
        <w:rPr>
          <w:rStyle w:val="FootnoteReference"/>
        </w:rPr>
        <w:footnoteReference w:id="182"/>
      </w:r>
    </w:p>
    <w:p>
      <w:pPr>
        <w:pStyle w:val="ListText"/>
        <w:numPr>
          <w:ilvl w:val="0"/>
          <w:numId w:val="3"/>
        </w:numPr>
      </w:pPr>
      <w:r>
        <w:t xml:space="preserve">By preparing a place for them in heaven. Christ having been here on earth and done all that was necessary towards satisfying and</w:t>
      </w:r>
    </w:p>
    <w:p>
      <w:pPr>
        <w:pStyle w:val="SourcePage"/>
      </w:pPr>
      <w:r>
        <w:t xml:space="preserve">[p. 526]</w:t>
      </w:r>
    </w:p>
    <w:p>
      <w:pPr>
        <w:pStyle w:val="BodyText"/>
      </w:pPr>
      <w:r>
        <w:t xml:space="preserve">purchasing heaven, he is gone to heaven to prepare for those that come to him: to intercede with the Father and plead his obedience, his passion, for them. John 14:2–3, "In my Father's house are many mansions: if it were not so, I would have told you. I go to prepare a place for you, and if I go to prepare a place for you, I will come again and receive you to myself, that where I am, there ye may be also."</w:t>
      </w:r>
      <w:r>
        <w:rPr>
          <w:rStyle w:val="FootnoteReference"/>
        </w:rPr>
        <w:footnoteReference w:id="183"/>
      </w:r>
    </w:p>
    <w:p>
      <w:pPr>
        <w:pStyle w:val="ListText"/>
        <w:numPr>
          <w:ilvl w:val="0"/>
          <w:numId w:val="4"/>
        </w:numPr>
      </w:pPr>
      <w:r>
        <w:t xml:space="preserve">By leading and conducting of them to eternal life, by his Word and Spirit and mighty power. The Scriptures, which are our rule to go to heaven by, are the word of Christ;</w:t>
      </w:r>
      <w:r>
        <w:rPr>
          <w:rStyle w:val="FootnoteReference"/>
        </w:rPr>
        <w:footnoteReference w:id="184"/>
      </w:r>
      <w:r>
        <w:t xml:space="preserve"> the ministers of the gospel speak nothing otherwise than representing their great master, Jesus Christ. That Holy Spirit by which Christians are led, and guided to heaven, is the Spirit of Christ: he dwells with them and in them by his Spirit. That power by which they, when they have believed, are brought on in the way to eternal life, through all obstacles and oppositions, in spite of all the powers of darkness, is the power of Christ. John 10:28, "And I give unto them eternal life; and they shall never perish, neither shall any pluck them out of my hand."</w:t>
      </w:r>
      <w:r>
        <w:rPr>
          <w:rStyle w:val="FootnoteReference"/>
        </w:rPr>
        <w:footnoteReference w:id="185"/>
      </w:r>
    </w:p>
    <w:p>
      <w:pPr>
        <w:pStyle w:val="ListText"/>
        <w:numPr>
          <w:ilvl w:val="0"/>
          <w:numId w:val="5"/>
        </w:numPr>
      </w:pPr>
      <w:r>
        <w:t xml:space="preserve">By communicating and infusing grace and holiness, which is the principle of eternal life. The spiritual life [through] which the souls of the saints are alive unto God, and do live to him, is the beginning of life eternal. 'Tis the same life, but only in a far less degree. Holiness, love to God, and the love of the saints is the very life of a Christian in this world, and the same is his life forever, but only in its perfection.</w:t>
      </w:r>
    </w:p>
    <w:p>
      <w:pPr>
        <w:pStyle w:val="BodyText"/>
      </w:pPr>
      <w:r>
        <w:t xml:space="preserve">Grace and holiness is the same in this world as in the next: but only in this life it is like a spark, but there shall be like a flame; here mixed with much sin, which is the death of the soul, which quenches the</w:t>
      </w:r>
    </w:p>
    <w:p>
      <w:pPr>
        <w:pStyle w:val="SourcePage"/>
      </w:pPr>
      <w:r>
        <w:t xml:space="preserve">[p. 527]</w:t>
      </w:r>
    </w:p>
    <w:p>
      <w:pPr>
        <w:pStyle w:val="BodyText"/>
      </w:pPr>
      <w:r>
        <w:t xml:space="preserve">exercises of grace as water quenches the fire, but there they shall be pure and undefiled, perfectly free from the least stain of sin. They shall be all life and vigor in the exercises of divine love; there shall be no darkness or dullness, which the best complain of in this world. They shall be active as angels; their souls shall be full and overflowing with an active, sprightly holiness, love and joy.</w:t>
      </w:r>
    </w:p>
    <w:p>
      <w:pPr>
        <w:pStyle w:val="ListText"/>
        <w:numPr>
          <w:ilvl w:val="0"/>
          <w:numId w:val="6"/>
        </w:numPr>
      </w:pPr>
      <w:r>
        <w:t xml:space="preserve">By raising from the dead. The resurrection is four times mentioned in the chapter of our text as a means whereby he will bestow eternal life on those that believe: in the thirty-ninth verse, "And this is my Father's will which hath sent me, that of all which he hath given me I should lose nothing, but should raise it up again at the last day." In the fortieth verse, "And this is the will of him that sent me, that every one which seeth the Son, and believeth on him, may have everlasting life: and I will raise him up at the last day." In the forty-fourth, "No man can come unto me, except the Father which hath sent me draw him, and I will raise him up at the last day." In the fifty-fourth verse, "Whoso eateth my flesh, and drinketh my blood, hath eternal life; and I will raise him up at the last day."</w:t>
      </w:r>
    </w:p>
    <w:p>
      <w:pPr>
        <w:pStyle w:val="BodyText"/>
      </w:pPr>
      <w:r>
        <w:t xml:space="preserve">The wicked shall be raised, too, but not to life; but theirs shall be the resurrection of damnation. But the true Christian shall rise to life and eternal joy: their bodies also shall partake of eternal life, for it is sown a natural but shall be raised a spiritual; sown in corruption but raised in incorruption; sown in weakness but raised in power; sown in dishonor but raised in glory [1 Corinthians 15:42–44].</w:t>
      </w:r>
    </w:p>
    <w:p>
      <w:pPr>
        <w:pStyle w:val="ListText"/>
        <w:numPr>
          <w:ilvl w:val="0"/>
          <w:numId w:val="7"/>
        </w:numPr>
      </w:pPr>
      <w:r>
        <w:t xml:space="preserve">Christ is the eternal life of the believer. He is the life of the soul in this world, and will be the life of it to all eternity. Christ is all the life that a believer desires or hopes for. When Christ is present the soul is alive, but when absent, it is dead; and when the soul is present with Christ, then the soul enjoys eternal life: Colossians 3:4, "When Christ, who is our life, shall appear"; 1 John 5:20, "And we know that the Son of God is come, and hath given us understanding, that we may know him that is true, and we are in him that is true, even in his Son Jesus Christ. This is the true God and eternal life."</w:t>
      </w:r>
    </w:p>
    <w:p>
      <w:pPr>
        <w:pStyle w:val="Heading2"/>
      </w:pPr>
      <w:bookmarkStart w:name="heading_application_13" w:id="116"/>
      <w:r>
        <w:t xml:space="preserve">Application.</w:t>
      </w:r>
      <w:bookmarkEnd w:id="116"/>
    </w:p>
    <w:p>
      <w:pPr>
        <w:pStyle w:val="BodyText"/>
      </w:pPr>
      <w:r>
        <w:t xml:space="preserve">From this doctrine we shall take occasion,</w:t>
      </w:r>
    </w:p>
    <w:p>
      <w:pPr>
        <w:pStyle w:val="BodyText"/>
      </w:pPr>
      <w:r>
        <w:t xml:space="preserve">I. To invite those that are lost and undone to come to him who</w:t>
      </w:r>
    </w:p>
    <w:p>
      <w:pPr>
        <w:pStyle w:val="SourcePage"/>
      </w:pPr>
      <w:r>
        <w:t xml:space="preserve">[p. 528]</w:t>
      </w:r>
    </w:p>
    <w:p>
      <w:pPr>
        <w:pStyle w:val="BodyText"/>
      </w:pPr>
      <w:r>
        <w:t xml:space="preserve">has the words of eternal life.</w:t>
      </w:r>
      <w:r>
        <w:rPr>
          <w:rStyle w:val="FootnoteReference"/>
        </w:rPr>
        <w:footnoteReference w:id="186"/>
      </w:r>
      <w:r>
        <w:t xml:space="preserve"> It is enough to make one full of pity, to weep bitterly with tears of grief and compassion, to see how miserable men, that have lost their God by their sin and have foolishly forsaken him, do wander about like desolate persons, bewildered and lost, miserably deceived, having no hope without God in the world:</w:t>
      </w:r>
    </w:p>
    <w:p>
      <w:pPr>
        <w:pStyle w:val="BodyText"/>
      </w:pPr>
      <w:r>
        <w:t xml:space="preserve">Wandering in this world, which is a wilderness hideous and dreadful, full of ravening wolves, roaring lions and fiery serpents that are ready to devour us, without any manner of defense or safeguard; wandering in this dark and horrible place, full of snares, pits and gins that the devil has laid for them, without any manner of guide, director or preserver.</w:t>
      </w:r>
    </w:p>
    <w:p>
      <w:pPr>
        <w:pStyle w:val="BodyText"/>
      </w:pPr>
      <w:r>
        <w:t xml:space="preserve">Led about like poor wretched captives, condemned to the flames by the devil at his will, having hell before them, waiting for them and ready to swallow them, without any Redeemer or Savior to deliver them.</w:t>
      </w:r>
    </w:p>
    <w:p>
      <w:pPr>
        <w:pStyle w:val="BodyText"/>
      </w:pPr>
      <w:r>
        <w:t xml:space="preserve">To see them thus hurried about by Satan in such a miserable plight, naked and miserable, blindfolded and bound with shackles and chains, poor, famished, languishing, sick and dying, under no one's care but the devil's.</w:t>
      </w:r>
    </w:p>
    <w:p>
      <w:pPr>
        <w:pStyle w:val="BodyText"/>
      </w:pPr>
      <w:r>
        <w:t xml:space="preserve">And at the same time to see them so infatuated and cheated by the devil that they are ignorant of all this, are going to be miserable but are so drunken and intoxicated by the devil's potion that he has given them, that they are not sensible of, poor creatures are led away by the devil to the slaughter, are enticed along by his shows, vanities and lies, and know nothing of the matter till the fatal stroke is given.</w:t>
      </w:r>
    </w:p>
    <w:p>
      <w:pPr>
        <w:pStyle w:val="BodyText"/>
      </w:pPr>
      <w:r>
        <w:t xml:space="preserve">This their condition is enough to make the hearts of the godly, who have their eyes opened, even to melt with pity at the sight and view of it.</w:t>
      </w:r>
    </w:p>
    <w:p>
      <w:pPr>
        <w:pStyle w:val="BodyText"/>
      </w:pPr>
      <w:r>
        <w:t xml:space="preserve">'Tis enough to amaze to see their folly, when Christ so freely offers them life, light and salvation, that yet they will choose to follow these lies of the devil. To see how many have come to Christ, have been called out of darkness into marvelous light, and have been made safe and happy at once, and they also have the same offer and yet foolishly refuse to hearken to it.</w:t>
      </w:r>
    </w:p>
    <w:p>
      <w:pPr>
        <w:pStyle w:val="BodyText"/>
      </w:pPr>
      <w:r>
        <w:t xml:space="preserve">Let me ask such Peter's question, "Whither will you go?" You will not receive Christ: whither do you propose to go; where do you think to find anyone else that hath the words of eternal life? To whom will</w:t>
      </w:r>
    </w:p>
    <w:p>
      <w:pPr>
        <w:pStyle w:val="SourcePage"/>
      </w:pPr>
      <w:r>
        <w:t xml:space="preserve">[p. 529]</w:t>
      </w:r>
    </w:p>
    <w:p>
      <w:pPr>
        <w:pStyle w:val="BodyText"/>
      </w:pPr>
      <w:r>
        <w:t xml:space="preserve">you flee for help; where do poor, cheated souls think to find another Savior? Is there ever another God that delivers you from the wrath of this God, who is Jehovah; is there ever another mighty Savior that you think will do as well as Christ; is there ever another captain that you intend to list</w:t>
      </w:r>
      <w:r>
        <w:rPr>
          <w:rStyle w:val="FootnoteReference"/>
        </w:rPr>
        <w:footnoteReference w:id="187"/>
      </w:r>
      <w:r>
        <w:t xml:space="preserve"> under that can by his almighty power deliver you from all evil, that can conquer all your enemies and bestow an eternal crown and kingdom upon you? Do you expect to find another Savior, of another kind, that will indulge you and let you go on in sin as much as you please?</w:t>
      </w:r>
    </w:p>
    <w:p>
      <w:pPr>
        <w:pStyle w:val="BodyText"/>
      </w:pPr>
      <w:r>
        <w:t xml:space="preserve">Where is this other Savior that you are going to and trust in? Who is he? In what part of the world does he dwell? Let us know. This other Savior will be found to be only that old serpent, the devil: it will come to this at last. Well, and what do you expect of the devil? Is he able to save you; is he able to fight against God and overcome him? Will he ever bestow eternal life upon you; has he the words of eternal life? Has he got a heaven, too, that you expect to enjoy a better heaven than the heaven into which Christ is ascended?</w:t>
      </w:r>
    </w:p>
    <w:p>
      <w:pPr>
        <w:pStyle w:val="BodyText"/>
      </w:pPr>
      <w:r>
        <w:t xml:space="preserve">What is it that you think to receive of him? Don't you think that he intends to ruin and destroy, and forever to torment you when he has once got you in his power?</w:t>
      </w:r>
    </w:p>
    <w:p>
      <w:pPr>
        <w:pStyle w:val="BodyText"/>
      </w:pPr>
      <w:r>
        <w:t xml:space="preserve">Why, then, do you follow after him so diligently, as if [it] could give you eternal life; a handsome, extraordinary thing to bestow upon you?</w:t>
      </w:r>
    </w:p>
    <w:p>
      <w:pPr>
        <w:pStyle w:val="BodyText"/>
      </w:pPr>
      <w:r>
        <w:t xml:space="preserve">Or is there anyone else that has the words of eternal life? Is it riches and pleasure and worldly prosperity? Can you suck eternal life out of them, or to whom will you go? Certainly you expect eternal life, or something as good as eternal life, from some being or other; and who is it? Consider and see who it is.</w:t>
      </w:r>
    </w:p>
    <w:p>
      <w:pPr>
        <w:pStyle w:val="BodyText"/>
      </w:pPr>
      <w:r>
        <w:t xml:space="preserve">If you don't come to Christ, consider what you intend to do. Something must be done or you are miserable forever. Now what is that thing that you have thought? Will you let yourself alone and be unconcerned about eternal life, and let yourself go down into [hell] as fast as the devil and your lusts can carry you?</w:t>
      </w:r>
    </w:p>
    <w:p>
      <w:pPr>
        <w:pStyle w:val="BodyText"/>
      </w:pPr>
      <w:r>
        <w:t xml:space="preserve">If you don't intend so to neglect yourself, but intend to do something, what is it except you come to Jesus Christ? Will you put trust in your own performances: will you give your goods to the poor or do some very good deed and so depend upon that, and think that</w:t>
      </w:r>
    </w:p>
    <w:p>
      <w:pPr>
        <w:pStyle w:val="SourcePage"/>
      </w:pPr>
      <w:r>
        <w:t xml:space="preserve">[p. 530]</w:t>
      </w:r>
    </w:p>
    <w:p>
      <w:pPr>
        <w:pStyle w:val="BodyText"/>
      </w:pPr>
      <w:r>
        <w:t xml:space="preserve">God is obliged to you for it, or that you make amends for your sins by it?</w:t>
      </w:r>
    </w:p>
    <w:p>
      <w:pPr>
        <w:pStyle w:val="BodyText"/>
      </w:pPr>
      <w:r>
        <w:t xml:space="preserve">Will you be much in prayer and reading the Scriptures, and the duties of divine worship, and think by them to procure everlasting life? This will not do: you can't do more in duties than what is duty, and whatsoever is done therein that is not your indispensable duty is sin. What other project yet have you in your minds?</w:t>
      </w:r>
    </w:p>
    <w:p>
      <w:pPr>
        <w:pStyle w:val="BodyText"/>
      </w:pPr>
      <w:r>
        <w:t xml:space="preserve">All projects and contrivances are vain and senseless but only that way which infinite wisdom has contrived, and none but infinite wisdom could project, even the dying Son of God. If there is any cheaper way of getting to heaven than the blood of the Son of God, that you can think of, doubtless God would have thought of it before you, and so Christ's blood might have been spared.</w:t>
      </w:r>
      <w:r>
        <w:rPr>
          <w:rStyle w:val="FootnoteReference"/>
        </w:rPr>
        <w:footnoteReference w:id="188"/>
      </w:r>
      <w:r>
        <w:t xml:space="preserve"> Wherefore, stand no longer, for if ever you get to heaven any other way than by faith in Christ, it will be because you are wiser than God. Come, therefore, to this rock at last; for hitherto you have been wandering about like Noah's dove and have found no rest for the sole of your foot, nor never will till you return to this ark.</w:t>
      </w:r>
    </w:p>
    <w:p>
      <w:pPr>
        <w:pStyle w:val="BodyText"/>
      </w:pPr>
      <w:r>
        <w:t xml:space="preserve">Come, therefore, and trust in him, and yield yourself to him, sweetly reposing yourself on him: for he hath the words of eternal life.</w:t>
      </w:r>
    </w:p>
    <w:p>
      <w:pPr>
        <w:pStyle w:val="BodyText"/>
      </w:pPr>
      <w:r>
        <w:t xml:space="preserve">II. Let us be exhorted from this consideration, that there is none else to go to, never to depart from Christ; for if we depart from [him], to whom will we go? Let us, therefore, keep close to him; let us follow him wheresoever he goes.</w:t>
      </w:r>
    </w:p>
    <w:p>
      <w:pPr>
        <w:pStyle w:val="BodyText"/>
      </w:pPr>
      <w:r>
        <w:t xml:space="preserve">We then depart from Christ when we fall into sin, especially when we sin against our own consciences. It is a turning our backs upon the blessed Jesus, and a hearkening to his enemy.</w:t>
      </w:r>
    </w:p>
    <w:p>
      <w:pPr>
        <w:pStyle w:val="BodyText"/>
      </w:pPr>
      <w:r>
        <w:t xml:space="preserve">Will you sinfully, basely and ungratefully, leave Christ for the sake of other things? Will you leave him who has the words of eternal life for the sake of the world, for the sake of vanities and trifles? Will you leave him who died for you for the sake of wicked examples, and for fear of losing your credit and reputation? Will you leave him who</w:t>
      </w:r>
    </w:p>
    <w:p>
      <w:pPr>
        <w:pStyle w:val="SourcePage"/>
      </w:pPr>
      <w:r>
        <w:t xml:space="preserve">[p. 531]</w:t>
      </w:r>
    </w:p>
    <w:p>
      <w:pPr>
        <w:pStyle w:val="BodyText"/>
      </w:pPr>
      <w:r>
        <w:t xml:space="preserve">wrought so hard for you that he even sweat drops of blood? Will you not deny yourself for him, and take upon you his easy yoke and his light burden, who bore the heavy burden of God's wrath upon him for you? Can't you kill your lusts for his sake, who himself was killed for you?</w:t>
      </w:r>
    </w:p>
    <w:p>
      <w:pPr>
        <w:pStyle w:val="BodyText"/>
      </w:pPr>
      <w:r>
        <w:t xml:space="preserve">Consider how constant and steady Christ was for you, in the midst of all those great temptations with which he was assaulted. If he had not continued constant in resisting them, you must have perished without hope or remedy.</w:t>
      </w:r>
    </w:p>
    <w:p>
      <w:pPr>
        <w:pStyle w:val="BodyText"/>
      </w:pPr>
      <w:r>
        <w:t xml:space="preserve">What would have become of you to all eternity, if Christ, when he came to look death in the face and saw that he was condemned and must be crucified, had repented that he had undertaken your salvation? He might easily have avoided his crucifixion, but he loved you constantly, steadily, and to the end; and patiently bore his agonies, the derision of men, the crown of thorns, the scourging; patiently bore his heavy cross, and patiently was nailed to it and died upon it.</w:t>
      </w:r>
    </w:p>
    <w:p>
      <w:pPr>
        <w:pStyle w:val="BodyText"/>
      </w:pPr>
      <w:r>
        <w:t xml:space="preserve">But if you will not continue steadfast to your Redeemer for his sake, do it for your own; for he has not the benefit of it, but yourself. For if you leave Christ, whither will you go? By departing from him, you foolishly cast yourself off from a sure and safe rock into the midst of the tempestuous and boisterous sea.</w:t>
      </w:r>
    </w:p>
    <w:p>
      <w:pPr>
        <w:pStyle w:val="BodyText"/>
      </w:pPr>
      <w:r>
        <w:t xml:space="preserve">Wherefore, be persuaded to continue steadfast to him and not depart from him, never to commit any known sin, whatever temptations you may be assaulted with.</w:t>
      </w:r>
      <w:r>
        <w:rPr>
          <w:rStyle w:val="FootnoteReference"/>
        </w:rPr>
        <w:footnoteReference w:id="189"/>
      </w:r>
    </w:p>
    <w:p>
      <w:pPr>
        <w:pStyle w:val="BodyText"/>
      </w:pPr>
      <w:r>
        <w:t xml:space="preserve">Appendix to John 6:68</w:t>
      </w:r>
    </w:p>
    <w:p>
      <w:pPr>
        <w:pStyle w:val="BodyText"/>
      </w:pPr>
      <w:r>
        <w:t xml:space="preserve">For there is no other way, there is nowhere else that you can go. You must come hither or perish. You had better, therefore, leave off all attempts of getting salvation in any other way, leave off building upon your own righteousness and yield yourself to Christ Jesus. He is the only Savior, and he is a very glorious one; he is all-sufficient, able to save to the uttermost, able to do everything for you that you need should be done. He is willing to receive you: he calls you, he nears you, he opens his arms to receive you.</w:t>
      </w:r>
    </w:p>
    <w:p>
      <w:pPr>
        <w:pStyle w:val="SourcePage"/>
      </w:pPr>
      <w:r>
        <w:t xml:space="preserve">[p. 532]</w:t>
      </w:r>
    </w:p>
    <w:p>
      <w:pPr>
        <w:pStyle w:val="BodyText"/>
      </w:pPr>
      <w:r>
        <w:t xml:space="preserve">∗ ∗ ∗</w:t>
      </w:r>
    </w:p>
    <w:p>
      <w:pPr>
        <w:pStyle w:val="ListText"/>
        <w:numPr>
          <w:ilvl w:val="0"/>
          <w:numId w:val="5"/>
        </w:numPr>
      </w:pPr>
      <w:r>
        <w:t xml:space="preserve">Let those that do believe highly prize Jesus Christ; that Savior that is your Savior, and in whose name [you] have believed, whom you have chosen, is the only Savior. There is no other name given under heaven whereby you could have been saved; you could have gone nowhere else but only where you did go. That act of choosing Jesus Christ and yielding yourself to him was the wisest act that ever you did in your life.</w:t>
      </w:r>
    </w:p>
    <w:p>
      <w:pPr>
        <w:pStyle w:val="BodyText"/>
      </w:pPr>
      <w:r>
        <w:t xml:space="preserve">If you had not chosen him, you would have been in the like miserable condition that many others of your neighbors are in: subject to the wrath and curse of God, exposed to hellfire, quite uncertain whether ever you should be saved or no. 'Tis owing only to him that your sins are now all pardoned and you brought into a state of favor with God, and are reconciled to him and have a right to heaven and eternal blessedness in God's kingdom and glory.</w:t>
      </w:r>
    </w:p>
    <w:p>
      <w:pPr>
        <w:pStyle w:val="BodyText"/>
      </w:pPr>
      <w:r>
        <w:t xml:space="preserve">Wherefore, prize this favor. Behold your safety in him; view the strength of this high tower; view the horrid dangers that are without, that in this tower you are secure from. See what miseries others that are out of Jesus Christ are subject [to]; and rejoice in the Lord Jesus that you are so secure in him and in a way certainly to be made the possessors of glory by him, that you are already the heirs of it and have indefeasable right to it. Bless yourselves in Christ Jesus, and let your soul the more sweetly rest in the arms of his redeeming love.</w:t>
      </w:r>
    </w:p>
    <w:p>
      <w:pPr>
        <w:pStyle w:val="SourcePage"/>
      </w:pPr>
      <w:r>
        <w:t xml:space="preserve">[p. 533]</w:t>
      </w:r>
    </w:p>
    <w:p>
      <w:pPr>
        <w:pStyle w:val="Heading2"/>
      </w:pPr>
      <w:bookmarkStart w:name="heading_christ_the_light_of_the_worl" w:id="117"/>
      <w:r>
        <w:t xml:space="preserve">Christ, the Light of the World</w:t>
      </w:r>
      <w:bookmarkEnd w:id="117"/>
    </w:p>
    <w:p>
      <w:pPr>
        <w:pStyle w:val="BodyText"/>
      </w:pPr>
      <w:r>
        <w:t xml:space="preserve">A remarkably unified piece, "Christ, the Light of the World" is Edwards' earliest extant sermon to have a metaphor wholly adequate to the rhetorical foundation of its argument. Although Christ is the stated subject of this christological meditation, it is the metaphor of light that distinguishes the sermon, imparting to it an organic unity generally associated with literary forms of a later period. The traditional sermon form is emphatically present, of course, and it does preserve a sense of order and sustain momentum within an argument that threatens to become an exercise in liberal (if not free) association.</w:t>
      </w:r>
    </w:p>
    <w:p>
      <w:pPr>
        <w:pStyle w:val="BodyText"/>
      </w:pPr>
      <w:r>
        <w:t xml:space="preserve">For Edwards, the "most excellent and glorious similitude" of light is not only scriptural, but it links Scripture and nature in such a way that simple phenomena relating to the sun metaphorically interpret Scripture to the informed heart. In the third subhead under the second Proposition of the Doctrine, Edwards illustrates the process in five parallels or analogies which constitute a remarkable extended simile. Not only is Christ here identified with the sun and its rays, but Edwards ultimately establishes a hierarchy of rays, commencing with God the Father and extending through Christ, the Bible, and the interpreted Word (especially in preaching). Finally, the Holy Spirit, operating within the heart of the redeemed, completes the cycle of accommodation through which the fountain of God's love becomes the "indwelling light" which transfigures the heart and vision of the redeemed person.</w:t>
      </w:r>
    </w:p>
    <w:p>
      <w:pPr>
        <w:pStyle w:val="BodyText"/>
      </w:pPr>
      <w:r>
        <w:t xml:space="preserve">The "enlightened" person no longer operates on the level of theoretical truth in spiritual affairs, but rather is able to apprehend </w:t>
      </w:r>
      <w:r>
        <w:rPr>
          <w:i/>
          <w:iCs/>
        </w:rPr>
        <w:t xml:space="preserve">reality</w:t>
      </w:r>
      <w:r>
        <w:t xml:space="preserve">: he is "really </w:t>
      </w:r>
      <w:r>
        <w:rPr>
          <w:i/>
          <w:iCs/>
        </w:rPr>
        <w:t xml:space="preserve">sensible</w:t>
      </w:r>
      <w:r>
        <w:t xml:space="preserve"> of the truth…" (p. 539). In practice, the individual is most likely to have received such an orientation through the medium of preaching, for Edwards insists that "faith comes by hearing, and hearing by the word preached" (p. 542). Having arrived at such a simple and concrete accommodation in his heart, he is no longer in the position of merely weighing arguments but can rely upon the intuitive differentiation of the real from the unreal. The real is verifiable because to the mind enlightened by the rays of</w:t>
      </w:r>
    </w:p>
    <w:p>
      <w:pPr>
        <w:pStyle w:val="SourcePage"/>
      </w:pPr>
      <w:r>
        <w:t xml:space="preserve">[p. 534]</w:t>
      </w:r>
    </w:p>
    <w:p>
      <w:pPr>
        <w:pStyle w:val="BodyText"/>
      </w:pPr>
      <w:r>
        <w:t xml:space="preserve">Christ's presence, the subject of his consideration has been imparted and is </w:t>
      </w:r>
      <w:r>
        <w:rPr>
          <w:i/>
          <w:iCs/>
        </w:rPr>
        <w:t xml:space="preserve">possessed</w:t>
      </w:r>
      <w:r>
        <w:t xml:space="preserve"> by him: he is no longer considering someone else's point—even God's—but rather a dimension of personal experience.</w:t>
      </w:r>
    </w:p>
    <w:p>
      <w:pPr>
        <w:pStyle w:val="BodyText"/>
      </w:pPr>
      <w:r>
        <w:t xml:space="preserve">This conception of a world permeated by the rays of God's illuminating spirit (particularly through Christ) was to endure, intensify, and in some respects be refined during the succeeding years. Edwards would return in the not distant future to the theme in a sermon on James 1:17 (1728), and most memorably in 1735 with the sermon printed as </w:t>
      </w:r>
      <w:r>
        <w:rPr>
          <w:i/>
          <w:iCs/>
        </w:rPr>
        <w:t xml:space="preserve">A Divine and Supernatural Light</w:t>
      </w:r>
      <w:r>
        <w:t xml:space="preserve">. In all these sermons, it is the notion of a supernatural radiation that Edwards finds most compelling as a representation of the process of accommodation between the divine and the human.</w:t>
      </w:r>
    </w:p>
    <w:p>
      <w:pPr>
        <w:pStyle w:val="BodyText"/>
      </w:pPr>
      <w:r>
        <w:t xml:space="preserve">∗ ∗ ∗</w:t>
      </w:r>
    </w:p>
    <w:p>
      <w:pPr>
        <w:pStyle w:val="BodyText"/>
      </w:pPr>
      <w:r>
        <w:t xml:space="preserve">A single octavo quire booklet neatly contains the sermon without either blank spaces or much cramped writing, probably indicating the use of a preliminary draft. The proportions of the sermon are more like those of later years than many from this period in that less space is devoted to the Doctrine, although the textual exegesis is a trifle longer than usual. But the most remarkable feature of the manuscript may be the presence of three Northampton symbols, at least two of which are in different inks. This seems to indicate that the sermon was repreached at least twice in Northampton, perhaps thrice. There is also a sign indicating an earlier Bolton repreaching.</w:t>
      </w:r>
    </w:p>
    <w:p>
      <w:pPr>
        <w:pStyle w:val="SourcePage"/>
      </w:pPr>
      <w:r>
        <w:t xml:space="preserve">[p. 535]</w:t>
      </w:r>
    </w:p>
    <w:p>
      <w:pPr>
        <w:pStyle w:val="Heading2"/>
      </w:pPr>
      <w:bookmarkStart w:name="heading_christ_the_light_of_the_2" w:id="118"/>
      <w:r>
        <w:t xml:space="preserve">Christ, the Light of the World</w:t>
      </w:r>
      <w:bookmarkEnd w:id="118"/>
    </w:p>
    <w:p>
      <w:pPr>
        <w:pStyle w:val="BlockQuote"/>
      </w:pPr>
      <w:r>
        <w:t xml:space="preserve">I am the light of the world.</w:t>
      </w:r>
    </w:p>
    <w:p>
      <w:pPr>
        <w:pStyle w:val="BodyText"/>
      </w:pPr>
      <w:r>
        <w:t xml:space="preserve">John 8:12There is scarcely anything that is excellent, beautiful, pleasant, or profitable but what is used in the Scripture as an emblem of Christ. He is called a lion for his great power, victory, and glorious conquests; he is called a lamb for his great love, pity, and compassion: for that merciful, compassionate, condescending, lamblike disposition of his; for his humility, meekness, and great patience, and because he was slain like a lamb. He was brought as a lamb to the slaughter, so he opened not his mouth.</w:t>
      </w:r>
      <w:r>
        <w:rPr>
          <w:rStyle w:val="FootnoteReference"/>
        </w:rPr>
        <w:footnoteReference w:id="190"/>
      </w:r>
      <w:r>
        <w:t xml:space="preserve"> He is called the bread of life and water of life, for the spiritual refreshment and nourishment he gives to the soul; he is called the true vine, because he communicates life to his members, and yields that comfort to the soul that refreshes it as the fruit of the vine doth the body; he is called life, for he is the life of the soul. He is called a rose and lily, and other such similitudes, because of his transcendent beauty and fragrancy. He is called the bright and morning star, and the sun of righteousness; and in our text, the light of the world, of which it is our business at present to speak. In the words, observe:</w:t>
      </w:r>
    </w:p>
    <w:p>
      <w:pPr>
        <w:pStyle w:val="ListText"/>
        <w:numPr>
          <w:ilvl w:val="0"/>
          <w:numId w:val="2"/>
        </w:numPr>
      </w:pPr>
      <w:r>
        <w:t xml:space="preserve">The thing to which Christ compares himself: light, a most excellent and glorious similitude. God the Father is an infinite fountain of light, but Jesus Christ is the communication of this light. Some compare God the Father to the sun and Jesus Christ to the light that streams forth from him by which the world is enlightened. God the Father, in himself, was never seen: 'tis God the Son that has been the light that hath revealed him. God is an infinitely bright and glorious being, but Jesus Christ is that brightness of his glory by which he is</w:t>
      </w:r>
    </w:p>
    <w:p>
      <w:pPr>
        <w:pStyle w:val="SourcePage"/>
      </w:pPr>
      <w:r>
        <w:t xml:space="preserve">[p. 536]</w:t>
      </w:r>
    </w:p>
    <w:p>
      <w:pPr>
        <w:pStyle w:val="BodyText"/>
      </w:pPr>
      <w:r>
        <w:t xml:space="preserve">revealed to us: "No man hath seen God at any time, but the only begotten Son, which is in the bosom of the Father, he hath declared him" (John 1:18). It was the Son of God, the second person in the Trinity, that all along appeared to the patriarchs, that manifested himself to Adam and Abraham, Isaac and Jacob, that appeared to Moses in the burning bush, and went before the children of Israel in a pillar of cloud by day and a pillar of fire by night, that descended on mount Sinai, that was seen by Moses and spake to him face to face as a man speaks to his friend, that dwelt between the cherubims: 'twas the same Jesus Christ that afterwards appeared in the form of sinful flesh and took on him our natures, and said, "before Abraham was, I am," that here compares himself to light.</w:t>
      </w:r>
    </w:p>
    <w:p>
      <w:pPr>
        <w:pStyle w:val="ListText"/>
        <w:numPr>
          <w:ilvl w:val="0"/>
          <w:numId w:val="3"/>
        </w:numPr>
      </w:pPr>
      <w:r>
        <w:t xml:space="preserve">Observe the universality and extensiveness of this light. I am the light of the world, the light of the whole world, as the sun is. As they have not one sun in one part of the world and another in another, but all that are not blind are enlightened by the same sun, so neither is there one Messiah in one part of the world and another Messiah in another part of the world, but all that are not blind are enlightened by the same Messiah. There are these three things implied in Christ's being the light of the world:</w:t>
      </w:r>
    </w:p>
    <w:p>
      <w:pPr>
        <w:pStyle w:val="BodyText"/>
      </w:pPr>
      <w:r>
        <w:t xml:space="preserve">(1) That he is the only light by which any in the world can be enlightened. Those that be not enlightened by this light must remain in darkness, for there is no other light by which they can be enlightened.</w:t>
      </w:r>
    </w:p>
    <w:p>
      <w:pPr>
        <w:pStyle w:val="BodyText"/>
      </w:pPr>
      <w:r>
        <w:t xml:space="preserve">(2) All the world may be enlightened by it; it is a light that is offered to all the world; an universal offer is made of this light; the partition wall by which the Jews were shut up from all other nations is now broken down. Christ came not only to enlighten the Jews, but all nations: "That was the true Light, that lighteth every man that cometh into the world" (John 1:9).</w:t>
      </w:r>
    </w:p>
    <w:p>
      <w:pPr>
        <w:pStyle w:val="BodyText"/>
      </w:pPr>
      <w:r>
        <w:t xml:space="preserve">(3) The world in general will in process of time be enlightened by him: when these glorious times shall come wherein all nations shall flow to the mountain of the Lord's house (Isaiah 2:2) and the name of Christ shall be among the Gentiles, "from the rising of the sun even to the going down of the same, and incense shall be offered in every place to his name, and a pure offering" (Malachi 1:11); "when they shall teach no more every man his neighbor, and every man his brother, saying, Know the Lord, for they shall all know him, from the least to the greatest" (Jeremiah 31:34).</w:t>
      </w:r>
    </w:p>
    <w:p>
      <w:pPr>
        <w:pStyle w:val="BodyText"/>
      </w:pPr>
      <w:r>
        <w:t xml:space="preserve">This matter cannot be more fully and comprehensively expressed than it is in our text. Wherefore, take the text for a doctrine, thus:</w:t>
      </w:r>
    </w:p>
    <w:p>
      <w:pPr>
        <w:pStyle w:val="SourcePage"/>
      </w:pPr>
      <w:r>
        <w:t xml:space="preserve">[p. 537]</w:t>
      </w:r>
    </w:p>
    <w:p>
      <w:pPr>
        <w:pStyle w:val="Heading3"/>
      </w:pPr>
      <w:bookmarkStart w:name="heading_doctrine_16" w:id="119"/>
      <w:r>
        <w:t xml:space="preserve">Doctrine.</w:t>
      </w:r>
      <w:bookmarkEnd w:id="119"/>
    </w:p>
    <w:p>
      <w:pPr>
        <w:pStyle w:val="Heading3"/>
      </w:pPr>
      <w:bookmarkStart w:name="heading_jesus_christ_is_the_light_of" w:id="120"/>
      <w:r>
        <w:t xml:space="preserve">Jesus Christ is the light of the world.</w:t>
      </w:r>
      <w:bookmarkEnd w:id="120"/>
    </w:p>
    <w:p>
      <w:pPr>
        <w:pStyle w:val="BodyText"/>
      </w:pPr>
      <w:r>
        <w:t xml:space="preserve">We propose thus to handle this doctrine:</w:t>
      </w:r>
    </w:p>
    <w:p>
      <w:pPr>
        <w:pStyle w:val="BodyText"/>
      </w:pPr>
      <w:r>
        <w:t xml:space="preserve">I. To show how the world is in darkness without Christ.</w:t>
      </w:r>
    </w:p>
    <w:p>
      <w:pPr>
        <w:pStyle w:val="BodyText"/>
      </w:pPr>
      <w:r>
        <w:t xml:space="preserve">II. How it is enlightened by him.</w:t>
      </w:r>
    </w:p>
    <w:p>
      <w:pPr>
        <w:pStyle w:val="BodyText"/>
      </w:pPr>
      <w:r>
        <w:t xml:space="preserve">III. To show by what means Christ communicates his light.</w:t>
      </w:r>
    </w:p>
    <w:p>
      <w:pPr>
        <w:pStyle w:val="BodyText"/>
      </w:pPr>
      <w:r>
        <w:t xml:space="preserve">I. The world is in darkness without Christ. Without this sun to enlighten it, the world would always continue in a dreadful, gloomy night of darkness; perpetual midnight, without him, would forever have reigned upon this earth. This is the sun by whose beams alone the shades of spiritual darkness can be made to flee. The darkness that the world is in without Christ may be taken these two ways:</w:t>
      </w:r>
    </w:p>
    <w:p>
      <w:pPr>
        <w:pStyle w:val="BodyText"/>
      </w:pPr>
      <w:r>
        <w:rPr>
          <w:i/>
          <w:iCs/>
        </w:rPr>
        <w:t xml:space="preserve">First</w:t>
      </w:r>
      <w:r>
        <w:t xml:space="preserve">. For that barbarous idolatry and superstition which the devil has introduced into the world. The world in general has been all overwhelmed with this kind of darkness, insomuch that Satan is called the god of this world, he being worshipped as God from one end of the earth to the other, and the prince of the power of the air. The world in general had for many ages been darkened, before Christ came into it, with a midnight of barbarous polytheism and idolatry, and Satan domineered in an uncontrolled dominion over the miserable, blinded world—in which delusions the greater part of the world still remains—2 Corinthians 4:4, "In whom the god of this world hath blinded the minds of them which believe not, lest the light of the glorious gospel of Christ, who is the image of God, should shine unto them."</w:t>
      </w:r>
    </w:p>
    <w:p>
      <w:pPr>
        <w:pStyle w:val="BodyText"/>
      </w:pPr>
      <w:r>
        <w:t xml:space="preserve">It would be endless to give an account of the barbarous ignorance and sottish, foolish idolatries of the poor, deluded heathen world; how some worship one thing and some another: birds, beasts, insects, fishes, serpents, idols, devils, diseases, fire, water, earth, and air. There is hardly anything but what has been deified and worshipped by one nation [or] another, and their barbarous manner of worshipping them is no less ridiculous: some by burning their children, some by most lascivious actions, others by cutting and tormenting themselves, and innumerable other ridiculous ways.</w:t>
      </w:r>
    </w:p>
    <w:p>
      <w:pPr>
        <w:pStyle w:val="BodyText"/>
      </w:pPr>
      <w:r>
        <w:t xml:space="preserve">This is one part of the darkness that Christ came into the world to dissipate. There was a kind of universal night of this darkness over the world before Christ came; all nations were benighted by it. But when Christ came and began to appear like the rising sun, this darkness</w:t>
      </w:r>
    </w:p>
    <w:p>
      <w:pPr>
        <w:pStyle w:val="SourcePage"/>
      </w:pPr>
      <w:r>
        <w:t xml:space="preserve">[p. 538]</w:t>
      </w:r>
    </w:p>
    <w:p>
      <w:pPr>
        <w:pStyle w:val="BodyText"/>
      </w:pPr>
      <w:r>
        <w:t xml:space="preserve">presently fled from [a] great part of the world, and the nations began to have their eyes enlightened in the knowledge of the true God and Jesus Christ, the Mediator (Luke 2:32, Acts 13:47).</w:t>
      </w:r>
    </w:p>
    <w:p>
      <w:pPr>
        <w:pStyle w:val="BodyText"/>
      </w:pPr>
      <w:r>
        <w:rPr>
          <w:i/>
          <w:iCs/>
        </w:rPr>
        <w:t xml:space="preserve">Second</w:t>
      </w:r>
      <w:r>
        <w:t xml:space="preserve">. The darkness that Christ came to dissipate is the spiritual darkness that all men by nature are in. Dreadful is our blindness and ignorance by nature; our souls are naturally like a dark, hideous dungeon where the sun, moon, nor stars never found an entrance for their beams. How dull</w:t>
      </w:r>
      <w:r>
        <w:rPr>
          <w:rStyle w:val="FootnoteReference"/>
        </w:rPr>
        <w:footnoteReference w:id="191"/>
      </w:r>
      <w:r>
        <w:t xml:space="preserve"> are men while in their natural state of ignorance and unbelief! Their eyes are closed that they cannot see, and their ears heavy like the deaf adder that cannot hear the voice of charmers charming never so wisely. How blind are they to spiritual things; how impossible is it for any but God to persuade them of their danger, and of the importance of things of eternity, although it be as plain as the sun that those things which will last forever are a thousand times more to be regarded than those that will presently have an end; yet how impossible is it to persuade men of it, so full are their minds of darkness. How blind are they when they look on God! They can see nothing excellent or lovely in him, although he is infinitely glorious and infinitely amiable, and his glories appear everywhere throughout the whole creation; there is nothing that we converse with, but what God may easily be seen in it by those whose minds are not full of darkness.</w:t>
      </w:r>
    </w:p>
    <w:p>
      <w:pPr>
        <w:pStyle w:val="BodyText"/>
      </w:pPr>
      <w:r>
        <w:t xml:space="preserve">So blind are men by nature that they cannot see the hateful nature of sin, that odious thing, nor the excellency of holiness. They are so full of blindness and darkness that they madly run upon their own ruin, like a blind man that runs into a pit and knows it not.</w:t>
      </w:r>
    </w:p>
    <w:p>
      <w:pPr>
        <w:pStyle w:val="BodyText"/>
      </w:pPr>
      <w:r>
        <w:t xml:space="preserve">Thus we have shown how the world is in darkness without Christ; we are now come in the</w:t>
      </w:r>
    </w:p>
    <w:p>
      <w:pPr>
        <w:pStyle w:val="BodyText"/>
      </w:pPr>
      <w:r>
        <w:t xml:space="preserve">II. [Second] place to show how Christ is the light of the world. Here we shall show how Christ is the same to our souls as light is to our bodies.</w:t>
      </w:r>
    </w:p>
    <w:p>
      <w:pPr>
        <w:pStyle w:val="BodyText"/>
      </w:pPr>
      <w:r>
        <w:rPr>
          <w:i/>
          <w:iCs/>
        </w:rPr>
        <w:t xml:space="preserve">First</w:t>
      </w:r>
      <w:r>
        <w:t xml:space="preserve">. 'Tis the property of light to make manifest; that is, to cause things to appear and be seen: without light, nothing can be seen; all things lie hid; nothing can be discerned by the most piercing sight without some light. But when light comes, then things are made to appear; then things may be seen distinctly as they are in their various</w:t>
      </w:r>
    </w:p>
    <w:p>
      <w:pPr>
        <w:pStyle w:val="SourcePage"/>
      </w:pPr>
      <w:r>
        <w:t xml:space="preserve">[p. 539]</w:t>
      </w:r>
    </w:p>
    <w:p>
      <w:pPr>
        <w:pStyle w:val="BodyText"/>
      </w:pPr>
      <w:r>
        <w:t xml:space="preserve">forms, figures, and colors. So Jesus Christ enlightens the soul that comes unto him, makes glorious things manifest to him that he never saw before. When a man is enlightened savingly by Christ, he is as it were brought into a new world; he may say, "Once I was blind, but now I see." He sees then that he was in darkness before; though he was not sensible of it till now, he is like one that was born and brought up in a cave, where is nothing but darkness, but now is brought out into the lightsome world, enlightened by the beams of the sun, and greatly admires and wonders at those things which he never saw before, looks and gazes with sweet astonishment on the pleasing variety of things that are discovered by the light unto him. He now sees things in their true shapes and colors that he never saw before: how he sees his own vileness and filthiness, which he had often heard of before but never believed. He now sees plain enough the glory of Christ: he, while in his dark cave, had been often told what a glorious thing [the] sun was, but he had no notion of it till now. But now he sees with his own eyes, how doth he delight to behold the beauties of this light of the world!</w:t>
      </w:r>
    </w:p>
    <w:p>
      <w:pPr>
        <w:pStyle w:val="BodyText"/>
      </w:pPr>
      <w:r>
        <w:t xml:space="preserve">He had often before heard many discourses about religion, about God and Jesus Christ, heaven and hell, free grace and mercy, the excellency of religion and the glorious mysteries of the gospel, but it all seemed as a strange thing to him before; but now he is enlightened by Christ, he sees with his own eyes and admires and is astonished, as being really sensible of the truth of these things.</w:t>
      </w:r>
    </w:p>
    <w:p>
      <w:pPr>
        <w:pStyle w:val="BodyText"/>
      </w:pPr>
      <w:r>
        <w:rPr>
          <w:i/>
          <w:iCs/>
        </w:rPr>
        <w:t xml:space="preserve">Second</w:t>
      </w:r>
      <w:r>
        <w:t xml:space="preserve">. Another property of light is to be beautiful and pleasant to behold. How dreadful is it to be in horrid darkness, how horrible is it to nature; and how pleasing is the light, how agreeable is it to the eyes. Men manifest it as soon as they are born: how glorious and beautiful is the sun to behold; what a dismal, gloomy, dreadful place would this world be if it were not for the light. What is more beautiful and glorious that can be beheld with bodily eyes than the light?</w:t>
      </w:r>
    </w:p>
    <w:p>
      <w:pPr>
        <w:pStyle w:val="BodyText"/>
      </w:pPr>
      <w:r>
        <w:t xml:space="preserve">So, likewise, Jesus Christ is infinitely the most beautiful and glorious object in the world. When the soul is enlightened by Christ to behold him, the soul is greatly delighted with the sight of him, as a little infant is delighted when gazing at the light. 'Tis a far more pleasant thing to behold Jesus Christ than to look on the sun in his meridian glory, for Jesus Christ is an infinite excellency and beauty.</w:t>
      </w:r>
    </w:p>
    <w:p>
      <w:pPr>
        <w:pStyle w:val="BodyText"/>
      </w:pPr>
      <w:r>
        <w:rPr>
          <w:i/>
          <w:iCs/>
        </w:rPr>
        <w:t xml:space="preserve">Third</w:t>
      </w:r>
      <w:r>
        <w:t xml:space="preserve">. And lastly, light is of a quickening, reviving, and refreshing nature. It revives one that hath been long in darkness again to behold</w:t>
      </w:r>
    </w:p>
    <w:p>
      <w:pPr>
        <w:pStyle w:val="SourcePage"/>
      </w:pPr>
      <w:r>
        <w:t xml:space="preserve">[p. 540]</w:t>
      </w:r>
    </w:p>
    <w:p>
      <w:pPr>
        <w:pStyle w:val="BodyText"/>
      </w:pPr>
      <w:r>
        <w:t xml:space="preserve">the light; so Christ Jesus revives the souls that come unto him by faith. Here you may run a parallel between the sun and Jesus Christ, the Sun of Righteousness.</w:t>
      </w:r>
    </w:p>
    <w:p>
      <w:pPr>
        <w:pStyle w:val="ListText"/>
        <w:numPr>
          <w:ilvl w:val="0"/>
          <w:numId w:val="2"/>
        </w:numPr>
      </w:pPr>
      <w:r>
        <w:t xml:space="preserve">As the sun, when it rises, all things are thereby revived and awakened out of sleep and silence, so when Jesus Christ shines into the souls of men, they are revived out of their deep and dead sleep of sin. When the sun arises, the world that before was all still and silent, and seemed to be dead, now is</w:t>
      </w:r>
      <w:r>
        <w:rPr>
          <w:rStyle w:val="FootnoteReference"/>
        </w:rPr>
        <w:footnoteReference w:id="192"/>
      </w:r>
      <w:r>
        <w:t xml:space="preserve"> revived and raised up by the light thereof, and all things begin to stir and move: things seem to have new life put into them; man rises out of his sleep and sets about his business; the husbandman goeth forth to his labor, the beasts come out of their dens, the birds begin to sing and chant forth their notes, and the world is again put into motion. So it is in spiritual matters with respect to Christ. Before he shines into men's souls, they are dead and dull in a deep sleep, are not diligent at their work, but lie still and sleep and do nothing respecting their souls. All their affections are dead, dull and lifeless; their understandings are darkened with the dark shades of spiritual night, and there is nothing but spiritual sleep and death in their souls.</w:t>
      </w:r>
    </w:p>
    <w:p>
      <w:pPr>
        <w:pStyle w:val="BodyText"/>
      </w:pPr>
      <w:r>
        <w:t xml:space="preserve">But when Christ arises upon them, then all things begin to revive, the will and affections begin to move, and they set about the work they have to do. They are now awakened out of their sleep: whereas they were still before, now they begin to be diligent and industrious; whereas they were silent before, now they begin to sing forth God's praises. Their graces now begin to be put into exercise, as flowers send forth a fragrancy when the sun shines upon them.</w:t>
      </w:r>
    </w:p>
    <w:p>
      <w:pPr>
        <w:pStyle w:val="ListText"/>
        <w:numPr>
          <w:ilvl w:val="0"/>
          <w:numId w:val="3"/>
        </w:numPr>
      </w:pPr>
      <w:r>
        <w:t xml:space="preserve">As the sun by his returning influences causes clouds and storms and cold to fly before it, so doth Jesus Christ, the cold, tempests, and clouds of the soul. In the winter season, the heavens are frequently overcast with clouds that hide the pleasing light of the sun; the air is disturbed with winds, storms and tempests, and all things are chilled with frost and cold. The rivers and streams are shut up with ice, the earth is covered with snow, and all things look dreadful; but when the sun returns with its warming influences, the heavens are cleared of dark clouds and the air stilled from tempests, the ice and snow and cold are fled. So the souls of men in their natural state are like winter, perpetually disturbed with the storms of lust and vice, and a raging conscience; their souls are all beclouded with sin and spiritual</w:t>
      </w:r>
    </w:p>
    <w:p>
      <w:pPr>
        <w:pStyle w:val="SourcePage"/>
      </w:pPr>
      <w:r>
        <w:t xml:space="preserve">[p. 541]</w:t>
      </w:r>
    </w:p>
    <w:p>
      <w:pPr>
        <w:pStyle w:val="BodyText"/>
      </w:pPr>
      <w:r>
        <w:t xml:space="preserve">darkness. But when Christ comes with his warming influences, things are far otherwise: their minds are calm and serene, warmed with holiness and religion, and the clear sunshine of spiritual comfort.</w:t>
      </w:r>
    </w:p>
    <w:p>
      <w:pPr>
        <w:pStyle w:val="ListText"/>
        <w:numPr>
          <w:ilvl w:val="0"/>
          <w:numId w:val="4"/>
        </w:numPr>
      </w:pPr>
      <w:r>
        <w:t xml:space="preserve">As when the sun returns in the spring, the frozen earth is opened, mollified and softened, so by the beams of the Sun of Righteousness the stony, rocky, adamantine hearts of men are thawed, mellowed and softened, and made fit to receive the seeds of grace. In the winter, the face of the earth is closed and shut up as a stone, unfit for anything to be sown in it, but is loosened in the spring by the warm beams of the sun; so [is] the heart in its natural state frozen and like the stony ground, so that the seeds of God's Word take no rooting in it, but is as if we should cast seed upon the bare rock. But when Christ melts the heart by shining upon it, the seed then sinks into it and takes root and begins to germinate and spring forth.</w:t>
      </w:r>
    </w:p>
    <w:p>
      <w:pPr>
        <w:pStyle w:val="ListText"/>
        <w:numPr>
          <w:ilvl w:val="0"/>
          <w:numId w:val="5"/>
        </w:numPr>
      </w:pPr>
      <w:r>
        <w:t xml:space="preserve">As the sun revives the plants and trees and fruits of the earth, so Christ Jesus by his spiritual light revives the soul and causes it to bring forth fruit. In the winter, the trees are stripped of their leaves and fruit, and stand naked, cease growing, and seem to be dead; the grass and herbs are killed, and all things have the appearance of death upon them. But when the sun returns, then all things have the appearance of a resurrection: things revive again, the trees and fields put on their green livery and begin to bud forth, anew, and flourish and grow. The grass and herbs begin to peep forth out of the ground, and all things look green and flourishing: the fields, meadows, and woods seem to rejoice, and the birds sing a welcome to the returning spring. The fields and trees are adorned with beautiful and fragrant flowers.</w:t>
      </w:r>
    </w:p>
    <w:p>
      <w:pPr>
        <w:pStyle w:val="BodyText"/>
      </w:pPr>
      <w:r>
        <w:t xml:space="preserve">Just such an alteration is made in the soul at conversion by Jesus Christ, only far more glorious:</w:t>
      </w:r>
    </w:p>
    <w:p>
      <w:pPr>
        <w:pStyle w:val="BlockQuote"/>
      </w:pPr>
      <w:r>
        <w:t xml:space="preserve">My beloved spake, and said unto me, Rise up, my love, my fair one, and come away. For, lo, the winter is past, the rain is over and gone; the flowers appear on the earth; the time of the singing of birds is come, and the voice of the turtle is heard in our land; the fig tree putteth forth her green figs, and the vines with the tender grape give a good smell. Arise, my love, my fair one, and come away (Canticles 2:10–13).</w:t>
      </w:r>
    </w:p>
    <w:p>
      <w:pPr>
        <w:pStyle w:val="BodyText"/>
      </w:pPr>
      <w:r>
        <w:t xml:space="preserve">In conversion, graces do spring forth in the soul which are like the sweet flowers that adorn the face of the earth in the spring, and like the sweet melody of singing birds. The soul of one upon whom Christ</w:t>
      </w:r>
    </w:p>
    <w:p>
      <w:pPr>
        <w:pStyle w:val="SourcePage"/>
      </w:pPr>
      <w:r>
        <w:t xml:space="preserve">[p. 542]</w:t>
      </w:r>
    </w:p>
    <w:p>
      <w:pPr>
        <w:pStyle w:val="BodyText"/>
      </w:pPr>
      <w:r>
        <w:t xml:space="preserve">has shined differs as much from the souls of the wicked as the earth, beautified with the vernal sunbeams, and, when covered with ice and snow, and vexed with storms in the dead of winter.</w:t>
      </w:r>
    </w:p>
    <w:p>
      <w:pPr>
        <w:pStyle w:val="ListText"/>
        <w:numPr>
          <w:ilvl w:val="0"/>
          <w:numId w:val="6"/>
        </w:numPr>
      </w:pPr>
      <w:r>
        <w:t xml:space="preserve">And lastly, as the sun by his influences causes the fruits of the earth to grow and increase, fit for the harvest, so Christ by his spiritual influences increases graces and fits for glory. All the fruits of the earth are brought to perfection by the sun; so all the graces of the soul do continue to be increased and ripened by the light that Christ gives, till at length all is perfected in glory. Thus, as the sun is the light of the corporeal world, the great light by which the whole earth is enlightened and enlivened, so Jesus Christ is a far more glorious light of the spiritual world, by which all that are saved are enlightened and quickened. This is a sun by whom the sun in the firmament is created and upheld, to whom our bodily sun is but a shadow, is but as darkness to this infinite fountain of glorious light, and the great light of the world.</w:t>
      </w:r>
    </w:p>
    <w:p>
      <w:pPr>
        <w:pStyle w:val="BodyText"/>
      </w:pPr>
      <w:r>
        <w:t xml:space="preserve">III. The third thing proposed was to show how this light of the world communicates his light to the souls of men. I answer:</w:t>
      </w:r>
    </w:p>
    <w:p>
      <w:pPr>
        <w:pStyle w:val="BodyText"/>
      </w:pPr>
      <w:r>
        <w:rPr>
          <w:i/>
          <w:iCs/>
        </w:rPr>
        <w:t xml:space="preserve">First</w:t>
      </w:r>
      <w:r>
        <w:t xml:space="preserve">. By his Holy Word. Jesus Christ himself is the essential Word of God, of whom the word written and preached is but an emanation: Christ is the sun, and the word written and preached are the rays. The Word of God is frequently compared to light; it pierces as light into the dark recesses of the heart, and reveals the secret and hidden thoughts of [men]. Many of the properties of light are applied to the Word of God:</w:t>
      </w:r>
    </w:p>
    <w:p>
      <w:pPr>
        <w:pStyle w:val="BlockQuote"/>
      </w:pPr>
      <w:r>
        <w:t xml:space="preserve">The law of the Lord is perfect, converting the soul; the testimony of the Lord is sure, making wise the simple. The statutes of the Lord are right, rejoicing the heart; the commandment of the Lord is pure, enlightening the eyes. The fear of the Lord is clean, enduring forever; the judgments of the Lord are true and righteous altogether (Psalms 19:7–9). For the word of God is quick and powerful, sharper than any two-edged sword, piercing even to the dividing asunder of soul and spirit, and of the joints and marrow, and is a discerner of the thoughts and intents of the heart (Hebrews 4:12).</w:t>
      </w:r>
    </w:p>
    <w:p>
      <w:pPr>
        <w:pStyle w:val="BodyText"/>
      </w:pPr>
      <w:r>
        <w:t xml:space="preserve">But God has more especially made the word preached efficacious to the enlightening [of] the soul. Faith comes by hearing, and hearing by the word preached: Romans 10:14, "How then shall they call on him in whom they have not believed, and how shall they believe in him</w:t>
      </w:r>
    </w:p>
    <w:p>
      <w:pPr>
        <w:pStyle w:val="SourcePage"/>
      </w:pPr>
      <w:r>
        <w:t xml:space="preserve">[p. 543]</w:t>
      </w:r>
    </w:p>
    <w:p>
      <w:pPr>
        <w:pStyle w:val="BodyText"/>
      </w:pPr>
      <w:r>
        <w:t xml:space="preserve">of whom they have not heard, and how shall they hear without a preacher?"</w:t>
      </w:r>
    </w:p>
    <w:p>
      <w:pPr>
        <w:pStyle w:val="BodyText"/>
      </w:pPr>
      <w:r>
        <w:rPr>
          <w:i/>
          <w:iCs/>
        </w:rPr>
        <w:t xml:space="preserve">Second</w:t>
      </w:r>
      <w:r>
        <w:t xml:space="preserve">. But Christ enlightens the soul by his Holy Spirit. Although the word be quick and powerful, yet it is nothing; it is but a dead letter without the application of the Holy Spirit. Though it be sharper than a two-edged sword, it cannot divide a rocky heart except [it be] managed by an Almighty hand; the hammer will not break this rock in pieces, except God smites with it: but Jesus Christ, when he enlightens the mind, sends forth the Holy Spirit to dwell in the soul, to be as a continual internal light to manifest and make known spiritual things to the believer.</w:t>
      </w:r>
      <w:r>
        <w:rPr>
          <w:rStyle w:val="FootnoteReference"/>
        </w:rPr>
        <w:footnoteReference w:id="193"/>
      </w:r>
    </w:p>
    <w:p>
      <w:pPr>
        <w:pStyle w:val="BodyText"/>
      </w:pPr>
      <w:r>
        <w:t xml:space="preserve">Thus we have shown how Jesus Christ is the light of the world. We shall now briefly apply this doctrine.</w:t>
      </w:r>
    </w:p>
    <w:p>
      <w:pPr>
        <w:pStyle w:val="Heading2"/>
      </w:pPr>
      <w:bookmarkStart w:name="heading_application_14" w:id="121"/>
      <w:r>
        <w:t xml:space="preserve">Application.</w:t>
      </w:r>
      <w:bookmarkEnd w:id="121"/>
    </w:p>
    <w:p>
      <w:pPr>
        <w:pStyle w:val="BodyText"/>
      </w:pPr>
      <w:r>
        <w:t xml:space="preserve">[I. </w:t>
      </w:r>
      <w:r>
        <w:rPr>
          <w:i/>
          <w:iCs/>
        </w:rPr>
        <w:t xml:space="preserve">Use of Instr</w:t>
      </w:r>
      <w:r>
        <w:t xml:space="preserve">.]</w:t>
      </w:r>
    </w:p>
    <w:p>
      <w:pPr>
        <w:pStyle w:val="BodyText"/>
      </w:pPr>
      <w:r>
        <w:rPr>
          <w:i/>
          <w:iCs/>
        </w:rPr>
        <w:t xml:space="preserve">First</w:t>
      </w:r>
      <w:r>
        <w:t xml:space="preserve">. Is it so that Jesus Christ is the light of the world? From hence we may learn one great reason why wicked men are so shy of Jesus Christ and so adverse to come unto him: for fear their deeds should be made manifest. Those that use themselves to wicked courses love to keep in darkness as much as they can. They hate the light; it is as the shadow of death to them:</w:t>
      </w:r>
    </w:p>
    <w:p>
      <w:pPr>
        <w:pStyle w:val="BlockQuote"/>
      </w:pPr>
      <w:r>
        <w:t xml:space="preserve">In the dark they dig through houses which they had marked for themselves in the daytime; they know not the light, for the morning is to them even as the shadow of death: if one know them, they are in the terrors of the shadow of death (Job 24:16–17). And this is the condemnation, that light is come into the world and men loved darkness rather than light, because their deeds are evil. For everyone that doeth evil hateth the light, neither cometh to the light, lest his deeds should be reproved (John 3:19–20).</w:t>
      </w:r>
    </w:p>
    <w:p>
      <w:pPr>
        <w:pStyle w:val="BodyText"/>
      </w:pPr>
      <w:r>
        <w:t xml:space="preserve">Wicked men are terribly afraid of conviction, dreadfully afraid of their own conscience, and do what they can to put out the light of it. The light of conscience is a perpetual torment to them, will not let them alone to sit peaceably and quietly, and they know if they come</w:t>
      </w:r>
    </w:p>
    <w:p>
      <w:pPr>
        <w:pStyle w:val="SourcePage"/>
      </w:pPr>
      <w:r>
        <w:t xml:space="preserve">[p. 544]</w:t>
      </w:r>
    </w:p>
    <w:p>
      <w:pPr>
        <w:pStyle w:val="BodyText"/>
      </w:pPr>
      <w:r>
        <w:t xml:space="preserve">to Christ that they must give their conscience full liberty: let it blaze out without restraint; must let it speak to them with open mouth.</w:t>
      </w:r>
    </w:p>
    <w:p>
      <w:pPr>
        <w:pStyle w:val="BodyText"/>
      </w:pPr>
      <w:r>
        <w:t xml:space="preserve">They know how contrary their practices are to Jesus Christ, the Light of the World, and his glorious gospel; as contrary as darkness is to the light. They know, if they come to Christ, they must repent and mourn for their sins, must have their hearts broken for it, must forsake and repent of all their former courses, must undo all that they have done by repentance, must utterly forsake that which they used to count their greatest happiness, and for the time to come look upon it as their greatest misery and shun and avoid it as such. And they can't bear to think of that; they can't bear the thoughts of this contrition and confession, repentance and humiliation. They can't bear the thoughts of forsaking all their sins and mortifying all their lusts without retaining one, for Jesus is pure light, and without the least spot of darkness. No darkness can endure this light; 1 John 1:5–6, "This then is the message which we have heard of him and declare unto you, that God is light and in him is no darkness at all. If we say that we have fellowship with him, and walk in darkness, we lie and do not the truth."</w:t>
      </w:r>
    </w:p>
    <w:p>
      <w:pPr>
        <w:pStyle w:val="BodyText"/>
      </w:pPr>
      <w:r>
        <w:t xml:space="preserve">This forsaking all their sins and every lust is the thing they stick at, if it were but some sins. They would not so much hesitate if they might but retain such a darling sin, such a dear lust, but only that one. They should not be so shy of Christ if they might but retain one or two little sins; they would come but [for] that they may not do. He that cometh unto Jesus Christ must bring none of Christ's enemies in his arms.</w:t>
      </w:r>
    </w:p>
    <w:p>
      <w:pPr>
        <w:pStyle w:val="BodyText"/>
      </w:pPr>
      <w:r>
        <w:rPr>
          <w:i/>
          <w:iCs/>
        </w:rPr>
        <w:t xml:space="preserve">Second</w:t>
      </w:r>
      <w:r>
        <w:t xml:space="preserve">. Is Christ Jesus the light of the world? What glorious times will those be when all nations shall submit themselves to him, when this glorious light shall shine into every dark corner of the earth, and shall shine much more brightly and gloriously than ever before. It will be like the rising of the sun after a long night of darkness, after the thick darkness had been ruling and reigning over all nations and poor mankind had been groping about in gross darkness for many ages. When this glorious morning comes, then those that never saw light before shall see it and be astonished at its glory. Then the world, which has been in a kind of dead sleep for this many ages, shall rouse up and begin [to] open their eyes and look forth to behold this glorious light of the world; then will the sweet music of God's praises begin to be heard.</w:t>
      </w:r>
    </w:p>
    <w:p>
      <w:pPr>
        <w:pStyle w:val="BodyText"/>
      </w:pPr>
      <w:r>
        <w:t xml:space="preserve">Then will Christ say unto his spouse, as in Isaiah 60, at the beginning:</w:t>
      </w:r>
    </w:p>
    <w:p>
      <w:pPr>
        <w:pStyle w:val="SourcePage"/>
      </w:pPr>
      <w:r>
        <w:t xml:space="preserve">[p. 545]</w:t>
      </w:r>
    </w:p>
    <w:p>
      <w:pPr>
        <w:pStyle w:val="BodyText"/>
      </w:pPr>
      <w:r>
        <w:t xml:space="preserve">"Arise, shine; for thy light is come, for the glory of the Lord is risen upon thee. For the Gentiles shall then come unto her light, and kings to the brightness of her rising." Now, indeed, darkness covers the earth and gross darkness the people, but the Lord shall arise upon his church and his glory shall be seen upon her.</w:t>
      </w:r>
      <w:r>
        <w:rPr>
          <w:rStyle w:val="FootnoteReference"/>
        </w:rPr>
        <w:footnoteReference w:id="194"/>
      </w:r>
      <w:r>
        <w:t xml:space="preserve"> Then shall "the light of the moon be as the light of the sun, and the light of the sun shall be sevenfold" (Isaiah 30:26). The world has had a long winter of sin and ignorance; for many ages has the Sun of Righteousness been in the Tropic of Capricorn; but when this time comes the world will enjoy a glorious spring: then holiness and God's kingdom shall revive as the fields and trees revive in spring. Then shall the time come when all creatures shall praise the Lord, and the mountains shall break forth into singing and all the trees of the field shall clap their hands:</w:t>
      </w:r>
    </w:p>
    <w:p>
      <w:pPr>
        <w:pStyle w:val="BlockQuote"/>
      </w:pPr>
      <w:r>
        <w:t xml:space="preserve">For ye shall go out with joy, and be led forth with peace; the mountains and the hills shall break forth before you into singing, and all the trees of the field shall clap their hands. Instead of the thorn shall come up the fir tree, and instead of the briar shall come up the myrtle tree; and it shall be to the Lord for a name, for an everlasting sign that shall not be cut off (Isaiah 55:12–13).</w:t>
      </w:r>
    </w:p>
    <w:p>
      <w:pPr>
        <w:pStyle w:val="BodyText"/>
      </w:pPr>
      <w:r>
        <w:t xml:space="preserve">II. </w:t>
      </w:r>
      <w:r>
        <w:rPr>
          <w:i/>
          <w:iCs/>
        </w:rPr>
        <w:t xml:space="preserve">Use of Exh</w:t>
      </w:r>
      <w:r>
        <w:t xml:space="preserve">.</w:t>
      </w:r>
    </w:p>
    <w:p>
      <w:pPr>
        <w:pStyle w:val="BodyText"/>
      </w:pPr>
      <w:r>
        <w:rPr>
          <w:i/>
          <w:iCs/>
        </w:rPr>
        <w:t xml:space="preserve">First</w:t>
      </w:r>
      <w:r>
        <w:t xml:space="preserve">. If Christ Jesus is the light of the world, let all be exhorted to come unto him. Hear what Christ says in the latter part of the verse of our text: "He that followeth me shall not walk in darkness, but shall have the light of life." Consider how much light is preferable to darkness.</w:t>
      </w:r>
    </w:p>
    <w:p>
      <w:pPr>
        <w:pStyle w:val="ListText"/>
        <w:numPr>
          <w:ilvl w:val="0"/>
          <w:numId w:val="2"/>
        </w:numPr>
      </w:pPr>
      <w:r>
        <w:t xml:space="preserve">How uncomfortable is darkness. If you love darkness rather than light, it is a certain sign that your nature is horribly depraved, for to love darkness is against nature.</w:t>
      </w:r>
    </w:p>
    <w:p>
      <w:pPr>
        <w:pStyle w:val="ListText"/>
        <w:numPr>
          <w:ilvl w:val="0"/>
          <w:numId w:val="3"/>
        </w:numPr>
      </w:pPr>
      <w:r>
        <w:t xml:space="preserve">How dangerous is it to walk in darkness, not knowing which way we go, groping about in this world so full of dangers—so full of enemies, so full of snares and pits—without knowing how near we are every moment to the pit of misery. Truly we had need to have our eyes open in such a dangerous state as we are in [in] this world; we had need to have the best light instead of groping in darkness.</w:t>
      </w:r>
    </w:p>
    <w:p>
      <w:pPr>
        <w:pStyle w:val="ListText"/>
        <w:numPr>
          <w:ilvl w:val="0"/>
          <w:numId w:val="4"/>
        </w:numPr>
      </w:pPr>
      <w:r>
        <w:t xml:space="preserve">Consider that those that walk in darkness in this world will be cast into outer darkness where there is weeping and wailing and</w:t>
      </w:r>
    </w:p>
    <w:p>
      <w:pPr>
        <w:pStyle w:val="SourcePage"/>
      </w:pPr>
      <w:r>
        <w:t xml:space="preserve">[p. 546]</w:t>
      </w:r>
    </w:p>
    <w:p>
      <w:pPr>
        <w:pStyle w:val="BodyText"/>
      </w:pPr>
      <w:r>
        <w:t xml:space="preserve">gnashing of teeth, and blackness of darkness forever. Now we have the Light of the World offered to us; we may come unto him if we will, and he will enlighten us.</w:t>
      </w:r>
    </w:p>
    <w:p>
      <w:pPr>
        <w:pStyle w:val="BodyText"/>
      </w:pPr>
      <w:r>
        <w:t xml:space="preserve">If you desire to have your soul raised out from a hideous, yea, a hellish night of darkness, and to have a heavenly light shine into it, come to this Light of the World. Receive him and trust in him, and you will find that hitherto you have been in darkness; that your soul has been in a wintry state and condition till then, when your soul shall be warmed, enlivened, quickened, comforted, and refreshed by the beams of this glorious sun.</w:t>
      </w:r>
    </w:p>
    <w:p>
      <w:pPr>
        <w:pStyle w:val="BodyText"/>
      </w:pPr>
      <w:r>
        <w:rPr>
          <w:i/>
          <w:iCs/>
        </w:rPr>
        <w:t xml:space="preserve">Second</w:t>
      </w:r>
      <w:r>
        <w:t xml:space="preserve">. The second exhortation is to all that live under the gospel. The exhortation is that in John 12:35–36, "Yet a little while the light is with you. Walk while you have the light, lest darkness come upon you: for he that walketh in darkness knoweth not whither he goeth. While ye have the light, believe in the light, that ye may be the children of light." Now the light of the gospel shines upon you; now is your only opportunity: how soon your sun will set you know not; the Sun of Righteousness more commonly sets before than after noon, and very seldom reaches the western horizon.</w:t>
      </w:r>
    </w:p>
    <w:p>
      <w:pPr>
        <w:pStyle w:val="BodyText"/>
      </w:pPr>
      <w:r>
        <w:rPr>
          <w:i/>
          <w:iCs/>
        </w:rPr>
        <w:t xml:space="preserve">Third</w:t>
      </w:r>
      <w:r>
        <w:t xml:space="preserve">. [The third] exhortation is to those who are the children of light. 'Tis that in Ephesians 5:8, "For ye were sometimes darkness, but now are ye light in the Lord: walk as children of light." Your souls were once filled with the same darkness of spiritual ignorance and blindness, but Christ has enlightened your minds. Wherefore, no more act and walk as the children of darkness. O, what reason have you to live to the praise and glory of God, who has called you out of darkness into marvellous light, and walk worthy of the vocation by which ye are called. Wherefore, as God which has called you is holy, so be ye holy in all manner of conversation.</w:t>
      </w:r>
    </w:p>
    <w:p>
      <w:pPr>
        <w:pStyle w:val="SourcePage"/>
      </w:pPr>
      <w:r>
        <w:t xml:space="preserve">[p. 547]</w:t>
      </w:r>
    </w:p>
    <w:p>
      <w:pPr>
        <w:pStyle w:val="Heading2"/>
      </w:pPr>
      <w:bookmarkStart w:name="heading_dedication_to_god" w:id="122"/>
      <w:r>
        <w:t xml:space="preserve">Dedication to God</w:t>
      </w:r>
      <w:bookmarkEnd w:id="122"/>
    </w:p>
    <w:p>
      <w:pPr>
        <w:pStyle w:val="BodyText"/>
      </w:pPr>
      <w:r>
        <w:t xml:space="preserve">The Puritan "plain style" is exemplified in this sermon to a degree that is unusual for Edwards at any period. Carefully composed, symmetrical in form, and remarkably clear in its expression, "Dedication to God" is devoid of vivid images, figures, and tropes, or anything else that might mitigate the spareness of its rhetoric. Moreover, although the issue of reason is an explicit part of the argument, there is little in the way of subtle or brilliant argumentation: even such cool aesthetics as those of logical exposition are restrained, and much of the sermon is asserted rather than argued. (For that matter, even "Scripture proofs" are remarkably rare.) But that this effect was calculated rather than the result of the sermon's being composed on an off-day is borne out by the fact that several significant additions made years later in Northampton for a repreaching are all in the same style: no ornaments were added; points were merely amplified (see textual footnotes).</w:t>
      </w:r>
    </w:p>
    <w:p>
      <w:pPr>
        <w:pStyle w:val="BodyText"/>
      </w:pPr>
      <w:r>
        <w:t xml:space="preserve">The terms of the sermon are those traditional opposed poles of Christian discourse, "God" and "the world, the flesh, and the devil," concepts neither remarkably precise nor vivid, yet as familiar and essential as small change in the pocket. The operative element in the argument—"the great duty of self-dedication"—is likewise neither novel nor unusual in its application. It would thus seem that Edwards has the basic ingredients for dullness or even triteness prominently disposed within his sermon, and it is true that "Dedication to God" is not colorful or brilliant in the accepted sense, either from the standpoint of theology or literature. Yet a careful reading of it reveals a mysterious rhetorical vitality and argumentative intensity. In fact, the effect brings to mind that portion of the "Personal Narrative" in which Edwards recounts his discovery of the majesty of God in a passage of Scripture. The episode is related in Samuel Hopkins' </w:t>
      </w:r>
      <w:r>
        <w:rPr>
          <w:i/>
          <w:iCs/>
        </w:rPr>
        <w:t xml:space="preserve">Life</w:t>
      </w:r>
      <w:r>
        <w:t xml:space="preserve"> (Boston, 1765):</w:t>
      </w:r>
    </w:p>
    <w:p>
      <w:pPr>
        <w:pStyle w:val="BlockQuote"/>
      </w:pPr>
      <w:r>
        <w:t xml:space="preserve">The first that I remember that ever I found anything of that sort of inward, sweet delight in God and divine things, that I have</w:t>
      </w:r>
    </w:p>
    <w:p>
      <w:pPr>
        <w:pStyle w:val="SourcePage"/>
      </w:pPr>
      <w:r>
        <w:t xml:space="preserve">[p. 548]</w:t>
      </w:r>
    </w:p>
    <w:p>
      <w:pPr>
        <w:pStyle w:val="BodyText"/>
      </w:pPr>
      <w:r>
        <w:t xml:space="preserve">lived much in since, was on reading those words, 1 Timothy 1:17, "Now unto the King eternal, immortal, invisible, the only wise God, be honor and glory forever and ever, Amen." As I read the words, there came into my soul, and was as it were diffused through it, a sense of the glory of the Divine Being; a new sense, quite different from anything I ever experienced before. Never any words of Scripture seemed to me as these words did.… I kept saying, and as it were singing over these words of Scripture to myself; and went to prayer, to pray to God that I might enjoy him; and prayed in a manner quite different from what I used to do, with a new sort of affection. (P. 25)</w:t>
      </w:r>
    </w:p>
    <w:p>
      <w:pPr>
        <w:pStyle w:val="BodyText"/>
      </w:pPr>
      <w:r>
        <w:t xml:space="preserve">Years later, recollecting in tranquility, Edwards tells how words, neither colorful nor profound in themselves, may serve to evoke a profound, unforgettable experience if they should be the </w:t>
      </w:r>
      <w:r>
        <w:rPr>
          <w:i/>
          <w:iCs/>
        </w:rPr>
        <w:t xml:space="preserve">right</w:t>
      </w:r>
      <w:r>
        <w:t xml:space="preserve"> words. Wit and even wisdom, on the other hand, may virtually distract, or dilute the sense of the actual, through their own intense manifestation.</w:t>
      </w:r>
    </w:p>
    <w:p>
      <w:pPr>
        <w:pStyle w:val="BodyText"/>
      </w:pPr>
      <w:r>
        <w:t xml:space="preserve">Such a sense of the actual may in fact be the transfiguring ingredient within the otherwise unremarkable sermon presented here. Given his own experience as recounted above, Edwards would certainly be inclined to trust in the power of spare statement of the actual, even when mediated by the formal constraints of the sermon as he practiced it, when the job at hand was the communication of an intensely experienced religious conviction. That such a moment of private conviction underlay this sermon is suggested by another passage published in the Hopkins volume: this time, however, not one representing Edwards' recollections in later life, but one written in the "Diary," apparently within days of "Dedication to God" and recounting an ongoing experience.</w:t>
      </w:r>
    </w:p>
    <w:p>
      <w:pPr>
        <w:pStyle w:val="BlockQuote"/>
      </w:pPr>
      <w:r>
        <w:rPr>
          <w:i/>
          <w:iCs/>
        </w:rPr>
        <w:t xml:space="preserve">Saturday, Jan</w:t>
      </w:r>
      <w:r>
        <w:t xml:space="preserve">. 12, 1723, in the morning. I have this day solemnly renewed my baptismal covenant and self-dedication, which I renewed when I was received into the communion of the church. I have been before God; and have given myself, all that I am and have to God, so that I am not in any respect my own: I can challenge no right in myself; I can challenge no right in this understanding, this will, these affections that are in me; neither have I any right to this body, or any of its members: no right to this tongue, these hands, nor feet: no right to these senses, these</w:t>
      </w:r>
    </w:p>
    <w:p>
      <w:pPr>
        <w:pStyle w:val="SourcePage"/>
      </w:pPr>
      <w:r>
        <w:t xml:space="preserve">[p. 549]</w:t>
      </w:r>
    </w:p>
    <w:p>
      <w:pPr>
        <w:pStyle w:val="BodyText"/>
      </w:pPr>
      <w:r>
        <w:t xml:space="preserve">eyes, these ears, this smell or taste. I have given myself clear away, and have not retained anything as my own.… I have this morning told Him that I did take Him for my whole portion and felicity, looking on nothing else as any part of my happiness, nor acting as if it were; and his law for the constant rule of my obedience: and would fight with all my might against the world, the flesh, and the devil to the end of my life. (Pp. 11–12)</w:t>
      </w:r>
    </w:p>
    <w:p>
      <w:pPr>
        <w:pStyle w:val="BodyText"/>
      </w:pPr>
      <w:r>
        <w:t xml:space="preserve">Here and throughout the remainder of this long entry, as well as in the two related resolutions and the subsequent entry for January 14, Edwards clearly presents the personal context of his sermon. Indeed, it is most likely that the sermon was written very near the above date, since there was another falling off of inspiration a few days later, according to the "Diary." In any event, it should be noted that Edwards follows the precedent of the Apostle, as he is careful to point out in the sermon's textual exegesis, in moving from the idiom of inspired reflection to the appeal of reason as he undertakes the public inculcation of those duties which are predicated upon such deep religious conviction.</w:t>
      </w:r>
    </w:p>
    <w:p>
      <w:pPr>
        <w:pStyle w:val="BodyText"/>
      </w:pPr>
      <w:r>
        <w:t xml:space="preserve">∗ ∗ ∗</w:t>
      </w:r>
    </w:p>
    <w:p>
      <w:pPr>
        <w:pStyle w:val="BodyText"/>
      </w:pPr>
      <w:r>
        <w:t xml:space="preserve">The octavo quire of the sermon booklet is standard and fairly neat, although there are some crossouts, in addition to the usual corrections, that apparently result from Edwards' having laid out the sermon's major heads beforehand and his having to overrun some of them when the argument took more space to develop than anticipated. On the other hand, several heads were not filled until a later preaching in Northampton for which Edwards made seven substantial additions, six of which he was able to insert in blank spaces at the ends of heads. The first insertion, however, was too large for any blank space, being a page in length, and had in any case to be written where there was no convenient blank. Thus Edwards wrote the insertion on the first page of a two-leaf octavo fold which he must have wrapped about the existing sermon as there are no stitching holes in the fold matching those of the original booklet. Having finished with the repreaching of the sermon on Romans 12:1, Edwards utilized the verso and the remaining leaf of the fold in a sermon on Matthew 11:28</w:t>
      </w:r>
    </w:p>
    <w:p>
      <w:pPr>
        <w:pStyle w:val="SourcePage"/>
      </w:pPr>
      <w:r>
        <w:t xml:space="preserve">[p. 550]</w:t>
      </w:r>
    </w:p>
    <w:p>
      <w:pPr>
        <w:pStyle w:val="BodyText"/>
      </w:pPr>
      <w:r>
        <w:t xml:space="preserve">where they now constitute the first and last leaves of the sermon booklet. Unlike most sermons, Matthew 11:28 begins on an inside page.</w:t>
      </w:r>
    </w:p>
    <w:p>
      <w:pPr>
        <w:pStyle w:val="BodyText"/>
      </w:pPr>
      <w:r>
        <w:t xml:space="preserve">Shorthand signs and varying inks suggest that this sermon may have been repreached twice in Northampton and possibly in Bolton, Connecticut.</w:t>
      </w:r>
    </w:p>
    <w:p>
      <w:pPr>
        <w:pStyle w:val="SourcePage"/>
      </w:pPr>
      <w:r>
        <w:t xml:space="preserve">[p. 551]</w:t>
      </w:r>
    </w:p>
    <w:p>
      <w:pPr>
        <w:pStyle w:val="Heading2"/>
      </w:pPr>
      <w:bookmarkStart w:name="heading_dedication_to_god_2" w:id="123"/>
      <w:r>
        <w:t xml:space="preserve">Dedication to God</w:t>
      </w:r>
      <w:bookmarkEnd w:id="123"/>
    </w:p>
    <w:p>
      <w:pPr>
        <w:pStyle w:val="BlockQuote"/>
      </w:pPr>
      <w:r>
        <w:t xml:space="preserve">I beseech you therefore, brethren, by the mercies of God, that ye present your bodies a living sacrifice, holy, acceptable to God, which is your reasonable service.</w:t>
      </w:r>
    </w:p>
    <w:p>
      <w:pPr>
        <w:pStyle w:val="BodyText"/>
      </w:pPr>
      <w:r>
        <w:t xml:space="preserve">Romans 12:1The Apostle, in the foregoing part of this epistle having insisted upon the great doctrines of Christianity, against Jews and heathens, and clearly proved and brightly illustrated those gospel truths which are so bright and glorious, the Apostle breaks out in a sort of a rapture at the conclusion of the doctrinal part of the epistle in the last words of the foregoing chapter:</w:t>
      </w:r>
    </w:p>
    <w:p>
      <w:pPr>
        <w:pStyle w:val="BlockQuote"/>
      </w:pPr>
      <w:r>
        <w:t xml:space="preserve">O the depth of the riches both of the wisdom and knowledge of God! How unsearchable are his judgments, and his ways past finding out! For who hath known the mind of the Lord, or who hath been his counsellor? Or who hath first given to him, and it shall be recompensed to him again? For of him, and through him, and to him are all things: to whom be glory forever. Amen [Romans 11:33–36]</w:t>
      </w:r>
    </w:p>
    <w:p>
      <w:pPr>
        <w:pStyle w:val="BodyText"/>
      </w:pPr>
      <w:r>
        <w:t xml:space="preserve">And now he begins in this twelfth chapter the practical part of the epistle, as an improvement of the foregoing glorious truths, and this he begins with the words of our text, with urging this greatest of all the duties of a Christian: of offering up ourselves to God. The Apostle begins with this because it comprehends all other duties. At this present time, we shall only consider these two things in the words:</w:t>
      </w:r>
    </w:p>
    <w:p>
      <w:pPr>
        <w:pStyle w:val="ListText"/>
        <w:numPr>
          <w:ilvl w:val="0"/>
          <w:numId w:val="2"/>
        </w:numPr>
      </w:pPr>
      <w:r>
        <w:t xml:space="preserve">The duty enjoined and urged, and that is the presenting our bodies, which is to be understood metonymically of our whole persons—body</w:t>
      </w:r>
    </w:p>
    <w:p>
      <w:pPr>
        <w:pStyle w:val="SourcePage"/>
      </w:pPr>
      <w:r>
        <w:t xml:space="preserve">[p. 552]</w:t>
      </w:r>
    </w:p>
    <w:p>
      <w:pPr>
        <w:pStyle w:val="BodyText"/>
      </w:pPr>
      <w:r>
        <w:t xml:space="preserve">and soul—a living sacrifice to God.</w:t>
      </w:r>
      <w:r>
        <w:rPr>
          <w:rStyle w:val="FootnoteReference"/>
        </w:rPr>
        <w:footnoteReference w:id="195"/>
      </w:r>
      <w:r>
        <w:t xml:space="preserve"> The sacrifices that were enjoined under the law were of bulls, goats, and calves, etc., which were but types of the great sacrifice of the gospel: Jesus Christ, who was once offered up. And therefore, all the standing sacrifices that remain are of our own bodies which we are to offer up alive to God.</w:t>
      </w:r>
    </w:p>
    <w:p>
      <w:pPr>
        <w:pStyle w:val="ListText"/>
        <w:numPr>
          <w:ilvl w:val="0"/>
          <w:numId w:val="3"/>
        </w:numPr>
      </w:pPr>
      <w:r>
        <w:t xml:space="preserve">The argument by which it is urged, and that is that it is our most reasonable service; most reasonable by reason of those things of which the Apostle had been speaking in the foregoing part of the epistle.</w:t>
      </w:r>
      <w:r>
        <w:rPr>
          <w:rStyle w:val="FootnoteReference"/>
        </w:rPr>
        <w:footnoteReference w:id="196"/>
      </w:r>
    </w:p>
    <w:p>
      <w:pPr>
        <w:pStyle w:val="Heading3"/>
      </w:pPr>
      <w:bookmarkStart w:name="heading_doctrine_17" w:id="124"/>
      <w:r>
        <w:t xml:space="preserve">Doctrine.</w:t>
      </w:r>
      <w:bookmarkEnd w:id="124"/>
    </w:p>
    <w:p>
      <w:pPr>
        <w:pStyle w:val="Heading3"/>
      </w:pPr>
      <w:bookmarkStart w:name="heading_tis_our_most_reasonable_duty" w:id="125"/>
      <w:r>
        <w:t xml:space="preserve">'Tis our most reasonable duty to offer and give ourselves up to God.</w:t>
      </w:r>
      <w:bookmarkEnd w:id="125"/>
    </w:p>
    <w:p>
      <w:pPr>
        <w:pStyle w:val="BodyText"/>
      </w:pPr>
      <w:r>
        <w:t xml:space="preserve">We are now to speak something of the great duty of self-dedication. It is the greatest, most comprehensive and necessary, of all duties.</w:t>
      </w:r>
    </w:p>
    <w:p>
      <w:pPr>
        <w:pStyle w:val="SourcePage"/>
      </w:pPr>
      <w:r>
        <w:t xml:space="preserve">[p. 553]</w:t>
      </w:r>
    </w:p>
    <w:p>
      <w:pPr>
        <w:pStyle w:val="BodyText"/>
      </w:pPr>
      <w:r>
        <w:t xml:space="preserve">All other duties, internal and external—faith, repentance, hope, charity, obedience, and good works—are included. 'Tis a duty more necessary than by many is imagined. Many think that God's love and favor belongs to them, but yet never act as if they belonged to God, but as if they were their own and had a right to themselves: as if God had nothing to do with them any further than to make them happy. They imagine that God loves them so much as to bestow everlasting life upon them, and yet at the same time they don't love him so well as to obey his commands.</w:t>
      </w:r>
    </w:p>
    <w:p>
      <w:pPr>
        <w:pStyle w:val="BodyText"/>
      </w:pPr>
      <w:r>
        <w:t xml:space="preserve">Now it behooves us all to know that God never looks upon us as his, to make us happy, till we have given ourselves entirely to him and look upon ourselves as his, to obey his laws and in all things submit to his will. 'Tis this giving ourselves to God is the very thing that alone gives us a right to the privileges of the sons of God, and makes us partakers of the benefits purchased by his dear and only Son; for until we have given ourselves to God, and have offered ourselves as a sacrifice to him, we belong to the devil and he claims a right to us. For we have all in effect given ourselves to him by sin, and except we can show another deed whereby we have given ourselves to God, whereby that is disannulled, when we come to die he will certainly stand ready at our deathbeds, and will lay hold of us as his own, as those that are his servants, that have sold and given themselves to him, and will violently hurry us away to hell, his own habitation. Wherefore, seeing this offering ourselves to God is such an important duty that so much concerns us and is so necessary, we shall:</w:t>
      </w:r>
    </w:p>
    <w:p>
      <w:pPr>
        <w:pStyle w:val="BodyText"/>
      </w:pPr>
      <w:r>
        <w:t xml:space="preserve">I. Show what it is, and</w:t>
      </w:r>
    </w:p>
    <w:p>
      <w:pPr>
        <w:pStyle w:val="BodyText"/>
      </w:pPr>
      <w:r>
        <w:t xml:space="preserve">II. Show how reasonable a duty it is.</w:t>
      </w:r>
    </w:p>
    <w:p>
      <w:pPr>
        <w:pStyle w:val="BodyText"/>
      </w:pPr>
      <w:r>
        <w:t xml:space="preserve">I. What is offering or giving ourselves up to God? You may take the whole of this duty as included in these four things: first, an absolute renunciation of the world, the flesh, and the devil; second, a joyful receiving of God as our whole portion and happiness; third, a willing embracing all his commands; and fourth, a resignation to his will.</w:t>
      </w:r>
    </w:p>
    <w:p>
      <w:pPr>
        <w:pStyle w:val="BodyText"/>
      </w:pPr>
      <w:r>
        <w:rPr>
          <w:i/>
          <w:iCs/>
        </w:rPr>
        <w:t xml:space="preserve">First</w:t>
      </w:r>
      <w:r>
        <w:t xml:space="preserve">. There must be an absolute renunciation of the flesh, the world, and the devil. If we pretend to give ourselves to God, we must give ourselves to him entirely, and wholly, and heartily. God will not accept of any if we keep back a part. The flesh, the world, and the devil are God's most irreconcilable enemies. There is no such thing as belonging to God and yet to his enemies, or belonging partly to</w:t>
      </w:r>
    </w:p>
    <w:p>
      <w:pPr>
        <w:pStyle w:val="SourcePage"/>
      </w:pPr>
      <w:r>
        <w:t xml:space="preserve">[p. 554]</w:t>
      </w:r>
    </w:p>
    <w:p>
      <w:pPr>
        <w:pStyle w:val="BodyText"/>
      </w:pPr>
      <w:r>
        <w:t xml:space="preserve">God and partly to his enemies; we cannot serve God and mammon, but we must give ourselves altogether to God, or else belong altogether to his adversaries.</w:t>
      </w:r>
    </w:p>
    <w:p>
      <w:pPr>
        <w:pStyle w:val="BodyText"/>
      </w:pPr>
      <w:r>
        <w:t xml:space="preserve">If we would offer ourselves to God, we must renounce the flesh: that slothfulness, that love to ease and pleasure which makes us hate to set about religion in good earnest, which makes us hate to leave sin and hate to deny ourselves, must be renounced and parted with. We must give ourselves away from ourselves, and never more challenge any right to ourselves to please ourselves, any otherwise than as we please God. We must no more challenge any right to these understandings, these wills, these affections, these bodies, or these senses. We must look upon them as entirely belonging to God, and altogether his own; and from that day forth that we give ourselves to God, we must no more till we die expect to gratify any of our lusts: no more expect any slothful ease or rest, no more expect to gratify the flesh and any of its appetites, but must take our eternal leave of them.</w:t>
      </w:r>
    </w:p>
    <w:p>
      <w:pPr>
        <w:pStyle w:val="BodyText"/>
      </w:pPr>
      <w:r>
        <w:t xml:space="preserve">The world must also be renounced. We must that day take our hearts off from worldly pomp, show, or prosperity, and no more set our hearts upon them, or to pride ourselves in the possession and enjoyment of them, or to be over-anxious about [them]: never so much to regard them as to make the least of God's commands turn aside for them, and to regard them no otherwise than as a staff to help us in our journey to heaven. Worldly glory, worldly pleasure, and worldly riches must all be renounced at once.</w:t>
      </w:r>
    </w:p>
    <w:p>
      <w:pPr>
        <w:pStyle w:val="BodyText"/>
      </w:pPr>
      <w:r>
        <w:t xml:space="preserve">We must renounce the devil and resolve no longer to serve him, as we have done in time past; no more to hearken to him, however he tempts us, whatever allurements he sets before us, or whatever difficulties he represents to affright us from our duty. This is the most difficult part of this great and necessary duty of giving ourselves to God, but yet no more difficult than must be complied with. 'Tis the best and the worst; 'tis the hardest, and yet never anyone that ever got to heaven found it easier.</w:t>
      </w:r>
    </w:p>
    <w:p>
      <w:pPr>
        <w:pStyle w:val="BodyText"/>
      </w:pPr>
      <w:r>
        <w:rPr>
          <w:i/>
          <w:iCs/>
        </w:rPr>
        <w:t xml:space="preserve">Second</w:t>
      </w:r>
      <w:r>
        <w:t xml:space="preserve">. A joyful receiving of God as our whole portion and happiness. This world and the pleasing of the flesh being renounced, we must no more look upon them as our happiness; we must no more suffer our hearts to rest upon them as our portion, but God must be taken and rested in as all the felicity of our souls. If we have not so given ourselves to God as to be contented in him as a sufficient and satisfying happiness, without hankering, looking back and longing</w:t>
      </w:r>
    </w:p>
    <w:p>
      <w:pPr>
        <w:pStyle w:val="SourcePage"/>
      </w:pPr>
      <w:r>
        <w:t xml:space="preserve">[p. 555]</w:t>
      </w:r>
    </w:p>
    <w:p>
      <w:pPr>
        <w:pStyle w:val="BodyText"/>
      </w:pPr>
      <w:r>
        <w:t xml:space="preserve">after our old masters, the flesh, the world, and the devil, and their pleasure, we have not given ourselves to God in a right manner.</w:t>
      </w:r>
      <w:r>
        <w:rPr>
          <w:rStyle w:val="FootnoteReference"/>
        </w:rPr>
        <w:footnoteReference w:id="197"/>
      </w:r>
    </w:p>
    <w:p>
      <w:pPr>
        <w:pStyle w:val="BodyText"/>
      </w:pPr>
      <w:r>
        <w:rPr>
          <w:i/>
          <w:iCs/>
        </w:rPr>
        <w:t xml:space="preserve">Third</w:t>
      </w:r>
      <w:r>
        <w:t xml:space="preserve">. A willing embracing all God's commands, and a devoting ourselves to his service and glory. It is a giving ourselves up to God as servants, and receiving him as sovereign, God and King over our souls and bodies, over all our powers and all our actions. 'Tis a giving our understandings to him to be enlightened, and to be exercised in thinking upon him. 'Tis a giving our wills to him, to be guided and exercised in choosing of him above all things. 'Tis a giving our affections to him to be governed and exercised in loving him, and what he loves, and hating what he hates. 'Tis a giving all our executive powers to him to be employed wholly in his service.</w:t>
      </w:r>
    </w:p>
    <w:p>
      <w:pPr>
        <w:pStyle w:val="BodyText"/>
      </w:pPr>
      <w:r>
        <w:rPr>
          <w:i/>
          <w:iCs/>
        </w:rPr>
        <w:t xml:space="preserve">Fourth</w:t>
      </w:r>
      <w:r>
        <w:t xml:space="preserve">. A resignation to his will. If God receives us as his own, he will dispose of us as he pleases; for he will do what he will with his own. Therefore, if we profess to give ourselves to God, we must cast ourselves and all our affairs upon his will, to be at his disposal, trusting in his mercy, goodness, and promises. As one man cannot be said entirely to give a thing to another, except he gives him the liberty of disposing of it as he pleases; so neither can man be said to offer himself a living sacrifice to God, except he entirely gives himself up to God's will, trusting in his mercy.</w:t>
      </w:r>
    </w:p>
    <w:p>
      <w:pPr>
        <w:pStyle w:val="BodyText"/>
      </w:pPr>
      <w:r>
        <w:t xml:space="preserve">II. It is our most reasonable duty thus to give ourselves to God. However difficult and self-denying it may seem, yet it is exceeding reasonable that we should do it, and that for these four reasons:</w:t>
      </w:r>
    </w:p>
    <w:p>
      <w:pPr>
        <w:pStyle w:val="BodyText"/>
      </w:pPr>
      <w:r>
        <w:rPr>
          <w:i/>
          <w:iCs/>
        </w:rPr>
        <w:t xml:space="preserve">First</w:t>
      </w:r>
      <w:r>
        <w:t xml:space="preserve">. We of right belong to God by creation, and therefore it is most reasonable that we should offer ourselves to him. When we give ourselves to God, we do but give his own, that that he has made for himself, that which he has formed for his own use and service.</w:t>
      </w:r>
      <w:r>
        <w:rPr>
          <w:rStyle w:val="FootnoteReference"/>
        </w:rPr>
        <w:footnoteReference w:id="198"/>
      </w:r>
    </w:p>
    <w:p>
      <w:pPr>
        <w:pStyle w:val="SourcePage"/>
      </w:pPr>
      <w:r>
        <w:t xml:space="preserve">[p. 556]</w:t>
      </w:r>
    </w:p>
    <w:p>
      <w:pPr>
        <w:pStyle w:val="BodyText"/>
      </w:pPr>
      <w:r>
        <w:rPr>
          <w:i/>
          <w:iCs/>
        </w:rPr>
        <w:t xml:space="preserve">Second</w:t>
      </w:r>
      <w:r>
        <w:t xml:space="preserve">. We of right belong to God by preservation. As we are God's because we could never have been if it had not been for God's creation, so we are his because we cannot be one moment longer without his preservation. He is the God in whose hand our breath is, and whose are all our ways: in whom we live, move, and have our being.</w:t>
      </w:r>
    </w:p>
    <w:p>
      <w:pPr>
        <w:pStyle w:val="BodyText"/>
      </w:pPr>
      <w:r>
        <w:t xml:space="preserve">He preserves us from annihilation; we should immediately drop into nothing if he did not uphold us. He preserves us from death; we are fed and nourished and clothed, and thereby kept alive by him. He preserves us from the devil; the devil stands ready to lay hold of us as soon as ever he has the liberty, and we should long ere this time have been in his tormenting, cruel hands if God by his almighty power had not kept him off, and of his goodness preserved us from him. 'Tis by God that our well-being is preserved. All our good things, all the comforts, temporal and spiritual, that we enjoy are by him given to us and by him preserved. We are not able to retain them if God pleases to take them from us. We are not able, without God, to preserve ourselves from death, to preserve ourselves from the hands of Satan, one moment. How reasonable, therefore, is it that we should give ourselves to God who so constantly preserves us; and how just would it be with God to leave us to fall into the hands of Satan, except we will give ourselves to him, for God is not bound to preserve us one moment longer. He does only from his free mercy and goodness.</w:t>
      </w:r>
    </w:p>
    <w:p>
      <w:pPr>
        <w:pStyle w:val="BodyText"/>
      </w:pPr>
      <w:r>
        <w:rPr>
          <w:i/>
          <w:iCs/>
        </w:rPr>
        <w:t xml:space="preserve">Third</w:t>
      </w:r>
      <w:r>
        <w:t xml:space="preserve">. We are God's by redemption: "What? know ye not that your body is the temple of the Holy Ghost which is in you, which ye have of God, and ye are not your own? For ye are bought with a price; therefore glorify God in your body and in your spirit, which are God's" (1 Corinthians 6:19–20).</w:t>
      </w:r>
    </w:p>
    <w:p>
      <w:pPr>
        <w:pStyle w:val="BodyText"/>
      </w:pPr>
      <w:r>
        <w:rPr>
          <w:i/>
          <w:iCs/>
        </w:rPr>
        <w:t xml:space="preserve">Fourth</w:t>
      </w:r>
      <w:r>
        <w:t xml:space="preserve">. 'Tis our most reasonable duty because God gives us such glorious encouragement. His mercy has been so redundant and overflowing that, although he has an absolute right to us, a threefold right, whereby we are bound to give ourselves to God; and although it is for our advantage and not his for us to give ourselves to him, for we must be either God's or the devil's, yet he has promised eternal happiness as a free reward of such a sacrifice.</w:t>
      </w:r>
    </w:p>
    <w:p>
      <w:pPr>
        <w:pStyle w:val="Heading2"/>
      </w:pPr>
      <w:bookmarkStart w:name="heading_application_15" w:id="126"/>
      <w:r>
        <w:t xml:space="preserve">Application.</w:t>
      </w:r>
      <w:bookmarkEnd w:id="126"/>
    </w:p>
    <w:p>
      <w:pPr>
        <w:pStyle w:val="BodyText"/>
      </w:pPr>
      <w:r>
        <w:t xml:space="preserve">The use of this doctrine is to persuade all to present themselves a living sacrifice, holy and acceptable to God, which is your reasonable</w:t>
      </w:r>
    </w:p>
    <w:p>
      <w:pPr>
        <w:pStyle w:val="SourcePage"/>
      </w:pPr>
      <w:r>
        <w:t xml:space="preserve">[p. 557]</w:t>
      </w:r>
    </w:p>
    <w:p>
      <w:pPr>
        <w:pStyle w:val="BodyText"/>
      </w:pPr>
      <w:r>
        <w:t xml:space="preserve">service. However hard it may seem to you thus quite to renounce the flesh, the world, and the devil; to give yourselves entirely and altogether to God, and to look upon yourself no longer as your own, to take up satisfied with God as your whole happiness, leaving all those other happinesses and pleasures to embrace all the laws and commands of God, the most difficult as well as the most easy; however difficult it may seem to be entirely resigned to God's will and be at his disposal, yet you see how reasonable a thing it is, for we belong to God. He challenges a right in us, and what if it seem hard to us to give God that which is his own, yet certainly it [is] most reasonable it should be done and nothing will excuse our neglect of it.</w:t>
      </w:r>
    </w:p>
    <w:p>
      <w:pPr>
        <w:pStyle w:val="BodyText"/>
      </w:pPr>
      <w:r>
        <w:t xml:space="preserve">And beside, if you consider these following motives to the duty, you will find that they far outweigh the difficulties you imagine:</w:t>
      </w:r>
    </w:p>
    <w:p>
      <w:pPr>
        <w:pStyle w:val="BodyText"/>
      </w:pPr>
      <w:r>
        <w:t xml:space="preserve">[I. </w:t>
      </w:r>
      <w:r>
        <w:rPr>
          <w:i/>
          <w:iCs/>
        </w:rPr>
        <w:t xml:space="preserve">Motives</w:t>
      </w:r>
      <w:r>
        <w:t xml:space="preserve">.]</w:t>
      </w:r>
    </w:p>
    <w:p>
      <w:pPr>
        <w:pStyle w:val="BodyText"/>
      </w:pPr>
      <w:r>
        <w:rPr>
          <w:i/>
          <w:iCs/>
        </w:rPr>
        <w:t xml:space="preserve">First</w:t>
      </w:r>
      <w:r>
        <w:t xml:space="preserve">. A refusing to do it is a denying your baptism. You have done this in your baptism: you have already given yourself to God the Father, the Son, and the Holy Ghost; have devoted yourself to him, renounced the world, the devil, and yourselves, and have given yourselves to God and disclaimed all right in yourselves—that is, if you will stand to your baptism and pretend to be a Christian. I acknowledge, if you renounce your baptism and turn atheists or heathen, this motive loses its force with you; but if you acknowledge your baptism, you must give yourself to God, and that entirely, however difficult it may seem to you, for therein you promised you would so do to the end of your lives. You must do [it], that is, you cannot help or avoid doing one of these three things. It is left with you which you will choose: either renounce and become an atheist, or else own your baptism and the solemn vows and promises you made therein and, at the same time, wilfully and obstinately live in the continual breach of them, or else give yourself to God as a living sacrifice to him.</w:t>
      </w:r>
    </w:p>
    <w:p>
      <w:pPr>
        <w:pStyle w:val="BodyText"/>
      </w:pPr>
      <w:r>
        <w:rPr>
          <w:i/>
          <w:iCs/>
        </w:rPr>
        <w:t xml:space="preserve">Second</w:t>
      </w:r>
      <w:r>
        <w:t xml:space="preserve">. God will receive those that heartily give themselves to him as his own peculiar treasure. The privileges and great advantages of thus offering yourself to God infinitely outweigh the self-denial and mortification of it: the difficulties vanish into nothing when compared with them. For you will [be] received by the Almighty as his peculiar treasure. If you set yourself apart for him, he will receive you and set you apart for himself, as a man sets apart some precious gem: "The Lord hath set apart him that is godly for himself" (Psalms 4:3).</w:t>
      </w:r>
    </w:p>
    <w:p>
      <w:pPr>
        <w:pStyle w:val="BodyText"/>
      </w:pPr>
      <w:r>
        <w:rPr>
          <w:i/>
          <w:iCs/>
        </w:rPr>
        <w:t xml:space="preserve">Third</w:t>
      </w:r>
      <w:r>
        <w:t xml:space="preserve">. They that heartily give themselves to God are sure of his love and favor and protection. Although you are vile and hateful and</w:t>
      </w:r>
    </w:p>
    <w:p>
      <w:pPr>
        <w:pStyle w:val="SourcePage"/>
      </w:pPr>
      <w:r>
        <w:t xml:space="preserve">[p. 558]</w:t>
      </w:r>
    </w:p>
    <w:p>
      <w:pPr>
        <w:pStyle w:val="BodyText"/>
      </w:pPr>
      <w:r>
        <w:t xml:space="preserve">unworthy to be accepted of God, yet he will willingly receive you as his own; will receive you as his charge and trust, will have you as a child, will keep you as a treasure. Then you may [be] certain of his love and favor, certain of his guidance in all your ways, certain that no evil shall befall you, certain that whatever befalls you it is for your good; for you know and are certain that you are God's, for you have given yourself to him, and therefore you are certain that he will do by you in all respects as to one that is his. You may lie and rest quietly and securely in the midst of storms and tempests, fearing nothing, knowing that you are in God's hands where nothing can hurt you.</w:t>
      </w:r>
      <w:r>
        <w:rPr>
          <w:rStyle w:val="FootnoteReference"/>
        </w:rPr>
        <w:footnoteReference w:id="199"/>
      </w:r>
    </w:p>
    <w:p>
      <w:pPr>
        <w:pStyle w:val="BodyText"/>
      </w:pPr>
      <w:r>
        <w:rPr>
          <w:i/>
          <w:iCs/>
        </w:rPr>
        <w:t xml:space="preserve">Fourth</w:t>
      </w:r>
      <w:r>
        <w:t xml:space="preserve">. They are sure of the happiness of heaven hereafter. After God has received you as his own, God will make it his business to make you happy: to make you beautiful and amiable with grace and holiness and his lovely image, and to destroy sin which he so hates. He will make it his business to prepare you for happiness and afterwards to bestow it upon you, for God loves to see his own image and likeness upon all that he receives as his, both in holiness and happiness. He don't love to see that which is his own to be either sinful or miserable, nor will he allow it. When you give yourself to God, if you do it aright, you do it out of love to him, and if he receives you as he certainly will, he will receive you into his love. And he will surely make that happy which he so loves as to take to be his own, for when he receives them from love, he takes them for that very end and for no other purpose than to make them happy and blessed forever.</w:t>
      </w:r>
    </w:p>
    <w:p>
      <w:pPr>
        <w:pStyle w:val="BodyText"/>
      </w:pPr>
      <w:r>
        <w:t xml:space="preserve">Those that give themselves to God and resign themselves to his will, will find that his will is nothing but their eternal welfare and happiness. They never need to fear to trust God, not knowing what his will [will] be; for as soon as you have heartily and entirely given yourself to him and retain nothing, God will set himself to make you happy. You are sure that he will do nothing to you while here but what will end in your glorious happiness hereafter. And when you die, you shall be received unto God as his own, very near to himself, into the closest union, and he will completely fill you with happiness.</w:t>
      </w:r>
    </w:p>
    <w:p>
      <w:pPr>
        <w:pStyle w:val="SourcePage"/>
      </w:pPr>
      <w:r>
        <w:t xml:space="preserve">[p. 559]</w:t>
      </w:r>
    </w:p>
    <w:p>
      <w:pPr>
        <w:pStyle w:val="BodyText"/>
      </w:pPr>
      <w:r>
        <w:t xml:space="preserve">If you give yourself to God to obey him, he will receive you as his to make you blessed. If you give yourself to God, he will also give himself to you. You give yourself to him to be his servant; he will give himself to you to be your portion and everlasting happiness, and thereby you are sure of eternal glory, because the infinite source and fountain of eternal glory is yours already. He has given himself to you and you need not fear enjoying what God has made yours. Thereby you become possessed of all things, because the maker, governor, and possessor of all things is yours. He has given himself to you.</w:t>
      </w:r>
    </w:p>
    <w:p>
      <w:pPr>
        <w:pStyle w:val="BodyText"/>
      </w:pPr>
      <w:r>
        <w:t xml:space="preserve">If you have given yourself to God sincerely, you are become a member of his Son, and as it is impossible that either sin or misery should be in the glorified Son of God, so it is impossible that sin or misery should long remain in any of his members.</w:t>
      </w:r>
    </w:p>
    <w:p>
      <w:pPr>
        <w:pStyle w:val="BodyText"/>
      </w:pPr>
      <w:r>
        <w:t xml:space="preserve">[II.] Directions.</w:t>
      </w:r>
    </w:p>
    <w:p>
      <w:pPr>
        <w:pStyle w:val="BodyText"/>
      </w:pPr>
      <w:r>
        <w:rPr>
          <w:i/>
          <w:iCs/>
        </w:rPr>
        <w:t xml:space="preserve">First</w:t>
      </w:r>
      <w:r>
        <w:t xml:space="preserve">. Frequently renew this dedication or giving yourself to God. Let not barely a consent to your baptism suffice. There are many that pretend to assent to their baptism that don't truly do it, but if they don't speak, yet they live forth a renunciation of it. You cannot truly consent to your baptism, except you again act over solemnly and heartily and sincerely what you then did, and so make it your own act. Frequently come before God in your closet, and there heartily give yourself to him. Beg of him to accept of you. Renounce all right in yourself, and humbly tell him that you receive [him] as your whole portion and happiness, and that you will be devoted to his glory. Tell him that you do and will receive his commands—every one of them—with all the difficulties that do or can possibly attend them. Let this be very frequently done, for unspeakable are the advantages of it.</w:t>
      </w:r>
    </w:p>
    <w:p>
      <w:pPr>
        <w:pStyle w:val="BodyText"/>
      </w:pPr>
      <w:r>
        <w:rPr>
          <w:i/>
          <w:iCs/>
        </w:rPr>
        <w:t xml:space="preserve">Second</w:t>
      </w:r>
      <w:r>
        <w:t xml:space="preserve">. Never act anymore as if you were your own. You must consider that in giving yourself to God, you have cast off all pretenses to a right in yourself, and if you go afterwards to act as if you were your own, you thereby deny what you [have] done. You give and take away again: you have given all your powers and faculties to God, and yet you take them and make use of them as if they were your own. If you don't give yourself to God entirely, it is not worth your while to pretend to give yourself to him at all; for he will accept of no other self-dedication but what is entire. For what do you mean by giving yourself to God except devoting all your powers to him, to be used entirely for him and not for yourself, to act for the time to come as</w:t>
      </w:r>
    </w:p>
    <w:p>
      <w:pPr>
        <w:pStyle w:val="SourcePage"/>
      </w:pPr>
      <w:r>
        <w:t xml:space="preserve">[p. 560]</w:t>
      </w:r>
    </w:p>
    <w:p>
      <w:pPr>
        <w:pStyle w:val="BodyText"/>
      </w:pPr>
      <w:r>
        <w:t xml:space="preserve">his and not as your own? Now, you will act as if you were your own and not as God's if you do these following things:</w:t>
      </w:r>
    </w:p>
    <w:p>
      <w:pPr>
        <w:pStyle w:val="ListText"/>
        <w:numPr>
          <w:ilvl w:val="0"/>
          <w:numId w:val="2"/>
        </w:numPr>
      </w:pPr>
      <w:r>
        <w:t xml:space="preserve">You will act as if you were your own if you do anything but what is to the glory of God, and don't make the glorifying of him your chief business. If you do anything for the devil, anything for any one of your lusts, or anything merely for the world, or indeed merely and only for yourself, you thereby go from God again to your old masters, and serve them. You thereby take yourself away from God and challenge a right in yourselves again.</w:t>
      </w:r>
      <w:r>
        <w:rPr>
          <w:rStyle w:val="FootnoteReference"/>
        </w:rPr>
        <w:footnoteReference w:id="200"/>
      </w:r>
    </w:p>
    <w:p>
      <w:pPr>
        <w:pStyle w:val="ListText"/>
        <w:numPr>
          <w:ilvl w:val="0"/>
          <w:numId w:val="3"/>
        </w:numPr>
      </w:pPr>
      <w:r>
        <w:t xml:space="preserve">You act as if you were your own, if you omit any duty or commit any sin for the sake of your own ease or pleasure. You are no longer to look at your own ease or your own pleasure or profit any farther than they respect and help religion and God's glory, for you are to remember that you are not your own, to please yourself, but God's to please him.</w:t>
      </w:r>
    </w:p>
    <w:p>
      <w:pPr>
        <w:pStyle w:val="BodyText"/>
      </w:pPr>
      <w:r>
        <w:t xml:space="preserve">Wherefore, the neglect of difficult duties, or the commission of pleasant or profitable sins, is a reaffirming a right to yourself, and a direct breach of your former act. Wherefore remember, whenever you are assaulted by the temptations of ease, profit, or pleasure, that you are not your own, and that you have renounced these things and given yourself wholly to God.</w:t>
      </w:r>
    </w:p>
    <w:p>
      <w:pPr>
        <w:pStyle w:val="ListText"/>
        <w:numPr>
          <w:ilvl w:val="0"/>
          <w:numId w:val="4"/>
        </w:numPr>
      </w:pPr>
      <w:r>
        <w:t xml:space="preserve">You act as if you were your own when you trust to yourself. This is directly contrary to a resignation to the will of God, and is in no wise consistent with it. Did you give yourself into the hands of God, trusting in him to be guided, directed, assisted and helped by him, and do you notwithstanding again place some trust in your own</w:t>
      </w:r>
    </w:p>
    <w:p>
      <w:pPr>
        <w:pStyle w:val="SourcePage"/>
      </w:pPr>
      <w:r>
        <w:t xml:space="preserve">[p. 561]</w:t>
      </w:r>
    </w:p>
    <w:p>
      <w:pPr>
        <w:pStyle w:val="BodyText"/>
      </w:pPr>
      <w:r>
        <w:t xml:space="preserve">strength or righteousness, both which you renounced when you gave yourself to God?</w:t>
      </w:r>
      <w:r>
        <w:rPr>
          <w:rStyle w:val="FootnoteReference"/>
        </w:rPr>
        <w:footnoteReference w:id="201"/>
      </w:r>
    </w:p>
    <w:p>
      <w:pPr>
        <w:pStyle w:val="ListText"/>
        <w:numPr>
          <w:ilvl w:val="0"/>
          <w:numId w:val="5"/>
        </w:numPr>
      </w:pPr>
      <w:r>
        <w:t xml:space="preserve">You act as if you were your own when you murmur at afflictions. Did you commit yourself to God, and tell him that you resigned yourself to his will and pleasure, to do what he would with you? Did you give yourself to him, and yet murmur when God orders afflictions for you? What did you mean when you pretended to present yourself to God: to be done with as he pleased, or as you please? Did you retain a right to choose for yourself, to choose what you thought best should befall you, or did you leave it with God, and trust it with him to do what he would with his own? If you did, why do you murmur and fret and be uneasy when you are afflicted? Is not that God's that he thinks best to afflict?</w:t>
      </w:r>
    </w:p>
    <w:p>
      <w:pPr>
        <w:pStyle w:val="BodyText"/>
      </w:pPr>
      <w:r>
        <w:t xml:space="preserve">Consider you have given yourself to God and you are not your own: it is not for you to murmur, for you have no right in yourself but belong to God, if you have trusted yourself with him.</w:t>
      </w:r>
    </w:p>
    <w:p>
      <w:pPr>
        <w:pStyle w:val="ListText"/>
        <w:numPr>
          <w:ilvl w:val="0"/>
          <w:numId w:val="6"/>
        </w:numPr>
      </w:pPr>
      <w:r>
        <w:t xml:space="preserve">You act as if you were your own if you are proud, malicious, invidious, and revengeful. How ridiculous is it for a man to be proud of that which is not his own; so how ridiculous will it be for you to be proud of yourself, or your own powers or qualifications, which you have given away entirely to God. Remember, therefore, whenever you feel any motion of pride, that you have given yourself with all your powers to God and have disclaimed all right in them. Remember, when you have done any good action, that you are not your own and that God only made you the instrument of it. Remember, when you are wronged and injured and affronted by others, that that which they wrong is God's and not your own, and suffer no motions of malice or revenge. God will take care and avenge his own.</w:t>
      </w:r>
    </w:p>
    <w:p>
      <w:pPr>
        <w:pStyle w:val="ListText"/>
        <w:numPr>
          <w:ilvl w:val="0"/>
          <w:numId w:val="7"/>
        </w:numPr>
      </w:pPr>
      <w:r>
        <w:t xml:space="preserve">If you are uncharitable; if you neglect the welfare of your fellow-creatures; if you are not ready, freely and without grudging, to distribute to the needs and necessities of others; if you withhold your hand from doing good to your fellow-Christians upon all occasions</w:t>
      </w:r>
    </w:p>
    <w:p>
      <w:pPr>
        <w:pStyle w:val="SourcePage"/>
      </w:pPr>
      <w:r>
        <w:t xml:space="preserve">[p. 562]</w:t>
      </w:r>
    </w:p>
    <w:p>
      <w:pPr>
        <w:pStyle w:val="BodyText"/>
      </w:pPr>
      <w:r>
        <w:t xml:space="preserve">for a needless fear of hurting yourself: you act as if you were your own. You are to remember that you have given yourself to God with all that you have; for if you are God's, what you possess is his too, and not your own, neither have you the liberty of disposing of it according to your own inclinations, for your outward ease and prosperity, without respect to God's glory and the good of others.</w:t>
      </w:r>
    </w:p>
    <w:p>
      <w:pPr>
        <w:pStyle w:val="BodyText"/>
      </w:pPr>
      <w:r>
        <w:t xml:space="preserve">If you have offered yourself and all that you have to God, you need not think it hard to distribute freely, liberally, and charitably of God's own to his creatures, that bear his image and likeness as well as you; but especially to those who are his own children, and are the members of Christ. Wherefore, if you pretend to make an offering of yourself to God, don't withhold what you possess: Proverbs 19:17, "He that hath pity on the poor lendeth to the Lord." Matthew 25:35–36, "I was an hungered, and ye gave me meat; I was thirsty, and ye gave me drink; I was a stranger, and ye took me in; naked, and ye clothed me; I was sick, and ye visited me; I was in prison, and ye came unto me." And the fortieth verse, "Verily I say unto you, Inasmuch as ye have done it to one of the least of my brethren, ye have done it unto me."</w:t>
      </w:r>
    </w:p>
    <w:p>
      <w:pPr>
        <w:pStyle w:val="SourcePage"/>
      </w:pPr>
      <w:r>
        <w:t xml:space="preserve">[p. 563]</w:t>
      </w:r>
    </w:p>
    <w:p>
      <w:pPr>
        <w:pStyle w:val="Heading1"/>
        <w:pageBreakBefore/>
      </w:pPr>
      <w:bookmarkStart w:name="heading_living_to_christ_and_dying_t" w:id="127"/>
      <w:r>
        <w:t xml:space="preserve">Living to Christ and Dying to Gain</w:t>
      </w:r>
      <w:bookmarkEnd w:id="127"/>
    </w:p>
    <w:p>
      <w:pPr>
        <w:pStyle w:val="BodyText"/>
      </w:pPr>
      <w:r>
        <w:t xml:space="preserve">"Living to Christ" and "Dying to Gain" constitute a true pair of sermons. That is, while each sermon is an independent and fully developed literary unit which can be preached separately from the other, the sermons not only divide a single brief verse of Scripture, but a reference to "the forenoon" near the end of the second sermon's textual exegesis confirms the original function of the pair as morning and afternoon segments of a single sabbath's preaching. Analysis of the inks involved in the complex revisions of the sermons reveals that they were probably preached as separate sermons also, the second of the two apparently having been repreached more often than the first.</w:t>
      </w:r>
    </w:p>
    <w:p>
      <w:pPr>
        <w:pStyle w:val="BodyText"/>
      </w:pPr>
      <w:r>
        <w:t xml:space="preserve">The essential unity of the pair transcends the merely formal aspects of text and doctrine, however, and derives primarily from the paradoxical use of the terms "life" and "death" as understood in the light of Christian doctrine. The Christian life is thus predicated upon a death—even a kind of crucifixion—of the "normal" earthly life; consequently, true Christians are already in a sense dead and resurrected in this life in order that they may become part of the living Christ. On the other hand, the second sermon stresses the absolute value of physical death to the Christian as it liberates him from pain and sorrow, and secures the highest joys and pleasures for him. The language of the sermons is generally plain, practical, and relatively free of theological niceties, yet the great common denominator or linchpin of the pair is the virtually metaphysical play upon the concepts of life and death. The idiom is predominantly literal and in a sense modern, especially when compared to that of John Donne or George Herbert, yet the emphatic juxtaposition of levels of being parallels the radical verbal conjunctions of the metaphysical poets. The style may be different, but the mentality is much the same, deriving as it does from the underlying doctrines themselves.</w:t>
      </w:r>
    </w:p>
    <w:p>
      <w:pPr>
        <w:pStyle w:val="BodyText"/>
      </w:pPr>
      <w:r>
        <w:t xml:space="preserve">The level of paradox and irony so apparent in both sermons extends even to the arrangement of the sermons. Thus, though the first is nominally about living and the second about dying, the reverse is true when the essential message is considered, and the Edwardsean</w:t>
      </w:r>
    </w:p>
    <w:p>
      <w:pPr>
        <w:pStyle w:val="SourcePage"/>
      </w:pPr>
      <w:r>
        <w:t xml:space="preserve">[p. 564]</w:t>
      </w:r>
    </w:p>
    <w:p>
      <w:pPr>
        <w:pStyle w:val="BodyText"/>
      </w:pPr>
      <w:r>
        <w:t xml:space="preserve">tendency to argue from negative to positive is preserved in the larger as well as in the smaller literary units.</w:t>
      </w:r>
    </w:p>
    <w:p>
      <w:pPr>
        <w:pStyle w:val="BodyText"/>
      </w:pPr>
      <w:r>
        <w:t xml:space="preserve">Imagery plays a significant role in both sermons. It is generalized yet vivid, simple in visualization yet subtle in implication. The imagery of light is especially important to the discussion of divine influences, and this pattern of images culminates in a striking passage depicting the saint's glorification in the second sermon's fourth subhead under the second proposition of the Doctrine. But beyond the immediate metaphor of light is the more abstract proposition that action follows vision, including an emphasis upon the correlation between perception and conduct. Many other visual images are employed throughout both sermons, but they are always integral to the thematic development and hardly appear as embellishment.</w:t>
      </w:r>
    </w:p>
    <w:p>
      <w:pPr>
        <w:pStyle w:val="BodyText"/>
      </w:pPr>
      <w:r>
        <w:t xml:space="preserve">The end of the thematic development is nothing less than the abolition of the life vs. death dichotomy which imprisons and threatens all natural men. That primal fear is putatively allayed by an awareness that death brings life and life death in direct proportion to one's transcendent identification with Christ. Like the Apostle, Edwards insists, converts can literally contemplate life and death indifferently when their existence is united with one who is beyond both life and death. This pair of sermons thus enlarges upon a thematic preoccupation with the triumph over fear of pain and death which is so noticeable in the sermons of the New York period. From "Christian Happiness" on, Edwards insists upon the most radical implications of the fruits of Christian faith for the individual.</w:t>
      </w:r>
    </w:p>
    <w:p>
      <w:pPr>
        <w:pStyle w:val="BodyText"/>
      </w:pPr>
      <w:r>
        <w:t xml:space="preserve">∗ ∗ ∗</w:t>
      </w:r>
    </w:p>
    <w:p>
      <w:pPr>
        <w:pStyle w:val="BodyText"/>
      </w:pPr>
      <w:r>
        <w:t xml:space="preserve">The two octavo booklets which correlate with the two sermons comprise ten and eleven leaves, respectively. Both sermons are thus somewhat longer than the usual octavo preaching unit. The most remarkable aspect of the manuscripts, however, is that neither has its original first leaf, putting the original opening of the texts somewhat in doubt. Since both sermons contain the concluding portions of the original textual exegeses, the newer portions constituting only about half of the existing exegeses, it is apparent that the sermons were originally preached from the Philippians 1:21 text. In any case, the situation is sufficiently awkward to warrant a departure from the standard practice of printing such subsequent additions and revisions in an appendix. For the reader's convenience, the sermons begin with the</w:t>
      </w:r>
    </w:p>
    <w:p>
      <w:pPr>
        <w:pStyle w:val="SourcePage"/>
      </w:pPr>
      <w:r>
        <w:t xml:space="preserve">[p. 565]</w:t>
      </w:r>
    </w:p>
    <w:p>
      <w:pPr>
        <w:pStyle w:val="BodyText"/>
      </w:pPr>
      <w:r>
        <w:t xml:space="preserve">existing (later) openings of the text. The junctures of the later with the original portions are noted in footnotes.</w:t>
      </w:r>
    </w:p>
    <w:p>
      <w:pPr>
        <w:pStyle w:val="BodyText"/>
      </w:pPr>
      <w:r>
        <w:t xml:space="preserve">As for the peculiarities of the individual manuscripts, beyond the similarity of the replaced openings there are similar general traits, but even more obvious differences. The first sermon is by far the simpler bibliographically, having only one level of revision beyond the original text and involving fewer insertions. In addition to the replaced first leaf, a double leaf of added "particulars" has been stitched to the end of the original sermon. This entire operation is fairly neat, the only peculiarity being that the sermon now begins on the verso of the first leaf.</w:t>
      </w:r>
    </w:p>
    <w:p>
      <w:pPr>
        <w:pStyle w:val="BodyText"/>
      </w:pPr>
      <w:r>
        <w:t xml:space="preserve">The second sermon, by contrast, contains a number of alterations beyond the scope of those in the first. Although the device of cutting off the first leaf is the same, thereafter differences abound. The replaced first leaf is here actually a wrap-around leaf comprising new first and last leaves. The last leaf contains a set of directions to be inserted in the text on the recto of the penultimate leaf (printed below in the appendix to the sermon). The place of insertion is designated by a key sign. In the centerfold of the booklet is stitched a two-leaf fold containing several separate passages which are to be distributed likewise according to key signs. These additions, involving three inks beyond that of the original sermon, are printed in footnotes, most of them being brief amplifications. The second booklet thus presents a rather choppy surface as a manuscript, causing one to wonder how Edwards could have read from it in the pulpit as this would have necessitated much flipping through pages. It also illustrates the difficulty of adding to or otherwise modifying an octavo quire of infolded leaves, a problem that apparently became increasingly annoying to Edwards as his duties were expanded and he attempted to re-use earlier sermons in the Northampton pastorate.</w:t>
      </w:r>
    </w:p>
    <w:p>
      <w:pPr>
        <w:pStyle w:val="SourcePage"/>
      </w:pPr>
      <w:r>
        <w:t xml:space="preserve">[p. 566]</w:t>
      </w:r>
    </w:p>
    <w:p>
      <w:pPr>
        <w:pStyle w:val="Heading2"/>
      </w:pPr>
      <w:bookmarkStart w:name="heading_living_to_christ" w:id="128"/>
      <w:r>
        <w:t xml:space="preserve">Living to Christ</w:t>
      </w:r>
      <w:bookmarkEnd w:id="128"/>
    </w:p>
    <w:p>
      <w:pPr>
        <w:pStyle w:val="BlockQuote"/>
      </w:pPr>
      <w:r>
        <w:t xml:space="preserve">For to me to live is Christ.</w:t>
      </w:r>
    </w:p>
    <w:p>
      <w:pPr>
        <w:pStyle w:val="BodyText"/>
      </w:pPr>
      <w:r>
        <w:t xml:space="preserve">Philippians 1:21The Apostle when he wrote this epistle was at Rome, as appears by the twenty-second verse of the last chapter, where he tells the Philippians that the saints of Caesar's household saluted them. He was also a prisoner at Rome, as appears by the thirteenth verse,</w:t>
      </w:r>
      <w:r>
        <w:rPr>
          <w:rStyle w:val="FootnoteReference"/>
        </w:rPr>
        <w:footnoteReference w:id="202"/>
      </w:r>
      <w:r>
        <w:t xml:space="preserve"> "so that my bonds in Christ are manifest in all the palace"; that is, in Caesar's court.</w:t>
      </w:r>
    </w:p>
    <w:p>
      <w:pPr>
        <w:pStyle w:val="BodyText"/>
      </w:pPr>
      <w:r>
        <w:t xml:space="preserve">He was a prisoner for the gospel because he preached the gospel of Jesus Christ, as plainly appears by the context. You may remember the account we have in the Acts, how he was apprehended by the Jews and brought before Felix and Festus and King Agrippa, and appealed to Caesar and was sent to Rome to be tried by Caesar.</w:t>
      </w:r>
    </w:p>
    <w:p>
      <w:pPr>
        <w:pStyle w:val="BodyText"/>
      </w:pPr>
      <w:r>
        <w:t xml:space="preserve">He was in prison at Rome waiting for his trial and was uncertain what the issue would be, whether he should be condemned and put to death or cleared. When he wrote this epistle, and that is the occasion of these words of our text, the Apostle being soon to be tried for his life and being doubtful how the case would go, had death brought into a very near view to him: life and death were set before his eyes. And they both appear lovely to him, so that he is at a loss which is the most eligible: "For to live is Christ, and to die is gain."</w:t>
      </w:r>
    </w:p>
    <w:p>
      <w:pPr>
        <w:pStyle w:val="BodyText"/>
      </w:pPr>
      <w:r>
        <w:t xml:space="preserve">When he says, for him, "to live is Christ," the meaning of it is his living longer would be for the promoting of the kingdom and interest and honor of Christ in the world; it would be for the benefit of the church of Christ, which is the body of Christ,</w:t>
      </w:r>
      <w:r>
        <w:rPr>
          <w:rStyle w:val="FootnoteReference"/>
        </w:rPr>
        <w:footnoteReference w:id="203"/>
      </w:r>
      <w:r>
        <w:t xml:space="preserve"> [the] mystical body of Christ, and to convert sinners and advance Christ's kingdom. Wherefore,</w:t>
      </w:r>
    </w:p>
    <w:p>
      <w:pPr>
        <w:pStyle w:val="SourcePage"/>
      </w:pPr>
      <w:r>
        <w:t xml:space="preserve">[p. 567]</w:t>
      </w:r>
    </w:p>
    <w:p>
      <w:pPr>
        <w:pStyle w:val="BodyText"/>
      </w:pPr>
      <w:r>
        <w:t xml:space="preserve">he says, for him "to live is Christ," the spiritual meaning of which words so comprehensively exhibits to us the life of a Christian, or rather a Christian life, that can hardly be expressed in other words.</w:t>
      </w:r>
    </w:p>
    <w:p>
      <w:pPr>
        <w:pStyle w:val="BodyText"/>
      </w:pPr>
      <w:r>
        <w:t xml:space="preserve">Christ lives and dwells in the heart of every believer; yea, Christ is the very life of the Christian. He dwells in him as his life; as the vital heart and spirit seated in the heart is the life of the body, so Christ is spiritually the life of the soul, as vital heart and enlivening spirit seated therein.</w:t>
      </w:r>
    </w:p>
    <w:p>
      <w:pPr>
        <w:pStyle w:val="BodyText"/>
      </w:pPr>
      <w:r>
        <w:t xml:space="preserve">And as from the internal life of the body flow all the external vital actions, so from the indwelling of Christ, as of a spiritual life, it follows that the true Christian will live to Christ and will manifest the life of Christ in all his actions. Wherefore, this is the proposition we are now to insist upon:</w:t>
      </w:r>
    </w:p>
    <w:p>
      <w:pPr>
        <w:pStyle w:val="Heading3"/>
      </w:pPr>
      <w:bookmarkStart w:name="heading_doctrine_18" w:id="129"/>
      <w:r>
        <w:t xml:space="preserve">Doctrine.</w:t>
      </w:r>
      <w:bookmarkEnd w:id="129"/>
    </w:p>
    <w:p>
      <w:pPr>
        <w:pStyle w:val="Heading3"/>
      </w:pPr>
      <w:bookmarkStart w:name="heading_everyone_that_is_a_true_chri" w:id="130"/>
      <w:r>
        <w:t xml:space="preserve">Everyone that is a true Christian lives to Christ.</w:t>
      </w:r>
      <w:bookmarkEnd w:id="130"/>
    </w:p>
    <w:p>
      <w:pPr>
        <w:pStyle w:val="BodyText"/>
      </w:pPr>
      <w:r>
        <w:t xml:space="preserve">Our business in explaining this doctrine is to show how believers live to Christ, and what is meant by living to him; and therein briefly to describe a Christian life, and the principles, actions, and aims of the life of a believer, as distinguished from the life of all others. That we may do this, we shall</w:t>
      </w:r>
    </w:p>
    <w:p>
      <w:pPr>
        <w:pStyle w:val="BodyText"/>
      </w:pPr>
      <w:r>
        <w:t xml:space="preserve">I. Show what is prerequisite, or what necessarily precedes a living to Christ.</w:t>
      </w:r>
    </w:p>
    <w:p>
      <w:pPr>
        <w:pStyle w:val="BodyText"/>
      </w:pPr>
      <w:r>
        <w:t xml:space="preserve">II. From what true life to Christ arises, or from what principles this life springs.</w:t>
      </w:r>
    </w:p>
    <w:p>
      <w:pPr>
        <w:pStyle w:val="BodyText"/>
      </w:pPr>
      <w:r>
        <w:t xml:space="preserve">III. Describe what is meant by living to Christ.</w:t>
      </w:r>
    </w:p>
    <w:p>
      <w:pPr>
        <w:pStyle w:val="BodyText"/>
      </w:pPr>
      <w:r>
        <w:t xml:space="preserve">I. But as to those things that precede a living to Christ. They are these: a dying to sin, to self, and the world. The life of a true Christian whereby he lives to Christ is a new life; it is called a resurrection from the dead, as well as regeneration. 'Tis this sort of resurrection is spoken of [in] John 5:25, "Verily, verily, I say unto you, the hour is coming, and now is, that the dead shall hear the voice of the Son of God, and they that hear shall live." 'Tis this sort of resurrection that Ezekiel speaks of in his vision of the valley of dry bones, and the Apostle in the sixth [chapter] of Romans: "Therefore we are buried with him in baptism into death, that like as Christ was raised up from the dead by the glory of the Father, so we also should walk in newness of life"; and in Ephesians 2:5–6, "Even when we were dead in</w:t>
      </w:r>
    </w:p>
    <w:p>
      <w:pPr>
        <w:pStyle w:val="SourcePage"/>
      </w:pPr>
      <w:r>
        <w:t xml:space="preserve">[p. 568]</w:t>
      </w:r>
    </w:p>
    <w:p>
      <w:pPr>
        <w:pStyle w:val="BodyText"/>
      </w:pPr>
      <w:r>
        <w:t xml:space="preserve">sins, hath he quickened [us] together with Christ (by grace ye are saved), and hath raised us up together, to sit together in heavenly places in Christ Jesus," and frequently elsewhere.</w:t>
      </w:r>
    </w:p>
    <w:p>
      <w:pPr>
        <w:pStyle w:val="BodyText"/>
      </w:pPr>
      <w:r>
        <w:t xml:space="preserve">Now there is a death that must precede this resurrection. 'Tis true we are all naturally dead in sin, but this death consists in living to the devil; but this sort of life must go out and be extinct as a candle before we can live the life of Christ and to his glory. The life that we naturally live to Satan must be destroyed before we are raised again to the spiritual life of Christ. This is most reasonable, for how is it possible that the Christian life should begin till the devilish life ends? What the Apostle says of the resurrection of the body, 1 Corinthians 15:36, "that [which] thou sowest is not quickened, except it die," is also very true of the spiritual resurrection to the life of Christ.</w:t>
      </w:r>
    </w:p>
    <w:p>
      <w:pPr>
        <w:pStyle w:val="BodyText"/>
      </w:pPr>
      <w:r>
        <w:rPr>
          <w:i/>
          <w:iCs/>
        </w:rPr>
        <w:t xml:space="preserve">First</w:t>
      </w:r>
      <w:r>
        <w:t xml:space="preserve">. Therefore, the true Christian, before he lives to Christ, dies unto sin. Of this sort of death the Apostle speaks in Romans 6:2, "How shall we that are dead to sin live any longer therein?" and 1 Peter 2:24, "Who his own self bore our sins in his own body on the tree, that we, being dead unto sin, should live unto righteousness; by whose stripes ye were healed."</w:t>
      </w:r>
    </w:p>
    <w:p>
      <w:pPr>
        <w:pStyle w:val="BodyText"/>
      </w:pPr>
      <w:r>
        <w:t xml:space="preserve">This dying unto sin is a true and godly repentance, and hatred of it. By repentance sin receives his deadly wound, such a wound as is never cured, but increases until it has quite deprived the body of sin of all its life. True repentance may very properly be called a dying unto sin, because in that sorrow and contrition, and turning of the heart, the power and activity of sin dies: the sinner's inclination to sin, his love of it, his relish and taste, and the false pleasure he used to experience in it, vanishes and dies; and he relishes sin no more than a dead man relishes food, and so may be said to be dead to sin. Life consists in activity, and the life of sin consists in the activity of it, but by repentance and godly sorrow sin—that is, sinful inclinations are no more active as before—but lies as that that is dead, as there are some remaining motions of sin, but 'tis only like the struggles of one that is dying, and not as the activeness of him that has his life whole in him.</w:t>
      </w:r>
    </w:p>
    <w:p>
      <w:pPr>
        <w:pStyle w:val="BodyText"/>
      </w:pPr>
      <w:r>
        <w:rPr>
          <w:i/>
          <w:iCs/>
        </w:rPr>
        <w:t xml:space="preserve">Second</w:t>
      </w:r>
      <w:r>
        <w:t xml:space="preserve">. The true Christian dies to the world of this sort of death which is necessary in order to living to Christ. The Apostle speaks, in Galatians 6:14, where he says, "The world was crucified unto him, and he to the world." This dying to the world is the loosening of the mind from the follies, vanities, pleasures, and glories of the world. 'Tis the</w:t>
      </w:r>
    </w:p>
    <w:p>
      <w:pPr>
        <w:pStyle w:val="SourcePage"/>
      </w:pPr>
      <w:r>
        <w:t xml:space="preserve">[p. 569]</w:t>
      </w:r>
    </w:p>
    <w:p>
      <w:pPr>
        <w:pStyle w:val="BodyText"/>
      </w:pPr>
      <w:r>
        <w:t xml:space="preserve">dying of covetousness and worldly-mindedness. The sinner that is alive to the world suffers worldly thoughts, earthly inclinations, terrestrial pleasures and appetites to live in him, and he lives to them [in] that he spends his life in and after these things, and looks on them as his life.</w:t>
      </w:r>
    </w:p>
    <w:p>
      <w:pPr>
        <w:pStyle w:val="BodyText"/>
      </w:pPr>
      <w:r>
        <w:t xml:space="preserve">But he that is dead to the world, these inclinations, these eager thoughts and earnest desires, die and vanish away; these were as natural to him before as life itself, and [he] loved them as well because he placed the happiness of his very life in them, but now this worldly nature is mortified, and his worldly life is extinct.</w:t>
      </w:r>
    </w:p>
    <w:p>
      <w:pPr>
        <w:pStyle w:val="BodyText"/>
      </w:pPr>
      <w:r>
        <w:t xml:space="preserve">This also is very aptly and properly called death; for the vanishing of worldly inclinations can't be better represented than by a dying to the world, for the true Christian is as it were dead to these things, as one that is out of his element. Worldly pomps and fine shows, the shining of silver and gold, move him not because he is dead and is alive only to Christ.</w:t>
      </w:r>
    </w:p>
    <w:p>
      <w:pPr>
        <w:pStyle w:val="BodyText"/>
      </w:pPr>
      <w:r>
        <w:rPr>
          <w:i/>
          <w:iCs/>
        </w:rPr>
        <w:t xml:space="preserve">Third</w:t>
      </w:r>
      <w:r>
        <w:t xml:space="preserve">. He dies to himself. By dying to ourselves is not to be understood a choosing that which is to our own hurt, as it were not to love ourselves. The true Christian is furthest of all from that, for none consults his own happiness so much as he that lives to Christ. 'Tis the wicked man that loves his own death and chooses it before life, and runs himself like a fool into his own destruction and ruin, into his own eternal misery.</w:t>
      </w:r>
    </w:p>
    <w:p>
      <w:pPr>
        <w:pStyle w:val="BodyText"/>
      </w:pPr>
      <w:r>
        <w:t xml:space="preserve">But by dying to ourselves, we mean the mortifying of that false, inordinate, irregular, mistaken self-love, whereby we seek to please only ourselves and none else, seek our own present pleasure without consideration of our future state. Now this strong inclination to please and pamper ourselves must die within us, and we must die to that: we must die to our lusts and to our natural corruptions, by mortification and the deepest humility, and a mean and lowly thought of ourselves. This dying to ourselves is very frequently spoken of in the Word of God:</w:t>
      </w:r>
    </w:p>
    <w:p>
      <w:pPr>
        <w:pStyle w:val="BlockQuote"/>
      </w:pPr>
      <w:r>
        <w:t xml:space="preserve">He that findeth his life shall lose it, and he that loseth his life for my sake shall find it (Matthew 10:39). If any man come unto me and hate not his father and mother, and wife and children, and brethren and sisters, yea, and his own life also, he cannot be my disciple (Luke 14:26). And if Christ be in you, the body is dead because of sin; but the spirit is life because of righteousness (Romans 8:10).</w:t>
      </w:r>
    </w:p>
    <w:p>
      <w:pPr>
        <w:pStyle w:val="SourcePage"/>
      </w:pPr>
      <w:r>
        <w:t xml:space="preserve">[p. 570]</w:t>
      </w:r>
    </w:p>
    <w:p>
      <w:pPr>
        <w:pStyle w:val="BodyText"/>
      </w:pPr>
      <w:r>
        <w:t xml:space="preserve">The same is spoken of [in] Galatians 2:20 and Galatians 5:24, but it would be endless to mention all the places that speak of mortification.</w:t>
      </w:r>
    </w:p>
    <w:p>
      <w:pPr>
        <w:pStyle w:val="BodyText"/>
      </w:pPr>
      <w:r>
        <w:t xml:space="preserve">This killing of our lusts and corruptions, such as pride, concupiscence, carnal appetites, revenge, etc., is very well called the hating of our own lives; for it [is] a hating of that which once was accounted as the whole happiness and satisfaction of our life. The true Christian doth truly hate his own life; that is, he hates that life of his which is his own and distinct from the life of Christ. As he is a branch ingrafted into the true vine, he hates all other life than that he derives from the vine: he hates that life that is derived from his own root and not from the common stock. As he is a member of Christ, he hates that life that is not derived from the head. Before he was ingrafted into Christ, he had no other life but that he derived from his own root, and afterwards he hates that life. And so it is necessary to hate our own life. Thus we have shown what necessarily precedes a living to Christ. We go on</w:t>
      </w:r>
    </w:p>
    <w:p>
      <w:pPr>
        <w:pStyle w:val="BodyText"/>
      </w:pPr>
      <w:r>
        <w:t xml:space="preserve">II. In the second place, to show from what principle it is that a true believer lives to Christ: what is the internal principle of life that causes him thus to live to Christ.</w:t>
      </w:r>
    </w:p>
    <w:p>
      <w:pPr>
        <w:pStyle w:val="BodyText"/>
      </w:pPr>
      <w:r>
        <w:t xml:space="preserve">I answer in one word: Christ himself lives in the soul of a true Christian, and influences and actuates him by his Holy Spirit. When sin and the love of the world, and fleshly lusts and self-love, which before were the principle of their life, [are mortified], then Christ enters in their room and makes his abode in the same heart where sin, lust, and the devil formerly dwelt; and he enlivens and actuates the Christian by his Holy Spirit as by refreshing, warming beams of light diffused around in the soul, which scatter the darkness and is like a vital heat which destroys the coldness and deadness of the heart.</w:t>
      </w:r>
    </w:p>
    <w:p>
      <w:pPr>
        <w:pStyle w:val="BodyText"/>
      </w:pPr>
      <w:r>
        <w:t xml:space="preserve">That branch that before lay withered, dry and dead upon the ground is now taken up and ingrafted into the true vine, from whence it receives life and becomes green and flourishing, and sprouts forth in pleasant branches.</w:t>
      </w:r>
    </w:p>
    <w:p>
      <w:pPr>
        <w:pStyle w:val="BodyText"/>
      </w:pPr>
      <w:r>
        <w:t xml:space="preserve">The soul is united to Christ, and therefore partakes of his life: he lives in Christ and Christ lives in him, yea, not only lives in him but is his life. He is invigorated with him, with his Holy Spirit which is diffused as new life all over his soul.</w:t>
      </w:r>
    </w:p>
    <w:p>
      <w:pPr>
        <w:pStyle w:val="BodyText"/>
      </w:pPr>
      <w:r>
        <w:t xml:space="preserve">And from this principle it is that the true Christian lives to Christ; 'tis because Christ lives in and is the life of the true Christian: "I live; yet not I, but Christ liveth in me" (Galatians 2:20). The life of a Christian proceeds from the same person it is directed to. He is the beginning</w:t>
      </w:r>
    </w:p>
    <w:p>
      <w:pPr>
        <w:pStyle w:val="SourcePage"/>
      </w:pPr>
      <w:r>
        <w:t xml:space="preserve">[p. 571]</w:t>
      </w:r>
    </w:p>
    <w:p>
      <w:pPr>
        <w:pStyle w:val="BodyText"/>
      </w:pPr>
      <w:r>
        <w:t xml:space="preserve">and the ending of it; and as he is the alpha and omega of all things, so he is the alpha and omega of the Christian life.</w:t>
      </w:r>
    </w:p>
    <w:p>
      <w:pPr>
        <w:pStyle w:val="BodyText"/>
      </w:pPr>
      <w:r>
        <w:t xml:space="preserve">Thus we have shown which way Christians come to live to Christ, by dying to sin, to the world, and to themselves; and then, from what it is that they thus live: from Christ's dwelling as a principle of life in the soul.</w:t>
      </w:r>
    </w:p>
    <w:p>
      <w:pPr>
        <w:pStyle w:val="BodyText"/>
      </w:pPr>
      <w:r>
        <w:t xml:space="preserve">III. We are come in the third place to show how they live to Christ, or as the Apostle expresses, how for them to live </w:t>
      </w:r>
      <w:r>
        <w:rPr>
          <w:i/>
          <w:iCs/>
        </w:rPr>
        <w:t xml:space="preserve">is</w:t>
      </w:r>
      <w:r>
        <w:t xml:space="preserve"> Christ. I know the Apostle has a most immediate respect to his propagating the gospel and glorifying of Christ by preaching his doctrine; but it has a larger sense, according to other such like expressions in his epistles, even such a living to Christ as in every true Christian follows his dying to sin.</w:t>
      </w:r>
    </w:p>
    <w:p>
      <w:pPr>
        <w:pStyle w:val="BodyText"/>
      </w:pPr>
      <w:r>
        <w:rPr>
          <w:i/>
          <w:iCs/>
        </w:rPr>
        <w:t xml:space="preserve">First</w:t>
      </w:r>
      <w:r>
        <w:t xml:space="preserve">. By living to Christ is meant a life conformed to his life in his great condescension, meekness, lowliness and humility; in his love to God, in his zeal for his glory, in his contempt of the world, in his hatred unto sin, in his steadfast resisting the temptations of the devil, in his resignation to God's will; in his patience in suffering injuries, pains, and reproaches, in his great love to mankind, in his forgiving injuries and praying from his heart for his enemies, in his constant doing of good:</w:t>
      </w:r>
    </w:p>
    <w:p>
      <w:pPr>
        <w:pStyle w:val="BlockQuote"/>
      </w:pPr>
      <w:r>
        <w:t xml:space="preserve">John 13:15, For I have given you an example that ye should do as I have done to you. Acts 10:38, How God anointed Jesus of Nazareth with the Holy Ghost and with power, who went about doing good. 1 Peter 2:21–24, For even hereunto are ye called, because Christ also suffered for us, leaving us an example, that ye should follow his steps: who did no sin, neither was guile found in his mouth; who, when he was reviled, reviled not again; when he suffered, he threatened not, but committed himself to him who judgeth righteously; who his own self bare our sins in his own body on the tree, that we being dead to sin, should live unto righteousness; by whose stripes ye were healed.</w:t>
      </w:r>
    </w:p>
    <w:p>
      <w:pPr>
        <w:pStyle w:val="BodyText"/>
      </w:pPr>
      <w:r>
        <w:t xml:space="preserve">Whosoever has Christ himself dwelling in his soul as a principle of life, will live comformably unto that principle. Whosoever don't in a good measure follow the example of Christ, of him it cannot be said that for him to live is Christ.</w:t>
      </w:r>
    </w:p>
    <w:p>
      <w:pPr>
        <w:pStyle w:val="BodyText"/>
      </w:pPr>
      <w:r>
        <w:rPr>
          <w:i/>
          <w:iCs/>
        </w:rPr>
        <w:t xml:space="preserve">Second</w:t>
      </w:r>
      <w:r>
        <w:t xml:space="preserve">. A living to Christ is a living according to his rule and precept in the gospel. The rules of the gospel are exceeding contrary to flesh and blood; to keep strictly to them is like cutting off a right</w:t>
      </w:r>
    </w:p>
    <w:p>
      <w:pPr>
        <w:pStyle w:val="SourcePage"/>
      </w:pPr>
      <w:r>
        <w:t xml:space="preserve">[p. 572]</w:t>
      </w:r>
    </w:p>
    <w:p>
      <w:pPr>
        <w:pStyle w:val="BodyText"/>
      </w:pPr>
      <w:r>
        <w:t xml:space="preserve">hand and plucking out a right eye. They are what sinners hate to come to. But now even the hardest of them all will be easy and exceeding pleasant to those that are dead to themselves, to sin, and the world; and however grating it may be to the body of sin, no man [can] be said to live to Christ except he take up his cross and follow him.</w:t>
      </w:r>
    </w:p>
    <w:p>
      <w:pPr>
        <w:pStyle w:val="BodyText"/>
      </w:pPr>
      <w:r>
        <w:rPr>
          <w:i/>
          <w:iCs/>
        </w:rPr>
        <w:t xml:space="preserve">Third</w:t>
      </w:r>
      <w:r>
        <w:t xml:space="preserve">. And principally, a living to Christ, or a living Christ is a living to his honor and glory.</w:t>
      </w:r>
      <w:r>
        <w:rPr>
          <w:rStyle w:val="FootnoteReference"/>
        </w:rPr>
        <w:footnoteReference w:id="204"/>
      </w:r>
      <w:r>
        <w:t xml:space="preserve"> This every true Christian doth. He makes Jesus Christ the highest end of his actions; his principal aim and design, which will be followed more eagerly than any whatsoever, and more earnestly than any other whatsoever, is the honor of Christ. He aims his whole life at this as his great design, as his chief business. He has Christ in his eye in the whole train of the successive actions of his life. He is heartily grieved and troubled when Christ is not glorified but dishonored, especially when he himself dishonors him. He greatly rejoices when he sees or hears of anything done that is signally to his honor and the advancement of his kingdom.</w:t>
      </w:r>
    </w:p>
    <w:p>
      <w:pPr>
        <w:pStyle w:val="BodyText"/>
      </w:pPr>
      <w:r>
        <w:t xml:space="preserve">His principal endeavor is to do something towards the destruction of the kingdom of Satan, and the setting up [of] the kingdom of Christ in his own soul and in the world, and gladly lays hold on all opportunities so to do.</w:t>
      </w:r>
    </w:p>
    <w:p>
      <w:pPr>
        <w:pStyle w:val="BodyText"/>
      </w:pPr>
      <w:r>
        <w:t xml:space="preserve">He acts from a heavenly principle, and aims at more heavenly things than are under the sun. His faith enlarges his understanding and clarifies the eye of his soul, so that he can view the highest heavens at a distance and have a delightful prospect of Christ in glory; and therefore endeavors to act and live continually worthy of the profession he makes of his name. There is some image of the beauty of Christ derived upon his soul; it appears in his words and actions, and may be seen in his life and walk.</w:t>
      </w:r>
    </w:p>
    <w:p>
      <w:pPr>
        <w:pStyle w:val="Heading2"/>
      </w:pPr>
      <w:bookmarkStart w:name="heading_application_16" w:id="131"/>
      <w:r>
        <w:t xml:space="preserve">Application.</w:t>
      </w:r>
      <w:bookmarkEnd w:id="131"/>
    </w:p>
    <w:p>
      <w:pPr>
        <w:pStyle w:val="BodyText"/>
      </w:pPr>
      <w:r>
        <w:t xml:space="preserve">[I.] From hence we may infer what a vast difference there is between the life [of] a true Christian and the life of Christless persons.</w:t>
      </w:r>
    </w:p>
    <w:p>
      <w:pPr>
        <w:pStyle w:val="SourcePage"/>
      </w:pPr>
      <w:r>
        <w:t xml:space="preserve">[p. 573]</w:t>
      </w:r>
    </w:p>
    <w:p>
      <w:pPr>
        <w:pStyle w:val="BodyText"/>
      </w:pPr>
      <w:r>
        <w:t xml:space="preserve">How vastly different is a living to Christ from that life which is commonly lived by the men of this world. How few are those of whom it may be said, for them to live is Christ. Yea, may it not rather be said, for them to live is the devil? I may appeal to the observation of everyone who has had his eyes open but a little while in this wicked world, how exceeding far the generality of men are from living to Christ; how lamentable is it to see how little, how very little, there is of Christian life appearing in the world, how little of Christ is to be seen in the walk and actions of the generality of miserable mankind.</w:t>
      </w:r>
    </w:p>
    <w:p>
      <w:pPr>
        <w:pStyle w:val="BodyText"/>
      </w:pPr>
      <w:r>
        <w:t xml:space="preserve">How few are there that ever died to sin, that have found their sinful inclinations dying and gasping within them. How far are the most of the sons and daughters of men from dying to the world, and being crucified thereto. Is not all the world merely alive, from the great stir that is made after the world? How do men spend themselves, with all the life they have, after worldly things. How far are [they] from dying to themselves, and to their self-love. How doth almost everyone seek only his own particular advantage, profit, and pleasure, neglecting both the glory of Christ and the good of his fellow men.</w:t>
      </w:r>
    </w:p>
    <w:p>
      <w:pPr>
        <w:pStyle w:val="BodyText"/>
      </w:pPr>
      <w:r>
        <w:t xml:space="preserve">How vast is the difference between the man of this world and the true Christian. Christ himself, the power and wisdom of God, dwells in the heart of the one and fills his soul with a divine light, a spiritual fragrancy, and heavenly grace. The devil takes up his abode in the heart of the other and fills it with darkness, with loathsome filth and defilement, with the smoke of the bottomless pit, and with the stink of the brimstone of hell.</w:t>
      </w:r>
    </w:p>
    <w:p>
      <w:pPr>
        <w:pStyle w:val="BodyText"/>
      </w:pPr>
      <w:r>
        <w:t xml:space="preserve">Christ himself is the life of the one, by which his soul is acted and enlivened; but Satan is the life—or rather the death—of the other, fills him with deadness and dullness, and a strange stupor and lethargy, and makes him inactive in everything but when he is employed in his own ruin.</w:t>
      </w:r>
    </w:p>
    <w:p>
      <w:pPr>
        <w:pStyle w:val="BodyText"/>
      </w:pPr>
      <w:r>
        <w:t xml:space="preserve">The heavenly image of the Son of God, the brightness of God's glory, is derived upon the soul of the one; but the picture of Satan on the other. The one follows the example of Christ and imitates those sweet graces that appeared in the Lamb of God: of heavenly meekness, patience, condescension, charity, etc. The other follows Satan as his grand pattern in pride, ambition, malice, hatred, revenge, and deceit.</w:t>
      </w:r>
    </w:p>
    <w:p>
      <w:pPr>
        <w:pStyle w:val="BodyText"/>
      </w:pPr>
      <w:r>
        <w:t xml:space="preserve">The one follows the excellent rules, the self-denying gospel precepts, takes Christ's yoke upon him and bears his burden; the other</w:t>
      </w:r>
    </w:p>
    <w:p>
      <w:pPr>
        <w:pStyle w:val="SourcePage"/>
      </w:pPr>
      <w:r>
        <w:t xml:space="preserve">[p. 574]</w:t>
      </w:r>
    </w:p>
    <w:p>
      <w:pPr>
        <w:pStyle w:val="BodyText"/>
      </w:pPr>
      <w:r>
        <w:t xml:space="preserve">rather chooses to hearken to the whispers of the devil, though he whispers him on and draws him to hell.</w:t>
      </w:r>
    </w:p>
    <w:p>
      <w:pPr>
        <w:pStyle w:val="BodyText"/>
      </w:pPr>
      <w:r>
        <w:t xml:space="preserve">The one makes Christ the very chief end of his living, and lives and acts and strives for his glory more than anything in the whole world. The other little regards him, seldom thinks of him, cares very little if at all whether he is glorified or no.</w:t>
      </w:r>
    </w:p>
    <w:p>
      <w:pPr>
        <w:pStyle w:val="BodyText"/>
      </w:pPr>
      <w:r>
        <w:t xml:space="preserve">The one is sensibly touched when he hears of anything done for Christ; the other feels it not, not caring which way it goes, whether for Christ or Satan: Christ's kingdom and glory is advanced by the one, the devil's by the other.</w:t>
      </w:r>
    </w:p>
    <w:p>
      <w:pPr>
        <w:pStyle w:val="BodyText"/>
      </w:pPr>
      <w:r>
        <w:t xml:space="preserve">In short, the one in the whole of his life has his soul chiefly set upon heaven and on the glories of Christ there, having his mind lifted above the ground by faith; the other spends his days in grovelling in the dirt, makes his mind much like a mole or muckworm, feeding on dirt and dung, and seldom lifts his mind any higher than the surface of the earth he treads on. Such a vast difference there is between a true Christian and a Christless person.</w:t>
      </w:r>
    </w:p>
    <w:p>
      <w:pPr>
        <w:pStyle w:val="BodyText"/>
      </w:pPr>
      <w:r>
        <w:t xml:space="preserve">II. Will every true Christian live to Christ? Then this doctrine gives everyone occasion to examine and try themselves, whether they be true Christians or no. We may be assured by our text that none have an interest in Christ but those that live to him, that live to his glory. You have heard what a vast difference there is between a believer and [an] unbeliever; all this affords matter for the trial of yourself: wherefore, ask yourself whether you ever experienced a mortification of sin and lust and worldly inclinations, whereby your heart and life has been changed and altered from the flesh, sin, and the world, unto Jesus Christ.</w:t>
      </w:r>
    </w:p>
    <w:p>
      <w:pPr>
        <w:pStyle w:val="BodyText"/>
      </w:pPr>
      <w:r>
        <w:t xml:space="preserve">Do you in a good degree follow Christ's example? Do you despise the world and its vanities? Are you humble and meek and patient, as your blessed pattern? Do you come up to the gospel rules, particularly to those in Christ's Sermon on the Mount, which is a summary of all the rules of the gospel?</w:t>
      </w:r>
    </w:p>
    <w:p>
      <w:pPr>
        <w:pStyle w:val="BodyText"/>
      </w:pPr>
      <w:r>
        <w:t xml:space="preserve">Do you truly and really make the glory of Christ what you desire and aim at above anything else whatever, whether it be worldly goods, possessions, honor, reputation, or pleasure? Has your life been, as it is now, a life by which Christ is honored? Has Christ had any more honor in the world for your living in it? Examine and prove yourself, for most certainly, whoever don't live to Christ and his glory in this world, shall never live with him and in his glory in the world to come.</w:t>
      </w:r>
    </w:p>
    <w:p>
      <w:pPr>
        <w:pStyle w:val="BodyText"/>
      </w:pPr>
      <w:r>
        <w:t xml:space="preserve">How many professors of Christianity have you seen in the world (I</w:t>
      </w:r>
    </w:p>
    <w:p>
      <w:pPr>
        <w:pStyle w:val="SourcePage"/>
      </w:pPr>
      <w:r>
        <w:t xml:space="preserve">[p. 575]</w:t>
      </w:r>
    </w:p>
    <w:p>
      <w:pPr>
        <w:pStyle w:val="BodyText"/>
      </w:pPr>
      <w:r>
        <w:t xml:space="preserve">may ask everyone that is come to years of understanding) for whose lives Christ has not anything the more honor in the world, except it be eventually; and let everyone ask himself whether he is not one of those? If so, our doctrine assures you, you are none of Christ's.</w:t>
      </w:r>
    </w:p>
    <w:p>
      <w:pPr>
        <w:pStyle w:val="BodyText"/>
      </w:pPr>
      <w:r>
        <w:t xml:space="preserve">III. A third use of this doctrine is to exhort all to live more to Christ, seeing that every true Christian, while he doth live, lives to him. Let those who are not true Christians change their lives and live no longer to the devil, but to Christ, that they may have an interest in him. And let those that are true Christians yet change their lives, for the lives of the best need an alteration, and true converts themselves need to be converted. Wherefore, I say, can such change their lives and live more to Christ than they have done, that that which true believers desire above anything else, even the honor of Christ, may be advanced, and that you yourselves may have a clearer evidence that you are true Christians; that you may enjoy more comfort, joy and pleasure here, and more happiness hereafter?</w:t>
      </w:r>
    </w:p>
    <w:p>
      <w:pPr>
        <w:pStyle w:val="BodyText"/>
      </w:pPr>
      <w:r>
        <w:t xml:space="preserve">The best, if they examine themselves, will find deficiencies enough to make them blush, and it would be greatly to their advantage if they would often compare their lives with the life of Christ and see how far their humility, meekness, and charity falls short of his; if they would compare their lives to the gospel rule and see wherein they fall short; if they would let their consciences frequently whisper to them this question: how much the better is the honor of Christ in the world for my living in it? Wherefore, let all be exhorted and persuaded so to do.</w:t>
      </w:r>
      <w:r>
        <w:rPr>
          <w:rStyle w:val="FootnoteReference"/>
        </w:rPr>
        <w:footnoteReference w:id="205"/>
      </w:r>
    </w:p>
    <w:p>
      <w:pPr>
        <w:pStyle w:val="BodyText"/>
      </w:pPr>
      <w:r>
        <w:t xml:space="preserve">Appendix to Philippians 1:21</w:t>
      </w:r>
    </w:p>
    <w:p>
      <w:pPr>
        <w:pStyle w:val="BodyText"/>
      </w:pPr>
      <w:r>
        <w:t xml:space="preserve">Particularly.</w:t>
      </w:r>
    </w:p>
    <w:p>
      <w:pPr>
        <w:pStyle w:val="BodyText"/>
      </w:pPr>
      <w:r>
        <w:rPr>
          <w:i/>
          <w:iCs/>
        </w:rPr>
        <w:t xml:space="preserve">First</w:t>
      </w:r>
      <w:r>
        <w:t xml:space="preserve">. Let those that [have] hopes of themselves that they are true Christians labor more and more to promote the life of Christ in their own hearts. Labor for the increase of grace and to abound in the exercises of it. Don't content yourself with that, that you are converted and are in a state of favor with God; but pray and strive for greater degrees of holiness, for greater and brighter discoveries of God's glory and of the excellency and loveliness of Jesus Christ, and that your heart may be more filled with love to Jesus and with desires after him. Strive to abound more in a Christian temper, in a humble, submissive, meek, patient, and charitable disposition: 1 Thessalonians 4:1,</w:t>
      </w:r>
    </w:p>
    <w:p>
      <w:pPr>
        <w:pStyle w:val="SourcePage"/>
      </w:pPr>
      <w:r>
        <w:t xml:space="preserve">[p. 576]</w:t>
      </w:r>
    </w:p>
    <w:p>
      <w:pPr>
        <w:pStyle w:val="BodyText"/>
      </w:pPr>
      <w:r>
        <w:t xml:space="preserve">"Furthermore then we beseech you, brethren, and exhort you by the Lord Jesus, that as ye have received of us how ye ought to walk and to please God, so ye would abound more and more"; and in the tenth verse, "We beseech you, brethren, that ye increase more and more." Faith, knowledge, and temperance, and patience, and godliness, and brotherly kindness, and charity, should not only be in Christians, but they should abound in them (2 Peter 1:6–8).</w:t>
      </w:r>
    </w:p>
    <w:p>
      <w:pPr>
        <w:pStyle w:val="BodyText"/>
      </w:pPr>
      <w:r>
        <w:t xml:space="preserve">The apostle Paul, as holy a man as he was, he pressed forward still and did not rest in past attainments. If you are a true Christian, you do hunger and thirst after righteousness. It is as natural to a sanctified nature to desire grace and hunger for that, as it is for our bodies to crave food: wherefore, let this appetite be increased and pursued. Strive to be more like Jesus Christ, more as you hope to be in heaven. As God, who has called you is holy, so strive to be holy in all manner of conversation.</w:t>
      </w:r>
    </w:p>
    <w:p>
      <w:pPr>
        <w:pStyle w:val="BodyText"/>
      </w:pPr>
      <w:r>
        <w:t xml:space="preserve">For this end, be more prayerful, more frequent and more earnest in your approaches to the throne of grace; and besides your set times of prayer, let your [heart] be frequently lifted up to God when you are about your ordinary affairs.</w:t>
      </w:r>
    </w:p>
    <w:p>
      <w:pPr>
        <w:pStyle w:val="BodyText"/>
      </w:pPr>
      <w:r>
        <w:t xml:space="preserve">And be more frequent and careful in reading the Holy Scriptures. Endeavor to read them with understanding and a particular applying of them to your own case. Be more frequent in your meditations upon God and Jesus, the wonderful love and grace of God and another world, and the blessedness of heaven.</w:t>
      </w:r>
    </w:p>
    <w:p>
      <w:pPr>
        <w:pStyle w:val="BodyText"/>
      </w:pPr>
      <w:r>
        <w:t xml:space="preserve">And be more frequent in examining yourself, in searching and trying your hearts and your ways, to see when you have turned aside from the path of duty, and wherein your life needs amendment. Be more frequent in religious conversation, in speaking of the things of a spiritual and eternal nature: let your tongue be oftener employed about the great things which God has revealed in the gospel.</w:t>
      </w:r>
    </w:p>
    <w:p>
      <w:pPr>
        <w:pStyle w:val="BodyText"/>
      </w:pPr>
      <w:r>
        <w:t xml:space="preserve">And be more exact in your walk, more in acts of obedience. There is nothing that tends so much to increase grace as the exercise of it in good works.</w:t>
      </w:r>
    </w:p>
    <w:p>
      <w:pPr>
        <w:pStyle w:val="BodyText"/>
      </w:pPr>
      <w:r>
        <w:rPr>
          <w:i/>
          <w:iCs/>
        </w:rPr>
        <w:t xml:space="preserve">Second</w:t>
      </w:r>
      <w:r>
        <w:t xml:space="preserve">. Use all possible endeavors and improve all opportunities that God puts into your hands for promoting the kingdom and interest of Jesus Christ amongst men. Use all endeavors to be some way or other instrumental of bringing souls to Jesus Christ. This is the work which Christ is carrying on in the world; let Christians be fellow-workers with him, let them all in their places carry on the same design.</w:t>
      </w:r>
    </w:p>
    <w:p>
      <w:pPr>
        <w:pStyle w:val="BodyText"/>
      </w:pPr>
      <w:r>
        <w:t xml:space="preserve">There is no man but what God gives opportunity of doing considerable</w:t>
      </w:r>
    </w:p>
    <w:p>
      <w:pPr>
        <w:pStyle w:val="SourcePage"/>
      </w:pPr>
      <w:r>
        <w:t xml:space="preserve">[p. 577]</w:t>
      </w:r>
    </w:p>
    <w:p>
      <w:pPr>
        <w:pStyle w:val="BodyText"/>
      </w:pPr>
      <w:r>
        <w:t xml:space="preserve">this way if he would seek opportunities and improve them. If every converted man and woman did what they could this way, there would many fewer souls go to hell than now do.</w:t>
      </w:r>
    </w:p>
    <w:p>
      <w:pPr>
        <w:pStyle w:val="ListText"/>
        <w:numPr>
          <w:ilvl w:val="0"/>
          <w:numId w:val="2"/>
        </w:numPr>
      </w:pPr>
      <w:r>
        <w:t xml:space="preserve">A great deal might be done by example if Christians were up to the rules of the gospel. If they did so, their light would so shine before men that they, seeing their good works, would glorify their Heavenly Father. There is a brightness and glory in a Christian life that, if it did appear in its own proper colors in all Christians, would exceedingly tend to the credit and honor of religion, and to the turning men from sin to God. As the ill examples of those that go for godly tend exceedingly to hurt religion and to encourage wickedness, so when they set an example of a sincere, universal, unaffected piety, humility, and charity, it has a wonderful influence to the contrary.</w:t>
      </w:r>
    </w:p>
    <w:p>
      <w:pPr>
        <w:pStyle w:val="ListText"/>
        <w:numPr>
          <w:ilvl w:val="0"/>
          <w:numId w:val="3"/>
        </w:numPr>
      </w:pPr>
      <w:r>
        <w:t xml:space="preserve">By discountenancing of sin and wickedness, and doing your part that open wickedness may be punished and purged away. Men by their neglects this way may become partakers of other men's sins and may have other men's sins to answer for another day; and not only the sins of particular persons, but also the impurity and uncleanness of the church: and the defilement of God's ordinances is like to be laid to their charge, and a heavy charge it will be. Therefore, we may expect at least of godly men that they will not allow no such neglect in themselves as they desire any spiritual benefit by ordinances, or hope to meet with Christ at his table.</w:t>
      </w:r>
    </w:p>
    <w:p>
      <w:pPr>
        <w:pStyle w:val="ListText"/>
        <w:numPr>
          <w:ilvl w:val="0"/>
          <w:numId w:val="4"/>
        </w:numPr>
      </w:pPr>
      <w:r>
        <w:t xml:space="preserve">By parents bringing up their children for Christ. If persons have no other opportunity, yet they have opportunities in their own families that they have the government and the instruction of, of doing a great deal for Jesus Christ. And indeed, heads of families have the greatest opportunity and are under the greatest advantages with respect to them that are under their roof of anybody whatsoever. A Christian family is as it were a little church and commonwealth by itself, and the head of the family has more advantage in his little community to promote religion than ministers have in congregation, and magistrates in the commonwealth, they being always with them and having them at continual command, and having always opportunities of instructing them. If parents did what they might do this way, multitudes of souls might be saved by their means, and a great increase and addition might be made to the kingdom of Jesus Christ: "Train up a child in the way he should go, and when he is old he will not depart from it" (Proverbs 22:6).</w:t>
      </w:r>
    </w:p>
    <w:p>
      <w:pPr>
        <w:pStyle w:val="BodyText"/>
      </w:pPr>
      <w:r>
        <w:t xml:space="preserve">I entreat all Christians that desire to live to Christ, and to promote his interest in the world, to remember and to follow these directions.</w:t>
      </w:r>
    </w:p>
    <w:p>
      <w:pPr>
        <w:pStyle w:val="SourcePage"/>
      </w:pPr>
      <w:r>
        <w:t xml:space="preserve">[p. 579]</w:t>
      </w:r>
    </w:p>
    <w:p>
      <w:pPr>
        <w:pStyle w:val="Heading1"/>
        <w:pageBreakBefore/>
      </w:pPr>
      <w:bookmarkStart w:name="heading_dying_to_gain" w:id="132"/>
      <w:r>
        <w:t xml:space="preserve">Dying to Gain</w:t>
      </w:r>
      <w:bookmarkEnd w:id="132"/>
    </w:p>
    <w:p>
      <w:pPr>
        <w:pStyle w:val="BlockQuote"/>
      </w:pPr>
      <w:r>
        <w:t xml:space="preserve">And to die is gain.</w:t>
      </w:r>
    </w:p>
    <w:p>
      <w:pPr>
        <w:pStyle w:val="BodyText"/>
      </w:pPr>
      <w:r>
        <w:t xml:space="preserve">Philippians 1:21The Apostle, when he wrote this epistle, was a prisoner for the gospel and was to be tried for his life, as appears by the context. And as it is natural in adversity to desire that those that are dear to us should be acquainted with our circumstances, and to communicate our minds to those who are our nearest friends when life hangs in doubt before us, and either receive support and consolation from them or give our friendly advice and comforting counsel to them; so the Apostle here acquaints the Philippians of his present circumstances and improves them for their strengthening and comfort, they being some of his spiritual children and those that he had a very tender affection to in Christ. As in the third and fourth verses, "I thank my God upon every remembrance of you, always in every prayer of mine for you all making request with joy," and in the eighth verse, "For God is my record, how greatly I long after you all in the bowels of Jesus Christ," and he tells in the twelfth verse and following verses them, for their comfort (for he for his own part was not in the least disconsolate), that his bonds had not been a hindrance to the spreading of the gospel, but that it was so turned by providence that it rather made for its furtherance. For the imprisonment of one that had been so eminent for his labors in Christ in all parts of the world made people take notice of the occasion of it, and put them upon inquiring about the doctrine that he had taught and for which he was made a prisoner; but Christianity never loses anything by being inquired into. And then the seeing of his sufferings and a sense of the injustice and unreasonableness of them, and seeing his courage and constancy under them, made other Christians the more resolute and courageous to defend Paul's doctrine and to speak the Word without fear.</w:t>
      </w:r>
    </w:p>
    <w:p>
      <w:pPr>
        <w:pStyle w:val="SourcePage"/>
      </w:pPr>
      <w:r>
        <w:t xml:space="preserve">[p. 580]</w:t>
      </w:r>
    </w:p>
    <w:p>
      <w:pPr>
        <w:pStyle w:val="BodyText"/>
      </w:pPr>
      <w:r>
        <w:t xml:space="preserve">And others were excited to preach Christ because they envied him the honor of being so eminent, and strove to acquire that honor to themselves. All which gives occasion to the Apostle to rejoice in his bonds, being confident, as he says in the nineteenth and twentieth verses, that all those things will be for the best and turn to those ends which he sought for, and that he should be enabled through their prayer and the assistance of Christ's spirit to behave himself so without shame or fear, whether his life was spared or he was put to death, that the Christian cause should receive honor and advantage by him, and that Christ should be magnified in his body, whether by a life or death. For, says he, let it come out how it will, I have no reason to be fearful and cowardly, for if I live it will be Christ: I shall [have] further opportunity of promoting his cause in the world, and it will be for the edifying and growth of the church, which is the body of Christ; and if I die it will be my advantage and benefit: I shall lose nothing by it, but shall be a great gainer. So that if it were left to my choice, I should hardly know which to choose. As in the two verses following the text: "Yet what I shall choose I wot not. For I am in a strait between two, having a desire to depart and to be with Christ, which is far better; nevertheless, to abide in the flesh is more needful for you" (Philippians 1:22–24).</w:t>
      </w:r>
    </w:p>
    <w:p>
      <w:pPr>
        <w:pStyle w:val="BodyText"/>
      </w:pPr>
      <w:r>
        <w:t xml:space="preserve">In the latter part of the verse which we have chosen to insist upon are to be observed the person, the change, and the event of that change. The person is the apostle Paul; what he asserts of himself is not as apostle but as a Christian, as he is one for whom to live is Christ. The change is death, a change that is above all others dreaded by men; and yet the event of it to the subject of it is gain, being that which is the object of every man's pursuit.</w:t>
      </w:r>
      <w:r>
        <w:rPr>
          <w:rStyle w:val="FootnoteReference"/>
        </w:rPr>
        <w:footnoteReference w:id="206"/>
      </w:r>
      <w:r>
        <w:t xml:space="preserve"> For he says, if he lives 'tis Christ, and if he dies 'tis his gain; and in the verse foregoing, "so now also Christ shall be magnified in my body, whether it be by life, or by death." Such is the happy and blessed estate of a true Christian that, whatever condition and circumstances God places him in, he is sure of obtaining the two great ends for which he lives, and in comparison of which he desires nothing else, even his spiritual gain and the honor of Christ. For Christ, who is made head over all things to the church, will have all things so disposed as shall be most to His own glory and the welfare of His members; so that whether he die</w:t>
      </w:r>
    </w:p>
    <w:p>
      <w:pPr>
        <w:pStyle w:val="SourcePage"/>
      </w:pPr>
      <w:r>
        <w:t xml:space="preserve">[p. 581]</w:t>
      </w:r>
    </w:p>
    <w:p>
      <w:pPr>
        <w:pStyle w:val="BodyText"/>
      </w:pPr>
      <w:r>
        <w:t xml:space="preserve">or live, or whatever becomes of him, he attains his end: "For whether we live, we live unto the Lord; and whether we die, we die unto the Lord: whether we live therefore, or die, we are the Lord's" (Romans 14:8).</w:t>
      </w:r>
    </w:p>
    <w:p>
      <w:pPr>
        <w:pStyle w:val="BodyText"/>
      </w:pPr>
      <w:r>
        <w:t xml:space="preserve">The Apostle, he knew not therefore which of the two to choose; he says, "yet what I shall choose I wot not," for his desire of Christ's glory caused him both to desire to die and to live, for he desired to die for no other reason but because he longed to be with Christ, being in haste to be glorifying of him there and singing his praises. For if it were not that we may live to the honor of Christ while here, a day gained upon earth would be a day lost in heaven; as the Apostle says, "I am in a strait betwixt two, having a desire to depart and to be with Christ, which is far better. Nevertheless, to abide in the flesh is more needful for you."</w:t>
      </w:r>
    </w:p>
    <w:p>
      <w:pPr>
        <w:pStyle w:val="BodyText"/>
      </w:pPr>
      <w:r>
        <w:t xml:space="preserve">In the forenoon,</w:t>
      </w:r>
      <w:r>
        <w:rPr>
          <w:rStyle w:val="FootnoteReference"/>
        </w:rPr>
        <w:footnoteReference w:id="207"/>
      </w:r>
      <w:r>
        <w:t xml:space="preserve"> we have spoken to the former of these, to the first part of the verse, "for me to live is Christ," and showed how the life of every true Christian, as long as he lives, will be to the glory of Christ. We shall now speak to the latter part, that all believers may be entirely easy and resigned, unconcerned about living and dying, knowing that if God orders them life, it will be for the glory of Christ, and if death, it will be their gain, that they may cheerfully go forwards, let what will come. Wherefore, the doctrine from this part of the verse is this:</w:t>
      </w:r>
    </w:p>
    <w:p>
      <w:pPr>
        <w:pStyle w:val="Heading3"/>
      </w:pPr>
      <w:bookmarkStart w:name="heading_doctrine_19" w:id="133"/>
      <w:r>
        <w:t xml:space="preserve">Doctrine.</w:t>
      </w:r>
      <w:bookmarkEnd w:id="133"/>
    </w:p>
    <w:p>
      <w:pPr>
        <w:pStyle w:val="Heading3"/>
      </w:pPr>
      <w:bookmarkStart w:name="heading_death_is_gain_to_the_true_ch" w:id="134"/>
      <w:r>
        <w:t xml:space="preserve">Death is gain to the true Christian.</w:t>
      </w:r>
      <w:bookmarkEnd w:id="134"/>
    </w:p>
    <w:p>
      <w:pPr>
        <w:pStyle w:val="BodyText"/>
      </w:pPr>
      <w:r>
        <w:t xml:space="preserve">Yea, I may say "the gain," because death is not any small gain, a little matter gained that is not worth minding; but it is inestimable, inconceivable gain: yea, it is all his gain, for all the gain of a Christian is in heaven and not upon earth, and by his death he is brought to the possession of all this gain. If he were to live here upon earth always in these gross bodies of clay, he would be forever kept from his heavenly inheritance which is his all.</w:t>
      </w:r>
    </w:p>
    <w:p>
      <w:pPr>
        <w:pStyle w:val="BodyText"/>
      </w:pPr>
      <w:r>
        <w:t xml:space="preserve">By his death he is brought to the actual possession of all his happiness, of all Christ's benefits. It is all on the other side [of] the grave;</w:t>
      </w:r>
    </w:p>
    <w:p>
      <w:pPr>
        <w:pStyle w:val="SourcePage"/>
      </w:pPr>
      <w:r>
        <w:t xml:space="preserve">[p. 582]</w:t>
      </w:r>
    </w:p>
    <w:p>
      <w:pPr>
        <w:pStyle w:val="BodyText"/>
      </w:pPr>
      <w:r>
        <w:t xml:space="preserve">this valley must be passed before we can come to it. So that seeing if the believer was to continue always in these earthly animal bodies, he would entirely lose his heavenly treasure, which is all his gain. Therefore, dying and a separation from those tabernacles, when God thinks it is the fittest and best time that we should, is his gain.</w:t>
      </w:r>
    </w:p>
    <w:p>
      <w:pPr>
        <w:pStyle w:val="BodyText"/>
      </w:pPr>
      <w:r>
        <w:t xml:space="preserve">We have already in the forenoon told you who are true Christians. We are told in the former part of the verse: there they are described to us by a certain mark and character. Those only are true Christians that live to Christ, of whom it may be said, for them to live is Christ; of them only may it also be said, for them to die is gain. Whatever goodness any may pretend to, it is all nothing except they live Christ, except their lives are lives whereby Christ is honored and glorified. If Christ has no honor by their lives, as if their lives in general be not for him and to the advancement of the honor of Christ, they live for the devil and not for him, and hereafter they shall live with the devil and not with him. But to proceed.</w:t>
      </w:r>
    </w:p>
    <w:p>
      <w:pPr>
        <w:pStyle w:val="BodyText"/>
      </w:pPr>
      <w:r>
        <w:t xml:space="preserve">That we may truly describe the gainfulness of the death of a believer, that we may see as justly as may be how much is gained by it, I shall set before you what may be supposed to be evil or terrible in the death of a believer; on one side, and what is desirable and gainful in it on the other, that we may compare the one with the other.</w:t>
      </w:r>
    </w:p>
    <w:p>
      <w:pPr>
        <w:pStyle w:val="BodyText"/>
      </w:pPr>
      <w:r>
        <w:t xml:space="preserve">I. But as to that which may seem at first something terrible in the death of a saint.</w:t>
      </w:r>
    </w:p>
    <w:p>
      <w:pPr>
        <w:pStyle w:val="BodyText"/>
      </w:pPr>
      <w:r>
        <w:rPr>
          <w:i/>
          <w:iCs/>
        </w:rPr>
        <w:t xml:space="preserve">First</w:t>
      </w:r>
      <w:r>
        <w:t xml:space="preserve">. That is, a leaving of all worldly comfort and good things,</w:t>
      </w:r>
      <w:r>
        <w:rPr>
          <w:rStyle w:val="FootnoteReference"/>
        </w:rPr>
        <w:footnoteReference w:id="208"/>
      </w:r>
      <w:r>
        <w:t xml:space="preserve"> which are given to us for no other end than to prepare us for death: are good for nothing at all else, but only to fit us to leave them. Of what use is a staff when one has got to his journey's end? Or suppose one had a whole back-burden of staves for travel with, and [to] help us on our journey. Why should we be unwilling to part with them when we are got home to our own country, to rest forever in our father's house? What a folly would it be, still to desire to carry the burden of them when they do us no good in the world, but only to burden.</w:t>
      </w:r>
    </w:p>
    <w:p>
      <w:pPr>
        <w:pStyle w:val="SourcePage"/>
      </w:pPr>
      <w:r>
        <w:t xml:space="preserve">[p. 583]</w:t>
      </w:r>
    </w:p>
    <w:p>
      <w:pPr>
        <w:pStyle w:val="BodyText"/>
      </w:pPr>
      <w:r>
        <w:t xml:space="preserve">These worldly good things are given for no other use than to help us forward on our way to heaven, as a staff, and if we could carry all of them through death with us, and might have the liberty of the full enjoyment of them, they would be nothing but a mere burden, slavery, torment. Solomon has declared that they are nothing but vexation of spirit, even in this world. If so, what a burden and vexation would they be in that where there is no manner of use for them!</w:t>
      </w:r>
    </w:p>
    <w:p>
      <w:pPr>
        <w:pStyle w:val="BodyText"/>
      </w:pPr>
      <w:r>
        <w:t xml:space="preserve">What great matter is it to a Christian to leave these vain things which are utterly incapable of yielding any true satisfaction, but yield so much true vexation to the mind? What is silver and gold, what is pomp and honor good for? There is nothing in them that is in itself any way valuable, but only and merely as they respect another world. It can't be much for him to leave those things, whose heart is loosed from them as the heart of every true Christian is: why should one that is dead to [the] world be afraid to leave them by death?</w:t>
      </w:r>
    </w:p>
    <w:p>
      <w:pPr>
        <w:pStyle w:val="BodyText"/>
      </w:pPr>
      <w:r>
        <w:t xml:space="preserve">But then besides, although the Christian when he dies leaves all worldly good things, yet he don't lose the good of them; he carries all the good of them out of the world with him into the other. He gets their spiritual good out of them that will stick by him forever, and why should the bee regard the flower after he has sucked all the honey out of it?</w:t>
      </w:r>
    </w:p>
    <w:p>
      <w:pPr>
        <w:pStyle w:val="BodyText"/>
      </w:pPr>
      <w:r>
        <w:rPr>
          <w:i/>
          <w:iCs/>
        </w:rPr>
        <w:t xml:space="preserve">Second</w:t>
      </w:r>
      <w:r>
        <w:t xml:space="preserve">. At death the believer must leave his friends and relations.</w:t>
      </w:r>
      <w:r>
        <w:rPr>
          <w:rStyle w:val="FootnoteReference"/>
        </w:rPr>
        <w:footnoteReference w:id="209"/>
      </w:r>
      <w:r>
        <w:t xml:space="preserve"> He leaves the persons, 'tis true, but he don't leave the relation, for he enjoys them all in God: John 15:14–15, "Ye are my friends, if ye do whatsoever I command you. Henceforth I call you not servants; for the servant knoweth not what the lord doth, but I have called you friends." Must you leave your parents, you go to your heavenly Father. Must you leave brethren or sisters, Christ is not ashamed to call you brethren: "Whosoever shall do the will of my Father which is in heaven, the same is my brother, and sister, and mother" (Matthew 12:50).</w:t>
      </w:r>
    </w:p>
    <w:p>
      <w:pPr>
        <w:pStyle w:val="BodyText"/>
      </w:pPr>
      <w:r>
        <w:t xml:space="preserve">[Should]</w:t>
      </w:r>
      <w:r>
        <w:rPr>
          <w:rStyle w:val="FootnoteReference"/>
        </w:rPr>
        <w:footnoteReference w:id="210"/>
      </w:r>
      <w:r>
        <w:t xml:space="preserve"> you be by death separated from your husband or wife, know ye not that ye are espoused to Jesus Christ? You shall not only find all your relations completed and made up in Jesus Christ, but</w:t>
      </w:r>
    </w:p>
    <w:p>
      <w:pPr>
        <w:pStyle w:val="SourcePage"/>
      </w:pPr>
      <w:r>
        <w:t xml:space="preserve">[p. 584]</w:t>
      </w:r>
    </w:p>
    <w:p>
      <w:pPr>
        <w:pStyle w:val="BodyText"/>
      </w:pPr>
      <w:r>
        <w:t xml:space="preserve">shall become nearly related [to] the whole triumphant and glorified family of God. You shall leave a few friends and relations to go to the employment of thousands nearer, dearer, and far more excellent than any upon earth.</w:t>
      </w:r>
    </w:p>
    <w:p>
      <w:pPr>
        <w:pStyle w:val="BodyText"/>
      </w:pPr>
      <w:r>
        <w:t xml:space="preserve">And besides all this, you don't leave your friends forever; that is, not any of those that are truly excellent and desirable, whom God hath sanctified and made holy, and so worthy to be the objects of your love in the other world: them you shall meet again in glory. You shall meet them in heaven and at the resurrection of the just, and shall never part more.</w:t>
      </w:r>
    </w:p>
    <w:p>
      <w:pPr>
        <w:pStyle w:val="BodyText"/>
      </w:pPr>
      <w:r>
        <w:rPr>
          <w:i/>
          <w:iCs/>
        </w:rPr>
        <w:t xml:space="preserve">Third</w:t>
      </w:r>
      <w:r>
        <w:t xml:space="preserve">. The believer must endure the pain of dying,</w:t>
      </w:r>
      <w:r>
        <w:rPr>
          <w:rStyle w:val="FootnoteReference"/>
        </w:rPr>
        <w:footnoteReference w:id="211"/>
      </w:r>
      <w:r>
        <w:t xml:space="preserve"> a little short pain that endures for a few minutes before it ceases, perhaps not a quarter so much as is frequently endured in the life-time, perhaps not near so much as many endure in one fit of the gout or stone. But who would not be willing to endure a few minutes' short pain to get rid of a life full of pain? 'Tis only a sharp medicine that effectually cures of a long and most painful distemper—yea, forever cures of all pain.</w:t>
      </w:r>
    </w:p>
    <w:p>
      <w:pPr>
        <w:pStyle w:val="BodyText"/>
      </w:pPr>
      <w:r>
        <w:rPr>
          <w:i/>
          <w:iCs/>
        </w:rPr>
        <w:t xml:space="preserve">Fourth</w:t>
      </w:r>
      <w:r>
        <w:t xml:space="preserve">. But finally, believers must at death undergo that separation of soul and body,</w:t>
      </w:r>
      <w:r>
        <w:rPr>
          <w:rStyle w:val="FootnoteReference"/>
        </w:rPr>
        <w:footnoteReference w:id="212"/>
      </w:r>
      <w:r>
        <w:t xml:space="preserve"> those two dear companions, which is so contrary to human nature. 'Tis true they go out of a rotten, filthy, loathsome, infected house of clay and tabernacle of dust, to go into a light mansion of glory and blessedness. Hear what the Apostle says to this:</w:t>
      </w:r>
    </w:p>
    <w:p>
      <w:pPr>
        <w:pStyle w:val="BlockQuote"/>
      </w:pPr>
      <w:r>
        <w:t xml:space="preserve">For we know that if the earthly house of this tabernacle were dissolved, we have a building of God, an house not made with hands, eternal in the heavens. For in this we groan, earnestly desiring to be clothed upon with our house which is from heaven, if so be that being clothed we shall not be found naked; for we</w:t>
      </w:r>
    </w:p>
    <w:p>
      <w:pPr>
        <w:pStyle w:val="SourcePage"/>
      </w:pPr>
      <w:r>
        <w:t xml:space="preserve">[p. 585]</w:t>
      </w:r>
    </w:p>
    <w:p>
      <w:pPr>
        <w:pStyle w:val="BodyText"/>
      </w:pPr>
      <w:r>
        <w:t xml:space="preserve">that are in this tabernacle do groan earnestly, being burdened, not for that we would be unclothed, but clothed upon that mortality might be swallowed up of life (2 Corinthians 5:1–4).</w:t>
      </w:r>
    </w:p>
    <w:p>
      <w:pPr>
        <w:pStyle w:val="BodyText"/>
      </w:pPr>
      <w:r>
        <w:t xml:space="preserve">And besides, the Christian has the certain faith of the resurrection, of his return to the body again. Now faith is the substance of things not seen, so that his faith of it makes it even present to him and causes the separation to be as it were no separation, because it is but a short parting with a certain hope of meeting again.</w:t>
      </w:r>
    </w:p>
    <w:p>
      <w:pPr>
        <w:pStyle w:val="BodyText"/>
      </w:pPr>
      <w:r>
        <w:t xml:space="preserve">Thus we have shown you the worst of the death of a saint. This is the worst that can be made of it. This is all that you can pretend to be evil or terrible in it, and we have shown that there is nothing really terrible, but only in appearance. Now on the other hand,</w:t>
      </w:r>
    </w:p>
    <w:p>
      <w:pPr>
        <w:pStyle w:val="BodyText"/>
      </w:pPr>
      <w:r>
        <w:t xml:space="preserve">[II.] We shall endeavor to show you the advantages of the true Christian's death. We have set before you what appears dark in it, in the darkest hue and form it will bare; we shall now endeavor to make a representation of what is light and glorious in it, that you may see how much is the gain of it.</w:t>
      </w:r>
    </w:p>
    <w:p>
      <w:pPr>
        <w:pStyle w:val="BodyText"/>
      </w:pPr>
      <w:r>
        <w:rPr>
          <w:i/>
          <w:iCs/>
        </w:rPr>
        <w:t xml:space="preserve">First</w:t>
      </w:r>
      <w:r>
        <w:t xml:space="preserve">. At death all the troubles and afflictions of a true Christian are come to an eternal end. This life is nothing but a continued chain of troubles and sorrows. We commonly come weeping and crying into the world, and sighing and sobbing we continue in the world, and gasping and groaning we go out of the world. There are none, no, not the most prosperous and successful, but what every day meet with griefs for past evils, uneasiness for present evil, and fear and anxieties for future evils. The heart knows its own bitterness. If there were no higher sort of happiness than what is earthly, men would really be the most miserable of any sort of creatures upon earth; for beasts are only afflicted with present pains, without grieving for past or fearing future, but man besides that he feels as much present pain as the generality of beasts, he feels past misfortunes for a great while, which doubles it, and is tormented with the expectation of future ones, which makes it threefold.</w:t>
      </w:r>
    </w:p>
    <w:p>
      <w:pPr>
        <w:pStyle w:val="BodyText"/>
      </w:pPr>
      <w:r>
        <w:t xml:space="preserve">But death is a final and everlasting end put to all afflictions, for every man upon earth finds more uneasiness in a minute than sanctified souls departed will feel in all eternity. 'Tis true he takes his leave of all worldly good things, but he also at the same time shakes hands and bids adieu forever to troubles of every sort. This is the first part of the gain of the death [of a true Christian]. This is the first thing that is gained by it: a full and perfect deliverance from affliction, and that eternally.</w:t>
      </w:r>
    </w:p>
    <w:p>
      <w:pPr>
        <w:pStyle w:val="SourcePage"/>
      </w:pPr>
      <w:r>
        <w:t xml:space="preserve">[p. 586]</w:t>
      </w:r>
    </w:p>
    <w:p>
      <w:pPr>
        <w:pStyle w:val="BodyText"/>
      </w:pPr>
      <w:r>
        <w:rPr>
          <w:i/>
          <w:iCs/>
        </w:rPr>
        <w:t xml:space="preserve">Second</w:t>
      </w:r>
      <w:r>
        <w:t xml:space="preserve">. The second thing is a perfect and eternal freedom from sin as the body is put off and all remainders of sin are put off with it, and the soul ascends pure into the hands of its maker as it at first came pure out of them. Indwelling sin is the greatest burden of a true believer and tends to make him long to be rid of the body that he may be delivered from the body of sin, makes him ready to cry out, "A wretched man that I am, who shall deliver me from the body of this death?" A true Christian desires more earnestly to be delivered from sin than afflictions; the remainders of corruption are like thorns in his side and pricks in his eyes, like a continual offensive stench in his nostrils that he earnestly desires to be freed from. Now when the body is forsaken, 'tis all cast behind: he shall never more be afflicted with the loathsome and abominable thing, sin.</w:t>
      </w:r>
    </w:p>
    <w:p>
      <w:pPr>
        <w:pStyle w:val="BodyText"/>
      </w:pPr>
      <w:r>
        <w:rPr>
          <w:i/>
          <w:iCs/>
        </w:rPr>
        <w:t xml:space="preserve">Third</w:t>
      </w:r>
      <w:r>
        <w:t xml:space="preserve">. Death is a perfect freedom from temptation. The devil endeavors with all his might to disturb the peace and calm of a believing soul, and interrupt its spiritual pleasures by the injections of hellish temptations and devilish suggestions, and so the Christian is very frequently afflicted with this grand adversary. But death puts him out of reach; he, like his great Lord Jesus Christ, triumphs over the devil by dying.</w:t>
      </w:r>
    </w:p>
    <w:p>
      <w:pPr>
        <w:pStyle w:val="BodyText"/>
      </w:pPr>
      <w:r>
        <w:rPr>
          <w:i/>
          <w:iCs/>
        </w:rPr>
        <w:t xml:space="preserve">Fourth</w:t>
      </w:r>
      <w:r>
        <w:t xml:space="preserve">. At death the believer not only gains a perfect and eternal deliverance from sin and temptation, but is adorned with a perfect and glorious holiness. The work of sanctification is then completed, and the beautiful image of God has then its finishing strokes by the pencil of God, and begins to shine forth with a heavenly beauty like a seraphim. Then that grace which was so suppressed and kept under by the devil and the remainders of corruption begins to find itself at liberty, and breaks out and flames forth in pure flames, and the soul begins to shine like the brightness of the firmament.</w:t>
      </w:r>
    </w:p>
    <w:p>
      <w:pPr>
        <w:pStyle w:val="BodyText"/>
      </w:pPr>
      <w:r>
        <w:rPr>
          <w:i/>
          <w:iCs/>
        </w:rPr>
        <w:t xml:space="preserve">Fifth</w:t>
      </w:r>
      <w:r>
        <w:t xml:space="preserve">. By death the true believer is brought to the possession of all those heavenly riches, honors, and glorious pleasures that were laid up by Christ for him. Being thus made gloriously beautiful, with perfect holiness, he is embraced in the arms of his glorified Redeemer and is conducted to the infinite treasure that was laid up for him, has his crown of glory placed on his head and is led to the rivers of pleasure that flow at God's right hand, is set down at the eternal banquet of heaven, and is eternally entertained in the heavenly music of God's praises that are sung by choirs of angels above, resting forever in the arms of a glorious Christ, forever delighted in his sweet embraces. 'Tis this, and no less than this, that death brings the true</w:t>
      </w:r>
    </w:p>
    <w:p>
      <w:pPr>
        <w:pStyle w:val="SourcePage"/>
      </w:pPr>
      <w:r>
        <w:t xml:space="preserve">[p. 587]</w:t>
      </w:r>
    </w:p>
    <w:p>
      <w:pPr>
        <w:pStyle w:val="BodyText"/>
      </w:pPr>
      <w:r>
        <w:t xml:space="preserve">Christian to: this is the gain of dying, this is instead of those worthless, miserable, wretched, dull, earthly vanities which he left behind. No less than this is the gain of a Christian's death.</w:t>
      </w:r>
    </w:p>
    <w:p>
      <w:pPr>
        <w:pStyle w:val="BodyText"/>
      </w:pPr>
      <w:r>
        <w:rPr>
          <w:i/>
          <w:iCs/>
        </w:rPr>
        <w:t xml:space="preserve">Sixth</w:t>
      </w:r>
      <w:r>
        <w:t xml:space="preserve">. And lastly, the death of a Christian is in order to a more glorious resurrection. It may be said that the Christian gains the resurrection by it, for that that we sow is not quickened except it die; so the body must die before it can be quickened with eternal life. So that death is even gainful to the body itself, as well as the soul, for thereby it will gain that glorious and beautiful and immortal form which it will then put on.</w:t>
      </w:r>
      <w:r>
        <w:rPr>
          <w:rStyle w:val="FootnoteReference"/>
        </w:rPr>
        <w:footnoteReference w:id="213"/>
      </w:r>
    </w:p>
    <w:p>
      <w:pPr>
        <w:pStyle w:val="Heading2"/>
      </w:pPr>
      <w:bookmarkStart w:name="heading_application_17" w:id="135"/>
      <w:r>
        <w:t xml:space="preserve">Application.</w:t>
      </w:r>
      <w:bookmarkEnd w:id="135"/>
    </w:p>
    <w:p>
      <w:pPr>
        <w:pStyle w:val="BodyText"/>
      </w:pPr>
      <w:r>
        <w:t xml:space="preserve">This doctrine, if rightly improved, will be of universal use and benefit because it is that which concerns everyone. This dying is not a thing that some must undergo and not others, but everyone must die. It is appointed to all men once to die.</w:t>
      </w:r>
    </w:p>
    <w:p>
      <w:pPr>
        <w:pStyle w:val="BodyText"/>
      </w:pPr>
      <w:r>
        <w:t xml:space="preserve">I. Hence learn the reason why true Christians die as well as other men. Death temporal is one part of the threatening of the law, from</w:t>
      </w:r>
    </w:p>
    <w:p>
      <w:pPr>
        <w:pStyle w:val="SourcePage"/>
      </w:pPr>
      <w:r>
        <w:t xml:space="preserve">[p. 588]</w:t>
      </w:r>
    </w:p>
    <w:p>
      <w:pPr>
        <w:pStyle w:val="BodyText"/>
      </w:pPr>
      <w:r>
        <w:t xml:space="preserve">which law Christ has delivered us. This threatening is averted by Christ and he has destroyed death, not so that his disciples should not have their souls for a time separated from their bodies, as well as other men, but by making death a servant to them, and then after that entirely destroying of him by the resurrection.</w:t>
      </w:r>
      <w:r>
        <w:rPr>
          <w:rStyle w:val="FootnoteReference"/>
        </w:rPr>
        <w:footnoteReference w:id="214"/>
      </w:r>
    </w:p>
    <w:p>
      <w:pPr>
        <w:pStyle w:val="BodyText"/>
      </w:pPr>
      <w:r>
        <w:t xml:space="preserve">Christ has made death gainful to his disciples, has brought him into bondage and made him servant to bring home his own to glory: has made him a servant to deliver his [own] from affliction, from sin, from temptation, and bring him to heaven, his own abode, and to destroy the corruption of the depraved bodies, that they may rise pure and glorious.</w:t>
      </w:r>
    </w:p>
    <w:p>
      <w:pPr>
        <w:pStyle w:val="BodyText"/>
      </w:pPr>
      <w:r>
        <w:t xml:space="preserve">And this is the reason why true Christians die, as well as unbelievers, for as the case stands there is a great deal of mercy in man's mortality, and believers alone are made partakers of the effects of this mercy; for what true Christian upon earth would be willing to live in this world, this loathsome and troublesome place, forever, and be kept from the heavenly happiness? Not one, no, not one true Christian would be willing, though he knew that he should live eternally in as great worldly prosperity as he could desire.</w:t>
      </w:r>
    </w:p>
    <w:p>
      <w:pPr>
        <w:pStyle w:val="BodyText"/>
      </w:pPr>
      <w:r>
        <w:t xml:space="preserve">II. Is death gain to a true Christian? Let all be exhorted to strive for true Christianity. Live to Christ and death will be gain to you: this very thing which unbelievers are all their lives' time subject to bondage for fear of is the gain of believers, of all such as have true Christianity in their hearts and act true Christianity in their lives.</w:t>
      </w:r>
    </w:p>
    <w:p>
      <w:pPr>
        <w:pStyle w:val="BodyText"/>
      </w:pPr>
      <w:r>
        <w:t xml:space="preserve">We have endeavored briefly to describe the gainfulness of the death of a true Christian to move you to live Christ. In the next place consider [the] death of a wicked man. What a vast difference is there between the death of a child of the devil and a child of God! The one leaves all his troubles and afflictions behind him, never to feel them more; the other, he leaves all his pleasures behind him, all the pleasure that ever he will enjoy while God endures. The one leaves all his temptations forever, but the other instead of that falls into the</w:t>
      </w:r>
    </w:p>
    <w:p>
      <w:pPr>
        <w:pStyle w:val="SourcePage"/>
      </w:pPr>
      <w:r>
        <w:t xml:space="preserve">[p. 589]</w:t>
      </w:r>
    </w:p>
    <w:p>
      <w:pPr>
        <w:pStyle w:val="BodyText"/>
      </w:pPr>
      <w:r>
        <w:t xml:space="preserve">hands of the tempter, not to be tempted but to be tormented by him. The one is perfectly delivered from all remainders of corruption; the other, he carries all that vast load of sin, made up of original sin, natural corruption, and actual sins, into hell with him, and there the guilt of them breaks forth in the conscience and burns and scorches him as flames of hell within. The filthiness of sin will then appear and be laid open before the world to his eternal shame.</w:t>
      </w:r>
    </w:p>
    <w:p>
      <w:pPr>
        <w:pStyle w:val="BodyText"/>
      </w:pPr>
      <w:r>
        <w:t xml:space="preserve">Death to the true Christian is an entrance into eternal pleasures and unspeakable joys, but the death of a sinner is his entrance [into] never-ending miseries. This world is all the hell that ever a true Christian is to endure, and it is all the heaven that unbelievers shall ever enjoy. 'Tis a heaven in comparison of the misery of the one, and a hell in comparison of the happiness of the other.</w:t>
      </w:r>
      <w:r>
        <w:rPr>
          <w:rStyle w:val="FootnoteReference"/>
        </w:rPr>
        <w:footnoteReference w:id="215"/>
      </w:r>
    </w:p>
    <w:p>
      <w:pPr>
        <w:pStyle w:val="BodyText"/>
      </w:pPr>
      <w:r>
        <w:t xml:space="preserve">The sinner, when he dies, he leaves all his riches and possessions: there is no more money for him to have the pleasure of fingering; there is no more gay apparel for him to be arrayed in, nor proud palace to live in. But the Christian, when he dies, he obtains all his riches, even infinite spiritual, heavenly riches.</w:t>
      </w:r>
    </w:p>
    <w:p>
      <w:pPr>
        <w:pStyle w:val="BodyText"/>
      </w:pPr>
      <w:r>
        <w:t xml:space="preserve">At death, the sinner leaves all his honor and enters into eternal disgrace; but the Christian is then invested with his. The one leaves all his friends forever more: when he sees them again at the resurrection, it will be either glorifying God in his justice in damning him, or else like furies ready to tear him. But the other, he goes to his best friends and will again meet his best earthly friends at the resurrection in glory, full of mutual joy and love.</w:t>
      </w:r>
    </w:p>
    <w:p>
      <w:pPr>
        <w:pStyle w:val="BodyText"/>
      </w:pPr>
      <w:r>
        <w:t xml:space="preserve">The death of a believer is in order to a more glorious resurrection, but the death of a sinner is but only a faint shadow and preludium of the eternal death the body is to die at the great day and forever more.</w:t>
      </w:r>
    </w:p>
    <w:p>
      <w:pPr>
        <w:pStyle w:val="BodyText"/>
      </w:pPr>
      <w:r>
        <w:t xml:space="preserve">So great is the difference between the death of the one and the other, 'tis even as the difference between life and death, between death and a resurrection. Wherefore, now you have both before you—the glorious gainfulness of the death of a Christian, and the dreadfulness of the death of a sinner—or rather you have life and death set before you, to make your choice: wherefore, choose life.</w:t>
      </w:r>
      <w:r>
        <w:rPr>
          <w:rStyle w:val="FootnoteReference"/>
        </w:rPr>
        <w:footnoteReference w:id="216"/>
      </w:r>
    </w:p>
    <w:p>
      <w:pPr>
        <w:pStyle w:val="BodyText"/>
      </w:pPr>
      <w:r>
        <w:t xml:space="preserve">III. To those particularly of whom the doctrine speaks, who are</w:t>
      </w:r>
    </w:p>
    <w:p>
      <w:pPr>
        <w:pStyle w:val="SourcePage"/>
      </w:pPr>
      <w:r>
        <w:t xml:space="preserve">[p. 590]</w:t>
      </w:r>
    </w:p>
    <w:p>
      <w:pPr>
        <w:pStyle w:val="BodyText"/>
      </w:pPr>
      <w:r>
        <w:t xml:space="preserve">true Christians. If it be so that your death is your gain, be exhorted to wean your hearts more and more from the world. If your gain consists not in staying in the world but in going out of it, how important is it to set your hearts upon it as if it consisted in it. Will you set your hearts upon the things of this life when your gain consists not in this life but in the next? Where your treasure is, there will your heart be also.</w:t>
      </w:r>
      <w:r>
        <w:rPr>
          <w:rStyle w:val="FootnoteReference"/>
        </w:rPr>
        <w:footnoteReference w:id="217"/>
      </w:r>
    </w:p>
    <w:p>
      <w:pPr>
        <w:pStyle w:val="BodyText"/>
      </w:pPr>
      <w:r>
        <w:t xml:space="preserve">IV. Is death gain to you? Be entirely resigned to God's will while living or dying: you are always safe in either of these conditions, for you to live is Christ and to die is gain. Think with yourself, if you are to live long in this world and never with many difficulties and abundance of trouble and affliction, yet therein Christ will be glorified, and if it is appointed by God that you shall thereby have your body and this world, that it will be your gain. And seeing it is so that you are got into such a happy estate and condition that either by life or death you obtain your great end, cast yourself upon God's hands: let his will be your will, knowing that whether you are to die in youth or in old age, this year or next, today or tomorrow, whether a natural or violent death, by sickness or by accident, whether at home or abroad, whether an easy or a painful death; yet let it come when, how, and where it will, it will be your unspeakable gain.</w:t>
      </w:r>
      <w:r>
        <w:rPr>
          <w:rStyle w:val="FootnoteReference"/>
        </w:rPr>
        <w:footnoteReference w:id="218"/>
      </w:r>
    </w:p>
    <w:p>
      <w:pPr>
        <w:pStyle w:val="BodyText"/>
      </w:pPr>
      <w:r>
        <w:t xml:space="preserve">Appendix to Philippians 1:21</w:t>
      </w:r>
    </w:p>
    <w:p>
      <w:pPr>
        <w:pStyle w:val="BodyText"/>
      </w:pPr>
      <w:r>
        <w:rPr>
          <w:i/>
          <w:iCs/>
        </w:rPr>
        <w:t xml:space="preserve">First</w:t>
      </w:r>
      <w:r>
        <w:t xml:space="preserve">. You must die unto sin. Of this sort of death the Apostle, in Romans 6:2, "How shall we, that are dead to sin, live any longer</w:t>
      </w:r>
    </w:p>
    <w:p>
      <w:pPr>
        <w:pStyle w:val="SourcePage"/>
      </w:pPr>
      <w:r>
        <w:t xml:space="preserve">[p. 591]</w:t>
      </w:r>
    </w:p>
    <w:p>
      <w:pPr>
        <w:pStyle w:val="BodyText"/>
      </w:pPr>
      <w:r>
        <w:t xml:space="preserve">therein?" and 1 Peter 2:24, "Who his own self bore our sins in his own body on the tree, that we being dead to sin, should live unto righteousness." Dying unto sin is the mortification of the habit, power, and activity of sin, of the sinner's inclination to it and his love of it. His relish and taste and the false pleasure he used to experience in it vanishes and dies: as a dead man relishes no food, so the regenerate man is dead to sin.</w:t>
      </w:r>
    </w:p>
    <w:p>
      <w:pPr>
        <w:pStyle w:val="BodyText"/>
      </w:pPr>
      <w:r>
        <w:rPr>
          <w:i/>
          <w:iCs/>
        </w:rPr>
        <w:t xml:space="preserve">Second</w:t>
      </w:r>
      <w:r>
        <w:t xml:space="preserve">. You must die to the world of this sort of death which is necessary to living to Christ. The Apostle speaks, in Galatians 6:14, when he says the world was crucified unto him, and he to the world. The loosing of the mind from the follies, vanities, pleasures, and glories of the world: 'tis the dying of covetousness and worldly-mindedness. The sinner that is alive to the world suffers worldly thoughts, earthly inclinations, terrestrial pleasures and appetites to live in him and he lives to them. He spends his life in and after those things and looks on them as his life.</w:t>
      </w:r>
    </w:p>
    <w:p>
      <w:pPr>
        <w:pStyle w:val="BodyText"/>
      </w:pPr>
      <w:r>
        <w:t xml:space="preserve">But he that is dead to the world, those inclinations, those eager thoughts and earnest desires, die and fade. They were as natural to him before as life itself, and [he] loved them as well because he placed the happiness of his very life in them; but now this worldly nature is dead and this worldly life extinct.</w:t>
      </w:r>
    </w:p>
    <w:p>
      <w:pPr>
        <w:pStyle w:val="BodyText"/>
      </w:pPr>
      <w:r>
        <w:rPr>
          <w:i/>
          <w:iCs/>
        </w:rPr>
        <w:t xml:space="preserve">Third</w:t>
      </w:r>
      <w:r>
        <w:t xml:space="preserve">. You must die to yourself; that is, you must not set up yourself, mistake yourself, as your main end: not be influenced chiefly by a principle of self-love. In this sense, he that findeth his life shall lose it, and he that hateth not his own life cannot be his disciple.</w:t>
      </w:r>
    </w:p>
    <w:p>
      <w:pPr>
        <w:pStyle w:val="BodyText"/>
      </w:pPr>
      <w:r>
        <w:rPr>
          <w:i/>
          <w:iCs/>
        </w:rPr>
        <w:t xml:space="preserve">Fourth</w:t>
      </w:r>
      <w:r>
        <w:t xml:space="preserve">. You must live upon Christ. He must be the foundation, he must be the original and principle of that life which you live. It must be faith in him and the derivation of his spirit that must sustain that life; the soul must by faith be united to him and partake of his life so as to live in Christ and Christ in him. Yea, Christ must not only live in him but be his life, be invigorated with Him, with His spirit diffused as new life all over the soul.</w:t>
      </w:r>
    </w:p>
    <w:p>
      <w:pPr>
        <w:pStyle w:val="BodyText"/>
      </w:pPr>
      <w:r>
        <w:rPr>
          <w:i/>
          <w:iCs/>
        </w:rPr>
        <w:t xml:space="preserve">Fifth</w:t>
      </w:r>
      <w:r>
        <w:t xml:space="preserve">. Let your lives be to his glory and the advancement of his kingdom. Make Christ the end of your living, your principal aim and design which you pursue more earnestly than any other. Keep Christ in your eye in the whole train of the successive actions of your life. Let it be your principal endeavor to do something towards the destruction of the kingdom of Satan, and the setting up the kingdom of Christ in your own soul and in the world.</w:t>
      </w:r>
    </w:p>
    <w:p>
      <w:pPr>
        <w:pStyle w:val="SourcePage"/>
      </w:pPr>
      <w:r>
        <w:t xml:space="preserve">[p. 592]</w:t>
      </w:r>
    </w:p>
    <w:p>
      <w:pPr>
        <w:pStyle w:val="Heading2"/>
      </w:pPr>
      <w:bookmarkStart w:name="heading_christ_s_sacrifice" w:id="136"/>
      <w:r>
        <w:t xml:space="preserve">Christ's Sacrifice</w:t>
      </w:r>
      <w:bookmarkEnd w:id="136"/>
    </w:p>
    <w:p>
      <w:pPr>
        <w:pStyle w:val="BodyText"/>
      </w:pPr>
      <w:r>
        <w:t xml:space="preserve">A declarative forthrightness or outspokenness characterizes this meditation upon the "glorious mysteries of Christ's priesthood, mediation, satisfaction, and sacrifice." As Edwards suggests in framing the statement of doctrine, the sermon's thesis is a paradox, juxtaposing in a single statement two aspects of Christ's function as Mediator. Edwards' pursuit of the implications of his doctrine is characteristically energetic, and given the paradoxical element at the heart of the subject, with its implicit emphasis upon horrific self-immolation, the result is vivid to the point of shock. There is in this sermon, even more remarkably than in the pair on Philippians 1:21, a suggestion of the seventeenth-century metaphysical writer, unabashedly reveling in the bizarre and plangent meditations to be discovered amid platitudes of the Faith.</w:t>
      </w:r>
    </w:p>
    <w:p>
      <w:pPr>
        <w:pStyle w:val="BodyText"/>
      </w:pPr>
      <w:r>
        <w:t xml:space="preserve">Yet within the argument there are some essentially practical discussions, such as cautions to the faithful respecting the limitations of all efforts to influence God in the matter of redemption: not only were the ancient ritual sacrifices mere types, Edwards insists, but the efforts of Christians to modify the status of themselves or loved ones through any human device, including that of prayer, are also inefficacious, though not necessarily inappropriate. Edwards argues that all human efforts must be directed through Christ, and therefore made clearly subservient to his wholly efficacious mediation, before the good can be realized in them. As in the case of Protestant Communion, as opposed to the Mass (see p. 596), the human act is at best a pious representation of a divine act long since completed and fulfilled. While men are urged to active appreciation of, and participation in, their redemption, they are not to fall prey to Arminian assumptions about God's need for human—even saintly—propitiation.</w:t>
      </w:r>
    </w:p>
    <w:p>
      <w:pPr>
        <w:pStyle w:val="BodyText"/>
      </w:pPr>
      <w:r>
        <w:t xml:space="preserve">But the achievement of the sermon as a whole is more evident in the rhetorical and theological dimensions than the pastoral. Although its argument is somewhat uneven in development, arresting passages occur with impressive frequency. As Edwards passes from the early sacrificial rites to the supreme sacrifice of Christ, the vividness of his</w:t>
      </w:r>
    </w:p>
    <w:p>
      <w:pPr>
        <w:pStyle w:val="SourcePage"/>
      </w:pPr>
      <w:r>
        <w:t xml:space="preserve">[p. 593]</w:t>
      </w:r>
    </w:p>
    <w:p>
      <w:pPr>
        <w:pStyle w:val="BodyText"/>
      </w:pPr>
      <w:r>
        <w:t xml:space="preserve">language reflects his intention to promote an appropriate astonishment in the hearer. Imagery is normally his most potent resource in such situations and this is no exception, the contemplation of the agony of Christ in the second proposition under the doctrine being a fine example of Edwards' ability to orchestrate the simplest images, as of nails and blood, in order to evoke a much larger and more complex scene. In fact it is not creating a scene so much as expressing the most telling details in a familiar scene, hitherto latent in the conventional conceptions of his auditors, that gives force to the imagery of this sermon. Likewise, on the theological plane, it is the picking out of two well-known aspects of Christ's role in redemption and juxtaposing them that liberates the energy of astonishment implicit within the doctrine of the mediator.</w:t>
      </w:r>
    </w:p>
    <w:p>
      <w:pPr>
        <w:pStyle w:val="BodyText"/>
      </w:pPr>
      <w:r>
        <w:t xml:space="preserve">∗ ∗ ∗</w:t>
      </w:r>
    </w:p>
    <w:p>
      <w:pPr>
        <w:pStyle w:val="BodyText"/>
      </w:pPr>
      <w:r>
        <w:t xml:space="preserve">Unlike the rhetoric it contains, the eight-leaf octavo booklet of the sermon is noteworthy mainly for its lack of distinguishing features. A single infolded quire, the manuscript does not seem to have been significantly revised and it may not have been repreached. Only the addition of a few numbered subheadings within one head suggests evidence for a second preaching, but the ink of these additions is remarkably like the ink of composition save that it is a little thinner. Thus the additions could well have been made after completion of the sermon but before the first preaching. Of course Edwards could have been so impressed with the sermon that he repreached it without modification, though omitting a shorthand record of repreaching would have been uncharacteristic of him during this period. Otherwise, there are two or three relatively small blank spaces which Edwards might have left with the intention of further developing the sermon, and there is one passage of ten lines crossed out at the time of the sermon's composition.</w:t>
      </w:r>
    </w:p>
    <w:p>
      <w:pPr>
        <w:pStyle w:val="SourcePage"/>
      </w:pPr>
      <w:r>
        <w:t xml:space="preserve">[p. 594]</w:t>
      </w:r>
    </w:p>
    <w:p>
      <w:pPr>
        <w:pStyle w:val="Heading2"/>
      </w:pPr>
      <w:bookmarkStart w:name="heading_christ_s_sacrifice_2" w:id="137"/>
      <w:r>
        <w:t xml:space="preserve">Christ's Sacrifice</w:t>
      </w:r>
      <w:bookmarkEnd w:id="137"/>
    </w:p>
    <w:p>
      <w:pPr>
        <w:pStyle w:val="BlockQuote"/>
      </w:pPr>
      <w:r>
        <w:t xml:space="preserve">Neither by the blood of goats and calves, but by his own blood he entered once into the holy place, having obtained eternal redemption for us.</w:t>
      </w:r>
    </w:p>
    <w:p>
      <w:pPr>
        <w:pStyle w:val="BodyText"/>
      </w:pPr>
      <w:r>
        <w:t xml:space="preserve">Hebrews 9:12There always from the very first was such a thing as sacrificing in the world. This was not an institution first established by the law of Moses, but we find sacrificing of beasts and living creatures and fruits of the earth before the Flood, even as early as Cain and Abel. We find that the one, he brought of the firstlings of his flock; the other brought of the fruit of the ground an offering unto the Lord. Abel's sacrifice we find to be acceptable unto the Lord; wherefore, we may doubtless conclude that God himself had instituted this manner of worship, to be observed by all men till the coming of the great sacrifice, thereby signifying the necessity of a sacrifice in order to the expiation and doing away of sin [Genesis 4:1–5]. By these types and shadows they were led to true faith and a Mediator, for they must unavoidably conclude that they are so vile and sinful as to stand in absolute need of mediation and satisfaction, and that their own good works would not suffice without a sacrifice, so that they must depend only on the mere mercy of God in the acceptance of a mediator and satisfaction.</w:t>
      </w:r>
    </w:p>
    <w:p>
      <w:pPr>
        <w:pStyle w:val="BodyText"/>
      </w:pPr>
      <w:r>
        <w:t xml:space="preserve">As this was instituted before the Flood, so it continued to be an institution in force with Noah and his sons after the Flood, and by this means without doubt, it came to pass that not only the descendants of Abraham but all nations upon the face of the earth used this sort of worship, though none but the Jews knew what it was for or could give any account of it. Yet the heathens everywhere continued and to this day do continue to offer up sacrifices, some human sacrifices, others sacrifices of beasts and birds, all hoping to appease their gods by shedding the blood of living creatures, though they</w:t>
      </w:r>
    </w:p>
    <w:p>
      <w:pPr>
        <w:pStyle w:val="SourcePage"/>
      </w:pPr>
      <w:r>
        <w:t xml:space="preserve">[p. 595]</w:t>
      </w:r>
    </w:p>
    <w:p>
      <w:pPr>
        <w:pStyle w:val="BodyText"/>
      </w:pPr>
      <w:r>
        <w:t xml:space="preserve">knew not which way in the world God could be pleased or profited by burning of flesh upon an altar.</w:t>
      </w:r>
    </w:p>
    <w:p>
      <w:pPr>
        <w:pStyle w:val="BodyText"/>
      </w:pPr>
      <w:r>
        <w:t xml:space="preserve">The Jews, that one nation in the world, had more light. All the manner and different kinds of their sacrifices was instituted by God. They were so ordered as plainly figured forth to them the Messiah. They were also much enlightened by the plain prophecies which they had of Christ. They had prophets all along to instruct them in those things till a little before Christ's coming.</w:t>
      </w:r>
    </w:p>
    <w:p>
      <w:pPr>
        <w:pStyle w:val="BodyText"/>
      </w:pPr>
      <w:r>
        <w:t xml:space="preserve">At last all the mystery was unravelled that [had] been in a great measure kept secret from the foundation of the world. The end of these things was clearly known when the church needed no longer to be under tutors and governors but had come to adult years and fit for the more perfect dispensation. Then came the Great Sacrifice himself into the world, the end and antitype of all these things, who was the true sacrifice, the Lamb slain from the foundation of the world; that is, he was the antitype of all these sacrifices that had been slain according to God's institution from the beginning of the world—so some understand that expression in the Revelation.</w:t>
      </w:r>
      <w:r>
        <w:rPr>
          <w:rStyle w:val="FootnoteReference"/>
        </w:rPr>
        <w:footnoteReference w:id="219"/>
      </w:r>
    </w:p>
    <w:p>
      <w:pPr>
        <w:pStyle w:val="BodyText"/>
      </w:pPr>
      <w:r>
        <w:t xml:space="preserve">And now, since he is come, that was the person that had been all along prefigured by those types and had entered in once, which was enough, into the Holy Place with his own blood. He did the business. He finished all there was to do of that kind, and left nothing for men from that time to the end of the world, but only [to] trust in his sacrifice without offering any more of their own.</w:t>
      </w:r>
    </w:p>
    <w:p>
      <w:pPr>
        <w:pStyle w:val="BodyText"/>
      </w:pPr>
      <w:r>
        <w:t xml:space="preserve">The design of the Apostle in this chapter is to explain these glorious mysteries of Christ's priesthood, mediation, satisfaction, and sacrifice, and to illustrate them by the types of them in the Mosaical Dispensation, which indeed seems to be the principal design of the whole Epistle. We have here very plainly and clearly set forth to us the excellent gospel scheme, and the sweet harmony of all the parts of the evangelical dispensation, both of the perpetration of redemption by what Christ has done and continually doth, and of the reception of the redemption purchased by Christ by faith.</w:t>
      </w:r>
    </w:p>
    <w:p>
      <w:pPr>
        <w:pStyle w:val="BodyText"/>
      </w:pPr>
      <w:r>
        <w:t xml:space="preserve">Our text is a brief summary and comprehension of all the doctrines relating to Christ's sacrifice:</w:t>
      </w:r>
    </w:p>
    <w:p>
      <w:pPr>
        <w:pStyle w:val="BodyText"/>
      </w:pPr>
      <w:r>
        <w:t xml:space="preserve">[1.] And here first, this sacrifice is illustrated by its types that were abolished by this, its antitype, not by blood of goats and calves. For</w:t>
      </w:r>
    </w:p>
    <w:p>
      <w:pPr>
        <w:pStyle w:val="SourcePage"/>
      </w:pPr>
      <w:r>
        <w:t xml:space="preserve">[p. 596]</w:t>
      </w:r>
    </w:p>
    <w:p>
      <w:pPr>
        <w:pStyle w:val="BodyText"/>
      </w:pPr>
      <w:r>
        <w:t xml:space="preserve">as the Apostle says, "And almost all things are by the law purged with blood, and without shedding of blood is no remission" (Hebrews 9:22), but the shedding of blood under the Old Testament was no wise efficacious to the purging any soul from [sin] any otherwise than as they were a means to lead the soul to a trust in the mere mercy of God.</w:t>
      </w:r>
    </w:p>
    <w:p>
      <w:pPr>
        <w:pStyle w:val="ListText"/>
        <w:numPr>
          <w:ilvl w:val="0"/>
          <w:numId w:val="3"/>
        </w:numPr>
      </w:pPr>
      <w:r>
        <w:t xml:space="preserve">Observe who is the priest that offers this sacrifice. It is Christ, the great High Priest after the order of Melchizedek.</w:t>
      </w:r>
    </w:p>
    <w:p>
      <w:pPr>
        <w:pStyle w:val="ListText"/>
        <w:numPr>
          <w:ilvl w:val="0"/>
          <w:numId w:val="4"/>
        </w:numPr>
      </w:pPr>
      <w:r>
        <w:t xml:space="preserve">The sacrifice itself. But by his own blood he entered: he was the sacrifice himself, as well as priest. He offered up himself; 'twas his own blood whereby he wrought our eternal redemption.</w:t>
      </w:r>
    </w:p>
    <w:p>
      <w:pPr>
        <w:pStyle w:val="ListText"/>
        <w:numPr>
          <w:ilvl w:val="0"/>
          <w:numId w:val="5"/>
        </w:numPr>
      </w:pPr>
      <w:r>
        <w:t xml:space="preserve">The place into which he entered to mediate with this sacrifice, into the Holy Place, that which is prefigured by the Holy of Holies under the Law, where God manifested his presence, gave responses, and sometimes appeared by the cloud of glory, and where the high priest used to enter in once a year with the blood of beasts for the sins of himself and the people. It is the highest heavens; here is our Savior entered, and here we are to look unto him and to look for him at the great day of accounts.</w:t>
      </w:r>
    </w:p>
    <w:p>
      <w:pPr>
        <w:pStyle w:val="ListText"/>
        <w:numPr>
          <w:ilvl w:val="0"/>
          <w:numId w:val="6"/>
        </w:numPr>
      </w:pPr>
      <w:r>
        <w:t xml:space="preserve">We may observe how often this sacrifice is offered: but once. He entered once into the Holy Place, whereby we observe and take notice of the ridiculous error of the papists in offering the sacrifice of the mass whereby they hold they do really and truly renewedly offer up the body and blood of Christ continually, for Christ entered but once into the Holy Place, and his sacrifice was never offered but once.</w:t>
      </w:r>
    </w:p>
    <w:p>
      <w:pPr>
        <w:pStyle w:val="ListText"/>
        <w:numPr>
          <w:ilvl w:val="0"/>
          <w:numId w:val="7"/>
        </w:numPr>
      </w:pPr>
      <w:r>
        <w:t xml:space="preserve">Observe the end of this sacrifice: to obtain eternal redemption.</w:t>
      </w:r>
    </w:p>
    <w:p>
      <w:pPr>
        <w:pStyle w:val="ListText"/>
        <w:numPr>
          <w:ilvl w:val="0"/>
          <w:numId w:val="8"/>
        </w:numPr>
      </w:pPr>
      <w:r>
        <w:t xml:space="preserve">For whom this redemption is obtained.</w:t>
      </w:r>
    </w:p>
    <w:p>
      <w:pPr>
        <w:pStyle w:val="BodyText"/>
      </w:pPr>
      <w:r>
        <w:t xml:space="preserve">From the words thus considered, various doctrines might be raised, but two especially, which however may very well be contained in one, thus:</w:t>
      </w:r>
    </w:p>
    <w:p>
      <w:pPr>
        <w:pStyle w:val="Heading3"/>
      </w:pPr>
      <w:bookmarkStart w:name="heading_doctrine_20" w:id="138"/>
      <w:r>
        <w:t xml:space="preserve">Doctrine.</w:t>
      </w:r>
      <w:bookmarkEnd w:id="138"/>
    </w:p>
    <w:p>
      <w:pPr>
        <w:pStyle w:val="Heading3"/>
      </w:pPr>
      <w:bookmarkStart w:name="heading_jesus_christ_is_both_the_onl" w:id="139"/>
      <w:r>
        <w:t xml:space="preserve">Jesus Christ is both the only priest and sacrifice by which eternal redemption is obtained for believers.</w:t>
      </w:r>
      <w:bookmarkEnd w:id="139"/>
    </w:p>
    <w:p>
      <w:pPr>
        <w:pStyle w:val="BodyText"/>
      </w:pPr>
      <w:r>
        <w:t xml:space="preserve">He is both sacrifice and sacrifices offering and offerer. He offered a sacrifice for us and thereby obtained eternal redemption for us, so he is priest. He obtained eternal redemption by offering his own blood, by offering up himself, so he was sacrifice, too, as well as priest.</w:t>
      </w:r>
    </w:p>
    <w:p>
      <w:pPr>
        <w:pStyle w:val="SourcePage"/>
      </w:pPr>
      <w:r>
        <w:t xml:space="preserve">[p. 597]</w:t>
      </w:r>
    </w:p>
    <w:p>
      <w:pPr>
        <w:pStyle w:val="BodyText"/>
      </w:pPr>
      <w:r>
        <w:t xml:space="preserve">The priests under the law of Moses used to enter into the Holy of Holies with the blood of goats and calves, but Christ has entered into heaven with his own blood. Here,</w:t>
      </w:r>
    </w:p>
    <w:p>
      <w:pPr>
        <w:pStyle w:val="BodyText"/>
      </w:pPr>
      <w:r>
        <w:t xml:space="preserve">I. We shall show how he was the only priest.</w:t>
      </w:r>
    </w:p>
    <w:p>
      <w:pPr>
        <w:pStyle w:val="BodyText"/>
      </w:pPr>
      <w:r>
        <w:t xml:space="preserve">II. How he is also the only sacrifice.</w:t>
      </w:r>
    </w:p>
    <w:p>
      <w:pPr>
        <w:pStyle w:val="BodyText"/>
      </w:pPr>
      <w:r>
        <w:t xml:space="preserve">III. That by the sacrifice of himself he has obtained eternal redemption.</w:t>
      </w:r>
    </w:p>
    <w:p>
      <w:pPr>
        <w:pStyle w:val="BodyText"/>
      </w:pPr>
      <w:r>
        <w:t xml:space="preserve">I. He is the only priest. There are no others but Jesus Christ alone, in heaven or in earth, that has any power to exercise in any of the functions of Christ's priesthood. There is none that can offer any satisfaction but he alone, neither is their salvation in any other, and there is no other name given under heaven amongst men whereby we must be saved. I know this is contrary to the greatest part of the world. Almost all nations have priests offering sacrifices for them. The heathens everywhere have their priests. The Jews yet foolishly and obstinately retain their priests; and the papists have their priests on earth to offer their sacrifice of the mass and to pardon their sins and to satisfy divine justice for their sins, and they have their saints in the other world which they worship as priests and mediators.</w:t>
      </w:r>
    </w:p>
    <w:p>
      <w:pPr>
        <w:pStyle w:val="BodyText"/>
      </w:pPr>
      <w:r>
        <w:t xml:space="preserve">But we have better light. We have the light of the gospel which everywhere declares and preaches to us dependence on Christ alone as our Mediator, and not to trust either to the prayers and intercessions of our fellow-creatures that are the friends of God. 'Tis to be feared many trust to their godly parents and relations to be their priests, and to make satisfaction for them, and so neglect [to] do anything themselves, neglect to lay hold on the priesthood of Jesus Christ. But great is their folly and mistake, for although men may and ought to intercede one for another, parents for children, the godly for the wicked, yet they by praying till they are weary and spent won't make amends for one of their sins. If a godly parent sheds an ocean of tears, though they were tears of blood, it would not satisfy God for the least of his sins. Wicked men will not be able to go to heaven hanging on godly relations, wicked children hanging on the skirts of godly fathers or mothers. It will be to no purpose to lay hold on any but Jesus Christ: no other intercessor can make satisfaction. We shall doubtless see many saints glorifying of God in the condemnation of their ungodly children. Saints or angels are but miserable creatures to make mediators of. He only can answer the purpose who is both God and man.</w:t>
      </w:r>
    </w:p>
    <w:p>
      <w:pPr>
        <w:pStyle w:val="SourcePage"/>
      </w:pPr>
      <w:r>
        <w:t xml:space="preserve">[p. 598]</w:t>
      </w:r>
    </w:p>
    <w:p>
      <w:pPr>
        <w:pStyle w:val="BodyText"/>
      </w:pPr>
      <w:r>
        <w:t xml:space="preserve">The ministers of the gospel are not priests that can offer any sacrifice to God for others. They can only offer up their bodies a living sacrifice, holy and acceptable to God, which is our reasonable service; and their broken hearts and broken, contrite spirits are their humble thanks to God, in which respects every particular true Christian is a priest and are so called: 1 Peter 2:5–9 and Revelation 1:6, and in other places.</w:t>
      </w:r>
    </w:p>
    <w:p>
      <w:pPr>
        <w:pStyle w:val="BodyText"/>
      </w:pPr>
      <w:r>
        <w:t xml:space="preserve">But many make priests of themselves in a much worse sense than this. They assume to themselves Christ's priesthood. They take his work upon them; that is, they go to make satisfaction for themselves: they pretend themselves to offer up expiatory offerings to God; they foolishly bring their own righteousness and offer that, and so disannul the office of Jesus Christ. For what purpose is it that Christ has died if our own righteousness will do? We may say as the Apostle did, if righteousness come by the Law then Christ is dead in vain. This Jesus Christ, the Son of God, is the only priest that can work out eternal redemption for us: all the world can do nothing towards it without him.</w:t>
      </w:r>
      <w:r>
        <w:rPr>
          <w:rStyle w:val="FootnoteReference"/>
        </w:rPr>
        <w:footnoteReference w:id="220"/>
      </w:r>
    </w:p>
    <w:p>
      <w:pPr>
        <w:pStyle w:val="BodyText"/>
      </w:pPr>
      <w:r>
        <w:t xml:space="preserve">We cannot now stand to speak particularly to all the parts of Christ's priestly office; wherefore, take them as briefly comprehended under these three things: first, by satisfying; second, by interceding; third, by applying.</w:t>
      </w:r>
      <w:r>
        <w:rPr>
          <w:rStyle w:val="FootnoteReference"/>
        </w:rPr>
        <w:footnoteReference w:id="221"/>
      </w:r>
    </w:p>
    <w:p>
      <w:pPr>
        <w:pStyle w:val="BodyText"/>
      </w:pPr>
      <w:r>
        <w:rPr>
          <w:i/>
          <w:iCs/>
        </w:rPr>
        <w:t xml:space="preserve">First</w:t>
      </w:r>
      <w:r>
        <w:t xml:space="preserve">. Jesus Christ has satisfied divine justice; he offered up that that fully satisfied infinite justice. Our glorious Savior descended to the earth and here made a sacrifice of himself that justice might be satisfied. In order to satisfy, it was requisite that he should bear that which justice required. Now justice requires the greatest pain and horror in the soul; this Christ underwent, etc.</w:t>
      </w:r>
    </w:p>
    <w:p>
      <w:pPr>
        <w:pStyle w:val="BodyText"/>
      </w:pPr>
      <w:r>
        <w:rPr>
          <w:i/>
          <w:iCs/>
        </w:rPr>
        <w:t xml:space="preserve">Second</w:t>
      </w:r>
      <w:r>
        <w:t xml:space="preserve">. He makes intercession in heaven for his people. He is entered into the Holy Place with this blood which he has spilt, and there pleads his torments, his ignominy, his horrors of mind and body, for those whom God has given him. His love to them, his earnest desires that they may behold his glory, etc.</w:t>
      </w:r>
    </w:p>
    <w:p>
      <w:pPr>
        <w:pStyle w:val="BodyText"/>
      </w:pPr>
      <w:r>
        <w:t xml:space="preserve">He intercedes not only for eternal, but also for all those temporal</w:t>
      </w:r>
    </w:p>
    <w:p>
      <w:pPr>
        <w:pStyle w:val="SourcePage"/>
      </w:pPr>
      <w:r>
        <w:t xml:space="preserve">[p. 599]</w:t>
      </w:r>
    </w:p>
    <w:p>
      <w:pPr>
        <w:pStyle w:val="BodyText"/>
      </w:pPr>
      <w:r>
        <w:t xml:space="preserve">good things they need. Believers in all their difficulties have a person to plead for them and represent their cause before the Governor of the world. He knows how to pity believers, for he himself has felt the same.</w:t>
      </w:r>
    </w:p>
    <w:p>
      <w:pPr>
        <w:pStyle w:val="BodyText"/>
      </w:pPr>
      <w:r>
        <w:rPr>
          <w:i/>
          <w:iCs/>
        </w:rPr>
        <w:t xml:space="preserve">Third</w:t>
      </w:r>
      <w:r>
        <w:t xml:space="preserve">. He applies his blood and the benefits of his intercession to the souls of his people. The priests of old used to sprinkle the blood of the sacrifices on the people, and almost all things were purged with blood; but this was but typical of the blood of Jesus Christ.</w:t>
      </w:r>
    </w:p>
    <w:p>
      <w:pPr>
        <w:pStyle w:val="BodyText"/>
      </w:pPr>
      <w:r>
        <w:t xml:space="preserve">II. As Christ Jesus is the only priest by which eternal redemption is obtained, so also he is the only sacrifice, the only propitiatory sacrifice there is. Nor neither can there be anything else offered up to God that will be of value sufficient to purchase pardon of sin, much less to purchase eternal redemption. All created beings are nothing worth to God in comparison of the least drop of Christ's blood. The blood of Christ is united to the Godhead personally: it is the blood of God, and is so-called in Scripture. Acts 20:28, "Take heed to feed the church of God, which he hath purchased with his own blood." Wherefore, it must needs be a most precious thing; it must be of infinite worth and value, and therefore sufficient to purge away sin which is of infinite demerit. The least drop of Christ's blood is of more worth in God's accounts than all the sacrifices that ever were slain from the beginning of the world till that time.</w:t>
      </w:r>
    </w:p>
    <w:p>
      <w:pPr>
        <w:pStyle w:val="BodyText"/>
      </w:pPr>
      <w:r>
        <w:t xml:space="preserve">Let us a little consider this wonderful sacrifice, and let us be astonished of it. It is worthy of our astonishment and of the wonderment of the whole [creation].</w:t>
      </w:r>
      <w:r>
        <w:rPr>
          <w:rStyle w:val="FootnoteReference"/>
        </w:rPr>
        <w:footnoteReference w:id="222"/>
      </w:r>
      <w:r>
        <w:t xml:space="preserve"> From the beginning of the world until that time, many thousands of oxen and sheep and goats, birds and beasts, had been slain and their blood spilt; and many among the heathen do sacrifice their fellowmen. But was it ever heard before that divine [blood] was spilt in sacrifice? Was it ever heard of before that the blood of God was falling down to the ground by a bloody sweat and trickling down from a cross, a most tormenting instrument of death? It is divine blood that has been offered up for us. O, what precious blood is this! How much do men esteem their blood; it is more precious to them than all the world. If the blood of mere men be so precious, if the blood of worms be so valued and esteemed, how much may [be] the blood of the dear and well-beloved Son of God!</w:t>
      </w:r>
    </w:p>
    <w:p>
      <w:pPr>
        <w:pStyle w:val="BodyText"/>
      </w:pPr>
      <w:r>
        <w:t xml:space="preserve">Now seeing this wonderful sacrifice has been once offered, all other</w:t>
      </w:r>
    </w:p>
    <w:p>
      <w:pPr>
        <w:pStyle w:val="SourcePage"/>
      </w:pPr>
      <w:r>
        <w:t xml:space="preserve">[p. 600]</w:t>
      </w:r>
    </w:p>
    <w:p>
      <w:pPr>
        <w:pStyle w:val="BodyText"/>
      </w:pPr>
      <w:r>
        <w:t xml:space="preserve">sacrifice must cease forever: those that come after do but dishonor it. There is no other blood but this precious blood that will cleanse us, no other sacrifice but this Lamb of God, this spotless, unblemished Lamb who was blameless and perfectly innocent, perfectly holy, perfectly—yea, infinitely—amiable and lovely, who had his body torn with nails and tormented to death with cruel torments, and his soul under such sorrow and horror as caused him to sweat blood.</w:t>
      </w:r>
    </w:p>
    <w:p>
      <w:pPr>
        <w:pStyle w:val="BodyText"/>
      </w:pPr>
      <w:r>
        <w:t xml:space="preserve">III. Christ, by the sacrifice of himself and the offering [of] his own blood, has purchased eternal redemption for believers. We may be certain that the redemption that was purchased by so precious a sacrifice must be exceeding beloved of God. The darling of Jehovah did not sweat blood for naught; he did [not] give himself cruelly to be slain and convicted to death for nothing. No, but redemption, eternal redemption, was purchased by it. Eternal redemption runs out of his veins. By this sweet-smelling savor of his sacrifice, he has made all in the nature that he assumed that receive him, acceptable in the sight of his Father.</w:t>
      </w:r>
    </w:p>
    <w:p>
      <w:pPr>
        <w:pStyle w:val="BodyText"/>
      </w:pPr>
      <w:r>
        <w:t xml:space="preserve">The smoke of this sacrifice has perfumed the souls of believers and has made them and their prayers and praises sweet in the nostrils of God, so that now he smells a sweet savor in their prayers which were most offensive to him before. The merits of Christ are the incense that ascended out of the angel's hand, accompanied with the prayers of all the saints, whereby they were rendered acceptable to God (Revelation 8:4).</w:t>
      </w:r>
    </w:p>
    <w:p>
      <w:pPr>
        <w:pStyle w:val="BodyText"/>
      </w:pPr>
      <w:r>
        <w:t xml:space="preserve">By the pain that this Lamb of God endured when he was slain, all believers are delivered from eternal pain and shall receive eternal pleasure. By the shame that he was the subject of is glory purchased. By dying he conquered death; by entering into the grave he destroyed the power of the grave. By his being tempted by [Satan] he forever disenabled him and crossed him, and has redeemed those that believe in him to God, by his blood, out of every tongue and kindred and nation to be with him, to behold his glory, and to sing hallelujahs to him forever and ever.</w:t>
      </w:r>
    </w:p>
    <w:p>
      <w:pPr>
        <w:pStyle w:val="Heading2"/>
      </w:pPr>
      <w:bookmarkStart w:name="heading_application_18" w:id="140"/>
      <w:r>
        <w:t xml:space="preserve">Application.</w:t>
      </w:r>
      <w:bookmarkEnd w:id="140"/>
    </w:p>
    <w:p>
      <w:pPr>
        <w:pStyle w:val="BodyText"/>
      </w:pPr>
      <w:r>
        <w:t xml:space="preserve">Thus we have very briefly shown how Jesus Christ is the only priest and only sacrifice by which eternal redemption is obtained for those that believe. Let us now make some improvement. Let us attend diligently to these great mysteries of our religion, for it is our life, our</w:t>
      </w:r>
    </w:p>
    <w:p>
      <w:pPr>
        <w:pStyle w:val="SourcePage"/>
      </w:pPr>
      <w:r>
        <w:t xml:space="preserve">[p. 601]</w:t>
      </w:r>
    </w:p>
    <w:p>
      <w:pPr>
        <w:pStyle w:val="BodyText"/>
      </w:pPr>
      <w:r>
        <w:t xml:space="preserve">salvation and our eternal redemption, aright to understand them and improve them.</w:t>
      </w:r>
    </w:p>
    <w:p>
      <w:pPr>
        <w:pStyle w:val="BodyText"/>
      </w:pPr>
      <w:r>
        <w:t xml:space="preserve">I. Then let us take occasion with admiration to behold the wonderful contrivance of man's redemption. The case is that man once was in such a state that he had no need of a sacrifice to satisfy the justice of God. He never had offended his Maker and so had no need of a Mediator to make peace between them; but after this God had threatened him to inflict temporal, spiritual, and eternal death upon the breach of his commands. But yet he disobeyed and fell and broke the law of God, yea, became a rebel to him. Now God was obliged by his justice to punish the offense, for it is not agreeable to infinite and exact justice for God, who governs the world, to let the sins that are committed in it go unpunished. For God is a God of infinite justice and it is impossible there should be any breach made in it; neither doth God's justice oblige him only to punish sin, but to punish it with an infinite punishment, to punish it eternally or with some other punishment that should be equivalent to an eternal one. Now man had sinned and come short of the glory of God, and the sin must of necessity [be] punished, but how can this be without punishing him that committed the sin? Repentance without satisfaction is to no purpose. If man should shed an ocean of tears, of blood, that is not a repentance answerable to the least of his sins; that will never take away the guilt except satisfaction is made. Or if man should labor in the fire a thousand years to make amends, it is all to no purpose. God has been dishonored and injured, and his laws have been broken. He requires something else to make amends besides the miserable service of a rebellious worm, so that man himself could do nothing at all towards reconciling God.</w:t>
      </w:r>
    </w:p>
    <w:p>
      <w:pPr>
        <w:pStyle w:val="BodyText"/>
      </w:pPr>
      <w:r>
        <w:t xml:space="preserve">And supposing his repentance and good works would have been sufficient to make amends for the affront, yet man was so corrupted by sin and his nature was so entirely depraved that he could do nothing of this nature. Love to God is necessary in order to true repentance and good works, but man by sin had lost all this and there was not the least spark of it remaining. If man by his repenting and obeying could have made satisfaction, he was become miserable, wretched, blind, and naked. [He] had lost all his spiritual life and could do nothing without a mediator, so that man was entirely helpless of himself. Neither was there any other creature in heaven or in earth that could help: all the angels in heaven could not purchase any pardon. Here is necessity of a mediator, but where is there a mediator</w:t>
      </w:r>
    </w:p>
    <w:p>
      <w:pPr>
        <w:pStyle w:val="SourcePage"/>
      </w:pPr>
      <w:r>
        <w:t xml:space="preserve">[p. 602]</w:t>
      </w:r>
    </w:p>
    <w:p>
      <w:pPr>
        <w:pStyle w:val="BodyText"/>
      </w:pPr>
      <w:r>
        <w:t xml:space="preserve">to be found? Where can be found a sacrifice to satisfy divine justice? Where is a sacrifice to satisfy for an infinite offense? The cattle upon a thousand hills will not do; yea, if we could offer up the whole world in sacrifice it would not be sufficient.</w:t>
      </w:r>
    </w:p>
    <w:p>
      <w:pPr>
        <w:pStyle w:val="BodyText"/>
      </w:pPr>
      <w:r>
        <w:t xml:space="preserve">But we see that God has contrived; he hath found out a sacrifice. What is it that infinite wisdom cannot do? He has found a sacrifice whereby these sins that deserve eternal punishment may yet be satisfied by a temporal pain and torment, so that this temporal pain shall be equivocal</w:t>
      </w:r>
      <w:r>
        <w:rPr>
          <w:rStyle w:val="FootnoteReference"/>
        </w:rPr>
        <w:footnoteReference w:id="223"/>
      </w:r>
      <w:r>
        <w:t xml:space="preserve"> to the eternal, never-ending torments of all mankind; so that justice may be satisfied and yet mercy glorified, the sin may be punished and yet the sinner not punished, God's honor may be fully repaired and yet the sinner honored with everlasting favor and crowned with a crown of glory.</w:t>
      </w:r>
    </w:p>
    <w:p>
      <w:pPr>
        <w:pStyle w:val="BodyText"/>
      </w:pPr>
      <w:r>
        <w:t xml:space="preserve">II. Seeing Christ is our only priest and sacrifice, let us offer up all our prayers, petitions, confessions, and praises in his name. He is our Mediator; wherefore, let us always come unto God by him. We are sure that we shall be accepted when we come in his name. Our prayers are loathsome till they are presented by him in his intercession for us, till they ascend up before God with this incense. When we ask mercy, let us hope for receiving only upon the account of an intercessor. Let us plead his blood, for our prayers must be purified thereby before God will receive them. Christ has promised that we shall receive whatever we ask in his name.</w:t>
      </w:r>
    </w:p>
    <w:p>
      <w:pPr>
        <w:pStyle w:val="BodyText"/>
      </w:pPr>
      <w:r>
        <w:t xml:space="preserve">Let us also, when we confess our sins, hope</w:t>
      </w:r>
      <w:r>
        <w:rPr>
          <w:rStyle w:val="FootnoteReference"/>
        </w:rPr>
        <w:footnoteReference w:id="224"/>
      </w:r>
      <w:r>
        <w:t xml:space="preserve"> for pardon only on his account, for confession and repentance are good for nothing without a satisfactory sacrifice to make way for them. When we offer up our sacrifices of thanksgiving, we must be most wary and careful to do it in the name of Christ, being sensible that he is the medium of all our mercies, and that our thanks and praises are well-pleasing only as they ascend in his name:</w:t>
      </w:r>
    </w:p>
    <w:p>
      <w:pPr>
        <w:pStyle w:val="BlockQuote"/>
      </w:pPr>
      <w:r>
        <w:t xml:space="preserve">Let the word of Christ dwell in you richly in all wisdom, teaching and admonishing one another in psalms and hymns and spiritual songs, singing with grace in your hearts to the Lord; and whatsoever ye do in word or deed, do all in the name of the Lord Jesus, giving thanks to God and the Father by him (Colossians 3:16–17).</w:t>
      </w:r>
    </w:p>
    <w:p>
      <w:pPr>
        <w:pStyle w:val="SourcePage"/>
      </w:pPr>
      <w:r>
        <w:t xml:space="preserve">[p. 603]</w:t>
      </w:r>
    </w:p>
    <w:p>
      <w:pPr>
        <w:pStyle w:val="BodyText"/>
      </w:pPr>
      <w:r>
        <w:t xml:space="preserve">III. Let us place our whole trust and reliance in him. His sacrificing himself to satisfy divine justice, his undergoing intolerable torments for sin, his shedding his blood, will all signify nothing to us except we will trust in him and heartily receive those benefits at his hand. He has purchased eternal redemption, but for whom? Alone for those that will receive this eternal redemption at his hands: we may be sure that none shall ever be the better for Christ but those only that trust in him.</w:t>
      </w:r>
    </w:p>
    <w:p>
      <w:pPr>
        <w:pStyle w:val="BodyText"/>
      </w:pPr>
      <w:r>
        <w:t xml:space="preserve">That you may be moved and persuaded to trust in Christ, consider especially these two things:</w:t>
      </w:r>
    </w:p>
    <w:p>
      <w:pPr>
        <w:pStyle w:val="BodyText"/>
      </w:pPr>
      <w:r>
        <w:rPr>
          <w:i/>
          <w:iCs/>
        </w:rPr>
        <w:t xml:space="preserve">First</w:t>
      </w:r>
      <w:r>
        <w:t xml:space="preserve">. Your sin and misery and necessity of him. However great your aversion is to Jesus Christ, yet hell—one would think—should be enough [to] overcome it. Certainly, if you were truly sensible of this—either I must lay hold of Christ or the devil will lay hold of me and drag me to the pit of misery—your antipathy to Christ would be conquered and overcome. If you find your heart dead, obstinate, and listless, place hell-flames before your eyes: you will not be dull and listless long, except you hide that from your eyes. The consideration of hell commonly is the first thing that rouses sleeping sinners. By this means their sins are set in order before them and their conscience stares them in the face, and they begin to see their need of a priest and sacrifice to satisfy for them. They then begin to see the insufficiency of their own righteousness and think of seeking out for something else.</w:t>
      </w:r>
    </w:p>
    <w:p>
      <w:pPr>
        <w:pStyle w:val="BodyText"/>
      </w:pPr>
      <w:r>
        <w:rPr>
          <w:i/>
          <w:iCs/>
        </w:rPr>
        <w:t xml:space="preserve">Second</w:t>
      </w:r>
      <w:r>
        <w:t xml:space="preserve">. Consider how earnestly Jesus Christ invites you to come to him and trust in him: "Ho, everyone that thirsteth, come ye to the waters, and he that hath no money; come ye, buy, and eat; yea, come, buy wine and milk without money and without price." "Whoso is simple, let him turn in hither: as for him that wanteth understanding, she saith to him, Come, eat of my bread, and drink of the wine that I have mingled." "If any man thirst, let him come unto me and drink." "All ye that are weary and heavy laden, come unto me and I will give you rest." "He that cometh to me I will in no wise cast out." "Behold, I stand at the door and knock: if any hear my voice, let him open the door, and I will come in and sup with him, and he with me." "My head is wet with the dew, and my locks with the drops of the night." "The Spirit and the bride say, Come. And let him that heareth say, Come. Let him that is athirst come. And whosoever will, let him come and take of the water of life freely."</w:t>
      </w:r>
      <w:r>
        <w:rPr>
          <w:rStyle w:val="FootnoteReference"/>
        </w:rPr>
        <w:footnoteReference w:id="225"/>
      </w:r>
      <w:r>
        <w:t xml:space="preserve"> And many more</w:t>
      </w:r>
    </w:p>
    <w:p>
      <w:pPr>
        <w:pStyle w:val="SourcePage"/>
      </w:pPr>
      <w:r>
        <w:t xml:space="preserve">[p. 604]</w:t>
      </w:r>
    </w:p>
    <w:p>
      <w:pPr>
        <w:pStyle w:val="BodyText"/>
      </w:pPr>
      <w:r>
        <w:t xml:space="preserve">such like invitations, but these are enough. Such expressions as these from the Son of God, one would think should be enough to move and overcome the most obstinate heart.</w:t>
      </w:r>
    </w:p>
    <w:p>
      <w:pPr>
        <w:pStyle w:val="BodyText"/>
      </w:pPr>
      <w:r>
        <w:t xml:space="preserve">IV. Use may be of consolation to those that do believe in Jesus Christ: who do receive that redemption that is purchased by him, who have had their souls purged by his blood, their sins satisfied for by his sufferings, who have an interest in their Prophet, Priest and King, Jesus Christ. Here is matter of comfort to you believing souls, matter of unspeakable joy and triumph. Your Savior died that he might procure comfort for you, comfort in this life and everlasting glory in the next life. He offered up himself a sacrifice for your sins and transgressions, and has entered into the Holy of Holies and prevailed with God for your pardon and acceptance to glory. He has by his prevalent intercession prevailed to have you loosed from the guilt of Adam's transgressions, from the guilt of your original corruption, and from the guilt of all your personal transgressions, and has obtained eternal redemption for you.</w:t>
      </w:r>
    </w:p>
    <w:p>
      <w:pPr>
        <w:pStyle w:val="BodyText"/>
      </w:pPr>
      <w:r>
        <w:t xml:space="preserve">You may judge of the greatness of your deliverance by what it cost your deliverer. Though he was the holy Son of God, yet he could not obtain your redemption without the spilling of his blood in unutterable agonies and torments; whereby you may be sure your deliverance is great, for if the wrath of God for your sins occasioned such torments in the blessed Jesus Christ, what would it have done in you if his wrath had been inflicted on you, who are but a worm? Luke 23:31, "For if they do these things in a green tree, what shall be done in the dry?" If your sins have cost Jesus Christ so much, who is the Son of God, what would they have cost you, if he had not died for you who are less than nothing?</w:t>
      </w:r>
    </w:p>
    <w:p>
      <w:pPr>
        <w:pStyle w:val="BodyText"/>
      </w:pPr>
      <w:r>
        <w:t xml:space="preserve">Wherefore, praise your Creator and Redeemer with joy and exultation of soul. Let that be your song of praise to him who is the Lamb that is the sacrifice for your sin: "Unto him that loved us and washed us from our sins in his own blood, and hath made us kings and priests unto God and his Father: to him be glory and dominion forever and ever. Amen" (Revelation 1:5–6).</w:t>
      </w:r>
    </w:p>
    <w:p>
      <w:pPr>
        <w:pStyle w:val="SourcePage"/>
      </w:pPr>
      <w:r>
        <w:t xml:space="preserve">[p. 605]</w:t>
      </w:r>
    </w:p>
    <w:p>
      <w:pPr>
        <w:pStyle w:val="Heading2"/>
      </w:pPr>
      <w:bookmarkStart w:name="heading_fragment_application_on_love" w:id="141"/>
      <w:r>
        <w:t xml:space="preserve">Fragment: Application on Love to Christ</w:t>
      </w:r>
      <w:bookmarkEnd w:id="141"/>
    </w:p>
    <w:p>
      <w:pPr>
        <w:pStyle w:val="BodyText"/>
      </w:pPr>
      <w:r>
        <w:t xml:space="preserve">Although it finally provides one of the more remarkable meditations upon the nature of holy love to issue from the pen of Jonathan Edwards, this Application begins with a vehement negation, a denial of the validity of earthly temptations, inferior passions, and even the pursuit of honor, Milton's "last infirmity of Noble mind." Edwards posits the decline of religion and the lack of conviction among even the best upon the commonplace confusion of Christian and secular values. It is not sufficient, he insists, merely to accept the rewards Christ offers—the "crown of life"—but saints must follow their Redeemer in despising "all sublunary honors and greatness [as]… unworthy of him who was to be glorified with celestial glory after his resurrection."</w:t>
      </w:r>
    </w:p>
    <w:p>
      <w:pPr>
        <w:pStyle w:val="BodyText"/>
      </w:pPr>
      <w:r>
        <w:t xml:space="preserve">But over half of the Application, the exhortation, turns to the positive appeal of holy love, and in a virtually uninterrupted meditative elevation Edwards elaborates the factors which cause the love uniting Christ and the redeemed to be the virtual antitype and fulfillment of all loves upon earth. At once abstract and sensuous, his argument represents an effort to realize in a concrete and profound apprehension the human value of such a "crown of life." Invoking the appeal of a higher aesthetic, a higher rationality, and a higher selfishness (the staple of exhortation), Edwards in course pays tribute to mundane or romantic love while emphasizing the limitations of all loves when compared with that between Christ and his followers. The clear purpose of the final stages of this exhortation is to induce an active or committed involvement on the part of the seeker. While not mentioning the subject of moral conduct and concentrating upon states of mind, Edwards nevertheless discusses his subject in a manner consonant with his introductory emphasis upon practice: the Christian achieves a new relation to the world through his relationship with Christ.</w:t>
      </w:r>
    </w:p>
    <w:p>
      <w:pPr>
        <w:pStyle w:val="BodyText"/>
      </w:pPr>
      <w:r>
        <w:t xml:space="preserve">As it stands, this fragment is a complete meditation, though of course it is not a sermon. However, as a result of the recapitulation at the beginning of the fragment, we know the text, the doctrine</w:t>
      </w:r>
    </w:p>
    <w:p>
      <w:pPr>
        <w:pStyle w:val="SourcePage"/>
      </w:pPr>
      <w:r>
        <w:t xml:space="preserve">[p. 606]</w:t>
      </w:r>
    </w:p>
    <w:p>
      <w:pPr>
        <w:pStyle w:val="BodyText"/>
      </w:pPr>
      <w:r>
        <w:t xml:space="preserve">("those who love Christ shall receive of him a crown of life"), and have the major heads of the doctrinal development summarized. As a result, we can infer that the distinguishing issue of the sermon is probably the reward of temptation resisted, or heavenly compensations for earthly self-denial. It is within this context of asceticism that the striking sensuous imagery and quasi-erotic emotion of the Application should be viewed. Moreover, beyond certain literary elements such as echoes of Bunyan and variations upon the eroticism of Psalms and Canticles, there seems to be a very personal note of mysticism in the meditation, perhaps most evidently in the concluding sentences.</w:t>
      </w:r>
    </w:p>
    <w:p>
      <w:pPr>
        <w:pStyle w:val="BodyText"/>
      </w:pPr>
      <w:r>
        <w:t xml:space="preserve">∗ ∗ ∗</w:t>
      </w:r>
    </w:p>
    <w:p>
      <w:pPr>
        <w:pStyle w:val="BodyText"/>
      </w:pPr>
      <w:r>
        <w:t xml:space="preserve">Although the text is a fragment, the octavo booklet containing it is complete, standard, and in fairly good condition. The explanation of this paradox is that the sermon on James 1:12 was originally a two-booklet sermon such as "The Value of Salvation" above. Consequently, although the first booklet has been destroyed or lost—and with it one half of the sermon text—the second booklet has not apparently been involved in the depredation, although one assumes that the booklets were originally kept together. (In later years, Edwards would usually stitch multiple-preaching-unit sermons together in a single thick booklet so that such separations could not occur without leaving some physical evidence.)</w:t>
      </w:r>
    </w:p>
    <w:p>
      <w:pPr>
        <w:pStyle w:val="BodyText"/>
      </w:pPr>
      <w:r>
        <w:t xml:space="preserve">As it exists, the booklet is noteworthy for two physical peculiarities. First, during the composition of the sermon Edwards apparently blocked out sections for development as usual by writing in headings at what seemed appropriate intervals. However, the space left for development of the second head under the exhortation, treating "the excellent effects of love to Christ," turned out to be much too large. In the first draft, Edwards completed the head in a little over a page of writing, leaving two and a half pages blank. Running out of space at the end of the sermon, he used one of these blanks for the final (sixth) subhead which concludes the sermon, and in a subsequent revision of the sermon he added a paragraph of about half a page to the original second head. There are still three blanks remaining which together would amount to about a page. What occasioned such a remarkable misjudgment of space is not apparent, but one cause</w:t>
      </w:r>
    </w:p>
    <w:p>
      <w:pPr>
        <w:pStyle w:val="SourcePage"/>
      </w:pPr>
      <w:r>
        <w:t xml:space="preserve">[p. 607]</w:t>
      </w:r>
    </w:p>
    <w:p>
      <w:pPr>
        <w:pStyle w:val="BodyText"/>
      </w:pPr>
      <w:r>
        <w:t xml:space="preserve">could have been a change in argumentative strategy after the heads were written in.</w:t>
      </w:r>
    </w:p>
    <w:p>
      <w:pPr>
        <w:pStyle w:val="BodyText"/>
      </w:pPr>
      <w:r>
        <w:t xml:space="preserve">The other noteworthy detail is the presence of three pairs of heavy brackets marking off large portions of the text from end to end of the Application. Such brackets were sometimes used by Edwards to mark off passages when he was compressing or abstracting a sermon, although they were also used to mark passages for copying into other manuscripts. Their function in this manuscript is not immediately apparent.</w:t>
      </w:r>
    </w:p>
    <w:p>
      <w:pPr>
        <w:pStyle w:val="SourcePage"/>
      </w:pPr>
      <w:r>
        <w:t xml:space="preserve">[p. 608]</w:t>
      </w:r>
    </w:p>
    <w:p>
      <w:pPr>
        <w:pStyle w:val="Heading2"/>
      </w:pPr>
      <w:bookmarkStart w:name="heading_fragment_application_on_2" w:id="142"/>
      <w:r>
        <w:t xml:space="preserve">Fragment: Application on Love to Christ</w:t>
      </w:r>
      <w:bookmarkEnd w:id="142"/>
    </w:p>
    <w:p>
      <w:pPr>
        <w:pStyle w:val="BlockQuote"/>
      </w:pPr>
      <w:r>
        <w:t xml:space="preserve">Blessed is the man that endureth temptation; for when he is tried, he shall receive the crown of life, which the Lord hath promised to them that love him.</w:t>
      </w:r>
    </w:p>
    <w:p>
      <w:pPr>
        <w:pStyle w:val="BodyText"/>
      </w:pPr>
      <w:r>
        <w:t xml:space="preserve">James 1:12(The doctrine was that those who love Christ shall receive of him a crown of life. You have heard the explication of this doctrine in the forenoon, wherein we have told you who those are that love Christ and briefly described the crown that they shall receive: it is that eternal life, joy, beauty and glory with which they shall be crowned in the other world. We showed that they should receive this crown, first, as a crown of victory; and second, as a royal crown wherewith they shall be crowned as kings, and here we showed what was to be their kingdom, what their royal robes, what their kingly palace, their glorious throne, their honor, their kingly riches, and their royal dainties upon which they are to feast forever. We are now come to make some application of these things to our practice and improvement in Christianity.)</w:t>
      </w:r>
    </w:p>
    <w:p>
      <w:pPr>
        <w:pStyle w:val="Heading2"/>
      </w:pPr>
      <w:bookmarkStart w:name="heading_application_19" w:id="143"/>
      <w:r>
        <w:t xml:space="preserve">Application.</w:t>
      </w:r>
      <w:bookmarkEnd w:id="143"/>
    </w:p>
    <w:p>
      <w:pPr>
        <w:pStyle w:val="BodyText"/>
      </w:pPr>
      <w:r>
        <w:t xml:space="preserve">[I.] The first use is of instruction or inference.</w:t>
      </w:r>
    </w:p>
    <w:p>
      <w:pPr>
        <w:pStyle w:val="BodyText"/>
      </w:pPr>
      <w:r>
        <w:rPr>
          <w:i/>
          <w:iCs/>
        </w:rPr>
        <w:t xml:space="preserve">First</w:t>
      </w:r>
      <w:r>
        <w:t xml:space="preserve">. Hence we may learn: if those that love Christ are to receive a crown of life at the hands of Christ, what a dishonorable thing is it for a true Christian to concern himself much about worldly honor and greatness; what a dishonor is it to Jesus Christ, who has promised you this glorious crown that you might despise worldly honors, as if you were not contented with what he has promised, as if the honor of a celestial crown from the hands of Christ were not enough without worldly honor too.</w:t>
      </w:r>
    </w:p>
    <w:p>
      <w:pPr>
        <w:pStyle w:val="BodyText"/>
      </w:pPr>
      <w:r>
        <w:t xml:space="preserve">How do you dishonor yourselves by it! Christ has honored you by making [a gift] more excellent than any earthly thing. He has given</w:t>
      </w:r>
    </w:p>
    <w:p>
      <w:pPr>
        <w:pStyle w:val="SourcePage"/>
      </w:pPr>
      <w:r>
        <w:t xml:space="preserve">[p. 609]</w:t>
      </w:r>
    </w:p>
    <w:p>
      <w:pPr>
        <w:pStyle w:val="BodyText"/>
      </w:pPr>
      <w:r>
        <w:t xml:space="preserve">you grace in your souls, which is heavenly riches the least grain of which is more worth than mountains of gold and silver. He has honored you by giving of you a right to a crown, not of gold and gems, but of celestial and everlasting glory, and you hope that he will honor you much more yet by actually placing this crown upon your heads and giving to you his own kingdom: placing you upon his own throne, adorning of you with robes of glory, giving you the heavens of heaven as your kingly palace, and himself as your riches, and his eternal love as your royal dainties. And will you now go and dishonor yourself so much as to thirst for silver and gold, or to seek after poor worldly greatness? Will [you] so dishonor your crown that is laid up for you? Will you so much undervalue it as to admit these childish things into your hearts with it; will you do your own crown so much dishonor as to make it so near equal to these things in your affections? Will you regard that honor that Christ is to give you in heaven so little as to seek the honor of men?</w:t>
      </w:r>
    </w:p>
    <w:p>
      <w:pPr>
        <w:pStyle w:val="BodyText"/>
      </w:pPr>
      <w:r>
        <w:t xml:space="preserve">Will you who have an immortal crown, in heart thirst for earthly glory? Will you who are to shine with Christ as the sun, follow after poor earthly pomp and show? Will you who have heavenly riches, hug and embrace dirt and dung? Will you who are to be made kings and priests unto God the Father, leave your heavenly kingdom for the baubles of children? You thereby dishonor yourself more than one of the emperors of Rome did, who, although he ruled over the greatest empire in the whole world, yet used to retire constantly by himself, an hour or two every day, to catch flies.</w:t>
      </w:r>
      <w:r>
        <w:rPr>
          <w:rStyle w:val="FootnoteReference"/>
        </w:rPr>
        <w:footnoteReference w:id="226"/>
      </w:r>
    </w:p>
    <w:p>
      <w:pPr>
        <w:pStyle w:val="BodyText"/>
      </w:pPr>
      <w:r>
        <w:t xml:space="preserve">Therefore make not yourself so mean. Leave the thirsting after temporal honor to men of this world who have nothing else; let them take these things and welcome! A thirst after these things is unworthy of you. Remember what a crown you have laid up for [you]; remember what a glorious inheritance you are heir of. When you are actually possessed of your heavenly kingdom, are actually crowned with glory, you will see how despicable these things are.</w:t>
      </w:r>
    </w:p>
    <w:p>
      <w:pPr>
        <w:pStyle w:val="BodyText"/>
      </w:pPr>
      <w:r>
        <w:t xml:space="preserve">Let the men of this world know that you value your crown more than that comes to, to desire their foolish, fading glories. Don't dishonor</w:t>
      </w:r>
    </w:p>
    <w:p>
      <w:pPr>
        <w:pStyle w:val="SourcePage"/>
      </w:pPr>
      <w:r>
        <w:t xml:space="preserve">[p. 610]</w:t>
      </w:r>
    </w:p>
    <w:p>
      <w:pPr>
        <w:pStyle w:val="BodyText"/>
      </w:pPr>
      <w:r>
        <w:t xml:space="preserve">religion, but honor it by letting the world know that you account all other things as loss and dung in comparison of it. If Christians did so, Christianity would not be a thing so much despised in the world. If Christians did but manifest to all that they did merely scorn and despise and trample upon worldly honors, in comparison of that crown of glory which they were to receive, religion would not be so much fled into corners.</w:t>
      </w:r>
    </w:p>
    <w:p>
      <w:pPr>
        <w:pStyle w:val="BodyText"/>
      </w:pPr>
      <w:r>
        <w:t xml:space="preserve">One great thing why it is despised is because the religious themselves hide it, and dare not be so bold as to bring it out before the world and do it open honor before the sun; but they imprudently and dishonorably pursue after worldly greatness too, and show that they are not fully contented with their celestial crown, and this makes other men have a mean opinion of religion when they see the professors of religion value it no more.</w:t>
      </w:r>
    </w:p>
    <w:p>
      <w:pPr>
        <w:pStyle w:val="BodyText"/>
      </w:pPr>
      <w:r>
        <w:t xml:space="preserve">Wherefore, follow the example of your Redeemer and Head, Jesus Christ, who although he knew himself to be the Son of God, yet despised all sublunary honors and greatness, for he knew them to be unworthy of him who was to be glorified with celestial glory after his resurrection. He scorned all the fine show of kings and princes because he knew how despicable it was in comparison of the glory that awaited him: "He for the joy that was set before him endured the cross, despising the shame, and is now set down on the right hand of the throne of God."</w:t>
      </w:r>
      <w:r>
        <w:rPr>
          <w:rStyle w:val="FootnoteReference"/>
        </w:rPr>
        <w:footnoteReference w:id="227"/>
      </w:r>
    </w:p>
    <w:p>
      <w:pPr>
        <w:pStyle w:val="BodyText"/>
      </w:pPr>
      <w:r>
        <w:rPr>
          <w:i/>
          <w:iCs/>
        </w:rPr>
        <w:t xml:space="preserve">Second</w:t>
      </w:r>
      <w:r>
        <w:t xml:space="preserve">. Hence learn how little reason have those that love Christ to regard reproaches. Seeing they are to be crowned hereafter by Jesus Christ with a crown of immortal honor and glory, consider that although you are reproached by wicked men, that hereafter you will be honored as kings; and what are the reproaches, the greatest reproaches that ever despised saint met with, when compared with that glorious crown that is laid up for you? For what is the despite and scorn of wicked men? 'Tis only the scorn of those that are not worthy of the name of men. 'Tis the scorn of those that God scorns, and that he will scorn forever and will be looked upon by him and all intelligent beings as more hateful and despicable than a toad. And what need you, who are to be crowned as kings in Christ's heavenly kingdom, regard the scorn of such? There are none that are truly excellent and worthy to be regarded that will despise you for your</w:t>
      </w:r>
    </w:p>
    <w:p>
      <w:pPr>
        <w:pStyle w:val="SourcePage"/>
      </w:pPr>
      <w:r>
        <w:t xml:space="preserve">[p. 611]</w:t>
      </w:r>
    </w:p>
    <w:p>
      <w:pPr>
        <w:pStyle w:val="BodyText"/>
      </w:pPr>
      <w:r>
        <w:t xml:space="preserve">holiness, but will greatly respect [and] honor you. [You] need not care who despises you as long as God doth not despise, as long as Christ loves you, which will be as long as he himself has a being. If all the world should hate you, how sweetly and with how much pleasure might you retire into the arms of your dear Savior and solace yourself in his spiritual kisses and embraces, knowing that, let who will hate you, Christ loves you and will honor and crown you with glory before all the world.</w:t>
      </w:r>
    </w:p>
    <w:p>
      <w:pPr>
        <w:pStyle w:val="BodyText"/>
      </w:pPr>
      <w:r>
        <w:t xml:space="preserve">But [let] all the world hate you and do their worst despite unto you, you have this to solace yourself: that he that made the world and governs it, he who has made those same persons that scorn you and who has their bodies and souls, their life and breath continually in his hands, he loves you and has given himself to you.</w:t>
      </w:r>
    </w:p>
    <w:p>
      <w:pPr>
        <w:pStyle w:val="BodyText"/>
      </w:pPr>
      <w:r>
        <w:t xml:space="preserve">When you have once got your crown of glory on your heads, and are placed by Christ on his throne, and shine forthwith in robes of light, and sit down in his eternal royal banquet of love, you shall suffer no more reproaches forever. You will then be advanced too high to be reached by the spite of men or devils. They shall then gnaw their tongues when they see the unspeakable honor and happiness to which you, whom they formerly reproached, are exalted, and into what misery and eternal disgrace they are cast.</w:t>
      </w:r>
    </w:p>
    <w:p>
      <w:pPr>
        <w:pStyle w:val="BodyText"/>
      </w:pPr>
      <w:r>
        <w:t xml:space="preserve">Fear not the expressions of their scorn and hatred; for they, except they repent and mourn for it, shall see with their own eyes you sitting with Jesus Christ, arrayed in kingly robes at the last day, judging of them, and shall see you reigning with him forevermore.</w:t>
      </w:r>
    </w:p>
    <w:p>
      <w:pPr>
        <w:pStyle w:val="BodyText"/>
      </w:pPr>
      <w:r>
        <w:t xml:space="preserve">Your reproaches cannot be greater than the reproaches of Christ were, but what glory is he advanced to! He is risen from the dead, he is ascended far above all heavens, he has triumphed over his enemies, he has the keys of hell and death, and breaks his enemies with a rod of iron and dashes in pieces as a potter's vessel: in like manner you shall rise from the dead too. Christ is the first fruits and you shall follow. You shall triumph one day over your enemies, too; you shall ascend into heaven, too, and shall be made partakers of Christ's glory.</w:t>
      </w:r>
    </w:p>
    <w:p>
      <w:pPr>
        <w:pStyle w:val="BodyText"/>
      </w:pPr>
      <w:r>
        <w:rPr>
          <w:i/>
          <w:iCs/>
        </w:rPr>
        <w:t xml:space="preserve">Third</w:t>
      </w:r>
      <w:r>
        <w:t xml:space="preserve">. How little reason have those that love Christ to fear death, since thereby they go to receive their crown of life. And it is this passage to their kingdom, just on this side the heavenly Mount Zion, the city of the living God to which you are traveling, there is a valley: it is the valley of death which, as soon as ever you are passed, you</w:t>
      </w:r>
    </w:p>
    <w:p>
      <w:pPr>
        <w:pStyle w:val="SourcePage"/>
      </w:pPr>
      <w:r>
        <w:t xml:space="preserve">[p. 612]</w:t>
      </w:r>
    </w:p>
    <w:p>
      <w:pPr>
        <w:pStyle w:val="BodyText"/>
      </w:pPr>
      <w:r>
        <w:t xml:space="preserve">immediately ascend this glorious mountain and enter the gate of the city from whence you may look down with pleasure on this shady vale.</w:t>
      </w:r>
    </w:p>
    <w:p>
      <w:pPr>
        <w:pStyle w:val="BodyText"/>
      </w:pPr>
      <w:r>
        <w:t xml:space="preserve">This valley is a dreadful, terribly dark valley for the wicked, and it lets them down to a darker pit of misery; but it is so near the hill of Zion, that bright place, that it is made light unto believers. They may pass through it with joy because as soon as ever they are got through it, they are got through all their miseries and immediately receive their crown, immediately are conducted to their throne.</w:t>
      </w:r>
    </w:p>
    <w:p>
      <w:pPr>
        <w:pStyle w:val="BodyText"/>
      </w:pPr>
      <w:r>
        <w:t xml:space="preserve">Wherefore fear not, you souls that love Christ, to pass through this valley because it is dark, because there are many frightful appearances in it; for they are shadows and nothing else, and are not able to hurt you. Look through the shade, keep your eye fixed on that heavenly light that is beyond it, and you will not see the darkness that is in it.</w:t>
      </w:r>
    </w:p>
    <w:p>
      <w:pPr>
        <w:pStyle w:val="BodyText"/>
      </w:pPr>
      <w:r>
        <w:t xml:space="preserve">We shall in the</w:t>
      </w:r>
    </w:p>
    <w:p>
      <w:pPr>
        <w:pStyle w:val="BodyText"/>
      </w:pPr>
      <w:r>
        <w:t xml:space="preserve">[II.] Second place improve this doctrine by way of exhortation. If all those that love Christ are to receive a crown of life at his hands, what more natural improvement follows from it than to exhort and persuade all to love to Christ? We have endeavored to describe the glory of this crown unto you as far as that which is so glorious may fall under our scanty conceptions, and surely here is motive enough to persuade anyone to strive after love to Christ, if such a glorious and never-fading [crown] shall be bestowed on the lovers of him. But we shall offer some other motives to persuade all to this duty:</w:t>
      </w:r>
    </w:p>
    <w:p>
      <w:pPr>
        <w:pStyle w:val="BodyText"/>
      </w:pPr>
      <w:r>
        <w:rPr>
          <w:i/>
          <w:iCs/>
        </w:rPr>
        <w:t xml:space="preserve">First</w:t>
      </w:r>
      <w:r>
        <w:t xml:space="preserve">. The first and greatest motive is the loveliness of Christ. As all the loveliness that is to be seen in heaven and earth is only the reflection of the rays of his lovely glory, so there is scarce anything that is glorious, sweet, beautiful and amiable, but what is used to set the beauty of Christ. What is more glorious to look upon among bodies that we behold than the sun, that bright orb that enlightens heaven and earth with its rays? Christ is called the Sun of Righteousness, and he is a sun to whom our sun in the heavens is as darkness; he is called the Bright and the Morning Star; so for his innocency, his sweet condescension, love and mercy, he is called a Lamb, although he is the Lion of the Tribe of Judah.</w:t>
      </w:r>
    </w:p>
    <w:p>
      <w:pPr>
        <w:pStyle w:val="BodyText"/>
      </w:pPr>
      <w:r>
        <w:t xml:space="preserve">He is called the Rose of Sharon and the Lily of the Valley. Sharon, being a delightful and pleasant land, bore the sweetest roses, and the lily of the valley excelling all other lilies for beauty, sweetness, and excellent salutary virtue. He is represented thus to flowers because</w:t>
      </w:r>
    </w:p>
    <w:p>
      <w:pPr>
        <w:pStyle w:val="SourcePage"/>
      </w:pPr>
      <w:r>
        <w:t xml:space="preserve">[p. 613]</w:t>
      </w:r>
    </w:p>
    <w:p>
      <w:pPr>
        <w:pStyle w:val="BodyText"/>
      </w:pPr>
      <w:r>
        <w:t xml:space="preserve">they are pleasant to behold, beautiful to the eye, and pleasing to the smell. He is compared to a rose and lily because they are the chief of flowers for beauty and sweetness; he is compared to the rose of Sharon and lily of the valley because they are the chief and most excellent of all roses and lilies.</w:t>
      </w:r>
    </w:p>
    <w:p>
      <w:pPr>
        <w:pStyle w:val="BodyText"/>
      </w:pPr>
      <w:r>
        <w:t xml:space="preserve">What kind of rose and lily is the Son of God, the blessed Jesus; how wonderful and astonishing that God the Son should compare himself to a rose and lily! What kind of rose and lily is here: how sweet, how beautiful, how fragrant! Here is too great a beauty, too divine a loveliness and heavenly fragrancy to belong to any creature. Certainly this lovely rose and lily has divine perfections. Here is all the loveliness in the universe contained in this rose; yea, here are the beauties and glories of Jehovah himself in this lily: this flower is certainly no creature, but the Creator. Here, O believers, O lovers of Christ, is a rose for you, to be ravished with the fragrancy of it, for your eyes to be delighted with the infinite beauty of, for you to be delighted to all eternity in the enjoyment of. This rose and lily is the brightness of God's glory and the express image of his person, which is so amiable and fragrant that it is the eternal and infinite delight of the Father himself.</w:t>
      </w:r>
    </w:p>
    <w:p>
      <w:pPr>
        <w:pStyle w:val="BodyText"/>
      </w:pPr>
      <w:r>
        <w:t xml:space="preserve">This infinitely beautiful rose, this spotless and fragrant lily, was once despised with the loathsome spittle of wicked men, and was torn and rent by their rage, and it was for you, O believers, the vials of God's wrath against your sins were poured out upon it.</w:t>
      </w:r>
    </w:p>
    <w:p>
      <w:pPr>
        <w:pStyle w:val="BodyText"/>
      </w:pPr>
      <w:r>
        <w:t xml:space="preserve">Here is a sweet bundle of myrrh for you to lie in your bosom forever. He is as the apple tree among the trees of the wood: you may sit down under his shadow with great delight and his fruit will be sweet to your taste.</w:t>
      </w:r>
    </w:p>
    <w:p>
      <w:pPr>
        <w:pStyle w:val="BodyText"/>
      </w:pPr>
      <w:r>
        <w:rPr>
          <w:i/>
          <w:iCs/>
        </w:rPr>
        <w:t xml:space="preserve">Second</w:t>
      </w:r>
      <w:r>
        <w:t xml:space="preserve">. Consider for motive the excellent effects of love to Christ. It makes the soul to be of an excellent disposition: it is of a transforming nature; it brings on the soul some of the loveliness of the person beloved, and exceedingly to soften and sweeten the mind and to make it meek, humble and charitable, and full of brotherly love. Love to Christ, if it be ardent and lively, transforms the soul very much into love, and destroys envy and malice of every kind, and softens and sweetens every action.</w:t>
      </w:r>
    </w:p>
    <w:p>
      <w:pPr>
        <w:pStyle w:val="BodyText"/>
      </w:pPr>
      <w:r>
        <w:t xml:space="preserve">It makes the soul in love with religion and holiness, and sweetens obedience and mortification. Earthly and temporal love makes men glad of an opportunity to labor and spend themselves for the person beloved; they love to deny themselves for them; it takes away the force</w:t>
      </w:r>
    </w:p>
    <w:p>
      <w:pPr>
        <w:pStyle w:val="SourcePage"/>
      </w:pPr>
      <w:r>
        <w:t xml:space="preserve">[p. 614]</w:t>
      </w:r>
    </w:p>
    <w:p>
      <w:pPr>
        <w:pStyle w:val="BodyText"/>
      </w:pPr>
      <w:r>
        <w:t xml:space="preserve">of pain and turns it into pleasure. So much more doth heavenly love, or love to Christ, make all that they do for Christ pleasant and easy; although they spend and are spent for him, it extracts honey from repentance and mortification.</w:t>
      </w:r>
    </w:p>
    <w:p>
      <w:pPr>
        <w:pStyle w:val="BodyText"/>
      </w:pPr>
      <w:r>
        <w:t xml:space="preserve">Of such an excellent nature and tendency is love to Christ. It makes as great a difference in the soul as there is upon the face of the earth in the dead of winter when there are nothing but clouds, cold storms, rain, hail and snow, and in the spring or summer when all things look green and pleasant. Before the soul hated everything that is truly excellent and loved all that is abominable, but now the soul is transformed, is lovely itself, and it is in love with everything else that is truly so. And it not only makes duty easy, and repentance and mortification pleasant, but it sweetens troubles and crosses themselves because the Christian knows that they are ordered to him by the person whom he dearly loves, and who dearly loves him. How easily can we bear things that come from those we love! These are the excellent effects, and this is the usefulness of love to Christ.</w:t>
      </w:r>
      <w:r>
        <w:rPr>
          <w:rStyle w:val="FootnoteReference"/>
        </w:rPr>
        <w:footnoteReference w:id="228"/>
      </w:r>
    </w:p>
    <w:p>
      <w:pPr>
        <w:pStyle w:val="BodyText"/>
      </w:pPr>
      <w:r>
        <w:rPr>
          <w:i/>
          <w:iCs/>
        </w:rPr>
        <w:t xml:space="preserve">Third</w:t>
      </w:r>
      <w:r>
        <w:t xml:space="preserve">. Consider the pleasantness of a life of love to Christ. A life of love, if it be from rational principles, is the most pleasant life in the world. Hatred, malice, and revenge are the greatest disturbers of the pleasures of the mind, and fill it with uneasiness; but in the soul where rational love reigns, there is always pleasure and delight, for love is the principle of all delight as hatred is the principle of all sorrow.</w:t>
      </w:r>
    </w:p>
    <w:p>
      <w:pPr>
        <w:pStyle w:val="BodyText"/>
      </w:pPr>
      <w:r>
        <w:t xml:space="preserve">But especially must a life of love to Christ be very pleasant, above all other kinds of living. Because as Christ is of all things most excellent, so is the love of him a more excellent kind of love than any other, and the more excellent and refined the love is, the greater and purer is the pleasure of it.</w:t>
      </w:r>
    </w:p>
    <w:p>
      <w:pPr>
        <w:pStyle w:val="SourcePage"/>
      </w:pPr>
      <w:r>
        <w:t xml:space="preserve">[p. 615]</w:t>
      </w:r>
    </w:p>
    <w:p>
      <w:pPr>
        <w:pStyle w:val="BodyText"/>
      </w:pPr>
      <w:r>
        <w:t xml:space="preserve">There is no love so reasonable as love to Christ. Some love those things that are not truly lovely, love from false grounds; yea, some love those things that are above all things hateful. Now from such a love as this can arise no true pleasure, inasmuch as it is without a reason or foundation and at last will end in bitterness. But the love of Christ is the love of that which is truly above all things excellent and lovely, and therefore the pleasures that result from it must be solid, real, substantial, and never-fading.</w:t>
      </w:r>
    </w:p>
    <w:p>
      <w:pPr>
        <w:pStyle w:val="BodyText"/>
      </w:pPr>
      <w:r>
        <w:t xml:space="preserve">If any godly man's life is unpleasant to him, it must be only because his love to Christ is but small and not vigorous and active enough, because it lies dormant and is not frequently put into exercise; for it [is] utterly impossible but that those [who] live in the lively exercise of love to him should have those sweet meditations, as to make his life far from unpleasant.</w:t>
      </w:r>
    </w:p>
    <w:p>
      <w:pPr>
        <w:pStyle w:val="BodyText"/>
      </w:pPr>
      <w:r>
        <w:t xml:space="preserve">Those that have a vehement love to any person can with pleasure spend their time in thinking of that person and of his perfections and actions. So with what great delight may [those] that love Christ with an active</w:t>
      </w:r>
      <w:r>
        <w:rPr>
          <w:rStyle w:val="FootnoteReference"/>
        </w:rPr>
        <w:footnoteReference w:id="229"/>
      </w:r>
      <w:r>
        <w:t xml:space="preserve"> love spend their thoughts upon his glories; with what pleasure may they meditate upon those infinite perfections that he is possessed of, and which make him lovely in their eyes. How must it please them to find out continually new beauties and glories which they saw not before, for the excellencies of Christ are infinite and we may make new discoveries to all eternity, and yet not have discovered all. How doth it fill the soul with a kind of rapture when it has discovered something more of excellency in him who is the object of his highest love.</w:t>
      </w:r>
    </w:p>
    <w:p>
      <w:pPr>
        <w:pStyle w:val="BodyText"/>
      </w:pPr>
      <w:r>
        <w:t xml:space="preserve">If men have a dear love to any of their fellow creatures, they desire to see them yet more excellent; they delight to see them attain to new perfections. But now those that are the dear lovers of Christ, they have the pleasure of thinking that he has all possible excellency already: there is no room for desiring that he should be yet more excellent, because there is no excellency or beauty, nor any degree of excellency that they can possibly think of, but what he possesses already, so that they have no new beauties to desire for Christ, but only new beauties to discover in him. Now what a pleasure must it raise in those that love Christ to think that he is so perfectly amiable. This is a peculiar delight that is raised from no other love but love to Christ.</w:t>
      </w:r>
    </w:p>
    <w:p>
      <w:pPr>
        <w:pStyle w:val="BodyText"/>
      </w:pPr>
      <w:r>
        <w:t xml:space="preserve">With what pleasure may he think of the perfections of his divine</w:t>
      </w:r>
    </w:p>
    <w:p>
      <w:pPr>
        <w:pStyle w:val="SourcePage"/>
      </w:pPr>
      <w:r>
        <w:t xml:space="preserve">[p. 616]</w:t>
      </w:r>
    </w:p>
    <w:p>
      <w:pPr>
        <w:pStyle w:val="BodyText"/>
      </w:pPr>
      <w:r>
        <w:t xml:space="preserve">nature: of his immense greatness, of his eternity, power and wisdom, etc. With what delight may he think Him he loves with his whole heart and soul is God as well as man, is so great that all the nations of the world are to him as the drop of the bucket and small dust of the balance; so powerful that he weighs the mountains in scales and the hills in a balance, and takes up the isles as a very little thing; so wise that he charges his angels with folly; so holy that the heavens are unclean in his sight. With what pleasure may he think that the object of his highest love has made the world by his power and wisdom, that the sun, moon and stars are the work of his fingers, and he rules all.</w:t>
      </w:r>
    </w:p>
    <w:p>
      <w:pPr>
        <w:pStyle w:val="BodyText"/>
      </w:pPr>
      <w:r>
        <w:t xml:space="preserve">How sweet will the thoughts of the perfections of His human nature raise when he thinks of His innocency, condescension, humility, meekness, patience, and charity, the sight of which made the woman so to cry out: "Blessed is the womb that bare thee, and the paps which thou hast sucked" (Luke 11:27).</w:t>
      </w:r>
    </w:p>
    <w:p>
      <w:pPr>
        <w:pStyle w:val="BodyText"/>
      </w:pPr>
      <w:r>
        <w:t xml:space="preserve">With what joy may the lovers of Christ think and meditate of what he has done for them. When men dearly love any person, with what joy do they catch at kindnesses and expressions of love from them; with what pleasure will they think it over again. So with what inexpressible joy may those that love Christ think of his bowing the heavens and coming down in the form of a servant: of his lying in a manger, of his suffering the reproach of men, of his agony and bloody sweat, of his dying on the cross for their sakes. How pleasing must it be to read over the history of all those wonderful [things] that their well-beloved has done for them while on earth, as it is recorded in the Scriptures, and to think that Christ has done all this for him: that he was born for his sake and lived for his sake, sweat blood for his sake and died for his sake. This must needs beget an uncommon delight.</w:t>
      </w:r>
    </w:p>
    <w:p>
      <w:pPr>
        <w:pStyle w:val="BodyText"/>
      </w:pPr>
      <w:r>
        <w:t xml:space="preserve">With what pleasure may the Christian's soul think on Christ in his exalted state. We love to see those whom we truly love highly honored and exalted; so those that ardently love Christ may sweetly spend their time in meditating on Christ triumphing over his enemies, of his glorious ascending to heaven, of his being made head over all things to the church, of his being crowned with a crown of great glory, of his coming to judge the world at the conflagration.</w:t>
      </w:r>
    </w:p>
    <w:p>
      <w:pPr>
        <w:pStyle w:val="BodyText"/>
      </w:pPr>
      <w:r>
        <w:t xml:space="preserve">The love of Christ is far more pleasant than any other love upon these following accounts:</w:t>
      </w:r>
    </w:p>
    <w:p>
      <w:pPr>
        <w:pStyle w:val="ListText"/>
        <w:numPr>
          <w:ilvl w:val="0"/>
          <w:numId w:val="2"/>
        </w:numPr>
      </w:pPr>
      <w:r>
        <w:t xml:space="preserve">Christ is far more amiable than any other object in the world.</w:t>
      </w:r>
    </w:p>
    <w:p>
      <w:pPr>
        <w:pStyle w:val="SourcePage"/>
      </w:pPr>
      <w:r>
        <w:t xml:space="preserve">[p. 617]</w:t>
      </w:r>
    </w:p>
    <w:p>
      <w:pPr>
        <w:pStyle w:val="ListText"/>
        <w:numPr>
          <w:ilvl w:val="0"/>
          <w:numId w:val="3"/>
        </w:numPr>
      </w:pPr>
      <w:r>
        <w:t xml:space="preserve">No other love is of so pure, heavenly and divine a nature as the love of Christ is; and therefore, no other love can raise such a divine and heavenly and exalted pleasure.</w:t>
      </w:r>
    </w:p>
    <w:p>
      <w:pPr>
        <w:pStyle w:val="ListText"/>
        <w:numPr>
          <w:ilvl w:val="0"/>
          <w:numId w:val="4"/>
        </w:numPr>
      </w:pPr>
      <w:r>
        <w:t xml:space="preserve">All that love Christ are certain that they are loved again. Herein is the pleasure of love: to be loved again. If love be not mutual, it is a torment and not a pleasure; but he that knows he loves Christ, knows Christ loves him with a [love] far higher and dearer.</w:t>
      </w:r>
    </w:p>
    <w:p>
      <w:pPr>
        <w:pStyle w:val="ListText"/>
        <w:numPr>
          <w:ilvl w:val="0"/>
          <w:numId w:val="5"/>
        </w:numPr>
      </w:pPr>
      <w:r>
        <w:t xml:space="preserve">There is nothing can deprive those that love Christ either of present communion with, or future enjoyment of, the person loved. Now it is not so in other kinds of love, but they are full of perplexities for fear of being deprived of enjoyment. There are a thousand accidents which may spoil all, and death certainly will separate them; but Christ will be enjoyed to all eternity, and all the world can't hinder it. Christ will receive them into his closest embrace, and in his arms shall they rest forevermore in spite of all the world.</w:t>
      </w:r>
    </w:p>
    <w:p>
      <w:pPr>
        <w:pStyle w:val="ListText"/>
        <w:numPr>
          <w:ilvl w:val="0"/>
          <w:numId w:val="6"/>
        </w:numPr>
      </w:pPr>
      <w:r>
        <w:t xml:space="preserve">The union between Christ and those that love him is more close, and the communion more intimate, than between any other lovers. The believers have the pleasure to think that he whom they love has also loved them so well as to receive [them] so near to himself as to make [them] his bone and his flesh. The believer is joined to Christ and is become one with him. How must this be to those who love him in truth! Love naturally desires a close and inseparable union and intimate communion, but there is no such near or intimate conversation between any other lovers, as between Christ and the Christian.</w:t>
      </w:r>
    </w:p>
    <w:p>
      <w:pPr>
        <w:pStyle w:val="ListText"/>
        <w:numPr>
          <w:ilvl w:val="0"/>
          <w:numId w:val="7"/>
        </w:numPr>
      </w:pPr>
      <w:r>
        <w:t xml:space="preserve">There is no other love so advantageous as love to Christ, and therefore none so pleasant. Love is sweet when the ones loving each other enjoy one another in prosperous circumstances. Now Christ is already crowned with glory, and he will crown those that love him with glory too, so that they shall each other eternally [be] in the greatest glory. So that upon these reasons and many others that might be mentioned, the love of Christ is far the most delightful love in the world.</w:t>
      </w:r>
    </w:p>
    <w:p>
      <w:pPr>
        <w:pStyle w:val="BodyText"/>
      </w:pPr>
      <w:r>
        <w:t xml:space="preserve">And in short, to sum up the whole, the love of Christ has a tendency to fill the soul with an inexpressible sweetness. It sweetens every thought and makes every meditation pleasant; it brings a divine calm upon the mind, and spreads a heavenly fragrancy like Mary's box of ointment. It bedews the soul with the dew of heaven, begets a bright sunshine, and diffuses the beginnings of glory and happiness in embryo. All the world smiles upon such a soul as loves Christ: the sun, moon and stars, fields and trees, do seem to salute him. Such a mind is like a little heaven upon earth.</w:t>
      </w:r>
    </w:p>
    <w:p>
      <w:pPr>
        <w:pStyle w:val="SourcePage"/>
      </w:pPr>
      <w:r>
        <w:t xml:space="preserve">[p. 618]</w:t>
      </w:r>
    </w:p>
    <w:p>
      <w:pPr>
        <w:pStyle w:val="Heading2"/>
      </w:pPr>
      <w:bookmarkStart w:name="heading_christian_liberty" w:id="144"/>
      <w:r>
        <w:t xml:space="preserve">Christian Liberty</w:t>
      </w:r>
      <w:bookmarkEnd w:id="144"/>
    </w:p>
    <w:p>
      <w:pPr>
        <w:pStyle w:val="BodyText"/>
      </w:pPr>
      <w:r>
        <w:t xml:space="preserve">Paradox and irony are again prominent in this sermon on servitude and liberty, natural and redeemed will. The issue is opened by considering the life of "license" led by headstrong and self-indulgent natural men. Ironically, Edwards insists, the unrestrained life of self-indulgence is wholly governed and confined by sin and Satan. The life of impulse and appetite, or of "lust" in Edwards' vocabulary, is that which restricts, entraps, and ultimately enslaves. In contrast, the life of Christian discipline is that which preserves freedom on earth and leads to the ultimate gratification of all desires in heaven. Thus service, if it is truly in the cause of God, is paradoxically the way of freedom from constraint; the acceptance of Christian obligations relating to spiritual discipline is the way to the most unconfined and unconstrained self-indulgence.</w:t>
      </w:r>
    </w:p>
    <w:p>
      <w:pPr>
        <w:pStyle w:val="BodyText"/>
      </w:pPr>
      <w:r>
        <w:t xml:space="preserve">In the course of his argument, Edwards shows a full acquaintance with the mentality of the average person, then as now, as he considers the idea of life on a higher, more disciplined spiritual plane. The humorous empathy with which he evokes the unregenerate's ruminations at the outset of the Improvement proves Edwards was not isolated by his own virtue and high-mindedness from an understanding of less exalted mentalities. Of course, the list of queries at the end of the sermon is calculated to enable ordinary people to ascertain the reality of their mentality and thus to evaluate the validity of their spiritual practice. Coming at the end of this sustained contrast between the slavery of Satan's service and the liberty of God's, the terms of such an assessment are sharply defined.</w:t>
      </w:r>
    </w:p>
    <w:p>
      <w:pPr>
        <w:pStyle w:val="BodyText"/>
      </w:pPr>
      <w:r>
        <w:t xml:space="preserve">Although the textual revisions in this sermon are not numerous, particularly in the light of the fact that it seems to have been re-preached at least twice, there is one revision of some interest beyond the common level of homiletical considerations. This revision is made in the ink of the sermon's composition and occurs at the outset of the sermon. In the opening sentence, Edwards first wrote that the Messiah "should proclaim a universal liberty to all servants, slaves, captives, vassals, [and] imprisoned [or] condemned persons." However,</w:t>
      </w:r>
    </w:p>
    <w:p>
      <w:pPr>
        <w:pStyle w:val="SourcePage"/>
      </w:pPr>
      <w:r>
        <w:t xml:space="preserve">[p. 619]</w:t>
      </w:r>
    </w:p>
    <w:p>
      <w:pPr>
        <w:pStyle w:val="BodyText"/>
      </w:pPr>
      <w:r>
        <w:t xml:space="preserve">he immediately deleted with a heavy stroke the word "slaves." Perhaps usage enabled "vassals" to cover the concept of slavery, but Edwards makes explicit use of the term "slave" subsequently, as in this observation a few paragraphs beyond: "Without doubt, when once persons are become the sons of God they are no longer slaves: slaves, prisoners and captives are not consistent with such a relation to God." Clearly, Edwards calls a slave "a slave." On the other hand, the difference between the two passages referred to may explain the revision. The second passage clearly refers to the spiritual condition, and to the fact that those who are spiritually "liberated" cannot really be constrained by gross physical restrictions or even legal bonds from being spiritually "free." However, the first passage presents the image of a Messiah literally freeing slaves as a radical abolitionist; there are no qualifiers. Although Edwards generally ignores the fact of slavery entirely in his writings and is known to have owned at least one slave later in his life, the revision here appears to be a rhetorical tactic which implicitly acknowledges a sticky public issue, though one not yet widely debated. Opening the sermon as it does, the original statement might have given his auditory the impression that Edwards' concern was institutional social reform. He was no John Woolman. The revision is a rare instance of Edwards' acknowledging the secular context of his preaching, although it is apparent that he made many such adjustments before putting pen to paper; moreover, this example clearly defines the locus of Edwards' concern as the liberty of the soul. Reform—personal, social, and political—inevitably begins </w:t>
      </w:r>
      <w:r>
        <w:rPr>
          <w:i/>
          <w:iCs/>
        </w:rPr>
        <w:t xml:space="preserve">within</w:t>
      </w:r>
      <w:r>
        <w:t xml:space="preserve"> for Edwards and he ordinarily leaves the secondary social implications to be inferred by his auditory.</w:t>
      </w:r>
    </w:p>
    <w:p>
      <w:pPr>
        <w:pStyle w:val="BodyText"/>
      </w:pPr>
      <w:r>
        <w:t xml:space="preserve">∗ ∗ ∗</w:t>
      </w:r>
    </w:p>
    <w:p>
      <w:pPr>
        <w:pStyle w:val="BodyText"/>
      </w:pPr>
      <w:r>
        <w:t xml:space="preserve">The booklet of this manuscript is a perfect example of the octavo quire, one that has never been tampered with or physically augmented. The revision is not great, though three inks appear in the booklet. The sign for a Bolton repreaching occurs on the front of the booklet, although there is no evidence of a Northampton preaching. Some of the revision for later repreaching involves the sermon's structure, specifically, the combining of the first and second subheads under the first proposition of the Doctrine and the consequent renumbering of the remaining subheads, but little of a material nature was altered. Formally, the piece is not unusual for this period except</w:t>
      </w:r>
    </w:p>
    <w:p>
      <w:pPr>
        <w:pStyle w:val="SourcePage"/>
      </w:pPr>
      <w:r>
        <w:t xml:space="preserve">[p. 620]</w:t>
      </w:r>
    </w:p>
    <w:p>
      <w:pPr>
        <w:pStyle w:val="BodyText"/>
      </w:pPr>
      <w:r>
        <w:t xml:space="preserve">perhaps in the relative lengths of the Doctrine and Application: here the former is more than twice the length of the latter, an even greater doctrinal emphasis than that common in the early sermons generally. The tone of the sermon does not suggest it functioned as a lecture, though it could have.</w:t>
      </w:r>
    </w:p>
    <w:p>
      <w:pPr>
        <w:pStyle w:val="SourcePage"/>
      </w:pPr>
      <w:r>
        <w:t xml:space="preserve">[p. 621]</w:t>
      </w:r>
    </w:p>
    <w:p>
      <w:pPr>
        <w:pStyle w:val="Heading2"/>
      </w:pPr>
      <w:bookmarkStart w:name="heading_christian_liberty_2" w:id="145"/>
      <w:r>
        <w:t xml:space="preserve">Christian Liberty</w:t>
      </w:r>
      <w:bookmarkEnd w:id="145"/>
    </w:p>
    <w:p>
      <w:pPr>
        <w:pStyle w:val="BlockQuote"/>
      </w:pPr>
      <w:r>
        <w:t xml:space="preserve">But whoso looketh into the perfect law of liberty and continueth therein, he being not a forgetful hearer but a doer of the work, this man shall be blessed in his deed.</w:t>
      </w:r>
    </w:p>
    <w:p>
      <w:pPr>
        <w:pStyle w:val="BodyText"/>
      </w:pPr>
      <w:r>
        <w:t xml:space="preserve">James 1:25It was a great part of the glory of the ancient prophecies of the Messiah that when he came into the world he should proclaim a universal liberty to all servants, captives, vassals, [and] imprisoned [or] condemned persons. In what a pompous, exalted manner are those glorious prophecies delivered: "I the Lord have called thee in righteousness, and will hold thine hand, and will keep thee and give thee for a covenant of the people, for a light of the gentiles to open the blind eyes, to bring out the prisoners from the prison, and them that sit in darkness out of the prison house" (Isaiah 42:6–7); and, "The spirit of the Lord God is upon me, because the Lord hath anointed me to preach good tidings unto the meek; he hath sent me to bind up the broken-hearted, to proclaim liberty to the captives, and the opening of the prison to them that are bound" (Isaiah 61:1).</w:t>
      </w:r>
    </w:p>
    <w:p>
      <w:pPr>
        <w:pStyle w:val="BodyText"/>
      </w:pPr>
      <w:r>
        <w:t xml:space="preserve">This was typified to the Jews by the Year of Jubilee, wherein all servants were freed from their masters and an universal liberty was proclaimed throughout the land of Canaan.</w:t>
      </w:r>
    </w:p>
    <w:p>
      <w:pPr>
        <w:pStyle w:val="BodyText"/>
      </w:pPr>
      <w:r>
        <w:t xml:space="preserve">And indeed, one of the great ends of Christ's appearing in the world was to proclaim liberty to everyone that would accept of it. He offers a most glorious freedom from the worst of servitudes and bondages. He opens the doors of the most filthy prisons and draws out of the most loathsome dungeons, redeems out of the worst captivity to a most cruel enemy, frees from the hardest drudgery and brings into a perfect and glorious liberty, even the liberty of the sons of God.</w:t>
      </w:r>
    </w:p>
    <w:p>
      <w:pPr>
        <w:pStyle w:val="BodyText"/>
      </w:pPr>
      <w:r>
        <w:t xml:space="preserve">Whoever is bound, without doubt God's own children shall enjoy freedom; God will never see his sons and his daughters in prison or captivity. John 1:12, "But to as many as received him, to them gave</w:t>
      </w:r>
    </w:p>
    <w:p>
      <w:pPr>
        <w:pStyle w:val="SourcePage"/>
      </w:pPr>
      <w:r>
        <w:t xml:space="preserve">[p. 622]</w:t>
      </w:r>
    </w:p>
    <w:p>
      <w:pPr>
        <w:pStyle w:val="BodyText"/>
      </w:pPr>
      <w:r>
        <w:t xml:space="preserve">he power to become the sons of God." Without doubt, when once persons are become the sons of God they are no longer slaves: slaves, prisoners and captives are not consistent with such a relation to God.</w:t>
      </w:r>
    </w:p>
    <w:p>
      <w:pPr>
        <w:pStyle w:val="BodyText"/>
      </w:pPr>
      <w:r>
        <w:t xml:space="preserve">Another reason why they cannot be in bondage is because they are the friends of Jesus Christ: "Henceforth I call you not servants, for the servant knoweth not what the lord doeth; but I have called you friends, for all things that I have heard of the Father I have made known unto you" (John 15:15).</w:t>
      </w:r>
    </w:p>
    <w:p>
      <w:pPr>
        <w:pStyle w:val="BodyText"/>
      </w:pPr>
      <w:r>
        <w:t xml:space="preserve">Nor does it hinder our liberty at all that we are bound by a law; for the end of this law is to redeem us from servitude and bondage, and to instate us in a perfect law of liberty, and therefore this law in our text is called the law of liberty.</w:t>
      </w:r>
    </w:p>
    <w:p>
      <w:pPr>
        <w:pStyle w:val="BodyText"/>
      </w:pPr>
      <w:r>
        <w:t xml:space="preserve">The Apostle in this place is dehorting from a bare, formal and careless</w:t>
      </w:r>
      <w:r>
        <w:rPr>
          <w:rStyle w:val="FootnoteReference"/>
        </w:rPr>
        <w:footnoteReference w:id="230"/>
      </w:r>
      <w:r>
        <w:t xml:space="preserve"> hearing the Word of God without taking care to act according to it and to put it [in] practice. [Those] that are only hearers and not doers of the Word, like a man beholding himself in a glass which goeth away and minds it no more, forgets what manner of man he was.</w:t>
      </w:r>
    </w:p>
    <w:p>
      <w:pPr>
        <w:pStyle w:val="BodyText"/>
      </w:pPr>
      <w:r>
        <w:t xml:space="preserve">The things which the Apostle in this place exhorts to, by the world are esteemed the greatest bondage, as acting exactly according to the Word of God, tying ourselves up to self-denying and mortifying gospel rules and precepts, as laying aside "all filthiness and superfluity of naughtiness," as in the twenty-first verse; bridling the tongue and curbing that unruly member, as in the twenty-sixth verse, visiting the fatherless and widows in their affliction, and keeping unspotted from the world (that is, to curb and restrain covetousness, pride, and worldly-mindedness). Those things are accounted by the natural man the greatest bondage, but yet you see the Apostle calls the law by which we are obliged to those things the perfect law of liberty.</w:t>
      </w:r>
    </w:p>
    <w:p>
      <w:pPr>
        <w:pStyle w:val="BodyText"/>
      </w:pPr>
      <w:r>
        <w:t xml:space="preserve">Here observe these two properties of this law: first, the tendency of it, that is, liberty; second, the nature or quality, perfection. The perfection here spoken of is a perfection with respect to liberty, with respect to that end of it: to be productive of liberty. Wherefore, it is called a perfect law of liberty, which expression exhibits this doctrine to us:</w:t>
      </w:r>
    </w:p>
    <w:p>
      <w:pPr>
        <w:pStyle w:val="SourcePage"/>
      </w:pPr>
      <w:r>
        <w:t xml:space="preserve">[p. 623]</w:t>
      </w:r>
    </w:p>
    <w:p>
      <w:pPr>
        <w:pStyle w:val="Heading3"/>
      </w:pPr>
      <w:bookmarkStart w:name="heading_doctrine_21" w:id="146"/>
      <w:r>
        <w:t xml:space="preserve">Doctrine.</w:t>
      </w:r>
      <w:bookmarkEnd w:id="146"/>
    </w:p>
    <w:p>
      <w:pPr>
        <w:pStyle w:val="Heading3"/>
      </w:pPr>
      <w:bookmarkStart w:name="heading_in_god_s_service_is_a_perfec" w:id="147"/>
      <w:r>
        <w:t xml:space="preserve">In God's service is a perfect and glorious liberty.</w:t>
      </w:r>
      <w:bookmarkEnd w:id="147"/>
    </w:p>
    <w:p>
      <w:pPr>
        <w:pStyle w:val="BodyText"/>
      </w:pPr>
      <w:r>
        <w:t xml:space="preserve">We are never free till we become the servants of God; we are never from under the yoke of bondage till we take Christ's yoke upon us. There is as much difference—yea, more—between a man that ties himself strictly to the laws of God, uses the utmost caution lest he should transgress in any point, and a man that gives himself the liberty to go just as his lusts and the devil drive him, or rather, gives his lusts and the devil liberty to drive him where they will, as there is between a bird at liberty in the open air and shut up in a cage.</w:t>
      </w:r>
    </w:p>
    <w:p>
      <w:pPr>
        <w:pStyle w:val="BodyText"/>
      </w:pPr>
      <w:r>
        <w:t xml:space="preserve">When a man first gets into Christ he comes out, as it were, of a stinking, dark dungeon into liberty, and although he loved his dungeon while he was in it because he knew not there was any better place in the world, yet when once he has had experience of perfect liberty he would not return again into it for all the world. John 8:32, "And ye shall know the truth, and the truth shall make you free." John 8:34–36, "Jesus answered them, Verily, verily, I say unto you, whosoever committeth sin is the servant of sin, and the servant abideth not in the house forever, but the Son abideth ever. If the Son therefore shall make you free, ye shall be free indeed."</w:t>
      </w:r>
    </w:p>
    <w:p>
      <w:pPr>
        <w:pStyle w:val="BodyText"/>
      </w:pPr>
      <w:r>
        <w:t xml:space="preserve">That you may see how there is perfect liberty in the service of God, we shall:</w:t>
      </w:r>
    </w:p>
    <w:p>
      <w:pPr>
        <w:pStyle w:val="BodyText"/>
      </w:pPr>
      <w:r>
        <w:t xml:space="preserve">I. Show what the servants of God have freedom from.</w:t>
      </w:r>
    </w:p>
    <w:p>
      <w:pPr>
        <w:pStyle w:val="BodyText"/>
      </w:pPr>
      <w:r>
        <w:t xml:space="preserve">II. What they have liberty for.</w:t>
      </w:r>
    </w:p>
    <w:p>
      <w:pPr>
        <w:pStyle w:val="BodyText"/>
      </w:pPr>
      <w:r>
        <w:t xml:space="preserve">I. What have those that serve God freedom from? I answer,</w:t>
      </w:r>
    </w:p>
    <w:p>
      <w:pPr>
        <w:pStyle w:val="BodyText"/>
      </w:pPr>
      <w:r>
        <w:rPr>
          <w:i/>
          <w:iCs/>
        </w:rPr>
        <w:t xml:space="preserve">First</w:t>
      </w:r>
      <w:r>
        <w:t xml:space="preserve">. They have freedom from the reigning power of sin and Satan. 'Tis enough to raise pity to see how poor sinners are enslaved by sin in a far worse bondage than that of the miserablest caitiffs in the world; to see how they are entirely enslaved to this cruel tyrant, have their souls and bodies given up to him; to see how they are blindfolded, cheated and deluded, unmercifully used by sin, and yet willingly and foolishly submit to all this cruel usage and are very good servants to sin notwithstanding, will be at abundance of pain and undergo many difficulties for nothing, for no wages but death, the wages of sin.</w:t>
      </w:r>
    </w:p>
    <w:p>
      <w:pPr>
        <w:pStyle w:val="BodyText"/>
      </w:pPr>
      <w:r>
        <w:t xml:space="preserve">How are poor sinners sometimes driven forward by their lusts to their own ruin: to the ruin of the peace and satisfaction of their</w:t>
      </w:r>
    </w:p>
    <w:p>
      <w:pPr>
        <w:pStyle w:val="SourcePage"/>
      </w:pPr>
      <w:r>
        <w:t xml:space="preserve">[p. 624]</w:t>
      </w:r>
    </w:p>
    <w:p>
      <w:pPr>
        <w:pStyle w:val="BodyText"/>
      </w:pPr>
      <w:r>
        <w:t xml:space="preserve">minds, to the ruin of their health and very frequently the lives of their bodies, to the ruin of their credit and reputation in the world so that their names do stink as long as they are remembered—"for the memory of the wicked shall rot"</w:t>
      </w:r>
      <w:r>
        <w:rPr>
          <w:rStyle w:val="FootnoteReference"/>
        </w:rPr>
        <w:footnoteReference w:id="231"/>
      </w:r>
      <w:r>
        <w:t xml:space="preserve">—to the ruin of their estates and worldly prosperity. Vice has clothed thousands with rags, to the ruin of their families and relations, to the ruin of their souls and their everlasting misery, yea, to the ruin of their souls and bodies forevermore in hellfire.</w:t>
      </w:r>
    </w:p>
    <w:p>
      <w:pPr>
        <w:pStyle w:val="BodyText"/>
      </w:pPr>
      <w:r>
        <w:t xml:space="preserve">What great difficulties are men put to to practice their lusts! How many fears, how many anxieties, how many perplexities, how much labor doth it cost them!</w:t>
      </w:r>
    </w:p>
    <w:p>
      <w:pPr>
        <w:pStyle w:val="BodyText"/>
      </w:pPr>
      <w:r>
        <w:t xml:space="preserve">How many are made miserable by covetousness; how many have riches and all the heart can wish, before, and yet through covetousness have not power to enjoy it. How will they spend their strength for the world, and when they have gotten it, had better much be without it for matter of any satisfaction they get by it.</w:t>
      </w:r>
    </w:p>
    <w:p>
      <w:pPr>
        <w:pStyle w:val="BodyText"/>
      </w:pPr>
      <w:r>
        <w:t xml:space="preserve">How many thousands have luxury, idleness, drunkenness and lasciviousness ruined! As one says, "Where Christ has had one martyr, sin has had a thousand."</w:t>
      </w:r>
      <w:r>
        <w:rPr>
          <w:rStyle w:val="FootnoteReference"/>
        </w:rPr>
        <w:footnoteReference w:id="232"/>
      </w:r>
      <w:r>
        <w:t xml:space="preserve"> What a miserable bondage and slavery is this: how miserable are those that are the subjects of it, and how happy are they that are delivered from it.</w:t>
      </w:r>
    </w:p>
    <w:p>
      <w:pPr>
        <w:pStyle w:val="BodyText"/>
      </w:pPr>
      <w:r>
        <w:t xml:space="preserve">Now the servants of God, alone, are the persons that are free from this cruel servitude. They have the victory and triumph over their lusts and will act as those that are free and at liberty: according to reason and not according to the dictates of sin. He is at liberty and consults his own happiness now, and not the pleasure of lust. He is no longer the servant of sin to spend and be spent for sin, but he now acts for his own welfare and for his own profit, as one that is free and not as one in bondage.</w:t>
      </w:r>
    </w:p>
    <w:p>
      <w:pPr>
        <w:pStyle w:val="BodyText"/>
      </w:pPr>
      <w:r>
        <w:rPr>
          <w:i/>
          <w:iCs/>
        </w:rPr>
        <w:t xml:space="preserve">Second</w:t>
      </w:r>
      <w:r>
        <w:t xml:space="preserve">. Those that serve God enjoy freedom from the chains of the devil. Sinners serve the worst of masters, no better than sin and the devil. The devil has them at his beck. He says to the sinner, "Go," and he goeth, and "Come," and he cometh, "Do this," and he doth it. They don't serve the devil because the devil will ever reward them for this service, for they are to receive nothing for their pains but flames. Though the devil's service is very hard and difficult, yet he</w:t>
      </w:r>
    </w:p>
    <w:p>
      <w:pPr>
        <w:pStyle w:val="SourcePage"/>
      </w:pPr>
      <w:r>
        <w:t xml:space="preserve">[p. 625]</w:t>
      </w:r>
    </w:p>
    <w:p>
      <w:pPr>
        <w:pStyle w:val="BodyText"/>
      </w:pPr>
      <w:r>
        <w:t xml:space="preserve">never intends to reward his servants that do this difficult work with anything but as much torment as he can give them when he gets [them] in his own territories.</w:t>
      </w:r>
    </w:p>
    <w:p>
      <w:pPr>
        <w:pStyle w:val="BodyText"/>
      </w:pPr>
      <w:r>
        <w:t xml:space="preserve">But the servants of God enjoy liberty and freedom from this cruel master: he may overcome them now and then with his temptations, but he can't have them at his will as he can wicked men. He gives them over as lost, only endeavors to afflict them as much as he can; but the servants of God know who it is they serve and that He will deliver them from him. They shall at last overcome him and tread him under foot, and gladly triumph over him who is the master and the god of the wicked world.</w:t>
      </w:r>
    </w:p>
    <w:p>
      <w:pPr>
        <w:pStyle w:val="BodyText"/>
      </w:pPr>
      <w:r>
        <w:t xml:space="preserve">How glorious and blessed a thing is it thus to be free from Satan, from his shackles and chains and cruel yoke and heavy burden, to act at liberty and as reason directs.</w:t>
      </w:r>
    </w:p>
    <w:p>
      <w:pPr>
        <w:pStyle w:val="BodyText"/>
      </w:pPr>
      <w:r>
        <w:rPr>
          <w:i/>
          <w:iCs/>
        </w:rPr>
        <w:t xml:space="preserve">Third</w:t>
      </w:r>
      <w:r>
        <w:t xml:space="preserve">. The servants of God are freed from guilt and obligation to punishment. How dreadful is it to be bound over to misery, to be condemned to destruction without end; and what deliverance can be greater than to be delivered from such obligations? The former is the state of wicked men; the latter, the happy condition of the godly. A wicked man is already condemned to burn in hell forever. He is in a damnable estate and condition: if he should die in the state he now is in, he would be forever miserable, forever lost and undone. But what cause of rejoicing have the godly, the servants of God, at the thought of his being forever freed from such obligations. What a glorious liberty is this, to be delivered from such bonds.</w:t>
      </w:r>
    </w:p>
    <w:p>
      <w:pPr>
        <w:pStyle w:val="BodyText"/>
      </w:pPr>
      <w:r>
        <w:rPr>
          <w:i/>
          <w:iCs/>
        </w:rPr>
        <w:t xml:space="preserve">Fourth</w:t>
      </w:r>
      <w:r>
        <w:t xml:space="preserve">. The servant of God is delivered from the tormenting galls of conscience which wicked men are in bondage under. Such accusations as these are perpetually sounding in the ears of wicked men: "You live in constant rebellion to your Maker and continual enmity to the God that created you, that always sees and beholds you."</w:t>
      </w:r>
    </w:p>
    <w:p>
      <w:pPr>
        <w:pStyle w:val="BodyText"/>
      </w:pPr>
      <w:r>
        <w:t xml:space="preserve">But he hears the voice of his Redeemer thus speaking to him: "Thy sins are forgiven thee, they are all put on mine account. I will take care to make intercession for you notwithstanding your sins." The servant of God may lie down and rest in peace, and rise in peace enjoying the peace of God that passeth all understanding, being freed from a guilty, accusing conscience.</w:t>
      </w:r>
    </w:p>
    <w:p>
      <w:pPr>
        <w:pStyle w:val="BodyText"/>
      </w:pPr>
      <w:r>
        <w:rPr>
          <w:i/>
          <w:iCs/>
        </w:rPr>
        <w:t xml:space="preserve">Fifth</w:t>
      </w:r>
      <w:r>
        <w:t xml:space="preserve">. And lastly, the servant of God enjoys liberty from the slavish fears of death, judgment, and hell. I believe there is no wicked man but what in his own conscience and from his own experience of the bondage of those fears, will own that this is a glorious freedom indeed.</w:t>
      </w:r>
    </w:p>
    <w:p>
      <w:pPr>
        <w:pStyle w:val="SourcePage"/>
      </w:pPr>
      <w:r>
        <w:t xml:space="preserve">[p. 626]</w:t>
      </w:r>
    </w:p>
    <w:p>
      <w:pPr>
        <w:pStyle w:val="BodyText"/>
      </w:pPr>
      <w:r>
        <w:t xml:space="preserve">What would not some poor miserable creatures give to be delivered from those thoughts about death and hellfire? Every wicked man that enjoys gospel light can't but know the uneasiness of it. How would they leap for joy if they should hear news that hellfire was extinguished and the Day of Judgment was put by and to be omitted! They would doubtless think this to be a glorious thing; they would esteem their freedom from their former fears of hell as a glorious freedom. But yet it is nothing near so glorious as the freedom of the godly, for if the wicked knew they were to be annihilated they would yet be afraid of death. It would be very grievous to them to think that they must live no longer in the world and then be turned to nothing; but the fears of those that serve God are turned into hope. Whereas formerly he used to fear death, he now hopes for it; whereas he used to be dreadfully afraid of the Day of Judgment, it is now become one of the chief objects of his joyful expectations and his soul says, "Even so, come Lord Jesus."</w:t>
      </w:r>
    </w:p>
    <w:p>
      <w:pPr>
        <w:pStyle w:val="BodyText"/>
      </w:pPr>
      <w:r>
        <w:t xml:space="preserve">So glorious is the freedom that is enjoyed in God's service: a freedom from the cruel chains of sin and the devil, a perfect freedom from condemnation to eternal punishment, a freedom from the tormenting galls of conscience and twinges of one's own heart—the inward start, dreadful sound, and uneasy internal pain that an accusing conscience gives—a freedom from the restless fears of dying, of being judged and being damned. Thus we have shown what the servants of God enjoy freedom from.</w:t>
      </w:r>
    </w:p>
    <w:p>
      <w:pPr>
        <w:pStyle w:val="BodyText"/>
      </w:pPr>
      <w:r>
        <w:t xml:space="preserve">[II.] We are now in the second place come to the positive part of the glorious liberty of those that serve God, to show what they have liberty to do.</w:t>
      </w:r>
    </w:p>
    <w:p>
      <w:pPr>
        <w:pStyle w:val="BodyText"/>
      </w:pPr>
      <w:r>
        <w:t xml:space="preserve">True liberty consists in these two things: a liberty to do whatever tends to our own advantage; a liberty to do whatever is for our true pleasure and satisfaction. Now in the service of God, both these kinds of liberty are enjoyed.</w:t>
      </w:r>
    </w:p>
    <w:p>
      <w:pPr>
        <w:pStyle w:val="BodyText"/>
      </w:pPr>
      <w:r>
        <w:rPr>
          <w:i/>
          <w:iCs/>
        </w:rPr>
        <w:t xml:space="preserve">First</w:t>
      </w:r>
      <w:r>
        <w:t xml:space="preserve">. Those that serve God have the free liberty to do whatever makes for their own profit; by serving of God none are restrained from profiting themselves. While we are busily employed in the service of God, we are not only doing what is well-pleasing to God, but we are doing what is exceeding profiting to ourselves. When a man serves God, he profits not God but himself. That in the twenty-first [chapter] of Job at the fifteenth verse is commonly the language of the hearts of the wicked; 'tis that suggestion of Satan whereby they are kept from the service of God: "What is the Almighty, that we</w:t>
      </w:r>
    </w:p>
    <w:p>
      <w:pPr>
        <w:pStyle w:val="SourcePage"/>
      </w:pPr>
      <w:r>
        <w:t xml:space="preserve">[p. 627]</w:t>
      </w:r>
    </w:p>
    <w:p>
      <w:pPr>
        <w:pStyle w:val="BodyText"/>
      </w:pPr>
      <w:r>
        <w:t xml:space="preserve">should serve him, and what profit should we have if we pray unto him?" But this is rightly replied to in the next chapter at the second and third verses: "Can a man be profitable unto God as he that is wise may be profitable to himself? Is it any pleasure to the Almighty that thou art righteous, or is it gain to him that thou makest thy ways perfect?"</w:t>
      </w:r>
    </w:p>
    <w:p>
      <w:pPr>
        <w:pStyle w:val="BodyText"/>
      </w:pPr>
      <w:r>
        <w:t xml:space="preserve">We can't possibly be so profitable to ourselves any other way as by serving and obeying God. No other exercise in the world is so advantageous, so that the servants of God have the liberty to profit themselves just as much as they please. They are not slaves that are forced to labor only for the advantage of others, but they are the Lord's freemen. The more and the better they serve God, the more they profit themselves, and they may serve God as much as they please: none forbids them. If any man is covetous of profit, let him employ himself very much in heavenly exercises; if any man desires a greater treasure, let him heap up treasure in heaven as fast as he pleases. All the servants of God have this liberty. They have liberty to scrape together as great a heavenly treasure as possibly they can.</w:t>
      </w:r>
    </w:p>
    <w:p>
      <w:pPr>
        <w:pStyle w:val="BodyText"/>
      </w:pPr>
      <w:r>
        <w:t xml:space="preserve">There is no service of God, no part of religion, but what is cut out for our own advantage. Self-denial, mortification, prayer, reading and hearing God's Word, meditation, etc. Let no man think that he is in the least restrained from consulting his own profit or advantage because they spend time in those things that otherwise might be improved in getting the world. Alas, do we reckon at this rate? Is that time that is spent for our eternal advantage lost; is the time lost that is spent in laying up treasure in bags that wax not old? How gross and absurd is the mistake of those [who] imagine so. Doubtless more good, more profit may sometimes be gotten by half an hour's exercise in the duties of religion, than in a whole life spent in worldly employments.</w:t>
      </w:r>
    </w:p>
    <w:p>
      <w:pPr>
        <w:pStyle w:val="BodyText"/>
      </w:pPr>
      <w:r>
        <w:t xml:space="preserve">We are very apt, when we think we have served God well, to think that he is obliged to us for it, when all the while we have not been doing anything that is of any advantage to him, but only to ourselves. We ought rather at such times humbly to bless and praise God that he has enabled us to serve him so well, and to get so much good thereby to our souls.</w:t>
      </w:r>
    </w:p>
    <w:p>
      <w:pPr>
        <w:pStyle w:val="BodyText"/>
      </w:pPr>
      <w:r>
        <w:rPr>
          <w:i/>
          <w:iCs/>
        </w:rPr>
        <w:t xml:space="preserve">Second</w:t>
      </w:r>
      <w:r>
        <w:t xml:space="preserve">. In the service of God, there is true liberty to do whatever tends most for our own pleasure. A great and chief argument of Satan to dissuade men from the service of God is that it abridges of all manner of pleasure; it ties one up from seeking our own pleasure,</w:t>
      </w:r>
    </w:p>
    <w:p>
      <w:pPr>
        <w:pStyle w:val="SourcePage"/>
      </w:pPr>
      <w:r>
        <w:t xml:space="preserve">[p. 628]</w:t>
      </w:r>
    </w:p>
    <w:p>
      <w:pPr>
        <w:pStyle w:val="BodyText"/>
      </w:pPr>
      <w:r>
        <w:t xml:space="preserve">but [we] must be obliged to be mopish and melancholy, and must never more pleasure and divert ourselves.</w:t>
      </w:r>
    </w:p>
    <w:p>
      <w:pPr>
        <w:pStyle w:val="BodyText"/>
      </w:pPr>
      <w:r>
        <w:t xml:space="preserve">To this I answer that in the service of God there is full and free liberty to seek as much pleasure as we please, to enjoy the best kind of pleasure in the world, and as much of it as we possibly can obtain with all our might and main. There are no restraints.</w:t>
      </w:r>
    </w:p>
    <w:p>
      <w:pPr>
        <w:pStyle w:val="BodyText"/>
      </w:pPr>
      <w:r>
        <w:t xml:space="preserve">Here, perhaps you may object and say how can this be: don't the law of God command us to mortify ourselves and to deny ourselves of sensual pleasures, to take up our cross, to take Christ's yoke upon us; will not allow us the full enjoyment of any worldly pleasure, [and] is not this a restraining of our liberty to?</w:t>
      </w:r>
    </w:p>
    <w:p>
      <w:pPr>
        <w:pStyle w:val="BodyText"/>
      </w:pPr>
      <w:r>
        <w:t xml:space="preserve">This I answer. How can that be called an abridging our liberty which only restrains us from those pleasures that in a little time would turn into torments? Only from those that are honey in the mouth but a tormenting poison in the belly. Doth a father or mother abridge the child of liberty because he is not suffered to drink sweet poison? Is the child abridged of liberty because the mother will not suffer it to play with the flame of a candle?</w:t>
      </w:r>
    </w:p>
    <w:p>
      <w:pPr>
        <w:pStyle w:val="BodyText"/>
      </w:pPr>
      <w:r>
        <w:t xml:space="preserve">Doth the law of God abridge us of liberty because it will not suffer us to run into hell, because he forbids those lusts that have a seed of hell in them? Are those all the cruel restraints of the service of God, a being restrained from misery? Is it such an unreasonable thing in the law of God that it will not suffer us to be miserable when we desire it? All the liberty that we are denied by God's law is this: he will never grant us liberty by his law to be eternally miserable.</w:t>
      </w:r>
    </w:p>
    <w:p>
      <w:pPr>
        <w:pStyle w:val="BodyText"/>
      </w:pPr>
      <w:r>
        <w:t xml:space="preserve">God don't restrain from true pleasure and satisfaction; yea, he obliges us to do that which will bring us to the highest pleasure and the greatest delights. He don't restrain from pleasure in this world; indeed, he restrains us from the beastly pleasure of drunkenness and of fornication: that is, God will not give men liberty to be beasts. But the noblest, the most excellent, the sweetest and most exalted pleasures, we may exercise ourselves in them as much as we please. We may recreate and delight ourselves in those sweet angelical pleasures without any restraint or prohibition. We may refresh ourselves with these delights and none will hinder us: our consciences will not restrain us; God will not hinder us; we may roll ourselves in these pleasures as much as we will. We can never be intemperate in these delights. Other sorts of pleasures have something that checks and hinders them; they affect only the external sense and the mind, the reason, is commonly against them; conscience curbs them so that one</w:t>
      </w:r>
    </w:p>
    <w:p>
      <w:pPr>
        <w:pStyle w:val="SourcePage"/>
      </w:pPr>
      <w:r>
        <w:t xml:space="preserve">[p. 629]</w:t>
      </w:r>
    </w:p>
    <w:p>
      <w:pPr>
        <w:pStyle w:val="BodyText"/>
      </w:pPr>
      <w:r>
        <w:t xml:space="preserve">can't find an entire satisfaction in them. But in these delights there is no alloy, nothing to restrain, but we have a perfect liberty in the exercise.</w:t>
      </w:r>
    </w:p>
    <w:p>
      <w:pPr>
        <w:pStyle w:val="BodyText"/>
      </w:pPr>
      <w:r>
        <w:t xml:space="preserve">Thus we have endeavored briefly to set before you the perfect and glorious liberty of God's service. We proceed to the</w:t>
      </w:r>
    </w:p>
    <w:p>
      <w:pPr>
        <w:pStyle w:val="Heading2"/>
      </w:pPr>
      <w:bookmarkStart w:name="heading_improvement_5" w:id="148"/>
      <w:r>
        <w:t xml:space="preserve">Improvement.</w:t>
      </w:r>
      <w:bookmarkEnd w:id="148"/>
    </w:p>
    <w:p>
      <w:pPr>
        <w:pStyle w:val="BodyText"/>
      </w:pPr>
      <w:r>
        <w:t xml:space="preserve">I. Let sinners take notice that one of their greatest objections against the service of God is taken off: to wit, that it abridges one of his liberty. For we have shown that 'tis the service of Satan wherein is the bondage and servitude, and that there is perfect liberty in the service of God.</w:t>
      </w:r>
    </w:p>
    <w:p>
      <w:pPr>
        <w:pStyle w:val="BodyText"/>
      </w:pPr>
      <w:r>
        <w:t xml:space="preserve">Never more make such objections as these:</w:t>
      </w:r>
    </w:p>
    <w:p>
      <w:pPr>
        <w:pStyle w:val="BlockQuote"/>
      </w:pPr>
      <w:r>
        <w:t xml:space="preserve">If I leave off the ways of sin and enter upon the service of God and become religious, then I must be tied up to strictness and preciseness, must bid adieu to liberty, must see no more good days, shall never more have any such pleasant, merry days and nights as I have had in time past. I must leave my former company that I used to drink and be merry with, and must forever be tied up to self-denial, to chastity and temperance, must deny my senses, must be forced to keep under my body and bring it into subjection, must be forced to fight against my own flesh and blood, must become a melancholy, mopish, dull creature. And instead of drinking, rioting and wantonness, I must be forced to pray and read the Scriptures, and sit sighing and weeping for my sins, and so I must be forced to spend the remainder of my days if I become religious.</w:t>
      </w:r>
    </w:p>
    <w:p>
      <w:pPr>
        <w:pStyle w:val="BodyText"/>
      </w:pPr>
      <w:r>
        <w:t xml:space="preserve">Alas, how miserably blind are sinners, to fancy themselves happy when they are serving the devil for the wages of eternal death. They are led like an ox to the slaughter; they are fatted for hell in Satan's pen. They are allured by Satan's bait to be taken by his hook. They think themselves at liberty when they are bondslaves to sin and the devil and are laboring hard, go through many difficulties and dangers. They labor in perpetual fears and stings of conscience, and all to work out their own ruin, all to lay up wrath against the day of wrath; and yet this their miserable state is what they call their liberty, that [which] they so fear being deprived of upon their entrance on a religious course of life. A deliverance from this power of Satan and</w:t>
      </w:r>
    </w:p>
    <w:p>
      <w:pPr>
        <w:pStyle w:val="SourcePage"/>
      </w:pPr>
      <w:r>
        <w:t xml:space="preserve">[p. 630]</w:t>
      </w:r>
    </w:p>
    <w:p>
      <w:pPr>
        <w:pStyle w:val="BodyText"/>
      </w:pPr>
      <w:r>
        <w:t xml:space="preserve">their lusts, and from the vexatious accusations of conscience and fears of death and hell and condemnation to eternal torments, is the bondage they are afraid of if they enter upon the service of God, although God will give them the liberty of his own children, will give them the glorious freedom, the free exercise of themselves in heavenly, noble and exalted delights and pleasures, the least of which are more eligible than all the satisfactions that are enjoyed in seventy years of a sensual life.</w:t>
      </w:r>
    </w:p>
    <w:p>
      <w:pPr>
        <w:pStyle w:val="BodyText"/>
      </w:pPr>
      <w:r>
        <w:t xml:space="preserve">Wherefore, let sinners never more make such foolish objections against the service of God. For you may be assured this day as from God, if you will enter upon his service, he will give the full liberty of doing whatever tends to your own good and advantage, or to your own pleasure. He will [give] you liberty to recreate and delight yourself in the best, the purest and most exquisite pleasures, as much as you please, without any restraint.</w:t>
      </w:r>
    </w:p>
    <w:p>
      <w:pPr>
        <w:pStyle w:val="BodyText"/>
      </w:pPr>
      <w:r>
        <w:t xml:space="preserve">II. Let me take occasion from this doctrine to invite all to the service of God. [He] is the best, most kind and gracious master that ever was. To all those that serve him he gives perfect liberty, and more than that, he makes his servants his children: all that serve him, he adopts them and gives them a right to the glorious privileges of the sons of God. He calls them no more servants, but he calls them children; for he manifests himself to them, makes them his intimate friends, his heirs and joint-heirs with his Son. He unbosoms his love to them and embraces them in his arms, and dwells in their souls and makes his abode with them, and gives himself to them to be their father and their portion. They shall not serve him for nothing. In this life he will frequently refresh them with the spiritual dews of heaven, will shine upon them with beams of light and love; but hereafter will make them perfectly happy, and that forevermore. Was there ever so good a master? Is not this better than to serve Satan, to be the devil's drudge, and to be rewarded with nothing but misery at last? Is such a liberty as this far preferable to the devil's dungeon service and slavery? O then, be invited to cast away his chains, throw off his yoke, and resolve to walk at liberty. Arise out of the dark dungeon, shake thyself from the dust, and Christ shall give thee light.</w:t>
      </w:r>
    </w:p>
    <w:p>
      <w:pPr>
        <w:pStyle w:val="BodyText"/>
      </w:pPr>
      <w:r>
        <w:t xml:space="preserve">Give me leave here a little to expostulate with you. What do you think of the service of God? What are your intentions about it? Do you intend to serve God or Satan? How do you stand affected to God's service? Speak plainly and fully to your own consciences. If you do not intend to serve God, what are the difficulties you propose</w:t>
      </w:r>
    </w:p>
    <w:p>
      <w:pPr>
        <w:pStyle w:val="SourcePage"/>
      </w:pPr>
      <w:r>
        <w:t xml:space="preserve">[p. 631]</w:t>
      </w:r>
    </w:p>
    <w:p>
      <w:pPr>
        <w:pStyle w:val="BodyText"/>
      </w:pPr>
      <w:r>
        <w:t xml:space="preserve">to yourself that hinder you from taking Christ's yoke upon you? I suppose they are something of this nature:</w:t>
      </w:r>
    </w:p>
    <w:p>
      <w:pPr>
        <w:pStyle w:val="BodyText"/>
      </w:pPr>
      <w:r>
        <w:rPr>
          <w:i/>
          <w:iCs/>
        </w:rPr>
        <w:t xml:space="preserve">First</w:t>
      </w:r>
      <w:r>
        <w:t xml:space="preserve">. If you betake yourself to the service of God, you must leave that which you very well love. You love to live as you do now; you love to have the liberty of sinning and of enjoying your sensual appetites sometimes, and it seems very hard to you forever to leave that you love forever. But this is easily answered in one word, by asking again whether you love eternal torments: but except you leave sinning, you cannot avoid misery.</w:t>
      </w:r>
    </w:p>
    <w:p>
      <w:pPr>
        <w:pStyle w:val="BodyText"/>
      </w:pPr>
      <w:r>
        <w:rPr>
          <w:i/>
          <w:iCs/>
        </w:rPr>
        <w:t xml:space="preserve">Second</w:t>
      </w:r>
      <w:r>
        <w:t xml:space="preserve">. You must betake yourself to that which you hate. You don't find any disposition at all to such employments as those of secret prayer, meditation and the like, but to this I answer: consider whether prayer and meditation would not be easier now than upon a deathbed, when you are under the horrors of immediate misery and ruin.</w:t>
      </w:r>
    </w:p>
    <w:p>
      <w:pPr>
        <w:pStyle w:val="BodyText"/>
      </w:pPr>
      <w:r>
        <w:rPr>
          <w:i/>
          <w:iCs/>
        </w:rPr>
        <w:t xml:space="preserve">Third</w:t>
      </w:r>
      <w:r>
        <w:t xml:space="preserve">. You don't find strength nor courage enough to set about it; you find a listlessness. Be directed to think frequently of [the] misery of death and eternal judgment, and you will find enough to stir you up.</w:t>
      </w:r>
    </w:p>
    <w:p>
      <w:pPr>
        <w:pStyle w:val="BodyText"/>
      </w:pPr>
      <w:r>
        <w:t xml:space="preserve">Let me ask of you a few questions, and let your conscience make the answer.</w:t>
      </w:r>
    </w:p>
    <w:p>
      <w:pPr>
        <w:pStyle w:val="ListText"/>
        <w:numPr>
          <w:ilvl w:val="0"/>
          <w:numId w:val="2"/>
        </w:numPr>
      </w:pPr>
      <w:r>
        <w:t xml:space="preserve">Do you ever intend to serve God at all, or do you intend to serve the devil all your lifetime?</w:t>
      </w:r>
    </w:p>
    <w:p>
      <w:pPr>
        <w:pStyle w:val="ListText"/>
        <w:numPr>
          <w:ilvl w:val="0"/>
          <w:numId w:val="3"/>
        </w:numPr>
      </w:pPr>
      <w:r>
        <w:t xml:space="preserve">When do you intend to serve him: this year or next, in youth or old age? Perhaps you will be in eternity long before that time comes.</w:t>
      </w:r>
    </w:p>
    <w:p>
      <w:pPr>
        <w:pStyle w:val="ListText"/>
        <w:numPr>
          <w:ilvl w:val="0"/>
          <w:numId w:val="4"/>
        </w:numPr>
      </w:pPr>
      <w:r>
        <w:t xml:space="preserve">How do you intend to go about it? Do you intend to break off all your sins by righteousness, or do you intend to retain some and to serve God and mammon both together?</w:t>
      </w:r>
    </w:p>
    <w:p>
      <w:pPr>
        <w:pStyle w:val="ListText"/>
        <w:numPr>
          <w:ilvl w:val="0"/>
          <w:numId w:val="5"/>
        </w:numPr>
      </w:pPr>
      <w:r>
        <w:t xml:space="preserve">Consider how long do you expect to live. Do you depend upon living four-score years in the world or no?</w:t>
      </w:r>
    </w:p>
    <w:p>
      <w:pPr>
        <w:pStyle w:val="ListText"/>
        <w:numPr>
          <w:ilvl w:val="0"/>
          <w:numId w:val="6"/>
        </w:numPr>
      </w:pPr>
      <w:r>
        <w:t xml:space="preserve">Suppose death should overtake you before you are aware: what would you do?</w:t>
      </w:r>
    </w:p>
    <w:p>
      <w:pPr>
        <w:pStyle w:val="ListText"/>
        <w:numPr>
          <w:ilvl w:val="0"/>
          <w:numId w:val="7"/>
        </w:numPr>
      </w:pPr>
      <w:r>
        <w:t xml:space="preserve">Has your mind never changed? Perhaps you intend to begin to serve God the next year, but how do you know your mind will not change by that time?</w:t>
      </w:r>
    </w:p>
    <w:p>
      <w:pPr>
        <w:pStyle w:val="BodyText"/>
      </w:pPr>
      <w:r>
        <w:t xml:space="preserve">Thus consider well your ways, and there is no doubt but you will turn your feet into God's testimonies.</w:t>
      </w:r>
    </w:p>
    <w:p>
      <w:pPr>
        <w:pStyle w:val="SourcePage"/>
      </w:pPr>
      <w:r>
        <w:t xml:space="preserve">[p. 632]</w:t>
      </w:r>
    </w:p>
    <w:p>
      <w:pPr>
        <w:pStyle w:val="Heading2"/>
      </w:pPr>
      <w:bookmarkStart w:name="heading_true_love_to_god" w:id="149"/>
      <w:r>
        <w:t xml:space="preserve">True Love to God</w:t>
      </w:r>
      <w:bookmarkEnd w:id="149"/>
    </w:p>
    <w:p>
      <w:pPr>
        <w:pStyle w:val="BodyText"/>
      </w:pPr>
      <w:r>
        <w:t xml:space="preserve">One of the "sweeter" sermons written by Edwards during his New York pastorate is "True Love to God." Now lacking several paragraphs at the opening and conclusion, it is nevertheless a moving and virtually complete meditation upon the nature of Christian love. Edwards' presentation of this love as an experience rather than an abstract principle or theological proposition is probably responsible for much of the seeming mysticism of several passages. Perhaps the heart of the sermon is contained in that passage from the first subhead under the second proposition of the Doctrine which insists that a lively faith "lifts our minds above the earth and carries out the soul to a delightful prospect of the glorious mysteries and wonders of the heavenly world… is itself a prospect… for faith is the substance of things not seen" (pp. 638–39). The suggestion of a sensuous and immediate apprehension of the divine through faith tinctures the entire discourse and is an essential dimension of that concept of love which Edwards propounds. That persons can have no adequate idea of this concept until they have experienced it is presumed by Edwards, although his discourse is clearly intended at least to </w:t>
      </w:r>
      <w:r>
        <w:rPr>
          <w:i/>
          <w:iCs/>
        </w:rPr>
        <w:t xml:space="preserve">locate</w:t>
      </w:r>
      <w:r>
        <w:t xml:space="preserve"> true love to God in relation to the spectrum of normal human experience.</w:t>
      </w:r>
    </w:p>
    <w:p>
      <w:pPr>
        <w:pStyle w:val="BodyText"/>
      </w:pPr>
      <w:r>
        <w:t xml:space="preserve">The duties required are essentially acts: mental acts and physical acts. Through them man realizes his faith, his experience of divine things, and achieves both a personal ethical code and an aesthetic taste which in turn predicate all other acts. The result is a new life which is described as essentially "pleasant" or peacefully exalted. Edwards argues throughout the sermon for a willingness to accept the possibility of experiences beyond the ordinary range which can be named, but only suggestively defined. As in his apostrophe to Sarah Pierrepont, the image of the holy life is here one of some isolation and strangeness when defined in contrast to the conventional life; however, Edwards stresses that ordinary human nature nevertheless prospers when guided by the spirit of holy love, and suffers and languishes when driven by lust, guilt, and regret. Here again, as in "Christian Liberty," Edwards insists upon the profound misapprehension</w:t>
      </w:r>
    </w:p>
    <w:p>
      <w:pPr>
        <w:pStyle w:val="SourcePage"/>
      </w:pPr>
      <w:r>
        <w:t xml:space="preserve">[p. 633]</w:t>
      </w:r>
    </w:p>
    <w:p>
      <w:pPr>
        <w:pStyle w:val="BodyText"/>
      </w:pPr>
      <w:r>
        <w:t xml:space="preserve">of those who assume that the spiritual duties of the Christian are in any way to be associated with melancholy or mere asceticism.</w:t>
      </w:r>
    </w:p>
    <w:p>
      <w:pPr>
        <w:pStyle w:val="BodyText"/>
      </w:pPr>
      <w:r>
        <w:t xml:space="preserve">While the language of this sermon is not remarkable for its imagery or brilliance, it is nevertheless interesting for the persistent attempts Edwards makes to render concretely yet comprehensively the most ineffable aspects of man's relation to God. In simple and unpretentious analogies, such as that which defines the Christian life in terms of a series of transcripts, involving both God and the saint in the act of transcription, from divine heart to Word to human heart to deed, Edwards finds rational and sometimes poetic vehicles for his thought. This concreteness may be the most remarkable stylistic dimension of the sermon, and it is this general quality, as well as the presence of some notable parallels in phrase and imagery, that most suggests a relatedness between the sermon and the apostrophe to Sarah Pierrepont.</w:t>
      </w:r>
    </w:p>
    <w:p>
      <w:pPr>
        <w:pStyle w:val="BodyText"/>
      </w:pPr>
      <w:r>
        <w:t xml:space="preserve">In the final analysis, Edwards offers in this sermon not merely a defense of the life of Christian love, but a test of the religious life, as he suggests in the last extant paragraph of the original sermon.</w:t>
      </w:r>
    </w:p>
    <w:p>
      <w:pPr>
        <w:pStyle w:val="BodyText"/>
      </w:pPr>
      <w:r>
        <w:t xml:space="preserve">∗ ∗ ∗</w:t>
      </w:r>
    </w:p>
    <w:p>
      <w:pPr>
        <w:pStyle w:val="BodyText"/>
      </w:pPr>
      <w:r>
        <w:t xml:space="preserve">The manuscript of this sermon is fairly typical of the octavo quire booklets and has little significant revision. At some point the center stitching was removed from the booklet and the outside double leaf of the manuscript lost. There is no evidence that Edwards was responsible for the cutting of the binding threads, though the discolored outside pages of the extant manuscript indicate that the booklet has been disbound for many years. Whenever it occurred, the removal of the leaves was probably accidental since the two-leaf unit would not have been part of a likely revision of the sermon, involving the first and last leaves of the text and thus unrelated passages. Moreover, there are none of the usual shorthand notes, key signs, or evidences of pins or second stitchings normally present in cases of revision involving page substitution. Thus the six-leaf sermon booklet is technically a fragment, damaged at both ends by the loss of a single sheet, illustrating again the problem of the infolded quire.</w:t>
      </w:r>
    </w:p>
    <w:p>
      <w:pPr>
        <w:pStyle w:val="BodyText"/>
      </w:pPr>
      <w:r>
        <w:t xml:space="preserve">Although the manuscript contains no notations concerning re-preachings—and they probably would have been recorded on the missing front page in any case—there are three different inks in the manuscript, suggesting that it was repreached at least twice. Certainly</w:t>
      </w:r>
    </w:p>
    <w:p>
      <w:pPr>
        <w:pStyle w:val="SourcePage"/>
      </w:pPr>
      <w:r>
        <w:t xml:space="preserve">[p. 634]</w:t>
      </w:r>
    </w:p>
    <w:p>
      <w:pPr>
        <w:pStyle w:val="BodyText"/>
      </w:pPr>
      <w:r>
        <w:t xml:space="preserve">it is a carefully wrought sermon with a nice balance of major heads in the Doctrine and Application divisions. It is curious that the final major head, the exhortation, was apparently not written out until the second preaching of the sermon, although the heading itself is original.</w:t>
      </w:r>
    </w:p>
    <w:p>
      <w:pPr>
        <w:pStyle w:val="SourcePage"/>
      </w:pPr>
      <w:r>
        <w:t xml:space="preserve">[p. 635]</w:t>
      </w:r>
    </w:p>
    <w:p>
      <w:pPr>
        <w:pStyle w:val="Heading2"/>
      </w:pPr>
      <w:bookmarkStart w:name="heading_true_love_to_god_2" w:id="150"/>
      <w:r>
        <w:t xml:space="preserve">True Love to God</w:t>
      </w:r>
      <w:bookmarkEnd w:id="150"/>
    </w:p>
    <w:p>
      <w:pPr>
        <w:pStyle w:val="BlockQuote"/>
      </w:pPr>
      <w:r>
        <w:t xml:space="preserve">[For this is the love of God, that we keep his commandments: and his commandments are not grievous.]</w:t>
      </w:r>
      <w:r>
        <w:rPr>
          <w:rStyle w:val="FootnoteReference"/>
        </w:rPr>
        <w:footnoteReference w:id="233"/>
      </w:r>
    </w:p>
    <w:p>
      <w:pPr>
        <w:pStyle w:val="BodyText"/>
      </w:pPr>
      <w:r>
        <w:t xml:space="preserve">1 John 5:3The love of God in our text is described by the two genuine effects of it:</w:t>
      </w:r>
    </w:p>
    <w:p>
      <w:pPr>
        <w:pStyle w:val="ListText"/>
        <w:numPr>
          <w:ilvl w:val="0"/>
          <w:numId w:val="2"/>
        </w:numPr>
      </w:pPr>
      <w:r>
        <w:t xml:space="preserve">The observation of God's commands, "For this is the love of God, that we keep his commandments." This is very frequently given in Scripture as a most certain proof of sincerity, as in the second chapter of this epistle at the third [through] fifth verses: "And hereby we do know that we know him, if we keep his commandments. He that saith, I know him, and keepeth not his commandments is a liar, and the truth is not in him; but whoso keepeth his word, in him verily is the love of God perfected: hereby know we that we are in him." This Christ himself while on earth gave as a certain characteristic of love to him: "He that hath my commandments, and doth them, he it is that loveth me" (John 14:21).</w:t>
      </w:r>
    </w:p>
    <w:p>
      <w:pPr>
        <w:pStyle w:val="ListText"/>
        <w:numPr>
          <w:ilvl w:val="0"/>
          <w:numId w:val="3"/>
        </w:numPr>
      </w:pPr>
      <w:r>
        <w:t xml:space="preserve">The second effect of true love to God is that it makes God's commands not to seem grievous to us. There is a vast difference between that partial obedience of hypocrites and wicked men, and the sincere obedience of true lovers of God. The one goes about his duty as some hard piece of slavery that he is driven to by the twinges of his conscience and the dreadful threatenings of the law, as a thing that is directly against his nature. He acts like one quite out of his element.</w:t>
      </w:r>
    </w:p>
    <w:p>
      <w:pPr>
        <w:pStyle w:val="BodyText"/>
      </w:pPr>
      <w:r>
        <w:t xml:space="preserve">But the other sincerely sets about it as what his natural bias inclines him to: of choice and what he delights in, is lively and active therein,</w:t>
      </w:r>
    </w:p>
    <w:p>
      <w:pPr>
        <w:pStyle w:val="SourcePage"/>
      </w:pPr>
      <w:r>
        <w:t xml:space="preserve">[p. 636]</w:t>
      </w:r>
    </w:p>
    <w:p>
      <w:pPr>
        <w:pStyle w:val="BodyText"/>
      </w:pPr>
      <w:r>
        <w:t xml:space="preserve">is ready at it as one that is taught of God, as this business he chiefly delights in, not so strangely and awkwardly as the wicked but as one that finds that he breathes in an air suitable to his nature. 'Tis this last effect of true love to God that we have chosen to insist upon at this time and to speak from this doctrine implied in the words.</w:t>
      </w:r>
    </w:p>
    <w:p>
      <w:pPr>
        <w:pStyle w:val="Heading3"/>
      </w:pPr>
      <w:bookmarkStart w:name="heading_doctrine_22" w:id="151"/>
      <w:r>
        <w:t xml:space="preserve">Doctrine.</w:t>
      </w:r>
      <w:bookmarkEnd w:id="151"/>
    </w:p>
    <w:p>
      <w:pPr>
        <w:pStyle w:val="Heading3"/>
      </w:pPr>
      <w:bookmarkStart w:name="heading_true_love_to_god_makes_the_d" w:id="152"/>
      <w:r>
        <w:t xml:space="preserve">True love to God makes the duties he requires of us easy and delightful.</w:t>
      </w:r>
      <w:bookmarkEnd w:id="152"/>
    </w:p>
    <w:p>
      <w:pPr>
        <w:pStyle w:val="BodyText"/>
      </w:pPr>
      <w:r>
        <w:t xml:space="preserve">There is no need of giving any particular description of true love to [God], for this is the very design of the text, is done in the doctrine, and is also our whole business in this discourse from it: to describe the true love of God by the effects of it by which it is best known. Wherefore, we shall explain the doctrine in the three following methods:</w:t>
      </w:r>
    </w:p>
    <w:p>
      <w:pPr>
        <w:pStyle w:val="BodyText"/>
      </w:pPr>
      <w:r>
        <w:t xml:space="preserve">I. Why the love of God makes duty easy and pleasant.</w:t>
      </w:r>
    </w:p>
    <w:p>
      <w:pPr>
        <w:pStyle w:val="BodyText"/>
      </w:pPr>
      <w:r>
        <w:t xml:space="preserve">II. Show how the particular duties required of God are made easy and pleasant by it.</w:t>
      </w:r>
    </w:p>
    <w:p>
      <w:pPr>
        <w:pStyle w:val="BodyText"/>
      </w:pPr>
      <w:r>
        <w:t xml:space="preserve">III. What are those pleasures a true lover of God experiences in the way of his duty.</w:t>
      </w:r>
    </w:p>
    <w:p>
      <w:pPr>
        <w:pStyle w:val="BodyText"/>
      </w:pPr>
      <w:r>
        <w:t xml:space="preserve">I. Why the love of God makes duty easy and pleasant. It is for these five reasons:</w:t>
      </w:r>
    </w:p>
    <w:p>
      <w:pPr>
        <w:pStyle w:val="BodyText"/>
      </w:pPr>
      <w:r>
        <w:rPr>
          <w:i/>
          <w:iCs/>
        </w:rPr>
        <w:t xml:space="preserve">First</w:t>
      </w:r>
      <w:r>
        <w:t xml:space="preserve">. It mortifies that which is the only thing that makes duty uneasy, even our natural depravity and enmity against God. What God requires of us in itself has no manner of difficulty in it but is perfectly easy. If it weren't for our natural enmity to God and aversion to holiness, all the laws of God would be performed as easily as the sun shines or as a river glides down between its banks, with the same ease as we draw our breath when in a sweet sleep.</w:t>
      </w:r>
    </w:p>
    <w:p>
      <w:pPr>
        <w:pStyle w:val="BodyText"/>
      </w:pPr>
      <w:r>
        <w:t xml:space="preserve">We should indeed be active, vigorous and lively, and so are the rays of the sun; but it would only be that activeness that would be altogether natural to us. Now indeed we must labor, but what is it we labor at? 'Tis to fight against our corruptions, and that is all, but then we should have no corruptions to fight against.</w:t>
      </w:r>
    </w:p>
    <w:p>
      <w:pPr>
        <w:pStyle w:val="BodyText"/>
      </w:pPr>
      <w:r>
        <w:t xml:space="preserve">God don't require of us anything that, of itself,</w:t>
      </w:r>
      <w:r>
        <w:rPr>
          <w:rStyle w:val="FootnoteReference"/>
        </w:rPr>
        <w:footnoteReference w:id="234"/>
      </w:r>
      <w:r>
        <w:t xml:space="preserve"> has any pain or labor. 'Tis only to come and take of the water of life freely; 'tis only to be willing—heartily willing—to be made truly happy with a holy and heavenly happiness, merely to rise up and open the doors of our</w:t>
      </w:r>
    </w:p>
    <w:p>
      <w:pPr>
        <w:pStyle w:val="SourcePage"/>
      </w:pPr>
      <w:r>
        <w:t xml:space="preserve">[p. 637]</w:t>
      </w:r>
    </w:p>
    <w:p>
      <w:pPr>
        <w:pStyle w:val="BodyText"/>
      </w:pPr>
      <w:r>
        <w:t xml:space="preserve">souls to Jesus Christ. This is the sum of all that is required of [us]; this is that which seems so exceeding difficult to natural [men]; this is that which millions go to hell rather than perform. Not that there is the least real difficulty in these things as they are in themselves: no more difficulty than it is for a beggar, when he has treasure offered him, to reach out his hand and take it; but yet this beggar if he had a great enmity and hatred to the giver might plead that it is exceeding difficult—with as much reason as the natural man can plead the difficulty of religion.</w:t>
      </w:r>
    </w:p>
    <w:p>
      <w:pPr>
        <w:pStyle w:val="BodyText"/>
      </w:pPr>
      <w:r>
        <w:t xml:space="preserve">But now the love of God removes this obstacle, for most certainly the love of God and the hatred of God cannot be predominant in the same heart. Christ Jesus in regeneration gives the body of sin, or the enmity to God, such a blow on the head as he never recovers, but lies dying by degrees till he quite expires.</w:t>
      </w:r>
    </w:p>
    <w:p>
      <w:pPr>
        <w:pStyle w:val="BodyText"/>
      </w:pPr>
      <w:r>
        <w:t xml:space="preserve">There are indeed remainders of corruption in the best while in this tabernacle, but the contrary principle predominates and consequently the pleasantness that a godly man experiences must predominate over and be greater than the difficulty.</w:t>
      </w:r>
    </w:p>
    <w:p>
      <w:pPr>
        <w:pStyle w:val="BodyText"/>
      </w:pPr>
      <w:r>
        <w:rPr>
          <w:i/>
          <w:iCs/>
        </w:rPr>
        <w:t xml:space="preserve">Second</w:t>
      </w:r>
      <w:r>
        <w:t xml:space="preserve">. The true lover of God is supplied with the strength of Christ to enable [him] with ease and pleasure to perform his duty. So weak are we, especially since the Fall, that we can do nothing by our own strength without the strength of Jesus Christ. We should be far from running the Christian race and warring the Christian warfare with ease and delight, if it were not for the strength that he affords. Christ leads them by the hand, and that is the reason they run with such delight; whereas if he should leave them, instead of running they would immediately fall and lie helpless like a weak infant.</w:t>
      </w:r>
    </w:p>
    <w:p>
      <w:pPr>
        <w:pStyle w:val="BodyText"/>
      </w:pPr>
      <w:r>
        <w:rPr>
          <w:i/>
          <w:iCs/>
        </w:rPr>
        <w:t xml:space="preserve">Third</w:t>
      </w:r>
      <w:r>
        <w:t xml:space="preserve">. The third reason why the love of God makes duty easy and pleasant is because, by obeying God's commands, they do what is well-pleasing to him they love. All the pleasure of love consists in pleasing the person beloved.</w:t>
      </w:r>
      <w:r>
        <w:rPr>
          <w:rStyle w:val="FootnoteReference"/>
        </w:rPr>
        <w:footnoteReference w:id="235"/>
      </w:r>
      <w:r>
        <w:t xml:space="preserve"> 'Tis the nature of love to rouse and stir to an earnest desire to please, and certainly it must be a great pleasure to have earnest desires satisfied. Now the love of God causes those in whose heart it is implanted more earnestly to desire to please God than anything in the world, causes them heartily to embrace opportunities of pleasing him and sweetly to reflect on it when he knows they have pleased him.</w:t>
      </w:r>
    </w:p>
    <w:p>
      <w:pPr>
        <w:pStyle w:val="SourcePage"/>
      </w:pPr>
      <w:r>
        <w:t xml:space="preserve">[p. 638]</w:t>
      </w:r>
    </w:p>
    <w:p>
      <w:pPr>
        <w:pStyle w:val="BodyText"/>
      </w:pPr>
      <w:r>
        <w:t xml:space="preserve">Love makes all difficulties vanish and mountains to be made plain when they stand in the way of pleasing or enjoying the person beloved. Thus the love that Jacob had to Rachel made the seven years that he served for her seem but a few days (Genesis 29:20); so the free love of God causes the mortification and self-denial [to] seem easy and pleasant when they stand in [the] way of duty, of pleasing and enjoying God.</w:t>
      </w:r>
    </w:p>
    <w:p>
      <w:pPr>
        <w:pStyle w:val="BodyText"/>
      </w:pPr>
      <w:r>
        <w:rPr>
          <w:i/>
          <w:iCs/>
        </w:rPr>
        <w:t xml:space="preserve">Fourth</w:t>
      </w:r>
      <w:r>
        <w:t xml:space="preserve">. Because thereby they advance God's honor. Love necessarily causes us to desire the honor of those we love and to delight in honoring them and to rejoice when they are honored, especially when we ourselves are the means of it.</w:t>
      </w:r>
      <w:r>
        <w:rPr>
          <w:rStyle w:val="FootnoteReference"/>
        </w:rPr>
        <w:footnoteReference w:id="236"/>
      </w:r>
    </w:p>
    <w:p>
      <w:pPr>
        <w:pStyle w:val="BodyText"/>
      </w:pPr>
      <w:r>
        <w:rPr>
          <w:i/>
          <w:iCs/>
        </w:rPr>
        <w:t xml:space="preserve">Fifth</w:t>
      </w:r>
      <w:r>
        <w:t xml:space="preserve">. The fifth and last reason why love to God makes duty easy and pleasant is because thereby they become like God. This is another effect of love, to cause the lover to delight to see the perfections of the person beloved imitated in himself and in his own actions, and especially is the love of God of this nature. The soul, having had a discovery of the glories of God made to it and being ravished thereby, is transformed into the same image from glory to glory, so that he may see the image of those beloved beauties and excellencies reflected on himself. This must needs be very delighting to the sanctified soul and must cause him to delight to act holily as he acts, and to conform his life to the Word of God and his holy commands which are but a transcript of the holiness of God's nature, and again to transcribe this transcript into his own heart and from his heart into his life. Thus we have given the reasons why the love of God makes duty easy and pleasant. We proceed in the next place to show how.</w:t>
      </w:r>
    </w:p>
    <w:p>
      <w:pPr>
        <w:pStyle w:val="BodyText"/>
      </w:pPr>
      <w:r>
        <w:t xml:space="preserve">II. [Second] place, to show how the particular duties required by God are easy to them that love God. Here we cannot stand to insist at large on all the many duties of Christianity, but</w:t>
      </w:r>
    </w:p>
    <w:p>
      <w:pPr>
        <w:pStyle w:val="BodyText"/>
      </w:pPr>
      <w:r>
        <w:rPr>
          <w:i/>
          <w:iCs/>
        </w:rPr>
        <w:t xml:space="preserve">First</w:t>
      </w:r>
      <w:r>
        <w:t xml:space="preserve">. The internal duties which God requires are easy and pleasant to those that love God. For love to God itself is a fountain from whence flow all the other internal duties and graces, and when this grace is obtained, all the others—repentance, resignation and humiliation, hope, charity, etc., and the exercise of these in meditation—follow naturally and easily of themselves.</w:t>
      </w:r>
    </w:p>
    <w:p>
      <w:pPr>
        <w:pStyle w:val="BodyText"/>
      </w:pPr>
      <w:r>
        <w:t xml:space="preserve">How pleasant must a lively faith needs be which lifts our minds</w:t>
      </w:r>
    </w:p>
    <w:p>
      <w:pPr>
        <w:pStyle w:val="SourcePage"/>
      </w:pPr>
      <w:r>
        <w:t xml:space="preserve">[p. 639]</w:t>
      </w:r>
    </w:p>
    <w:p>
      <w:pPr>
        <w:pStyle w:val="BodyText"/>
      </w:pPr>
      <w:r>
        <w:t xml:space="preserve">above the earth and carries out the soul to a delightful prospect of the glorious mysteries and wonders of the heavenly world; gives one a prospect, or rather is itself a prospect, of the glories of the great Creator of all things, the beauties of his lovely Son, and a view of the glories of the heavenly Jerusalem. It is like that high mountain in the Revelation from whence the angel showed the apostle John that great city, the holy Jerusalem, descending out of heaven from God, having the glory of God and his light like a stone most precious, like a jasper stone clear as crystal. How pleasant must that be which makes the glories of heaven in some measure present, for faith is the substance of things not seen.</w:t>
      </w:r>
    </w:p>
    <w:p>
      <w:pPr>
        <w:pStyle w:val="BodyText"/>
      </w:pPr>
      <w:r>
        <w:t xml:space="preserve">How easy must it be to be resigned to the will of God. This duty frees us from all manner of uneasiness: the meaning of resignation is to be free from uneasiness, from the apprehension of God's goodness and faithfulness hoping therein; and so indeed all the internal duties of love, resignation, faith, hope, charity, etc. are nothing but to be easy, calm, serene, pleasant, and happy.</w:t>
      </w:r>
    </w:p>
    <w:p>
      <w:pPr>
        <w:pStyle w:val="BodyText"/>
      </w:pPr>
      <w:r>
        <w:t xml:space="preserve">Yea, even the duties of repentance and mortification, as a certain author</w:t>
      </w:r>
      <w:r>
        <w:rPr>
          <w:rStyle w:val="FootnoteReference"/>
        </w:rPr>
        <w:footnoteReference w:id="237"/>
      </w:r>
      <w:r>
        <w:t xml:space="preserve"> expresses it, are a very Canaan.</w:t>
      </w:r>
      <w:r>
        <w:rPr>
          <w:rStyle w:val="FootnoteReference"/>
        </w:rPr>
        <w:footnoteReference w:id="238"/>
      </w:r>
    </w:p>
    <w:p>
      <w:pPr>
        <w:pStyle w:val="BodyText"/>
      </w:pPr>
      <w:r>
        <w:rPr>
          <w:i/>
          <w:iCs/>
        </w:rPr>
        <w:t xml:space="preserve">Second</w:t>
      </w:r>
      <w:r>
        <w:t xml:space="preserve">. The external duties of religion are made easy and pleasant by true love to God. Duties towards God, such as prayer, singing God's praises, hearing the Word and the like, are his delight. How doth the wicked man hate to come into God's presence, especially in secret, closet prayer, which is so great a duty of a Christian; with how little taste and relish doth he hear the Word of God, and when shall we ever hear them speaking of heavenly things? But it is far otherwise with him that truly loves God; he is never so well pleased as when his heart is engaged in such duties.</w:t>
      </w:r>
    </w:p>
    <w:p>
      <w:pPr>
        <w:pStyle w:val="BodyText"/>
      </w:pPr>
      <w:r>
        <w:t xml:space="preserve">He delights also in duties that more immediately respect himself: in external acts of temperance, patience and self-denial; as likewise those that respect his neighbor, such as justice, brotherly kindness, charity, meekness and condescension, beneficence and hospitality. He delights to follow the example of Jesus Christ and to take his yoke upon him, which is easy, and his burden which is light.</w:t>
      </w:r>
    </w:p>
    <w:p>
      <w:pPr>
        <w:pStyle w:val="SourcePage"/>
      </w:pPr>
      <w:r>
        <w:t xml:space="preserve">[p. 640]</w:t>
      </w:r>
    </w:p>
    <w:p>
      <w:pPr>
        <w:pStyle w:val="BodyText"/>
      </w:pPr>
      <w:r>
        <w:t xml:space="preserve">III. We are now come in the third place to show what are the particular kinds of pleasure that those that love God experience in doing their duty. Here we shall speak only of the spiritual pleasures, for there are even greater temporal pleasures may be enjoyed in a godly life than in a wicked one. Let sinful pleasures be all killed and removed, and these lawful pleasures that remain give a sweeter relish of life than all the pleasures of those that give themselves up to sense and the enjoyments of it. Satan's yoke is a most cruel, iron yoke. The torments of wickedness, even in this life, are far greater than the pleasures of it, and vastly outweigh the mortification of [the] cutting off of a right hand and plucking out a right eye, which the Gospel requires of us; but however, temporal things are counted as loss and dung in comparison of the excellency of Christ Jesus and the spiritual pleasures they experience, of which I shall speak at this time. Which pleasures are very many as well as exceeding great, but are all implied under these three heads: peace of conscience, and the pleasure of communion with God, and a joyful hope of glory.</w:t>
      </w:r>
    </w:p>
    <w:p>
      <w:pPr>
        <w:pStyle w:val="BodyText"/>
      </w:pPr>
      <w:r>
        <w:rPr>
          <w:i/>
          <w:iCs/>
        </w:rPr>
        <w:t xml:space="preserve">First</w:t>
      </w:r>
      <w:r>
        <w:t xml:space="preserve">. He that loves God in the way of his commands experiences peace of conscience from the apprehension of the pardon of his sins and the imputation of Christ's righteousness. The mind of a wicked man is bitterly tormented even in this life with the accusations of conscience; he travels in pain all his days, a dreadful sound is in his ears. But he that loves God hears that same person that stilled the winds and sea with his almighty power, crying, "Peace, be still," speaking peace also to his soul. So that that soul which before was as the sea</w:t>
      </w:r>
      <w:r>
        <w:rPr>
          <w:rStyle w:val="FootnoteReference"/>
        </w:rPr>
        <w:footnoteReference w:id="239"/>
      </w:r>
      <w:r>
        <w:t xml:space="preserve"> troubled, continually casting forth mire and dirt, is now filled with a divine tranquility and a heavenly calm and serenity, is filled with that peace of God which passes all understanding, [which] is never experienced by wicked men, nor cannot be conceived of by any but those that do experience it.</w:t>
      </w:r>
    </w:p>
    <w:p>
      <w:pPr>
        <w:pStyle w:val="BodyText"/>
      </w:pPr>
      <w:r>
        <w:rPr>
          <w:i/>
          <w:iCs/>
        </w:rPr>
        <w:t xml:space="preserve">Second</w:t>
      </w:r>
      <w:r>
        <w:t xml:space="preserve">. A true lover of God experiences the pleasures of communion with God. This is the highest kind of pleasure that can possibly be enjoyed by a creature. Angels have no more exalted sort of pleasure than this, and if God should create a sort of beings a thousand times more perfect than they, they would not be capable of a better kind of delight; for what can be more delightful than to converse with the excellent and glorious Creator of all things, to express love to and</w:t>
      </w:r>
    </w:p>
    <w:p>
      <w:pPr>
        <w:pStyle w:val="SourcePage"/>
      </w:pPr>
      <w:r>
        <w:t xml:space="preserve">[p. 641]</w:t>
      </w:r>
    </w:p>
    <w:p>
      <w:pPr>
        <w:pStyle w:val="BodyText"/>
      </w:pPr>
      <w:r>
        <w:t xml:space="preserve">mutually to receive expressions of love from, the great Jehovah? But those that love God experience such pleasures as these. The Almighty condescends to maintain a correspondence and intercourse with such as love [him]. They sweetly feel the heavenly influences of his Holy Spirit descending on them like refreshing beams of the sun and like a breeze of wind that causes their spices to flow out, which fill their souls, the garden of Christ, with a sweet fragrancy, sweet to themselves and sweet to God himself.</w:t>
      </w:r>
    </w:p>
    <w:p>
      <w:pPr>
        <w:pStyle w:val="BodyText"/>
      </w:pPr>
      <w:r>
        <w:rPr>
          <w:i/>
          <w:iCs/>
        </w:rPr>
        <w:t xml:space="preserve">Third</w:t>
      </w:r>
      <w:r>
        <w:t xml:space="preserve">. He that has true love to God experiences in the way of his duty a joyful hope of eternal glory, that sense of a quiet conscience, and the pleasures of society with the King of Kings. [The experiences] that are enjoyed here are only some foretastes in this dry and barren wilderness of those fruits that grow in the greatest plenty and fullness in the heavenly Canaan which they hope for: what they have here are as pledges of what is to come.</w:t>
      </w:r>
    </w:p>
    <w:p>
      <w:pPr>
        <w:pStyle w:val="BodyText"/>
      </w:pPr>
      <w:r>
        <w:t xml:space="preserve">God only hereby gives them a taste of what they may expect he of his mercy will bestow on them. God at some seasons calls them up as it were into the mountain, Abarim, to behold and have a distant prospect of the good land they are traveling to.</w:t>
      </w:r>
    </w:p>
    <w:p>
      <w:pPr>
        <w:pStyle w:val="Heading2"/>
      </w:pPr>
      <w:bookmarkStart w:name="heading_application_20" w:id="153"/>
      <w:r>
        <w:t xml:space="preserve">Application.</w:t>
      </w:r>
      <w:bookmarkEnd w:id="153"/>
    </w:p>
    <w:p>
      <w:pPr>
        <w:pStyle w:val="BodyText"/>
      </w:pPr>
      <w:r>
        <w:t xml:space="preserve">I. Hence we learn the great mistake of those who judge religion to be an exceeding difficult, uneasy and melancholy thing. Multitudes take up a notion that religion is an exceeding hard, difficult thing: if once they embrace religion, they must expect to see no more good days, must depend upon living mournfully, sorrowfully, the remaining part of their days.</w:t>
      </w:r>
    </w:p>
    <w:p>
      <w:pPr>
        <w:pStyle w:val="BodyText"/>
      </w:pPr>
      <w:r>
        <w:t xml:space="preserve">But they are those only that have never had experience of religion. They certainly are not fit judges of religion that know nothing about it, that are utter strangers to it, that give their judgments of religion merely at random, without reason or experience. All they that have been acquainted of religion have found the pleasures of it to be greater and better than any sensual delights. They are certainly the fittest judges that have tried both, and never any have declared the contrary but those that have tried but one sort. Never any have accused religion of being bitter but those that have never tasted.</w:t>
      </w:r>
    </w:p>
    <w:p>
      <w:pPr>
        <w:pStyle w:val="BodyText"/>
      </w:pPr>
      <w:r>
        <w:t xml:space="preserve">The reason why they take the precepts of religion to be heavy and exceeding burdensome is because they find in themselves a great</w:t>
      </w:r>
    </w:p>
    <w:p>
      <w:pPr>
        <w:pStyle w:val="SourcePage"/>
      </w:pPr>
      <w:r>
        <w:t xml:space="preserve">[p. 642]</w:t>
      </w:r>
    </w:p>
    <w:p>
      <w:pPr>
        <w:pStyle w:val="BodyText"/>
      </w:pPr>
      <w:r>
        <w:t xml:space="preserve">contrariety and aversion to it; [it] is directly contrary to their sin and corruption; but if ever the love of God, the contrary principle, is infused into their souls by the Spirit of God, their corruption will be mortified and the difficulty ceases with it.</w:t>
      </w:r>
    </w:p>
    <w:p>
      <w:pPr>
        <w:pStyle w:val="BodyText"/>
      </w:pPr>
      <w:r>
        <w:t xml:space="preserve">One great reason why religion is judged to be melancholy is because it has no tendency to raise laughter, but rather to remove it; but that is no argument against the pleasantness of religion, for the pleasure that raises laughter is never great, is only flashy and external. This everyone knows by experience. Even the greater sort of worldly pleasures themselves don't raise laughter. The pleasures of religion raise one clear above laughter and rather tend to make the face shine than screw it into a grimace. Indeed, the pleasures of religion when in their height do cause there to be a sweet, inexpressibly joyful smile in the countenance, and the reason why religion is not always attended with such a smile is because we have so many sins to lament and be sorry for, but repentance itself is attended with pleasure as we have shown.</w:t>
      </w:r>
    </w:p>
    <w:p>
      <w:pPr>
        <w:pStyle w:val="BodyText"/>
      </w:pPr>
      <w:r>
        <w:t xml:space="preserve">II. Use is of trial. This doctrine gives us occasion and directs us how to examine and try our state. If it be so that it [is] always the effect of love to God that his commands are not grievous, then if we would know whether we truly love God or no, we must examine whether God's commands are pleasant or grievous to us. Do we set about religion as a hard task or as our delight and pleasure? Is corruption so far killed in us that we can obey the commands of God with pleasure? Christ said it was his meat to do the will of his Father. It is our meat too, if we have any true love to God in our hearts. Let everyone ask himself in which doth he place most delight, or which doth he set most by, the pleasures of religion or some sensual sort of pleasure? For if we set more by anything, whether it be eating or drinking, or earthly possessions, or the conversation of friends, or anything else than by religion, by communion, praying, holy meditation, reading or hearing God's Word, we have not the love of God in our hearts. Wherefore, let everyone be critical in examining himself in this matter.</w:t>
      </w:r>
    </w:p>
    <w:p>
      <w:pPr>
        <w:pStyle w:val="BodyText"/>
      </w:pPr>
      <w:r>
        <w:t xml:space="preserve">Is it easy and pleasant to you to do the commands of God because thereby you do what is well-pleasing to him? Is it your delight to perform what God has commanded because you thereby honor him, and act like and are conformed to him?</w:t>
      </w:r>
    </w:p>
    <w:p>
      <w:pPr>
        <w:pStyle w:val="BodyText"/>
      </w:pPr>
      <w:r>
        <w:t xml:space="preserve">If you truly experience these things in you, verily is the love of</w:t>
      </w:r>
    </w:p>
    <w:p>
      <w:pPr>
        <w:pStyle w:val="SourcePage"/>
      </w:pPr>
      <w:r>
        <w:t xml:space="preserve">[p. 643]</w:t>
      </w:r>
    </w:p>
    <w:p>
      <w:pPr>
        <w:pStyle w:val="BodyText"/>
      </w:pPr>
      <w:r>
        <w:t xml:space="preserve">God perfected; but if not, you are in the gall of bitterness and the bond of iniquity.</w:t>
      </w:r>
    </w:p>
    <w:p>
      <w:pPr>
        <w:pStyle w:val="BodyText"/>
      </w:pPr>
      <w:r>
        <w:t xml:space="preserve">[III.] Of exhortation.</w:t>
      </w:r>
      <w:r>
        <w:rPr>
          <w:rStyle w:val="FootnoteReference"/>
        </w:rPr>
        <w:footnoteReference w:id="240"/>
      </w:r>
    </w:p>
    <w:p>
      <w:pPr>
        <w:pStyle w:val="SourcePage"/>
      </w:pPr>
      <w:r>
        <w:t xml:space="preserve">[p. 645]</w:t>
      </w:r>
    </w:p>
    <w:p>
      <w:pPr>
        <w:pStyle w:val="Heading1"/>
        <w:pageBreakBefore/>
      </w:pPr>
      <w:bookmarkStart w:name="heading_appendix_dated_batches_of_se" w:id="154"/>
      <w:r>
        <w:t xml:space="preserve">Appendix: Dated Batches of Sermons Dating by Thomas A. Schafer</w:t>
      </w:r>
      <w:bookmarkEnd w:id="154"/>
    </w:p>
    <w:p>
      <w:pPr>
        <w:pStyle w:val="BodyText"/>
      </w:pPr>
      <w:r>
        <w:t xml:space="preserve">Sermons are assigned approximate dates of composition. Within period groups, sermons are listed in canonical order; thus sermon numbers do not reflect order of composition within groups.</w:t>
      </w:r>
    </w:p>
    <w:p>
      <w:pPr>
        <w:pStyle w:val="BodyText"/>
      </w:pPr>
      <w:r>
        <w:t xml:space="preserve">Fall 1720–Winter 1721</w:t>
      </w:r>
    </w:p>
    <w:p>
      <w:pPr>
        <w:pStyle w:val="ListText"/>
        <w:numPr>
          <w:ilvl w:val="0"/>
          <w:numId w:val="2"/>
        </w:numPr>
      </w:pPr>
      <w:r>
        <w:t xml:space="preserve">(Isaiah 3:10) Christian Happiness</w:t>
      </w:r>
    </w:p>
    <w:p>
      <w:pPr>
        <w:pStyle w:val="BodyText"/>
      </w:pPr>
      <w:r>
        <w:t xml:space="preserve">Summer 1721–Summer 1722</w:t>
      </w:r>
    </w:p>
    <w:p>
      <w:pPr>
        <w:pStyle w:val="ListText"/>
        <w:numPr>
          <w:ilvl w:val="0"/>
          <w:numId w:val="3"/>
        </w:numPr>
      </w:pPr>
      <w:r>
        <w:t xml:space="preserve">(Matthew 16:26) The Value of Salvation</w:t>
      </w:r>
    </w:p>
    <w:p>
      <w:pPr>
        <w:pStyle w:val="ListText"/>
        <w:numPr>
          <w:ilvl w:val="0"/>
          <w:numId w:val="4"/>
        </w:numPr>
      </w:pPr>
      <w:r>
        <w:t xml:space="preserve">(John 8:34) Wicked Men's Slavery to Sin</w:t>
      </w:r>
    </w:p>
    <w:p>
      <w:pPr>
        <w:pStyle w:val="ListText"/>
        <w:numPr>
          <w:ilvl w:val="0"/>
          <w:numId w:val="5"/>
        </w:numPr>
      </w:pPr>
      <w:r>
        <w:t xml:space="preserve">(Hebrews 9:27) The Importance of a Future State</w:t>
      </w:r>
    </w:p>
    <w:p>
      <w:pPr>
        <w:pStyle w:val="ListText"/>
        <w:numPr>
          <w:ilvl w:val="0"/>
          <w:numId w:val="6"/>
        </w:numPr>
      </w:pPr>
      <w:r>
        <w:t xml:space="preserve">Fragment: From an Application on Seeking God</w:t>
      </w:r>
    </w:p>
    <w:p>
      <w:pPr>
        <w:pStyle w:val="BodyText"/>
      </w:pPr>
      <w:r>
        <w:t xml:space="preserve">Summer 1722</w:t>
      </w:r>
    </w:p>
    <w:p>
      <w:pPr>
        <w:pStyle w:val="ListText"/>
        <w:numPr>
          <w:ilvl w:val="0"/>
          <w:numId w:val="7"/>
        </w:numPr>
      </w:pPr>
      <w:r>
        <w:t xml:space="preserve">(Zechariah 4:7) Glorious Grace</w:t>
      </w:r>
    </w:p>
    <w:p>
      <w:pPr>
        <w:pStyle w:val="BodyText"/>
      </w:pPr>
      <w:r>
        <w:t xml:space="preserve">Summer 1722–Spring 1723</w:t>
      </w:r>
    </w:p>
    <w:p>
      <w:pPr>
        <w:pStyle w:val="ListText"/>
        <w:numPr>
          <w:ilvl w:val="0"/>
          <w:numId w:val="8"/>
        </w:numPr>
      </w:pPr>
      <w:r>
        <w:t xml:space="preserve">(Job 1:21) The Nakedness of Job</w:t>
      </w:r>
    </w:p>
    <w:p>
      <w:pPr>
        <w:pStyle w:val="ListText"/>
        <w:numPr>
          <w:ilvl w:val="0"/>
          <w:numId w:val="18"/>
        </w:numPr>
      </w:pPr>
      <w:r>
        <w:t xml:space="preserve">(Psalms 89:6) God's Excellencies</w:t>
      </w:r>
    </w:p>
    <w:p>
      <w:pPr>
        <w:pStyle w:val="ListText"/>
        <w:numPr>
          <w:ilvl w:val="0"/>
          <w:numId w:val="19"/>
        </w:numPr>
      </w:pPr>
      <w:r>
        <w:t xml:space="preserve">(Psalms 95:7–8) The Duty of Hearkening to God's Voice</w:t>
      </w:r>
    </w:p>
    <w:p>
      <w:pPr>
        <w:pStyle w:val="ListText"/>
        <w:numPr>
          <w:ilvl w:val="0"/>
          <w:numId w:val="20"/>
        </w:numPr>
      </w:pPr>
      <w:r>
        <w:t xml:space="preserve">(Proverbs 29:25) Christian Safety</w:t>
      </w:r>
    </w:p>
    <w:p>
      <w:pPr>
        <w:pStyle w:val="ListText"/>
        <w:numPr>
          <w:ilvl w:val="0"/>
          <w:numId w:val="21"/>
        </w:numPr>
      </w:pPr>
      <w:r>
        <w:t xml:space="preserve">(Isaiah 35:8) The Way of Holiness</w:t>
      </w:r>
    </w:p>
    <w:p>
      <w:pPr>
        <w:pStyle w:val="ListText"/>
        <w:numPr>
          <w:ilvl w:val="0"/>
          <w:numId w:val="22"/>
        </w:numPr>
      </w:pPr>
      <w:r>
        <w:t xml:space="preserve">(Haggai 1:5) The Duty of Self-Examination</w:t>
      </w:r>
    </w:p>
    <w:p>
      <w:pPr>
        <w:pStyle w:val="ListText"/>
        <w:numPr>
          <w:ilvl w:val="0"/>
          <w:numId w:val="23"/>
        </w:numPr>
      </w:pPr>
      <w:r>
        <w:t xml:space="preserve">(Matthew 5:3 [a]) Poverty of Spirit</w:t>
      </w:r>
    </w:p>
    <w:p>
      <w:pPr>
        <w:pStyle w:val="ListText"/>
        <w:numPr>
          <w:ilvl w:val="0"/>
          <w:numId w:val="24"/>
        </w:numPr>
      </w:pPr>
      <w:r>
        <w:t xml:space="preserve">(Luke 13:5) True Repentance Required</w:t>
      </w:r>
    </w:p>
    <w:p>
      <w:pPr>
        <w:pStyle w:val="ListText"/>
        <w:numPr>
          <w:ilvl w:val="0"/>
          <w:numId w:val="27"/>
        </w:numPr>
      </w:pPr>
      <w:r>
        <w:t xml:space="preserve">(John 6:68) Life through Christ Alone</w:t>
      </w:r>
    </w:p>
    <w:p>
      <w:pPr>
        <w:pStyle w:val="ListText"/>
        <w:numPr>
          <w:ilvl w:val="0"/>
          <w:numId w:val="25"/>
        </w:numPr>
      </w:pPr>
      <w:r>
        <w:t xml:space="preserve">(John 8:12 [a]) Christ, the Light of the World</w:t>
      </w:r>
    </w:p>
    <w:p>
      <w:pPr>
        <w:pStyle w:val="ListText"/>
        <w:numPr>
          <w:ilvl w:val="0"/>
          <w:numId w:val="11"/>
        </w:numPr>
      </w:pPr>
      <w:r>
        <w:t xml:space="preserve">(Romans 12:1) Dedication to God</w:t>
      </w:r>
    </w:p>
    <w:p>
      <w:pPr>
        <w:pStyle w:val="ListText"/>
        <w:numPr>
          <w:ilvl w:val="0"/>
          <w:numId w:val="28"/>
        </w:numPr>
      </w:pPr>
      <w:r>
        <w:t xml:space="preserve">(Philippians 1:21 [a]) Living to Christ</w:t>
      </w:r>
    </w:p>
    <w:p>
      <w:pPr>
        <w:pStyle w:val="ListText"/>
        <w:numPr>
          <w:ilvl w:val="0"/>
          <w:numId w:val="29"/>
        </w:numPr>
      </w:pPr>
      <w:r>
        <w:t xml:space="preserve">(Philippians 1:21 [b]) Dying to Gain</w:t>
      </w:r>
    </w:p>
    <w:p>
      <w:pPr>
        <w:pStyle w:val="ListText"/>
        <w:numPr>
          <w:ilvl w:val="0"/>
          <w:numId w:val="30"/>
        </w:numPr>
      </w:pPr>
      <w:r>
        <w:t xml:space="preserve">(Hebrews 9:12) Christ's Sacrifice</w:t>
      </w:r>
    </w:p>
    <w:p>
      <w:pPr>
        <w:pStyle w:val="ListText"/>
        <w:numPr>
          <w:ilvl w:val="0"/>
          <w:numId w:val="31"/>
        </w:numPr>
      </w:pPr>
      <w:r>
        <w:t xml:space="preserve">(James 1:12 [a]) Fragment: Application on Love to Christ</w:t>
      </w:r>
    </w:p>
    <w:p>
      <w:pPr>
        <w:pStyle w:val="ListText"/>
        <w:numPr>
          <w:ilvl w:val="0"/>
          <w:numId w:val="32"/>
        </w:numPr>
      </w:pPr>
      <w:r>
        <w:t xml:space="preserve">(James 1:25) Christian Liberty</w:t>
      </w:r>
    </w:p>
    <w:p>
      <w:pPr>
        <w:pStyle w:val="ListText"/>
        <w:numPr>
          <w:ilvl w:val="0"/>
          <w:numId w:val="33"/>
        </w:numPr>
      </w:pPr>
      <w:r>
        <w:t xml:space="preserve">(1 John 5:3) True Love to God</w:t>
      </w:r>
    </w:p>
    <w:p>
      <w:pPr>
        <w:pStyle w:val="ListText"/>
        <w:numPr>
          <w:ilvl w:val="0"/>
          <w:numId w:val="34"/>
        </w:numPr>
      </w:pPr>
      <w:r>
        <w:t xml:space="preserve">(Matthew 21:5) Fragment (see no. 49 in a later sermon volume)</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[Samuel Hopkins] </w:t>
      </w:r>
      <w:r>
        <w:rPr>
          <w:i/>
          <w:iCs/>
        </w:rPr>
        <w:t xml:space="preserve">The Life and Character of the Late Reverend Mr. Jonathan Edwards, President of the College at New Jersey</w:t>
      </w:r>
      <w:r>
        <w:t xml:space="preserve"> (Boston, 1765), p. 31.</w:t>
      </w:r>
    </w:p>
  </w:footnote>
  <w:footnote w:id="2">
    <w:p>
      <w:pPr>
        <w:pStyle w:val="FootnoteText"/>
      </w:pPr>
      <w:r>
        <w:rPr>
          <w:rStyle w:val="FootnoteReference"/>
        </w:rPr>
        <w:footnoteRef/>
      </w:r>
      <w:r>
        <w:t xml:space="preserve">Particularly in the context of his later appointments, the New York ministry to a small group of English Presbyterians who had split off from their original church stands out as a striking diversion from family and region. The post was hardly promising but JE was clearly as stimulated by it as his parents were worried. An offer from a newly formed congregation in Bolton, Connecticut, elicited a polite but cool response from JE, so his father supplied a warm cover letter before passing it on. The letters are printed in John A. Stoughton, </w:t>
      </w:r>
      <w:r>
        <w:rPr>
          <w:i/>
          <w:iCs/>
        </w:rPr>
        <w:t xml:space="preserve">Windsor Farmes: A Glimpse of an Old Parish</w:t>
      </w:r>
      <w:r>
        <w:t xml:space="preserve"> (Hartford, 1883), pp. 83–85.</w:t>
      </w:r>
    </w:p>
  </w:footnote>
  <w:footnote w:id="3">
    <w:p>
      <w:pPr>
        <w:pStyle w:val="FootnoteText"/>
      </w:pPr>
      <w:r>
        <w:rPr>
          <w:rStyle w:val="FootnoteReference"/>
        </w:rPr>
        <w:footnoteRef/>
      </w:r>
      <w:r>
        <w:t xml:space="preserve">The ecclesiastical context of the separation leading to JE's New York appointment is discussed in Charles A. Briggs, </w:t>
      </w:r>
      <w:r>
        <w:rPr>
          <w:i/>
          <w:iCs/>
        </w:rPr>
        <w:t xml:space="preserve">American Presbyterianism</w:t>
      </w:r>
      <w:r>
        <w:t xml:space="preserve"> (New York, 1885), pp. 176–84, and documented in </w:t>
      </w:r>
      <w:r>
        <w:rPr>
          <w:i/>
          <w:iCs/>
        </w:rPr>
        <w:t xml:space="preserve">Minutes of the Presbyterian Church in America, 1706–1788</w:t>
      </w:r>
      <w:r>
        <w:t xml:space="preserve">, ed. Guy S. Klett (Philadelphia, Presbyterian Hist. Soc, 1976), pp. 32–57.</w:t>
      </w:r>
    </w:p>
  </w:footnote>
  <w:footnote w:id="4">
    <w:p>
      <w:pPr>
        <w:pStyle w:val="FootnoteText"/>
      </w:pPr>
      <w:r>
        <w:rPr>
          <w:rStyle w:val="FootnoteReference"/>
        </w:rPr>
        <w:footnoteRef/>
      </w:r>
      <w:r>
        <w:rPr>
          <w:i/>
          <w:iCs/>
        </w:rPr>
        <w:t xml:space="preserve">The Works of President Edwards: With a Memoir of His Life</w:t>
      </w:r>
      <w:r>
        <w:t xml:space="preserve"> (10 vols., New York, 1828–30), </w:t>
      </w:r>
      <w:r>
        <w:rPr>
          <w:i/>
          <w:iCs/>
        </w:rPr>
        <w:t xml:space="preserve">1</w:t>
      </w:r>
      <w:r>
        <w:t xml:space="preserve">. Samuel Hopkins, a more accurate transcriber of JE than Dwight, gives only excerpts from the "Diary" and "Resolutions" in his </w:t>
      </w:r>
      <w:r>
        <w:rPr>
          <w:i/>
          <w:iCs/>
        </w:rPr>
        <w:t xml:space="preserve">Life</w:t>
      </w:r>
      <w:r>
        <w:t xml:space="preserve">. Dwight prints all of the "Resolutions" (pp. 68–73) and the "Diary," though he intersperses it among other biographical materials in the seventh and eighth chapters, pp. 76–94, 99–106.</w:t>
      </w:r>
    </w:p>
  </w:footnote>
  <w:footnote w:id="5">
    <w:p>
      <w:pPr>
        <w:pStyle w:val="FootnoteText"/>
      </w:pPr>
      <w:r>
        <w:rPr>
          <w:rStyle w:val="FootnoteReference"/>
        </w:rPr>
        <w:footnoteRef/>
      </w:r>
      <w:r>
        <w:t xml:space="preserve">That JE is well into the thirties in his numbered "Resolutions" at this time, viewed in the light of the fact that the resolutions seem to spring from meditations within the Diary "as much as they are guides for the life recorded and examined in it, suggests that an undetermined number of loose leaves may have been lost or discarded before the Diary" booklet was made.</w:t>
      </w:r>
    </w:p>
  </w:footnote>
  <w:footnote w:id="6">
    <w:p>
      <w:pPr>
        <w:pStyle w:val="FootnoteText"/>
      </w:pPr>
      <w:r>
        <w:rPr>
          <w:rStyle w:val="FootnoteReference"/>
        </w:rPr>
        <w:footnoteRef/>
      </w:r>
      <w:r>
        <w:t xml:space="preserve">In comparison with other renewal movements, English Puritans stressed the subjective experience of the individual in determining his status within the religious community, and Timothy Edwards clearly fostered this dimension of Puritanism in East Windsor. But it should be understood that, from JE's point of view, the appeal to experience encompassed figures as diverse as the Cambridge Platonists, John Locke, and Anthony Ashley Cooper, third Earl of Shaftesbury.</w:t>
      </w:r>
    </w:p>
  </w:footnote>
  <w:footnote w:id="7">
    <w:p>
      <w:pPr>
        <w:pStyle w:val="FootnoteText"/>
      </w:pPr>
      <w:r>
        <w:rPr>
          <w:rStyle w:val="FootnoteReference"/>
        </w:rPr>
        <w:footnoteRef/>
      </w:r>
      <w:r>
        <w:t xml:space="preserve">Dwight, </w:t>
      </w:r>
      <w:r>
        <w:rPr>
          <w:i/>
          <w:iCs/>
        </w:rPr>
        <w:t xml:space="preserve">Life</w:t>
      </w:r>
      <w:r>
        <w:t xml:space="preserve">, p. 76.</w:t>
      </w:r>
    </w:p>
  </w:footnote>
  <w:footnote w:id="8">
    <w:p>
      <w:pPr>
        <w:pStyle w:val="FootnoteText"/>
      </w:pPr>
      <w:r>
        <w:rPr>
          <w:rStyle w:val="FootnoteReference"/>
        </w:rPr>
        <w:footnoteRef/>
      </w:r>
      <w:r>
        <w:t xml:space="preserve">Although like his Puritan forebears JE was no observer of the liturgical calendar—not even Christmas or Easter—he was very calendrical in regulating both his private and public affairs; thus, New Year's Day was the most emphatic moment for self-evaluation and practical reformation, as the New Year's sermon was a major one for his church. For various purposes JE also observed quarters, months, weeks, and days in cycle.</w:t>
      </w:r>
    </w:p>
  </w:footnote>
  <w:footnote w:id="9">
    <w:p>
      <w:pPr>
        <w:pStyle w:val="FootnoteText"/>
      </w:pPr>
      <w:r>
        <w:rPr>
          <w:rStyle w:val="FootnoteReference"/>
        </w:rPr>
        <w:footnoteRef/>
      </w:r>
      <w:r>
        <w:t xml:space="preserve">Dwight, </w:t>
      </w:r>
      <w:r>
        <w:rPr>
          <w:i/>
          <w:iCs/>
        </w:rPr>
        <w:t xml:space="preserve">Life</w:t>
      </w:r>
      <w:r>
        <w:t xml:space="preserve">, p. 77.</w:t>
      </w:r>
    </w:p>
  </w:footnote>
  <w:footnote w:id="10">
    <w:p>
      <w:pPr>
        <w:pStyle w:val="FootnoteText"/>
      </w:pPr>
      <w:r>
        <w:rPr>
          <w:rStyle w:val="FootnoteReference"/>
        </w:rPr>
        <w:footnoteRef/>
      </w:r>
      <w:r>
        <w:t xml:space="preserve">Ibid., p. 91.</w:t>
      </w:r>
    </w:p>
  </w:footnote>
  <w:footnote w:id="11">
    <w:p>
      <w:pPr>
        <w:pStyle w:val="FootnoteText"/>
      </w:pPr>
      <w:r>
        <w:rPr>
          <w:rStyle w:val="FootnoteReference"/>
        </w:rPr>
        <w:footnoteRef/>
      </w:r>
      <w:r>
        <w:t xml:space="preserve">Ibid., pp. 84–85.</w:t>
      </w:r>
    </w:p>
  </w:footnote>
  <w:footnote w:id="12">
    <w:p>
      <w:pPr>
        <w:pStyle w:val="FootnoteText"/>
      </w:pPr>
      <w:r>
        <w:rPr>
          <w:rStyle w:val="FootnoteReference"/>
        </w:rPr>
        <w:footnoteRef/>
      </w:r>
      <w:r>
        <w:t xml:space="preserve">Ibid., p. 82. In another much longer meditation entered under January 10, 1723 (p. 78), JE proposes a kind of systematic asceticism as a defense against material want and worldly failure.</w:t>
      </w:r>
    </w:p>
  </w:footnote>
  <w:footnote w:id="13">
    <w:p>
      <w:pPr>
        <w:pStyle w:val="FootnoteText"/>
      </w:pPr>
      <w:r>
        <w:rPr>
          <w:rStyle w:val="FootnoteReference"/>
        </w:rPr>
        <w:footnoteRef/>
      </w:r>
      <w:r>
        <w:t xml:space="preserve">Although the style and method notes are directed to a particular project, they inevitably reveal basic attitudes and a general methodology as well. They reveal the young JE to have been as self-aware and as calculating in the literary marketplace as the young Benjamin Franklin was, albeit with a different market segment in mind. See my analysis of the rules above, pp. 180–88.</w:t>
      </w:r>
    </w:p>
  </w:footnote>
  <w:footnote w:id="14">
    <w:p>
      <w:pPr>
        <w:pStyle w:val="FootnoteText"/>
      </w:pPr>
      <w:r>
        <w:rPr>
          <w:rStyle w:val="FootnoteReference"/>
        </w:rPr>
        <w:footnoteRef/>
      </w:r>
      <w:r>
        <w:t xml:space="preserve">Hopkins, </w:t>
      </w:r>
      <w:r>
        <w:rPr>
          <w:i/>
          <w:iCs/>
        </w:rPr>
        <w:t xml:space="preserve">Life</w:t>
      </w:r>
      <w:r>
        <w:t xml:space="preserve">, pp. 28–29.</w:t>
      </w:r>
    </w:p>
  </w:footnote>
  <w:footnote w:id="15">
    <w:p>
      <w:pPr>
        <w:pStyle w:val="FootnoteText"/>
      </w:pPr>
      <w:r>
        <w:rPr>
          <w:rStyle w:val="FootnoteReference"/>
        </w:rPr>
        <w:footnoteRef/>
      </w:r>
      <w:r>
        <w:t xml:space="preserve">Ibid., p. 30.</w:t>
      </w:r>
    </w:p>
  </w:footnote>
  <w:footnote w:id="16">
    <w:p>
      <w:pPr>
        <w:pStyle w:val="FootnoteText"/>
      </w:pPr>
      <w:r>
        <w:rPr>
          <w:rStyle w:val="FootnoteReference"/>
        </w:rPr>
        <w:footnoteRef/>
      </w:r>
      <w:r>
        <w:t xml:space="preserve">Ibid., p. 33. The research of Thomas A. Schafer has considerably enlarged our awareness of JE's involvement with the Bolton pastorate between May 1723 and May 1724. A discussion of the episode will appear later in this series.</w:t>
      </w:r>
    </w:p>
  </w:footnote>
  <w:footnote w:id="17">
    <w:p>
      <w:pPr>
        <w:pStyle w:val="FootnoteText"/>
      </w:pPr>
      <w:r>
        <w:rPr>
          <w:rStyle w:val="FootnoteReference"/>
        </w:rPr>
        <w:footnoteRef/>
      </w:r>
      <w:r>
        <w:t xml:space="preserve">Ibid., p. 38.</w:t>
      </w:r>
    </w:p>
  </w:footnote>
  <w:footnote w:id="18">
    <w:p>
      <w:pPr>
        <w:pStyle w:val="FootnoteText"/>
      </w:pPr>
      <w:r>
        <w:rPr>
          <w:rStyle w:val="FootnoteReference"/>
        </w:rPr>
        <w:footnoteRef/>
      </w:r>
      <w:r>
        <w:t xml:space="preserve">In the perspective of history, the 1734–35 conversions are sometimes nearly telescoped with the Great Awakening, obscuring the fact that the revival had virtually collapsed in Northampton by 1736. Manuscript sermons yet to be published from the years 1736–38 reveal JE in the agony of seeing his people inexorably backsliding just as world attention, responding to his own promotional exertions, was being focused upon them. An excerpt from a sermon in which he speaks directly to the issue is printed above, pp. 254–55.</w:t>
      </w:r>
    </w:p>
  </w:footnote>
  <w:footnote w:id="19">
    <w:p>
      <w:pPr>
        <w:pStyle w:val="FootnoteText"/>
      </w:pPr>
      <w:r>
        <w:rPr>
          <w:rStyle w:val="FootnoteReference"/>
        </w:rPr>
        <w:footnoteRef/>
      </w:r>
      <w:r>
        <w:t xml:space="preserve">Hopkins, </w:t>
      </w:r>
      <w:r>
        <w:rPr>
          <w:i/>
          <w:iCs/>
        </w:rPr>
        <w:t xml:space="preserve">Life</w:t>
      </w:r>
      <w:r>
        <w:t xml:space="preserve">, p. 38.</w:t>
      </w:r>
    </w:p>
  </w:footnote>
  <w:footnote w:id="20">
    <w:p>
      <w:pPr>
        <w:pStyle w:val="FootnoteText"/>
      </w:pPr>
      <w:r>
        <w:rPr>
          <w:rStyle w:val="FootnoteReference"/>
        </w:rPr>
        <w:footnoteRef/>
      </w:r>
      <w:r>
        <w:t xml:space="preserve">The "Diary" entry is that for Sept. 26, 1726 (Dwight, </w:t>
      </w:r>
      <w:r>
        <w:rPr>
          <w:i/>
          <w:iCs/>
        </w:rPr>
        <w:t xml:space="preserve">Life</w:t>
      </w:r>
      <w:r>
        <w:t xml:space="preserve">, p. 106), the passage from the "Personal Narrative" that was quoted in the preceding paragraph.</w:t>
      </w:r>
    </w:p>
  </w:footnote>
  <w:footnote w:id="21">
    <w:p>
      <w:pPr>
        <w:pStyle w:val="FootnoteText"/>
      </w:pPr>
      <w:r>
        <w:rPr>
          <w:rStyle w:val="FootnoteReference"/>
        </w:rPr>
        <w:footnoteRef/>
      </w:r>
      <w:r>
        <w:t xml:space="preserve">Hopkins, </w:t>
      </w:r>
      <w:r>
        <w:rPr>
          <w:i/>
          <w:iCs/>
        </w:rPr>
        <w:t xml:space="preserve">Life</w:t>
      </w:r>
      <w:r>
        <w:t xml:space="preserve">, pp. 27–28.</w:t>
      </w:r>
    </w:p>
  </w:footnote>
  <w:footnote w:id="22">
    <w:p>
      <w:pPr>
        <w:pStyle w:val="FootnoteText"/>
      </w:pPr>
      <w:r>
        <w:rPr>
          <w:rStyle w:val="FootnoteReference"/>
        </w:rPr>
        <w:footnoteRef/>
      </w:r>
      <w:r>
        <w:t xml:space="preserve">Ibid., p. 28.</w:t>
      </w:r>
    </w:p>
  </w:footnote>
  <w:footnote w:id="23">
    <w:p>
      <w:pPr>
        <w:pStyle w:val="FootnoteText"/>
      </w:pPr>
      <w:r>
        <w:rPr>
          <w:rStyle w:val="FootnoteReference"/>
        </w:rPr>
        <w:footnoteRef/>
      </w:r>
      <w:r>
        <w:t xml:space="preserve">Dwight, </w:t>
      </w:r>
      <w:r>
        <w:rPr>
          <w:i/>
          <w:iCs/>
        </w:rPr>
        <w:t xml:space="preserve">Life</w:t>
      </w:r>
      <w:r>
        <w:t xml:space="preserve">, p. 80. Ed. italics. JE's sentiments here are very close to those of John Smith in "Of the True Way or Method of Attaining to Divine Knowledge": "Were I indeed to define </w:t>
      </w:r>
      <w:r>
        <w:rPr>
          <w:i/>
          <w:iCs/>
        </w:rPr>
        <w:t xml:space="preserve">Divinity</w:t>
      </w:r>
      <w:r>
        <w:t xml:space="preserve">, I should rather call it a </w:t>
      </w:r>
      <w:r>
        <w:rPr>
          <w:i/>
          <w:iCs/>
        </w:rPr>
        <w:t xml:space="preserve">Divine life</w:t>
      </w:r>
      <w:r>
        <w:t xml:space="preserve">, than a </w:t>
      </w:r>
      <w:r>
        <w:rPr>
          <w:i/>
          <w:iCs/>
        </w:rPr>
        <w:t xml:space="preserve">Divine science</w:t>
      </w:r>
      <w:r>
        <w:t xml:space="preserve">; it being something rather to be understood by a </w:t>
      </w:r>
      <w:r>
        <w:rPr>
          <w:i/>
          <w:iCs/>
        </w:rPr>
        <w:t xml:space="preserve">Spiritual sensation</w:t>
      </w:r>
      <w:r>
        <w:t xml:space="preserve">, than by any </w:t>
      </w:r>
      <w:r>
        <w:rPr>
          <w:i/>
          <w:iCs/>
        </w:rPr>
        <w:t xml:space="preserve">Verbal description</w:t>
      </w:r>
      <w:r>
        <w:t xml:space="preserve">, as all things of Sense and Life are best known by Sentient and Vital faculties…" </w:t>
      </w:r>
      <w:r>
        <w:rPr>
          <w:i/>
          <w:iCs/>
        </w:rPr>
        <w:t xml:space="preserve">Select Discourses</w:t>
      </w:r>
      <w:r>
        <w:t xml:space="preserve"> (2nd ed., Cambridge, 1673), pp. 1–2.</w:t>
      </w:r>
    </w:p>
  </w:footnote>
  <w:footnote w:id="24">
    <w:p>
      <w:pPr>
        <w:pStyle w:val="FootnoteText"/>
      </w:pPr>
      <w:r>
        <w:rPr>
          <w:rStyle w:val="FootnoteReference"/>
        </w:rPr>
        <w:footnoteRef/>
      </w:r>
      <w:r>
        <w:t xml:space="preserve">Ibid., p. 76. Two further concerns enumerated in the entry, respecting faith and conduct in broad terms, seem to arise from the lack of confidence predicated by the first two.</w:t>
      </w:r>
    </w:p>
  </w:footnote>
  <w:footnote w:id="25">
    <w:p>
      <w:pPr>
        <w:pStyle w:val="FootnoteText"/>
      </w:pPr>
      <w:r>
        <w:rPr>
          <w:rStyle w:val="FootnoteReference"/>
        </w:rPr>
        <w:footnoteRef/>
      </w:r>
      <w:r>
        <w:t xml:space="preserve">Ibid., p. 88. Ed. italics.</w:t>
      </w:r>
    </w:p>
  </w:footnote>
  <w:footnote w:id="26">
    <w:p>
      <w:pPr>
        <w:pStyle w:val="FootnoteText"/>
      </w:pPr>
      <w:r>
        <w:rPr>
          <w:rStyle w:val="FootnoteReference"/>
        </w:rPr>
        <w:footnoteRef/>
      </w:r>
      <w:r>
        <w:t xml:space="preserve">Ibid., p. 93. Ed. italics.</w:t>
      </w:r>
    </w:p>
  </w:footnote>
  <w:footnote w:id="27">
    <w:p>
      <w:pPr>
        <w:pStyle w:val="FootnoteText"/>
      </w:pPr>
      <w:r>
        <w:rPr>
          <w:rStyle w:val="FootnoteReference"/>
        </w:rPr>
        <w:footnoteRef/>
      </w:r>
      <w:r>
        <w:t xml:space="preserve">Ibid., p. 105. Ed. italics.</w:t>
      </w:r>
    </w:p>
  </w:footnote>
  <w:footnote w:id="28">
    <w:p>
      <w:pPr>
        <w:pStyle w:val="FootnoteText"/>
      </w:pPr>
      <w:r>
        <w:rPr>
          <w:rStyle w:val="FootnoteReference"/>
        </w:rPr>
        <w:footnoteRef/>
      </w:r>
      <w:r>
        <w:t xml:space="preserve">Hopkins, </w:t>
      </w:r>
      <w:r>
        <w:rPr>
          <w:i/>
          <w:iCs/>
        </w:rPr>
        <w:t xml:space="preserve">Life</w:t>
      </w:r>
      <w:r>
        <w:t xml:space="preserve">, p. 25.</w:t>
      </w:r>
    </w:p>
  </w:footnote>
  <w:footnote w:id="29">
    <w:p>
      <w:pPr>
        <w:pStyle w:val="FootnoteText"/>
      </w:pPr>
      <w:r>
        <w:rPr>
          <w:rStyle w:val="FootnoteReference"/>
        </w:rPr>
        <w:footnoteRef/>
      </w:r>
      <w:r>
        <w:t xml:space="preserve">Ibid., p. 27.</w:t>
      </w:r>
    </w:p>
  </w:footnote>
  <w:footnote w:id="30">
    <w:p>
      <w:pPr>
        <w:pStyle w:val="FootnoteText"/>
      </w:pPr>
      <w:r>
        <w:rPr>
          <w:rStyle w:val="FootnoteReference"/>
        </w:rPr>
        <w:footnoteRef/>
      </w:r>
      <w:r>
        <w:t xml:space="preserve">Ibid., p. 36.</w:t>
      </w:r>
    </w:p>
  </w:footnote>
  <w:footnote w:id="31">
    <w:p>
      <w:pPr>
        <w:pStyle w:val="FootnoteText"/>
      </w:pPr>
      <w:r>
        <w:rPr>
          <w:rStyle w:val="FootnoteReference"/>
        </w:rPr>
        <w:footnoteRef/>
      </w:r>
      <w:r>
        <w:t xml:space="preserve">Dwight, </w:t>
      </w:r>
      <w:r>
        <w:rPr>
          <w:i/>
          <w:iCs/>
        </w:rPr>
        <w:t xml:space="preserve">Life</w:t>
      </w:r>
      <w:r>
        <w:t xml:space="preserve">, p. 105.</w:t>
      </w:r>
    </w:p>
  </w:footnote>
  <w:footnote w:id="32">
    <w:p>
      <w:pPr>
        <w:pStyle w:val="FootnoteText"/>
      </w:pPr>
      <w:r>
        <w:rPr>
          <w:rStyle w:val="FootnoteReference"/>
        </w:rPr>
        <w:footnoteRef/>
      </w:r>
      <w:r>
        <w:t xml:space="preserve">In a letter of December 10, 1722, to the Bolton search committee, JE shows little inclination to leave New York; however, "considering the circumstances of the [New York] Society and my Father's inclination to the contrary, it seems most probable I shall not settle here…" (Stoughton, </w:t>
      </w:r>
      <w:r>
        <w:rPr>
          <w:i/>
          <w:iCs/>
        </w:rPr>
        <w:t xml:space="preserve">Windsor Farmes</w:t>
      </w:r>
      <w:r>
        <w:t xml:space="preserve">, p. 84). The Bolton post was hardly more promising than that in New York, as events proved, but it did put JE back within his father's ecclesiastical territory.</w:t>
      </w:r>
    </w:p>
  </w:footnote>
  <w:footnote w:id="33">
    <w:p>
      <w:pPr>
        <w:pStyle w:val="FootnoteText"/>
      </w:pPr>
      <w:r>
        <w:rPr>
          <w:rStyle w:val="FootnoteReference"/>
        </w:rPr>
        <w:footnoteRef/>
      </w:r>
      <w:r>
        <w:t xml:space="preserve">Timothy Edwards' interest in the conversion process and his empirical approach to it in practice clearly anticipate JE's career in many respects. That he may have shaped his son's spiritual and professional development hardly mitigates the likelihood of sharp disagreements, particularly in the early years of JE's career, since the most poignant disagreements are those between fellow-travelers, particularly teacher-fathers and earnest pupil-sons. The pattern of conversion narrative cultivated in the East Windsor congregation is analyzed and illustrated by several examples in Kenneth P. Minkema's "The East Windsor Conversion Relations: 1700–1725," </w:t>
      </w:r>
      <w:r>
        <w:rPr>
          <w:i/>
          <w:iCs/>
        </w:rPr>
        <w:t xml:space="preserve">The Conn. Hist. Soc. Bulletin, 51</w:t>
      </w:r>
      <w:r>
        <w:t xml:space="preserve"> (Winter 1986), 9–63. For the most penetrating analysis of Timothy Edwards' pastorate, including his preaching and theory of conversion, see also Minkema's "The Edwardses: A Ministerial Family in Eighteenth-Century New England" (Ph. D. diss., Univ. of Connecticut, 1988), chs. 1–3.</w:t>
      </w:r>
    </w:p>
  </w:footnote>
  <w:footnote w:id="34">
    <w:p>
      <w:pPr>
        <w:pStyle w:val="FootnoteText"/>
      </w:pPr>
      <w:r>
        <w:rPr>
          <w:rStyle w:val="FootnoteReference"/>
        </w:rPr>
        <w:footnoteRef/>
      </w:r>
      <w:r>
        <w:t xml:space="preserve">Dwight, </w:t>
      </w:r>
      <w:r>
        <w:rPr>
          <w:i/>
          <w:iCs/>
        </w:rPr>
        <w:t xml:space="preserve">Life</w:t>
      </w:r>
      <w:r>
        <w:t xml:space="preserve">, p. 66.</w:t>
      </w:r>
    </w:p>
  </w:footnote>
  <w:footnote w:id="35">
    <w:p>
      <w:pPr>
        <w:pStyle w:val="FootnoteText"/>
      </w:pPr>
      <w:r>
        <w:rPr>
          <w:rStyle w:val="FootnoteReference"/>
        </w:rPr>
        <w:footnoteRef/>
      </w:r>
      <w:r>
        <w:t xml:space="preserve">Ibid., p. 71.</w:t>
      </w:r>
    </w:p>
  </w:footnote>
  <w:footnote w:id="36">
    <w:p>
      <w:pPr>
        <w:pStyle w:val="FootnoteText"/>
      </w:pPr>
      <w:r>
        <w:rPr>
          <w:rStyle w:val="FootnoteReference"/>
        </w:rPr>
        <w:footnoteRef/>
      </w:r>
      <w:r>
        <w:t xml:space="preserve">Ibid., p. 89.</w:t>
      </w:r>
    </w:p>
  </w:footnote>
  <w:footnote w:id="37">
    <w:p>
      <w:pPr>
        <w:pStyle w:val="FootnoteText"/>
      </w:pPr>
      <w:r>
        <w:rPr>
          <w:rStyle w:val="FootnoteReference"/>
        </w:rPr>
        <w:footnoteRef/>
      </w:r>
      <w:r>
        <w:t xml:space="preserve">Ibid., p. 93.</w:t>
      </w:r>
    </w:p>
  </w:footnote>
  <w:footnote w:id="38">
    <w:p>
      <w:pPr>
        <w:pStyle w:val="FootnoteText"/>
      </w:pPr>
      <w:r>
        <w:rPr>
          <w:rStyle w:val="FootnoteReference"/>
        </w:rPr>
        <w:footnoteRef/>
      </w:r>
      <w:r>
        <w:t xml:space="preserve">Ibid., p. 88.</w:t>
      </w:r>
    </w:p>
  </w:footnote>
  <w:footnote w:id="39">
    <w:p>
      <w:pPr>
        <w:pStyle w:val="FootnoteText"/>
      </w:pPr>
      <w:r>
        <w:rPr>
          <w:rStyle w:val="FootnoteReference"/>
        </w:rPr>
        <w:footnoteRef/>
      </w:r>
      <w:r>
        <w:t xml:space="preserve">Although the "Diary" runs from December 1722 to June 1735, the vast bulk of it (over two-thirds) is concentrated in 1723. Allowing for missing early leaves that may have reached back as far as 1721, the proportions as well as the substance of the record point to the year of 1723 as the period of JE's most sustained self-examination. It is also the year of his most significant intellectual flowering as his independent biblical and theological studies rapidly gained momentum.</w:t>
      </w:r>
    </w:p>
  </w:footnote>
  <w:footnote w:id="40">
    <w:p>
      <w:pPr>
        <w:pStyle w:val="FootnoteText"/>
      </w:pPr>
      <w:r>
        <w:rPr>
          <w:rStyle w:val="FootnoteReference"/>
        </w:rPr>
        <w:footnoteRef/>
      </w:r>
      <w:r>
        <w:t xml:space="preserve">Hopkins, </w:t>
      </w:r>
      <w:r>
        <w:rPr>
          <w:i/>
          <w:iCs/>
        </w:rPr>
        <w:t xml:space="preserve">Life</w:t>
      </w:r>
      <w:r>
        <w:t xml:space="preserve">, p. 26. JE's conversion, which he admittedly could not adequately describe, had taken place in early 1721 (Ibid., p. 25). An interesting factor in the background of this interview between father and son is a certain manuscript sermon by Timothy Edwards now in the Beinecke Library which was preached in the spring of 1721. The sermon, on the text of Canticles 4:16, cites two sections of Solomon Stoddard's </w:t>
      </w:r>
      <w:r>
        <w:rPr>
          <w:i/>
          <w:iCs/>
        </w:rPr>
        <w:t xml:space="preserve">A Treatise Concerning Conversion</w:t>
      </w:r>
      <w:r>
        <w:t xml:space="preserve"> (Boston, 1719). One of the passages cited stresses that "the difference between saving and common Grace don't lie in the </w:t>
      </w:r>
      <w:r>
        <w:rPr>
          <w:i/>
          <w:iCs/>
        </w:rPr>
        <w:t xml:space="preserve">degree</w:t>
      </w:r>
      <w:r>
        <w:t xml:space="preserve">, but in the </w:t>
      </w:r>
      <w:r>
        <w:rPr>
          <w:i/>
          <w:iCs/>
        </w:rPr>
        <w:t xml:space="preserve">nature</w:t>
      </w:r>
      <w:r>
        <w:t xml:space="preserve"> of them" (p. 7). As a whole, the treatise is innovative, incisive, and places a premium upon subjective experience as opposed to normative behavior. Thus there may have been three approaches to conversion in play during the interview: those of son, father, and grandfather.</w:t>
      </w:r>
    </w:p>
  </w:footnote>
  <w:footnote w:id="41">
    <w:p>
      <w:pPr>
        <w:pStyle w:val="FootnoteText"/>
      </w:pPr>
      <w:r>
        <w:rPr>
          <w:rStyle w:val="FootnoteReference"/>
        </w:rPr>
        <w:footnoteRef/>
      </w:r>
      <w:r>
        <w:rPr>
          <w:i/>
          <w:iCs/>
        </w:rPr>
        <w:t xml:space="preserve">Works, 6</w:t>
      </w:r>
      <w:r>
        <w:t xml:space="preserve">, 196–201. It is clear from the essay that JE understands "imagination" to be mere image-combining and thus restricted to conventional sense impressions. According to our post-Coleridgean usage, he is really calling for </w:t>
      </w:r>
      <w:r>
        <w:rPr>
          <w:i/>
          <w:iCs/>
        </w:rPr>
        <w:t xml:space="preserve">more</w:t>
      </w:r>
      <w:r>
        <w:t xml:space="preserve"> imagination if anything.</w:t>
      </w:r>
    </w:p>
  </w:footnote>
  <w:footnote w:id="42">
    <w:p>
      <w:pPr>
        <w:pStyle w:val="FootnoteText"/>
      </w:pPr>
      <w:r>
        <w:rPr>
          <w:rStyle w:val="FootnoteReference"/>
        </w:rPr>
        <w:footnoteRef/>
      </w:r>
      <w:r>
        <w:t xml:space="preserve">A few weeks after his arrival home from New York, JE resolved in his diary to discover his motivations, in this case relating to the failure to perform certain duties. His method is noteworthy: "searching and tracing back… all the subtle subterfuges of my thoughts… that I may know what are the very first originals… to do this sometimes in sermons." Dwight, </w:t>
      </w:r>
      <w:r>
        <w:rPr>
          <w:i/>
          <w:iCs/>
        </w:rPr>
        <w:t xml:space="preserve">Life</w:t>
      </w:r>
      <w:r>
        <w:t xml:space="preserve">, p. 91.</w:t>
      </w:r>
    </w:p>
  </w:footnote>
  <w:footnote w:id="43">
    <w:p>
      <w:pPr>
        <w:pStyle w:val="FootnoteText"/>
      </w:pPr>
      <w:r>
        <w:rPr>
          <w:rStyle w:val="FootnoteReference"/>
        </w:rPr>
        <w:footnoteRef/>
      </w:r>
      <w:r>
        <w:t xml:space="preserve">See "The Way of Holiness," pp. 468–79 below.</w:t>
      </w:r>
    </w:p>
  </w:footnote>
  <w:footnote w:id="44">
    <w:p>
      <w:pPr>
        <w:pStyle w:val="FootnoteText"/>
      </w:pPr>
      <w:r>
        <w:rPr>
          <w:rStyle w:val="FootnoteReference"/>
        </w:rPr>
        <w:footnoteRef/>
      </w:r>
      <w:r>
        <w:t xml:space="preserve">A more traditionally theological description of this process would emphasize the operations of the Holy Spirit, but JE usually emphasizes the subjective or experiential and thus the psychological dimensions in his definitions.</w:t>
      </w:r>
    </w:p>
  </w:footnote>
  <w:footnote w:id="45">
    <w:p>
      <w:pPr>
        <w:pStyle w:val="FootnoteText"/>
      </w:pPr>
      <w:r>
        <w:rPr>
          <w:rStyle w:val="FootnoteReference"/>
        </w:rPr>
        <w:footnoteRef/>
      </w:r>
      <w:r>
        <w:t xml:space="preserve">P. 477 below. Note also that the phrasing here is virtually identical with that of Solomon Stoddard in his differentiation of saving from common grace quoted above (p. 275n.).</w:t>
      </w:r>
    </w:p>
  </w:footnote>
  <w:footnote w:id="46">
    <w:p>
      <w:pPr>
        <w:pStyle w:val="FootnoteText"/>
      </w:pPr>
      <w:r>
        <w:rPr>
          <w:rStyle w:val="FootnoteReference"/>
        </w:rPr>
        <w:footnoteRef/>
      </w:r>
      <w:r>
        <w:t xml:space="preserve">Pp. 513–14 below.</w:t>
      </w:r>
    </w:p>
  </w:footnote>
  <w:footnote w:id="47">
    <w:p>
      <w:pPr>
        <w:pStyle w:val="FootnoteText"/>
      </w:pPr>
      <w:r>
        <w:rPr>
          <w:rStyle w:val="FootnoteReference"/>
        </w:rPr>
        <w:footnoteRef/>
      </w:r>
      <w:r>
        <w:t xml:space="preserve">P. 514 below.</w:t>
      </w:r>
    </w:p>
  </w:footnote>
  <w:footnote w:id="48">
    <w:p>
      <w:pPr>
        <w:pStyle w:val="FootnoteText"/>
      </w:pPr>
      <w:r>
        <w:rPr>
          <w:rStyle w:val="FootnoteReference"/>
        </w:rPr>
        <w:footnoteRef/>
      </w:r>
      <w:r>
        <w:t xml:space="preserve">P. 570 below.</w:t>
      </w:r>
    </w:p>
  </w:footnote>
  <w:footnote w:id="49">
    <w:p>
      <w:pPr>
        <w:pStyle w:val="FootnoteText"/>
      </w:pPr>
      <w:r>
        <w:rPr>
          <w:rStyle w:val="FootnoteReference"/>
        </w:rPr>
        <w:footnoteRef/>
      </w:r>
      <w:r>
        <w:t xml:space="preserve">While both his metaphysics and his rhetoric document various foreign influences, from the Cambridge Platonists to the Malebranchean John Norris, which JE absorbed in his college reading, it should be kept in mind that both Timothy Edwards and Solomon Stoddard were stimulating JE to search for new formulations of religious experience as well.</w:t>
      </w:r>
    </w:p>
  </w:footnote>
  <w:footnote w:id="50">
    <w:p>
      <w:pPr>
        <w:pStyle w:val="FootnoteText"/>
      </w:pPr>
      <w:r>
        <w:rPr>
          <w:rStyle w:val="FootnoteReference"/>
        </w:rPr>
        <w:footnoteRef/>
      </w:r>
      <w:r>
        <w:t xml:space="preserve">There is no extant manuscript of the meditation alleged to be of Sarah Pierrepont, and there are two variant texts with claim to have been transcribed from the autograph manuscript, the first in Dwight's </w:t>
      </w:r>
      <w:r>
        <w:rPr>
          <w:i/>
          <w:iCs/>
        </w:rPr>
        <w:t xml:space="preserve">Life</w:t>
      </w:r>
      <w:r>
        <w:t xml:space="preserve">, pp. 114–15, and the second in Stoughton's </w:t>
      </w:r>
      <w:r>
        <w:rPr>
          <w:i/>
          <w:iCs/>
        </w:rPr>
        <w:t xml:space="preserve">Windsor Farmes</w:t>
      </w:r>
      <w:r>
        <w:t xml:space="preserve">, pp. 82–83. Dwight states that the piece was "written on a blank leaf" (p. 114) while Stoughton explains that it was "upon a blank leaf of a book, which is still preserved" (p. 82). Below, substantive variants of the two published texts are noted.</w:t>
      </w:r>
    </w:p>
  </w:footnote>
  <w:footnote w:id="51">
    <w:p>
      <w:pPr>
        <w:pStyle w:val="FootnoteText"/>
      </w:pPr>
      <w:r>
        <w:rPr>
          <w:rStyle w:val="FootnoteReference"/>
        </w:rPr>
        <w:footnoteRef/>
      </w:r>
      <w:r>
        <w:t xml:space="preserve">Stoughton: blank.</w:t>
      </w:r>
    </w:p>
  </w:footnote>
  <w:footnote w:id="52">
    <w:p>
      <w:pPr>
        <w:pStyle w:val="FootnoteText"/>
      </w:pPr>
      <w:r>
        <w:rPr>
          <w:rStyle w:val="FootnoteReference"/>
        </w:rPr>
        <w:footnoteRef/>
      </w:r>
      <w:r>
        <w:t xml:space="preserve">Dwight: "of."</w:t>
      </w:r>
    </w:p>
  </w:footnote>
  <w:footnote w:id="53">
    <w:p>
      <w:pPr>
        <w:pStyle w:val="FootnoteText"/>
      </w:pPr>
      <w:r>
        <w:rPr>
          <w:rStyle w:val="FootnoteReference"/>
        </w:rPr>
        <w:footnoteRef/>
      </w:r>
      <w:r>
        <w:t xml:space="preserve">Dwight: "invisible."</w:t>
      </w:r>
    </w:p>
  </w:footnote>
  <w:footnote w:id="54">
    <w:p>
      <w:pPr>
        <w:pStyle w:val="FootnoteText"/>
      </w:pPr>
      <w:r>
        <w:rPr>
          <w:rStyle w:val="FootnoteReference"/>
        </w:rPr>
        <w:footnoteRef/>
      </w:r>
      <w:r>
        <w:t xml:space="preserve">Stoughton: "delights."</w:t>
      </w:r>
    </w:p>
  </w:footnote>
  <w:footnote w:id="55">
    <w:p>
      <w:pPr>
        <w:pStyle w:val="FootnoteText"/>
      </w:pPr>
      <w:r>
        <w:rPr>
          <w:rStyle w:val="FootnoteReference"/>
        </w:rPr>
        <w:footnoteRef/>
      </w:r>
      <w:r>
        <w:t xml:space="preserve">Stoughton: "to be where he is."</w:t>
      </w:r>
    </w:p>
  </w:footnote>
  <w:footnote w:id="56">
    <w:p>
      <w:pPr>
        <w:pStyle w:val="FootnoteText"/>
      </w:pPr>
      <w:r>
        <w:rPr>
          <w:rStyle w:val="FootnoteReference"/>
        </w:rPr>
        <w:footnoteRef/>
      </w:r>
      <w:r>
        <w:t xml:space="preserve">Stoughton: "dwell with him. Therefore…"</w:t>
      </w:r>
    </w:p>
  </w:footnote>
  <w:footnote w:id="57">
    <w:p>
      <w:pPr>
        <w:pStyle w:val="FootnoteText"/>
      </w:pPr>
      <w:r>
        <w:rPr>
          <w:rStyle w:val="FootnoteReference"/>
        </w:rPr>
        <w:footnoteRef/>
      </w:r>
      <w:r>
        <w:t xml:space="preserve">Dwight: "not."</w:t>
      </w:r>
    </w:p>
  </w:footnote>
  <w:footnote w:id="58">
    <w:p>
      <w:pPr>
        <w:pStyle w:val="FootnoteText"/>
      </w:pPr>
      <w:r>
        <w:rPr>
          <w:rStyle w:val="FootnoteReference"/>
        </w:rPr>
        <w:footnoteRef/>
      </w:r>
      <w:r>
        <w:t xml:space="preserve">Stoughton: "in her conduct."</w:t>
      </w:r>
    </w:p>
  </w:footnote>
  <w:footnote w:id="59">
    <w:p>
      <w:pPr>
        <w:pStyle w:val="FootnoteText"/>
      </w:pPr>
      <w:r>
        <w:rPr>
          <w:rStyle w:val="FootnoteReference"/>
        </w:rPr>
        <w:footnoteRef/>
      </w:r>
      <w:r>
        <w:t xml:space="preserve">Stoughton: "the Great Being."</w:t>
      </w:r>
    </w:p>
  </w:footnote>
  <w:footnote w:id="60">
    <w:p>
      <w:pPr>
        <w:pStyle w:val="FootnoteText"/>
      </w:pPr>
      <w:r>
        <w:rPr>
          <w:rStyle w:val="FootnoteReference"/>
        </w:rPr>
        <w:footnoteRef/>
      </w:r>
      <w:r>
        <w:t xml:space="preserve">Stoughton: "She is for wonderful."</w:t>
      </w:r>
    </w:p>
  </w:footnote>
  <w:footnote w:id="61">
    <w:p>
      <w:pPr>
        <w:pStyle w:val="FootnoteText"/>
      </w:pPr>
      <w:r>
        <w:rPr>
          <w:rStyle w:val="FootnoteReference"/>
        </w:rPr>
        <w:footnoteRef/>
      </w:r>
      <w:r>
        <w:t xml:space="preserve">Dwight: "Great God."</w:t>
      </w:r>
    </w:p>
  </w:footnote>
  <w:footnote w:id="62">
    <w:p>
      <w:pPr>
        <w:pStyle w:val="FootnoteText"/>
      </w:pPr>
      <w:r>
        <w:rPr>
          <w:rStyle w:val="FootnoteReference"/>
        </w:rPr>
        <w:footnoteRef/>
      </w:r>
      <w:r>
        <w:t xml:space="preserve">Dwight, </w:t>
      </w:r>
      <w:r>
        <w:rPr>
          <w:i/>
          <w:iCs/>
        </w:rPr>
        <w:t xml:space="preserve">Life</w:t>
      </w:r>
      <w:r>
        <w:t xml:space="preserve">, p. 94.</w:t>
      </w:r>
    </w:p>
  </w:footnote>
  <w:footnote w:id="63">
    <w:p>
      <w:pPr>
        <w:pStyle w:val="FootnoteText"/>
      </w:pPr>
      <w:r>
        <w:rPr>
          <w:rStyle w:val="FootnoteReference"/>
        </w:rPr>
        <w:footnoteRef/>
      </w:r>
      <w:r>
        <w:t xml:space="preserve">Stoughton's description certainly suggests that JE wrote the meditation on the free endpaper of a book, perhaps a collection of devotional writings, for presentation. The recipient could hardly have been other than the meditation's subject.</w:t>
      </w:r>
    </w:p>
  </w:footnote>
  <w:footnote w:id="64">
    <w:p>
      <w:pPr>
        <w:pStyle w:val="FootnoteText"/>
      </w:pPr>
      <w:r>
        <w:rPr>
          <w:rStyle w:val="FootnoteReference"/>
        </w:rPr>
        <w:footnoteRef/>
      </w:r>
      <w:r>
        <w:t xml:space="preserve">See the text in </w:t>
      </w:r>
      <w:r>
        <w:rPr>
          <w:i/>
          <w:iCs/>
        </w:rPr>
        <w:t xml:space="preserve">The Great Awakening</w:t>
      </w:r>
      <w:r>
        <w:t xml:space="preserve">, ed. C. C. Goen, </w:t>
      </w:r>
      <w:r>
        <w:rPr>
          <w:i/>
          <w:iCs/>
        </w:rPr>
        <w:t xml:space="preserve">Works, 4</w:t>
      </w:r>
      <w:r>
        <w:t xml:space="preserve">, 331–41.</w:t>
      </w:r>
    </w:p>
  </w:footnote>
  <w:footnote w:id="65">
    <w:p>
      <w:pPr>
        <w:pStyle w:val="FootnoteText"/>
      </w:pPr>
      <w:r>
        <w:rPr>
          <w:rStyle w:val="FootnoteReference"/>
        </w:rPr>
        <w:footnoteRef/>
      </w:r>
      <w:r>
        <w:t xml:space="preserve">Although there is nothing in this formulation by JE that would be offensive to either his father or Solomon Stoddard, neither does it embody the language in which they defined the operations of saving grace. Most noticeable, perhaps, is the absence of the element of negation in tandem with affirmation. But both the concepts and phrasing of the Cambridge Platonist John Smith are again prominent as JE attempts to address the real state of holiness. For instance, the following passages from "Of the Excellency and Nobleness of True Religion" prefigure the quiet exaltation of JE's meditation: "</w:t>
      </w:r>
      <w:r>
        <w:rPr>
          <w:i/>
          <w:iCs/>
        </w:rPr>
        <w:t xml:space="preserve">one that is informed by True Religion, lives above himself, and is raised to an intimate Converse with the Divinity</w:t>
      </w:r>
      <w:r>
        <w:t xml:space="preserve">" (p. 378); "Religion is Life and Spirit, which flowing out from God… returns to him again as into its own Original, carrying the Souls of Good men up with it" (p. 380); "… a flight of the Soul alone to God alone" (p. 412); "Holy and religious Souls being once toucht, with an inward sense of Divine Beauty and Goodness, by a strong impress upon them are moved swiftly after God" (p. 430 in </w:t>
      </w:r>
      <w:r>
        <w:rPr>
          <w:i/>
          <w:iCs/>
        </w:rPr>
        <w:t xml:space="preserve">Select Discourses</w:t>
      </w:r>
      <w:r>
        <w:t xml:space="preserve">).</w:t>
      </w:r>
    </w:p>
  </w:footnote>
  <w:footnote w:id="66">
    <w:p>
      <w:pPr>
        <w:pStyle w:val="FootnoteText"/>
      </w:pPr>
      <w:r>
        <w:rPr>
          <w:rStyle w:val="FootnoteReference"/>
        </w:rPr>
        <w:footnoteRef/>
      </w:r>
      <w:r>
        <w:t xml:space="preserve">Given the preference of JE's father and grandfather Stoddard for </w:t>
      </w:r>
      <w:r>
        <w:rPr>
          <w:i/>
          <w:iCs/>
        </w:rPr>
        <w:t xml:space="preserve">extempore</w:t>
      </w:r>
      <w:r>
        <w:t xml:space="preserve"> or </w:t>
      </w:r>
      <w:r>
        <w:rPr>
          <w:i/>
          <w:iCs/>
        </w:rPr>
        <w:t xml:space="preserve">memoriter</w:t>
      </w:r>
      <w:r>
        <w:t xml:space="preserve"> preaching, one must assume that JE made an initial effort to preach without relying upon his manuscript, at least for some months. There are in fact a number of formal or stylistic devices in these early sermons (discussed in the appropriate places) which might have functioned as mnemonic aids also. On the other hand, there is no record that JE ever preached without his manuscript.</w:t>
      </w:r>
    </w:p>
  </w:footnote>
  <w:footnote w:id="67">
    <w:p>
      <w:pPr>
        <w:pStyle w:val="FootnoteText"/>
      </w:pPr>
      <w:r>
        <w:rPr>
          <w:rStyle w:val="FootnoteReference"/>
        </w:rPr>
        <w:footnoteRef/>
      </w:r>
      <w:r>
        <w:t xml:space="preserve">The third of the fragments will be published later in this series since it constitutes less than half of the later sermon in which it has been incorporated.</w:t>
      </w:r>
    </w:p>
  </w:footnote>
  <w:footnote w:id="68">
    <w:p>
      <w:pPr>
        <w:pStyle w:val="FootnoteText"/>
      </w:pPr>
      <w:r>
        <w:rPr>
          <w:rStyle w:val="FootnoteReference"/>
        </w:rPr>
        <w:footnoteRef/>
      </w:r>
      <w:r>
        <w:t xml:space="preserve">I am assuming that at least a few of the sermons have been destroyed or lost, perhaps as many as forty percent. It is difficult to assess how much writing or preaching JE was doing during those weeks before his departure for New York, and it could be that he wrote no more than a half-dozen sermons.</w:t>
      </w:r>
    </w:p>
  </w:footnote>
  <w:footnote w:id="69">
    <w:p>
      <w:pPr>
        <w:pStyle w:val="FootnoteText"/>
      </w:pPr>
      <w:r>
        <w:rPr>
          <w:rStyle w:val="FootnoteReference"/>
        </w:rPr>
        <w:footnoteRef/>
      </w:r>
      <w:r>
        <w:t xml:space="preserve">The last two of these expressions seem to owe something to John Smith's </w:t>
      </w:r>
      <w:r>
        <w:rPr>
          <w:i/>
          <w:iCs/>
        </w:rPr>
        <w:t xml:space="preserve">Select Discourses</w:t>
      </w:r>
      <w:r>
        <w:t xml:space="preserve">, as Smith writes that "the whole business of Christ is </w:t>
      </w:r>
      <w:r>
        <w:rPr>
          <w:i/>
          <w:iCs/>
        </w:rPr>
        <w:t xml:space="preserve">the greatest Blow to Sin</w:t>
      </w:r>
      <w:r>
        <w:t xml:space="preserve"> that may be…" (p. 338), or that religion is not melancholy but gives "vigorous masculine joy" (p. 406).</w:t>
      </w:r>
    </w:p>
  </w:footnote>
  <w:footnote w:id="70">
    <w:p>
      <w:pPr>
        <w:pStyle w:val="FootnoteText"/>
      </w:pPr>
      <w:r>
        <w:rPr>
          <w:rStyle w:val="FootnoteReference"/>
        </w:rPr>
        <w:footnoteRef/>
      </w:r>
      <w:r>
        <w:t xml:space="preserve">There can be little doubt that JE's early focus upon Arminianism was in part a response to the very recent debacle at Yale College when Rector Timothy Cutler and tutors Johnson and Browne espoused the Church of England and were dismissed by the Yale trustees for their heresy on Oct. 16, 1722. Like Cutler, Johnson, and Browne, JE had been a great reader of the new books from England and was deeply impressed with both new ideas and new rhetoric, but JE was determined to stand for the New England Way, and anti-Arminianism seems to have become his banner.</w:t>
      </w:r>
    </w:p>
  </w:footnote>
  <w:footnote w:id="71">
    <w:p>
      <w:pPr>
        <w:pStyle w:val="FootnoteText"/>
      </w:pPr>
      <w:r>
        <w:rPr>
          <w:rStyle w:val="FootnoteReference"/>
        </w:rPr>
        <w:footnoteRef/>
      </w:r>
      <w:r>
        <w:t xml:space="preserve">Neither here nor elsewhere is there evidence of Quaker influence upon JE's rhetoric. Certainly Newton's </w:t>
      </w:r>
      <w:r>
        <w:rPr>
          <w:i/>
          <w:iCs/>
        </w:rPr>
        <w:t xml:space="preserve">Optics</w:t>
      </w:r>
      <w:r>
        <w:t xml:space="preserve"> influenced him as a scientific thinker (see Anderson, ed., </w:t>
      </w:r>
      <w:r>
        <w:rPr>
          <w:i/>
          <w:iCs/>
        </w:rPr>
        <w:t xml:space="preserve">Works, 6</w:t>
      </w:r>
      <w:r>
        <w:t xml:space="preserve">, 41–45), and the preoccupation with perception stimulated by that work in England and reflected in literary works such as James Thompson's </w:t>
      </w:r>
      <w:r>
        <w:rPr>
          <w:i/>
          <w:iCs/>
        </w:rPr>
        <w:t xml:space="preserve">The Seasons</w:t>
      </w:r>
      <w:r>
        <w:t xml:space="preserve"> (1726–30) may be likewise observed in JE. But the more immediate influence upon his rhetoric is a much older work: again, John Smith's </w:t>
      </w:r>
      <w:r>
        <w:rPr>
          <w:i/>
          <w:iCs/>
        </w:rPr>
        <w:t xml:space="preserve">Select Discourses</w:t>
      </w:r>
      <w:r>
        <w:t xml:space="preserve">. Thus Smith identifies God as "Eternal Father of Lights" (p. 151), speaks of "a Light that descends from Heaven which is only able to guide and conduct the souls of men to Heaven" (p. 279) and which is perceived by "a Divine and Spiritual sense" (p. 278) in men, for God enlightens the faculty more than the object (p. 373).</w:t>
      </w:r>
    </w:p>
  </w:footnote>
  <w:footnote w:id="72">
    <w:p>
      <w:pPr>
        <w:pStyle w:val="FootnoteText"/>
      </w:pPr>
      <w:r>
        <w:rPr>
          <w:rStyle w:val="FootnoteReference"/>
        </w:rPr>
        <w:footnoteRef/>
      </w:r>
      <w:r>
        <w:t xml:space="preserve">See "The Way of Holiness" and "Living to Christ."</w:t>
      </w:r>
    </w:p>
  </w:footnote>
  <w:footnote w:id="73">
    <w:p>
      <w:pPr>
        <w:pStyle w:val="FootnoteText"/>
      </w:pPr>
      <w:r>
        <w:rPr>
          <w:rStyle w:val="FootnoteReference"/>
        </w:rPr>
        <w:footnoteRef/>
      </w:r>
      <w:r>
        <w:t xml:space="preserve">In order of quotation, these excerpts are from "Wicked Men's Slavery to Sin," "The Importance of a Future State," "The Nakedness of Job," "Dedication to God," "The Duty of Hearkening to God's Voice."</w:t>
      </w:r>
    </w:p>
  </w:footnote>
  <w:footnote w:id="74">
    <w:p>
      <w:pPr>
        <w:pStyle w:val="FootnoteText"/>
      </w:pPr>
      <w:r>
        <w:rPr>
          <w:rStyle w:val="FootnoteReference"/>
        </w:rPr>
        <w:footnoteRef/>
      </w:r>
      <w:r>
        <w:t xml:space="preserve">From the "Application on Love to Christ."</w:t>
      </w:r>
    </w:p>
  </w:footnote>
  <w:footnote w:id="75">
    <w:p>
      <w:pPr>
        <w:pStyle w:val="FootnoteText"/>
      </w:pPr>
      <w:r>
        <w:rPr>
          <w:rStyle w:val="FootnoteReference"/>
        </w:rPr>
        <w:footnoteRef/>
      </w:r>
      <w:r>
        <w:t xml:space="preserve">This aspect of JE's thought, central throughout his life and just coalescing during the New York period, has been given sustained analysis by Roland A. Delattre in </w:t>
      </w:r>
      <w:r>
        <w:rPr>
          <w:i/>
          <w:iCs/>
        </w:rPr>
        <w:t xml:space="preserve">Beauty and Sensibility in the Thought of Jonathan Edwards: An Essay in Aesthetics and Theological Ethics</w:t>
      </w:r>
      <w:r>
        <w:t xml:space="preserve"> (New Haven, Yale Univ. Press, 1968). Although he notes intellectual and rhetorical traditions involving the Puritans and the Cambridge Platonists (p. 120), Delattre seems unaware of possible direct influences such as that of John Smith. See also the discussions of Excellency in Anderson, ed., </w:t>
      </w:r>
      <w:r>
        <w:rPr>
          <w:i/>
          <w:iCs/>
        </w:rPr>
        <w:t xml:space="preserve">Works, 6</w:t>
      </w:r>
      <w:r>
        <w:t xml:space="preserve">, and of Beauty, Benevolence, and Love in Paul Ramsey, ed., </w:t>
      </w:r>
      <w:r>
        <w:rPr>
          <w:i/>
          <w:iCs/>
        </w:rPr>
        <w:t xml:space="preserve">Ethical Writings, The Works of Jonathan Edwards</w:t>
      </w:r>
      <w:r>
        <w:t xml:space="preserve"> (New Haven, Yale Univ. Press, 1989), </w:t>
      </w:r>
      <w:r>
        <w:rPr>
          <w:i/>
          <w:iCs/>
        </w:rPr>
        <w:t xml:space="preserve">8</w:t>
      </w:r>
      <w:r>
        <w:t xml:space="preserve">. Another important discussion of these concepts is in Norman Fiering, </w:t>
      </w:r>
      <w:r>
        <w:rPr>
          <w:i/>
          <w:iCs/>
        </w:rPr>
        <w:t xml:space="preserve">Jonathan Edwards's Moral Thought and Its British Context</w:t>
      </w:r>
      <w:r>
        <w:t xml:space="preserve"> (Chapel Hill, Univ. of North Carolina Press, 1981).</w:t>
      </w:r>
    </w:p>
  </w:footnote>
  <w:footnote w:id="76">
    <w:p>
      <w:pPr>
        <w:pStyle w:val="FootnoteText"/>
      </w:pPr>
      <w:r>
        <w:rPr>
          <w:rStyle w:val="FootnoteReference"/>
        </w:rPr>
        <w:footnoteRef/>
      </w:r>
      <w:r>
        <w:t xml:space="preserve">From "Christ, the Light of the World," "True Repentance Required," and "Christian Liberty," respectively.</w:t>
      </w:r>
    </w:p>
  </w:footnote>
  <w:footnote w:id="77">
    <w:p>
      <w:pPr>
        <w:pStyle w:val="FootnoteText"/>
      </w:pPr>
      <w:r>
        <w:rPr>
          <w:rStyle w:val="FootnoteReference"/>
        </w:rPr>
        <w:footnoteRef/>
      </w:r>
      <w:r>
        <w:t xml:space="preserve">From "The Way of Holiness," "Life through Christ Alone," and "Dying to Gain," respectively.</w:t>
      </w:r>
    </w:p>
  </w:footnote>
  <w:footnote w:id="78">
    <w:p>
      <w:pPr>
        <w:pStyle w:val="FootnoteText"/>
      </w:pPr>
      <w:r>
        <w:rPr>
          <w:rStyle w:val="FootnoteReference"/>
        </w:rPr>
        <w:footnoteRef/>
      </w:r>
      <w:r>
        <w:t xml:space="preserve">"The Importance of a Future State."</w:t>
      </w:r>
    </w:p>
  </w:footnote>
  <w:footnote w:id="79">
    <w:p>
      <w:pPr>
        <w:pStyle w:val="FootnoteText"/>
      </w:pPr>
      <w:r>
        <w:rPr>
          <w:rStyle w:val="FootnoteReference"/>
        </w:rPr>
        <w:footnoteRef/>
      </w:r>
      <w:r>
        <w:t xml:space="preserve">From "Christian Happiness," "The Value of Salvation," and "God's Excellencies," respectively.</w:t>
      </w:r>
    </w:p>
  </w:footnote>
  <w:footnote w:id="80">
    <w:p>
      <w:pPr>
        <w:pStyle w:val="FootnoteText"/>
      </w:pPr>
      <w:r>
        <w:rPr>
          <w:rStyle w:val="FootnoteReference"/>
        </w:rPr>
        <w:footnoteRef/>
      </w:r>
      <w:r>
        <w:t xml:space="preserve">MS: "his."</w:t>
      </w:r>
    </w:p>
  </w:footnote>
  <w:footnote w:id="81">
    <w:p>
      <w:pPr>
        <w:pStyle w:val="FootnoteText"/>
      </w:pPr>
      <w:r>
        <w:rPr>
          <w:rStyle w:val="FootnoteReference"/>
        </w:rPr>
        <w:footnoteRef/>
      </w:r>
      <w:r>
        <w:t xml:space="preserve">JE added the verse citations later.</w:t>
      </w:r>
    </w:p>
  </w:footnote>
  <w:footnote w:id="82">
    <w:p>
      <w:pPr>
        <w:pStyle w:val="FootnoteText"/>
      </w:pPr>
      <w:r>
        <w:rPr>
          <w:rStyle w:val="FootnoteReference"/>
        </w:rPr>
        <w:footnoteRef/>
      </w:r>
      <w:r>
        <w:t xml:space="preserve">Doubtful reading.</w:t>
      </w:r>
    </w:p>
  </w:footnote>
  <w:footnote w:id="83">
    <w:p>
      <w:pPr>
        <w:pStyle w:val="FootnoteText"/>
      </w:pPr>
      <w:r>
        <w:rPr>
          <w:rStyle w:val="FootnoteReference"/>
        </w:rPr>
        <w:footnoteRef/>
      </w:r>
      <w:r>
        <w:t xml:space="preserve">JE at first continued at this point to contrast the good man with the wicked, "who are of so low and weak and helpless minds that any of these light afflictions have power over them," but deleted the passage at the time of composition.</w:t>
      </w:r>
    </w:p>
  </w:footnote>
  <w:footnote w:id="84">
    <w:p>
      <w:pPr>
        <w:pStyle w:val="FootnoteText"/>
      </w:pPr>
      <w:r>
        <w:rPr>
          <w:rStyle w:val="FootnoteReference"/>
        </w:rPr>
        <w:footnoteRef/>
      </w:r>
      <w:r>
        <w:t xml:space="preserve">MS: "of."</w:t>
      </w:r>
    </w:p>
  </w:footnote>
  <w:footnote w:id="85">
    <w:p>
      <w:pPr>
        <w:pStyle w:val="FootnoteText"/>
      </w:pPr>
      <w:r>
        <w:rPr>
          <w:rStyle w:val="FootnoteReference"/>
        </w:rPr>
        <w:footnoteRef/>
      </w:r>
      <w:r>
        <w:t xml:space="preserve">MS: "if."</w:t>
      </w:r>
    </w:p>
  </w:footnote>
  <w:footnote w:id="86">
    <w:p>
      <w:pPr>
        <w:pStyle w:val="FootnoteText"/>
      </w:pPr>
      <w:r>
        <w:rPr>
          <w:rStyle w:val="FootnoteReference"/>
        </w:rPr>
        <w:footnoteRef/>
      </w:r>
      <w:r>
        <w:t xml:space="preserve">MS: "Here has been now set before that which is a sovereign remedy, which doth as good as perfectly free a man from all manner of worldly troubles and afflictions, and is proof against, the greatest worst most terrible and the greatest of afflictions in this world and this is the only remedy that will in all cases help a man against so that if we are in affliction, or when we are as we all without first or last must be. hope we know our remedy". JE later deleted "as we all without first or last must be."</w:t>
      </w:r>
    </w:p>
  </w:footnote>
  <w:footnote w:id="87">
    <w:p>
      <w:pPr>
        <w:pStyle w:val="FootnoteText"/>
      </w:pPr>
      <w:r>
        <w:rPr>
          <w:rStyle w:val="FootnoteReference"/>
        </w:rPr>
        <w:footnoteRef/>
      </w:r>
      <w:r>
        <w:t xml:space="preserve">MS: "divests himself of his manhood and seems rather to choose the nature of beasts, and as he inverts…"</w:t>
      </w:r>
    </w:p>
  </w:footnote>
  <w:footnote w:id="88">
    <w:p>
      <w:pPr>
        <w:pStyle w:val="FootnoteText"/>
      </w:pPr>
      <w:r>
        <w:rPr>
          <w:rStyle w:val="FootnoteReference"/>
        </w:rPr>
        <w:footnoteRef/>
      </w:r>
      <w:r>
        <w:t xml:space="preserve">JE at first continued here, "so that from this we may see that there are remainders corruption in the best," but deleted it at the time of composition.</w:t>
      </w:r>
    </w:p>
  </w:footnote>
  <w:footnote w:id="89">
    <w:p>
      <w:pPr>
        <w:pStyle w:val="FootnoteText"/>
      </w:pPr>
      <w:r>
        <w:rPr>
          <w:rStyle w:val="FootnoteReference"/>
        </w:rPr>
        <w:footnoteRef/>
      </w:r>
      <w:r>
        <w:t xml:space="preserve">This awkward locution is no accident since JE rewrote part of a line in order to make room for inserting the word "third"; however, during later revision for a Northampton repreaching he deleted "third" for obvious reasons. Apparently his original intention was to suggest an equation in which "profit" is the third term, following "world" and "soul."</w:t>
      </w:r>
    </w:p>
  </w:footnote>
  <w:footnote w:id="90">
    <w:p>
      <w:pPr>
        <w:pStyle w:val="FootnoteText"/>
      </w:pPr>
      <w:r>
        <w:rPr>
          <w:rStyle w:val="FootnoteReference"/>
        </w:rPr>
        <w:footnoteRef/>
      </w:r>
      <w:r>
        <w:t xml:space="preserve">MS: "very seldom made amongst" follows, before "quite contrary to," apparently a Phrase JE rejected but failed to delete.</w:t>
      </w:r>
    </w:p>
  </w:footnote>
  <w:footnote w:id="91">
    <w:p>
      <w:pPr>
        <w:pStyle w:val="FootnoteText"/>
      </w:pPr>
      <w:r>
        <w:rPr>
          <w:rStyle w:val="FootnoteReference"/>
        </w:rPr>
        <w:footnoteRef/>
      </w:r>
      <w:r>
        <w:t xml:space="preserve">MS: "of."</w:t>
      </w:r>
    </w:p>
  </w:footnote>
  <w:footnote w:id="92">
    <w:p>
      <w:pPr>
        <w:pStyle w:val="FootnoteText"/>
      </w:pPr>
      <w:r>
        <w:rPr>
          <w:rStyle w:val="FootnoteReference"/>
        </w:rPr>
        <w:footnoteRef/>
      </w:r>
      <w:r>
        <w:t xml:space="preserve">MS: "is."</w:t>
      </w:r>
    </w:p>
  </w:footnote>
  <w:footnote w:id="93">
    <w:p>
      <w:pPr>
        <w:pStyle w:val="FootnoteText"/>
      </w:pPr>
      <w:r>
        <w:rPr>
          <w:rStyle w:val="FootnoteReference"/>
        </w:rPr>
        <w:footnoteRef/>
      </w:r>
      <w:r>
        <w:t xml:space="preserve">MS: "shall."</w:t>
      </w:r>
    </w:p>
  </w:footnote>
  <w:footnote w:id="94">
    <w:p>
      <w:pPr>
        <w:pStyle w:val="FootnoteText"/>
      </w:pPr>
      <w:r>
        <w:rPr>
          <w:rStyle w:val="FootnoteReference"/>
        </w:rPr>
        <w:footnoteRef/>
      </w:r>
      <w:r>
        <w:t xml:space="preserve">For the Northampton repreaching, JE deleted the remainder of this sentence, substituting the following: "through his own mistakes or shortsightedness or imprudence, or the ill-will or injustice of other men, or an adverse providence. Proverbs 23:5, 'Riches certainly make to themselves wings…'"</w:t>
      </w:r>
    </w:p>
  </w:footnote>
  <w:footnote w:id="95">
    <w:p>
      <w:pPr>
        <w:pStyle w:val="FootnoteText"/>
      </w:pPr>
      <w:r>
        <w:rPr>
          <w:rStyle w:val="FootnoteReference"/>
        </w:rPr>
        <w:footnoteRef/>
      </w:r>
      <w:r>
        <w:t xml:space="preserve">While most of the foregoing paragraph is a virtual quotation of Ecclesiastes 12:5–8, quotation marks have not been deemed appropriate since JE is neither quite citing nor quoting but, characteristically, leading his auditory into a realm where incantatory language fuses the essential data of experience with the revealed Word, resulting in a "discovery" of the reality of life in Scripture, and thus demonstrating in turn the authority of Scripture in defining life. A similar passage occurs on pp. 320–21 below.</w:t>
      </w:r>
    </w:p>
  </w:footnote>
  <w:footnote w:id="96">
    <w:p>
      <w:pPr>
        <w:pStyle w:val="FootnoteText"/>
      </w:pPr>
      <w:r>
        <w:rPr>
          <w:rStyle w:val="FootnoteReference"/>
        </w:rPr>
        <w:footnoteRef/>
      </w:r>
      <w:r>
        <w:t xml:space="preserve">This and the preceding sentence illustrate JE's frequent neglect of grammatical agreement and parallel construction, especially where pronouns are involved. However, here and elsewhere his meaning is usually clear and editorial intervention is not required.</w:t>
      </w:r>
    </w:p>
  </w:footnote>
  <w:footnote w:id="97">
    <w:p>
      <w:pPr>
        <w:pStyle w:val="FootnoteText"/>
      </w:pPr>
      <w:r>
        <w:rPr>
          <w:rStyle w:val="FootnoteReference"/>
        </w:rPr>
        <w:footnoteRef/>
      </w:r>
      <w:r>
        <w:t xml:space="preserve">MS: "for."</w:t>
      </w:r>
    </w:p>
  </w:footnote>
  <w:footnote w:id="98">
    <w:p>
      <w:pPr>
        <w:pStyle w:val="FootnoteText"/>
      </w:pPr>
      <w:r>
        <w:rPr>
          <w:rStyle w:val="FootnoteReference"/>
        </w:rPr>
        <w:footnoteRef/>
      </w:r>
      <w:r>
        <w:t xml:space="preserve">Here ends the first preaching unit. At the head of the second unit is a brief summary which was read at the start of the sermon, a necessary part of an oral sermon of more than one preaching unit though irrelevant to a literary sermon not delimited by pulpit time blocks:Doctrine: That the salvation of the soul is of vastly more worth and value than the whole world, 1st, by showing the world in general should come to an end at the conflagration of the world; and 2d, that it should come to an end with respect to every particular person at death. 3dly, by showing the uncertainty, fodeyness and vanity of the world, whereby it is liable to come to an end before death. 4thly, by showing that the soul was immortal. 5thly, that if all the world could be enjoyed forever, it would be little worth, 1stly, we showed that riches were little worth; 2dly, that honors were little worth; 3rdly, that worldly pleasure is so likewise; 4thly, that earthly [friends] are in comparison but little worth. 6thly, we showed in the sixth place that the salvation of the soul was more worth than all the world because it is of inestimable worth and value. And that, 1st, because it is deliverance from so great misery, and we showed that the misery from which a saved soul was delivered was very great because in it the soul was deprived of all good. 2dly, all evil was brought upon it. [3dly], this misery would be eternal and mixed with despair. We shall now proceed to show that,</w:t>
      </w:r>
    </w:p>
  </w:footnote>
  <w:footnote w:id="99">
    <w:p>
      <w:pPr>
        <w:pStyle w:val="FootnoteText"/>
      </w:pPr>
      <w:r>
        <w:rPr>
          <w:rStyle w:val="FootnoteReference"/>
        </w:rPr>
        <w:footnoteRef/>
      </w:r>
      <w:r>
        <w:t xml:space="preserve">This and the following inference were originally written at the end of the manuscript; however, when preparing the sermon for the Northampton repreaching JE keyed them to be moved into this position. Both the conventional sermon form and the substance of the inferences confirm that, though they were apparently added to the manuscript as an afterthought, they belong in the present location and were probably in that position during the first oral delivery of the sermon.</w:t>
      </w:r>
    </w:p>
  </w:footnote>
  <w:footnote w:id="100">
    <w:p>
      <w:pPr>
        <w:pStyle w:val="FootnoteText"/>
      </w:pPr>
      <w:r>
        <w:rPr>
          <w:rStyle w:val="FootnoteReference"/>
        </w:rPr>
        <w:footnoteRef/>
      </w:r>
      <w:r>
        <w:t xml:space="preserve">"This city" is apparently a specific reference to New York. When JE revised the sermon for the Northampton preaching, he substituted "the world" for "this city."</w:t>
      </w:r>
    </w:p>
  </w:footnote>
  <w:footnote w:id="101">
    <w:p>
      <w:pPr>
        <w:pStyle w:val="FootnoteText"/>
      </w:pPr>
      <w:r>
        <w:rPr>
          <w:rStyle w:val="FootnoteReference"/>
        </w:rPr>
        <w:footnoteRef/>
      </w:r>
      <w:r>
        <w:t xml:space="preserve">When revising the sermon for Northampton JE deleted a portion of this sentence, beginning here and extending through "everlasting happiness." He then interlineated the following amplification: "be as careful, as steady and as laborious in it, as persevering and unwearied—and there is a greater probability of his obtaining life everlasting than of the careful, laborious man's obtaining the world—and that he will be brought to […]"</w:t>
      </w:r>
    </w:p>
  </w:footnote>
  <w:footnote w:id="102">
    <w:p>
      <w:pPr>
        <w:pStyle w:val="FootnoteText"/>
      </w:pPr>
      <w:r>
        <w:rPr>
          <w:rStyle w:val="FootnoteReference"/>
        </w:rPr>
        <w:footnoteRef/>
      </w:r>
      <w:r>
        <w:t xml:space="preserve">MS: "2dly."</w:t>
      </w:r>
    </w:p>
  </w:footnote>
  <w:footnote w:id="103">
    <w:p>
      <w:pPr>
        <w:pStyle w:val="FootnoteText"/>
      </w:pPr>
      <w:r>
        <w:rPr>
          <w:rStyle w:val="FootnoteReference"/>
        </w:rPr>
        <w:footnoteRef/>
      </w:r>
      <w:r>
        <w:t xml:space="preserve">At this point, in preparing the Northampton revision, JE appended a substantial addition of nearly four pages which completed the sermon by supplying the second exhortation with three subheads and adding a third new exhortation. These additions stress the necessity of aiding the conversion of others, and, since they constitute an enlargement of the sermon's Application by one half, the shift in emphasis is necessarily significant. This material is printed in the Appendix to the sermon.</w:t>
      </w:r>
    </w:p>
  </w:footnote>
  <w:footnote w:id="104">
    <w:p>
      <w:pPr>
        <w:pStyle w:val="FootnoteText"/>
      </w:pPr>
      <w:r>
        <w:rPr>
          <w:rStyle w:val="FootnoteReference"/>
        </w:rPr>
        <w:footnoteRef/>
      </w:r>
      <w:r>
        <w:t xml:space="preserve">MS: "Use." The specific heading "Exhortation" has been employed here and above in the two previous main heads since the categorical term "Use" was appropriated by JE for the heading of the third major division of the sermon. To avoid such confusion, JE soon began using the terms "Application" and "Improvement" for the division heading, leaving "Use" for major subheads not more specifically identified.</w:t>
      </w:r>
    </w:p>
  </w:footnote>
  <w:footnote w:id="105">
    <w:p>
      <w:pPr>
        <w:pStyle w:val="FootnoteText"/>
      </w:pPr>
      <w:r>
        <w:rPr>
          <w:rStyle w:val="FootnoteReference"/>
        </w:rPr>
        <w:footnoteRef/>
      </w:r>
      <w:r>
        <w:t xml:space="preserve">This citation was not made by JE although a blank space was left for it, probably indicating that he was undecided between the citation supplied and Hebrews 8:11, the source of some of his phrasing here.</w:t>
      </w:r>
    </w:p>
  </w:footnote>
  <w:footnote w:id="106">
    <w:p>
      <w:pPr>
        <w:pStyle w:val="FootnoteText"/>
      </w:pPr>
      <w:r>
        <w:rPr>
          <w:rStyle w:val="FootnoteReference"/>
        </w:rPr>
        <w:footnoteRef/>
      </w:r>
      <w:r>
        <w:t xml:space="preserve">These brief phrases illustrate nicely JE's frequent disregard of verbal exactitude when quoting scripture.</w:t>
      </w:r>
    </w:p>
  </w:footnote>
  <w:footnote w:id="107">
    <w:p>
      <w:pPr>
        <w:pStyle w:val="FootnoteText"/>
      </w:pPr>
      <w:r>
        <w:rPr>
          <w:rStyle w:val="FootnoteReference"/>
        </w:rPr>
        <w:footnoteRef/>
      </w:r>
      <w:r>
        <w:t xml:space="preserve">MS: "their."</w:t>
      </w:r>
    </w:p>
  </w:footnote>
  <w:footnote w:id="108">
    <w:p>
      <w:pPr>
        <w:pStyle w:val="FootnoteText"/>
      </w:pPr>
      <w:r>
        <w:rPr>
          <w:rStyle w:val="FootnoteReference"/>
        </w:rPr>
        <w:footnoteRef/>
      </w:r>
      <w:r>
        <w:t xml:space="preserve">A variant form of "caitiff."</w:t>
      </w:r>
    </w:p>
  </w:footnote>
  <w:footnote w:id="109">
    <w:p>
      <w:pPr>
        <w:pStyle w:val="FootnoteText"/>
      </w:pPr>
      <w:r>
        <w:rPr>
          <w:rStyle w:val="FootnoteReference"/>
        </w:rPr>
        <w:footnoteRef/>
      </w:r>
      <w:r>
        <w:t xml:space="preserve">MS: "side hill."</w:t>
      </w:r>
    </w:p>
  </w:footnote>
  <w:footnote w:id="110">
    <w:p>
      <w:pPr>
        <w:pStyle w:val="FootnoteText"/>
      </w:pPr>
      <w:r>
        <w:rPr>
          <w:rStyle w:val="FootnoteReference"/>
        </w:rPr>
        <w:footnoteRef/>
      </w:r>
      <w:r>
        <w:t xml:space="preserve">This extraordinary illustration may have come to hand in some collection of emblems or even in a travel narrative, though no source has been discovered in books to which JE is known to have had access. Of course it is possible that he means just what he says in "I have heard," and that the tale came from conversation with sailors or travelers in the port city of New York.</w:t>
      </w:r>
    </w:p>
  </w:footnote>
  <w:footnote w:id="111">
    <w:p>
      <w:pPr>
        <w:pStyle w:val="FootnoteText"/>
      </w:pPr>
      <w:r>
        <w:rPr>
          <w:rStyle w:val="FootnoteReference"/>
        </w:rPr>
        <w:footnoteRef/>
      </w:r>
      <w:r>
        <w:t xml:space="preserve">JE originally included the Greek phrase, ϰατ᾽ ἐ ξοχην, but deleted it at the time of composition. He apparently had difficulty finding an English equivalent, first writing "by way of emphasis." Actually, English has no equivalent so exact as the French </w:t>
      </w:r>
      <w:r>
        <w:rPr>
          <w:i/>
          <w:iCs/>
        </w:rPr>
        <w:t xml:space="preserve">par excellence</w:t>
      </w:r>
      <w:r>
        <w:t xml:space="preserve">, but JE had no French and rarely employed foreign loan-words or idioms in any case.</w:t>
      </w:r>
    </w:p>
  </w:footnote>
  <w:footnote w:id="112">
    <w:p>
      <w:pPr>
        <w:pStyle w:val="FootnoteText"/>
      </w:pPr>
      <w:r>
        <w:rPr>
          <w:rStyle w:val="FootnoteReference"/>
        </w:rPr>
        <w:footnoteRef/>
      </w:r>
      <w:r>
        <w:t xml:space="preserve">In the MS this sentence is schematized as follows: "Men of all ranks, degrees, and orders must die:</w:t>
      </w:r>
    </w:p>
  </w:footnote>
  <w:footnote w:id="113">
    <w:p>
      <w:pPr>
        <w:pStyle w:val="FootnoteText"/>
      </w:pPr>
      <w:r>
        <w:rPr>
          <w:rStyle w:val="FootnoteReference"/>
        </w:rPr>
        <w:footnoteRef/>
      </w:r>
      <w:r>
        <w:t xml:space="preserve">There followed here a sentence which was deleted at the time of composition: "If they are good when they die, they shall be good forever; and if they are bad when they die, they shall be bad forever."</w:t>
      </w:r>
    </w:p>
  </w:footnote>
  <w:footnote w:id="114">
    <w:p>
      <w:pPr>
        <w:pStyle w:val="FootnoteText"/>
      </w:pPr>
      <w:r>
        <w:rPr>
          <w:rStyle w:val="FootnoteReference"/>
        </w:rPr>
        <w:footnoteRef/>
      </w:r>
      <w:r>
        <w:t xml:space="preserve">JE is here reflecting a notion that fascinated the English colonists from the earliest days. Whether a Puritan such as John Eliot (as reported in the third book of Cotton Mather's </w:t>
      </w:r>
      <w:r>
        <w:rPr>
          <w:i/>
          <w:iCs/>
        </w:rPr>
        <w:t xml:space="preserve">Magnalia Christi Americana</w:t>
      </w:r>
      <w:r>
        <w:t xml:space="preserve">) or a worldly Virginian such as William Byrd (as reported in his </w:t>
      </w:r>
      <w:r>
        <w:rPr>
          <w:i/>
          <w:iCs/>
        </w:rPr>
        <w:t xml:space="preserve">History of the Dividing Line</w:t>
      </w:r>
      <w:r>
        <w:t xml:space="preserve">), the English seem to have relished confirmations of the broad outlines of their religion by American Indians, as if Indian culture represented "natural" thinking, somewhere between innate ideas and animal instinct.</w:t>
      </w:r>
    </w:p>
  </w:footnote>
  <w:footnote w:id="115">
    <w:p>
      <w:pPr>
        <w:pStyle w:val="FootnoteText"/>
      </w:pPr>
      <w:r>
        <w:rPr>
          <w:rStyle w:val="FootnoteReference"/>
        </w:rPr>
        <w:footnoteRef/>
      </w:r>
      <w:r>
        <w:t xml:space="preserve">Here ends the first preaching unit. At the head of the second unit is the following outline, noticeably more schematic than that employed in Matthew 16:24, in which JE reminds the congregation of what they had heard in the morning:Hebrews 9:27. Doc. All men must certainly die, and after that their everlasting state will be determined. 1. All must die. 2. After death their everlasting state, etc. 1. There is a future state. 1. The light of natural reason. 1. Because the natural conscience. 2. Rewards and punishments not in this life. 3. Because that can answer the end of creation. 4. Because of the natural strong desire. 5. Soul distinct from body. 6. Consent of all nations. 2. Revelation. 1. God expressly declared it. 2. Sent his son. 3. Christ died. 4. Rose again and ascended. 5. Confirmed by the wonderful powers of the Holy Ghost. 2. A future judgment. 1. Particulars. 2. General. 1. Because the nature of things requires it. 2. The Scriptures reveal it. We are come in the 3rd place to show the judgment will determine the state forever…</w:t>
      </w:r>
    </w:p>
  </w:footnote>
  <w:footnote w:id="116">
    <w:p>
      <w:pPr>
        <w:pStyle w:val="FootnoteText"/>
      </w:pPr>
      <w:r>
        <w:rPr>
          <w:rStyle w:val="FootnoteReference"/>
        </w:rPr>
        <w:footnoteRef/>
      </w:r>
      <w:r>
        <w:t xml:space="preserve">This inquiry, and some expressions relating to the awareness of a future life in subhead (3) under the exhortation to the first answer, below, are paralleled and probably anticipated by manuscript notes on a sheet of paper from which JE made a cover for his manuscript diary. The notes, numbered 1 through 6 and ranging from a single sentence to over two hundred words per entry, apparently constitute sermon notes or a magazine of sermon ideas of some sort, though the correlation with this sermon is so limited as hardly to justify the term "draft." This passage correlates with note 2, while the passage below correlates with note 1. Most of the notes, all but two of which have been crossed out as if used, correlate generally with the Use of this sermon. The "Diary" cover reminds us that most of the sermons composed in the early years were probably developed from notes or earlier drafts.</w:t>
      </w:r>
    </w:p>
  </w:footnote>
  <w:footnote w:id="117">
    <w:p>
      <w:pPr>
        <w:pStyle w:val="FootnoteText"/>
      </w:pPr>
      <w:r>
        <w:rPr>
          <w:rStyle w:val="FootnoteReference"/>
        </w:rPr>
        <w:footnoteRef/>
      </w:r>
      <w:r>
        <w:t xml:space="preserve">MS: "they."</w:t>
      </w:r>
    </w:p>
  </w:footnote>
  <w:footnote w:id="118">
    <w:p>
      <w:pPr>
        <w:pStyle w:val="FootnoteText"/>
      </w:pPr>
      <w:r>
        <w:rPr>
          <w:rStyle w:val="FootnoteReference"/>
        </w:rPr>
        <w:footnoteRef/>
      </w:r>
      <w:r>
        <w:t xml:space="preserve">MS: "Love." Although "L" and "h" can closely resemble one another in JE's hand, "Love" seems clearly written and apparently represents a slip of the mind rather than of the hand, if it is a slip at all.</w:t>
      </w:r>
    </w:p>
  </w:footnote>
  <w:footnote w:id="119">
    <w:p>
      <w:pPr>
        <w:pStyle w:val="FootnoteText"/>
      </w:pPr>
      <w:r>
        <w:rPr>
          <w:rStyle w:val="FootnoteReference"/>
        </w:rPr>
        <w:footnoteRef/>
      </w:r>
      <w:r>
        <w:t xml:space="preserve">JE is apparently employing this spelling in conscious word-play, since he ordinarily spelled "travel" in the modern way. By returning to archaic spelling (or simply punning), he combines the notions of laboriousness and suffering (as in childbirth) with the metaphor of the journey of life. Such devices are rare in the sermons and become rarer as he grows older.</w:t>
      </w:r>
    </w:p>
  </w:footnote>
  <w:footnote w:id="120">
    <w:p>
      <w:pPr>
        <w:pStyle w:val="FootnoteText"/>
      </w:pPr>
      <w:r>
        <w:rPr>
          <w:rStyle w:val="FootnoteReference"/>
        </w:rPr>
        <w:footnoteRef/>
      </w:r>
      <w:r>
        <w:t xml:space="preserve">The wrenching shifts from third to second person and back within this head constitute an unusually blatant form of JE's tendency to shift to direct address as the hortatory intensity increases. Although he would have regularized the usage in preparing the sermon for the press, I have let his idiom stand here and elsewhere where the reader is not likely to be confused as to the referent of the pronoun.</w:t>
      </w:r>
    </w:p>
  </w:footnote>
  <w:footnote w:id="121">
    <w:p>
      <w:pPr>
        <w:pStyle w:val="FootnoteText"/>
      </w:pPr>
      <w:r>
        <w:rPr>
          <w:rStyle w:val="FootnoteReference"/>
        </w:rPr>
        <w:footnoteRef/>
      </w:r>
      <w:r>
        <w:t xml:space="preserve">Following at this point are ten lines JE deleted at the time of composition: How often doth the Scripture represent the Christian course to a warfare! Surely, when men are actually engaged in a battle with the enemy men must be very careful, watchful, [and] earnest in the work they are about, especially when we have such potent adversaries to fight with as devils, the wicked, and our own lusts. If we ever intend to get to heaven in spite of so many and so strong adversaries, we had need to stand having our loins girt and our lamps burning. JE apparently felt this amplification too much diverged from the rhetorical tone of Christ's injunctions which provide the final "proofs" in the sermon, though he briefly returns to the similitude of warfare in the final paragraph of the sermon.</w:t>
      </w:r>
    </w:p>
  </w:footnote>
  <w:footnote w:id="122">
    <w:p>
      <w:pPr>
        <w:pStyle w:val="FootnoteText"/>
      </w:pPr>
      <w:r>
        <w:rPr>
          <w:rStyle w:val="FootnoteReference"/>
        </w:rPr>
        <w:footnoteRef/>
      </w:r>
      <w:r>
        <w:t xml:space="preserve">The biblical passages referred to are, in order of reference: Matthew 7:14; Luke 13:24; Matthew 16:24, Matthew 5:29–30; 1 Corinthians 9:24, and Matthew 5:8 or John 3:3.</w:t>
      </w:r>
    </w:p>
  </w:footnote>
  <w:footnote w:id="123">
    <w:p>
      <w:pPr>
        <w:pStyle w:val="FootnoteText"/>
      </w:pPr>
      <w:r>
        <w:rPr>
          <w:rStyle w:val="FootnoteReference"/>
        </w:rPr>
        <w:footnoteRef/>
      </w:r>
      <w:r>
        <w:t xml:space="preserve">These lines represent the conclusion of the second use of the original Application. Apparently this use was one of information, and possibly the first was of self-examination; in any case, the argument seems to be moving from an assertion of the value of the human soul to consideration of means for its salvation and the inevitable call for practical efforts to that end.</w:t>
      </w:r>
    </w:p>
  </w:footnote>
  <w:footnote w:id="124">
    <w:p>
      <w:pPr>
        <w:pStyle w:val="FootnoteText"/>
      </w:pPr>
      <w:r>
        <w:rPr>
          <w:rStyle w:val="FootnoteReference"/>
        </w:rPr>
        <w:footnoteRef/>
      </w:r>
      <w:r>
        <w:t xml:space="preserve">At this point the new first Use of Exhortation was inserted for the Northampton repreaching. It is to be found in the Appendix to the sermon. When he inserted the new material, JE apparently cut out some of the concluding portion of the original Use of Instruction since the page includes part of a sentence following this one, deleted at the time of the Northampton revision. The Northampton Use of Exhortation also replaces an original first Use of Exhortation.</w:t>
      </w:r>
    </w:p>
  </w:footnote>
  <w:footnote w:id="125">
    <w:p>
      <w:pPr>
        <w:pStyle w:val="FootnoteText"/>
      </w:pPr>
      <w:r>
        <w:rPr>
          <w:rStyle w:val="FootnoteReference"/>
        </w:rPr>
        <w:footnoteRef/>
      </w:r>
      <w:r>
        <w:t xml:space="preserve">Originally, JE began the next paragraph thus: "What a solemn charge does David give to the people to prepare their hearts to seek God, when the temple was about to be built amongst them." However, he deleted this opening in favor of the material involving Solomon.</w:t>
      </w:r>
    </w:p>
  </w:footnote>
  <w:footnote w:id="126">
    <w:p>
      <w:pPr>
        <w:pStyle w:val="FootnoteText"/>
      </w:pPr>
      <w:r>
        <w:rPr>
          <w:rStyle w:val="FootnoteReference"/>
        </w:rPr>
        <w:footnoteRef/>
      </w:r>
      <w:r>
        <w:t xml:space="preserve">Two paragraphs originally followed here, but JE moved them through key signs to a position at the end of the second use of the Application, p. 398.</w:t>
      </w:r>
    </w:p>
  </w:footnote>
  <w:footnote w:id="127">
    <w:p>
      <w:pPr>
        <w:pStyle w:val="FootnoteText"/>
      </w:pPr>
      <w:r>
        <w:rPr>
          <w:rStyle w:val="FootnoteReference"/>
        </w:rPr>
        <w:footnoteRef/>
      </w:r>
      <w:r>
        <w:t xml:space="preserve">This fourth subhead was inserted after the completion of the sermon, probably in conjunction with the transfer of the two paragraphs from the end of the third head.</w:t>
      </w:r>
    </w:p>
  </w:footnote>
  <w:footnote w:id="128">
    <w:p>
      <w:pPr>
        <w:pStyle w:val="FootnoteText"/>
      </w:pPr>
      <w:r>
        <w:rPr>
          <w:rStyle w:val="FootnoteReference"/>
        </w:rPr>
        <w:footnoteRef/>
      </w:r>
      <w:r>
        <w:t xml:space="preserve">This and the preceding paragraph were transferred to this place through key signs from the third subhead under the Doctrine, p. 394.</w:t>
      </w:r>
    </w:p>
  </w:footnote>
  <w:footnote w:id="129">
    <w:p>
      <w:pPr>
        <w:pStyle w:val="FootnoteText"/>
      </w:pPr>
      <w:r>
        <w:rPr>
          <w:rStyle w:val="FootnoteReference"/>
        </w:rPr>
        <w:footnoteRef/>
      </w:r>
      <w:r>
        <w:t xml:space="preserve">Conjectural reading.</w:t>
      </w:r>
    </w:p>
  </w:footnote>
  <w:footnote w:id="130">
    <w:p>
      <w:pPr>
        <w:pStyle w:val="FootnoteText"/>
      </w:pPr>
      <w:r>
        <w:rPr>
          <w:rStyle w:val="FootnoteReference"/>
        </w:rPr>
        <w:footnoteRef/>
      </w:r>
      <w:r>
        <w:t xml:space="preserve">"Heathen" is JE's usual term for the classical authors of ancient Greece and Rome.</w:t>
      </w:r>
    </w:p>
  </w:footnote>
  <w:footnote w:id="131">
    <w:p>
      <w:pPr>
        <w:pStyle w:val="FootnoteText"/>
      </w:pPr>
      <w:r>
        <w:rPr>
          <w:rStyle w:val="FootnoteReference"/>
        </w:rPr>
        <w:footnoteRef/>
      </w:r>
      <w:r>
        <w:t xml:space="preserve">This carefully elaborated exemplum, with its gratuitous swipe at the Roman Catholic church, is obviously from a collection of martyrs' lives such as John Foxe's </w:t>
      </w:r>
      <w:r>
        <w:rPr>
          <w:i/>
          <w:iCs/>
        </w:rPr>
        <w:t xml:space="preserve">Acts and Monuments</w:t>
      </w:r>
      <w:r>
        <w:t xml:space="preserve">, though I have been unable to find the account in Foxe or in any similar book to which JE is known to have had access.</w:t>
      </w:r>
    </w:p>
  </w:footnote>
  <w:footnote w:id="132">
    <w:p>
      <w:pPr>
        <w:pStyle w:val="FootnoteText"/>
      </w:pPr>
      <w:r>
        <w:rPr>
          <w:rStyle w:val="FootnoteReference"/>
        </w:rPr>
        <w:footnoteRef/>
      </w:r>
      <w:r>
        <w:t xml:space="preserve">That is, Psalms 89:18.</w:t>
      </w:r>
    </w:p>
  </w:footnote>
  <w:footnote w:id="133">
    <w:p>
      <w:pPr>
        <w:pStyle w:val="FootnoteText"/>
      </w:pPr>
      <w:r>
        <w:rPr>
          <w:rStyle w:val="FootnoteReference"/>
        </w:rPr>
        <w:footnoteRef/>
      </w:r>
      <w:r>
        <w:t xml:space="preserve">Leaf eight recto has been left blank, apparently for the development of an eighth head concerning "his wonderful works" which was finally rejected.</w:t>
      </w:r>
    </w:p>
  </w:footnote>
  <w:footnote w:id="134">
    <w:p>
      <w:pPr>
        <w:pStyle w:val="FootnoteText"/>
      </w:pPr>
      <w:r>
        <w:rPr>
          <w:rStyle w:val="FootnoteReference"/>
        </w:rPr>
        <w:footnoteRef/>
      </w:r>
      <w:r>
        <w:t xml:space="preserve">Here ends the first preaching unit. The following recapitulation heads the second preaching unit:Psalms 89:6, "For who in heaven can be compared unto the Lord, and who among the sons of the mighty can be likened unto the Lord?" Doctrine. That God is infinitely exalted in gloriousness and excellency above all created beings. We have already handled the explicatory part of this doctrine, and have briefly insisted upon this glorious, transcendent, infinite, perfection of the deity, and shown how all creatures, even the highest, greatest, and most excellent of them, are as nothing before him, and that there none in heaven are to be compared to him, nor any among the sons of the mighty are worthy to be likened to him in duration, in greatness, gloriousness, excellency, or loveliness; in great power, and wisdom, or transcendently bright holiness, and amazing goodness, bounty, and mercy.</w:t>
      </w:r>
    </w:p>
  </w:footnote>
  <w:footnote w:id="135">
    <w:p>
      <w:pPr>
        <w:pStyle w:val="FootnoteText"/>
      </w:pPr>
      <w:r>
        <w:rPr>
          <w:rStyle w:val="FootnoteReference"/>
        </w:rPr>
        <w:footnoteRef/>
      </w:r>
      <w:r>
        <w:t xml:space="preserve">Leaves two verso and three recto of the second booklet are each half blank, composing a blank page at this point, primarily the result of JE's abandoning the development of a subhead which would have discussed "how much hath [God] condescended to be concerned for our welfare."</w:t>
      </w:r>
    </w:p>
  </w:footnote>
  <w:footnote w:id="136">
    <w:p>
      <w:pPr>
        <w:pStyle w:val="FootnoteText"/>
      </w:pPr>
      <w:r>
        <w:rPr>
          <w:rStyle w:val="FootnoteReference"/>
        </w:rPr>
        <w:footnoteRef/>
      </w:r>
      <w:r>
        <w:t xml:space="preserve">Following this sentence in the MS, inserted in a blank space left when the sermon was composed, is a passage prepared for a later preaching. The passage is abbreviated if not entirely an outline: When we think upon that being which is without beginning of days or end of years, whose goings forth are from everlasting, who had a being endless ages before the foundation of the world, who had no beginning: is it not enough to make us wonder, to see this God hanging upon the cross in the flesh? When we think of that being who fills heaven and earth, etc. When we behold the heavens… When we look upon the sun… When we think on the earth, how he holds it up by his power… When we think on the thunder, of his power, the voice of the Lord which is so full of majesty: "that voice of the Lord which breaketh the cedars, which maketh them to skip like a calf; Lebanon and Sirion like a young unicorn; that voice of the Lord which divideth the flames of fire; that voice of the Lord which shaketh the wilderness; that voice of the Lord which maketh the hinds to calve, and discovereth the forests" [Psalms 29:5–9].</w:t>
      </w:r>
    </w:p>
  </w:footnote>
  <w:footnote w:id="137">
    <w:p>
      <w:pPr>
        <w:pStyle w:val="FootnoteText"/>
      </w:pPr>
      <w:r>
        <w:rPr>
          <w:rStyle w:val="FootnoteReference"/>
        </w:rPr>
        <w:footnoteRef/>
      </w:r>
      <w:r>
        <w:t xml:space="preserve">This subhead was originally written </w:t>
      </w:r>
      <w:r>
        <w:rPr>
          <w:i/>
          <w:iCs/>
        </w:rPr>
        <w:t xml:space="preserve">after</w:t>
      </w:r>
      <w:r>
        <w:t xml:space="preserve"> the sixth subhead in the sermon booklet and has been placed in this position in accordance with JE's numbering.</w:t>
      </w:r>
    </w:p>
  </w:footnote>
  <w:footnote w:id="138">
    <w:p>
      <w:pPr>
        <w:pStyle w:val="FootnoteText"/>
      </w:pPr>
      <w:r>
        <w:rPr>
          <w:rStyle w:val="FootnoteReference"/>
        </w:rPr>
        <w:footnoteRef/>
      </w:r>
      <w:r>
        <w:t xml:space="preserve">Ed. italics.</w:t>
      </w:r>
    </w:p>
  </w:footnote>
  <w:footnote w:id="139">
    <w:p>
      <w:pPr>
        <w:pStyle w:val="FootnoteText"/>
      </w:pPr>
      <w:r>
        <w:rPr>
          <w:rStyle w:val="FootnoteReference"/>
        </w:rPr>
        <w:footnoteRef/>
      </w:r>
      <w:r>
        <w:t xml:space="preserve">The dramatically literal identification of modern Christians with ancient Hebrews is an unusual device for JE, another indication of the experimental homiletics which are variously evident in these early sermons.</w:t>
      </w:r>
    </w:p>
  </w:footnote>
  <w:footnote w:id="140">
    <w:p>
      <w:pPr>
        <w:pStyle w:val="FootnoteText"/>
      </w:pPr>
      <w:r>
        <w:rPr>
          <w:rStyle w:val="FootnoteReference"/>
        </w:rPr>
        <w:footnoteRef/>
      </w:r>
      <w:r>
        <w:t xml:space="preserve">The first and second subheads following were written in reverse order in the MS but were numbered to indicate the present order. Number two (in the present order) was renumbered at the time that number one was written.</w:t>
      </w:r>
    </w:p>
  </w:footnote>
  <w:footnote w:id="141">
    <w:p>
      <w:pPr>
        <w:pStyle w:val="FootnoteText"/>
      </w:pPr>
      <w:r>
        <w:rPr>
          <w:rStyle w:val="FootnoteReference"/>
        </w:rPr>
        <w:footnoteRef/>
      </w:r>
      <w:r>
        <w:t xml:space="preserve">MS: "is."</w:t>
      </w:r>
    </w:p>
  </w:footnote>
  <w:footnote w:id="142">
    <w:p>
      <w:pPr>
        <w:pStyle w:val="FootnoteText"/>
      </w:pPr>
      <w:r>
        <w:rPr>
          <w:rStyle w:val="FootnoteReference"/>
        </w:rPr>
        <w:footnoteRef/>
      </w:r>
      <w:r>
        <w:t xml:space="preserve">In a later version for repreaching, this paragraph was given a separate heading: "3. A great abuse of his patience and forbearance." Apparently the paragraph was to be read after the second subhead which follows here.</w:t>
      </w:r>
    </w:p>
  </w:footnote>
  <w:footnote w:id="143">
    <w:p>
      <w:pPr>
        <w:pStyle w:val="FootnoteText"/>
      </w:pPr>
      <w:r>
        <w:rPr>
          <w:rStyle w:val="FootnoteReference"/>
        </w:rPr>
        <w:footnoteRef/>
      </w:r>
      <w:r>
        <w:t xml:space="preserve">Conjectural reading.</w:t>
      </w:r>
    </w:p>
  </w:footnote>
  <w:footnote w:id="144">
    <w:p>
      <w:pPr>
        <w:pStyle w:val="FootnoteText"/>
      </w:pPr>
      <w:r>
        <w:rPr>
          <w:rStyle w:val="FootnoteReference"/>
        </w:rPr>
        <w:footnoteRef/>
      </w:r>
      <w:r>
        <w:t xml:space="preserve">This passage, on the recto of the inserted leaf, is probably to be added to a paragraph in the textual exegesis, possibly the third observation, although there is no key sign.</w:t>
      </w:r>
    </w:p>
  </w:footnote>
  <w:footnote w:id="145">
    <w:p>
      <w:pPr>
        <w:pStyle w:val="FootnoteText"/>
      </w:pPr>
      <w:r>
        <w:rPr>
          <w:rStyle w:val="FootnoteReference"/>
        </w:rPr>
        <w:footnoteRef/>
      </w:r>
      <w:r>
        <w:t xml:space="preserve">This head, on the verso of the inserted leaf, is a second version of the eighth consideration under the Application.</w:t>
      </w:r>
    </w:p>
  </w:footnote>
  <w:footnote w:id="146">
    <w:p>
      <w:pPr>
        <w:pStyle w:val="FootnoteText"/>
      </w:pPr>
      <w:r>
        <w:rPr>
          <w:rStyle w:val="FootnoteReference"/>
        </w:rPr>
        <w:footnoteRef/>
      </w:r>
      <w:r>
        <w:t xml:space="preserve">Neither the New Haven town records nor those of Yale College mention a single fatal accident or epidemic involving two or more Yale undergraduates in the spring of 1726, the most probable date of this addition.</w:t>
      </w:r>
    </w:p>
  </w:footnote>
  <w:footnote w:id="147">
    <w:p>
      <w:pPr>
        <w:pStyle w:val="FootnoteText"/>
      </w:pPr>
      <w:r>
        <w:rPr>
          <w:rStyle w:val="FootnoteReference"/>
        </w:rPr>
        <w:footnoteRef/>
      </w:r>
      <w:r>
        <w:t xml:space="preserve">At the end of this sentence, JE added an amplification in a later ink, probably for the Glastonbury repreaching: "or even those that have been the greatest sinners, God's mercy and grace being unbounded through Christ." And after a blank space of about five lines: "Though they ben't safe from those things that are in themselves evil, yet they are safe from the evil of those things." (The two are apparently separate statements.)</w:t>
      </w:r>
    </w:p>
  </w:footnote>
  <w:footnote w:id="148">
    <w:p>
      <w:pPr>
        <w:pStyle w:val="FootnoteText"/>
      </w:pPr>
      <w:r>
        <w:rPr>
          <w:rStyle w:val="FootnoteReference"/>
        </w:rPr>
        <w:footnoteRef/>
      </w:r>
      <w:r>
        <w:t xml:space="preserve">Originally, "have it" was "experience it," but JE revised the phrase during composition of the sermon. Later, the statement was again revised for a subsequent preaching thus: "… is fully understood any other way but by the teachings of God's spirit."</w:t>
      </w:r>
    </w:p>
  </w:footnote>
  <w:footnote w:id="149">
    <w:p>
      <w:pPr>
        <w:pStyle w:val="FootnoteText"/>
      </w:pPr>
      <w:r>
        <w:rPr>
          <w:rStyle w:val="FootnoteReference"/>
        </w:rPr>
        <w:footnoteRef/>
      </w:r>
      <w:r>
        <w:t xml:space="preserve">This sentence was left incomplete and is followed by a blank space sufficient to hold at least two lines of writing.</w:t>
      </w:r>
    </w:p>
  </w:footnote>
  <w:footnote w:id="150">
    <w:p>
      <w:pPr>
        <w:pStyle w:val="FootnoteText"/>
      </w:pPr>
      <w:r>
        <w:rPr>
          <w:rStyle w:val="FootnoteReference"/>
        </w:rPr>
        <w:footnoteRef/>
      </w:r>
      <w:r>
        <w:t xml:space="preserve">MS: "him."</w:t>
      </w:r>
    </w:p>
  </w:footnote>
  <w:footnote w:id="151">
    <w:p>
      <w:pPr>
        <w:pStyle w:val="FootnoteText"/>
      </w:pPr>
      <w:r>
        <w:rPr>
          <w:rStyle w:val="FootnoteReference"/>
        </w:rPr>
        <w:footnoteRef/>
      </w:r>
      <w:r>
        <w:t xml:space="preserve">This head was amplified for a later preaching through the following addition in a space originally left blank:Other persons, in all their occasions through the whole course of their lives, whether they labor or rest, whether they rejoice or are in heaviness, are in continual danger of being swallowed up in this dreadful pit from whence there is no return; but the souls of those that put their trust in God are in his hands, and none can pluck them thence. If believers in him are damned, it must be because there is someone stronger than the Almighty, so as to rend them from the arms of his mercy.</w:t>
      </w:r>
    </w:p>
  </w:footnote>
  <w:footnote w:id="152">
    <w:p>
      <w:pPr>
        <w:pStyle w:val="FootnoteText"/>
      </w:pPr>
      <w:r>
        <w:rPr>
          <w:rStyle w:val="FootnoteReference"/>
        </w:rPr>
        <w:footnoteRef/>
      </w:r>
      <w:r>
        <w:t xml:space="preserve">Nero and Diocletian were the first and last instigators of the ten major Roman persecutions of the Christians over a span of about two hundred forty years. This passage probably refers more specifically to the martyrdom of Romanus under the Diocletian persecution. See Foxe's </w:t>
      </w:r>
      <w:r>
        <w:rPr>
          <w:i/>
          <w:iCs/>
        </w:rPr>
        <w:t xml:space="preserve">Acts and Monuments</w:t>
      </w:r>
      <w:r>
        <w:t xml:space="preserve">.</w:t>
      </w:r>
    </w:p>
  </w:footnote>
  <w:footnote w:id="153">
    <w:p>
      <w:pPr>
        <w:pStyle w:val="FootnoteText"/>
      </w:pPr>
      <w:r>
        <w:rPr>
          <w:rStyle w:val="FootnoteReference"/>
        </w:rPr>
        <w:footnoteRef/>
      </w:r>
      <w:r>
        <w:t xml:space="preserve">Matthew 10:28 is JE's source, though his language is inexact and this passage functions not so much as a substantive quotation as it does a dramatic representation.</w:t>
      </w:r>
    </w:p>
  </w:footnote>
  <w:footnote w:id="154">
    <w:p>
      <w:pPr>
        <w:pStyle w:val="FootnoteText"/>
      </w:pPr>
      <w:r>
        <w:rPr>
          <w:rStyle w:val="FootnoteReference"/>
        </w:rPr>
        <w:footnoteRef/>
      </w:r>
      <w:r>
        <w:t xml:space="preserve">In the MS, this head actually begins on the third page of the Improvement. JE originally numbered for two heads at the start of the Improvement but rejected his first effort at an opening head (eleven lines) on the first page; he then left the second page blank and began writing again after drawing a heavy line at the top of the third page. He wrote a little more than two pages until he apparently ran up against a head written previously (the second exhortation), at which time he turned back and continued on the blank second page. Thus, the two exhortations which now compose the Improvement were originally intended to follow two earlier heads—inferences or uses of information—the first of which was rejected and the second of which was never written. When the sermon was revised for repreaching, four brief passages were interpolated at separate points near the beginning of the Improvement, the first of which gives the sense of what JE had originally attempted to establish at the outset of the Improvement: "Hence we learn that 'tis our fault alone that we are in danger of misery. There is no need of it: there is a refuge, the gates of which stand open to us, and we may fly to it, if we please, and be safe. If we are lost, therefore, it will be because we are, by just interpretation, lovers of death."</w:t>
      </w:r>
    </w:p>
  </w:footnote>
  <w:footnote w:id="155">
    <w:p>
      <w:pPr>
        <w:pStyle w:val="FootnoteText"/>
      </w:pPr>
      <w:r>
        <w:rPr>
          <w:rStyle w:val="FootnoteReference"/>
        </w:rPr>
        <w:footnoteRef/>
      </w:r>
      <w:r>
        <w:t xml:space="preserve">All of these gnomic expressions are drawn from the Scripture, from Isaiah 1:3, Jeremiah 8:7, and Proverbs 6:6–8, respectively.</w:t>
      </w:r>
    </w:p>
  </w:footnote>
  <w:footnote w:id="156">
    <w:p>
      <w:pPr>
        <w:pStyle w:val="FootnoteText"/>
      </w:pPr>
      <w:r>
        <w:rPr>
          <w:rStyle w:val="FootnoteReference"/>
        </w:rPr>
        <w:footnoteRef/>
      </w:r>
      <w:r>
        <w:t xml:space="preserve">King Amaziah's career is discussed in 2 Kings 14, and the particular issue taken up by JE is alluded to in 2 Kings 14:3–4. This is not the priest Amaziah of Amos 7:10.</w:t>
      </w:r>
    </w:p>
  </w:footnote>
  <w:footnote w:id="157">
    <w:p>
      <w:pPr>
        <w:pStyle w:val="FootnoteText"/>
      </w:pPr>
      <w:r>
        <w:rPr>
          <w:rStyle w:val="FootnoteReference"/>
        </w:rPr>
        <w:footnoteRef/>
      </w:r>
      <w:r>
        <w:t xml:space="preserve">MS: "cannot."</w:t>
      </w:r>
    </w:p>
  </w:footnote>
  <w:footnote w:id="158">
    <w:p>
      <w:pPr>
        <w:pStyle w:val="FootnoteText"/>
      </w:pPr>
      <w:r>
        <w:rPr>
          <w:rStyle w:val="FootnoteReference"/>
        </w:rPr>
        <w:footnoteRef/>
      </w:r>
      <w:r>
        <w:t xml:space="preserve">MS: "infers."</w:t>
      </w:r>
    </w:p>
  </w:footnote>
  <w:footnote w:id="159">
    <w:p>
      <w:pPr>
        <w:pStyle w:val="FootnoteText"/>
      </w:pPr>
      <w:r>
        <w:rPr>
          <w:rStyle w:val="FootnoteReference"/>
        </w:rPr>
        <w:footnoteRef/>
      </w:r>
      <w:r>
        <w:t xml:space="preserve">MS: "Application follows."</w:t>
      </w:r>
    </w:p>
  </w:footnote>
  <w:footnote w:id="160">
    <w:p>
      <w:pPr>
        <w:pStyle w:val="FootnoteText"/>
      </w:pPr>
      <w:r>
        <w:rPr>
          <w:rStyle w:val="FootnoteReference"/>
        </w:rPr>
        <w:footnoteRef/>
      </w:r>
      <w:r>
        <w:t xml:space="preserve">MS: "for."</w:t>
      </w:r>
    </w:p>
  </w:footnote>
  <w:footnote w:id="161">
    <w:p>
      <w:pPr>
        <w:pStyle w:val="FootnoteText"/>
      </w:pPr>
      <w:r>
        <w:rPr>
          <w:rStyle w:val="FootnoteReference"/>
        </w:rPr>
        <w:footnoteRef/>
      </w:r>
      <w:r>
        <w:t xml:space="preserve">The language in the last two paragraphs of this sermon is nearly identical with that in the first entry of JE's "Miscellanies," "Of Holiness":aOf Holiness. Holiness is a most beautiful and lovely thing. We drink in strange notions of holiness from our childhood, as if it were a melancholy, [morose, sour,] and unpleasant thing; but there is nothing in it but what is sweet and ravishingly lovely. 'Tis the highest beauty and amiableness, vastly above all other beauties; 'tis a divine beauty, makes the soul heavenly and far purer than anything here on earth (this world is like mire and filth and defilement, to that soul which is sanctified); 'tis of a sweet, pleasant, charming, lovely, amiable, delightful, serene, calm, and still nature; 'tis almost too high a beauty for any creature to be adorned with. It makes the soul a little, sweet, and delightful image of the blessed Jehovah. O how may angels stand, with pleased, delighted, and charmed eye, and look and look with smiles of pleasure upon their lips, upon that soul that is holy; how may they hover over such a soul, to delight to behold such loveliness! How is it above all the heathen virtues, of a more light, bright, and pure nature, more serene and calm, more peaceful and delightsome! What a sweet calmness, what a calm ecstasy, doth it bring to the soul! How doth it make the soul [to] love itself; how doth it make the pure sensible world [to] love it; yea, how doth God love it and delight in it; how do even the whole creation—the sun, the fields, and trees—love a humble holiness; how doth all the world congratulate, embrace, and sing to a sanctified soul! O, of what a sweet, humble nature is holiness; how peaceful and loving [of] all things but sin; of how refined and exalted a nature is it! How doth it clear change the soul and make it more excellent than other beings. How is it possible that such a divine thing should be on earth?… The passage continues for another two hundred words, including the white flower image which figures prominently in the "Personal Narrative" version quoted in the headnote.</w:t>
      </w:r>
    </w:p>
  </w:footnote>
  <w:footnote w:id="162">
    <w:p>
      <w:pPr>
        <w:pStyle w:val="FootnoteText"/>
      </w:pPr>
      <w:r>
        <w:rPr>
          <w:rStyle w:val="FootnoteReference"/>
        </w:rPr>
        <w:footnoteRef/>
      </w:r>
      <w:r>
        <w:t xml:space="preserve">MS: "2."</w:t>
      </w:r>
    </w:p>
  </w:footnote>
  <w:footnote w:id="163">
    <w:p>
      <w:pPr>
        <w:pStyle w:val="FootnoteText"/>
      </w:pPr>
      <w:r>
        <w:rPr>
          <w:rStyle w:val="FootnoteReference"/>
        </w:rPr>
        <w:footnoteRef/>
      </w:r>
      <w:r>
        <w:t xml:space="preserve">"Of the world" is an insertion, but it appears to be in an ink very similar to that of the original text.</w:t>
      </w:r>
    </w:p>
  </w:footnote>
  <w:footnote w:id="164">
    <w:p>
      <w:pPr>
        <w:pStyle w:val="FootnoteText"/>
      </w:pPr>
      <w:r>
        <w:rPr>
          <w:rStyle w:val="FootnoteReference"/>
        </w:rPr>
        <w:footnoteRef/>
      </w:r>
      <w:r>
        <w:t xml:space="preserve">"Souls" is a conjectural reading.</w:t>
      </w:r>
    </w:p>
  </w:footnote>
  <w:footnote w:id="165">
    <w:p>
      <w:pPr>
        <w:pStyle w:val="FootnoteText"/>
      </w:pPr>
      <w:r>
        <w:rPr>
          <w:rStyle w:val="FootnoteReference"/>
        </w:rPr>
        <w:footnoteRef/>
      </w:r>
      <w:r>
        <w:t xml:space="preserve">The following passage, written upon a loose leaf and having no key signs linking it to a particular passage in the sermon, is a Northampton addition which seems to belong to the Application, possibly constituting a final head. The leaf has a badly worn edge, and lacunae in the text resulting from it are represented by ellipses. That persons may not make a wrong improvement of the doctrine; least they should be discouraged from seeking and striving, fearing and almost concluding that God has given them over: Consider all those that are faithful in using means for their salvation, are so far convinced and are… they dare not allowedly commit sin. They are under a sense and impression of God's all-seeing eye… so much of a fear of his wrath that it makes them diligent in using means in seeking conversion. I say, one such may conclude that God has not given them up to sin, for God is striving with them, and them that he strives with he has not forsaken; 'tis a day of grace with them. But all such as have continued long in sin and find they are still stupid and senseless, truly they have great reason to fear and be awakened.</w:t>
      </w:r>
    </w:p>
  </w:footnote>
  <w:footnote w:id="166">
    <w:p>
      <w:pPr>
        <w:pStyle w:val="FootnoteText"/>
      </w:pPr>
      <w:r>
        <w:rPr>
          <w:rStyle w:val="FootnoteReference"/>
        </w:rPr>
        <w:footnoteRef/>
      </w:r>
      <w:r>
        <w:t xml:space="preserve">The contrast of the two mountain-given codes through the disparate settings and moods involves the account of God's speaking to Moses, particularly Exodus 19:11–16, and the Sermon on the Mount, Matthew 5:1. The contrast is made explicit in Hebrews 12:18–24.</w:t>
      </w:r>
    </w:p>
  </w:footnote>
  <w:footnote w:id="167">
    <w:p>
      <w:pPr>
        <w:pStyle w:val="FootnoteText"/>
      </w:pPr>
      <w:r>
        <w:rPr>
          <w:rStyle w:val="FootnoteReference"/>
        </w:rPr>
        <w:footnoteRef/>
      </w:r>
      <w:r>
        <w:t xml:space="preserve">In the Northampton revision of the statement of doctrine, JE deleted "because the kingdom of heaven is theirs" and substituted "in a right and title to the kingdom of heaven."</w:t>
      </w:r>
    </w:p>
  </w:footnote>
  <w:footnote w:id="168">
    <w:p>
      <w:pPr>
        <w:pStyle w:val="FootnoteText"/>
      </w:pPr>
      <w:r>
        <w:rPr>
          <w:rStyle w:val="FootnoteReference"/>
        </w:rPr>
        <w:footnoteRef/>
      </w:r>
      <w:r>
        <w:t xml:space="preserve">This head was originally written after the second proposition (below), apparently as an afterthought.</w:t>
      </w:r>
    </w:p>
  </w:footnote>
  <w:footnote w:id="169">
    <w:p>
      <w:pPr>
        <w:pStyle w:val="FootnoteText"/>
      </w:pPr>
      <w:r>
        <w:rPr>
          <w:rStyle w:val="FootnoteReference"/>
        </w:rPr>
        <w:footnoteRef/>
      </w:r>
      <w:r>
        <w:t xml:space="preserve">For JE, the word "condescend" has no pejorative connotations; on the contrary, it implies here a very admirable, Christian humility.</w:t>
      </w:r>
    </w:p>
  </w:footnote>
  <w:footnote w:id="170">
    <w:p>
      <w:pPr>
        <w:pStyle w:val="FootnoteText"/>
      </w:pPr>
      <w:r>
        <w:rPr>
          <w:rStyle w:val="FootnoteReference"/>
        </w:rPr>
        <w:footnoteRef/>
      </w:r>
      <w:r>
        <w:t xml:space="preserve">MS: "although." Apparently JE originally had a different syntactical structure in mind, requiring an adversative clause rather than simple consequence, and failed to alter the conjunction when he altered the rest.</w:t>
      </w:r>
    </w:p>
  </w:footnote>
  <w:footnote w:id="171">
    <w:p>
      <w:pPr>
        <w:pStyle w:val="FootnoteText"/>
      </w:pPr>
      <w:r>
        <w:rPr>
          <w:rStyle w:val="FootnoteReference"/>
        </w:rPr>
        <w:footnoteRef/>
      </w:r>
      <w:r>
        <w:t xml:space="preserve">The Bible (AV) gives "proud" rather than "strong."</w:t>
      </w:r>
    </w:p>
  </w:footnote>
  <w:footnote w:id="172">
    <w:p>
      <w:pPr>
        <w:pStyle w:val="FootnoteText"/>
      </w:pPr>
      <w:r>
        <w:rPr>
          <w:rStyle w:val="FootnoteReference"/>
        </w:rPr>
        <w:footnoteRef/>
      </w:r>
      <w:r>
        <w:t xml:space="preserve">Originally JE wrote, "God will not bestow the kingdom of heaven on such as are not thus poor in spirit," but revised it to the present "such only as are thus poor" during the period of composition. In making the revision, he neglected to delete the first "not," a correction which has been made here.</w:t>
      </w:r>
    </w:p>
  </w:footnote>
  <w:footnote w:id="173">
    <w:p>
      <w:pPr>
        <w:pStyle w:val="FootnoteText"/>
      </w:pPr>
      <w:r>
        <w:rPr>
          <w:rStyle w:val="FootnoteReference"/>
        </w:rPr>
        <w:footnoteRef/>
      </w:r>
      <w:r>
        <w:t xml:space="preserve">Word inserted by JE in a later ink to correct an omission.</w:t>
      </w:r>
    </w:p>
  </w:footnote>
  <w:footnote w:id="174">
    <w:p>
      <w:pPr>
        <w:pStyle w:val="FootnoteText"/>
      </w:pPr>
      <w:r>
        <w:rPr>
          <w:rStyle w:val="FootnoteReference"/>
        </w:rPr>
        <w:footnoteRef/>
      </w:r>
      <w:r>
        <w:t xml:space="preserve">When revising his sermon for a Northampton repreaching, JE added the following paragraph to the original text at this place:'Tis not only that pride that runs out into an affectation of grandeur and pomp in living amongst men, an affectation of stateliness in garb, in building, and being superior to others in outward appearance; I say, 'tis not only thus that is opposite to being poor in spirit, or that I now warn you against them. Pride in a cottage and pride in rags that prevents men's humbly coming to God through Christ, that makes men fond of their own goodness and righteousness, and ben't to ascribe that glory that is due to God alone to themselves; this pride is equally devouring to the soul. It is the same principle of pride; however, it runs out to different things and exercises itself in a different way. Many that account themselves humble have much of this sort of pride, and 'tis that which all unregenerate men are guilty of to a damning degree. Let your heart be prepared, by a lowly and humble disposition and a weanedness from the world's vanities and glories, to receive God with all his glory and majesty, to embrace Christ Jesus with his honor and beauty, and from him to receive as a free gift and the effect of wonderful grace the riches and the honors and the glories of the kingdom of heaven.</w:t>
      </w:r>
    </w:p>
  </w:footnote>
  <w:footnote w:id="175">
    <w:p>
      <w:pPr>
        <w:pStyle w:val="FootnoteText"/>
      </w:pPr>
      <w:r>
        <w:rPr>
          <w:rStyle w:val="FootnoteReference"/>
        </w:rPr>
        <w:footnoteRef/>
      </w:r>
      <w:r>
        <w:t xml:space="preserve">MS: "which is very much consists." JE revised wording at this point and neglected to delete "is" along with "principally composed."</w:t>
      </w:r>
    </w:p>
  </w:footnote>
  <w:footnote w:id="176">
    <w:p>
      <w:pPr>
        <w:pStyle w:val="FootnoteText"/>
      </w:pPr>
      <w:r>
        <w:rPr>
          <w:rStyle w:val="FootnoteReference"/>
        </w:rPr>
        <w:footnoteRef/>
      </w:r>
      <w:r>
        <w:t xml:space="preserve">A three-line block insert in a later ink occurs at this point. It reads: "Not because repentance makes any satisfaction. [It is] unsuitable and impossible to glorify [God] by one not separated from sin."</w:t>
      </w:r>
    </w:p>
  </w:footnote>
  <w:footnote w:id="177">
    <w:p>
      <w:pPr>
        <w:pStyle w:val="FootnoteText"/>
      </w:pPr>
      <w:r>
        <w:rPr>
          <w:rStyle w:val="FootnoteReference"/>
        </w:rPr>
        <w:footnoteRef/>
      </w:r>
      <w:r>
        <w:t xml:space="preserve">MS: "It."</w:t>
      </w:r>
    </w:p>
  </w:footnote>
  <w:footnote w:id="178">
    <w:p>
      <w:pPr>
        <w:pStyle w:val="FootnoteText"/>
      </w:pPr>
      <w:r>
        <w:rPr>
          <w:rStyle w:val="FootnoteReference"/>
        </w:rPr>
        <w:footnoteRef/>
      </w:r>
      <w:r>
        <w:t xml:space="preserve">More than a half-page of later writing appears on the verso of the sermon booklet's last leaf. The passage defines Christians as strangers and pilgrims in this world. It seems not to be related to this sermon and there are no key signs, so it is not reproduced here.</w:t>
      </w:r>
    </w:p>
  </w:footnote>
  <w:footnote w:id="179">
    <w:p>
      <w:pPr>
        <w:pStyle w:val="FootnoteText"/>
      </w:pPr>
      <w:r>
        <w:rPr>
          <w:rStyle w:val="FootnoteReference"/>
        </w:rPr>
        <w:footnoteRef/>
      </w:r>
      <w:r>
        <w:t xml:space="preserve">For a later preaching of the sermon, JE formulated a new introductory sentence to be inserted at the head of the textual exegesis: "Our eternal condition is that which infinitely more deserves our care and concern than anything else."</w:t>
      </w:r>
    </w:p>
  </w:footnote>
  <w:footnote w:id="180">
    <w:p>
      <w:pPr>
        <w:pStyle w:val="FootnoteText"/>
      </w:pPr>
      <w:r>
        <w:rPr>
          <w:rStyle w:val="FootnoteReference"/>
        </w:rPr>
        <w:footnoteRef/>
      </w:r>
      <w:r>
        <w:t xml:space="preserve">The MS originally had neither head number nor indentation at this point; however, JE perceived that it was a division of significance and drew a heavy line before it in the text. Here the inserted number indicates the head's actual place in the structure of the sermon, including the subheads under it.</w:t>
      </w:r>
    </w:p>
  </w:footnote>
  <w:footnote w:id="181">
    <w:p>
      <w:pPr>
        <w:pStyle w:val="FootnoteText"/>
      </w:pPr>
      <w:r>
        <w:rPr>
          <w:rStyle w:val="FootnoteReference"/>
        </w:rPr>
        <w:footnoteRef/>
      </w:r>
      <w:r>
        <w:t xml:space="preserve">MS: "race." The word "raze" (or arch. "race") suggests scraping as with the blade of a knife, a method of erasure sometimes employed by JE in his manuscripts.</w:t>
      </w:r>
    </w:p>
  </w:footnote>
  <w:footnote w:id="182">
    <w:p>
      <w:pPr>
        <w:pStyle w:val="FootnoteText"/>
      </w:pPr>
      <w:r>
        <w:rPr>
          <w:rStyle w:val="FootnoteReference"/>
        </w:rPr>
        <w:footnoteRef/>
      </w:r>
      <w:r>
        <w:t xml:space="preserve">In this and the two succeeding heads JE later added amplifications of the material in blank spaces left at the time of composition. The following passage was added at this point:Eternal life was not bought by silver and gold, and such corruptible things, but by the precious blood of the Son of God (1 Peter 1:18). Christ's life went for ours. So great a thing as eternal life, so infinite [a] blessing, was not purchased by anything but that which in God's sight was of infinite value: even the blood and obedience of his own and only Son.</w:t>
      </w:r>
    </w:p>
  </w:footnote>
  <w:footnote w:id="183">
    <w:p>
      <w:pPr>
        <w:pStyle w:val="FootnoteText"/>
      </w:pPr>
      <w:r>
        <w:rPr>
          <w:rStyle w:val="FootnoteReference"/>
        </w:rPr>
        <w:footnoteRef/>
      </w:r>
      <w:r>
        <w:t xml:space="preserve">At this point the following passage was later inserted:Though Christ is in heaven and we on earth yet, and so he is at a great distance as to place, yet he is not unmindful of us but is continually doing for us. He is as it were making ready for those friends of his he expects home to his Father's house. He is preparing things for the reception of his spouse.</w:t>
      </w:r>
    </w:p>
  </w:footnote>
  <w:footnote w:id="184">
    <w:p>
      <w:pPr>
        <w:pStyle w:val="FootnoteText"/>
      </w:pPr>
      <w:r>
        <w:rPr>
          <w:rStyle w:val="FootnoteReference"/>
        </w:rPr>
        <w:footnoteRef/>
      </w:r>
      <w:r>
        <w:t xml:space="preserve">MS: "and they are the word of Christ."</w:t>
      </w:r>
    </w:p>
  </w:footnote>
  <w:footnote w:id="185">
    <w:p>
      <w:pPr>
        <w:pStyle w:val="FootnoteText"/>
      </w:pPr>
      <w:r>
        <w:rPr>
          <w:rStyle w:val="FootnoteReference"/>
        </w:rPr>
        <w:footnoteRef/>
      </w:r>
      <w:r>
        <w:t xml:space="preserve">At this point the third of the amplifications was added:God the Father has committed the care of all the church, of all the redeemed, unto our ascended Redeemer; and it is his care that preserves his people in all changes. He watches over them night and day; he restrains the power of Satan in all his attempts against them; he directs them in difficulties and finds out their way for them; he fights against all their enemies and carries them through all the opposition they make in their way to eternal life. After this insert, about one third of a page remains blank.</w:t>
      </w:r>
    </w:p>
  </w:footnote>
  <w:footnote w:id="186">
    <w:p>
      <w:pPr>
        <w:pStyle w:val="FootnoteText"/>
      </w:pPr>
      <w:r>
        <w:rPr>
          <w:rStyle w:val="FootnoteReference"/>
        </w:rPr>
        <w:footnoteRef/>
      </w:r>
      <w:r>
        <w:t xml:space="preserve">This head was later designated: "I. Use of awakening to those who reject Jesus Christ."</w:t>
      </w:r>
    </w:p>
  </w:footnote>
  <w:footnote w:id="187">
    <w:p>
      <w:pPr>
        <w:pStyle w:val="FootnoteText"/>
      </w:pPr>
      <w:r>
        <w:rPr>
          <w:rStyle w:val="FootnoteReference"/>
        </w:rPr>
        <w:footnoteRef/>
      </w:r>
      <w:r>
        <w:t xml:space="preserve">"List" is an earlier form of "enlist."</w:t>
      </w:r>
    </w:p>
  </w:footnote>
  <w:footnote w:id="188">
    <w:p>
      <w:pPr>
        <w:pStyle w:val="FootnoteText"/>
      </w:pPr>
      <w:r>
        <w:rPr>
          <w:rStyle w:val="FootnoteReference"/>
        </w:rPr>
        <w:footnoteRef/>
      </w:r>
      <w:r>
        <w:t xml:space="preserve">Following this sentence is a later interlineation which converts the remaining lines in this head into a separate subhead: "2. Be invited to come to this Savior." This statement evidently should be followed by the first of two passages on a pinned—in leaf, though there are no key signs. The passage is the first in the appendix to this sermon. After reading the inserted passage, the reader should pick up the original text at the next sentence, i.e., "Wherefore, stand no longer…" This is essentially the method JE followed in reading the sermon in Northampton.</w:t>
      </w:r>
    </w:p>
  </w:footnote>
  <w:footnote w:id="189">
    <w:p>
      <w:pPr>
        <w:pStyle w:val="FootnoteText"/>
      </w:pPr>
      <w:r>
        <w:rPr>
          <w:rStyle w:val="FootnoteReference"/>
        </w:rPr>
        <w:footnoteRef/>
      </w:r>
      <w:r>
        <w:t xml:space="preserve">At this point it is likely the second addition, printed in the appendix to the sermon, should be appended. Although there are no key signs, the content of the head suggests locating it here. The number "4" at the top of the head does not correlate with the numbering of the original text which is reprinted here; however, renumbering for the Northampton repreaching involved renumbering the above head "3, " thus eliminating the problem in numerical sequence.</w:t>
      </w:r>
    </w:p>
  </w:footnote>
  <w:footnote w:id="190">
    <w:p>
      <w:pPr>
        <w:pStyle w:val="FootnoteText"/>
      </w:pPr>
      <w:r>
        <w:rPr>
          <w:rStyle w:val="FootnoteReference"/>
        </w:rPr>
        <w:footnoteRef/>
      </w:r>
      <w:r>
        <w:t xml:space="preserve">Following this sentence is another, deleted in the ink of composition, which introduces the emblem of the bridegroom: "He is called a bridegroom for the great joy and delight he brings to believers, and rejoices over them as a bridegroom rejoiceth over his bride."</w:t>
      </w:r>
    </w:p>
  </w:footnote>
  <w:footnote w:id="191">
    <w:p>
      <w:pPr>
        <w:pStyle w:val="FootnoteText"/>
      </w:pPr>
      <w:r>
        <w:rPr>
          <w:rStyle w:val="FootnoteReference"/>
        </w:rPr>
        <w:footnoteRef/>
      </w:r>
      <w:r>
        <w:t xml:space="preserve">MS: "full," probably because it is written in above a deleted "feeble" and the "f" was transferred inadvertently.</w:t>
      </w:r>
    </w:p>
  </w:footnote>
  <w:footnote w:id="192">
    <w:p>
      <w:pPr>
        <w:pStyle w:val="FootnoteText"/>
      </w:pPr>
      <w:r>
        <w:rPr>
          <w:rStyle w:val="FootnoteReference"/>
        </w:rPr>
        <w:footnoteRef/>
      </w:r>
      <w:r>
        <w:t xml:space="preserve">MS: "are."</w:t>
      </w:r>
    </w:p>
  </w:footnote>
  <w:footnote w:id="193">
    <w:p>
      <w:pPr>
        <w:pStyle w:val="FootnoteText"/>
      </w:pPr>
      <w:r>
        <w:rPr>
          <w:rStyle w:val="FootnoteReference"/>
        </w:rPr>
        <w:footnoteRef/>
      </w:r>
      <w:r>
        <w:t xml:space="preserve">In this passage JE particularly anticipates the central concept of </w:t>
      </w:r>
      <w:r>
        <w:rPr>
          <w:i/>
          <w:iCs/>
        </w:rPr>
        <w:t xml:space="preserve">A Divine and Supernatural Light</w:t>
      </w:r>
      <w:r>
        <w:t xml:space="preserve"> (1735), the "indwelling light" that seems so close to the Quaker "inner light," but apparently without admitting of such Antinomian revelatory autonomy.</w:t>
      </w:r>
    </w:p>
  </w:footnote>
  <w:footnote w:id="194">
    <w:p>
      <w:pPr>
        <w:pStyle w:val="FootnoteText"/>
      </w:pPr>
      <w:r>
        <w:rPr>
          <w:rStyle w:val="FootnoteReference"/>
        </w:rPr>
        <w:footnoteRef/>
      </w:r>
      <w:r>
        <w:t xml:space="preserve">The quotation involves fairly free use of Isaiah 60:1, Isaiah 60:3 while the following sentence is a paraphrase of Isaiah 60:2.</w:t>
      </w:r>
    </w:p>
  </w:footnote>
  <w:footnote w:id="195">
    <w:p>
      <w:pPr>
        <w:pStyle w:val="FootnoteText"/>
      </w:pPr>
      <w:r>
        <w:rPr>
          <w:rStyle w:val="FootnoteReference"/>
        </w:rPr>
        <w:footnoteRef/>
      </w:r>
      <w:r>
        <w:t xml:space="preserve">A key sign at this place indicates the point of insertion for a passage now bound with a sermon on Matthew 11:28 (1726). The insertion was made in Northampton in order to amplify the exegetical material for a repreaching. The inserted passage is as follows: We find it [a] notion as general amongst men as the being of God, that as [we] receive and expect many things from him, so that something that is ours should be devoted and given to him. And however unreasonable it is to imagine that God can be profited by any of our gifts, yet the light of nature taught all mankind that our gratitude to heaven ought to be manifested at our expense. Agreeable to this was the practice of all nations, and that time out of mind, who used to make offerings of their goods and possessions, of their cattle slain and consumed in sacrifice and sometimes even of the fruit of their bodies, from a true opinion that nothing that we have is too dear and precious to be offered to the deity, however it was ill-directed and misguided. There was also the same usage in that nation that was God's peculiar people and the only nation of all upon the face of the earth that professed the true religion and [established practice] upon a better foundation, even their custom by divine appointment to offer up the first fruits of their land: their corn, their silver and gold, their wine and their oil, and their cattle. But the sacrifice here enjoined is the sacrifice of ourselves.</w:t>
      </w:r>
    </w:p>
  </w:footnote>
  <w:footnote w:id="196">
    <w:p>
      <w:pPr>
        <w:pStyle w:val="FootnoteText"/>
      </w:pPr>
      <w:r>
        <w:rPr>
          <w:rStyle w:val="FootnoteReference"/>
        </w:rPr>
        <w:footnoteRef/>
      </w:r>
      <w:r>
        <w:t xml:space="preserve">At this point occurs the first of six amplifications made at the same time as that from the Matthew 11:28 sermon noted above, but in blank spaces within the sermon manuscript. The passage added is as follows:This may be taken as including these two things: First, a service in itself proper and reasonable to be offered to God, in distinction to the sacrifices under the law of slain beasts which were not reasonable sacrifices in themselves, only as they typified something else; for otherwise, what propriety could there be in offering flesh and blood to God who can't hunger nor thirst? Second, reasonable upon the account of the many obligations that lie upon us to do it, that make it a very reasonable thing that it should be done.</w:t>
      </w:r>
    </w:p>
  </w:footnote>
  <w:footnote w:id="197">
    <w:p>
      <w:pPr>
        <w:pStyle w:val="FootnoteText"/>
      </w:pPr>
      <w:r>
        <w:rPr>
          <w:rStyle w:val="FootnoteReference"/>
        </w:rPr>
        <w:footnoteRef/>
      </w:r>
      <w:r>
        <w:t xml:space="preserve">This head was also amplified by inserting the following passage:We can't divide ourselves and give God a part, and mammon a part, and our sensual pleasures a part: but God must have all. Our love to him must govern all our love; our desires after him must govern all our desires; our joy in him must be above all our joy. The love of him and desires after him must take full possession of our hearts.</w:t>
      </w:r>
    </w:p>
  </w:footnote>
  <w:footnote w:id="198">
    <w:p>
      <w:pPr>
        <w:pStyle w:val="FootnoteText"/>
      </w:pPr>
      <w:r>
        <w:rPr>
          <w:rStyle w:val="FootnoteReference"/>
        </w:rPr>
        <w:footnoteRef/>
      </w:r>
      <w:r>
        <w:t xml:space="preserve">A fourth amplification was made by the insertion of the following material at this point:Certainly, that which God gives being to, its being is his; for what God gives, and comes wholly from God, is God's except he quits his right to it. That which God gives being to is as much God's as his own being is. That that is the effect of his power is as much God's as the power that effected [it]. The thing is exceeding plain and even self-evident. Therefore, if God made our souls, our souls are his; if God made our bodies, our bodies are his; if he made our understandings, our understandings are his; if God gave us our bodily strength, that strength is his; and if he gave us our outward possessions, they must likewise be his.</w:t>
      </w:r>
    </w:p>
  </w:footnote>
  <w:footnote w:id="199">
    <w:p>
      <w:pPr>
        <w:pStyle w:val="FootnoteText"/>
      </w:pPr>
      <w:r>
        <w:rPr>
          <w:rStyle w:val="FootnoteReference"/>
        </w:rPr>
        <w:footnoteRef/>
      </w:r>
      <w:r>
        <w:t xml:space="preserve">This head was amplified by the insertion of the following:'Tis indeed wonderful that the infinite God will so graciously accept of such a gift as the dedication of ourselves, for we are poor, forlorn, loathsome creatures; but yet such is the mercy of God that if we will come to him and render up ourselves to him, he'll receive [us] into his favor and will bestow upon us his everlasting love. He will set his heart upon us as his jewels, and will be tender of us as of the apple of his eye.</w:t>
      </w:r>
    </w:p>
  </w:footnote>
  <w:footnote w:id="200">
    <w:p>
      <w:pPr>
        <w:pStyle w:val="FootnoteText"/>
      </w:pPr>
      <w:r>
        <w:rPr>
          <w:rStyle w:val="FootnoteReference"/>
        </w:rPr>
        <w:footnoteRef/>
      </w:r>
      <w:r>
        <w:t xml:space="preserve">This head was amplified by the following insertion:Seeing that we ourselves and all our powers are God's, every exercise of these powers should be God's too. And therefore, every action that does not tend to God and has not a respect to him is a theft from God. When we do anything not for God's glory, we use that that is God's in a manner that we have no leave to use it; we use God's talents about that which he did not lend it to us for. God has lent us many talents: our power of understanding is one, our senses are others, our powers of bodily action are others, and our substance is another. And God, when he put these talents into our hands, he did not do it for us to improve for ourselves, but for him. We are to be stewards and servants to do his service with them. Those talents are God's own, and therefore the interest of them should also be his own. Matthew 25:27, "Thou oughtest to have put my money to the exchangers, and then at my coming I should have received my own with usury." If we therefore take any of this money and turn it wholly to our own interest, having no respect to God, we steal it from him.</w:t>
      </w:r>
    </w:p>
  </w:footnote>
  <w:footnote w:id="201">
    <w:p>
      <w:pPr>
        <w:pStyle w:val="FootnoteText"/>
      </w:pPr>
      <w:r>
        <w:rPr>
          <w:rStyle w:val="FootnoteReference"/>
        </w:rPr>
        <w:footnoteRef/>
      </w:r>
      <w:r>
        <w:t xml:space="preserve">This head was amplified by the following addition:By trusting in ourselves, we act as if we were our own disposers, as [if] it were with us to make ourselves thus or thus, or to obtain by our own efficiency our own welfare. But if we are God's, God will dispose of us as he pleases, for God disposes as he will of his own: he don't leave it with men to save, to help, and make happy that which is not theirs but his. And therefore, if men give themselves with God and trust in him, and not in themselves […] JE did not complete the last sentence in this passage.</w:t>
      </w:r>
    </w:p>
  </w:footnote>
  <w:footnote w:id="202">
    <w:p>
      <w:pPr>
        <w:pStyle w:val="FootnoteText"/>
      </w:pPr>
      <w:r>
        <w:rPr>
          <w:rStyle w:val="FootnoteReference"/>
        </w:rPr>
        <w:footnoteRef/>
      </w:r>
      <w:r>
        <w:t xml:space="preserve">Here, without warning, JE has returned to the first chapter.</w:t>
      </w:r>
    </w:p>
  </w:footnote>
  <w:footnote w:id="203">
    <w:p>
      <w:pPr>
        <w:pStyle w:val="FootnoteText"/>
      </w:pPr>
      <w:r>
        <w:rPr>
          <w:rStyle w:val="FootnoteReference"/>
        </w:rPr>
        <w:footnoteRef/>
      </w:r>
      <w:r>
        <w:t xml:space="preserve">The entire first page of the sermon MS, which concludes at this point, was supplied by JE at a later date. It is printed here rather than in the Appendix to provide a formal beginning for the sermon.</w:t>
      </w:r>
    </w:p>
  </w:footnote>
  <w:footnote w:id="204">
    <w:p>
      <w:pPr>
        <w:pStyle w:val="FootnoteText"/>
      </w:pPr>
      <w:r>
        <w:rPr>
          <w:rStyle w:val="FootnoteReference"/>
        </w:rPr>
        <w:footnoteRef/>
      </w:r>
      <w:r>
        <w:t xml:space="preserve">This third head was later renumbered "4" and the following heading inserted above it: "3. Living a life of faith in Christ, or a living upon Christ." There is no further development or signs of paper having been attached at this point. The head could have been preached </w:t>
      </w:r>
      <w:r>
        <w:rPr>
          <w:i/>
          <w:iCs/>
        </w:rPr>
        <w:t xml:space="preserve">extempore</w:t>
      </w:r>
      <w:r>
        <w:t xml:space="preserve">, though that is unlikely. On the same page, a line is inserted in the bottom margin and deleted in the ink of composition: "living a life of dependence upon him." This appears to have been an attempt at clarifying the inserted heading, and both insertions are in the same ink.</w:t>
      </w:r>
    </w:p>
  </w:footnote>
  <w:footnote w:id="205">
    <w:p>
      <w:pPr>
        <w:pStyle w:val="FootnoteText"/>
      </w:pPr>
      <w:r>
        <w:rPr>
          <w:rStyle w:val="FootnoteReference"/>
        </w:rPr>
        <w:footnoteRef/>
      </w:r>
      <w:r>
        <w:t xml:space="preserve">At this point two full leaves of material were added for the later preaching. They follow in the Appendix to this sermon.</w:t>
      </w:r>
    </w:p>
  </w:footnote>
  <w:footnote w:id="206">
    <w:p>
      <w:pPr>
        <w:pStyle w:val="FootnoteText"/>
      </w:pPr>
      <w:r>
        <w:rPr>
          <w:rStyle w:val="FootnoteReference"/>
        </w:rPr>
        <w:footnoteRef/>
      </w:r>
      <w:r>
        <w:t xml:space="preserve">The first two pages of this sermon booklet, which conclude at this point, were supplied by JE at a later date. As in the first sermon, the later additions are printed here for considerations of form and the reader's convenience.</w:t>
      </w:r>
    </w:p>
  </w:footnote>
  <w:footnote w:id="207">
    <w:p>
      <w:pPr>
        <w:pStyle w:val="FootnoteText"/>
      </w:pPr>
      <w:r>
        <w:rPr>
          <w:rStyle w:val="FootnoteReference"/>
        </w:rPr>
        <w:footnoteRef/>
      </w:r>
      <w:r>
        <w:t xml:space="preserve">The reference makes clear that this pair of sermons was originally designed to be preached in the morning and afternoon sessions of the same sabbath service. Often, as in the case of "The Value of Salvation" (above p. 322n.), a single literary sermon would be made long enough to be thus divided between the two sessions.</w:t>
      </w:r>
    </w:p>
  </w:footnote>
  <w:footnote w:id="208">
    <w:p>
      <w:pPr>
        <w:pStyle w:val="FootnoteText"/>
      </w:pPr>
      <w:r>
        <w:rPr>
          <w:rStyle w:val="FootnoteReference"/>
        </w:rPr>
        <w:footnoteRef/>
      </w:r>
      <w:r>
        <w:t xml:space="preserve">At approximately this point, the following words were to be inserted for a later preaching:Whatever is pleasing or gratifying to the external senses: those things are indeed good things and fruits of God's bounty to us, and 'tis reasonable that pleasure and comfort should be taken in them. These things must all be parted with, and that forever, and they must not only have no more to do with those things, but with nothing of the like nature forever.</w:t>
      </w:r>
    </w:p>
  </w:footnote>
  <w:footnote w:id="209">
    <w:p>
      <w:pPr>
        <w:pStyle w:val="FootnoteText"/>
      </w:pPr>
      <w:r>
        <w:rPr>
          <w:rStyle w:val="FootnoteReference"/>
        </w:rPr>
        <w:footnoteRef/>
      </w:r>
      <w:r>
        <w:t xml:space="preserve">Here the following passage was inserted for a later preaching:This is a far more grievous and melancholy circumstance of death to the ingenuous mind than the parting with the profits and honors and sensitive pleasures of the world. What sorrow and mourning is often occasioned by the loss [of] a near relation or dear friend, but at death leave is taken of all at once. All their tears and sighs over us when departing will not save, and the last time that ever we shall behold them [they] will be expressing their fears in tears.</w:t>
      </w:r>
    </w:p>
  </w:footnote>
  <w:footnote w:id="210">
    <w:p>
      <w:pPr>
        <w:pStyle w:val="FootnoteText"/>
      </w:pPr>
      <w:r>
        <w:rPr>
          <w:rStyle w:val="FootnoteReference"/>
        </w:rPr>
        <w:footnoteRef/>
      </w:r>
      <w:r>
        <w:t xml:space="preserve">MS: "Shall."</w:t>
      </w:r>
    </w:p>
  </w:footnote>
  <w:footnote w:id="211">
    <w:p>
      <w:pPr>
        <w:pStyle w:val="FootnoteText"/>
      </w:pPr>
      <w:r>
        <w:rPr>
          <w:rStyle w:val="FootnoteReference"/>
        </w:rPr>
        <w:footnoteRef/>
      </w:r>
      <w:r>
        <w:t xml:space="preserve">The following reflection was keyed to this place for a later preaching. Note that the addition assumes a plural "pains" in the first clause.which are sometimes doubtless very great, and the pains of death may be peculiar to themselves and the more feared because none beforehand knows what they are because those that die before us cannot tell us.</w:t>
      </w:r>
    </w:p>
  </w:footnote>
  <w:footnote w:id="212">
    <w:p>
      <w:pPr>
        <w:pStyle w:val="FootnoteText"/>
      </w:pPr>
      <w:r>
        <w:rPr>
          <w:rStyle w:val="FootnoteReference"/>
        </w:rPr>
        <w:footnoteRef/>
      </w:r>
      <w:r>
        <w:t xml:space="preserve">At approximately this point, replacing the remainder of the sentence, the following (incomplete) amplification was added for a later preaching:This is something afflictive and grievous in death that is different from the pain of dying. For God has made the human spirit with a design that it should be united to a body, created with a nature and inclination adapted to that, its designed state. So that the human soul has a natural inclination to be united to, and to exert itself by a body: so that this separation absolutely considered, and abstractedly from other circumstances, is terrible to nature. That dear friends must part at death is…</w:t>
      </w:r>
    </w:p>
  </w:footnote>
  <w:footnote w:id="213">
    <w:p>
      <w:pPr>
        <w:pStyle w:val="FootnoteText"/>
      </w:pPr>
      <w:r>
        <w:rPr>
          <w:rStyle w:val="FootnoteReference"/>
        </w:rPr>
        <w:footnoteRef/>
      </w:r>
      <w:r>
        <w:t xml:space="preserve">At this place JE later added a substantial amplification upon corporeal resurrection, not only to develop the head but to conclude the Doctrine properly: There is such a pravity brought upon our nature, upon our corporeal part, that there is no amending of it without disturbing of it. The frame must be taken to pieces in order to so glorious a piece of workmanship as the bodies of the saints will be hereafter: they lay down their bodies for a time that they may lay down their infirmities and deformities forever, and that they may receive them in power and great glory. This crazy tabernacle is taken down that a glorious temple may be reared up. It is agreeable to the nature of the human soul to be united to a body and by it to exert itself; it certainly will be very agreeable to it to be united to a body so refined, glorious and perfect. If you would know what is gained by this dissolution of the body and know what the body gains by it, see the difference between the body dying and the body raised again: 1 Corinthians 15:43–44, "It is sown in dishonor; it is raised in glory: it is sown in weakness; it is raised in power: it is sown a natural body; it is raised a spiritual body. There is a natural body, and there is a spiritual body." The saints in their bodies then shall be made like to Jesus Christ as well as their souls, at the forty-ninth verse, "And as we have borne the image of the earthly, we shall also bear the image of the heavenly." And that this is a sufficient and abundant compensation for all that is painful or dreadful in death is implied in the fifty-fourth and fifty-fifth verses: "So when this corruptible shall have put on incorruption, and this mortal shall have put on immortality, then shall be brought to pass the saying that is written, Death is swallowed up in victory. O death, where is thy sting? O grave, where is thy victory?" The beauty and brightness, activity and sprightliness of their bodies are not to be described.</w:t>
      </w:r>
    </w:p>
  </w:footnote>
  <w:footnote w:id="214">
    <w:p>
      <w:pPr>
        <w:pStyle w:val="FootnoteText"/>
      </w:pPr>
      <w:r>
        <w:rPr>
          <w:rStyle w:val="FootnoteReference"/>
        </w:rPr>
        <w:footnoteRef/>
      </w:r>
      <w:r>
        <w:t xml:space="preserve">Later inserted here:What is truly dreadful in death, and therefore only properly could be threatened as a punishment of sin by Christ, is taken away so that it loses its name. Christ promises that those that believe in him shall never die, John 6:49–51: "Your fathers did eat manna in the wilderness and are dead. This is the bread which cometh down from heaven, that a man may eat thereof and not die. I am the living bread which came down from heaven: if any man eat of this bread, he shall live forever; and the bread that I will give is my flesh, which I will give for the life of the world."</w:t>
      </w:r>
    </w:p>
  </w:footnote>
  <w:footnote w:id="215">
    <w:p>
      <w:pPr>
        <w:pStyle w:val="FootnoteText"/>
      </w:pPr>
      <w:r>
        <w:rPr>
          <w:rStyle w:val="FootnoteReference"/>
        </w:rPr>
        <w:footnoteRef/>
      </w:r>
      <w:r>
        <w:t xml:space="preserve">This last sentence was later deleted by JE.</w:t>
      </w:r>
    </w:p>
  </w:footnote>
  <w:footnote w:id="216">
    <w:p>
      <w:pPr>
        <w:pStyle w:val="FootnoteText"/>
      </w:pPr>
      <w:r>
        <w:rPr>
          <w:rStyle w:val="FootnoteReference"/>
        </w:rPr>
        <w:footnoteRef/>
      </w:r>
      <w:r>
        <w:t xml:space="preserve">See the Appendix to this sermon for a major later addition containing five subheads. At this place, JE inserted a brief introduction to the addition: "That you may live to Christ, follow these directions:"</w:t>
      </w:r>
    </w:p>
  </w:footnote>
  <w:footnote w:id="217">
    <w:p>
      <w:pPr>
        <w:pStyle w:val="FootnoteText"/>
      </w:pPr>
      <w:r>
        <w:rPr>
          <w:rStyle w:val="FootnoteReference"/>
        </w:rPr>
        <w:footnoteRef/>
      </w:r>
      <w:r>
        <w:t xml:space="preserve">The latter portion of this passage, beginning "how important is it," was later deleted in conjunction with the following addition:Seeing this world is indeed as loss and dung, let it be so esteemed by us as by the Apostle: Philippians 3:7–8, "But what things were gain to me, those I counted loss for Christ. Yea, doubtless, and I count all things but loss for the excellency of the knowledge of Christ Jesus my Lord, and do count them but dung, that I may win Christ." So far as the things of this world may contribute to our future profit, so far it may be said to be mediately gainful to us; but otherwise, they are our loss. If we may make those things subservient to our main end, it is [MS: "is not"] wisdom; but otherwise, how foolish is it to set our hearts upon that which is our loss. If our treasure be in heaven, surely there is much reason why our hearts should be there too: "For where your treasure is, there will your hearts be also" (Matthew 6:21).</w:t>
      </w:r>
    </w:p>
  </w:footnote>
  <w:footnote w:id="218">
    <w:p>
      <w:pPr>
        <w:pStyle w:val="FootnoteText"/>
      </w:pPr>
      <w:r>
        <w:rPr>
          <w:rStyle w:val="FootnoteReference"/>
        </w:rPr>
        <w:footnoteRef/>
      </w:r>
      <w:r>
        <w:t xml:space="preserve">Later addition to the original conclusion:At the end of all, it will prove your gain. As death is what is most dreaded of all things, so here are [the children of men] most difficultly brought to a resignation, and 'tis what everything else has failed of but the gospel, to bring men to a willingness to die; but Christ Jesus has discovered so much of another world after death, and of the happiness that death brings the godly to, that [it] is sufficient if received by such and well considered, to remove that darkness and horror that usually attends the thought, and especially the immediate prospect, of death.</w:t>
      </w:r>
    </w:p>
  </w:footnote>
  <w:footnote w:id="219">
    <w:p>
      <w:pPr>
        <w:pStyle w:val="FootnoteText"/>
      </w:pPr>
      <w:r>
        <w:rPr>
          <w:rStyle w:val="FootnoteReference"/>
        </w:rPr>
        <w:footnoteRef/>
      </w:r>
      <w:r>
        <w:t xml:space="preserve">"That expression" to which JE refers is in Revelation 13:8 where "the Lamb" is identified as being "slain from the foundation of the world."</w:t>
      </w:r>
    </w:p>
  </w:footnote>
  <w:footnote w:id="220">
    <w:p>
      <w:pPr>
        <w:pStyle w:val="FootnoteText"/>
      </w:pPr>
      <w:r>
        <w:rPr>
          <w:rStyle w:val="FootnoteReference"/>
        </w:rPr>
        <w:footnoteRef/>
      </w:r>
      <w:r>
        <w:t xml:space="preserve">For a later preaching of this sermon, JE inserted numbered subheadings to divide this passage at the appropriate points. The headings are: "1. Saints and angels in another world." "2. Godly friends." "3. Ministers." "4. Ourselves." These seem not to be literary subdivisions of the material so much as devices to aid reading the sermon in the pulpit.</w:t>
      </w:r>
    </w:p>
  </w:footnote>
  <w:footnote w:id="221">
    <w:p>
      <w:pPr>
        <w:pStyle w:val="FootnoteText"/>
      </w:pPr>
      <w:r>
        <w:rPr>
          <w:rStyle w:val="FootnoteReference"/>
        </w:rPr>
        <w:footnoteRef/>
      </w:r>
      <w:r>
        <w:t xml:space="preserve">MS: a ten-line passage initiating a first version of the next subhead was deleted in the ink of the first draft. It suggested "that we may see and admire this contrivance [for man's redemption], let us consider what other way could possibly be thought of but only the salvation of Jesus by his offering up himself to God in sacrifice…"</w:t>
      </w:r>
    </w:p>
  </w:footnote>
  <w:footnote w:id="222">
    <w:p>
      <w:pPr>
        <w:pStyle w:val="FootnoteText"/>
      </w:pPr>
      <w:r>
        <w:rPr>
          <w:rStyle w:val="FootnoteReference"/>
        </w:rPr>
        <w:footnoteRef/>
      </w:r>
      <w:r>
        <w:t xml:space="preserve">This insertion may not be necessary, although JE rarely uses abstract expressions such as "the whole" in such contexts. The term "creation" of course implies angels as well as earthly created beings, a consideration JE might well have entertained.</w:t>
      </w:r>
    </w:p>
  </w:footnote>
  <w:footnote w:id="223">
    <w:p>
      <w:pPr>
        <w:pStyle w:val="FootnoteText"/>
      </w:pPr>
      <w:r>
        <w:rPr>
          <w:rStyle w:val="FootnoteReference"/>
        </w:rPr>
        <w:footnoteRef/>
      </w:r>
      <w:r>
        <w:t xml:space="preserve">This unusual locution seems not to be a mere slip of the pen. JE clearly uses the term in the sense of "having an equal voice" or equal weight and influence.</w:t>
      </w:r>
    </w:p>
  </w:footnote>
  <w:footnote w:id="224">
    <w:p>
      <w:pPr>
        <w:pStyle w:val="FootnoteText"/>
      </w:pPr>
      <w:r>
        <w:rPr>
          <w:rStyle w:val="FootnoteReference"/>
        </w:rPr>
        <w:footnoteRef/>
      </w:r>
      <w:r>
        <w:t xml:space="preserve">MS: "hoping."</w:t>
      </w:r>
    </w:p>
  </w:footnote>
  <w:footnote w:id="225">
    <w:p>
      <w:pPr>
        <w:pStyle w:val="FootnoteText"/>
      </w:pPr>
      <w:r>
        <w:rPr>
          <w:rStyle w:val="FootnoteReference"/>
        </w:rPr>
        <w:footnoteRef/>
      </w:r>
      <w:r>
        <w:t xml:space="preserve">These statements, frequently rather free renderings of the biblical originals, are drawn from the following places: Isaiah 55:1, Proverbs 9:4–5, John 7:37, Matthew 11:28, John 6:37, Revelation 3:20, Canticles 5:2, Revelation 22:17, respectively.</w:t>
      </w:r>
    </w:p>
  </w:footnote>
  <w:footnote w:id="226">
    <w:p>
      <w:pPr>
        <w:pStyle w:val="FootnoteText"/>
      </w:pPr>
      <w:r>
        <w:rPr>
          <w:rStyle w:val="FootnoteReference"/>
        </w:rPr>
        <w:footnoteRef/>
      </w:r>
      <w:r>
        <w:t xml:space="preserve">The emperor was Domitian as described by Suetonius, an account JE may have received through the medium of Laurence Echard, </w:t>
      </w:r>
      <w:r>
        <w:rPr>
          <w:i/>
          <w:iCs/>
        </w:rPr>
        <w:t xml:space="preserve">The Roman History</w:t>
      </w:r>
      <w:r>
        <w:t xml:space="preserve"> (5 vols., London, 1695). Issued in several editions (the fifth in 1713), a mixed set was included in the Dummer collection of books, the early Yale Library of JE's graduate period. It is a work JE cites on the second page of his "Catalogue" of books. In the fifth edition, the reference is II, 233.</w:t>
      </w:r>
    </w:p>
  </w:footnote>
  <w:footnote w:id="227">
    <w:p>
      <w:pPr>
        <w:pStyle w:val="FootnoteText"/>
      </w:pPr>
      <w:r>
        <w:rPr>
          <w:rStyle w:val="FootnoteReference"/>
        </w:rPr>
        <w:footnoteRef/>
      </w:r>
      <w:r>
        <w:t xml:space="preserve">Hebrews 12:2.</w:t>
      </w:r>
    </w:p>
  </w:footnote>
  <w:footnote w:id="228">
    <w:p>
      <w:pPr>
        <w:pStyle w:val="FootnoteText"/>
      </w:pPr>
      <w:r>
        <w:rPr>
          <w:rStyle w:val="FootnoteReference"/>
        </w:rPr>
        <w:footnoteRef/>
      </w:r>
      <w:r>
        <w:t xml:space="preserve">At this point JE stopped writing in the original draft, leaving over three-quarters of the page blank. For a subsequent preaching, the head was amplified by the following addition:Afflictions, though sharp in themselves, yet coming to the believer through the Lord Jesus, they contract a sweetness from him. Christ is infinitely sweet in himself, has such an abundance of sweetness, that nothing—however bitter it is in itself—yet it in Christ loses its bitter nature and becomes sweet. The afflictions of believers, though sharp in themselves, are yet dipped in the love of Jesus Christ, and by this means all their venom is lost, and instead of being poison are made of a most health-giving nature. The pills are bitter in themselves, but they are dipped in Jesus' love. This consideration may well render them most sweet and pleasant. If we can but discover the love of Christ in them, this is sufficient to give a pleasure to the mind that shall overcome all the sorrow.</w:t>
      </w:r>
    </w:p>
  </w:footnote>
  <w:footnote w:id="229">
    <w:p>
      <w:pPr>
        <w:pStyle w:val="FootnoteText"/>
      </w:pPr>
      <w:r>
        <w:rPr>
          <w:rStyle w:val="FootnoteReference"/>
        </w:rPr>
        <w:footnoteRef/>
      </w:r>
      <w:r>
        <w:t xml:space="preserve">MS: "Active" has been deleted, as if in revision, but JE supplied no alternative.</w:t>
      </w:r>
    </w:p>
  </w:footnote>
  <w:footnote w:id="230">
    <w:p>
      <w:pPr>
        <w:pStyle w:val="FootnoteText"/>
      </w:pPr>
      <w:r>
        <w:rPr>
          <w:rStyle w:val="FootnoteReference"/>
        </w:rPr>
        <w:footnoteRef/>
      </w:r>
      <w:r>
        <w:t xml:space="preserve">MS: "careless and formal hearing the Word." JE apparently forgot the preceding use of "formal," though a form of awkward rhetorical repetition is possible.</w:t>
      </w:r>
    </w:p>
  </w:footnote>
  <w:footnote w:id="231">
    <w:p>
      <w:pPr>
        <w:pStyle w:val="FootnoteText"/>
      </w:pPr>
      <w:r>
        <w:rPr>
          <w:rStyle w:val="FootnoteReference"/>
        </w:rPr>
        <w:footnoteRef/>
      </w:r>
      <w:r>
        <w:t xml:space="preserve">This is JE's version of the clause from Proverbs 10:7, "but the name of the wicked shall rot."</w:t>
      </w:r>
    </w:p>
  </w:footnote>
  <w:footnote w:id="232">
    <w:p>
      <w:pPr>
        <w:pStyle w:val="FootnoteText"/>
      </w:pPr>
      <w:r>
        <w:rPr>
          <w:rStyle w:val="FootnoteReference"/>
        </w:rPr>
        <w:footnoteRef/>
      </w:r>
      <w:r>
        <w:t xml:space="preserve">This quotation has not been positively identified, though it could have come from the pens of many preachers.</w:t>
      </w:r>
    </w:p>
  </w:footnote>
  <w:footnote w:id="233">
    <w:p>
      <w:pPr>
        <w:pStyle w:val="FootnoteText"/>
      </w:pPr>
      <w:r>
        <w:rPr>
          <w:rStyle w:val="FootnoteReference"/>
        </w:rPr>
        <w:footnoteRef/>
      </w:r>
      <w:r>
        <w:t xml:space="preserve">The missing first leaf of this sermon contained the statement of text and the first portion of textual exegesis. The extant manuscript begins with the following sentence fragment: "—vation of God's commands as an evidence of the second." The edited text immediately follows the fragment as a new paragraph.</w:t>
      </w:r>
    </w:p>
  </w:footnote>
  <w:footnote w:id="234">
    <w:p>
      <w:pPr>
        <w:pStyle w:val="FootnoteText"/>
      </w:pPr>
      <w:r>
        <w:rPr>
          <w:rStyle w:val="FootnoteReference"/>
        </w:rPr>
        <w:footnoteRef/>
      </w:r>
      <w:r>
        <w:t xml:space="preserve">MS: "his self."</w:t>
      </w:r>
    </w:p>
  </w:footnote>
  <w:footnote w:id="235">
    <w:p>
      <w:pPr>
        <w:pStyle w:val="FootnoteText"/>
      </w:pPr>
      <w:r>
        <w:rPr>
          <w:rStyle w:val="FootnoteReference"/>
        </w:rPr>
        <w:footnoteRef/>
      </w:r>
      <w:r>
        <w:t xml:space="preserve">At first JE wrote "consists in pleasing and enjoying the person beloved," but he deleted "and enjoying" during the period of the sermon's composition.</w:t>
      </w:r>
    </w:p>
  </w:footnote>
  <w:footnote w:id="236">
    <w:p>
      <w:pPr>
        <w:pStyle w:val="FootnoteText"/>
      </w:pPr>
      <w:r>
        <w:rPr>
          <w:rStyle w:val="FootnoteReference"/>
        </w:rPr>
        <w:footnoteRef/>
      </w:r>
      <w:r>
        <w:t xml:space="preserve">JE left about a fifth of the next page blank following this point for further development of the head.</w:t>
      </w:r>
    </w:p>
  </w:footnote>
  <w:footnote w:id="237">
    <w:p>
      <w:pPr>
        <w:pStyle w:val="FootnoteText"/>
      </w:pPr>
      <w:r>
        <w:rPr>
          <w:rStyle w:val="FootnoteReference"/>
        </w:rPr>
        <w:footnoteRef/>
      </w:r>
      <w:r>
        <w:t xml:space="preserve">In later ink JE replaced "a certain author" with "one."</w:t>
      </w:r>
    </w:p>
  </w:footnote>
  <w:footnote w:id="238">
    <w:p>
      <w:pPr>
        <w:pStyle w:val="FootnoteText"/>
      </w:pPr>
      <w:r>
        <w:rPr>
          <w:rStyle w:val="FootnoteReference"/>
        </w:rPr>
        <w:footnoteRef/>
      </w:r>
      <w:r>
        <w:t xml:space="preserve">In a later addition JE illustrated this point: "There is the same sort of pleasure in repentance, only vastly higher and more excellent, as there is in a condemned criminal that confesses and is pardoned, and the same sort of pleasure in mortification as there is in a conqueror after a hot engagement."</w:t>
      </w:r>
    </w:p>
  </w:footnote>
  <w:footnote w:id="239">
    <w:p>
      <w:pPr>
        <w:pStyle w:val="FootnoteText"/>
      </w:pPr>
      <w:r>
        <w:rPr>
          <w:rStyle w:val="FootnoteReference"/>
        </w:rPr>
        <w:footnoteRef/>
      </w:r>
      <w:r>
        <w:t xml:space="preserve">"The sea" is a conjectural reading; "to be" is also a possibility.</w:t>
      </w:r>
    </w:p>
  </w:footnote>
  <w:footnote w:id="240">
    <w:p>
      <w:pPr>
        <w:pStyle w:val="FootnoteText"/>
      </w:pPr>
      <w:r>
        <w:rPr>
          <w:rStyle w:val="FootnoteReference"/>
        </w:rPr>
        <w:footnoteRef/>
      </w:r>
      <w:r>
        <w:t xml:space="preserve">The head was not developed beyond this heading in the original sermon. It may have been preached </w:t>
      </w:r>
      <w:r>
        <w:rPr>
          <w:i/>
          <w:iCs/>
        </w:rPr>
        <w:t xml:space="preserve">extempore</w:t>
      </w:r>
      <w:r>
        <w:t xml:space="preserve"> or from a separate paper; however, for a subsequent preaching JE wrote in the head. Since the last leaf of the sermon is missing, we have only a portion of the later exhortation: To all to seek after and strive for the love of God. So great are the advantages of it, seek it for your own comfort and ease. Your work that you have to do will be abundantly the easier for it. God has appointed us our work; 'tis to keep all such and such commandments which he has given us. 'Tis a work that must be done or else we shall offend our God and endanger our own souls and make ourselves liable to eternal damnation. And if we would make it easy we must strive for love to God. There is nothing else that will make the yoke of Christ easy and his burden light but this alone. Indeed, the commands of God to our corrupt nature, they are exceeding heavy and burdensome. What will not men that are destitute of love to God rather do than keep God's commandment? Duties will seem like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and Discourses 1720–1723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21c1c9878c16f8ff3dbe2cb0f0005352be0bfb6a.jpg"/><Relationship Id="rId13"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1720–1723</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