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editor’s introduction</w:t>
      </w:r>
      <w:bookmarkEnd w:id="1"/>
    </w:p>
    <w:p>
      <w:pPr>
        <w:pStyle w:val="BookSubtitle"/>
      </w:pPr>
      <w:r>
        <w:t xml:space="preserve">The Works of Jonathan Edwards · Volume 26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1">
        <w:r>
          <w:rPr>
            <w:rStyle w:val="Hyperlink"/>
          </w:rPr>
          <w:t xml:space="preserve">1</w:t>
        </w:r>
      </w:hyperlink>
    </w:p>
    <w:p>
      <w:pPr>
        <w:pStyle w:val="TocEntry"/>
      </w:pPr>
      <w:hyperlink w:history="1" w:anchor="heading_1_2">
        <w:r>
          <w:rPr>
            <w:rStyle w:val="Hyperlink"/>
          </w:rPr>
          <w:t xml:space="preserve">1</w:t>
        </w:r>
      </w:hyperlink>
    </w:p>
    <w:p>
      <w:pPr>
        <w:pStyle w:val="TocEntry"/>
      </w:pPr>
      <w:hyperlink w:history="1" w:anchor="heading_appendix_b_register_of_perso">
        <w:r>
          <w:rPr>
            <w:rStyle w:val="Hyperlink"/>
          </w:rPr>
          <w:t xml:space="preserve">appendix b. register of persons to whom edwards lent books</w:t>
        </w:r>
      </w:hyperlink>
    </w:p>
    <w:p>
      <w:pPr>
        <w:pStyle w:val="TocEntry"/>
      </w:pPr>
      <w:hyperlink w:history="1" w:anchor="heading_appendix_c_books_with_edward">
        <w:r>
          <w:rPr>
            <w:rStyle w:val="Hyperlink"/>
          </w:rPr>
          <w:t xml:space="preserve">appendix c. books with edwards’ autograph or handwritten notes</w:t>
        </w:r>
      </w:hyperlink>
    </w:p>
    <w:p>
      <w:pPr>
        <w:pStyle w:val="TocEntry"/>
      </w:pPr>
      <w:hyperlink w:history="1" w:anchor="heading_appendix_d_edwards_reference">
        <w:r>
          <w:rPr>
            <w:rStyle w:val="Hyperlink"/>
          </w:rPr>
          <w:t xml:space="preserve">appendix d. edwards’ references to printed works in his manuscripts and the yale edition</w:t>
        </w:r>
      </w:hyperlink>
    </w:p>
    <w:p>
      <w:pPr>
        <w:pStyle w:val="TocEntry"/>
      </w:pPr>
      <w:hyperlink w:history="1" w:anchor="heading_general_index">
        <w:r>
          <w:rPr>
            <w:rStyle w:val="Hyperlink"/>
          </w:rPr>
          <w:t xml:space="preserve">general index</w:t>
        </w:r>
      </w:hyperlink>
    </w:p>
    <w:p>
      <w:pPr>
        <w:pStyle w:val="TocEntry"/>
      </w:pPr>
      <w:hyperlink w:history="1" w:anchor="heading_index_of_biblical_passages">
        <w:r>
          <w:rPr>
            <w:rStyle w:val="Hyperlink"/>
          </w:rPr>
          <w:t xml:space="preserve">index of biblical passages</w:t>
        </w:r>
      </w:hyperlink>
    </w:p>
    <w:p>
      <w:r>
        <w:br w:type="page"/>
      </w:r>
    </w:p>
    <w:p>
      <w:pPr>
        <w:pStyle w:val="BodyText"/>
      </w:pPr>
      <w:r>
        <w:rPr>
          <w:b/>
          <w:bCs/>
        </w:rPr>
        <w:t xml:space="preserve">W</w:t>
      </w:r>
      <w:r>
        <w:t xml:space="preserve"> </w:t>
      </w:r>
      <w:r>
        <w:rPr>
          <w:b/>
          <w:bCs/>
        </w:rPr>
        <w:t xml:space="preserve">hen Jonathan Edwards lent to his fifteen-year-old son Timothy, a student at the College of New Jersey in Princeton, a stack of eleven books in spring 1754, one of the volumes offered this adage: “There are few, if any Books, out of which a Man of Learning may not extract something for his use.”</w:t>
      </w:r>
      <w:r>
        <w:t xml:space="preserve"> </w:t>
      </w:r>
      <w:r>
        <w:rPr>
          <w:b/>
          <w:bCs/>
        </w:rPr>
        <w:t xml:space="preserve">1</w:t>
      </w:r>
      <w:r>
        <w:t xml:space="preserve"> </w:t>
      </w:r>
      <w:r>
        <w:rPr>
          <w:b/>
          <w:bCs/>
        </w:rPr>
        <w:t xml:space="preserve">The advice was apt, for it had appeared in the</w:t>
      </w:r>
      <w:r>
        <w:t xml:space="preserve"> </w:t>
      </w:r>
      <w:r>
        <w:rPr>
          <w:b/>
          <w:bCs/>
        </w:rPr>
        <w:t xml:space="preserve">Guardian,</w:t>
      </w:r>
      <w:r>
        <w:t xml:space="preserve"> </w:t>
      </w:r>
      <w:r>
        <w:rPr>
          <w:b/>
          <w:bCs/>
        </w:rPr>
        <w:t xml:space="preserve">a British periodical issued in 1713 by Sir Richard Steele and Joseph Addison that mixed observations on religion and morality with less edifying fare, such as a mock want ad for a missing “Modesty-Piece” (a garment covering a lady’s bosom).</w:t>
      </w:r>
      <w:r>
        <w:t xml:space="preserve"> </w:t>
      </w:r>
      <w:r>
        <w:rPr>
          <w:b/>
          <w:bCs/>
        </w:rPr>
        <w:t xml:space="preserve">2</w:t>
      </w:r>
      <w:r>
        <w:t xml:space="preserve"> </w:t>
      </w:r>
      <w:r>
        <w:rPr>
          <w:b/>
          <w:bCs/>
        </w:rPr>
        <w:t xml:space="preserve">By now the</w:t>
      </w:r>
      <w:r>
        <w:t xml:space="preserve"> </w:t>
      </w:r>
      <w:r>
        <w:rPr>
          <w:b/>
          <w:bCs/>
        </w:rPr>
        <w:t xml:space="preserve">Guardian</w:t>
      </w:r>
      <w:r>
        <w:t xml:space="preserve"> </w:t>
      </w:r>
      <w:r>
        <w:rPr>
          <w:b/>
          <w:bCs/>
        </w:rPr>
        <w:t xml:space="preserve">’s political origin in the Whig opposition to Tory foreign policy had been obscured by the passing of four decades, yet the popularity of bound sets of this short-lived periodical was such that twenty-six editions would appear by the end of the eighteenth century.</w:t>
      </w:r>
      <w:r>
        <w:t xml:space="preserve"> </w:t>
      </w:r>
      <w:r>
        <w:rPr>
          <w:b/>
          <w:bCs/>
        </w:rPr>
        <w:t xml:space="preserve">3</w:t>
      </w:r>
      <w:r>
        <w:t xml:space="preserve"> </w:t>
      </w:r>
      <w:r>
        <w:rPr>
          <w:b/>
          <w:bCs/>
        </w:rPr>
        <w:t xml:space="preserve">Urbane wit, it seems, had a long shelf life, even in the household of a sober clergyman on the periphery of Britain’s empire.</w:t>
      </w:r>
    </w:p>
    <w:p>
      <w:pPr>
        <w:pStyle w:val="BodyText"/>
      </w:pPr>
      <w:r>
        <w:rPr>
          <w:b/>
          <w:bCs/>
        </w:rPr>
        <w:t xml:space="preserve">1.</w:t>
      </w:r>
      <w:r>
        <w:t xml:space="preserve"> </w:t>
      </w:r>
      <w:r>
        <w:rPr>
          <w:b/>
          <w:bCs/>
        </w:rPr>
        <w:t xml:space="preserve">The Guardian</w:t>
      </w:r>
      <w:r>
        <w:t xml:space="preserve"> </w:t>
      </w:r>
      <w:r>
        <w:rPr>
          <w:b/>
          <w:bCs/>
        </w:rPr>
        <w:t xml:space="preserve">(London, 1714), no. 148, p. 236; critical edition by John Calhoun Stephens (Lexington, Univ. Press of Kentucky, 1982), 483.</w:t>
      </w:r>
    </w:p>
    <w:p>
      <w:pPr>
        <w:pStyle w:val="ListText"/>
        <w:numPr>
          <w:ilvl w:val="0"/>
          <w:numId w:val="2"/>
        </w:numPr>
      </w:pPr>
      <w:r>
        <w:t xml:space="preserve">Walter Graham, </w:t>
      </w:r>
      <w:r>
        <w:rPr>
          <w:b/>
          <w:bCs/>
        </w:rPr>
        <w:t xml:space="preserve">English Literary Periodicals</w:t>
      </w:r>
      <w:r>
        <w:t xml:space="preserve">(New York, Octagon Books, 1966), 81–82. On the political aspects of the **Guardian,**see the Stephens critical ed., 8–17.</w:t>
      </w:r>
    </w:p>
    <w:p>
      <w:pPr>
        <w:pStyle w:val="ListText"/>
        <w:numPr>
          <w:ilvl w:val="0"/>
          <w:numId w:val="3"/>
        </w:numPr>
      </w:pPr>
      <w:r>
        <w:t xml:space="preserve">Ibid., 230 (original ed.); 478 (critical ed.).</w:t>
      </w:r>
    </w:p>
    <w:p>
      <w:pPr>
        <w:pStyle w:val="BodyText"/>
      </w:pPr>
      <w:r>
        <w:t xml:space="preserve">The present volume, the final installment of **The Works of Jonathan Edwards,**is about Edwards’ world of books. In many ways, this world is alien to the typical reader today. A number of the important writers Edwards mentions or uses—Laurence Echard, Benjamin Hoadly, Nathaniel Lardner, Thomas Manton, John Oldmixon, and William Whiston, to name a few—are now largely forgotten. Edwards also read about certain subjects that modern Americans would find strange, such as the political threat posed by Jacobites or the medicinal use of water infused with tar. Yet in other respects, Edwards’ book world is oddly familiar. The many works he read on natural religion—the knowledge of God attained through reason rather than revelation—resemble the current industry of publications on science and religion. And just as advice and how-to books are reliable bestsellers today, a three-volume advice book on relationships</w:t>
      </w:r>
    </w:p>
    <w:p>
      <w:pPr>
        <w:pStyle w:val="Heading1"/>
        <w:pageBreakBefore/>
      </w:pPr>
      <w:bookmarkStart w:name="heading_1" w:id="3"/>
      <w:r>
        <w:t xml:space="preserve">1</w:t>
      </w:r>
      <w:bookmarkEnd w:id="3"/>
    </w:p>
    <w:p>
      <w:pPr>
        <w:pStyle w:val="SourcePage"/>
      </w:pPr>
      <w:r>
        <w:t xml:space="preserve">[p. 1]</w:t>
      </w:r>
    </w:p>
    <w:p>
      <w:pPr>
        <w:pStyle w:val="BodyText"/>
      </w:pPr>
      <w:r>
        <w:rPr>
          <w:b/>
          <w:bCs/>
        </w:rPr>
        <w:t xml:space="preserve">Together, the “Catalogue” and “Account Book,” along with several shorter documents included here, afford us a remarkably expansive vista of the print culture of eighteenth-century America, thus contributing to the wider history of the book, which has recently come into its own as a subfield of cultural history.</w:t>
      </w:r>
      <w:r>
        <w:t xml:space="preserve"> </w:t>
      </w:r>
      <w:r>
        <w:rPr>
          <w:b/>
          <w:bCs/>
        </w:rPr>
        <w:t xml:space="preserve">6</w:t>
      </w:r>
      <w:r>
        <w:t xml:space="preserve"> </w:t>
      </w:r>
      <w:r>
        <w:rPr>
          <w:b/>
          <w:bCs/>
        </w:rPr>
        <w:t xml:space="preserve">The book lists in this volume also reveal the</w:t>
      </w:r>
    </w:p>
    <w:p>
      <w:pPr>
        <w:pStyle w:val="BodyText"/>
      </w:pPr>
      <w:r>
        <w:t xml:space="preserve">and religion, </w:t>
      </w:r>
      <w:r>
        <w:rPr>
          <w:b/>
          <w:bCs/>
        </w:rPr>
        <w:t xml:space="preserve">The Ladies Library</w:t>
      </w:r>
      <w:r>
        <w:t xml:space="preserve">(1714), was the work Edwards lent to his acquaintances most frequently; he also sent it back with Timothy to college. Any attempt to reconstruct Edwards’ book world, and therefore to understand his conceptual horizons, must reckon with both the familiar and the strange in his reading.</w:t>
      </w:r>
    </w:p>
    <w:p>
      <w:pPr>
        <w:pStyle w:val="BodyText"/>
      </w:pPr>
      <w:r>
        <w:rPr>
          <w:b/>
          <w:bCs/>
        </w:rPr>
        <w:t xml:space="preserve">In painting a picture of Edwards’ bibliographical universe, this volume relies principally on two heretofore unpublished documents: his “Catalogue” (a record of book interests, especially books he hoped to acquire) and his “Account Book” (in part a record of books he lent to family, parishioners, and fellow clergy). Long ago, Edwards’ biographer Ola Winslow concluded that the “Catalogue” was “in many ways the most interesting of all his manuscript remains.”</w:t>
      </w:r>
      <w:r>
        <w:t xml:space="preserve"> </w:t>
      </w:r>
      <w:r>
        <w:rPr>
          <w:b/>
          <w:bCs/>
        </w:rPr>
        <w:t xml:space="preserve">4</w:t>
      </w:r>
      <w:r>
        <w:t xml:space="preserve"> </w:t>
      </w:r>
      <w:r>
        <w:rPr>
          <w:b/>
          <w:bCs/>
        </w:rPr>
        <w:t xml:space="preserve">Yet its 720 entries, many of them cryptic and containing multiple book references, presented formidable challenges for scholars, especially when library searches still had to be conducted using card catalogues. Now, with the advent of online databases linking libraries worldwide, reliable annotation of the “Catalogue,” along with the more recently discovered “Account Book,” has become possible in a way unimaginable to earlier generations of scholars.</w:t>
      </w:r>
      <w:r>
        <w:t xml:space="preserve"> </w:t>
      </w:r>
      <w:r>
        <w:rPr>
          <w:b/>
          <w:bCs/>
        </w:rPr>
        <w:t xml:space="preserve">5</w:t>
      </w:r>
    </w:p>
    <w:p>
      <w:pPr>
        <w:pStyle w:val="BodyText"/>
      </w:pPr>
      <w:r>
        <w:t xml:space="preserve">Ola Elizabeth Winslow, </w:t>
      </w:r>
      <w:r>
        <w:rPr>
          <w:b/>
          <w:bCs/>
        </w:rPr>
        <w:t xml:space="preserve">Jonathan Edwards, 1703–1758: A Biography</w:t>
      </w:r>
      <w:r>
        <w:t xml:space="preserve">(New York, Macmillan, 1941), 120.</w:t>
      </w:r>
    </w:p>
    <w:p>
      <w:pPr>
        <w:pStyle w:val="BodyText"/>
      </w:pPr>
      <w:r>
        <w:t xml:space="preserve">Until now, the only published attempt to comprehend JE’s book interests over his whole career was Thomas H. Johnson, “Jonathan Edwards’ Background of Reading,” </w:t>
      </w:r>
      <w:r>
        <w:rPr>
          <w:b/>
          <w:bCs/>
        </w:rPr>
        <w:t xml:space="preserve">Publications of the Colonial Society of Massachusetts</w:t>
      </w:r>
      <w:r>
        <w:t xml:space="preserve">28 (1931), 193–222. Johnson, who did not have access to the “Account Book,” surveyed the books listed in the “Catalogue,” comparing them with citations and quotations of authors in JE’s major treatises. Johnson’s article appeared simultaneously with an unpublished thesis, James Stillman Caskey, “Jonathan Edwards’ ‘Catalogue’” (B.D. thesis, Chicago Theological Seminary, 1931), which attempted an initial transcript and annotation of the “Catalogue.” Caskey’s work later informed William Sparkes Morris’ 1956 University of Chicago Ph.D. dissertation, posthumously published as </w:t>
      </w:r>
      <w:r>
        <w:rPr>
          <w:b/>
          <w:bCs/>
        </w:rPr>
        <w:t xml:space="preserve">The Young Jonathan Edwards: A Reconstruction</w:t>
      </w:r>
      <w:r>
        <w:t xml:space="preserve">(Brooklyn, Carlson Publishing, 1991; repr. Eugene, Ore., Wipf &amp; Stock, 2005). In Ch. 6 (pp. 219–86), Morris analyzed select entries in the “Catalogue” letter leaf, which he judged to be the earliest portion of the “Catalogue” manuscript. Though Thomas A. Schafer later revised the dating of the letter leaf (see “Note on the Manuscripts,” below), Morris’ dissertation remains a major contribution to the study of JE’s intellectual lineage.</w:t>
      </w:r>
    </w:p>
    <w:p>
      <w:pPr>
        <w:pStyle w:val="BodyText"/>
      </w:pPr>
      <w:r>
        <w:t xml:space="preserve">See Robert A. Gross, “Texts for the Times: An Introduction to Book History,” in **Perspectives on American Book History: Artifacts and Commentary,**ed. Scott E. Casper, Joanne D. Chaison, and Jeffrey D. Groves (Amherst, Univ. of Massachusetts Press, 2002), 1–16; and David Finkelstein and Alistair McCleery, </w:t>
      </w:r>
      <w:r>
        <w:rPr>
          <w:b/>
          <w:bCs/>
        </w:rPr>
        <w:t xml:space="preserve">An Introduction to Book History</w:t>
      </w:r>
      <w:r>
        <w:t xml:space="preserve">(New York, Routledge, 2005). The definitive work on the history of the book in colonial America is Hugh Amory and David D.</w:t>
      </w:r>
    </w:p>
    <w:p>
      <w:pPr>
        <w:pStyle w:val="SourcePage"/>
      </w:pPr>
      <w:r>
        <w:t xml:space="preserve">[p. 2]</w:t>
      </w:r>
    </w:p>
    <w:p>
      <w:pPr>
        <w:pStyle w:val="ListText"/>
        <w:numPr>
          <w:ilvl w:val="0"/>
          <w:numId w:val="4"/>
        </w:numPr>
      </w:pPr>
      <w:r>
        <w:t xml:space="preserve">Johnson, “Jonathan Edwards’ Background of Reading,” 222.</w:t>
      </w:r>
    </w:p>
    <w:p>
      <w:pPr>
        <w:pStyle w:val="BodyText"/>
      </w:pPr>
      <w:r>
        <w:t xml:space="preserve">Ironically, both the English Enlightenment and the Reformed tradition, though seemingly polar opposites, partook of a sixteenth-century Protestant iconoclasm that placed the book over the church and its sacraments as the principal source of religious authenticity and authority. For</w:t>
      </w:r>
    </w:p>
    <w:p>
      <w:pPr>
        <w:pStyle w:val="BodyText"/>
      </w:pPr>
      <w:r>
        <w:rPr>
          <w:b/>
          <w:bCs/>
        </w:rPr>
        <w:t xml:space="preserve">political, social, and intellectual milieu of Edwards and his circle, showing us how British these colonials were (or at least aspired to be) and how thoroughly their outlook depended on developments across the Atlantic. Most important, the documents in this volume enable us to track Edwards’ reading at every stage of his career, affording us the most comprehensive view yet of his own intellectual evolution. The resulting picture revises the assumption, inherited from Thomas H. Johnson’s early study, that though Edwards read more widely than most of his contemporaries, his intellectual world was still “tightly bound by theological dogma.”</w:t>
      </w:r>
      <w:r>
        <w:t xml:space="preserve"> </w:t>
      </w:r>
      <w:r>
        <w:rPr>
          <w:b/>
          <w:bCs/>
        </w:rPr>
        <w:t xml:space="preserve">7</w:t>
      </w:r>
      <w:r>
        <w:t xml:space="preserve"> </w:t>
      </w:r>
      <w:r>
        <w:rPr>
          <w:b/>
          <w:bCs/>
        </w:rPr>
        <w:t xml:space="preserve">To be sure, Edwards was firmly grounded in the Reformed scholasticism of his forebears. Like his father and grandfather, he read what Cotton Mather called the “Good old Puritan Divinity,” which shared with the high Protestant orthodoxy of continental Europe a sophisticated technical vocabulary grounded in classical and medieval thought. But unlike ministers of earlier generations in New England, Edwards came of age at a time when a new style of literature—variously termed by its contemporaries “polite,” “catholick,” or “latitudinarian”—was coming into vogue. This was the literature of the “republic of letters” (another eighteenth-century concept, to be explored more fully below), which historians now recognize as a vanguard of the Enlightenment. Edwards’ book lists reveal more vividly than ever before how profoundly this culture of Enlightenment letters set his intellectual agenda, serving alternately as a foil and a model for his own literary production. Indeed, the fruitful tension between Enlightenment “latitude” and Reformed traditionalism animated Edwards’ entire career, immersing him in a culture that was increasingly dispassionate toward old orthodoxies even as he remained firmly rooted in a religious system that presupposed the existence of only one truth.</w:t>
      </w:r>
      <w:r>
        <w:t xml:space="preserve"> </w:t>
      </w:r>
      <w:r>
        <w:rPr>
          <w:b/>
          <w:bCs/>
        </w:rPr>
        <w:t xml:space="preserve">8</w:t>
      </w:r>
    </w:p>
    <w:p>
      <w:pPr>
        <w:pStyle w:val="BodyText"/>
      </w:pPr>
      <w:r>
        <w:t xml:space="preserve">Hall, eds., </w:t>
      </w:r>
      <w:r>
        <w:rPr>
          <w:b/>
          <w:bCs/>
        </w:rPr>
        <w:t xml:space="preserve">A History of the Book in America, Vol. 1: The Colonial Book in the Atlantic World</w:t>
      </w:r>
      <w:r>
        <w:t xml:space="preserve">(Cambridge, Cambridge Univ. Press, 2000), the first of a five-volume history extending to the present day. This unprecedented series, under Hall’s general editorship, is sponsored by the American Antiquarian Society.</w:t>
      </w:r>
    </w:p>
    <w:p>
      <w:pPr>
        <w:pStyle w:val="ListText"/>
        <w:numPr>
          <w:ilvl w:val="0"/>
          <w:numId w:val="5"/>
        </w:numPr>
      </w:pPr>
      <w:r>
        <w:t xml:space="preserve">David D. Hall has spoken helpfully of “two different visions of learnedness” in the eighteenth century: one centered on the cosmopolitan, polite ideal and the other committed to an older religious orthodoxy. See “Learned Culture in the Eighteenth Century,” in Amory and Hall, eds., **Colonial Book in the Atlantic World,**432–33.</w:t>
      </w:r>
    </w:p>
    <w:p>
      <w:pPr>
        <w:pStyle w:val="Heading2"/>
      </w:pPr>
      <w:bookmarkStart w:name="heading_edwards_early_education_and_" w:id="4"/>
      <w:r>
        <w:t xml:space="preserve">Edwards’ Early Education and Reading</w:t>
      </w:r>
      <w:bookmarkEnd w:id="4"/>
    </w:p>
    <w:p>
      <w:pPr>
        <w:pStyle w:val="BodyText"/>
      </w:pPr>
      <w:r>
        <w:rPr>
          <w:b/>
          <w:bCs/>
        </w:rPr>
        <w:t xml:space="preserve">the Puritans, that book was of course the Bible; for the most radical Enlightenment figures, other books supplanted Scripture as the sources of authoritative reason. Both groups regarded reading as a powerful antidote to medieval “superstition.” Edwards’ world was therefore a culture of the book to its core. In the pages to follow, we shall see the many genres in which this book culture was manifest. The term “book,” moreover, will be used to encompass not only leather-bound volumes such as the Bible but also the more ephemeral materials—newspapers, individual sermons and tracts—that were part of Edwards’ reading.</w:t>
      </w:r>
      <w:r>
        <w:t xml:space="preserve"> </w:t>
      </w:r>
      <w:r>
        <w:rPr>
          <w:b/>
          <w:bCs/>
        </w:rPr>
        <w:t xml:space="preserve">9</w:t>
      </w:r>
    </w:p>
    <w:p>
      <w:pPr>
        <w:pStyle w:val="ListText"/>
        <w:numPr>
          <w:ilvl w:val="0"/>
          <w:numId w:val="6"/>
        </w:numPr>
      </w:pPr>
      <w:r>
        <w:t xml:space="preserve">On iconoclasm, biblicism, and the Protestant culture of the book, see Peter J. Thuesen, </w:t>
      </w:r>
      <w:r>
        <w:rPr>
          <w:b/>
          <w:bCs/>
        </w:rPr>
        <w:t xml:space="preserve">In Discordance with the Scriptures: American Protestant Battles over Translating the Bible</w:t>
      </w:r>
      <w:r>
        <w:t xml:space="preserve">(New York, Oxford Univ. Press, 1999), 17–40. David D. Hall also discusses the influence of Protestant iconoclasm, as well as the multiple senses of the term “book,” in the introduction to Amory and Hall, eds., **Colonial Book in the Atlantic World,**2–3.</w:t>
      </w:r>
    </w:p>
    <w:p>
      <w:pPr>
        <w:pStyle w:val="BodyText"/>
      </w:pPr>
      <w:r>
        <w:rPr>
          <w:b/>
          <w:bCs/>
        </w:rPr>
        <w:t xml:space="preserve">As Wilson Kimnach has noted, the two earliest and most important influences on Edwards as a thinker were the Bible and the preaching of his father, Timothy, which together provided the idiom and rhetorical conventions for much of his later writing.</w:t>
      </w:r>
      <w:r>
        <w:t xml:space="preserve"> </w:t>
      </w:r>
      <w:r>
        <w:rPr>
          <w:b/>
          <w:bCs/>
        </w:rPr>
        <w:t xml:space="preserve">1</w:t>
      </w:r>
      <w:r>
        <w:t xml:space="preserve"> </w:t>
      </w:r>
      <w:r>
        <w:rPr>
          <w:b/>
          <w:bCs/>
        </w:rPr>
        <w:t xml:space="preserve">The Bible’s influence, in particular, should not be underestimated: the Edwards of Perry Miller’s celebrated 1949 biography, who seems to prefer John Locke to Scripture, is a misrepresentation.</w:t>
      </w:r>
      <w:r>
        <w:t xml:space="preserve"> </w:t>
      </w:r>
      <w:r>
        <w:rPr>
          <w:b/>
          <w:bCs/>
        </w:rPr>
        <w:t xml:space="preserve">2</w:t>
      </w:r>
      <w:r>
        <w:t xml:space="preserve"> </w:t>
      </w:r>
      <w:r>
        <w:rPr>
          <w:b/>
          <w:bCs/>
        </w:rPr>
        <w:t xml:space="preserve">In his posthumously published “Personal Narrative,” Edwards attested that throughout his life he had “the greatest delight in the holy Scriptures, of any book whatsoever,” and his exegetical writings reveal that in many respects, he inherited the essentially precritical scripturalism of his Puritan forebears.</w:t>
      </w:r>
      <w:r>
        <w:t xml:space="preserve"> </w:t>
      </w:r>
      <w:r>
        <w:rPr>
          <w:b/>
          <w:bCs/>
        </w:rPr>
        <w:t xml:space="preserve">3</w:t>
      </w:r>
    </w:p>
    <w:p>
      <w:pPr>
        <w:pStyle w:val="BodyText"/>
      </w:pPr>
      <w:r>
        <w:t xml:space="preserve">As the only son in a family with ten daughters, Edwards was expected to continue in the line of Congregational clergy, and thus his parents geared his home education toward his being admitted to college and</w:t>
      </w:r>
    </w:p>
    <w:p>
      <w:pPr>
        <w:pStyle w:val="BodyText"/>
      </w:pPr>
      <w:r>
        <w:t xml:space="preserve">**The Works of Jonathan Edwards, 10, Sermons and Discourses, 1720–1723,**ed. Wilson H. Kimnach (New Haven, Yale Univ. Press, 1992), 3–4. (After the initial citation, individual volumes in the Yale Edition are referred to as **Works,**followed by the volume number.)</w:t>
      </w:r>
    </w:p>
    <w:p>
      <w:pPr>
        <w:pStyle w:val="BodyText"/>
      </w:pPr>
      <w:r>
        <w:t xml:space="preserve">Perry Miller, </w:t>
      </w:r>
      <w:r>
        <w:rPr>
          <w:b/>
          <w:bCs/>
        </w:rPr>
        <w:t xml:space="preserve">Jonathan Edwards</w:t>
      </w:r>
      <w:r>
        <w:t xml:space="preserve">(New York, Sloan, 1949; repr. Amherst, Univ. of Massachusetts Press, 1981). Miller took little interest in JE’s straightforward engagement with the Bible and regarded his heavily scriptural **History of the Work of Redemption,**for example, as scarcely better than a “story book for fundamentalists” if taken at face value. JE’s writings were instead “almost a hoax, not to be read but to be seen through” (pp. 51, 310).</w:t>
      </w:r>
    </w:p>
    <w:p>
      <w:pPr>
        <w:pStyle w:val="BodyText"/>
      </w:pPr>
      <w:r>
        <w:t xml:space="preserve">**The Works of Jonathan Edwards, 16, Letters and Personal Writings,**ed. George S. Claghorn (New Haven, Yale Univ. Press, 1998), 797. On the ubiquity of the Bible in the book culture of New England Puritanism, see David D. Hall, “Readers and Writers in Early New England,” in Amory and Hall, eds., **Colonial Book in the Atlantic World,**123–24.</w:t>
      </w:r>
    </w:p>
    <w:p>
      <w:pPr>
        <w:pStyle w:val="SourcePage"/>
      </w:pPr>
      <w:r>
        <w:t xml:space="preserve">[p. 3]</w:t>
      </w:r>
    </w:p>
    <w:p>
      <w:pPr>
        <w:pStyle w:val="BodyText"/>
      </w:pPr>
      <w:r>
        <w:t xml:space="preserve">In contrast to Timothy’s collection, Stoddard’s library contained more philosophical and even medieval scholastic texts. Stoddard, who preceded Timothy as a student at Harvard by two decades, made an inventory</w:t>
      </w:r>
    </w:p>
    <w:p>
      <w:pPr>
        <w:pStyle w:val="BodyText"/>
      </w:pPr>
      <w:r>
        <w:rPr>
          <w:b/>
          <w:bCs/>
        </w:rPr>
        <w:t xml:space="preserve">training for a ministerial vocation. Candidates for admission to the Collegiate School (later renamed Yale) had to be conversant in Latin, and by age seven Edwards was already learning this language from his father and older sisters. Timothy also gave his children writing assignments and probably instruction in elementary arithmetic. Little else is known about Edwards’ early education beyond what can be inferred about the family atmosphere, which, despite its conventional piety, also presented young Jonathan with the possibility of departing from tradition. His grandfather Solomon Stoddard, whom he would eventually succeed as pastor in Northampton, Massachusetts, had run afoul of Boston traditionalists like Increase Mather for liberalizing strict standards of admission to the Lord’s Supper while also arguing for greater clerical authority. Timothy Edwards, who advocated his father-in-law’s clericalism but not his open communion, encountered significant resistance from his East Windsor, Connecticut, congregation. Conversations over this protracted conflict would have been frequent at home during Jonathan’s childhood.</w:t>
      </w:r>
      <w:r>
        <w:t xml:space="preserve"> </w:t>
      </w:r>
      <w:r>
        <w:rPr>
          <w:b/>
          <w:bCs/>
        </w:rPr>
        <w:t xml:space="preserve">4</w:t>
      </w:r>
    </w:p>
    <w:p>
      <w:pPr>
        <w:pStyle w:val="BodyText"/>
      </w:pPr>
      <w:r>
        <w:t xml:space="preserve">Not surprisingly, Timothy’s library contained controversial books by Stoddard on the Lord’s Supper, along with volumes on a variety of other doctrinal questions. Two inventories of Timothy’s books (included in this volume) are heavy on Puritan titles, including works by such seventeenth-century Nonconformists as Richard Baxter, John Goodwin, John Flavel, John Owen, and William Twisse. The family’s library also included sermons and treatises by such New Englanders as Thomas Hooker, Increase Mather, Cotton Mather, John Norton, Ebenezer Pemberton, Sr., Joseph Sewall, Samuel Willard, and William Williams. The presence of such New England figures as the Mathers, especially on old Puritan questions of “practical divinity” (the branch of theology related to the Christian life), is notably stronger in Timothy’s library than in Jonathan’s later reading—an important generational difference. Last, among the relatively few nontheological books that Jonathan probably encountered in his father’s library were a handful of classical texts (Cicero, Ovid, Virgil); a few grammars, lexicons, and almanacs; and a copy of the Connecticut charter.</w:t>
      </w:r>
    </w:p>
    <w:p>
      <w:pPr>
        <w:pStyle w:val="ListText"/>
        <w:numPr>
          <w:ilvl w:val="0"/>
          <w:numId w:val="3"/>
        </w:numPr>
      </w:pPr>
      <w:r>
        <w:t xml:space="preserve">Patricia J. Tracy, </w:t>
      </w:r>
      <w:r>
        <w:rPr>
          <w:b/>
          <w:bCs/>
        </w:rPr>
        <w:t xml:space="preserve">Jonathan Edwards, Pastor: Religion and Society in Eighteenth-Century Northampton</w:t>
      </w:r>
      <w:r>
        <w:t xml:space="preserve">(New York, Hill and Wang, 1980), 54–57. See also George M. Marsden, </w:t>
      </w:r>
      <w:r>
        <w:rPr>
          <w:b/>
          <w:bCs/>
        </w:rPr>
        <w:t xml:space="preserve">Jonathan Edwards: A Life</w:t>
      </w:r>
      <w:r>
        <w:t xml:space="preserve">(New Haven, Yale Univ. Press, 2003), 32–33, 122–23.</w:t>
      </w:r>
    </w:p>
    <w:p>
      <w:pPr>
        <w:pStyle w:val="SourcePage"/>
      </w:pPr>
      <w:r>
        <w:t xml:space="preserve">[p. 4]</w:t>
      </w:r>
    </w:p>
    <w:p>
      <w:pPr>
        <w:pStyle w:val="BodyText"/>
      </w:pPr>
      <w:r>
        <w:rPr>
          <w:b/>
          <w:bCs/>
        </w:rPr>
        <w:t xml:space="preserve">In the meantime, Edwards, who was not quite thirteen years old, entered Yale College in autumn 1716. The infant institution was at the time torn by a controversy over its permanent location, and Edwards spent the first three years with the faction temporarily settled at Wethersfield (ten miles from his home in East Windsor), which was led by his cousin Elisha Williams. Logic was the first subject in the Yale curriculum, and the Harvard-trained Williams, as Norman Fiering has shown, was an exponent of the Port-Royal logic of Antoine Arnauld and Pierre Nicole, authors of</w:t>
      </w:r>
      <w:r>
        <w:t xml:space="preserve"> </w:t>
      </w:r>
      <w:r>
        <w:rPr>
          <w:b/>
          <w:bCs/>
        </w:rPr>
        <w:t xml:space="preserve">La Logique, ou L’Art de penser</w:t>
      </w:r>
      <w:r>
        <w:t xml:space="preserve"> </w:t>
      </w:r>
      <w:r>
        <w:rPr>
          <w:b/>
          <w:bCs/>
        </w:rPr>
        <w:t xml:space="preserve">(1662), which rejected Aristotelian categories, or what Williams called “rote names of arbitrary signification.” This influential text of Cartesian logic was still being consulted in English translation in Edwards’ senior year, and a copy with his signature survives in Yale’s Beinecke Library.</w:t>
      </w:r>
      <w:r>
        <w:t xml:space="preserve"> </w:t>
      </w:r>
      <w:r>
        <w:rPr>
          <w:b/>
          <w:bCs/>
        </w:rPr>
        <w:t xml:space="preserve">7</w:t>
      </w:r>
      <w:r>
        <w:t xml:space="preserve"> </w:t>
      </w:r>
      <w:r>
        <w:rPr>
          <w:b/>
          <w:bCs/>
        </w:rPr>
        <w:t xml:space="preserve">Arnauld and Nicole were part of a longer tradition of logic, beginning with the sixteenth-century French humanist Petrus Ramus, that also included the seventeenth-century Dutch logicians Burgersdijck and Heereboord, whom Stoddard had</w:t>
      </w:r>
    </w:p>
    <w:p>
      <w:pPr>
        <w:pStyle w:val="BodyText"/>
      </w:pPr>
      <w:r>
        <w:rPr>
          <w:b/>
          <w:bCs/>
        </w:rPr>
        <w:t xml:space="preserve">of his own library in 1664 during his candidacy for the master’s degree.</w:t>
      </w:r>
      <w:r>
        <w:t xml:space="preserve"> </w:t>
      </w:r>
      <w:r>
        <w:rPr>
          <w:b/>
          <w:bCs/>
        </w:rPr>
        <w:t xml:space="preserve">5</w:t>
      </w:r>
      <w:r>
        <w:t xml:space="preserve"> </w:t>
      </w:r>
      <w:r>
        <w:rPr>
          <w:b/>
          <w:bCs/>
        </w:rPr>
        <w:t xml:space="preserve">While the document includes Puritan classics by William Ames, John Owen, and John Norton, it also lists Erasmus’</w:t>
      </w:r>
      <w:r>
        <w:t xml:space="preserve"> </w:t>
      </w:r>
      <w:r>
        <w:rPr>
          <w:b/>
          <w:bCs/>
        </w:rPr>
        <w:t xml:space="preserve">Colloquies,</w:t>
      </w:r>
      <w:r>
        <w:t xml:space="preserve"> </w:t>
      </w:r>
      <w:r>
        <w:rPr>
          <w:b/>
          <w:bCs/>
        </w:rPr>
        <w:t xml:space="preserve">Calvin’s</w:t>
      </w:r>
      <w:r>
        <w:t xml:space="preserve"> </w:t>
      </w:r>
      <w:r>
        <w:rPr>
          <w:b/>
          <w:bCs/>
        </w:rPr>
        <w:t xml:space="preserve">Institutes,</w:t>
      </w:r>
      <w:r>
        <w:t xml:space="preserve"> </w:t>
      </w:r>
      <w:r>
        <w:rPr>
          <w:b/>
          <w:bCs/>
        </w:rPr>
        <w:t xml:space="preserve">logic textbooks by the Dutch Calvinists Franco Burgersdijck and Adrianus Heereboord, Aristotle’s</w:t>
      </w:r>
      <w:r>
        <w:t xml:space="preserve"> </w:t>
      </w:r>
      <w:r>
        <w:rPr>
          <w:b/>
          <w:bCs/>
        </w:rPr>
        <w:t xml:space="preserve">Ethics,</w:t>
      </w:r>
      <w:r>
        <w:t xml:space="preserve"> </w:t>
      </w:r>
      <w:r>
        <w:rPr>
          <w:b/>
          <w:bCs/>
        </w:rPr>
        <w:t xml:space="preserve">and Latin editions of Descartes’</w:t>
      </w:r>
      <w:r>
        <w:t xml:space="preserve"> </w:t>
      </w:r>
      <w:r>
        <w:rPr>
          <w:b/>
          <w:bCs/>
        </w:rPr>
        <w:t xml:space="preserve">Works</w:t>
      </w:r>
      <w:r>
        <w:t xml:space="preserve"> </w:t>
      </w:r>
      <w:r>
        <w:rPr>
          <w:b/>
          <w:bCs/>
        </w:rPr>
        <w:t xml:space="preserve">and</w:t>
      </w:r>
      <w:r>
        <w:t xml:space="preserve"> </w:t>
      </w:r>
      <w:r>
        <w:rPr>
          <w:b/>
          <w:bCs/>
        </w:rPr>
        <w:t xml:space="preserve">Meditations on First Philosophy.</w:t>
      </w:r>
      <w:r>
        <w:t xml:space="preserve"> </w:t>
      </w:r>
      <w:r>
        <w:rPr>
          <w:b/>
          <w:bCs/>
        </w:rPr>
        <w:t xml:space="preserve">Significantly, Stoddard also listed two works by Aquinas—</w:t>
      </w:r>
      <w:r>
        <w:t xml:space="preserve"> </w:t>
      </w:r>
      <w:r>
        <w:rPr>
          <w:b/>
          <w:bCs/>
        </w:rPr>
        <w:t xml:space="preserve">Quaestiones Disputatae</w:t>
      </w:r>
      <w:r>
        <w:t xml:space="preserve"> </w:t>
      </w:r>
      <w:r>
        <w:rPr>
          <w:b/>
          <w:bCs/>
        </w:rPr>
        <w:t xml:space="preserve">and “De Ente Et Acte” (probably an incorrect citation of</w:t>
      </w:r>
      <w:r>
        <w:t xml:space="preserve"> </w:t>
      </w:r>
      <w:r>
        <w:rPr>
          <w:b/>
          <w:bCs/>
        </w:rPr>
        <w:t xml:space="preserve">De ente et essentia</w:t>
      </w:r>
      <w:r>
        <w:t xml:space="preserve"> </w:t>
      </w:r>
      <w:r>
        <w:rPr>
          <w:b/>
          <w:bCs/>
        </w:rPr>
        <w:t xml:space="preserve">)—as well as a Thomistic work,</w:t>
      </w:r>
      <w:r>
        <w:t xml:space="preserve"> </w:t>
      </w:r>
      <w:r>
        <w:rPr>
          <w:b/>
          <w:bCs/>
        </w:rPr>
        <w:t xml:space="preserve">Disputationes Metaphysicae,</w:t>
      </w:r>
      <w:r>
        <w:t xml:space="preserve"> </w:t>
      </w:r>
      <w:r>
        <w:rPr>
          <w:b/>
          <w:bCs/>
        </w:rPr>
        <w:t xml:space="preserve">by the Spanish Jesuit Francisco Suárez. Stoddard’s use of Aquinas confirms Perry Miller’s observation that though Puritan literature abounds with condemnations of the Schoolmen, their influence among seventeenth-century New Englanders was considerable.</w:t>
      </w:r>
      <w:r>
        <w:t xml:space="preserve"> </w:t>
      </w:r>
      <w:r>
        <w:rPr>
          <w:b/>
          <w:bCs/>
        </w:rPr>
        <w:t xml:space="preserve">6</w:t>
      </w:r>
      <w:r>
        <w:t xml:space="preserve"> </w:t>
      </w:r>
      <w:r>
        <w:rPr>
          <w:b/>
          <w:bCs/>
        </w:rPr>
        <w:t xml:space="preserve">Stoddard would be Edwards’ primary link to this older mode of scholastic learning, especially after Edwards became his grandfather’s assistant pastor in 1726.</w:t>
      </w:r>
    </w:p>
    <w:p>
      <w:pPr>
        <w:pStyle w:val="BodyText"/>
      </w:pPr>
      <w:r>
        <w:t xml:space="preserve">The inventory is annotated in Norman S. Fiering, “Solomon Stoddard’s Library at Harvard in 1664,” </w:t>
      </w:r>
      <w:r>
        <w:rPr>
          <w:b/>
          <w:bCs/>
        </w:rPr>
        <w:t xml:space="preserve">Harvard Library Bulletin</w:t>
      </w:r>
      <w:r>
        <w:t xml:space="preserve">20 (1972), 255–69. Fiering notes that Stoddard, who came from a wealthy background, probably owned more books than the average Harvard student.</w:t>
      </w:r>
    </w:p>
    <w:p>
      <w:pPr>
        <w:pStyle w:val="BodyText"/>
      </w:pPr>
      <w:r>
        <w:t xml:space="preserve">Perry Miller, </w:t>
      </w:r>
      <w:r>
        <w:rPr>
          <w:b/>
          <w:bCs/>
        </w:rPr>
        <w:t xml:space="preserve">The New England Mind: The Seventeenth Century</w:t>
      </w:r>
      <w:r>
        <w:t xml:space="preserve">(Cambridge, Belknap Press, Harvard Univ. Press, 1939), 100, 104–5. According to one story recounted by Miller, the English Puritan John Preston used to read Aquinas’ </w:t>
      </w:r>
      <w:r>
        <w:rPr>
          <w:b/>
          <w:bCs/>
        </w:rPr>
        <w:t xml:space="preserve">Summa</w:t>
      </w:r>
      <w:r>
        <w:t xml:space="preserve">while the barber cut his hair.</w:t>
      </w:r>
    </w:p>
    <w:p>
      <w:pPr>
        <w:pStyle w:val="BodyText"/>
      </w:pPr>
      <w:r>
        <w:t xml:space="preserve">**Works, 16,**33. Norman Fiering, </w:t>
      </w:r>
      <w:r>
        <w:rPr>
          <w:b/>
          <w:bCs/>
        </w:rPr>
        <w:t xml:space="preserve">Jonathan Edwards’s Moral Thought and Its British Context</w:t>
      </w:r>
      <w:r>
        <w:t xml:space="preserve">(Chapel Hill, Univ. of North Carolina Press, 1981), 26.</w:t>
      </w:r>
    </w:p>
    <w:p>
      <w:pPr>
        <w:pStyle w:val="SourcePage"/>
      </w:pPr>
      <w:r>
        <w:t xml:space="preserve">[p. 5]</w:t>
      </w:r>
    </w:p>
    <w:p>
      <w:pPr>
        <w:pStyle w:val="ListText"/>
        <w:numPr>
          <w:ilvl w:val="0"/>
          <w:numId w:val="6"/>
        </w:numPr>
      </w:pPr>
      <w:r>
        <w:t xml:space="preserve">Fiering, **Jonathan Edwards’s Moral Thought,**26.</w:t>
      </w:r>
    </w:p>
    <w:p>
      <w:pPr>
        <w:pStyle w:val="ListText"/>
        <w:numPr>
          <w:ilvl w:val="0"/>
          <w:numId w:val="7"/>
        </w:numPr>
      </w:pPr>
      <w:r>
        <w:t xml:space="preserve">Morris, **Young Jonathan Edwards,**81–102. See also Morris’ shorter essay, “The Genius of Jonathan Edwards,” in **Reinterpretation in American Church History,**ed. Jerald C. Brauer (Chicago, Univ. of Chicago Press, 1968), 29–65. On the older Ramist tradition, see Miller, **The New England Mind: The Seventeenth Century,**116–53, 493–501; and Stephen H. Daniel, </w:t>
      </w:r>
      <w:r>
        <w:rPr>
          <w:b/>
          <w:bCs/>
        </w:rPr>
        <w:t xml:space="preserve">The Philosophy of Jonathan Edwards: A Study in Divine Semiotics</w:t>
      </w:r>
      <w:r>
        <w:t xml:space="preserve">(Bloomington, Indiana Univ. Press, 1994), 66–</w:t>
      </w:r>
    </w:p>
    <w:p>
      <w:pPr>
        <w:pStyle w:val="BodyText"/>
      </w:pPr>
      <w:r>
        <w:rPr>
          <w:b/>
          <w:bCs/>
        </w:rPr>
        <w:t xml:space="preserve">read at Harvard and Edwards probably read at Yale.</w:t>
      </w:r>
      <w:r>
        <w:t xml:space="preserve"> </w:t>
      </w:r>
      <w:r>
        <w:rPr>
          <w:b/>
          <w:bCs/>
        </w:rPr>
        <w:t xml:space="preserve">8</w:t>
      </w:r>
      <w:r>
        <w:t xml:space="preserve"> </w:t>
      </w:r>
      <w:r>
        <w:rPr>
          <w:b/>
          <w:bCs/>
        </w:rPr>
        <w:t xml:space="preserve">Ever since Ramus and, especially, Descartes, this tradition had been differentiating itself from the Aristotelianism of the medieval past and moving away, as Fiering notes, “from preoccupation with forms of reasoning for their own sake and more toward the problem of how useful knowledge and factual truth could be attained.”</w:t>
      </w:r>
      <w:r>
        <w:t xml:space="preserve"> </w:t>
      </w:r>
      <w:r>
        <w:rPr>
          <w:b/>
          <w:bCs/>
        </w:rPr>
        <w:t xml:space="preserve">9</w:t>
      </w:r>
      <w:r>
        <w:t xml:space="preserve"> </w:t>
      </w:r>
      <w:r>
        <w:rPr>
          <w:b/>
          <w:bCs/>
        </w:rPr>
        <w:t xml:space="preserve">Along with modernization in the field of logic came new paradigms in other fields, and some of these changes would be felt at the fledgling Yale College.</w:t>
      </w:r>
    </w:p>
    <w:p>
      <w:pPr>
        <w:pStyle w:val="BodyText"/>
      </w:pPr>
      <w:r>
        <w:rPr>
          <w:b/>
          <w:bCs/>
        </w:rPr>
        <w:t xml:space="preserve">Unfortunately, no direct evidence of the overall curriculum at Wethersfield survives, but records of Harvard’s regimen, along with other documents, testify to Edwards’ likely course of study.</w:t>
      </w:r>
      <w:r>
        <w:t xml:space="preserve"> </w:t>
      </w:r>
      <w:r>
        <w:rPr>
          <w:b/>
          <w:bCs/>
        </w:rPr>
        <w:t xml:space="preserve">1</w:t>
      </w:r>
      <w:r>
        <w:t xml:space="preserve"> </w:t>
      </w:r>
      <w:r>
        <w:rPr>
          <w:b/>
          <w:bCs/>
        </w:rPr>
        <w:t xml:space="preserve">In addition to studying logic, he continued to refine his Latin and Greek and also took up Hebrew.</w:t>
      </w:r>
      <w:r>
        <w:t xml:space="preserve"> </w:t>
      </w:r>
      <w:r>
        <w:rPr>
          <w:b/>
          <w:bCs/>
        </w:rPr>
        <w:t xml:space="preserve">2</w:t>
      </w:r>
      <w:r>
        <w:t xml:space="preserve"> </w:t>
      </w:r>
      <w:r>
        <w:rPr>
          <w:b/>
          <w:bCs/>
        </w:rPr>
        <w:t xml:space="preserve">Rhetoric was another essential subject, probably covered through William Dugard’s</w:t>
      </w:r>
      <w:r>
        <w:t xml:space="preserve"> </w:t>
      </w:r>
      <w:r>
        <w:rPr>
          <w:b/>
          <w:bCs/>
        </w:rPr>
        <w:t xml:space="preserve">Rhetorices Elementa</w:t>
      </w:r>
      <w:r>
        <w:t xml:space="preserve"> </w:t>
      </w:r>
      <w:r>
        <w:rPr>
          <w:b/>
          <w:bCs/>
        </w:rPr>
        <w:t xml:space="preserve">(1648). In the fields of metaphysics and ethics, the Cambridge Platonist Henry More was then the standard, along with Heereboord and possibly others. More (1614– 87), according to Fiering, was probably the most influential philosopher in America during Edwards’ college days. More’s</w:t>
      </w:r>
      <w:r>
        <w:t xml:space="preserve"> </w:t>
      </w:r>
      <w:r>
        <w:rPr>
          <w:b/>
          <w:bCs/>
        </w:rPr>
        <w:t xml:space="preserve">Enchiridion Ethicum</w:t>
      </w:r>
      <w:r>
        <w:t xml:space="preserve"> </w:t>
      </w:r>
      <w:r>
        <w:rPr>
          <w:b/>
          <w:bCs/>
        </w:rPr>
        <w:t xml:space="preserve">(1667) and</w:t>
      </w:r>
      <w:r>
        <w:t xml:space="preserve"> </w:t>
      </w:r>
      <w:r>
        <w:rPr>
          <w:b/>
          <w:bCs/>
        </w:rPr>
        <w:t xml:space="preserve">Enchiridion Metaphysicum</w:t>
      </w:r>
      <w:r>
        <w:t xml:space="preserve"> </w:t>
      </w:r>
      <w:r>
        <w:rPr>
          <w:b/>
          <w:bCs/>
        </w:rPr>
        <w:t xml:space="preserve">(1671) were often summarized in Harvard student notebooks, though the widespread use of his works in New England was ironic given his rejection of Calvinist orthodoxy in favor of a more benevolent view of both God and humans.</w:t>
      </w:r>
      <w:r>
        <w:t xml:space="preserve"> </w:t>
      </w:r>
      <w:r>
        <w:rPr>
          <w:b/>
          <w:bCs/>
        </w:rPr>
        <w:t xml:space="preserve">3</w:t>
      </w:r>
      <w:r>
        <w:t xml:space="preserve"> </w:t>
      </w:r>
      <w:r>
        <w:rPr>
          <w:b/>
          <w:bCs/>
        </w:rPr>
        <w:t xml:space="preserve">Meanwhile, in science and mathematics Edwards probably studied Jacques Rohault’s Cartesian physics in the 1697 Latin translation (with Newtonian annotations) by Samuel Clarke (see “Catalogue,” no. 70). The favored geometry text at Yale was by the German Calvinist Johann Heinrich Alsted, as</w:t>
      </w:r>
    </w:p>
    <w:p>
      <w:pPr>
        <w:pStyle w:val="BodyText"/>
      </w:pPr>
      <w:r>
        <w:t xml:space="preserve">See the attempted reconstruction of the Yale curriculum in Morris, **Young Jonathan Edwards,**59–102.</w:t>
      </w:r>
    </w:p>
    <w:p>
      <w:pPr>
        <w:pStyle w:val="BodyText"/>
      </w:pPr>
      <w:r>
        <w:t xml:space="preserve">On the Harvard curriculum in JE’s day, see **The Works of Jonathan Edwards, 6, Scientific and Philosophical Writings,**ed. Wallace E. Anderson (New Haven, Yale Univ. Press, 1980), 11–13; and Fiering, **Jonathan Edwards’s Moral Thought,**31–32. On the importance of biblical languages to ministerial training in New England, see Hall, “Readers and Writers in Early New England,” in Amory and Hall, eds., **Colonial Book in the Atlantic World,**131–32.</w:t>
      </w:r>
    </w:p>
    <w:p>
      <w:pPr>
        <w:pStyle w:val="Heading2"/>
      </w:pPr>
      <w:bookmarkStart w:name="heading_the_dummer_books_at_yale" w:id="5"/>
      <w:r>
        <w:t xml:space="preserve">The Dummer Books at Yale</w:t>
      </w:r>
      <w:bookmarkEnd w:id="5"/>
    </w:p>
    <w:p>
      <w:pPr>
        <w:pStyle w:val="BodyText"/>
      </w:pPr>
      <w:r>
        <w:rPr>
          <w:b/>
          <w:bCs/>
        </w:rPr>
        <w:t xml:space="preserve">a letter from Edwards to his father reveals.</w:t>
      </w:r>
      <w:r>
        <w:t xml:space="preserve"> </w:t>
      </w:r>
      <w:r>
        <w:rPr>
          <w:b/>
          <w:bCs/>
        </w:rPr>
        <w:t xml:space="preserve">4</w:t>
      </w:r>
      <w:r>
        <w:t xml:space="preserve"> </w:t>
      </w:r>
      <w:r>
        <w:rPr>
          <w:b/>
          <w:bCs/>
        </w:rPr>
        <w:t xml:space="preserve">Edwards’ letter also indicates that he studied the astronomy of Pierre Gassendi, a seventeenth-century French scientist who advocated Epicurean philosophy.</w:t>
      </w:r>
      <w:r>
        <w:t xml:space="preserve"> </w:t>
      </w:r>
      <w:r>
        <w:rPr>
          <w:b/>
          <w:bCs/>
        </w:rPr>
        <w:t xml:space="preserve">5</w:t>
      </w:r>
    </w:p>
    <w:p>
      <w:pPr>
        <w:pStyle w:val="ListText"/>
        <w:numPr>
          <w:ilvl w:val="0"/>
          <w:numId w:val="2"/>
        </w:numPr>
      </w:pPr>
      <w:r>
        <w:t xml:space="preserve">On More, see Fiering, **Jonathan Edwards’s Moral Thought,**16, 21, 207–8.</w:t>
      </w:r>
    </w:p>
    <w:p>
      <w:pPr>
        <w:pStyle w:val="BodyText"/>
      </w:pPr>
      <w:r>
        <w:rPr>
          <w:b/>
          <w:bCs/>
        </w:rPr>
        <w:t xml:space="preserve">Finally there was divinity. Yale students, like their Harvard counterparts, participated in regular disputations on the principal loci. Early American Puritans had typically studied Calvinism as refracted through William Ames’</w:t>
      </w:r>
      <w:r>
        <w:t xml:space="preserve"> </w:t>
      </w:r>
      <w:r>
        <w:rPr>
          <w:b/>
          <w:bCs/>
        </w:rPr>
        <w:t xml:space="preserve">Medulla Sacrae Theologiae</w:t>
      </w:r>
      <w:r>
        <w:t xml:space="preserve"> </w:t>
      </w:r>
      <w:r>
        <w:rPr>
          <w:b/>
          <w:bCs/>
        </w:rPr>
        <w:t xml:space="preserve">(1627; English translation,</w:t>
      </w:r>
      <w:r>
        <w:t xml:space="preserve"> </w:t>
      </w:r>
      <w:r>
        <w:rPr>
          <w:b/>
          <w:bCs/>
        </w:rPr>
        <w:t xml:space="preserve">The Marrow of Sacred Divinity,</w:t>
      </w:r>
      <w:r>
        <w:t xml:space="preserve"> </w:t>
      </w:r>
      <w:r>
        <w:rPr>
          <w:b/>
          <w:bCs/>
        </w:rPr>
        <w:t xml:space="preserve">1642), and Edwards undoubtedly was exposed to this text; the Yale Library owns a copy used by his college roommate and cousin Elisha Mix. Ames was eventually superseded, at Harvard at least, by the</w:t>
      </w:r>
      <w:r>
        <w:t xml:space="preserve"> </w:t>
      </w:r>
      <w:r>
        <w:rPr>
          <w:b/>
          <w:bCs/>
        </w:rPr>
        <w:t xml:space="preserve">Compendium Theologiae Christianae</w:t>
      </w:r>
      <w:r>
        <w:t xml:space="preserve"> </w:t>
      </w:r>
      <w:r>
        <w:rPr>
          <w:b/>
          <w:bCs/>
        </w:rPr>
        <w:t xml:space="preserve">(1626; English translation,</w:t>
      </w:r>
      <w:r>
        <w:t xml:space="preserve"> </w:t>
      </w:r>
      <w:r>
        <w:rPr>
          <w:b/>
          <w:bCs/>
        </w:rPr>
        <w:t xml:space="preserve">The Abridgment of Christian Divinitie,</w:t>
      </w:r>
      <w:r>
        <w:t xml:space="preserve"> </w:t>
      </w:r>
      <w:r>
        <w:rPr>
          <w:b/>
          <w:bCs/>
        </w:rPr>
        <w:t xml:space="preserve">1650) of the Swiss Calvinist Johannes Wollebius. Another widely circulating Continental systematic theology was Peter van Mastricht’s</w:t>
      </w:r>
      <w:r>
        <w:t xml:space="preserve"> </w:t>
      </w:r>
      <w:r>
        <w:rPr>
          <w:b/>
          <w:bCs/>
        </w:rPr>
        <w:t xml:space="preserve">Theoretico-Practica Theologia</w:t>
      </w:r>
      <w:r>
        <w:t xml:space="preserve"> </w:t>
      </w:r>
      <w:r>
        <w:rPr>
          <w:b/>
          <w:bCs/>
        </w:rPr>
        <w:t xml:space="preserve">(1699), a work that would later loom large as a source for Edwards.</w:t>
      </w:r>
      <w:r>
        <w:t xml:space="preserve"> </w:t>
      </w:r>
      <w:r>
        <w:rPr>
          <w:b/>
          <w:bCs/>
        </w:rPr>
        <w:t xml:space="preserve">6</w:t>
      </w:r>
    </w:p>
    <w:p>
      <w:pPr>
        <w:pStyle w:val="BodyText"/>
      </w:pPr>
      <w:r>
        <w:rPr>
          <w:b/>
          <w:bCs/>
        </w:rPr>
        <w:t xml:space="preserve">Weighty tomes by Reformed systematicians, however, were about to be joined at Yale by more polite fare, thanks to the donation of a major book collection from London. These books brought an infusion of recent intellectual currents, most notably Latitudinarianism, the dominant outlook in the Church of England since the Restoration, which emphasized moderation and tolerance as antidotes to the partisan strife that had so long characterized English religious life. Anticipated by the Cambridge Platonists Ralph Cudworth and Henry More, the Latitudinarians avoided both Puritan and high-church extremes, espousing instead a broad, establishment faith based on Christianity’s “essentials,” chiefly its moral teachings. Latitudinarianism tended toward an Arminian confidence in human ability and also entailed a strong interest in natural religion, or the knowledge of God revealed through nature and human reason.</w:t>
      </w:r>
      <w:r>
        <w:t xml:space="preserve"> </w:t>
      </w:r>
      <w:r>
        <w:rPr>
          <w:b/>
          <w:bCs/>
        </w:rPr>
        <w:t xml:space="preserve">7</w:t>
      </w:r>
      <w:r>
        <w:t xml:space="preserve"> </w:t>
      </w:r>
      <w:r>
        <w:rPr>
          <w:b/>
          <w:bCs/>
        </w:rPr>
        <w:t xml:space="preserve">By the late seventeenth century, prominent Latitudinarians in</w:t>
      </w:r>
    </w:p>
    <w:p>
      <w:pPr>
        <w:pStyle w:val="BodyText"/>
      </w:pPr>
      <w:r>
        <w:t xml:space="preserve">**Works, 16,**33. Alsted was famous in Puritan circles as the author of the four-volume folio set, </w:t>
      </w:r>
      <w:r>
        <w:rPr>
          <w:b/>
          <w:bCs/>
        </w:rPr>
        <w:t xml:space="preserve">Scientiarum Omnium Encyclopaediae</w:t>
      </w:r>
      <w:r>
        <w:t xml:space="preserve">(1630), which modestly attempted to summarize all realms of human learning; see Miller, **The New England Mind: The Seventeenth Century,**102–3.</w:t>
      </w:r>
    </w:p>
    <w:p>
      <w:pPr>
        <w:pStyle w:val="BodyText"/>
      </w:pPr>
      <w:r>
        <w:t xml:space="preserve">**Works, 16,**33.</w:t>
      </w:r>
    </w:p>
    <w:p>
      <w:pPr>
        <w:pStyle w:val="BodyText"/>
      </w:pPr>
      <w:r>
        <w:t xml:space="preserve">On commonly used texts of Puritan divinity, see Miller, **The New England Mind: The Seventeenth Century,**96–97.</w:t>
      </w:r>
    </w:p>
    <w:p>
      <w:pPr>
        <w:pStyle w:val="BodyText"/>
      </w:pPr>
      <w:r>
        <w:t xml:space="preserve">On Latitudinarianism and its influence, see Ned C. Landsman, </w:t>
      </w:r>
      <w:r>
        <w:rPr>
          <w:b/>
          <w:bCs/>
        </w:rPr>
        <w:t xml:space="preserve">From Colonials to Provincials: American Thought and Culture, 1680–1760</w:t>
      </w:r>
      <w:r>
        <w:t xml:space="preserve">(Ithaca, Cornell Univ. Press, 1997), 63–71. See also W. M. Spellman, </w:t>
      </w:r>
      <w:r>
        <w:rPr>
          <w:b/>
          <w:bCs/>
        </w:rPr>
        <w:t xml:space="preserve">The Latitudinarians and the Church of England, 1660–1700</w:t>
      </w:r>
      <w:r>
        <w:t xml:space="preserve">(Athens, Univ.</w:t>
      </w:r>
    </w:p>
    <w:p>
      <w:pPr>
        <w:pStyle w:val="SourcePage"/>
      </w:pPr>
      <w:r>
        <w:t xml:space="preserve">[p. 6]</w:t>
      </w:r>
    </w:p>
    <w:p>
      <w:pPr>
        <w:pStyle w:val="ListText"/>
        <w:numPr>
          <w:ilvl w:val="0"/>
          <w:numId w:val="6"/>
        </w:numPr>
      </w:pPr>
      <w:r>
        <w:t xml:space="preserve">On the eclipse of Calvinism after the Restoration, see G. R. Cragg, </w:t>
      </w:r>
      <w:r>
        <w:rPr>
          <w:b/>
          <w:bCs/>
        </w:rPr>
        <w:t xml:space="preserve">From Puritanism to the Age of Reason: A Study of Changes in Religious Thought in the Church of England, 1660–1700</w:t>
      </w:r>
      <w:r>
        <w:t xml:space="preserve">(Cambridge, Cambridge Univ. Press, 1950), 13–36, esp. 30; on Latitudinarianism, see 61–86.</w:t>
      </w:r>
    </w:p>
    <w:p>
      <w:pPr>
        <w:pStyle w:val="ListText"/>
        <w:numPr>
          <w:ilvl w:val="0"/>
          <w:numId w:val="7"/>
        </w:numPr>
      </w:pPr>
      <w:r>
        <w:t xml:space="preserve">Shaftesbury, Addison, Tillotson, Locke, and Clarke were, according to David Lundberg and Henry F. May, among the leading figures of a “First Enlightenment” that prefigured the deism of Anthony Collins, Matthew Tindal, John Toland, and others; see Lundberg and May, “The Enlightened Reader in America,” </w:t>
      </w:r>
      <w:r>
        <w:rPr>
          <w:b/>
          <w:bCs/>
        </w:rPr>
        <w:t xml:space="preserve">American Quarterly</w:t>
      </w:r>
      <w:r>
        <w:t xml:space="preserve">28 (1976), 262–93, esp. 265, 273–</w:t>
      </w:r>
    </w:p>
    <w:p>
      <w:pPr>
        <w:pStyle w:val="BodyText"/>
      </w:pPr>
      <w:r>
        <w:rPr>
          <w:b/>
          <w:bCs/>
        </w:rPr>
        <w:t xml:space="preserve">But Latitudinarian ideas, though well worn in London—and even in Boston</w:t>
      </w:r>
      <w:r>
        <w:t xml:space="preserve"> </w:t>
      </w:r>
      <w:r>
        <w:rPr>
          <w:b/>
          <w:bCs/>
        </w:rPr>
        <w:t xml:space="preserve">1</w:t>
      </w:r>
      <w:r>
        <w:t xml:space="preserve"> </w:t>
      </w:r>
      <w:r>
        <w:rPr>
          <w:b/>
          <w:bCs/>
        </w:rPr>
        <w:t xml:space="preserve">—by the early eighteenth century, were still avoided at Yale until Jeremiah Dummer, London agent for the Massachusetts and Connecticut colonies, gave the college more than eight hundred books covering every major branch of learning.</w:t>
      </w:r>
      <w:r>
        <w:t xml:space="preserve"> </w:t>
      </w:r>
      <w:r>
        <w:rPr>
          <w:b/>
          <w:bCs/>
        </w:rPr>
        <w:t xml:space="preserve">2</w:t>
      </w:r>
      <w:r>
        <w:t xml:space="preserve"> </w:t>
      </w:r>
      <w:r>
        <w:rPr>
          <w:b/>
          <w:bCs/>
        </w:rPr>
        <w:t xml:space="preserve">Though the books were donated in 1714, they were not accessible until Edwards’ senior year, by which</w:t>
      </w:r>
    </w:p>
    <w:p>
      <w:pPr>
        <w:pStyle w:val="BodyText"/>
      </w:pPr>
      <w:r>
        <w:rPr>
          <w:b/>
          <w:bCs/>
        </w:rPr>
        <w:t xml:space="preserve">the Anglican hierarchy included not only the bishop of Worcester, Edward Stillingfleet, but also the archbishop of Canterbury, John Tillotson, whose sermons remained wildly popular decades after his death in 1694. Among Tillotson’s admirers was John Locke, whose</w:t>
      </w:r>
      <w:r>
        <w:t xml:space="preserve"> </w:t>
      </w:r>
      <w:r>
        <w:rPr>
          <w:b/>
          <w:bCs/>
        </w:rPr>
        <w:t xml:space="preserve">Reasonableness of Christianity</w:t>
      </w:r>
      <w:r>
        <w:t xml:space="preserve"> </w:t>
      </w:r>
      <w:r>
        <w:rPr>
          <w:b/>
          <w:bCs/>
        </w:rPr>
        <w:t xml:space="preserve">(1695) also revealed a Latitudinarian temper. Later figures friendly to the Latitudinarian perspective included the Anglican bishop Benjamin Hoadly, the philosopher Samuel Clarke, and the politicians and essayists Joseph Addison, Richard Steele, and Anthony Ashley Cooper, third earl of Shaftesbury.</w:t>
      </w:r>
      <w:r>
        <w:t xml:space="preserve"> </w:t>
      </w:r>
      <w:r>
        <w:rPr>
          <w:b/>
          <w:bCs/>
        </w:rPr>
        <w:t xml:space="preserve">8</w:t>
      </w:r>
      <w:r>
        <w:t xml:space="preserve"> </w:t>
      </w:r>
      <w:r>
        <w:rPr>
          <w:b/>
          <w:bCs/>
        </w:rPr>
        <w:t xml:space="preserve">By the early eighteenth century the polite, Latitudinarian style was so pervasive in the Church of England that the once-triumphant Calvinism of the Puritan revolution had virtually disappeared as an effective force in English life.</w:t>
      </w:r>
      <w:r>
        <w:t xml:space="preserve"> </w:t>
      </w:r>
      <w:r>
        <w:rPr>
          <w:b/>
          <w:bCs/>
        </w:rPr>
        <w:t xml:space="preserve">9</w:t>
      </w:r>
    </w:p>
    <w:p>
      <w:pPr>
        <w:pStyle w:val="BodyText"/>
      </w:pPr>
      <w:r>
        <w:t xml:space="preserve">of Georgia Press, 1993), who nevertheless cautions (pp. 27–29, 54–55) that the Latitudinarians’ Arminianism should not be overplayed. “Arminianism,” after the Dutch theologian Jacob Arminius (1560–1609), became a catch-all term in the eighteenth century for the belief that a person’s election to salvation is conditional upon his own free initiative in accepting God’s grace. Orthodox Calvinism, in contrast, insisted that no human effort could condition God’s sovereign election of certain persons, who are incapable of resisting the divine will.</w:t>
      </w:r>
    </w:p>
    <w:p>
      <w:pPr>
        <w:pStyle w:val="BodyText"/>
      </w:pPr>
      <w:r>
        <w:t xml:space="preserve">Latitudinarianism influenced a group of moderate Boston clergy known as “catholick” Congregationalists: Benjamin Colman, Benjamin Wadsworth, Thomas Foxcroft, Ebenezer Pemberton, and Nathaniel Appleton. See John Corrigan, </w:t>
      </w:r>
      <w:r>
        <w:rPr>
          <w:b/>
          <w:bCs/>
        </w:rPr>
        <w:t xml:space="preserve">The Prism of Piety: Catholick Congregational Clergy at the Beginning of the Enlightenment</w:t>
      </w:r>
      <w:r>
        <w:t xml:space="preserve">(New York, Oxford Univ. Press, 1991). Colman and Foxcroft were later instrumental in the publication of JE’s writings.</w:t>
      </w:r>
    </w:p>
    <w:p>
      <w:pPr>
        <w:pStyle w:val="BodyText"/>
      </w:pPr>
      <w:r>
        <w:t xml:space="preserve">See the inventory in Louise May Bryant and Mary Patterson, “The List of Books Sent by Jeremiah Dummer,” along with the historical article by Anne Stokely Pratt, “The Books Sent from England by Jeremiah Dummer to Yale College,” in </w:t>
      </w:r>
      <w:r>
        <w:rPr>
          <w:b/>
          <w:bCs/>
        </w:rPr>
        <w:t xml:space="preserve">Papers in Honor of Andrew Keogh</w:t>
      </w:r>
      <w:r>
        <w:t xml:space="preserve">(New Haven, Yale Univ. Library, 1938), 7–44, 423–92. Although as many as 260 of the books were apparently stolen in the struggle over Yale’s permanent location, Dummer periodically sent more books during the 1720s. On gifts to the Yale Library, see “Yale and Her Early Books,” in **Eighteenth-Century Catalogues of the Yale College Library,**ed. James E. Mooney (New Haven, Beinecke Rare Book and Manuscript Library, Yale Univ., 2001), vii–xix.</w:t>
      </w:r>
    </w:p>
    <w:p>
      <w:pPr>
        <w:pStyle w:val="SourcePage"/>
      </w:pPr>
      <w:r>
        <w:t xml:space="preserve">[p. 7]</w:t>
      </w:r>
    </w:p>
    <w:p>
      <w:pPr>
        <w:pStyle w:val="BodyText"/>
      </w:pPr>
      <w:r>
        <w:rPr>
          <w:b/>
          <w:bCs/>
        </w:rPr>
        <w:t xml:space="preserve">By themselves, of course, the volumes posed no threat to Congregational orthodoxy, but as Edmund S. Morgan once quipped, the “trouble with books is that people</w:t>
      </w:r>
      <w:r>
        <w:t xml:space="preserve"> </w:t>
      </w:r>
      <w:r>
        <w:rPr>
          <w:b/>
          <w:bCs/>
        </w:rPr>
        <w:t xml:space="preserve">will</w:t>
      </w:r>
      <w:r>
        <w:t xml:space="preserve"> </w:t>
      </w:r>
      <w:r>
        <w:rPr>
          <w:b/>
          <w:bCs/>
        </w:rPr>
        <w:t xml:space="preserve">read them.”</w:t>
      </w:r>
      <w:r>
        <w:t xml:space="preserve"> </w:t>
      </w:r>
      <w:r>
        <w:rPr>
          <w:b/>
          <w:bCs/>
        </w:rPr>
        <w:t xml:space="preserve">5</w:t>
      </w:r>
      <w:r>
        <w:t xml:space="preserve"> </w:t>
      </w:r>
      <w:r>
        <w:rPr>
          <w:b/>
          <w:bCs/>
        </w:rPr>
        <w:t xml:space="preserve">Rumors about the nature of the Dummer gift soon spread beyond New Haven, such that one New Jersey pastor whose son was a Yale student wrote to Cotton Mather in 1722 that he was “frighted” by reports of “Arminian Books . . . cryed up in Yale Colledge for Eloquence &amp; Learning.”</w:t>
      </w:r>
      <w:r>
        <w:t xml:space="preserve"> </w:t>
      </w:r>
      <w:r>
        <w:rPr>
          <w:b/>
          <w:bCs/>
        </w:rPr>
        <w:t xml:space="preserve">6</w:t>
      </w:r>
      <w:r>
        <w:t xml:space="preserve"> </w:t>
      </w:r>
      <w:r>
        <w:rPr>
          <w:b/>
          <w:bCs/>
        </w:rPr>
        <w:t xml:space="preserve">The danger of the Dum-mer books was made starkly apparent later that year when Yale rector Timothy Cutler, former tutor Samuel Johnson, and five other local ministers declared their Congregational ordinations invalid and announced their intention of seeking Episcopal reordination. This defection to Anglicanism, as one historian has noted, had an effect similar to that which might have been produced in the twentieth century if the entire Yale football team had suddenly joined the Communist Party.</w:t>
      </w:r>
      <w:r>
        <w:t xml:space="preserve"> </w:t>
      </w:r>
      <w:r>
        <w:rPr>
          <w:b/>
          <w:bCs/>
        </w:rPr>
        <w:t xml:space="preserve">7</w:t>
      </w:r>
      <w:r>
        <w:t xml:space="preserve"> </w:t>
      </w:r>
      <w:r>
        <w:rPr>
          <w:b/>
          <w:bCs/>
        </w:rPr>
        <w:t xml:space="preserve">The</w:t>
      </w:r>
      <w:r>
        <w:t xml:space="preserve"> </w:t>
      </w:r>
      <w:r>
        <w:rPr>
          <w:b/>
          <w:bCs/>
        </w:rPr>
        <w:t xml:space="preserve">Boston</w:t>
      </w:r>
    </w:p>
    <w:p>
      <w:pPr>
        <w:pStyle w:val="BodyText"/>
      </w:pPr>
      <w:r>
        <w:rPr>
          <w:b/>
          <w:bCs/>
        </w:rPr>
        <w:t xml:space="preserve">time the college had been consolidated in New Haven. Edwards would have had the opportunity to use the new library during his years as a master’s degree candidate (1720–22) and a tutor (1724–26). Indeed, Edwards and the other tutors received an extra stipend for sorting the books, which Dummer had collected from individual donors, many of them prominent figures, including Richard Steele and Isaac Newton, who both contributed some of their own works.</w:t>
      </w:r>
      <w:r>
        <w:t xml:space="preserve"> </w:t>
      </w:r>
      <w:r>
        <w:rPr>
          <w:b/>
          <w:bCs/>
        </w:rPr>
        <w:t xml:space="preserve">3</w:t>
      </w:r>
      <w:r>
        <w:t xml:space="preserve"> </w:t>
      </w:r>
      <w:r>
        <w:rPr>
          <w:b/>
          <w:bCs/>
        </w:rPr>
        <w:t xml:space="preserve">Not only did the gift introduce Yale students to the thought of Locke but it contained a generous sampling of such polite figures as Clarke, More, Shaftesbury, Stillingfleet, and Tillotson. The collection also featured Robert Boyle’s scientific works, Nicolas Malebranche’s</w:t>
      </w:r>
      <w:r>
        <w:t xml:space="preserve"> </w:t>
      </w:r>
      <w:r>
        <w:rPr>
          <w:b/>
          <w:bCs/>
        </w:rPr>
        <w:t xml:space="preserve">Search After Truth,</w:t>
      </w:r>
      <w:r>
        <w:t xml:space="preserve"> </w:t>
      </w:r>
      <w:r>
        <w:rPr>
          <w:b/>
          <w:bCs/>
        </w:rPr>
        <w:t xml:space="preserve">Pierre Bayle’s four-volume</w:t>
      </w:r>
      <w:r>
        <w:t xml:space="preserve"> </w:t>
      </w:r>
      <w:r>
        <w:rPr>
          <w:b/>
          <w:bCs/>
        </w:rPr>
        <w:t xml:space="preserve">Historical and Critical Dictionary,</w:t>
      </w:r>
      <w:r>
        <w:t xml:space="preserve"> </w:t>
      </w:r>
      <w:r>
        <w:rPr>
          <w:b/>
          <w:bCs/>
        </w:rPr>
        <w:t xml:space="preserve">and even an English translation of the Qur’an.</w:t>
      </w:r>
      <w:r>
        <w:t xml:space="preserve"> </w:t>
      </w:r>
      <w:r>
        <w:rPr>
          <w:b/>
          <w:bCs/>
        </w:rPr>
        <w:t xml:space="preserve">4</w:t>
      </w:r>
    </w:p>
    <w:p>
      <w:pPr>
        <w:pStyle w:val="ListText"/>
        <w:numPr>
          <w:ilvl w:val="0"/>
          <w:numId w:val="2"/>
        </w:numPr>
      </w:pPr>
      <w:r>
        <w:t xml:space="preserve">The extra stipend paid to the tutors is recorded in the trustees’ minutes of 29 September 1725; see Franklin Bowditch Dexter, </w:t>
      </w:r>
      <w:r>
        <w:rPr>
          <w:b/>
          <w:bCs/>
        </w:rPr>
        <w:t xml:space="preserve">Documentary History of Yale University, Under the Original Charter of the Collegiate School of Connecticut, 1701–1745</w:t>
      </w:r>
      <w:r>
        <w:t xml:space="preserve">(New Haven, Yale Univ. Press, 1916),</w:t>
      </w:r>
    </w:p>
    <w:p>
      <w:pPr>
        <w:pStyle w:val="BodyText"/>
      </w:pPr>
      <w:r>
        <w:t xml:space="preserve">Norman Fiering rightly notes that the authors represented in the Dummer collection were hardly unheard of in New England. When Ebenezer Pemberton died in 1717, an inventory of his library revealed he owned many of the same volumes. See Fiering, **Jonathan Edwards’s Moral Thought,**23.</w:t>
      </w:r>
    </w:p>
    <w:p>
      <w:pPr>
        <w:pStyle w:val="BodyText"/>
      </w:pPr>
      <w:r>
        <w:t xml:space="preserve">See Edmund S. Morgan’s lecture on books at colonial Yale, “The Trouble with Books,” </w:t>
      </w:r>
      <w:r>
        <w:rPr>
          <w:b/>
          <w:bCs/>
        </w:rPr>
        <w:t xml:space="preserve">Michigan Alumnus Quarterly Review</w:t>
      </w:r>
      <w:r>
        <w:t xml:space="preserve">65 (1959), 185–96, quotation on 186.</w:t>
      </w:r>
    </w:p>
    <w:p>
      <w:pPr>
        <w:pStyle w:val="BodyText"/>
      </w:pPr>
      <w:r>
        <w:t xml:space="preserve">The Rev. Joseph Morgan to Cotton Mather, May 28, 1722, in Dexter, </w:t>
      </w:r>
      <w:r>
        <w:rPr>
          <w:b/>
          <w:bCs/>
        </w:rPr>
        <w:t xml:space="preserve">Documentary History,</w:t>
      </w:r>
    </w:p>
    <w:p>
      <w:pPr>
        <w:pStyle w:val="SourcePage"/>
      </w:pPr>
      <w:r>
        <w:t xml:space="preserve">[p. 8]</w:t>
      </w:r>
    </w:p>
    <w:p>
      <w:pPr>
        <w:pStyle w:val="BodyText"/>
      </w:pPr>
      <w:r>
        <w:t xml:space="preserve">Word of the apostasy undoubtedly soon reached Edwards, who by then had completed his M.A. studies and begun a position as an unordained pastor of an English Presbyterian congregation in New York City. The diverse colony of New York had for some time been the focus of Anglican efforts to achieve a robust Church of England establishment in the northern colonies. Many New Englanders now feared that the apostasy in New Haven, along with the settlement in nearby Stratford of Anglican</w:t>
      </w:r>
    </w:p>
    <w:p>
      <w:pPr>
        <w:pStyle w:val="BodyText"/>
      </w:pPr>
      <w:r>
        <w:rPr>
          <w:b/>
          <w:bCs/>
        </w:rPr>
        <w:t xml:space="preserve">News-Letter</w:t>
      </w:r>
      <w:r>
        <w:t xml:space="preserve"> </w:t>
      </w:r>
      <w:r>
        <w:rPr>
          <w:b/>
          <w:bCs/>
        </w:rPr>
        <w:t xml:space="preserve">reported that Yale College, which had been “set up . . . according to Scripture Rule, Free of Humane Traditions and Impositions . . . is now become Corrupt.” The aging Increase Mather, holding forth at Boston’s Old North Church, bewailed the “Connecticut Apostacie,” and within a year the shock of creeping infidelity contributed largely to his death, according to his son Cotton and the poet Edward Taylor, who opined that “Cutler’s Cutlary gave th’killing Stob.”</w:t>
      </w:r>
      <w:r>
        <w:t xml:space="preserve"> </w:t>
      </w:r>
      <w:r>
        <w:rPr>
          <w:b/>
          <w:bCs/>
        </w:rPr>
        <w:t xml:space="preserve">8</w:t>
      </w:r>
    </w:p>
    <w:p>
      <w:pPr>
        <w:pStyle w:val="ListText"/>
        <w:numPr>
          <w:ilvl w:val="0"/>
          <w:numId w:val="8"/>
        </w:numPr>
      </w:pPr>
      <w:r>
        <w:t xml:space="preserve">Henry F. May, </w:t>
      </w:r>
      <w:r>
        <w:rPr>
          <w:b/>
          <w:bCs/>
        </w:rPr>
        <w:t xml:space="preserve">The Enlightenment in America</w:t>
      </w:r>
      <w:r>
        <w:t xml:space="preserve">(New York, Oxford Univ. Press, 1976), 77. Anglicanism had long been New England’s bugbear because it accommodated Arminianism (which violated the Calvinist doctrine of God’s sovereignty) and embraced episcopacy (which violated the Puritan belief that the office of bishop was unscriptural).</w:t>
      </w:r>
    </w:p>
    <w:p>
      <w:pPr>
        <w:pStyle w:val="BodyText"/>
      </w:pPr>
      <w:r>
        <w:rPr>
          <w:b/>
          <w:bCs/>
        </w:rPr>
        <w:t xml:space="preserve">The major reason cited by most observers, and the apostates themselves, for the Episcopal defection was the influence of the Dummer collection, with its substantial number of Arminian and Latitudinarian titles. Cutler and his co-conspirators had been meeting regularly in his home to discuss the books—such fateful treatises as Bishop Hoadly’s</w:t>
      </w:r>
      <w:r>
        <w:t xml:space="preserve"> </w:t>
      </w:r>
      <w:r>
        <w:rPr>
          <w:b/>
          <w:bCs/>
        </w:rPr>
        <w:t xml:space="preserve">Reasonableness of Conformity to the Church of England</w:t>
      </w:r>
      <w:r>
        <w:t xml:space="preserve"> </w:t>
      </w:r>
      <w:r>
        <w:rPr>
          <w:b/>
          <w:bCs/>
        </w:rPr>
        <w:t xml:space="preserve">(1703)</w:t>
      </w:r>
      <w:r>
        <w:t xml:space="preserve"> </w:t>
      </w:r>
      <w:r>
        <w:rPr>
          <w:b/>
          <w:bCs/>
        </w:rPr>
        <w:t xml:space="preserve">9</w:t>
      </w:r>
      <w:r>
        <w:t xml:space="preserve"> </w:t>
      </w:r>
      <w:r>
        <w:rPr>
          <w:b/>
          <w:bCs/>
        </w:rPr>
        <w:t xml:space="preserve">—and had concluded that Congregational polity was fatally flawed and violated the biblical model of church government. Out of these discussions came the group’s dramatic apostasy, carefully timed for Yale’s commencement on September 12, 1722. The Yale trustees, convened by Connecticut governor Gurdon Saltonstall, immediately dismissed Cutler and voted to require of future rectors and tutors evidence of “opposition to Armenian &amp; prelatical Corruptions.” Meanwhile Dummer himself bristled at the “slander” that his books had been the source of all the trouble, insisting that “there never was an Eminent Dissenter . . . whose works are not in that Collection.”</w:t>
      </w:r>
      <w:r>
        <w:t xml:space="preserve"> </w:t>
      </w:r>
      <w:r>
        <w:rPr>
          <w:b/>
          <w:bCs/>
        </w:rPr>
        <w:t xml:space="preserve">1</w:t>
      </w:r>
    </w:p>
    <w:p>
      <w:pPr>
        <w:pStyle w:val="BodyText"/>
      </w:pPr>
      <w:r>
        <w:t xml:space="preserve">Increase Mather mentioned in Samuel Sewall, </w:t>
      </w:r>
      <w:r>
        <w:rPr>
          <w:b/>
          <w:bCs/>
        </w:rPr>
        <w:t xml:space="preserve">The Diary of Samuel Sewall, 1674–1729</w:t>
      </w:r>
      <w:r>
        <w:t xml:space="preserve">(New York, Farrar, Straus and Giroux, 1973), 2:995; on his death, see Kenneth Silverman, </w:t>
      </w:r>
      <w:r>
        <w:rPr>
          <w:b/>
          <w:bCs/>
        </w:rPr>
        <w:t xml:space="preserve">The Life and Times of Cotton Mather</w:t>
      </w:r>
      <w:r>
        <w:t xml:space="preserve">(New York, Columbia Univ. Press, 1985), 364–69. </w:t>
      </w:r>
      <w:r>
        <w:rPr>
          <w:b/>
          <w:bCs/>
        </w:rPr>
        <w:t xml:space="preserve">Boston News-Letter</w:t>
      </w:r>
      <w:r>
        <w:t xml:space="preserve">quotation from issue no. 976 (Oct. 8–15, 1722).</w:t>
      </w:r>
    </w:p>
    <w:p>
      <w:pPr>
        <w:pStyle w:val="BodyText"/>
      </w:pPr>
      <w:r>
        <w:t xml:space="preserve">Hoadly donated this and two other works of his own to the Dummer collection (Bryant and Patterson’s inventory, p. 455); his books were still in the Yale Library in 1742 (Mooney, **Eighteenth Century Catalogues,**p. A32).</w:t>
      </w:r>
    </w:p>
    <w:p>
      <w:pPr>
        <w:pStyle w:val="SourcePage"/>
      </w:pPr>
      <w:r>
        <w:t xml:space="preserve">[p. 9]</w:t>
      </w:r>
    </w:p>
    <w:p>
      <w:pPr>
        <w:pStyle w:val="BodyText"/>
      </w:pPr>
      <w:r>
        <w:rPr>
          <w:b/>
          <w:bCs/>
        </w:rPr>
        <w:t xml:space="preserve">missionary George Pigot (who had influenced Cutler and Johnson), indicated that the fifth column of prelacy would take Connecticut next.</w:t>
      </w:r>
      <w:r>
        <w:t xml:space="preserve"> </w:t>
      </w:r>
      <w:r>
        <w:rPr>
          <w:b/>
          <w:bCs/>
        </w:rPr>
        <w:t xml:space="preserve">2</w:t>
      </w:r>
      <w:r>
        <w:t xml:space="preserve"> </w:t>
      </w:r>
      <w:r>
        <w:rPr>
          <w:b/>
          <w:bCs/>
        </w:rPr>
        <w:t xml:space="preserve">Just as ominous, the Massachusetts royal governor Samuel Shute, though</w:t>
      </w:r>
    </w:p>
    <w:p>
      <w:pPr>
        <w:pStyle w:val="ListText"/>
        <w:numPr>
          <w:ilvl w:val="0"/>
          <w:numId w:val="9"/>
        </w:numPr>
      </w:pPr>
      <w:r>
        <w:t xml:space="preserve">Jeremiah Dummer to the Rev. Timothy Woodbridge, June 3, 1723, in Dexter, **Documentary History,**241, and on the vote of the Yale trustees, 233. On Cutler et al. and the Dummer books see Richard Warch, </w:t>
      </w:r>
      <w:r>
        <w:rPr>
          <w:b/>
          <w:bCs/>
        </w:rPr>
        <w:t xml:space="preserve">School of the Prophets: Yale College, 1701–1740</w:t>
      </w:r>
      <w:r>
        <w:t xml:space="preserve">(New Haven, Yale Univ. Press, 1973), 96–125; Joseph J. Ellis, </w:t>
      </w:r>
      <w:r>
        <w:rPr>
          <w:b/>
          <w:bCs/>
        </w:rPr>
        <w:t xml:space="preserve">The New England Mind in Transition: Samuel Johnson of Connecticut, 1696–1772</w:t>
      </w:r>
      <w:r>
        <w:t xml:space="preserve">(New Haven, Yale Univ. Press, 1973), 55–81; and Edwin Oviatt, </w:t>
      </w:r>
      <w:r>
        <w:rPr>
          <w:b/>
          <w:bCs/>
        </w:rPr>
        <w:t xml:space="preserve">The Beginnings of Yale (1701–1726)</w:t>
      </w:r>
      <w:r>
        <w:t xml:space="preserve">(New Haven, Yale Univ. Press, 1916), 396–412.</w:t>
      </w:r>
    </w:p>
    <w:p>
      <w:pPr>
        <w:pStyle w:val="BodyText"/>
      </w:pPr>
      <w:r>
        <w:t xml:space="preserve">Henry Willard, after Peter Pelham, **Timothy Cutler,**1835. Courtesy of Yale University Art Gallery.</w:t>
      </w:r>
    </w:p>
    <w:p>
      <w:pPr>
        <w:pStyle w:val="ListText"/>
        <w:numPr>
          <w:ilvl w:val="0"/>
          <w:numId w:val="10"/>
        </w:numPr>
      </w:pPr>
      <w:r>
        <w:t xml:space="preserve">John Frederick Woolverton, </w:t>
      </w:r>
      <w:r>
        <w:rPr>
          <w:b/>
          <w:bCs/>
        </w:rPr>
        <w:t xml:space="preserve">Colonial Anglicanism in North America</w:t>
      </w:r>
      <w:r>
        <w:t xml:space="preserve">(Detroit, Wayne State Univ. Press, 1984), 123–28; Carl Bridenbaugh, </w:t>
      </w:r>
      <w:r>
        <w:rPr>
          <w:b/>
          <w:bCs/>
        </w:rPr>
        <w:t xml:space="preserve">Mitre and Sceptre: Transatlantic Faiths, Ideas, Personalities, and Politics, 1689–1775</w:t>
      </w:r>
      <w:r>
        <w:t xml:space="preserve">(New York, Oxford Univ. Press, 1962), 116–21.</w:t>
      </w:r>
    </w:p>
    <w:p>
      <w:pPr>
        <w:pStyle w:val="Heading2"/>
      </w:pPr>
      <w:bookmarkStart w:name="heading_the_beginning_and_nature_of_" w:id="6"/>
      <w:r>
        <w:t xml:space="preserve">The Beginning and Nature of the “Catalogue”</w:t>
      </w:r>
      <w:bookmarkEnd w:id="6"/>
    </w:p>
    <w:p>
      <w:pPr>
        <w:pStyle w:val="BodyText"/>
      </w:pPr>
      <w:r>
        <w:rPr>
          <w:b/>
          <w:bCs/>
        </w:rPr>
        <w:t xml:space="preserve">from a dissenting family, had recently revealed his Anglican colors.</w:t>
      </w:r>
      <w:r>
        <w:t xml:space="preserve"> </w:t>
      </w:r>
      <w:r>
        <w:rPr>
          <w:b/>
          <w:bCs/>
        </w:rPr>
        <w:t xml:space="preserve">3</w:t>
      </w:r>
      <w:r>
        <w:t xml:space="preserve"> </w:t>
      </w:r>
      <w:r>
        <w:rPr>
          <w:b/>
          <w:bCs/>
        </w:rPr>
        <w:t xml:space="preserve">The worst-case scenario—the installation of a resident bishop in America and the collapse of New England’s dissenting establishment—suddenly seemed possible. It was within this political context that Edwards began keeping his book wish list.</w:t>
      </w:r>
    </w:p>
    <w:p>
      <w:pPr>
        <w:pStyle w:val="ListText"/>
        <w:numPr>
          <w:ilvl w:val="0"/>
          <w:numId w:val="2"/>
        </w:numPr>
      </w:pPr>
      <w:r>
        <w:t xml:space="preserve">Marsden, **Jonathan Edwards,**86.</w:t>
      </w:r>
    </w:p>
    <w:p>
      <w:pPr>
        <w:pStyle w:val="BodyText"/>
      </w:pPr>
      <w:r>
        <w:t xml:space="preserve">Sometime during his New York pastorate, probably in late 1722, the nineteen-year-old Edwards began keeping a catalogue of his own. Unlike Johnson’s list, Edwards’ “Catalogue” appears to have been an ongoing record of his reading priorities and interests rather than a tally of books he actually read. Though he did in fact read many of the books listed, the mere inclusion of a title in the “Catalogue” proves only that he was aware of a particular book, not that he owned it or had read it. Only when Edwards cites information from a book can we be sure he had obtained it. Thus, a distinction will be made here between books Edwards simply </w:t>
      </w:r>
      <w:r>
        <w:rPr>
          <w:b/>
          <w:bCs/>
        </w:rPr>
        <w:t xml:space="preserve">lists</w:t>
      </w:r>
      <w:r>
        <w:t xml:space="preserve">(or mentions in some way) and books he actually </w:t>
      </w:r>
      <w:r>
        <w:rPr>
          <w:b/>
          <w:bCs/>
        </w:rPr>
        <w:t xml:space="preserve">cites.</w:t>
      </w:r>
    </w:p>
    <w:p>
      <w:pPr>
        <w:pStyle w:val="BodyText"/>
      </w:pPr>
      <w:r>
        <w:rPr>
          <w:b/>
          <w:bCs/>
        </w:rPr>
        <w:t xml:space="preserve">The idea of a catalogue of books would not have been foreign to Edwards. The eighteenth-century British Empire was awash in printed book lists: estate inventories of the gentry’s libraries, catalogues of the wares of individual booksellers, and consolidated catalogues of multiple printers’ lists. The last-named genre had been pioneered in the late seventeenth century by the London bookseller Robert Clavell, whose quarterly</w:t>
      </w:r>
      <w:r>
        <w:t xml:space="preserve"> </w:t>
      </w:r>
      <w:r>
        <w:rPr>
          <w:b/>
          <w:bCs/>
        </w:rPr>
        <w:t xml:space="preserve">Catalogue of Books Printed in England</w:t>
      </w:r>
      <w:r>
        <w:t xml:space="preserve"> </w:t>
      </w:r>
      <w:r>
        <w:rPr>
          <w:b/>
          <w:bCs/>
        </w:rPr>
        <w:t xml:space="preserve">ran for four decades, until his death in 1711.</w:t>
      </w:r>
      <w:r>
        <w:t xml:space="preserve"> </w:t>
      </w:r>
      <w:r>
        <w:rPr>
          <w:b/>
          <w:bCs/>
        </w:rPr>
        <w:t xml:space="preserve">4</w:t>
      </w:r>
      <w:r>
        <w:t xml:space="preserve"> </w:t>
      </w:r>
      <w:r>
        <w:rPr>
          <w:b/>
          <w:bCs/>
        </w:rPr>
        <w:t xml:space="preserve">By the early eighteenth century it was not uncommon for English scholars and persons of leisure to keep a private manuscript catalogue of reading interests. Such was the case with the former Yale tutor Samuel Johnson, whose own “Catalogue,” begun in 1719 (three years before his Anglican apostasy), was a running list of books he had actually read. Between 1722 and 1752 he averaged about a book a week.</w:t>
      </w:r>
      <w:r>
        <w:t xml:space="preserve"> </w:t>
      </w:r>
      <w:r>
        <w:rPr>
          <w:b/>
          <w:bCs/>
        </w:rPr>
        <w:t xml:space="preserve">5</w:t>
      </w:r>
    </w:p>
    <w:p>
      <w:pPr>
        <w:pStyle w:val="BodyText"/>
      </w:pPr>
      <w:r>
        <w:t xml:space="preserve">Edwards recorded the first “Catalogue” entries on single quarto leaves.</w:t>
      </w:r>
    </w:p>
    <w:p>
      <w:pPr>
        <w:pStyle w:val="BodyText"/>
      </w:pPr>
      <w:r>
        <w:t xml:space="preserve">David Stoker, “Robert Clavell,” in **ODNB.**Clavell’s lists came to be known as **Term Catalogues;**cf. Amory and Hall, eds., **Colonial Book in the Atlantic World,**38.</w:t>
      </w:r>
    </w:p>
    <w:p>
      <w:pPr>
        <w:pStyle w:val="BodyText"/>
      </w:pPr>
      <w:r>
        <w:t xml:space="preserve">Ellis, **New England Mind in Transition,**146. A transcript of Johnson’s Catalogue appears in **Samuel Johnson, President of King’s College: His Career and Writings, 1, Autobiography and Letters,**ed. Herbert and Carol Schneider (New York, Columbia Univ. Press, 1929), 495–526. Ola Winslow (**Jonathan Edwards,**120) speculates that JE’s own catalogue was in emulation of Johnson’s. But Solomon Stoddard had also titled his 1664 book list his “Catalogue”; see Fiering, “Solomon Stoddard’s Library,” 256.</w:t>
      </w:r>
    </w:p>
    <w:p>
      <w:pPr>
        <w:pStyle w:val="SourcePage"/>
      </w:pPr>
      <w:r>
        <w:t xml:space="preserve">[p. 10]</w:t>
      </w:r>
    </w:p>
    <w:p>
      <w:pPr>
        <w:pStyle w:val="BodyText"/>
      </w:pPr>
      <w:r>
        <w:rPr>
          <w:b/>
          <w:bCs/>
        </w:rPr>
        <w:t xml:space="preserve">The earliest entries of the “Catalogue” (nos. 183 and following) make clear the private nature of this manuscript. Unlike Edwards’ “Miscellanies,” which had a polished, quasi-public character, the entries here are working notations, often with greatly abbreviated author and title information, of books Edwards hoped to purchase or at least consult.</w:t>
      </w:r>
      <w:r>
        <w:t xml:space="preserve"> </w:t>
      </w:r>
      <w:r>
        <w:rPr>
          <w:b/>
          <w:bCs/>
        </w:rPr>
        <w:t xml:space="preserve">8</w:t>
      </w:r>
      <w:r>
        <w:t xml:space="preserve"> </w:t>
      </w:r>
      <w:r>
        <w:rPr>
          <w:b/>
          <w:bCs/>
        </w:rPr>
        <w:t xml:space="preserve">Though the cross-references give the manuscript’s later pages a more systematic quality, the private, wish-list character is apparent throughout. Early on, for example, in no. 218 (circa 1723), he lists</w:t>
      </w:r>
      <w:r>
        <w:t xml:space="preserve"> </w:t>
      </w:r>
      <w:r>
        <w:rPr>
          <w:b/>
          <w:bCs/>
        </w:rPr>
        <w:t xml:space="preserve">De veritate religionis Christianae</w:t>
      </w:r>
      <w:r>
        <w:t xml:space="preserve"> </w:t>
      </w:r>
      <w:r>
        <w:rPr>
          <w:b/>
          <w:bCs/>
        </w:rPr>
        <w:t xml:space="preserve">by the Dutch Remonstrant (Arminian) theologian Hugo Grotius. Edwards specifically mentions the Latitudinarian bishop Simon Patrick’s English translation of Grotius, which included an anti-Romanist discourse by Patrick at the end. But Edwards adds, in words that are crossed out: “if they are not to be Gotten together only his translation.”</w:t>
      </w:r>
      <w:r>
        <w:t xml:space="preserve"> </w:t>
      </w:r>
      <w:r>
        <w:rPr>
          <w:b/>
          <w:bCs/>
        </w:rPr>
        <w:t xml:space="preserve">9</w:t>
      </w:r>
    </w:p>
    <w:p>
      <w:pPr>
        <w:pStyle w:val="BodyText"/>
      </w:pPr>
      <w:r>
        <w:rPr>
          <w:b/>
          <w:bCs/>
        </w:rPr>
        <w:t xml:space="preserve">Later he stitched in quires (double leaves, folded) to make a manuscript notebook, which he bound in heavy brown paper and labeled simply “catalogue.” He wrote on both sides of each page, numbering the pages on the top outside corner. As he was commencing his Yale tutorship in 1724, he also began jotting entries on a separate letter leaf, which he never sewed into the “Catalogue” notebook. He probably began these letter-leaf entries as he was writing page 2 of the main manuscript, but since the precise chronological parallels between entries are difficult to determine, the entries are numbered here beginning with those of the letter leaf (nos. 1–182) followed by those of the manuscript proper (nos. 183–720).</w:t>
      </w:r>
      <w:r>
        <w:t xml:space="preserve"> </w:t>
      </w:r>
      <w:r>
        <w:rPr>
          <w:b/>
          <w:bCs/>
        </w:rPr>
        <w:t xml:space="preserve">6</w:t>
      </w:r>
      <w:r>
        <w:t xml:space="preserve"> </w:t>
      </w:r>
      <w:r>
        <w:rPr>
          <w:b/>
          <w:bCs/>
        </w:rPr>
        <w:t xml:space="preserve">Because the entries on the letter leaf and the first two manuscript pages are generally brief and written in small handwriting, Edwards was able to squeeze 296 entries—41 percent of the “Catalogue”— into this portion alone. His later entries, written in two columns, became longer as he copied advertisements for books and often quoted other authors’ bibliographical recommendations. He also began cross-referencing certain entries, using his own system of page and column numbers, and striking through many entries with a vertical line, probably indicating he had read the book referenced, though in numerous cases this cannot be proven.</w:t>
      </w:r>
      <w:r>
        <w:t xml:space="preserve"> </w:t>
      </w:r>
      <w:r>
        <w:rPr>
          <w:b/>
          <w:bCs/>
        </w:rPr>
        <w:t xml:space="preserve">7</w:t>
      </w:r>
    </w:p>
    <w:p>
      <w:pPr>
        <w:pStyle w:val="BodyText"/>
      </w:pPr>
      <w:r>
        <w:t xml:space="preserve">The dating of the early entries is based on the ink and paper analysis of Thomas A. Schafer. See the explanation and dating tables in “Note on the Manuscripts,” below.</w:t>
      </w:r>
    </w:p>
    <w:p>
      <w:pPr>
        <w:pStyle w:val="BodyText"/>
      </w:pPr>
      <w:r>
        <w:t xml:space="preserve">On the problem of JE’s strikethroughs, see “Note on the Manuscripts,” below.</w:t>
      </w:r>
    </w:p>
    <w:p>
      <w:pPr>
        <w:pStyle w:val="BodyText"/>
      </w:pPr>
      <w:r>
        <w:t xml:space="preserve">On the “Miscellanies” as quasi-public, see **The Works of Jonathan Edwards, 18, The “Miscellanies,” 501–832,**ed. Ava Chamberlain (New Haven, Yale Univ. Press, 2000), 8–10.</w:t>
      </w:r>
    </w:p>
    <w:p>
      <w:pPr>
        <w:pStyle w:val="BodyText"/>
      </w:pPr>
      <w:r>
        <w:t xml:space="preserve">JE later obtained a different translation of Grotius; see </w:t>
      </w:r>
      <w:r>
        <w:rPr>
          <w:b/>
          <w:bCs/>
        </w:rPr>
        <w:t xml:space="preserve">The Works of Jonathan Edwards, 20, The “Miscellanies,” 833–1152,</w:t>
      </w:r>
      <w:r>
        <w:rPr>
          <w:b/>
          <w:bCs/>
        </w:rPr>
        <w:t xml:space="preserve">ed. Amy Plantinga Pauw (New Haven, Yale Univ. Press, 2002), 240</w:t>
      </w:r>
      <w:r>
        <w:rPr>
          <w:b/>
          <w:bCs/>
        </w:rPr>
        <w:t xml:space="preserve">n</w:t>
      </w:r>
      <w:r>
        <w:t xml:space="preserve">1.</w:t>
      </w:r>
    </w:p>
    <w:p>
      <w:pPr>
        <w:pStyle w:val="SourcePage"/>
      </w:pPr>
      <w:r>
        <w:t xml:space="preserve">[p. 11]</w:t>
      </w:r>
    </w:p>
    <w:p>
      <w:pPr>
        <w:pStyle w:val="BodyText"/>
      </w:pPr>
      <w:r>
        <w:t xml:space="preserve">The private nature of the “Catalogue” is further apparent in the diversity of books Edwards lists from the beginning. This is not a roster of unimpeachable Calvinist classics, compiled for the edification of others. To be sure, many Calvinist works appear here, and a weighty Reformed dogmatic text—Mastricht’s </w:t>
      </w:r>
      <w:r>
        <w:rPr>
          <w:b/>
          <w:bCs/>
        </w:rPr>
        <w:t xml:space="preserve">Theoretico-Practica Theologia</w:t>
      </w:r>
      <w:r>
        <w:t xml:space="preserve">—is the main manuscript’s first entry. But Mastricht is soon followed on page 1 by listings of a number of leading Latitudinarians or their political allies: Bishop Benjamin Hoadly (no. 186); Richard Steele (no. 192); Archbishop John Tillotson (no. 206); Bishop Gilbert Burnet (nos. 211, 212);</w:t>
      </w:r>
    </w:p>
    <w:p>
      <w:pPr>
        <w:pStyle w:val="BodyText"/>
      </w:pPr>
      <w:r>
        <w:t xml:space="preserve">Similar notations prioritizing his book preferences are scattered elsewhere. In no. 205, Edwards lists William Jameson’s apology for presbyterian church government, **The Sum of the Episcopal Controversy.**But in no. 221, he lists another work on church government, this one by the future lord chancellor of England, Peter King. Edwards later returned to the entry on King’s book and inserted this note in small letters: “if this be Got mr Jamesons may be Left out.”</w:t>
      </w:r>
    </w:p>
    <w:p>
      <w:pPr>
        <w:pStyle w:val="BodyText"/>
      </w:pPr>
      <w:r>
        <w:rPr>
          <w:b/>
          <w:bCs/>
        </w:rPr>
        <w:t xml:space="preserve">Edwards also listed some titles more than once, indicating his ongoing desire to obtain certain books. Early on he twice lists Milton’s</w:t>
      </w:r>
      <w:r>
        <w:t xml:space="preserve"> </w:t>
      </w:r>
      <w:r>
        <w:rPr>
          <w:b/>
          <w:bCs/>
        </w:rPr>
        <w:t xml:space="preserve">Paradise Lost</w:t>
      </w:r>
      <w:r>
        <w:t xml:space="preserve"> </w:t>
      </w:r>
      <w:r>
        <w:rPr>
          <w:b/>
          <w:bCs/>
        </w:rPr>
        <w:t xml:space="preserve">(nos. 20, 225), a work that was only then gaining canonical status in America.</w:t>
      </w:r>
      <w:r>
        <w:t xml:space="preserve"> </w:t>
      </w:r>
      <w:r>
        <w:rPr>
          <w:b/>
          <w:bCs/>
        </w:rPr>
        <w:t xml:space="preserve">1</w:t>
      </w:r>
      <w:r>
        <w:t xml:space="preserve"> </w:t>
      </w:r>
      <w:r>
        <w:rPr>
          <w:b/>
          <w:bCs/>
        </w:rPr>
        <w:t xml:space="preserve">Similarly, he twice lists Johann Arndt’s</w:t>
      </w:r>
      <w:r>
        <w:t xml:space="preserve"> </w:t>
      </w:r>
      <w:r>
        <w:rPr>
          <w:b/>
          <w:bCs/>
        </w:rPr>
        <w:t xml:space="preserve">True Christianity</w:t>
      </w:r>
      <w:r>
        <w:t xml:space="preserve"> </w:t>
      </w:r>
      <w:r>
        <w:rPr>
          <w:b/>
          <w:bCs/>
        </w:rPr>
        <w:t xml:space="preserve">(nos. 7, 184) and Joseph Addison’s</w:t>
      </w:r>
      <w:r>
        <w:t xml:space="preserve"> </w:t>
      </w:r>
      <w:r>
        <w:rPr>
          <w:b/>
          <w:bCs/>
        </w:rPr>
        <w:t xml:space="preserve">Freeholder</w:t>
      </w:r>
      <w:r>
        <w:t xml:space="preserve"> </w:t>
      </w:r>
      <w:r>
        <w:rPr>
          <w:b/>
          <w:bCs/>
        </w:rPr>
        <w:t xml:space="preserve">(nos. 25, 243), and three times lists Herman Moll’s</w:t>
      </w:r>
      <w:r>
        <w:t xml:space="preserve"> </w:t>
      </w:r>
      <w:r>
        <w:rPr>
          <w:b/>
          <w:bCs/>
        </w:rPr>
        <w:t xml:space="preserve">Atlas Geographus</w:t>
      </w:r>
      <w:r>
        <w:t xml:space="preserve"> </w:t>
      </w:r>
      <w:r>
        <w:rPr>
          <w:b/>
          <w:bCs/>
        </w:rPr>
        <w:t xml:space="preserve">(nos. 145, 185, 250). In some cases, the last mention of a book indicates that Edwards had finally obtained it. Thus, he lists Richard Baxter’s</w:t>
      </w:r>
      <w:r>
        <w:t xml:space="preserve"> </w:t>
      </w:r>
      <w:r>
        <w:rPr>
          <w:b/>
          <w:bCs/>
        </w:rPr>
        <w:t xml:space="preserve">Practical Works</w:t>
      </w:r>
      <w:r>
        <w:t xml:space="preserve"> </w:t>
      </w:r>
      <w:r>
        <w:rPr>
          <w:b/>
          <w:bCs/>
        </w:rPr>
        <w:t xml:space="preserve">twice (nos. 134, 297) before quoting a book recommendation from it in no. 349. Similarly, he lists the Presbyterian Robert Fleming’s</w:t>
      </w:r>
      <w:r>
        <w:t xml:space="preserve"> </w:t>
      </w:r>
      <w:r>
        <w:rPr>
          <w:b/>
          <w:bCs/>
        </w:rPr>
        <w:t xml:space="preserve">Fulfilling of the Scripture</w:t>
      </w:r>
      <w:r>
        <w:t xml:space="preserve"> </w:t>
      </w:r>
      <w:r>
        <w:rPr>
          <w:b/>
          <w:bCs/>
        </w:rPr>
        <w:t xml:space="preserve">(1669) four times over almost two decades: twice around 1724 (nos. 60, 278); a third time around 1731 (no. 340), when he cites the Church of Scotland minister Thomas Halyburton’s recommendation of the book; and a fourth time around 1742 (no. 442), when he cites an advertisement for the fifth corrected edition of Fleming’s text. Edwards finally obtained Fleming soon thereafter, for he cites the fifth edition two times in</w:t>
      </w:r>
      <w:r>
        <w:t xml:space="preserve"> </w:t>
      </w:r>
      <w:r>
        <w:rPr>
          <w:b/>
          <w:bCs/>
        </w:rPr>
        <w:t xml:space="preserve">Some Thoughts Concerning the Present Revival</w:t>
      </w:r>
      <w:r>
        <w:t xml:space="preserve"> </w:t>
      </w:r>
      <w:r>
        <w:rPr>
          <w:b/>
          <w:bCs/>
        </w:rPr>
        <w:t xml:space="preserve">(issued in 1743).</w:t>
      </w:r>
      <w:r>
        <w:t xml:space="preserve"> </w:t>
      </w:r>
      <w:r>
        <w:rPr>
          <w:b/>
          <w:bCs/>
        </w:rPr>
        <w:t xml:space="preserve">2</w:t>
      </w:r>
    </w:p>
    <w:p>
      <w:pPr>
        <w:pStyle w:val="BodyText"/>
      </w:pPr>
      <w:r>
        <w:t xml:space="preserve">Much later, in no. 690 (from 1755 or 1756), JE quotes a line from Milton secondhand from the Anglican poet James Hervey. Seventeenth-century American colonists had been more likely to read Milton’s controversial and prose works than </w:t>
      </w:r>
      <w:r>
        <w:rPr>
          <w:b/>
          <w:bCs/>
        </w:rPr>
        <w:t xml:space="preserve">Paradise Lost</w:t>
      </w:r>
      <w:r>
        <w:t xml:space="preserve">(1667), which gained considerable popularity only in the eighteenth century. See Louis B. Wright, </w:t>
      </w:r>
      <w:r>
        <w:rPr>
          <w:b/>
          <w:bCs/>
        </w:rPr>
        <w:t xml:space="preserve">The Cultural Life of the American Colonies, 1607–1763</w:t>
      </w:r>
      <w:r>
        <w:t xml:space="preserve">(New York, Harper and Row, 1957), 143; cf. Miller, **The New England Mind: The Seventeenth Century,**91.</w:t>
      </w:r>
    </w:p>
    <w:p>
      <w:pPr>
        <w:pStyle w:val="BodyText"/>
      </w:pPr>
      <w:r>
        <w:t xml:space="preserve">**The Works of Jonathan Edwards, 4, The Great Awakening,**ed. C. C. Goen (New Haven, Yale Univ. Press, 1972), 308, 529.</w:t>
      </w:r>
    </w:p>
    <w:p>
      <w:pPr>
        <w:pStyle w:val="SourcePage"/>
      </w:pPr>
      <w:r>
        <w:t xml:space="preserve">[p. 12]</w:t>
      </w:r>
    </w:p>
    <w:p>
      <w:pPr>
        <w:pStyle w:val="BodyText"/>
      </w:pPr>
      <w:r>
        <w:t xml:space="preserve">The “Catalogue,” p. 1. Courtesy of Beinecke Rare Book and Manuscript Library, Yale University.</w:t>
      </w:r>
    </w:p>
    <w:p>
      <w:pPr>
        <w:pStyle w:val="SourcePage"/>
      </w:pPr>
      <w:r>
        <w:t xml:space="preserve">[p. 13]</w:t>
      </w:r>
    </w:p>
    <w:p>
      <w:pPr>
        <w:pStyle w:val="BodyText"/>
      </w:pPr>
      <w:r>
        <w:rPr>
          <w:b/>
          <w:bCs/>
        </w:rPr>
        <w:t xml:space="preserve">Edwards’ interest in natural religion went hand in hand with his lifelong pursuit of clues to God’s cosmic plan in world affairs. Consequently, he evinced an early fascination with history and non-Protestant religions, as a brief list penned in the upper right-hand corner of page 1 reveals. Under the heading “Books to be enquired for,” he lists several broad subject areas (nos. 229–39), including “the best Geography,” “the best history of the world,” “the best exposition of the Apoca[lypse]” (the book of Revelation), “[those] Which are the most usefull &amp; necessary of the Fathers,” “the best Chronology,” “the best historical Dictionary of the Nature of Bayle’s Dictionary,” and even “the best that treats of the Cabbalistical learning of the Jews.” Edwards’ curiosity about Kabbalah (reiterated in no. 253) perhaps resulted from his interaction with a Jewish neighbor in New York City, a man he later described in</w:t>
      </w:r>
      <w:r>
        <w:t xml:space="preserve"> </w:t>
      </w:r>
      <w:r>
        <w:rPr>
          <w:b/>
          <w:bCs/>
        </w:rPr>
        <w:t xml:space="preserve">Religious Affections</w:t>
      </w:r>
      <w:r>
        <w:t xml:space="preserve"> </w:t>
      </w:r>
      <w:r>
        <w:rPr>
          <w:b/>
          <w:bCs/>
        </w:rPr>
        <w:t xml:space="preserve">as “the devoutest person that ever I saw in my life.”</w:t>
      </w:r>
      <w:r>
        <w:t xml:space="preserve"> </w:t>
      </w:r>
      <w:r>
        <w:rPr>
          <w:b/>
          <w:bCs/>
        </w:rPr>
        <w:t xml:space="preserve">4</w:t>
      </w:r>
      <w:r>
        <w:t xml:space="preserve"> </w:t>
      </w:r>
      <w:r>
        <w:rPr>
          <w:b/>
          <w:bCs/>
        </w:rPr>
        <w:t xml:space="preserve">This personal contact may also have intensified Edwards’ early interest in the Talmud (no. 264), Philo (no. 267), and Maimonides (no. 268). Similarly, he sought “a book Comparing all Religions with the Xtian” (no. 261), foreshadowing his dogged quest later in life for independent confirmation</w:t>
      </w:r>
    </w:p>
    <w:p>
      <w:pPr>
        <w:pStyle w:val="BodyText"/>
      </w:pPr>
      <w:r>
        <w:rPr>
          <w:b/>
          <w:bCs/>
        </w:rPr>
        <w:t xml:space="preserve">Bishop Simon Patrick (no. 218, in the aforementioned entry on Grotius); John Locke (no. 219); Shaftesbury (no. 220); and Daniel Finch, the second earl of Nottingham (no. 223). Edwards also lists on the first page two important periodicals, Addison and Steele’s</w:t>
      </w:r>
      <w:r>
        <w:t xml:space="preserve"> </w:t>
      </w:r>
      <w:r>
        <w:rPr>
          <w:b/>
          <w:bCs/>
        </w:rPr>
        <w:t xml:space="preserve">Guardian</w:t>
      </w:r>
      <w:r>
        <w:t xml:space="preserve"> </w:t>
      </w:r>
      <w:r>
        <w:rPr>
          <w:b/>
          <w:bCs/>
        </w:rPr>
        <w:t xml:space="preserve">(no. 191) and John Trenchard and Thomas Gordon’s</w:t>
      </w:r>
      <w:r>
        <w:t xml:space="preserve"> </w:t>
      </w:r>
      <w:r>
        <w:rPr>
          <w:b/>
          <w:bCs/>
        </w:rPr>
        <w:t xml:space="preserve">Independent Whig</w:t>
      </w:r>
      <w:r>
        <w:t xml:space="preserve"> </w:t>
      </w:r>
      <w:r>
        <w:rPr>
          <w:b/>
          <w:bCs/>
        </w:rPr>
        <w:t xml:space="preserve">(no. 210), as well as the twin conduct books,</w:t>
      </w:r>
      <w:r>
        <w:t xml:space="preserve"> </w:t>
      </w:r>
      <w:r>
        <w:rPr>
          <w:b/>
          <w:bCs/>
        </w:rPr>
        <w:t xml:space="preserve">The Ladies Library</w:t>
      </w:r>
      <w:r>
        <w:t xml:space="preserve"> </w:t>
      </w:r>
      <w:r>
        <w:rPr>
          <w:b/>
          <w:bCs/>
        </w:rPr>
        <w:t xml:space="preserve">and</w:t>
      </w:r>
      <w:r>
        <w:t xml:space="preserve"> </w:t>
      </w:r>
      <w:r>
        <w:rPr>
          <w:b/>
          <w:bCs/>
        </w:rPr>
        <w:t xml:space="preserve">The Gentleman’s Library</w:t>
      </w:r>
      <w:r>
        <w:t xml:space="preserve"> </w:t>
      </w:r>
      <w:r>
        <w:rPr>
          <w:b/>
          <w:bCs/>
        </w:rPr>
        <w:t xml:space="preserve">(no. 208). Along with these Latitudinarian and polite works, several key titles on science and natural religion appear: Isaac Newton’s</w:t>
      </w:r>
      <w:r>
        <w:t xml:space="preserve"> </w:t>
      </w:r>
      <w:r>
        <w:rPr>
          <w:b/>
          <w:bCs/>
        </w:rPr>
        <w:t xml:space="preserve">Principia</w:t>
      </w:r>
      <w:r>
        <w:t xml:space="preserve"> </w:t>
      </w:r>
      <w:r>
        <w:rPr>
          <w:b/>
          <w:bCs/>
        </w:rPr>
        <w:t xml:space="preserve">and</w:t>
      </w:r>
      <w:r>
        <w:t xml:space="preserve"> </w:t>
      </w:r>
      <w:r>
        <w:rPr>
          <w:b/>
          <w:bCs/>
        </w:rPr>
        <w:t xml:space="preserve">Opticks</w:t>
      </w:r>
      <w:r>
        <w:t xml:space="preserve"> </w:t>
      </w:r>
      <w:r>
        <w:rPr>
          <w:b/>
          <w:bCs/>
        </w:rPr>
        <w:t xml:space="preserve">(no. 194), the Dutch mathematician Bernard Nieuwentijt’s</w:t>
      </w:r>
      <w:r>
        <w:t xml:space="preserve"> </w:t>
      </w:r>
      <w:r>
        <w:rPr>
          <w:b/>
          <w:bCs/>
        </w:rPr>
        <w:t xml:space="preserve">Religious Philosopher</w:t>
      </w:r>
      <w:r>
        <w:t xml:space="preserve"> </w:t>
      </w:r>
      <w:r>
        <w:rPr>
          <w:b/>
          <w:bCs/>
        </w:rPr>
        <w:t xml:space="preserve">(no. 196),</w:t>
      </w:r>
      <w:r>
        <w:t xml:space="preserve"> </w:t>
      </w:r>
      <w:r>
        <w:rPr>
          <w:b/>
          <w:bCs/>
        </w:rPr>
        <w:t xml:space="preserve">3</w:t>
      </w:r>
      <w:r>
        <w:t xml:space="preserve"> </w:t>
      </w:r>
      <w:r>
        <w:rPr>
          <w:b/>
          <w:bCs/>
        </w:rPr>
        <w:t xml:space="preserve">and the Anglican scientist and theologian William Whiston’s</w:t>
      </w:r>
      <w:r>
        <w:t xml:space="preserve"> </w:t>
      </w:r>
      <w:r>
        <w:rPr>
          <w:b/>
          <w:bCs/>
        </w:rPr>
        <w:t xml:space="preserve">Astronomical Principles of Religion</w:t>
      </w:r>
      <w:r>
        <w:t xml:space="preserve"> </w:t>
      </w:r>
      <w:r>
        <w:rPr>
          <w:b/>
          <w:bCs/>
        </w:rPr>
        <w:t xml:space="preserve">(no. 216) and</w:t>
      </w:r>
      <w:r>
        <w:t xml:space="preserve"> </w:t>
      </w:r>
      <w:r>
        <w:rPr>
          <w:b/>
          <w:bCs/>
        </w:rPr>
        <w:t xml:space="preserve">New Theory of the Earth</w:t>
      </w:r>
      <w:r>
        <w:t xml:space="preserve"> </w:t>
      </w:r>
      <w:r>
        <w:rPr>
          <w:b/>
          <w:bCs/>
        </w:rPr>
        <w:t xml:space="preserve">(no. 224).</w:t>
      </w:r>
    </w:p>
    <w:p>
      <w:pPr>
        <w:pStyle w:val="BodyText"/>
      </w:pPr>
      <w:r>
        <w:t xml:space="preserve">On this text as an example of the “argument from design” in natural theology, see Jonathan I. Israel, </w:t>
      </w:r>
      <w:r>
        <w:rPr>
          <w:b/>
          <w:bCs/>
        </w:rPr>
        <w:t xml:space="preserve">Radical Enlightenment: Philosophy and the Making of Modernity, 1650–1750</w:t>
      </w:r>
      <w:r>
        <w:t xml:space="preserve">(Oxford, Oxford Univ. Press, 2001), 461.</w:t>
      </w:r>
    </w:p>
    <w:p>
      <w:pPr>
        <w:pStyle w:val="BodyText"/>
      </w:pPr>
      <w:r>
        <w:t xml:space="preserve">**The Works of Jonathan Edwards, 2, Religious Affections,**ed. John E. Smith (New Haven, Yale Univ. Press, 1959), 165; cf. Marsden, **Jonathan Edwards,**47–48. JE’s poignant comments about his next-door neighbor stand in contrast to his typically more abstract, eschatological, and often negative appraisal of Jews and Judaism. On this tension as a recurring theme in American history, see Jonathan D. Sarna, “The ‘Mythical Jew’ and the ‘Jew Next Door’ in Nineteenth-Century America,” in **Anti-Semitism in American History,**ed. David A. Gerber (Urbana, Univ. of Illinois Press, 1986), 57–78.</w:t>
      </w:r>
    </w:p>
    <w:p>
      <w:pPr>
        <w:pStyle w:val="SourcePage"/>
      </w:pPr>
      <w:r>
        <w:t xml:space="preserve">[p. 14]</w:t>
      </w:r>
    </w:p>
    <w:p>
      <w:pPr>
        <w:pStyle w:val="BodyText"/>
      </w:pPr>
      <w:r>
        <w:rPr>
          <w:b/>
          <w:bCs/>
        </w:rPr>
        <w:t xml:space="preserve">Arminianism was therefore on Edwards’ mind when Yale, with its Dummer collection still beckoning in the library, offered him a position as tutor in May 1724. Though he had served at Bolton barely six months, he left the post within two weeks of Yale’s offer. Not long after his arrival in New Haven in June, he apparently spent several weeks in the library browsing through books and recording titles on the letter leaf (an envelope addressed to him by his father).</w:t>
      </w:r>
      <w:r>
        <w:t xml:space="preserve"> </w:t>
      </w:r>
      <w:r>
        <w:rPr>
          <w:b/>
          <w:bCs/>
        </w:rPr>
        <w:t xml:space="preserve">8</w:t>
      </w:r>
      <w:r>
        <w:t xml:space="preserve"> </w:t>
      </w:r>
      <w:r>
        <w:rPr>
          <w:b/>
          <w:bCs/>
        </w:rPr>
        <w:t xml:space="preserve">The first entry on this separate leaf—simply “Bible”—has an almost talismanic quality, testifying again to his obeisance to the Puritan principle that Scripture must be the judge of all things. Many of the following entries, moreover, show his allegiance to the Puritan tradition’s anti-Arminianism. We find here works by such Calvinists (or honorary Calvinists) as Elisha Coles (no. 12), John Flavel</w:t>
      </w:r>
    </w:p>
    <w:p>
      <w:pPr>
        <w:pStyle w:val="BodyText"/>
      </w:pPr>
      <w:r>
        <w:rPr>
          <w:b/>
          <w:bCs/>
        </w:rPr>
        <w:t xml:space="preserve">of key Christian doctrines, from the Trinity to the immortality of the soul, in pre-Christian and non-Christian sources.</w:t>
      </w:r>
      <w:r>
        <w:t xml:space="preserve"> </w:t>
      </w:r>
      <w:r>
        <w:rPr>
          <w:b/>
          <w:bCs/>
        </w:rPr>
        <w:t xml:space="preserve">5</w:t>
      </w:r>
    </w:p>
    <w:p>
      <w:pPr>
        <w:pStyle w:val="BodyText"/>
      </w:pPr>
      <w:r>
        <w:rPr>
          <w:b/>
          <w:bCs/>
        </w:rPr>
        <w:t xml:space="preserve">Edwards’ stint in the relatively cosmopolitan port of New York would prove brief. Around the time he was jotting “Books to be enquired for,” his father was maneuvering to bring him back into his own orbit by securing for Jonathan a call to the parish in Bolton, Connecticut, just fifteen miles from the family home in East Windsor. Though he was reluctant to leave New York, Jonathan dutifully agreed, first moving back to East Windsor to prepare his master’s degree</w:t>
      </w:r>
      <w:r>
        <w:t xml:space="preserve"> </w:t>
      </w:r>
      <w:r>
        <w:rPr>
          <w:b/>
          <w:bCs/>
        </w:rPr>
        <w:t xml:space="preserve">Quaestio,</w:t>
      </w:r>
      <w:r>
        <w:t xml:space="preserve"> </w:t>
      </w:r>
      <w:r>
        <w:rPr>
          <w:b/>
          <w:bCs/>
        </w:rPr>
        <w:t xml:space="preserve">which he successfully defended in New Haven in September 1723 before assuming his Bolton duties in November.</w:t>
      </w:r>
      <w:r>
        <w:t xml:space="preserve"> </w:t>
      </w:r>
      <w:r>
        <w:rPr>
          <w:b/>
          <w:bCs/>
        </w:rPr>
        <w:t xml:space="preserve">6</w:t>
      </w:r>
      <w:r>
        <w:t xml:space="preserve"> </w:t>
      </w:r>
      <w:r>
        <w:rPr>
          <w:b/>
          <w:bCs/>
        </w:rPr>
        <w:t xml:space="preserve">Signficantly, the</w:t>
      </w:r>
      <w:r>
        <w:t xml:space="preserve"> </w:t>
      </w:r>
      <w:r>
        <w:rPr>
          <w:b/>
          <w:bCs/>
        </w:rPr>
        <w:t xml:space="preserve">Quaestio,</w:t>
      </w:r>
      <w:r>
        <w:t xml:space="preserve"> </w:t>
      </w:r>
      <w:r>
        <w:rPr>
          <w:b/>
          <w:bCs/>
        </w:rPr>
        <w:t xml:space="preserve">composed less than a year after the fateful Connecticut Apostasy, confuted Arminianism by reasserting—in Latin—a Reformation axiom: “A sinner is not justified in the sight of God, except through the righteousness of Christ obtained by faith.” Because the Arminians make justification conditional upon human obedience, Edwards argued, they in effect make the sinner his own redeemer. To this notion, he opposed the doctrines of free grace and absolute divine sovereignty, which became recurring themes in his early sermons.</w:t>
      </w:r>
      <w:r>
        <w:t xml:space="preserve"> </w:t>
      </w:r>
      <w:r>
        <w:rPr>
          <w:b/>
          <w:bCs/>
        </w:rPr>
        <w:t xml:space="preserve">7</w:t>
      </w:r>
    </w:p>
    <w:p>
      <w:pPr>
        <w:pStyle w:val="ListText"/>
        <w:numPr>
          <w:ilvl w:val="0"/>
          <w:numId w:val="11"/>
        </w:numPr>
      </w:pPr>
      <w:r>
        <w:t xml:space="preserve">See the discussion of this theme in Amy Plantinga Pauw’s introduction to **Works, 20,**11– 17, and also in Gerald R. McDermott, </w:t>
      </w:r>
      <w:r>
        <w:rPr>
          <w:b/>
          <w:bCs/>
        </w:rPr>
        <w:t xml:space="preserve">Jonathan Edwards Confronts the Gods: Christian Theology, Enlightenment Religion, and Non-Christian Faiths</w:t>
      </w:r>
      <w:r>
        <w:t xml:space="preserve">(New York, Oxford Univ. Press, 2000), 92–94, 182–</w:t>
      </w:r>
    </w:p>
    <w:p>
      <w:pPr>
        <w:pStyle w:val="BodyText"/>
      </w:pPr>
      <w:r>
        <w:t xml:space="preserve">On JE’s reluctance to leave New York, see Marsden, **Jonathan Edwards,**55.</w:t>
      </w:r>
    </w:p>
    <w:p>
      <w:pPr>
        <w:pStyle w:val="BodyText"/>
      </w:pPr>
      <w:r>
        <w:t xml:space="preserve">See the introduction to the </w:t>
      </w:r>
      <w:r>
        <w:rPr>
          <w:b/>
          <w:bCs/>
        </w:rPr>
        <w:t xml:space="preserve">Quaestio</w:t>
      </w:r>
      <w:r>
        <w:t xml:space="preserve">by George C. Levesque in **The Works of Jonathan Edwards, 14, Sermons and Discourses, 1723–1729,**ed. Kenneth P. Minkema (New Haven, Yale Univ. Press, 1997), 51; see also Minkema’s “Preface to the Period” in the same volume, p. 17.</w:t>
      </w:r>
    </w:p>
    <w:p>
      <w:pPr>
        <w:pStyle w:val="BodyText"/>
      </w:pPr>
      <w:r>
        <w:t xml:space="preserve">**The Works of Jonathan Edwards, 13, The “Miscellanies,” a–500,**ed. Thomas A. Schafer (New Haven, Yale Univ. Press, 1994), 82–83.</w:t>
      </w:r>
    </w:p>
    <w:p>
      <w:pPr>
        <w:pStyle w:val="SourcePage"/>
      </w:pPr>
      <w:r>
        <w:t xml:space="preserve">[p. 15]</w:t>
      </w:r>
    </w:p>
    <w:p>
      <w:pPr>
        <w:pStyle w:val="ListText"/>
        <w:numPr>
          <w:ilvl w:val="0"/>
          <w:numId w:val="6"/>
        </w:numPr>
      </w:pPr>
      <w:r>
        <w:t xml:space="preserve">Much later (late 1740s to mid-1750s) JE cited Leslie’s treatise against the Jews in the “Controversies” notebook; see **The Works of Jonathan Edwards, 21, Writings on the Trinity, Grace, and Faith,**ed. Sang Hyun Lee (New Haven, Yale Univ. Press, 2003), 377.</w:t>
      </w:r>
    </w:p>
    <w:p>
      <w:pPr>
        <w:pStyle w:val="BodyText"/>
      </w:pPr>
      <w:r>
        <w:t xml:space="preserve">(nos. 13, 57–59), Thomas Manton (no. 14), Augustine (no. 21), Thomas Bradbury (nos. 27, 35), Thomas Shepard (no. 28), John Owen (nos. 30, 47), Joseph Alleine (no. 42), Thomas Hooker (no. 45), John Bunyan (no. 47), Stephen Charnock (no. 56), William Perkins (no. 62), and others.</w:t>
      </w:r>
    </w:p>
    <w:p>
      <w:pPr>
        <w:pStyle w:val="BodyText"/>
      </w:pPr>
      <w:r>
        <w:rPr>
          <w:b/>
          <w:bCs/>
        </w:rPr>
        <w:t xml:space="preserve">The letter-leaf entries also reveal the continuing political and religious fallout from the Connecticut Apostasy. A cryptic, crossed-out notation, “to the Deists and Jews” (no. 18a), is probably a reference to</w:t>
      </w:r>
      <w:r>
        <w:t xml:space="preserve"> </w:t>
      </w:r>
      <w:r>
        <w:rPr>
          <w:b/>
          <w:bCs/>
        </w:rPr>
        <w:t xml:space="preserve">A Short and Easy Method with the Deists,</w:t>
      </w:r>
      <w:r>
        <w:t xml:space="preserve"> </w:t>
      </w:r>
      <w:r>
        <w:rPr>
          <w:b/>
          <w:bCs/>
        </w:rPr>
        <w:t xml:space="preserve">which was often printed with a second part against the Jews.</w:t>
      </w:r>
      <w:r>
        <w:t xml:space="preserve"> </w:t>
      </w:r>
      <w:r>
        <w:rPr>
          <w:b/>
          <w:bCs/>
        </w:rPr>
        <w:t xml:space="preserve">9</w:t>
      </w:r>
      <w:r>
        <w:t xml:space="preserve"> </w:t>
      </w:r>
      <w:r>
        <w:rPr>
          <w:b/>
          <w:bCs/>
        </w:rPr>
        <w:t xml:space="preserve">These apologies for Trinitarian orthodoxy are less important than their author, the Irish Anglican priest Charles Leslie (1650–1722), a leading Jacobite and nonjuror, or one who refused to swear loyalty to William and Mary after the overthrow of England’s last Catholic king, James II, in the Glorious Revolution of 1688. Leslie, who after the revolution had served as Protestant chaplain to James’ exiled court in France, had been one of the most zealous Jacobite apologists for a hereditary royal succession,</w:t>
      </w:r>
      <w:r>
        <w:t xml:space="preserve"> </w:t>
      </w:r>
      <w:r>
        <w:rPr>
          <w:b/>
          <w:bCs/>
        </w:rPr>
        <w:t xml:space="preserve">1</w:t>
      </w:r>
      <w:r>
        <w:t xml:space="preserve"> </w:t>
      </w:r>
      <w:r>
        <w:rPr>
          <w:b/>
          <w:bCs/>
        </w:rPr>
        <w:t xml:space="preserve">the divine right of kings, and the direct appointment of bishops by the anointed monarch.</w:t>
      </w:r>
      <w:r>
        <w:t xml:space="preserve"> </w:t>
      </w:r>
      <w:r>
        <w:rPr>
          <w:b/>
          <w:bCs/>
        </w:rPr>
        <w:t xml:space="preserve">2</w:t>
      </w:r>
      <w:r>
        <w:t xml:space="preserve"> </w:t>
      </w:r>
      <w:r>
        <w:rPr>
          <w:b/>
          <w:bCs/>
        </w:rPr>
        <w:t xml:space="preserve">He became notorious in New England after John Checkley, an Anglican convert and Jacobite, reprinted Leslie’s</w:t>
      </w:r>
      <w:r>
        <w:t xml:space="preserve"> </w:t>
      </w:r>
      <w:r>
        <w:rPr>
          <w:b/>
          <w:bCs/>
        </w:rPr>
        <w:t xml:space="preserve">Short and Easy Method</w:t>
      </w:r>
      <w:r>
        <w:t xml:space="preserve"> </w:t>
      </w:r>
      <w:r>
        <w:rPr>
          <w:b/>
          <w:bCs/>
        </w:rPr>
        <w:t xml:space="preserve">in Boston in 1719 and again in 1723, the second time appending to it his own pro-Anglican</w:t>
      </w:r>
      <w:r>
        <w:t xml:space="preserve"> </w:t>
      </w:r>
      <w:r>
        <w:rPr>
          <w:b/>
          <w:bCs/>
        </w:rPr>
        <w:t xml:space="preserve">Discourse Concerning Episcopacy,</w:t>
      </w:r>
      <w:r>
        <w:t xml:space="preserve"> </w:t>
      </w:r>
      <w:r>
        <w:rPr>
          <w:b/>
          <w:bCs/>
        </w:rPr>
        <w:t xml:space="preserve">for which Checkley was convicted of seditious libel and fined fifty pounds by the Massachusetts General Court. Checkley, who had already enraged the Boston establishment for other attacks on its theology and polity, was soon blamed for the Connecticut Apostasy, which many New Englanders came to regard as part of an ongoing Jacobite conspiracy to overthrow the House of Hanover, inaugurated with the accession of George I in 1714.</w:t>
      </w:r>
      <w:r>
        <w:t xml:space="preserve"> </w:t>
      </w:r>
      <w:r>
        <w:rPr>
          <w:b/>
          <w:bCs/>
        </w:rPr>
        <w:t xml:space="preserve">3</w:t>
      </w:r>
    </w:p>
    <w:p>
      <w:pPr>
        <w:pStyle w:val="BodyText"/>
      </w:pPr>
      <w:r>
        <w:t xml:space="preserve">When James Francis Edward, son of James II, was born in June 1688, he took precedence over his Protestant half-sisters Mary and Anne in the Stuart succession. Fearing another Catholic king, a group of influential English politicians encouraged Mary’s husband, William of Orange (a Dutch Calvinist), to invade and overthrow James II. The Jacobites viewed William’s action as an illegitimate usurpation of the rightful succession.</w:t>
      </w:r>
    </w:p>
    <w:p>
      <w:pPr>
        <w:pStyle w:val="BodyText"/>
      </w:pPr>
      <w:r>
        <w:t xml:space="preserve">The Bill of Rights (1689) effectively transferred sovereignty from Crown to Parliament. Leslie insisted that civil government by monarchs and church government by bishops had been instituted by God and that the two protected and reinforced each other. See Robert D. Cornwall, “Charles Leslie,” in **ODNB;**and Ronald N. Stromberg, </w:t>
      </w:r>
      <w:r>
        <w:rPr>
          <w:b/>
          <w:bCs/>
        </w:rPr>
        <w:t xml:space="preserve">Religious Liberalism in Eighteenth-Century England</w:t>
      </w:r>
      <w:r>
        <w:t xml:space="preserve">(Oxford, Oxford Univ. Press, 1954), 126–27.</w:t>
      </w:r>
    </w:p>
    <w:p>
      <w:pPr>
        <w:pStyle w:val="Heading2"/>
      </w:pPr>
      <w:bookmarkStart w:name="heading_the_republic_of_letters_sour" w:id="7"/>
      <w:r>
        <w:t xml:space="preserve">The Republic of Letters: Sources of Book References</w:t>
      </w:r>
      <w:bookmarkEnd w:id="7"/>
    </w:p>
    <w:p>
      <w:pPr>
        <w:pStyle w:val="ListText"/>
        <w:numPr>
          <w:ilvl w:val="0"/>
          <w:numId w:val="2"/>
        </w:numPr>
      </w:pPr>
      <w:r>
        <w:t xml:space="preserve">Thomas S. Kidd, </w:t>
      </w:r>
      <w:r>
        <w:rPr>
          <w:b/>
          <w:bCs/>
        </w:rPr>
        <w:t xml:space="preserve">The Protestant Interest: New England after Puritanism</w:t>
      </w:r>
      <w:r>
        <w:t xml:space="preserve">(New Haven, Yale Univ.</w:t>
      </w:r>
    </w:p>
    <w:p>
      <w:pPr>
        <w:pStyle w:val="BodyText"/>
      </w:pPr>
      <w:r>
        <w:rPr>
          <w:b/>
          <w:bCs/>
        </w:rPr>
        <w:t xml:space="preserve">This political context helps explain a series of enigmatic entries written on the other side of the “Catalogue” letter leaf in the upper right-hand corner. The notations “Against Captain kelly” (no. 175), “penalties Commons Against Roches[ter]” (no. 176), “Bp. of Rochester a double Guard” (no. 178), and “Dr friend Committed to tower” (no. 181; cf. no. 180) are all references to the Atterbury Plot—an abortive Jacobite military scheme in 1722 to replace George I with the Old Pretender (the son of James II). Among the conspirators were Francis Atterbury (the bishop of Rochester), George Kelly (an agent for the exiled Stu-arts), and John Freind (a physician and chemist). All three were arrested and imprisoned in the Tower of London.</w:t>
      </w:r>
      <w:r>
        <w:t xml:space="preserve"> </w:t>
      </w:r>
      <w:r>
        <w:rPr>
          <w:b/>
          <w:bCs/>
        </w:rPr>
        <w:t xml:space="preserve">4</w:t>
      </w:r>
      <w:r>
        <w:t xml:space="preserve"> </w:t>
      </w:r>
      <w:r>
        <w:rPr>
          <w:b/>
          <w:bCs/>
        </w:rPr>
        <w:t xml:space="preserve">Reports on these events in the New England press undoubtedly excited Edwards’ hope that the forces of popery and prelacy were predestined for defeat in God’s good providence.</w:t>
      </w:r>
      <w:r>
        <w:t xml:space="preserve"> </w:t>
      </w:r>
      <w:r>
        <w:rPr>
          <w:b/>
          <w:bCs/>
        </w:rPr>
        <w:t xml:space="preserve">5</w:t>
      </w:r>
      <w:r>
        <w:t xml:space="preserve"> </w:t>
      </w:r>
      <w:r>
        <w:rPr>
          <w:b/>
          <w:bCs/>
        </w:rPr>
        <w:t xml:space="preserve">Indeed, throughout his career Edwards remained an avid observer of Jacobite and other political intrigue, for like his Puritan forebears, he believed that the fortunes of all nations were governed not by chance but by God’s immediate superintendence.</w:t>
      </w:r>
    </w:p>
    <w:p>
      <w:pPr>
        <w:pStyle w:val="BodyText"/>
      </w:pPr>
      <w:r>
        <w:t xml:space="preserve">Press, 2004), 126–28; and Woolverton, **Colonial Anglicanism,**115–22. The Connecticut apostates were associated with the Jacobites despite the relatively moderate inclinations of Samuel Johnson, who made clear his own loyalty to George I (Kidd, **Protestant Interest,**133–34).</w:t>
      </w:r>
    </w:p>
    <w:p>
      <w:pPr>
        <w:pStyle w:val="BodyText"/>
      </w:pPr>
      <w:r>
        <w:rPr>
          <w:b/>
          <w:bCs/>
        </w:rPr>
        <w:t xml:space="preserve">Edwards’ abiding interest in “signs of the times” meant that he was an indefatigable source collector. Newspapers were one important source on the progress of God’s kingdom. As Edwards later recalled in his</w:t>
      </w:r>
      <w:r>
        <w:t xml:space="preserve"> </w:t>
      </w:r>
      <w:r>
        <w:rPr>
          <w:b/>
          <w:bCs/>
        </w:rPr>
        <w:t xml:space="preserve">Personal Narrative,</w:t>
      </w:r>
      <w:r>
        <w:t xml:space="preserve"> </w:t>
      </w:r>
      <w:r>
        <w:rPr>
          <w:b/>
          <w:bCs/>
        </w:rPr>
        <w:t xml:space="preserve">“I used to be earnest to read public news-letters, mainly for that end; to see if I could not find some news favorable to the interest of religion in the world.”</w:t>
      </w:r>
      <w:r>
        <w:t xml:space="preserve"> </w:t>
      </w:r>
      <w:r>
        <w:rPr>
          <w:b/>
          <w:bCs/>
        </w:rPr>
        <w:t xml:space="preserve">6</w:t>
      </w:r>
      <w:r>
        <w:t xml:space="preserve"> </w:t>
      </w:r>
      <w:r>
        <w:rPr>
          <w:b/>
          <w:bCs/>
        </w:rPr>
        <w:t xml:space="preserve">Newspapers also provided occasional announcements of new books. Edwards learned, for example, of the six-volume history</w:t>
      </w:r>
      <w:r>
        <w:t xml:space="preserve"> </w:t>
      </w:r>
      <w:r>
        <w:rPr>
          <w:b/>
          <w:bCs/>
        </w:rPr>
        <w:t xml:space="preserve">Magna Britannia</w:t>
      </w:r>
      <w:r>
        <w:t xml:space="preserve"> </w:t>
      </w:r>
      <w:r>
        <w:rPr>
          <w:b/>
          <w:bCs/>
        </w:rPr>
        <w:t xml:space="preserve">from the</w:t>
      </w:r>
      <w:r>
        <w:t xml:space="preserve"> </w:t>
      </w:r>
      <w:r>
        <w:rPr>
          <w:b/>
          <w:bCs/>
        </w:rPr>
        <w:t xml:space="preserve">Boston News-Letter,</w:t>
      </w:r>
      <w:r>
        <w:t xml:space="preserve"> </w:t>
      </w:r>
      <w:r>
        <w:rPr>
          <w:b/>
          <w:bCs/>
        </w:rPr>
        <w:t xml:space="preserve">a weekly newspaper and the first successful American publication of its kind.</w:t>
      </w:r>
      <w:r>
        <w:t xml:space="preserve"> </w:t>
      </w:r>
      <w:r>
        <w:rPr>
          <w:b/>
          <w:bCs/>
        </w:rPr>
        <w:t xml:space="preserve">7</w:t>
      </w:r>
    </w:p>
    <w:p>
      <w:pPr>
        <w:pStyle w:val="BodyText"/>
      </w:pPr>
      <w:r>
        <w:t xml:space="preserve">The charges against Freind were dropped later the same year; Kelly eventually escaped to France; and Atterbury, banished by Parliament to the Continent, became the Old Pretender’s secretary of state (see </w:t>
      </w:r>
      <w:r>
        <w:rPr>
          <w:b/>
          <w:bCs/>
        </w:rPr>
        <w:t xml:space="preserve">ODNB</w:t>
      </w:r>
      <w:r>
        <w:t xml:space="preserve">on all three).</w:t>
      </w:r>
    </w:p>
    <w:p>
      <w:pPr>
        <w:pStyle w:val="BodyText"/>
      </w:pPr>
      <w:r>
        <w:t xml:space="preserve">The </w:t>
      </w:r>
      <w:r>
        <w:rPr>
          <w:b/>
          <w:bCs/>
        </w:rPr>
        <w:t xml:space="preserve">Boston News-Letter</w:t>
      </w:r>
      <w:r>
        <w:t xml:space="preserve">carried regular updates on Jacobite machinations; a report on the confinement of Kelly and Freind appears in no. 993, Feb. 7, 1723, p. 4.</w:t>
      </w:r>
    </w:p>
    <w:p>
      <w:pPr>
        <w:pStyle w:val="BodyText"/>
      </w:pPr>
      <w:r>
        <w:t xml:space="preserve">**Works, 16,**797. On JE as a newspaper reader, see also **The Works of Jonathan Edwards, 5, Apocalyptic Writings,**ed. Stephen J. Stein (New Haven, Yale Univ. Press, 1977), 46–47; and Frank Lambert, </w:t>
      </w:r>
      <w:r>
        <w:rPr>
          <w:b/>
          <w:bCs/>
        </w:rPr>
        <w:t xml:space="preserve">Inventing the “Great Awakening”</w:t>
      </w:r>
      <w:r>
        <w:t xml:space="preserve">(Princeton, Princeton Univ. Press, 1999), 104.</w:t>
      </w:r>
    </w:p>
    <w:p>
      <w:pPr>
        <w:pStyle w:val="BodyText"/>
      </w:pPr>
      <w:r>
        <w:rPr>
          <w:b/>
          <w:bCs/>
        </w:rPr>
        <w:t xml:space="preserve">Magna Britannia</w:t>
      </w:r>
      <w:r>
        <w:t xml:space="preserve">cited in “Catalogue,” no. 337; cf. the other citations from the </w:t>
      </w:r>
      <w:r>
        <w:rPr>
          <w:b/>
          <w:bCs/>
        </w:rPr>
        <w:t xml:space="preserve">News-Letter</w:t>
      </w:r>
      <w:r>
        <w:t xml:space="preserve">in nos. 511 and 661.</w:t>
      </w:r>
    </w:p>
    <w:p>
      <w:pPr>
        <w:pStyle w:val="SourcePage"/>
      </w:pPr>
      <w:r>
        <w:t xml:space="preserve">[p. 16]</w:t>
      </w:r>
    </w:p>
    <w:p>
      <w:pPr>
        <w:pStyle w:val="ListText"/>
        <w:numPr>
          <w:ilvl w:val="0"/>
          <w:numId w:val="6"/>
        </w:numPr>
      </w:pPr>
      <w:r>
        <w:t xml:space="preserve">**Works, 6,**194.</w:t>
      </w:r>
    </w:p>
    <w:p>
      <w:pPr>
        <w:pStyle w:val="ListText"/>
        <w:numPr>
          <w:ilvl w:val="0"/>
          <w:numId w:val="7"/>
        </w:numPr>
      </w:pPr>
      <w:r>
        <w:t xml:space="preserve">Charles E. Clark, “Early American Journalism: News and Opinion in the Popular Press,” in Amory and Hall, eds., **Colonial Book in the Atlantic World,**351–54. The colonial desire for British news and fashions, often referred to by historians as “Anglicization,” has been extensively documented. On the material dimensions, see Cary Carson, Ronald Hoffman, and Peter</w:t>
      </w:r>
    </w:p>
    <w:p>
      <w:pPr>
        <w:pStyle w:val="BodyText"/>
      </w:pPr>
      <w:r>
        <w:rPr>
          <w:b/>
          <w:bCs/>
        </w:rPr>
        <w:t xml:space="preserve">Founded in 1704 by the Boston postmaster John Campbell and modeled after the</w:t>
      </w:r>
      <w:r>
        <w:t xml:space="preserve"> </w:t>
      </w:r>
      <w:r>
        <w:rPr>
          <w:b/>
          <w:bCs/>
        </w:rPr>
        <w:t xml:space="preserve">London Gazette,</w:t>
      </w:r>
      <w:r>
        <w:t xml:space="preserve"> </w:t>
      </w:r>
      <w:r>
        <w:rPr>
          <w:b/>
          <w:bCs/>
        </w:rPr>
        <w:t xml:space="preserve">the</w:t>
      </w:r>
      <w:r>
        <w:t xml:space="preserve"> </w:t>
      </w:r>
      <w:r>
        <w:rPr>
          <w:b/>
          <w:bCs/>
        </w:rPr>
        <w:t xml:space="preserve">News-Letter</w:t>
      </w:r>
      <w:r>
        <w:t xml:space="preserve"> </w:t>
      </w:r>
      <w:r>
        <w:rPr>
          <w:b/>
          <w:bCs/>
        </w:rPr>
        <w:t xml:space="preserve">devoted most of its space to reports reprinted verbatim from London papers. Far from being mere filler, this London news was eagerly sought by American colonists, who still considered themselves British and wanted to feel connected to the empire’s great capital.</w:t>
      </w:r>
      <w:r>
        <w:t xml:space="preserve"> </w:t>
      </w:r>
      <w:r>
        <w:rPr>
          <w:b/>
          <w:bCs/>
        </w:rPr>
        <w:t xml:space="preserve">8</w:t>
      </w:r>
    </w:p>
    <w:p>
      <w:pPr>
        <w:pStyle w:val="BodyText"/>
      </w:pPr>
      <w:r>
        <w:rPr>
          <w:b/>
          <w:bCs/>
        </w:rPr>
        <w:t xml:space="preserve">Edwards was no exception in his desire to escape provincial isolation. Even as he was scanning newspapers for signs of the world’s end, he was driven by worldly ambition. In a memorandum to himself written during his Yale tutorship, he revealed his aspiration to make a name for himself in the European republic of letters: “Before I venture to publish in London, to make some experiment in my own country; to play at small games first, that I may gain some experience in writing.”</w:t>
      </w:r>
      <w:r>
        <w:t xml:space="preserve"> </w:t>
      </w:r>
      <w:r>
        <w:rPr>
          <w:b/>
          <w:bCs/>
        </w:rPr>
        <w:t xml:space="preserve">9</w:t>
      </w:r>
      <w:r>
        <w:t xml:space="preserve"> </w:t>
      </w:r>
      <w:r>
        <w:rPr>
          <w:b/>
          <w:bCs/>
        </w:rPr>
        <w:t xml:space="preserve">In the same memorandum he cited as a literary model the genre of philosophical dialogue employed by Shaftesbury, the famous Whig moralist, who had argued for a political order based on the natural sociability and virtue of free and equal gentlemen.</w:t>
      </w:r>
      <w:r>
        <w:t xml:space="preserve"> </w:t>
      </w:r>
      <w:r>
        <w:rPr>
          <w:b/>
          <w:bCs/>
        </w:rPr>
        <w:t xml:space="preserve">1</w:t>
      </w:r>
      <w:r>
        <w:t xml:space="preserve"> </w:t>
      </w:r>
      <w:r>
        <w:rPr>
          <w:b/>
          <w:bCs/>
        </w:rPr>
        <w:t xml:space="preserve">Edwards was strongly attracted to Whiggish periodicals from London that embodied Shaftesbury’s gospel of sociability and politeness, an ethic its promoters billed as the antidote to Tory absolutism and high-church priestcraft. We have already seen Edwards’ interest in one such polite periodical, the</w:t>
      </w:r>
      <w:r>
        <w:t xml:space="preserve"> </w:t>
      </w:r>
      <w:r>
        <w:rPr>
          <w:b/>
          <w:bCs/>
        </w:rPr>
        <w:t xml:space="preserve">Guardian,</w:t>
      </w:r>
      <w:r>
        <w:t xml:space="preserve"> </w:t>
      </w:r>
      <w:r>
        <w:rPr>
          <w:b/>
          <w:bCs/>
        </w:rPr>
        <w:t xml:space="preserve">which he twice lists early in the “Catalogue” (nos. 9 and 191) and later owned. Early in the “Catalogue” he also lists the</w:t>
      </w:r>
      <w:r>
        <w:t xml:space="preserve"> </w:t>
      </w:r>
      <w:r>
        <w:rPr>
          <w:b/>
          <w:bCs/>
        </w:rPr>
        <w:t xml:space="preserve">Guardian</w:t>
      </w:r>
      <w:r>
        <w:t xml:space="preserve"> </w:t>
      </w:r>
      <w:r>
        <w:rPr>
          <w:b/>
          <w:bCs/>
        </w:rPr>
        <w:t xml:space="preserve">’s more celebrated predecessor, the</w:t>
      </w:r>
      <w:r>
        <w:t xml:space="preserve"> </w:t>
      </w:r>
      <w:r>
        <w:rPr>
          <w:b/>
          <w:bCs/>
        </w:rPr>
        <w:t xml:space="preserve">Spectator</w:t>
      </w:r>
      <w:r>
        <w:t xml:space="preserve"> </w:t>
      </w:r>
      <w:r>
        <w:rPr>
          <w:b/>
          <w:bCs/>
        </w:rPr>
        <w:t xml:space="preserve">(no. 241), as well as its sequel, the</w:t>
      </w:r>
      <w:r>
        <w:t xml:space="preserve"> </w:t>
      </w:r>
      <w:r>
        <w:rPr>
          <w:b/>
          <w:bCs/>
        </w:rPr>
        <w:t xml:space="preserve">Englishman</w:t>
      </w:r>
      <w:r>
        <w:t xml:space="preserve"> </w:t>
      </w:r>
      <w:r>
        <w:rPr>
          <w:b/>
          <w:bCs/>
        </w:rPr>
        <w:t xml:space="preserve">(no. 242).</w:t>
      </w:r>
      <w:r>
        <w:t xml:space="preserve"> </w:t>
      </w:r>
      <w:r>
        <w:rPr>
          <w:b/>
          <w:bCs/>
        </w:rPr>
        <w:t xml:space="preserve">2</w:t>
      </w:r>
      <w:r>
        <w:t xml:space="preserve"> </w:t>
      </w:r>
      <w:r>
        <w:rPr>
          <w:b/>
          <w:bCs/>
        </w:rPr>
        <w:t xml:space="preserve">In addition, he mentions Addison’s</w:t>
      </w:r>
      <w:r>
        <w:t xml:space="preserve"> </w:t>
      </w:r>
      <w:r>
        <w:rPr>
          <w:b/>
          <w:bCs/>
        </w:rPr>
        <w:t xml:space="preserve">Freeholder</w:t>
      </w:r>
      <w:r>
        <w:t xml:space="preserve"> </w:t>
      </w:r>
      <w:r>
        <w:rPr>
          <w:b/>
          <w:bCs/>
        </w:rPr>
        <w:t xml:space="preserve">(nos. 25 and 243), and Addison and Steele’s</w:t>
      </w:r>
      <w:r>
        <w:t xml:space="preserve"> </w:t>
      </w:r>
      <w:r>
        <w:rPr>
          <w:b/>
          <w:bCs/>
        </w:rPr>
        <w:t xml:space="preserve">Lover</w:t>
      </w:r>
      <w:r>
        <w:t xml:space="preserve"> </w:t>
      </w:r>
      <w:r>
        <w:rPr>
          <w:b/>
          <w:bCs/>
        </w:rPr>
        <w:t xml:space="preserve">and</w:t>
      </w:r>
      <w:r>
        <w:t xml:space="preserve"> </w:t>
      </w:r>
      <w:r>
        <w:rPr>
          <w:b/>
          <w:bCs/>
        </w:rPr>
        <w:t xml:space="preserve">Reader</w:t>
      </w:r>
      <w:r>
        <w:t xml:space="preserve"> </w:t>
      </w:r>
      <w:r>
        <w:rPr>
          <w:b/>
          <w:bCs/>
        </w:rPr>
        <w:t xml:space="preserve">(no. 255).</w:t>
      </w:r>
    </w:p>
    <w:p>
      <w:pPr>
        <w:pStyle w:val="BodyText"/>
      </w:pPr>
      <w:r>
        <w:t xml:space="preserve">J. Albert, eds., </w:t>
      </w:r>
      <w:r>
        <w:rPr>
          <w:b/>
          <w:bCs/>
        </w:rPr>
        <w:t xml:space="preserve">Of Consuming Interests: The Style of Life in the Eighteenth Century</w:t>
      </w:r>
      <w:r>
        <w:t xml:space="preserve">(Charlottesville: Univ. Press of Virginia, 1994). But see also the caveats about the Anglicization thesis in Jon Butler, </w:t>
      </w:r>
      <w:r>
        <w:rPr>
          <w:b/>
          <w:bCs/>
        </w:rPr>
        <w:t xml:space="preserve">Becoming America: The Revolution Before 1776</w:t>
      </w:r>
      <w:r>
        <w:t xml:space="preserve">(Cambridge, Harvard Univ. Press, 2000), 4–5, 154–64.</w:t>
      </w:r>
    </w:p>
    <w:p>
      <w:pPr>
        <w:pStyle w:val="BodyText"/>
      </w:pPr>
      <w:r>
        <w:t xml:space="preserve">On Shaftesbury’s principal work, </w:t>
      </w:r>
      <w:r>
        <w:rPr>
          <w:b/>
          <w:bCs/>
        </w:rPr>
        <w:t xml:space="preserve">Characteristicks</w:t>
      </w:r>
      <w:r>
        <w:t xml:space="preserve">(cited by JE in no. 220), see Lawrence E. Klein, “Anthony Ashley Cooper, third earl of Shaftesbury,” in **ODNB;**and Lawrence E. Klein, </w:t>
      </w:r>
      <w:r>
        <w:rPr>
          <w:b/>
          <w:bCs/>
        </w:rPr>
        <w:t xml:space="preserve">Shaftesbury and the Culture of Politeness: Moral Discourse and Cultural Politics in Early Eighteenth-Century England</w:t>
      </w:r>
      <w:r>
        <w:t xml:space="preserve">(Cambridge, Cambridge Univ. Press, 1994), 111–19.</w:t>
      </w:r>
    </w:p>
    <w:p>
      <w:pPr>
        <w:pStyle w:val="BodyText"/>
      </w:pPr>
      <w:r>
        <w:t xml:space="preserve">On the </w:t>
      </w:r>
      <w:r>
        <w:rPr>
          <w:b/>
          <w:bCs/>
        </w:rPr>
        <w:t xml:space="preserve">Spectator</w:t>
      </w:r>
      <w:r>
        <w:t xml:space="preserve">as an embodiment of Shaftesbury’s ethic, see Terence Bowers, “Universalizing Sociability: **The Spectator,**Civic Enfranchisement, and the Rule(s) of the Public Sphere,” in **The Spectator: Emerging Discourses,**ed. Donald J. Newman (Newark, Univ. of Delaware Press, 2005), 150–74.</w:t>
      </w:r>
    </w:p>
    <w:p>
      <w:pPr>
        <w:pStyle w:val="SourcePage"/>
      </w:pPr>
      <w:r>
        <w:t xml:space="preserve">[p. 17]</w:t>
      </w:r>
    </w:p>
    <w:p>
      <w:pPr>
        <w:pStyle w:val="BodyText"/>
      </w:pPr>
      <w:r>
        <w:rPr>
          <w:b/>
          <w:bCs/>
        </w:rPr>
        <w:t xml:space="preserve">The second periodical source of book references for Edwards were learned journals specifically devoted to bibliographical culture. These differed from trade publications such as Robert Clavell’s</w:t>
      </w:r>
      <w:r>
        <w:t xml:space="preserve"> </w:t>
      </w:r>
      <w:r>
        <w:rPr>
          <w:b/>
          <w:bCs/>
        </w:rPr>
        <w:t xml:space="preserve">Catalogue of Books Printed in England,</w:t>
      </w:r>
      <w:r>
        <w:t xml:space="preserve"> </w:t>
      </w:r>
      <w:r>
        <w:rPr>
          <w:b/>
          <w:bCs/>
        </w:rPr>
        <w:t xml:space="preserve">which were little more than price lists of titles. The new learned journals not only announced new books but also offered extended reviews and excerpts, all in an effort to cultivate the life of the mind.</w:t>
      </w:r>
      <w:r>
        <w:t xml:space="preserve"> </w:t>
      </w:r>
      <w:r>
        <w:rPr>
          <w:b/>
          <w:bCs/>
        </w:rPr>
        <w:t xml:space="preserve">5</w:t>
      </w:r>
      <w:r>
        <w:t xml:space="preserve"> </w:t>
      </w:r>
      <w:r>
        <w:rPr>
          <w:b/>
          <w:bCs/>
        </w:rPr>
        <w:t xml:space="preserve">The first example of this genre in England was</w:t>
      </w:r>
      <w:r>
        <w:t xml:space="preserve"> </w:t>
      </w:r>
      <w:r>
        <w:rPr>
          <w:b/>
          <w:bCs/>
        </w:rPr>
        <w:t xml:space="preserve">History of the Works of the Learned,</w:t>
      </w:r>
      <w:r>
        <w:t xml:space="preserve"> </w:t>
      </w:r>
      <w:r>
        <w:rPr>
          <w:b/>
          <w:bCs/>
        </w:rPr>
        <w:t xml:space="preserve">founded by the nonjuror Samuel Parker and others, which ran monthly from 1699 to 1712. Edwards mentions this journal in the “Catalogue” (no. 356), though it is not clear whether he ever had access to it. He also mentions</w:t>
      </w:r>
      <w:r>
        <w:t xml:space="preserve"> </w:t>
      </w:r>
      <w:r>
        <w:rPr>
          <w:b/>
          <w:bCs/>
        </w:rPr>
        <w:t xml:space="preserve">Memoirs of Literature</w:t>
      </w:r>
      <w:r>
        <w:t xml:space="preserve"> </w:t>
      </w:r>
      <w:r>
        <w:rPr>
          <w:b/>
          <w:bCs/>
        </w:rPr>
        <w:t xml:space="preserve">(no. 361), edited by Michael de la Roche, a Huguenot refugee who settled in London after Louis XIV revoked the Edict of Nantes in 1685. Far more important for Edwards was</w:t>
      </w:r>
      <w:r>
        <w:t xml:space="preserve"> </w:t>
      </w:r>
      <w:r>
        <w:rPr>
          <w:b/>
          <w:bCs/>
        </w:rPr>
        <w:t xml:space="preserve">The Present State of the Republick of Letters,</w:t>
      </w:r>
      <w:r>
        <w:t xml:space="preserve"> </w:t>
      </w:r>
      <w:r>
        <w:rPr>
          <w:b/>
          <w:bCs/>
        </w:rPr>
        <w:t xml:space="preserve">published monthly from 1728 to 1736. Edited by Andrew Reid, about whom little is known, it billed itself as “a general view of the state of learning throughout Europe” and carried announcements and abstracts of new books on all major subjects. Edwards cites book recommendations from it sixteen times in the “Catalogue,” beginning in the early 1730s.</w:t>
      </w:r>
      <w:r>
        <w:t xml:space="preserve"> </w:t>
      </w:r>
      <w:r>
        <w:rPr>
          <w:b/>
          <w:bCs/>
        </w:rPr>
        <w:t xml:space="preserve">6</w:t>
      </w:r>
      <w:r>
        <w:t xml:space="preserve"> </w:t>
      </w:r>
      <w:r>
        <w:rPr>
          <w:b/>
          <w:bCs/>
        </w:rPr>
        <w:t xml:space="preserve">He was among a number of prominent colonial devotees of the journal, including Yale’s</w:t>
      </w:r>
    </w:p>
    <w:p>
      <w:pPr>
        <w:pStyle w:val="BodyText"/>
      </w:pPr>
      <w:r>
        <w:rPr>
          <w:b/>
          <w:bCs/>
        </w:rPr>
        <w:t xml:space="preserve">As sources on politeness, these Whig dailies and thrice-weeklies were unparalleled, but for information on new books Edwards relied on two other types of periodicals.</w:t>
      </w:r>
      <w:r>
        <w:t xml:space="preserve"> </w:t>
      </w:r>
      <w:r>
        <w:rPr>
          <w:b/>
          <w:bCs/>
        </w:rPr>
        <w:t xml:space="preserve">3</w:t>
      </w:r>
      <w:r>
        <w:t xml:space="preserve"> </w:t>
      </w:r>
      <w:r>
        <w:rPr>
          <w:b/>
          <w:bCs/>
        </w:rPr>
        <w:t xml:space="preserve">The first was the general monthly magazine, made successful in 1731 by the journalist Edward Cave’s</w:t>
      </w:r>
      <w:r>
        <w:t xml:space="preserve"> </w:t>
      </w:r>
      <w:r>
        <w:rPr>
          <w:b/>
          <w:bCs/>
        </w:rPr>
        <w:t xml:space="preserve">Gentleman’s Magazine.</w:t>
      </w:r>
      <w:r>
        <w:t xml:space="preserve"> </w:t>
      </w:r>
      <w:r>
        <w:rPr>
          <w:b/>
          <w:bCs/>
        </w:rPr>
        <w:t xml:space="preserve">Besides featuring reports from Parliament and general-interest articles, these magazines also included lists of new books and occasional longer reviews. Edwards became a voracious reader of the imitator and chief rival of the</w:t>
      </w:r>
      <w:r>
        <w:t xml:space="preserve"> </w:t>
      </w:r>
      <w:r>
        <w:rPr>
          <w:b/>
          <w:bCs/>
        </w:rPr>
        <w:t xml:space="preserve">Gentleman’s Magazine,</w:t>
      </w:r>
      <w:r>
        <w:t xml:space="preserve"> </w:t>
      </w:r>
      <w:r>
        <w:rPr>
          <w:b/>
          <w:bCs/>
        </w:rPr>
        <w:t xml:space="preserve">the</w:t>
      </w:r>
      <w:r>
        <w:t xml:space="preserve"> </w:t>
      </w:r>
      <w:r>
        <w:rPr>
          <w:b/>
          <w:bCs/>
        </w:rPr>
        <w:t xml:space="preserve">London Magazine,</w:t>
      </w:r>
      <w:r>
        <w:t xml:space="preserve"> </w:t>
      </w:r>
      <w:r>
        <w:rPr>
          <w:b/>
          <w:bCs/>
        </w:rPr>
        <w:t xml:space="preserve">founded in 1732, which featured a “Monthly Catalogue” of books at the end of every issue. Edwards explicitly cites this magazine’s book recommendations sixteen times.</w:t>
      </w:r>
      <w:r>
        <w:t xml:space="preserve"> </w:t>
      </w:r>
      <w:r>
        <w:rPr>
          <w:b/>
          <w:bCs/>
        </w:rPr>
        <w:t xml:space="preserve">4</w:t>
      </w:r>
    </w:p>
    <w:p>
      <w:pPr>
        <w:pStyle w:val="BodyText"/>
      </w:pPr>
      <w:r>
        <w:t xml:space="preserve">In their original serial form, the dailies did carry book advertisements; the **Guardian,**for example, listed some 650 separate titles (see the select list in the Stephens critical ed., pp. 591– 95). But these advertisements did not appear in the later bound editions such as that owned by JE. Comments on books in the text of the </w:t>
      </w:r>
      <w:r>
        <w:rPr>
          <w:b/>
          <w:bCs/>
        </w:rPr>
        <w:t xml:space="preserve">Guardian</w:t>
      </w:r>
      <w:r>
        <w:t xml:space="preserve">itself were less frequent, and JE cites only one of these (“Catalogue,” no. 226).</w:t>
      </w:r>
    </w:p>
    <w:p>
      <w:pPr>
        <w:pStyle w:val="BodyText"/>
      </w:pPr>
      <w:r>
        <w:t xml:space="preserve">See nos. 390, 391, 393–404, 415, and 417.</w:t>
      </w:r>
    </w:p>
    <w:p>
      <w:pPr>
        <w:pStyle w:val="BodyText"/>
      </w:pPr>
      <w:r>
        <w:t xml:space="preserve">See Norman S. Fiering, “The Transatlantic Republic of Letters: A Note on the Circulation of Learned Periodicals to Early Eighteenth-Century America,” **William and Mary Quarterly,**3rd ser., 33 (1976), 642–60.</w:t>
      </w:r>
    </w:p>
    <w:p>
      <w:pPr>
        <w:pStyle w:val="BodyText"/>
      </w:pPr>
      <w:r>
        <w:t xml:space="preserve">See nos. 358–61, 398, 403, 413, 419–26, and 450.</w:t>
      </w:r>
    </w:p>
    <w:p>
      <w:pPr>
        <w:pStyle w:val="SourcePage"/>
      </w:pPr>
      <w:r>
        <w:t xml:space="preserve">[p. 18]</w:t>
      </w:r>
    </w:p>
    <w:p>
      <w:pPr>
        <w:pStyle w:val="ListText"/>
        <w:numPr>
          <w:ilvl w:val="0"/>
          <w:numId w:val="4"/>
        </w:numPr>
      </w:pPr>
      <w:r>
        <w:t xml:space="preserve">Fiering, “Transatlantic Republic of Letters,” 643; on Johnson and Logan, 655–59.</w:t>
      </w:r>
    </w:p>
    <w:p>
      <w:pPr>
        <w:pStyle w:val="BodyText"/>
      </w:pPr>
      <w:r>
        <w:rPr>
          <w:b/>
          <w:bCs/>
        </w:rPr>
        <w:t xml:space="preserve">The new learned journals also helped give rise to the “republic of letters” as a metaphor for an ecumenical community of scholarly exchange. The term first gained currency from Pierre Bayle’s journal</w:t>
      </w:r>
      <w:r>
        <w:t xml:space="preserve"> </w:t>
      </w:r>
      <w:r>
        <w:rPr>
          <w:b/>
          <w:bCs/>
        </w:rPr>
        <w:t xml:space="preserve">Nouvelles de la République des Lettres,</w:t>
      </w:r>
      <w:r>
        <w:t xml:space="preserve"> </w:t>
      </w:r>
      <w:r>
        <w:rPr>
          <w:b/>
          <w:bCs/>
        </w:rPr>
        <w:t xml:space="preserve">launched in 1684. Bayle (1647–1706), another Huguenot refugee of Louis XIV’s persecution, studiously avoided religious divisiveness in his journal and urged his readers to unite behind a common pursuit of knowledge. Reciprocity and politeness thus were the cardinal rules of this imagined community, which soon spread to England, thanks to journals such as the</w:t>
      </w:r>
      <w:r>
        <w:t xml:space="preserve"> </w:t>
      </w:r>
      <w:r>
        <w:rPr>
          <w:b/>
          <w:bCs/>
        </w:rPr>
        <w:t xml:space="preserve">Republick of Letters,</w:t>
      </w:r>
      <w:r>
        <w:t xml:space="preserve"> </w:t>
      </w:r>
      <w:r>
        <w:rPr>
          <w:b/>
          <w:bCs/>
        </w:rPr>
        <w:t xml:space="preserve">and then on to America.</w:t>
      </w:r>
      <w:r>
        <w:t xml:space="preserve"> </w:t>
      </w:r>
      <w:r>
        <w:rPr>
          <w:b/>
          <w:bCs/>
        </w:rPr>
        <w:t xml:space="preserve">8</w:t>
      </w:r>
      <w:r>
        <w:t xml:space="preserve"> </w:t>
      </w:r>
      <w:r>
        <w:rPr>
          <w:b/>
          <w:bCs/>
        </w:rPr>
        <w:t xml:space="preserve">As participants in the republic of letters, Edwards and other intellectuals exchanged ideas and books, establishing not only local but also transatlantic networks.</w:t>
      </w:r>
    </w:p>
    <w:p>
      <w:pPr>
        <w:pStyle w:val="BodyText"/>
      </w:pPr>
      <w:r>
        <w:rPr>
          <w:b/>
          <w:bCs/>
        </w:rPr>
        <w:t xml:space="preserve">Samuel Johnson and the Quaker James Logan, who served as an agent to the Penn family in Philadelphia. For these and other colonial intellectuals, periodicals such as the</w:t>
      </w:r>
      <w:r>
        <w:t xml:space="preserve"> </w:t>
      </w:r>
      <w:r>
        <w:rPr>
          <w:b/>
          <w:bCs/>
        </w:rPr>
        <w:t xml:space="preserve">Republick of Letters</w:t>
      </w:r>
      <w:r>
        <w:t xml:space="preserve"> </w:t>
      </w:r>
      <w:r>
        <w:rPr>
          <w:b/>
          <w:bCs/>
        </w:rPr>
        <w:t xml:space="preserve">were what Norman Fiering has called “lifeline journals,” or a means of keeping scholarly interests alive despite geographic separation from London by more than three thousand miles.</w:t>
      </w:r>
      <w:r>
        <w:t xml:space="preserve"> </w:t>
      </w:r>
      <w:r>
        <w:rPr>
          <w:b/>
          <w:bCs/>
        </w:rPr>
        <w:t xml:space="preserve">7</w:t>
      </w:r>
    </w:p>
    <w:p>
      <w:pPr>
        <w:pStyle w:val="BodyText"/>
      </w:pPr>
      <w:r>
        <w:rPr>
          <w:b/>
          <w:bCs/>
        </w:rPr>
        <w:t xml:space="preserve">Edwards’ earliest book exchanges were chiefly local, as when he shared volumes with other Yale students and tutors. On the “Catalogue” letter leaf, for example, he mentioned the “history of the 4 Monarchies in Mr treats study” (no. 71), evidently referring to a copy of Johannes Sleidanus’</w:t>
      </w:r>
      <w:r>
        <w:t xml:space="preserve"> </w:t>
      </w:r>
      <w:r>
        <w:rPr>
          <w:b/>
          <w:bCs/>
        </w:rPr>
        <w:t xml:space="preserve">Key of Historie</w:t>
      </w:r>
      <w:r>
        <w:t xml:space="preserve"> </w:t>
      </w:r>
      <w:r>
        <w:rPr>
          <w:b/>
          <w:bCs/>
        </w:rPr>
        <w:t xml:space="preserve">owned by Robert Treat, a fellow Yale tutor. Also on the letter leaf, Edwards refers to Treat’s copy of William Brattle’s</w:t>
      </w:r>
      <w:r>
        <w:t xml:space="preserve"> </w:t>
      </w:r>
      <w:r>
        <w:rPr>
          <w:b/>
          <w:bCs/>
        </w:rPr>
        <w:t xml:space="preserve">Logick,</w:t>
      </w:r>
      <w:r>
        <w:t xml:space="preserve"> </w:t>
      </w:r>
      <w:r>
        <w:rPr>
          <w:b/>
          <w:bCs/>
        </w:rPr>
        <w:t xml:space="preserve">a work that circulated only in manuscript until 1735. In a later “Catalogue” entry from 1737, Edwards mentions a copy of George Benson’s</w:t>
      </w:r>
      <w:r>
        <w:t xml:space="preserve"> </w:t>
      </w:r>
      <w:r>
        <w:rPr>
          <w:b/>
          <w:bCs/>
        </w:rPr>
        <w:t xml:space="preserve">History of the First Planting of the Christian Religion</w:t>
      </w:r>
      <w:r>
        <w:t xml:space="preserve"> </w:t>
      </w:r>
      <w:r>
        <w:rPr>
          <w:b/>
          <w:bCs/>
        </w:rPr>
        <w:t xml:space="preserve">that he saw at “Mr. diodates at new haven” (no. 388). William Diodate, a descendant of the seventeenth-century Calvinist divine Giovanni Diodati, was New Haven’s first known resident of Italian ancestry.</w:t>
      </w:r>
      <w:r>
        <w:t xml:space="preserve"> </w:t>
      </w:r>
      <w:r>
        <w:rPr>
          <w:b/>
          <w:bCs/>
        </w:rPr>
        <w:t xml:space="preserve">9</w:t>
      </w:r>
      <w:r>
        <w:t xml:space="preserve"> </w:t>
      </w:r>
      <w:r>
        <w:rPr>
          <w:b/>
          <w:bCs/>
        </w:rPr>
        <w:t xml:space="preserve">Whether Diodate, an avid collector of theological books, actually lent volumes to Edwards is not known, but the two men at least shared a common bibliophilism.</w:t>
      </w:r>
    </w:p>
    <w:p>
      <w:pPr>
        <w:pStyle w:val="BodyText"/>
      </w:pPr>
      <w:r>
        <w:t xml:space="preserve">See the overview by Ruth Whelan, “Republic of Letters,” in **Encyclopedia of the Enlightenment,**ed. Alan Charles Kors (New York, Oxford Univ. Press, 2003), 3:436–40. On Bayle’s influence, see also Fiering, “Transatlantic Republic of Letters,” 645–47. Also useful is Anne Goldgar, </w:t>
      </w:r>
      <w:r>
        <w:rPr>
          <w:b/>
          <w:bCs/>
        </w:rPr>
        <w:t xml:space="preserve">Impolite Learning: Conduct and Community in the Republic of Letters, 1680–1750</w:t>
      </w:r>
      <w:r>
        <w:t xml:space="preserve">(New Haven, Yale Univ. Press, 1995), esp. 2–3, 6–7, 20.</w:t>
      </w:r>
    </w:p>
    <w:p>
      <w:pPr>
        <w:pStyle w:val="BodyText"/>
      </w:pPr>
      <w:r>
        <w:t xml:space="preserve">Edward E. Salisbury, </w:t>
      </w:r>
      <w:r>
        <w:rPr>
          <w:b/>
          <w:bCs/>
        </w:rPr>
        <w:t xml:space="preserve">Mr. William Diodate (of New Haven from 1717 to 1751) and His Italian Ancestry, Read Before the New Haven Colony Historical Society, June 28, 1875</w:t>
      </w:r>
      <w:r>
        <w:t xml:space="preserve">(New Haven: Tuttle, Morehouse and Taylor, 1876).</w:t>
      </w:r>
    </w:p>
    <w:p>
      <w:pPr>
        <w:pStyle w:val="SourcePage"/>
      </w:pPr>
      <w:r>
        <w:t xml:space="preserve">[p. 19]</w:t>
      </w:r>
    </w:p>
    <w:p>
      <w:pPr>
        <w:pStyle w:val="BodyText"/>
      </w:pPr>
      <w:r>
        <w:rPr>
          <w:b/>
          <w:bCs/>
        </w:rPr>
        <w:t xml:space="preserve">His most important overseas source was the Scottish divine John Erskine, seventeen years his junior, who was influenced by Edwards’ writings and became for him a regular conduit not only of bibliographical tips but also of actual books and pamphlets. Surviving correspondence between the two men shows that between 1746 and 1757 Edwards received dozens of books from Erskine, as in 1753, when he received two packages, the first containing sixteen items and the second containing nine.</w:t>
      </w:r>
      <w:r>
        <w:t xml:space="preserve"> </w:t>
      </w:r>
      <w:r>
        <w:rPr>
          <w:b/>
          <w:bCs/>
        </w:rPr>
        <w:t xml:space="preserve">4</w:t>
      </w:r>
      <w:r>
        <w:t xml:space="preserve"> </w:t>
      </w:r>
      <w:r>
        <w:rPr>
          <w:b/>
          <w:bCs/>
        </w:rPr>
        <w:t xml:space="preserve">One of these books was</w:t>
      </w:r>
      <w:r>
        <w:t xml:space="preserve"> </w:t>
      </w:r>
      <w:r>
        <w:rPr>
          <w:b/>
          <w:bCs/>
        </w:rPr>
        <w:t xml:space="preserve">Principles of Natural and Revealed Religion,</w:t>
      </w:r>
      <w:r>
        <w:t xml:space="preserve"> </w:t>
      </w:r>
      <w:r>
        <w:rPr>
          <w:b/>
          <w:bCs/>
        </w:rPr>
        <w:t xml:space="preserve">by William Warburton, bishop of Gloucester, which Edwards quickly put to use in his “Controversies” notebook. More significant, Erskine had earlier sent him two anti-Calvinist works by the English dissenter John Taylor, who became Edwards’ chief Arminian target in</w:t>
      </w:r>
      <w:r>
        <w:t xml:space="preserve"> </w:t>
      </w:r>
      <w:r>
        <w:rPr>
          <w:b/>
          <w:bCs/>
        </w:rPr>
        <w:t xml:space="preserve">Original Sin</w:t>
      </w:r>
      <w:r>
        <w:t xml:space="preserve"> </w:t>
      </w:r>
      <w:r>
        <w:rPr>
          <w:b/>
          <w:bCs/>
        </w:rPr>
        <w:t xml:space="preserve">(1758).</w:t>
      </w:r>
      <w:r>
        <w:t xml:space="preserve"> </w:t>
      </w:r>
      <w:r>
        <w:rPr>
          <w:b/>
          <w:bCs/>
        </w:rPr>
        <w:t xml:space="preserve">5</w:t>
      </w:r>
      <w:r>
        <w:t xml:space="preserve"> </w:t>
      </w:r>
      <w:r>
        <w:rPr>
          <w:b/>
          <w:bCs/>
        </w:rPr>
        <w:t xml:space="preserve">Though the Edwards-Erskine exchanges were usually one</w:t>
      </w:r>
    </w:p>
    <w:p>
      <w:pPr>
        <w:pStyle w:val="BodyText"/>
      </w:pPr>
      <w:r>
        <w:rPr>
          <w:b/>
          <w:bCs/>
        </w:rPr>
        <w:t xml:space="preserve">In his later career Edwards cultivated increasingly international book exchanges as he published works of his own and gained a reputation abroad. Edwards, George Whitefield, and other promoters of revival in effect established an</w:t>
      </w:r>
      <w:r>
        <w:t xml:space="preserve"> </w:t>
      </w:r>
      <w:r>
        <w:rPr>
          <w:b/>
          <w:bCs/>
        </w:rPr>
        <w:t xml:space="preserve">evangelical</w:t>
      </w:r>
      <w:r>
        <w:t xml:space="preserve"> </w:t>
      </w:r>
      <w:r>
        <w:rPr>
          <w:b/>
          <w:bCs/>
        </w:rPr>
        <w:t xml:space="preserve">republic of letters parallel to the broader European community of letters in which they also participated.</w:t>
      </w:r>
      <w:r>
        <w:t xml:space="preserve"> </w:t>
      </w:r>
      <w:r>
        <w:rPr>
          <w:b/>
          <w:bCs/>
        </w:rPr>
        <w:t xml:space="preserve">1</w:t>
      </w:r>
      <w:r>
        <w:t xml:space="preserve"> </w:t>
      </w:r>
      <w:r>
        <w:rPr>
          <w:b/>
          <w:bCs/>
        </w:rPr>
        <w:t xml:space="preserve">Edwards’ principal contacts were in Scotland, where revivals occurred in 1742 in Cambuslang (near Glasgow) and Kilsyth (near Edinburgh). In the wake of the two revivals, the Scottish Presbyterian James Robe published accounts modeled after Edwards’ own</w:t>
      </w:r>
      <w:r>
        <w:t xml:space="preserve"> </w:t>
      </w:r>
      <w:r>
        <w:rPr>
          <w:b/>
          <w:bCs/>
        </w:rPr>
        <w:t xml:space="preserve">Faithful Narrative</w:t>
      </w:r>
      <w:r>
        <w:t xml:space="preserve"> </w:t>
      </w:r>
      <w:r>
        <w:rPr>
          <w:b/>
          <w:bCs/>
        </w:rPr>
        <w:t xml:space="preserve">(1737) and began corresponding with Edwards soon thereafter.</w:t>
      </w:r>
      <w:r>
        <w:t xml:space="preserve"> </w:t>
      </w:r>
      <w:r>
        <w:rPr>
          <w:b/>
          <w:bCs/>
        </w:rPr>
        <w:t xml:space="preserve">2</w:t>
      </w:r>
      <w:r>
        <w:t xml:space="preserve"> </w:t>
      </w:r>
      <w:r>
        <w:rPr>
          <w:b/>
          <w:bCs/>
        </w:rPr>
        <w:t xml:space="preserve">Edwards also made connections with the Scottish ministers John MacLaurin, William McCulloch, and John Willison, who occasionally sent him book recommendations, as the “Catalogue” reveals.</w:t>
      </w:r>
      <w:r>
        <w:t xml:space="preserve"> </w:t>
      </w:r>
      <w:r>
        <w:rPr>
          <w:b/>
          <w:bCs/>
        </w:rPr>
        <w:t xml:space="preserve">3</w:t>
      </w:r>
    </w:p>
    <w:p>
      <w:pPr>
        <w:pStyle w:val="BodyText"/>
      </w:pPr>
      <w:r>
        <w:t xml:space="preserve">On the nature of these evangelical connections, see Susan O’Brien, “A Transatlantic Community of Saints: The Great Awakening and the First Evangelical Network, 1735–1755,” </w:t>
      </w:r>
      <w:r>
        <w:rPr>
          <w:b/>
          <w:bCs/>
        </w:rPr>
        <w:t xml:space="preserve">American Historical Review</w:t>
      </w:r>
      <w:r>
        <w:t xml:space="preserve">91 (1986): 811–32. See also Lambert, **Inventing the “Great Awakening,”**esp. 151–79.</w:t>
      </w:r>
    </w:p>
    <w:p>
      <w:pPr>
        <w:pStyle w:val="BodyText"/>
      </w:pPr>
      <w:r>
        <w:t xml:space="preserve">James Robe, </w:t>
      </w:r>
      <w:r>
        <w:rPr>
          <w:b/>
          <w:bCs/>
        </w:rPr>
        <w:t xml:space="preserve">A Short Narrative of the Extraordinary Work at Cambuslang</w:t>
      </w:r>
      <w:r>
        <w:t xml:space="preserve">(Glasgow, 1742), and </w:t>
      </w:r>
      <w:r>
        <w:rPr>
          <w:b/>
          <w:bCs/>
        </w:rPr>
        <w:t xml:space="preserve">A Faithful Narrative of the Extraordinary Work of the Spirit of God at Kilsyth</w:t>
      </w:r>
      <w:r>
        <w:t xml:space="preserve">(Glasgow, 1742). See Christopher W. Mitchell, “Jonathan Edwards’ Scottish Connection,” in **Jonathan Edwards at Home and Abroad: Historical Memories, Cultural Movements, Global Horizons,**ed. David W. Kling and Douglas A. Sweeney (Columbia, Univ. of South Carolina Press, 2003), 222–47; on JE and Robe, 228–</w:t>
      </w:r>
    </w:p>
    <w:p>
      <w:pPr>
        <w:pStyle w:val="ListText"/>
        <w:numPr>
          <w:ilvl w:val="0"/>
          <w:numId w:val="12"/>
        </w:numPr>
      </w:pPr>
      <w:r>
        <w:t xml:space="preserve">See the recommendations from MacLaurin in nos. 491, 562, and 563; and Willison in no.</w:t>
      </w:r>
    </w:p>
    <w:p>
      <w:pPr>
        <w:pStyle w:val="ListText"/>
        <w:numPr>
          <w:ilvl w:val="0"/>
          <w:numId w:val="13"/>
        </w:numPr>
      </w:pPr>
      <w:r>
        <w:t xml:space="preserve">McCulloch was part of the transmission chain for a recommendation mentioned in no.</w:t>
      </w:r>
    </w:p>
    <w:p>
      <w:pPr>
        <w:pStyle w:val="BodyText"/>
      </w:pPr>
      <w:r>
        <w:t xml:space="preserve">**Works, 16,**661–62. On JE’s exchanges with Erskine, see Mitchell, “Jonathan Edwards’ Scottish Connection,” 232–35.</w:t>
      </w:r>
    </w:p>
    <w:p>
      <w:pPr>
        <w:pStyle w:val="BodyText"/>
      </w:pPr>
      <w:r>
        <w:t xml:space="preserve">JE cites Warburton in **Works, 21,**296. He thanked Erskine for Taylor’s books in a letter in **Works, 16,**248. JE originally heard about Taylor from Boston’s Thomas Prince in 1747; see “Catalogue,” no. 479.</w:t>
      </w:r>
    </w:p>
    <w:p>
      <w:pPr>
        <w:pStyle w:val="SourcePage"/>
      </w:pPr>
      <w:r>
        <w:t xml:space="preserve">[p. 20]</w:t>
      </w:r>
    </w:p>
    <w:p>
      <w:pPr>
        <w:pStyle w:val="ListText"/>
        <w:numPr>
          <w:ilvl w:val="0"/>
          <w:numId w:val="14"/>
        </w:numPr>
      </w:pPr>
      <w:r>
        <w:t xml:space="preserve">**Works, 16,**249.</w:t>
      </w:r>
    </w:p>
    <w:p>
      <w:pPr>
        <w:pStyle w:val="BodyText"/>
      </w:pPr>
      <w:r>
        <w:rPr>
          <w:b/>
          <w:bCs/>
        </w:rPr>
        <w:t xml:space="preserve">The growth of Edwards’ fame internationally as a revivalist brought an additional benefit for his book-collecting habits: he sometimes obtained information about new books from advertisements printed at the end of his own works. During Edwards’ lifetime his sermons and treatises appeared in print not only in Boston but also in London, Edinburgh, Glasgow, Bristol, Amsterdam, Utrecht, Magdeburg, and Leipzig.</w:t>
      </w:r>
      <w:r>
        <w:t xml:space="preserve"> </w:t>
      </w:r>
      <w:r>
        <w:rPr>
          <w:b/>
          <w:bCs/>
        </w:rPr>
        <w:t xml:space="preserve">7</w:t>
      </w:r>
      <w:r>
        <w:t xml:space="preserve"> </w:t>
      </w:r>
      <w:r>
        <w:rPr>
          <w:b/>
          <w:bCs/>
        </w:rPr>
        <w:t xml:space="preserve">The lack of modern copyright restrictions was partly responsible for this proliferation, and Edwards himself may never have seen the Dutch and German-language editions. But he did see the British versions, so when the second edition of his</w:t>
      </w:r>
      <w:r>
        <w:t xml:space="preserve"> </w:t>
      </w:r>
      <w:r>
        <w:rPr>
          <w:b/>
          <w:bCs/>
        </w:rPr>
        <w:t xml:space="preserve">Faithful Narrative</w:t>
      </w:r>
      <w:r>
        <w:t xml:space="preserve"> </w:t>
      </w:r>
      <w:r>
        <w:rPr>
          <w:b/>
          <w:bCs/>
        </w:rPr>
        <w:t xml:space="preserve">appeared in London in 1738 with two pages of book notices printed at the end, he inserted references to these advertisements in four “Catalogue” entries (nos. 378, 386, 412, and 416).</w:t>
      </w:r>
    </w:p>
    <w:p>
      <w:pPr>
        <w:pStyle w:val="BodyText"/>
      </w:pPr>
      <w:r>
        <w:rPr>
          <w:b/>
          <w:bCs/>
        </w:rPr>
        <w:t xml:space="preserve">sided—Edwards had far less access to books on the Massachusetts frontier than Erskine enjoyed in his successive parishes near Glasgow and Ed-inburgh—Edwards did not miss an opportunity to return a favor. “I have herewith sent the two books of Mr. [Solomon] Stoddard’s you desired,” he wrote to Erskine in 1748. “The lesser of the two was my own; and though I have no other, yet you have laid me under such obligations, that I am glad I have it to send to you.”</w:t>
      </w:r>
      <w:r>
        <w:t xml:space="preserve"> </w:t>
      </w:r>
      <w:r>
        <w:rPr>
          <w:b/>
          <w:bCs/>
        </w:rPr>
        <w:t xml:space="preserve">6</w:t>
      </w:r>
      <w:r>
        <w:t xml:space="preserve"> </w:t>
      </w:r>
      <w:r>
        <w:rPr>
          <w:b/>
          <w:bCs/>
        </w:rPr>
        <w:t xml:space="preserve">Such were the rules of reciprocity between two gentlemen in the republic of letters.</w:t>
      </w:r>
    </w:p>
    <w:p>
      <w:pPr>
        <w:pStyle w:val="BodyText"/>
      </w:pPr>
      <w:r>
        <w:t xml:space="preserve">Two other ways in which Edwards obtained book references deserve attention. The first is that time-honored method among scholars: mining other scholars’ footnotes. Even in an age lacking the benefits of modern standards of scholarly citation, Edwards assiduously combed through books for bibliographical details—however imprecise—on other books. Sometimes this led to frustration, as when a note in the margin of </w:t>
      </w:r>
      <w:r>
        <w:rPr>
          <w:b/>
          <w:bCs/>
        </w:rPr>
        <w:t xml:space="preserve">The History of Popery</w:t>
      </w:r>
      <w:r>
        <w:t xml:space="preserve">(1735–36) cited simply “Spotwood’s Contin[uation] of Sleidan.” Edwards copied the citation verbatim (no. 496), perhaps never figuring out that it was probably a reference to John Spottiswood’s **History of the Church of Scotland,**a work distinct from Johannes Sleidanus’ general history of the Reformation, which had been continued by Edmund Bohun. Other books proved far more accurate and fruitful as sources of references. In a 1749 letter to Edwards, John Erskine mentioned the Anglican devotional writer James Hervey’s two-volume </w:t>
      </w:r>
      <w:r>
        <w:rPr>
          <w:b/>
          <w:bCs/>
        </w:rPr>
        <w:t xml:space="preserve">Meditations and Contemplations</w:t>
      </w:r>
      <w:r>
        <w:t xml:space="preserve">as “the most polite of any that has been written in an evangelical strain in this century” (no. 502). Soon thereafter, Edwards</w:t>
      </w:r>
    </w:p>
    <w:p>
      <w:pPr>
        <w:pStyle w:val="ListText"/>
        <w:numPr>
          <w:ilvl w:val="0"/>
          <w:numId w:val="4"/>
        </w:numPr>
      </w:pPr>
      <w:r>
        <w:t xml:space="preserve">See the list at the end of M. X. Lesser, “An Honor Too Great: Jonathan Edwards in Print Abroad,” in Kling and Sweeney, eds., **Jonathan Edwards at Home and Abroad,**297–319.</w:t>
      </w:r>
    </w:p>
    <w:p>
      <w:pPr>
        <w:pStyle w:val="SourcePage"/>
      </w:pPr>
      <w:r>
        <w:t xml:space="preserve">[p. 21]</w:t>
      </w:r>
    </w:p>
    <w:p>
      <w:pPr>
        <w:pStyle w:val="BodyText"/>
      </w:pPr>
      <w:r>
        <w:rPr>
          <w:b/>
          <w:bCs/>
        </w:rPr>
        <w:t xml:space="preserve">The final way Edwards obtained bibliographical references was from advice manuals on study, which usually included lists of recommended books. One such manual was Cotton Mather’s</w:t>
      </w:r>
      <w:r>
        <w:t xml:space="preserve"> </w:t>
      </w:r>
      <w:r>
        <w:rPr>
          <w:b/>
          <w:bCs/>
        </w:rPr>
        <w:t xml:space="preserve">Manuductio ad Ministerium: Directions for a Candidate of the Ministry</w:t>
      </w:r>
      <w:r>
        <w:t xml:space="preserve"> </w:t>
      </w:r>
      <w:r>
        <w:rPr>
          <w:b/>
          <w:bCs/>
        </w:rPr>
        <w:t xml:space="preserve">(1726), which Edwards obtained within two or three years of its publication. Though Mather offered counsel on practical matters ranging from nurturing the habit of daily prayer to avoiding frequent use of liquor, he devoted more than half of his volume to annotated book recommendations on every major branch of learning. With his occasionally caustic wit, Mather passed judgment on a host of works, lauding Pierre Bayle’s</w:t>
      </w:r>
      <w:r>
        <w:t xml:space="preserve"> </w:t>
      </w:r>
      <w:r>
        <w:rPr>
          <w:b/>
          <w:bCs/>
        </w:rPr>
        <w:t xml:space="preserve">Dictionary,</w:t>
      </w:r>
      <w:r>
        <w:t xml:space="preserve"> </w:t>
      </w:r>
      <w:r>
        <w:rPr>
          <w:b/>
          <w:bCs/>
        </w:rPr>
        <w:t xml:space="preserve">for example, as “a Work to be wondred at,” provided the reader “guard against the Manichaean Sophistry, sometimes appearing in it.”</w:t>
      </w:r>
      <w:r>
        <w:t xml:space="preserve"> </w:t>
      </w:r>
      <w:r>
        <w:rPr>
          <w:b/>
          <w:bCs/>
        </w:rPr>
        <w:t xml:space="preserve">1</w:t>
      </w:r>
      <w:r>
        <w:t xml:space="preserve"> </w:t>
      </w:r>
      <w:r>
        <w:rPr>
          <w:b/>
          <w:bCs/>
        </w:rPr>
        <w:t xml:space="preserve">Elsewhere he recommended a variety of texts of geography and history but could not resist lobbing a grenade at one by John Oldmixon, who had panned Mather’s own</w:t>
      </w:r>
      <w:r>
        <w:t xml:space="preserve"> </w:t>
      </w:r>
      <w:r>
        <w:rPr>
          <w:b/>
          <w:bCs/>
        </w:rPr>
        <w:t xml:space="preserve">Magnalia Christi Americana</w:t>
      </w:r>
      <w:r>
        <w:t xml:space="preserve"> </w:t>
      </w:r>
      <w:r>
        <w:rPr>
          <w:b/>
          <w:bCs/>
        </w:rPr>
        <w:t xml:space="preserve">nearly two decades earlier. Oldmixon’s</w:t>
      </w:r>
      <w:r>
        <w:t xml:space="preserve"> </w:t>
      </w:r>
      <w:r>
        <w:rPr>
          <w:b/>
          <w:bCs/>
        </w:rPr>
        <w:t xml:space="preserve">British Empire in America</w:t>
      </w:r>
      <w:r>
        <w:t xml:space="preserve"> </w:t>
      </w:r>
      <w:r>
        <w:rPr>
          <w:b/>
          <w:bCs/>
        </w:rPr>
        <w:t xml:space="preserve">was, in Mather’s view, “the most foolish and faithless Performance in this Kind, that ever Mankind was abused withal.”</w:t>
      </w:r>
      <w:r>
        <w:t xml:space="preserve"> </w:t>
      </w:r>
      <w:r>
        <w:rPr>
          <w:b/>
          <w:bCs/>
        </w:rPr>
        <w:t xml:space="preserve">2</w:t>
      </w:r>
      <w:r>
        <w:t xml:space="preserve"> </w:t>
      </w:r>
      <w:r>
        <w:rPr>
          <w:b/>
          <w:bCs/>
        </w:rPr>
        <w:t xml:space="preserve">Edwards evidently relished such prose, for he cited Mather’s book recommendations ten times in the “Catalogue” and probably relied on Mather’s advice in other instances not indicated.</w:t>
      </w:r>
      <w:r>
        <w:t xml:space="preserve"> </w:t>
      </w:r>
      <w:r>
        <w:rPr>
          <w:b/>
          <w:bCs/>
        </w:rPr>
        <w:t xml:space="preserve">3</w:t>
      </w:r>
      <w:r>
        <w:t xml:space="preserve"> </w:t>
      </w:r>
      <w:r>
        <w:rPr>
          <w:b/>
          <w:bCs/>
        </w:rPr>
        <w:t xml:space="preserve">Despite its urbane tone, Mather’s counsel was for the most part conservative and traditional,</w:t>
      </w:r>
    </w:p>
    <w:p>
      <w:pPr>
        <w:pStyle w:val="BodyText"/>
      </w:pPr>
      <w:r>
        <w:rPr>
          <w:b/>
          <w:bCs/>
        </w:rPr>
        <w:t xml:space="preserve">obtained the book and found it a veritable storehouse of bibliographical leads, which he cited no fewer than eight times.</w:t>
      </w:r>
      <w:r>
        <w:t xml:space="preserve"> </w:t>
      </w:r>
      <w:r>
        <w:rPr>
          <w:b/>
          <w:bCs/>
        </w:rPr>
        <w:t xml:space="preserve">8</w:t>
      </w:r>
      <w:r>
        <w:t xml:space="preserve"> </w:t>
      </w:r>
      <w:r>
        <w:rPr>
          <w:b/>
          <w:bCs/>
        </w:rPr>
        <w:t xml:space="preserve">The following year, in a letter to Edwards, John MacLaurin mentioned that Hervey was “preparing for the publick some Composure in favor of sound doctrine” (no. 562)—evidently an advance notice of his three-volume</w:t>
      </w:r>
      <w:r>
        <w:t xml:space="preserve"> </w:t>
      </w:r>
      <w:r>
        <w:rPr>
          <w:b/>
          <w:bCs/>
        </w:rPr>
        <w:t xml:space="preserve">Theron and Aspasio,</w:t>
      </w:r>
      <w:r>
        <w:t xml:space="preserve"> </w:t>
      </w:r>
      <w:r>
        <w:rPr>
          <w:b/>
          <w:bCs/>
        </w:rPr>
        <w:t xml:space="preserve">a moderate Calvinist defense of the doctrine of imputed righteousness, cast in the form of a polite dialogue. Edwards procured Hervey’s new work soon after its publication in 1755 and again began mining it for citations, finding leads on at least seven books.</w:t>
      </w:r>
      <w:r>
        <w:t xml:space="preserve"> </w:t>
      </w:r>
      <w:r>
        <w:rPr>
          <w:b/>
          <w:bCs/>
        </w:rPr>
        <w:t xml:space="preserve">9</w:t>
      </w:r>
    </w:p>
    <w:p>
      <w:pPr>
        <w:pStyle w:val="BodyText"/>
      </w:pPr>
      <w:r>
        <w:t xml:space="preserve">See nos. 535, 538, 539, and 541–45.</w:t>
      </w:r>
    </w:p>
    <w:p>
      <w:pPr>
        <w:pStyle w:val="BodyText"/>
      </w:pPr>
      <w:r>
        <w:t xml:space="preserve">See nos. 648, 649, and 686–90. Hervey’s attack in </w:t>
      </w:r>
      <w:r>
        <w:rPr>
          <w:b/>
          <w:bCs/>
        </w:rPr>
        <w:t xml:space="preserve">Theron and Aspasio</w:t>
      </w:r>
      <w:r>
        <w:t xml:space="preserve">on works-righteousness prompted printed charges, including from JE’s disciple Joseph Bellamy, that he was an antinomian. See Mark Valeri, </w:t>
      </w:r>
      <w:r>
        <w:rPr>
          <w:b/>
          <w:bCs/>
        </w:rPr>
        <w:t xml:space="preserve">Law and Providence in Joseph Bellamy’s New England: The Origins of the New Divinity in Revolutionary America</w:t>
      </w:r>
      <w:r>
        <w:t xml:space="preserve">(New York, Oxford Univ. Press, 1994), 63–66.</w:t>
      </w:r>
    </w:p>
    <w:p>
      <w:pPr>
        <w:pStyle w:val="BodyText"/>
      </w:pPr>
      <w:r>
        <w:t xml:space="preserve">Cotton Mather, </w:t>
      </w:r>
      <w:r>
        <w:rPr>
          <w:b/>
          <w:bCs/>
        </w:rPr>
        <w:t xml:space="preserve">Manuductio ad Ministerium: Directions for a Candidate of the Ministry</w:t>
      </w:r>
      <w:r>
        <w:t xml:space="preserve">... (Boston, 1726), 70–71.</w:t>
      </w:r>
    </w:p>
    <w:p>
      <w:pPr>
        <w:pStyle w:val="BodyText"/>
      </w:pPr>
      <w:r>
        <w:t xml:space="preserve">Ibid., 56. On the tiff between Mather and Oldmixon, see Silverman, **Life and Times of Cotton Mather,**222, 403.</w:t>
      </w:r>
    </w:p>
    <w:p>
      <w:pPr>
        <w:pStyle w:val="BodyText"/>
      </w:pPr>
      <w:r>
        <w:t xml:space="preserve">See nos. 221, 287, 327 (the first integral citation), 328–31, 345, 348, and 418. A number of other entries parallel Mather’s citations; some of these are noted in the annotations below.</w:t>
      </w:r>
    </w:p>
    <w:p>
      <w:pPr>
        <w:pStyle w:val="SourcePage"/>
      </w:pPr>
      <w:r>
        <w:t xml:space="preserve">[p. 22]</w:t>
      </w:r>
    </w:p>
    <w:p>
      <w:pPr>
        <w:pStyle w:val="ListText"/>
        <w:numPr>
          <w:ilvl w:val="0"/>
          <w:numId w:val="3"/>
        </w:numPr>
      </w:pPr>
      <w:r>
        <w:t xml:space="preserve">Mather, **Manuductio,**42, 100.</w:t>
      </w:r>
    </w:p>
    <w:p>
      <w:pPr>
        <w:pStyle w:val="BodyText"/>
      </w:pPr>
      <w:r>
        <w:rPr>
          <w:b/>
          <w:bCs/>
        </w:rPr>
        <w:t xml:space="preserve">as when he enjoined ministers to beware of “a Boundless and Sickly Appetite, for the Reading of Poems” or, alternatively, when he urged the reading of William Perkins and similar authors of “Good old Puritan Divinity,” adding: “No Man having drunk that old Wine . . . will much desire the new, but he will say, The old is Better.”</w:t>
      </w:r>
      <w:r>
        <w:t xml:space="preserve"> </w:t>
      </w:r>
      <w:r>
        <w:rPr>
          <w:b/>
          <w:bCs/>
        </w:rPr>
        <w:t xml:space="preserve">4</w:t>
      </w:r>
      <w:r>
        <w:t xml:space="preserve"> </w:t>
      </w:r>
      <w:r>
        <w:rPr>
          <w:b/>
          <w:bCs/>
        </w:rPr>
        <w:t xml:space="preserve">Such was the tone of another ministerial advice manual,</w:t>
      </w:r>
      <w:r>
        <w:t xml:space="preserve"> </w:t>
      </w:r>
      <w:r>
        <w:rPr>
          <w:b/>
          <w:bCs/>
        </w:rPr>
        <w:t xml:space="preserve">The Preacher,</w:t>
      </w:r>
      <w:r>
        <w:t xml:space="preserve"> </w:t>
      </w:r>
      <w:r>
        <w:rPr>
          <w:b/>
          <w:bCs/>
        </w:rPr>
        <w:t xml:space="preserve">by the staunch English Calvinist John Edwards. Though the New England Edwards lists this text only once (no. 200), a number of titles mentioned in its concluding seven-page catalogue of books parallel Edwards’ own “Catalogue” entries. The list at the end of</w:t>
      </w:r>
      <w:r>
        <w:t xml:space="preserve"> </w:t>
      </w:r>
      <w:r>
        <w:rPr>
          <w:b/>
          <w:bCs/>
        </w:rPr>
        <w:t xml:space="preserve">The Preacher</w:t>
      </w:r>
      <w:r>
        <w:t xml:space="preserve"> </w:t>
      </w:r>
      <w:r>
        <w:rPr>
          <w:b/>
          <w:bCs/>
        </w:rPr>
        <w:t xml:space="preserve">is also notable for the number of John Edwards’ own books recommended therein. Jonathan Edwards was clearly interested in obtaining John Edwards’ other works, four of which he mentions in the “Catalogue,” including the two-volume</w:t>
      </w:r>
      <w:r>
        <w:t xml:space="preserve"> </w:t>
      </w:r>
      <w:r>
        <w:rPr>
          <w:b/>
          <w:bCs/>
        </w:rPr>
        <w:t xml:space="preserve">Theologia Reformata,</w:t>
      </w:r>
      <w:r>
        <w:t xml:space="preserve"> </w:t>
      </w:r>
      <w:r>
        <w:rPr>
          <w:b/>
          <w:bCs/>
        </w:rPr>
        <w:t xml:space="preserve">a work designed, as its long subtitle explains, to confute “Papists, Arians and Socinians, Pelagians and Remonstrants, Anabaptists, Antinomians, Deists, Atheists, Scepticks, Enthusiasts, [and] Libertines.”</w:t>
      </w:r>
      <w:r>
        <w:t xml:space="preserve"> </w:t>
      </w:r>
      <w:r>
        <w:rPr>
          <w:b/>
          <w:bCs/>
        </w:rPr>
        <w:t xml:space="preserve">5</w:t>
      </w:r>
    </w:p>
    <w:p>
      <w:pPr>
        <w:pStyle w:val="BodyText"/>
      </w:pPr>
      <w:r>
        <w:rPr>
          <w:b/>
          <w:bCs/>
        </w:rPr>
        <w:t xml:space="preserve">Not all the advice manuals on study that Edwards used were by ministers. The manual he consulted more than any other was</w:t>
      </w:r>
      <w:r>
        <w:t xml:space="preserve"> </w:t>
      </w:r>
      <w:r>
        <w:rPr>
          <w:b/>
          <w:bCs/>
        </w:rPr>
        <w:t xml:space="preserve">An Essay upon Study</w:t>
      </w:r>
      <w:r>
        <w:t xml:space="preserve"> </w:t>
      </w:r>
      <w:r>
        <w:rPr>
          <w:b/>
          <w:bCs/>
        </w:rPr>
        <w:t xml:space="preserve">(1731) by the English schoolmaster and educational reformer John Clarke. Edwards first listed this title in entry no. 497, around the beginning of 1749. Within a year he had obtained a copy, for he went on to cite Clarke’s book recommendations in some twenty-one “Catalogue” entries, all from 1750.</w:t>
      </w:r>
      <w:r>
        <w:t xml:space="preserve"> </w:t>
      </w:r>
      <w:r>
        <w:rPr>
          <w:b/>
          <w:bCs/>
        </w:rPr>
        <w:t xml:space="preserve">6</w:t>
      </w:r>
      <w:r>
        <w:t xml:space="preserve"> </w:t>
      </w:r>
      <w:r>
        <w:rPr>
          <w:b/>
          <w:bCs/>
        </w:rPr>
        <w:t xml:space="preserve">Perhaps he was taking solace in books: the entries coincide with his final estrangement and dismissal from his Northampton congregation. A few years later, after he had settled in Stockbridge, Massachusetts, Edwards took an interest in another advice book,</w:t>
      </w:r>
      <w:r>
        <w:t xml:space="preserve"> </w:t>
      </w:r>
      <w:r>
        <w:rPr>
          <w:b/>
          <w:bCs/>
        </w:rPr>
        <w:t xml:space="preserve">Youth’s Friendly Monitor</w:t>
      </w:r>
      <w:r>
        <w:t xml:space="preserve"> </w:t>
      </w:r>
      <w:r>
        <w:rPr>
          <w:b/>
          <w:bCs/>
        </w:rPr>
        <w:t xml:space="preserve">(1754), by the educational reformer and later Whig political propagandist James Burgh (see no. 621). He procured a copy soon after its publication and gleaned one title—Simon Ockley’s</w:t>
      </w:r>
      <w:r>
        <w:t xml:space="preserve"> </w:t>
      </w:r>
      <w:r>
        <w:rPr>
          <w:b/>
          <w:bCs/>
        </w:rPr>
        <w:t xml:space="preserve">History of the Saracens</w:t>
      </w:r>
      <w:r>
        <w:t xml:space="preserve"> </w:t>
      </w:r>
      <w:r>
        <w:rPr>
          <w:b/>
          <w:bCs/>
        </w:rPr>
        <w:t xml:space="preserve">(no. 665)—from Burgh’s postscript of recommended books. Read these titles, Burgh promised, and “you will be furnished with a most noble and manly Entertainment for your leisure Hours, and may, in time, qualify yourself for the Conversation of the</w:t>
      </w:r>
    </w:p>
    <w:p>
      <w:pPr>
        <w:pStyle w:val="BodyText"/>
      </w:pPr>
      <w:r>
        <w:rPr>
          <w:b/>
          <w:bCs/>
        </w:rPr>
        <w:t xml:space="preserve">Theologia Reformata</w:t>
      </w:r>
      <w:r>
        <w:t xml:space="preserve">cited in no. 129 (repeated in 195 and 204), with other works by John Edwards in nos. 132, 281, and 452.</w:t>
      </w:r>
    </w:p>
    <w:p>
      <w:pPr>
        <w:pStyle w:val="BodyText"/>
      </w:pPr>
      <w:r>
        <w:t xml:space="preserve">See nos. 315, 407 (these two are later insertions, probably from the same period in 1750), 517–20, 522–36.</w:t>
      </w:r>
    </w:p>
    <w:p>
      <w:pPr>
        <w:pStyle w:val="Heading2"/>
      </w:pPr>
      <w:bookmarkStart w:name="heading_books_lent_the_account_book" w:id="8"/>
      <w:r>
        <w:t xml:space="preserve">Books Lent: The “Account Book”</w:t>
      </w:r>
      <w:bookmarkEnd w:id="8"/>
    </w:p>
    <w:p>
      <w:pPr>
        <w:pStyle w:val="BodyText"/>
      </w:pPr>
      <w:r>
        <w:rPr>
          <w:b/>
          <w:bCs/>
        </w:rPr>
        <w:t xml:space="preserve">greatest Men of the Age.”</w:t>
      </w:r>
      <w:r>
        <w:t xml:space="preserve"> </w:t>
      </w:r>
      <w:r>
        <w:rPr>
          <w:b/>
          <w:bCs/>
        </w:rPr>
        <w:t xml:space="preserve">7</w:t>
      </w:r>
      <w:r>
        <w:t xml:space="preserve"> </w:t>
      </w:r>
      <w:r>
        <w:rPr>
          <w:b/>
          <w:bCs/>
        </w:rPr>
        <w:t xml:space="preserve">Burgh himself would become well acquainted with great men, eventually befriending Benjamin Franklin, among other revolutionary figures.</w:t>
      </w:r>
      <w:r>
        <w:t xml:space="preserve"> </w:t>
      </w:r>
      <w:r>
        <w:rPr>
          <w:b/>
          <w:bCs/>
        </w:rPr>
        <w:t xml:space="preserve">8</w:t>
      </w:r>
      <w:r>
        <w:t xml:space="preserve"> </w:t>
      </w:r>
      <w:r>
        <w:rPr>
          <w:b/>
          <w:bCs/>
        </w:rPr>
        <w:t xml:space="preserve">Edwards too knew that books could be a means of advancement, and thus he remained interested in books on books (even manuals like Burgh’s, written for youth) throughout his career.</w:t>
      </w:r>
    </w:p>
    <w:p>
      <w:pPr>
        <w:pStyle w:val="BodyText"/>
      </w:pPr>
      <w:r>
        <w:t xml:space="preserve">Despite his position as sole pastor to perhaps thirteen hundred people, Edwards tried (though probably often in vain) to spend around thirteen hours a day alone in his study. He attempted to do this by minimizing</w:t>
      </w:r>
    </w:p>
    <w:p>
      <w:pPr>
        <w:pStyle w:val="BodyText"/>
      </w:pPr>
      <w:r>
        <w:rPr>
          <w:b/>
          <w:bCs/>
        </w:rPr>
        <w:t xml:space="preserve">We have seen the origins of, and sources for, the “Catalogue,” but to understand the other major documentary record of Edwards’ reading interests, the “Account Book,” it is helpful to recall the chronology of events immediately following Edwards’ tutorship. In August 1726, he received an invitation from the church at Northampton to become assistant pastor to his grandfather. Solomon Stoddard was then eighty-three, so Edwards would be poised to take over as pastor of one of New England’s most prominent parishes. Edwards resigned from Yale, arriving in Northampton in late October, and was officially ordained as assistant pastor the following February. Later that year, in July 1727, he married Sarah Pierpont, daughter of James Pierpont (the late pastor of First Church, New Haven) and great-granddaughter of Connecticut founder Thomas Hooker. Edwards’ responsibilities rapidly increased thereafter. He became a father in August 1728 with the birth of Sarah, the first of his eleven children.</w:t>
      </w:r>
      <w:r>
        <w:t xml:space="preserve"> </w:t>
      </w:r>
      <w:r>
        <w:rPr>
          <w:b/>
          <w:bCs/>
        </w:rPr>
        <w:t xml:space="preserve">9</w:t>
      </w:r>
      <w:r>
        <w:t xml:space="preserve"> </w:t>
      </w:r>
      <w:r>
        <w:rPr>
          <w:b/>
          <w:bCs/>
        </w:rPr>
        <w:t xml:space="preserve">Less than six months later, in February 1729, Stoddard died, leaving him in charge of the parish. The twenty-five-year-old Edwards was now, as George Marsden has aptly put it, “a man of authority”—an “aristocrat in a hierarchical society that took aristocracy for granted.”</w:t>
      </w:r>
      <w:r>
        <w:t xml:space="preserve"> </w:t>
      </w:r>
      <w:r>
        <w:rPr>
          <w:b/>
          <w:bCs/>
        </w:rPr>
        <w:t xml:space="preserve">1</w:t>
      </w:r>
    </w:p>
    <w:p>
      <w:pPr>
        <w:pStyle w:val="BodyText"/>
      </w:pPr>
      <w:r>
        <w:t xml:space="preserve">James Burgh, </w:t>
      </w:r>
      <w:r>
        <w:rPr>
          <w:b/>
          <w:bCs/>
        </w:rPr>
        <w:t xml:space="preserve">Youth’s Friendly Monitor: Being a Set of Directions, Prudential, Moral, Religious, and Scientific</w:t>
      </w:r>
      <w:r>
        <w:t xml:space="preserve">. . . (London, 1754), last page (unnumbered).</w:t>
      </w:r>
    </w:p>
    <w:p>
      <w:pPr>
        <w:pStyle w:val="BodyText"/>
      </w:pPr>
      <w:r>
        <w:t xml:space="preserve">After JE’s death, Burgh gained a reputation as a radical Whig propagandist—a strong advocate of republicanism who declared that government by one or the few was “impossible without continual danger to liberty” (quoted in Gordon S. Wood, </w:t>
      </w:r>
      <w:r>
        <w:rPr>
          <w:b/>
          <w:bCs/>
        </w:rPr>
        <w:t xml:space="preserve">The Creation of the American Republic, 1776–1787</w:t>
      </w:r>
      <w:r>
        <w:t xml:space="preserve">[New York, W. W. Norton, 1969], 23). This pronouncement was only faintly foreshadowed by the more polite Whiggery of Burgh’s suggested reading in “Oeconomics”: the **Spectator,**the **Tatler,**and the </w:t>
      </w:r>
      <w:r>
        <w:rPr>
          <w:b/>
          <w:bCs/>
        </w:rPr>
        <w:t xml:space="preserve">Guardian</w:t>
      </w:r>
      <w:r>
        <w:t xml:space="preserve">(**Youth’s Friendly Monitor,**first “Postscript” page).</w:t>
      </w:r>
    </w:p>
    <w:p>
      <w:pPr>
        <w:pStyle w:val="BodyText"/>
      </w:pPr>
      <w:r>
        <w:t xml:space="preserve">I.e., eight daughters and three sons, only one of whom (Jonathan) became a minister like his father. As a reader, book-lover, and diarist, Esther (b. 1732) left the most interesting documentary remains (see “Polite Literature: The Republic of Letters,” below).</w:t>
      </w:r>
    </w:p>
    <w:p>
      <w:pPr>
        <w:pStyle w:val="SourcePage"/>
      </w:pPr>
      <w:r>
        <w:t xml:space="preserve">[p. 23]</w:t>
      </w:r>
    </w:p>
    <w:p>
      <w:pPr>
        <w:pStyle w:val="BodyText"/>
      </w:pPr>
      <w:r>
        <w:rPr>
          <w:b/>
          <w:bCs/>
        </w:rPr>
        <w:t xml:space="preserve">Edwards’ engagement with books during his Northampton and Stock-bridge pastorates is vividly revealed in the small, leather-bound “Account Book” he began keeping by 1733. Many of the entries, of interest to social and economic historians, are logs of money spent for muslin, wool, nails, sugar, tea, rum, chocolate, and other commodities. He also recorded salary received, debts incurred, marriages performed, and berry patches found. Interspersed with these entries is ample evidence of his role as both a consumer and a distributor of reading materials. Always an avid reader of newspapers, for example, he sent money to Boston for copies of the</w:t>
      </w:r>
      <w:r>
        <w:t xml:space="preserve"> </w:t>
      </w:r>
      <w:r>
        <w:rPr>
          <w:b/>
          <w:bCs/>
        </w:rPr>
        <w:t xml:space="preserve">News-Letter</w:t>
      </w:r>
      <w:r>
        <w:t xml:space="preserve"> </w:t>
      </w:r>
      <w:r>
        <w:rPr>
          <w:b/>
          <w:bCs/>
        </w:rPr>
        <w:t xml:space="preserve">and received other newspapers from the Dutch trader Abraham Fonda.</w:t>
      </w:r>
      <w:r>
        <w:t xml:space="preserve"> </w:t>
      </w:r>
      <w:r>
        <w:rPr>
          <w:b/>
          <w:bCs/>
        </w:rPr>
        <w:t xml:space="preserve">4</w:t>
      </w:r>
      <w:r>
        <w:t xml:space="preserve"> </w:t>
      </w:r>
      <w:r>
        <w:rPr>
          <w:b/>
          <w:bCs/>
        </w:rPr>
        <w:t xml:space="preserve">He also served as a middleman in the local book trade, several times brokering book transactions between an apparent colporteur, a Mr. Marshfield, and ministerial colleagues and parishioners.</w:t>
      </w:r>
      <w:r>
        <w:t xml:space="preserve"> </w:t>
      </w:r>
      <w:r>
        <w:rPr>
          <w:b/>
          <w:bCs/>
        </w:rPr>
        <w:t xml:space="preserve">5</w:t>
      </w:r>
      <w:r>
        <w:t xml:space="preserve"> </w:t>
      </w:r>
      <w:r>
        <w:rPr>
          <w:b/>
          <w:bCs/>
        </w:rPr>
        <w:t xml:space="preserve">Similarly, on more than a dozen occasions he procured English Bibles, presumably the King James Version, for resale to his parishioners, offering “great” Bibles for six pounds, five shillings, and “small” Bibles for one pound, ten shillings. After he became a published author, he sold, or sometimes gave away, copies of his own works: six of</w:t>
      </w:r>
      <w:r>
        <w:t xml:space="preserve"> </w:t>
      </w:r>
      <w:r>
        <w:rPr>
          <w:b/>
          <w:bCs/>
        </w:rPr>
        <w:t xml:space="preserve">Religious Affections</w:t>
      </w:r>
      <w:r>
        <w:t xml:space="preserve"> </w:t>
      </w:r>
      <w:r>
        <w:rPr>
          <w:b/>
          <w:bCs/>
        </w:rPr>
        <w:t xml:space="preserve">(1746), bound in calf; more than forty of</w:t>
      </w:r>
      <w:r>
        <w:t xml:space="preserve"> </w:t>
      </w:r>
      <w:r>
        <w:rPr>
          <w:b/>
          <w:bCs/>
        </w:rPr>
        <w:t xml:space="preserve">An Humble Attempt</w:t>
      </w:r>
      <w:r>
        <w:t xml:space="preserve"> </w:t>
      </w:r>
      <w:r>
        <w:rPr>
          <w:b/>
          <w:bCs/>
        </w:rPr>
        <w:t xml:space="preserve">(1747), both bound and unbound; an unspecified number of</w:t>
      </w:r>
      <w:r>
        <w:t xml:space="preserve"> </w:t>
      </w:r>
      <w:r>
        <w:rPr>
          <w:b/>
          <w:bCs/>
        </w:rPr>
        <w:t xml:space="preserve">An Humble Inquiry</w:t>
      </w:r>
      <w:r>
        <w:t xml:space="preserve"> </w:t>
      </w:r>
      <w:r>
        <w:rPr>
          <w:b/>
          <w:bCs/>
        </w:rPr>
        <w:t xml:space="preserve">(1749); and thirteen of</w:t>
      </w:r>
      <w:r>
        <w:t xml:space="preserve"> </w:t>
      </w:r>
      <w:r>
        <w:rPr>
          <w:b/>
          <w:bCs/>
        </w:rPr>
        <w:t xml:space="preserve">Freedom of the Will</w:t>
      </w:r>
      <w:r>
        <w:t xml:space="preserve"> </w:t>
      </w:r>
      <w:r>
        <w:rPr>
          <w:b/>
          <w:bCs/>
        </w:rPr>
        <w:t xml:space="preserve">(1754).</w:t>
      </w:r>
      <w:r>
        <w:t xml:space="preserve"> </w:t>
      </w:r>
      <w:r>
        <w:rPr>
          <w:b/>
          <w:bCs/>
        </w:rPr>
        <w:t xml:space="preserve">6</w:t>
      </w:r>
    </w:p>
    <w:p>
      <w:pPr>
        <w:pStyle w:val="ListText"/>
        <w:numPr>
          <w:ilvl w:val="0"/>
          <w:numId w:val="9"/>
        </w:numPr>
      </w:pPr>
      <w:r>
        <w:t xml:space="preserve">Marsden, **Jonathan Edwards,**132.</w:t>
      </w:r>
    </w:p>
    <w:p>
      <w:pPr>
        <w:pStyle w:val="BodyText"/>
      </w:pPr>
      <w:r>
        <w:rPr>
          <w:b/>
          <w:bCs/>
        </w:rPr>
        <w:t xml:space="preserve">pastoral visits except in emergencies—he judged himself better suited to the contemplative life—and even by skipping dinner with his family on many occasions.</w:t>
      </w:r>
      <w:r>
        <w:t xml:space="preserve"> </w:t>
      </w:r>
      <w:r>
        <w:rPr>
          <w:b/>
          <w:bCs/>
        </w:rPr>
        <w:t xml:space="preserve">2</w:t>
      </w:r>
      <w:r>
        <w:t xml:space="preserve"> </w:t>
      </w:r>
      <w:r>
        <w:rPr>
          <w:b/>
          <w:bCs/>
        </w:rPr>
        <w:t xml:space="preserve">Bible study and sermon preparation occupied much of his time, but he also added steadily to his “Miscellanies” and other notebooks, in accordance with Cotton Mather’s advice to ministers: “Have your Blank Books, in which Note with your Pen, for the most Part Every Day, [Let there be</w:t>
      </w:r>
      <w:r>
        <w:t xml:space="preserve"> </w:t>
      </w:r>
      <w:r>
        <w:rPr>
          <w:b/>
          <w:bCs/>
        </w:rPr>
        <w:t xml:space="preserve">Nulla Dies sine Linea!</w:t>
      </w:r>
      <w:r>
        <w:t xml:space="preserve"> </w:t>
      </w:r>
      <w:r>
        <w:rPr>
          <w:b/>
          <w:bCs/>
        </w:rPr>
        <w:t xml:space="preserve">] Some Notable Thing, which in Reading you have newly met withal.”</w:t>
      </w:r>
      <w:r>
        <w:t xml:space="preserve"> </w:t>
      </w:r>
      <w:r>
        <w:rPr>
          <w:b/>
          <w:bCs/>
        </w:rPr>
        <w:t xml:space="preserve">3</w:t>
      </w:r>
      <w:r>
        <w:t xml:space="preserve"> </w:t>
      </w:r>
      <w:r>
        <w:rPr>
          <w:b/>
          <w:bCs/>
        </w:rPr>
        <w:t xml:space="preserve">Over the next three decades, Edwards’ notebooks would increasingly reflect his omnivorous reading as he searched for intellectual allies and antagonists, sometimes copying long extracts from his latest book acquisition.</w:t>
      </w:r>
    </w:p>
    <w:p>
      <w:pPr>
        <w:pStyle w:val="BodyText"/>
      </w:pPr>
      <w:r>
        <w:t xml:space="preserve">Ibid., 127, 133–36.</w:t>
      </w:r>
    </w:p>
    <w:p>
      <w:pPr>
        <w:pStyle w:val="BodyText"/>
      </w:pPr>
      <w:r>
        <w:t xml:space="preserve">Mather, **Manuductio,**72.</w:t>
      </w:r>
    </w:p>
    <w:p>
      <w:pPr>
        <w:pStyle w:val="BodyText"/>
      </w:pPr>
      <w:r>
        <w:t xml:space="preserve">“Account Book” (MS in Beinecke Library, Yale), pp. 53, 73.</w:t>
      </w:r>
    </w:p>
    <w:p>
      <w:pPr>
        <w:pStyle w:val="BodyText"/>
      </w:pPr>
      <w:r>
        <w:rPr>
          <w:b/>
          <w:bCs/>
        </w:rPr>
        <w:t xml:space="preserve">“Account Book,” p. 7: “Disposed of four of Mr. Marshfields Books Feb. 1736 J</w:t>
      </w:r>
      <w:r>
        <w:t xml:space="preserve"> </w:t>
      </w:r>
      <w:r>
        <w:rPr>
          <w:b/>
          <w:bCs/>
        </w:rPr>
        <w:t xml:space="preserve">th</w:t>
      </w:r>
      <w:r>
        <w:t xml:space="preserve"> </w:t>
      </w:r>
      <w:r>
        <w:rPr>
          <w:b/>
          <w:bCs/>
        </w:rPr>
        <w:t xml:space="preserve">strong &amp; J</w:t>
      </w:r>
      <w:r>
        <w:t xml:space="preserve"> </w:t>
      </w:r>
      <w:r>
        <w:rPr>
          <w:b/>
          <w:bCs/>
        </w:rPr>
        <w:t xml:space="preserve">th</w:t>
      </w:r>
      <w:r>
        <w:t xml:space="preserve"> </w:t>
      </w:r>
      <w:r>
        <w:rPr>
          <w:b/>
          <w:bCs/>
        </w:rPr>
        <w:t xml:space="preserve">Rust Each of them owes for one of them.” “Let Mr. Williams of Hatfield have 1/2 a Doz. of those Books. &amp; mr Ashley two &amp; Ebenezer Pumroy 12. who all said they would be accountable for them to Mr Marshfield.”</w:t>
      </w:r>
    </w:p>
    <w:p>
      <w:pPr>
        <w:pStyle w:val="BodyText"/>
      </w:pPr>
      <w:r>
        <w:rPr>
          <w:b/>
          <w:bCs/>
        </w:rPr>
        <w:t xml:space="preserve">“Account Book,” pp. 28, 38, 47, 71.</w:t>
      </w:r>
      <w:r>
        <w:t xml:space="preserve"> </w:t>
      </w:r>
      <w:r>
        <w:rPr>
          <w:b/>
          <w:bCs/>
        </w:rPr>
        <w:t xml:space="preserve">Freedom of the Will</w:t>
      </w:r>
      <w:r>
        <w:t xml:space="preserve"> </w:t>
      </w:r>
      <w:r>
        <w:rPr>
          <w:b/>
          <w:bCs/>
        </w:rPr>
        <w:t xml:space="preserve">is undoubtedly what JE refers to when he mentions “my Books” in an entry from February or March 1755 (p. 71).</w:t>
      </w:r>
    </w:p>
    <w:p>
      <w:pPr>
        <w:pStyle w:val="SourcePage"/>
      </w:pPr>
      <w:r>
        <w:t xml:space="preserve">[p. 24]</w:t>
      </w:r>
    </w:p>
    <w:p>
      <w:pPr>
        <w:pStyle w:val="BodyText"/>
      </w:pPr>
      <w:r>
        <w:t xml:space="preserve">To a certain extent the kinds of books Edwards lent to the laity differentiate along predictable lines. A number of the titles lent to laypeople are pastoral treatises on everyday afflictions, such as Stephen Hales’ </w:t>
      </w:r>
      <w:r>
        <w:rPr>
          <w:b/>
          <w:bCs/>
        </w:rPr>
        <w:t xml:space="preserve">Friendly Admonition to the Drinkers of Brandy</w:t>
      </w:r>
      <w:r>
        <w:t xml:space="preserve">(1733), which he lent to “Dr Porters wife.” More ominously, Edwards lent the first volume of Thomas Mall’s </w:t>
      </w:r>
      <w:r>
        <w:rPr>
          <w:b/>
          <w:bCs/>
        </w:rPr>
        <w:t xml:space="preserve">History of the Martyrs Epitomised</w:t>
      </w:r>
      <w:r>
        <w:t xml:space="preserve">(Boston ed., 1747) “to steel a soldier” in August 1755, a few weeks after the French routed the British at Fort Duquesne. We also find evidence here that the old Puritan disease of “melancholy”—typically the result of excessive doubt about one’s eternal election—had not yet been eradicated by the antiseptic of liberalism. Thus Edwards lent to a layman Benjamin Colman’s </w:t>
      </w:r>
      <w:r>
        <w:rPr>
          <w:b/>
          <w:bCs/>
        </w:rPr>
        <w:t xml:space="preserve">Case of Satan’s</w:t>
      </w:r>
    </w:p>
    <w:p>
      <w:pPr>
        <w:pStyle w:val="BodyText"/>
      </w:pPr>
      <w:r>
        <w:rPr>
          <w:b/>
          <w:bCs/>
        </w:rPr>
        <w:t xml:space="preserve">But the most revealing entries in the “Account Book” are the many notations of books Edwards lent to family members, parishioners, and fellow clergy. These entries appear on nearly every page of the document, spanning the period from 1733, early in his Northampton pastorate, to 1757, as he was preparing to move from Stockbridge to Princeton. Though the manuscript is marred by several significant lacunae—evidently the handiwork of later souvenir seekers—the “Account Book” nevertheless provides a significant window into provincial book circulation patterns. Not only do we learn here what books Edwards actually owned, but we also see the book tastes of other local people, both clergy and laity. Of the lendees listed in the extant portions of the document, nearly 40 percent are Edwards’ fellow ministers. Of the remaining laypeople, nearly 30 percent are women. The 194 book-lending transactions recorded in the document, however, show that Edwards lent books far more often to clergy, several of whom borrowed quite frequently. Edwards’ younger protégé Samuel Hopkins tops the list, borrowing at least thirty titles, and probably more than fifty.</w:t>
      </w:r>
      <w:r>
        <w:t xml:space="preserve"> </w:t>
      </w:r>
      <w:r>
        <w:rPr>
          <w:b/>
          <w:bCs/>
        </w:rPr>
        <w:t xml:space="preserve">7</w:t>
      </w:r>
      <w:r>
        <w:t xml:space="preserve"> </w:t>
      </w:r>
      <w:r>
        <w:rPr>
          <w:b/>
          <w:bCs/>
        </w:rPr>
        <w:t xml:space="preserve">The secondmost-frequent borrower was Edwards’ other protégé, Joseph Bellamy, with twenty-one transactions, followed by Edwards’ father, Timothy, with ten. Three other ministers—Edward Billing, Jonathan Judd, and Cotton Mather Smith—borrowed roughly half a dozen books each, other clergy borrowing smaller numbers of titles.</w:t>
      </w:r>
    </w:p>
    <w:p>
      <w:pPr>
        <w:pStyle w:val="ListText"/>
        <w:numPr>
          <w:ilvl w:val="0"/>
          <w:numId w:val="4"/>
        </w:numPr>
      </w:pPr>
      <w:r>
        <w:t xml:space="preserve">In over a dozen transactions, JE mentions simply “Mr. Hopkins,” not distinguishing between his protégé Samuel Hopkins (1721–1803), pastor at Great Barrington, Mass., and his brother-in-law Samuel Hopkins (1693–1755), pastor at West Springfield, Mass., though the younger man is probably meant in most of the cases. In at least 30 transactions, the younger Hopkins is clearly meant, either because the entry postdates the elder Hopkins’ death or because JE specifies Mr. Hopkins of “Houssetonock” (Housatonic) or “Sheffield” (both earlier names of Great Barrington).</w:t>
      </w:r>
    </w:p>
    <w:p>
      <w:pPr>
        <w:pStyle w:val="SourcePage"/>
      </w:pPr>
      <w:r>
        <w:t xml:space="preserve">[p. 25]</w:t>
      </w:r>
    </w:p>
    <w:p>
      <w:pPr>
        <w:pStyle w:val="BodyText"/>
      </w:pPr>
      <w:r>
        <w:rPr>
          <w:b/>
          <w:bCs/>
        </w:rPr>
        <w:t xml:space="preserve">Not surprisingly, many of the books Edwards lent to clergy were related to theological controversies in New England. The reverberations from the Connecticut Apostasy were still being felt more than two decades later when Samuel Johnson, who after a sojourn in England had succeeded George Pigot as priest of the Anglican parish at Stratford, published</w:t>
      </w:r>
      <w:r>
        <w:t xml:space="preserve"> </w:t>
      </w:r>
      <w:r>
        <w:rPr>
          <w:b/>
          <w:bCs/>
        </w:rPr>
        <w:t xml:space="preserve">A Letter from Aristocles to Authades</w:t>
      </w:r>
      <w:r>
        <w:t xml:space="preserve"> </w:t>
      </w:r>
      <w:r>
        <w:rPr>
          <w:b/>
          <w:bCs/>
        </w:rPr>
        <w:t xml:space="preserve">(1745) condemning the Calvinist establishment’s doctrine of predestination as arbitrary and unjust.</w:t>
      </w:r>
      <w:r>
        <w:t xml:space="preserve"> </w:t>
      </w:r>
      <w:r>
        <w:rPr>
          <w:b/>
          <w:bCs/>
        </w:rPr>
        <w:t xml:space="preserve">1</w:t>
      </w:r>
      <w:r>
        <w:t xml:space="preserve"> </w:t>
      </w:r>
      <w:r>
        <w:rPr>
          <w:b/>
          <w:bCs/>
        </w:rPr>
        <w:t xml:space="preserve">Edwards shared his copy with Jonathan Judd, to whom he also lent Moses Dickinson’s</w:t>
      </w:r>
      <w:r>
        <w:t xml:space="preserve"> </w:t>
      </w:r>
      <w:r>
        <w:rPr>
          <w:b/>
          <w:bCs/>
        </w:rPr>
        <w:t xml:space="preserve">Inquiry into the Consequences Both of Calvinistic and Arminian Principles</w:t>
      </w:r>
      <w:r>
        <w:t xml:space="preserve"> </w:t>
      </w:r>
      <w:r>
        <w:rPr>
          <w:b/>
          <w:bCs/>
        </w:rPr>
        <w:t xml:space="preserve">(1750), a Calvinist attack on another Anglican apostate, John Beach. Soon thereafter Edwards lent to Samuel Hopkins</w:t>
      </w:r>
      <w:r>
        <w:t xml:space="preserve"> </w:t>
      </w:r>
      <w:r>
        <w:rPr>
          <w:b/>
          <w:bCs/>
        </w:rPr>
        <w:t xml:space="preserve">A Second Address to the Members of the Episcopal Separation in New-England</w:t>
      </w:r>
      <w:r>
        <w:t xml:space="preserve"> </w:t>
      </w:r>
      <w:r>
        <w:rPr>
          <w:b/>
          <w:bCs/>
        </w:rPr>
        <w:t xml:space="preserve">(1751) by the Congregationalist Noah Hobart, who continued the attack on Johnson, Beach, and other New England Anglicans. Meanwhile, as Calvinists were confuting the prelacy and Arminianism of the Anglicans, Arminian and other heresies were threatening from within the Congregational household. Thus, when a missionary to the Indians, Experience Mayhew, advocated a liberal policy of open communion and suggested that humans possess a measure of free will, Edwards shared the two offending books with fellow ministers.</w:t>
      </w:r>
      <w:r>
        <w:t xml:space="preserve"> </w:t>
      </w:r>
      <w:r>
        <w:rPr>
          <w:b/>
          <w:bCs/>
        </w:rPr>
        <w:t xml:space="preserve">2</w:t>
      </w:r>
      <w:r>
        <w:t xml:space="preserve"> </w:t>
      </w:r>
      <w:r>
        <w:rPr>
          <w:b/>
          <w:bCs/>
        </w:rPr>
        <w:t xml:space="preserve">One of the titles, Mayhew’s</w:t>
      </w:r>
      <w:r>
        <w:t xml:space="preserve"> </w:t>
      </w:r>
      <w:r>
        <w:rPr>
          <w:b/>
          <w:bCs/>
        </w:rPr>
        <w:t xml:space="preserve">A Right to the Lord’s Supper Considered</w:t>
      </w:r>
      <w:r>
        <w:t xml:space="preserve"> </w:t>
      </w:r>
      <w:r>
        <w:rPr>
          <w:b/>
          <w:bCs/>
        </w:rPr>
        <w:t xml:space="preserve">(1741), was newly relevant to Edwards’ Northampton situation when he lent the book to Joseph Bellamy in 1749. Edwards had just ended his grandfather Stoddard’s policy of open</w:t>
      </w:r>
    </w:p>
    <w:p>
      <w:pPr>
        <w:pStyle w:val="BodyText"/>
      </w:pPr>
      <w:r>
        <w:rPr>
          <w:b/>
          <w:bCs/>
        </w:rPr>
        <w:t xml:space="preserve">Fiery Darts</w:t>
      </w:r>
      <w:r>
        <w:t xml:space="preserve"> </w:t>
      </w:r>
      <w:r>
        <w:rPr>
          <w:b/>
          <w:bCs/>
        </w:rPr>
        <w:t xml:space="preserve">(1744), a work urging afflicted individuals to take comfort in their anxiety since it proved Satan hated them because they were elect.</w:t>
      </w:r>
      <w:r>
        <w:t xml:space="preserve"> </w:t>
      </w:r>
      <w:r>
        <w:rPr>
          <w:b/>
          <w:bCs/>
        </w:rPr>
        <w:t xml:space="preserve">8</w:t>
      </w:r>
      <w:r>
        <w:t xml:space="preserve"> </w:t>
      </w:r>
      <w:r>
        <w:rPr>
          <w:b/>
          <w:bCs/>
        </w:rPr>
        <w:t xml:space="preserve">Similarly, Edwards lent to a laywoman at Stockbridge</w:t>
      </w:r>
      <w:r>
        <w:t xml:space="preserve"> </w:t>
      </w:r>
      <w:r>
        <w:rPr>
          <w:b/>
          <w:bCs/>
        </w:rPr>
        <w:t xml:space="preserve">Counsels and Comforts to Troubled Christians</w:t>
      </w:r>
      <w:r>
        <w:t xml:space="preserve"> </w:t>
      </w:r>
      <w:r>
        <w:rPr>
          <w:b/>
          <w:bCs/>
        </w:rPr>
        <w:t xml:space="preserve">(1749), a work by his Scottish correspondent James Robe, who diagnosed the symptoms of melancholy and offered a step-by-step spiritual cure.</w:t>
      </w:r>
      <w:r>
        <w:t xml:space="preserve"> </w:t>
      </w:r>
      <w:r>
        <w:rPr>
          <w:b/>
          <w:bCs/>
        </w:rPr>
        <w:t xml:space="preserve">9</w:t>
      </w:r>
    </w:p>
    <w:p>
      <w:pPr>
        <w:pStyle w:val="BodyText"/>
      </w:pPr>
      <w:r>
        <w:t xml:space="preserve">Benjamin Colman, </w:t>
      </w:r>
      <w:r>
        <w:rPr>
          <w:b/>
          <w:bCs/>
        </w:rPr>
        <w:t xml:space="preserve">The Case of Satan’s Fiery Darts in Blasphemous Suggestions and Hellish Annoyances</w:t>
      </w:r>
      <w:r>
        <w:t xml:space="preserve">. . . (Boston, 1744), 74–75.</w:t>
      </w:r>
    </w:p>
    <w:p>
      <w:pPr>
        <w:pStyle w:val="BodyText"/>
      </w:pPr>
      <w:r>
        <w:t xml:space="preserve">James Robe, </w:t>
      </w:r>
      <w:r>
        <w:rPr>
          <w:b/>
          <w:bCs/>
        </w:rPr>
        <w:t xml:space="preserve">Counsels and Comforts to Troubled Christians. In Eight Sermons . . .</w:t>
      </w:r>
      <w:r>
        <w:t xml:space="preserve">(Glasgow, 1749), to which was appended **The Signs and Causes of Melancholy,**culled by Samuel Clifford from the writings of Richard Baxter.</w:t>
      </w:r>
    </w:p>
    <w:p>
      <w:pPr>
        <w:pStyle w:val="BodyText"/>
      </w:pPr>
      <w:r>
        <w:t xml:space="preserve">Though JE and Johnson disagreed on the fundamental question of predestination and the human will, the two former Yale tutors agreed other points—e.g., that God is the immediate cause of every idea that humans perceive (see Ellis, **New England Mind in Transition,**160– 61)—and remained on cordial terms in later years.</w:t>
      </w:r>
    </w:p>
    <w:p>
      <w:pPr>
        <w:pStyle w:val="BodyText"/>
      </w:pPr>
      <w:r>
        <w:t xml:space="preserve">Experience Mayhew, </w:t>
      </w:r>
      <w:r>
        <w:rPr>
          <w:b/>
          <w:bCs/>
        </w:rPr>
        <w:t xml:space="preserve">A Right to the Lord’s Supper Considered in a Letter to a Serious Enquirer After Truth</w:t>
      </w:r>
      <w:r>
        <w:t xml:space="preserve">(Boston, 1741), and </w:t>
      </w:r>
      <w:r>
        <w:rPr>
          <w:b/>
          <w:bCs/>
        </w:rPr>
        <w:t xml:space="preserve">Grace Defended, in a Modest Plea for an Important Truth; Namely, that the Offer of Salvation Made to Sinners in the Gospel, Comprises in It an Offer of the Grace Given in Regeneration. . . .</w:t>
      </w:r>
      <w:r>
        <w:t xml:space="preserve">(Boston, 1744).</w:t>
      </w:r>
    </w:p>
    <w:p>
      <w:pPr>
        <w:pStyle w:val="SourcePage"/>
      </w:pPr>
      <w:r>
        <w:t xml:space="preserve">[p. 26]</w:t>
      </w:r>
    </w:p>
    <w:p>
      <w:pPr>
        <w:pStyle w:val="BodyText"/>
      </w:pPr>
      <w:r>
        <w:t xml:space="preserve">The disruptive effect of Croswell and other itinerants had prompted efforts by the authorities to regain control. Yet after Connecticut passed</w:t>
      </w:r>
    </w:p>
    <w:p>
      <w:pPr>
        <w:pStyle w:val="BodyText"/>
      </w:pPr>
      <w:r>
        <w:rPr>
          <w:b/>
          <w:bCs/>
        </w:rPr>
        <w:t xml:space="preserve">communion, declaring instead that the Lord’s Supper would henceforth be restricted to the truly godly. This move ultimately led to Edwards’ dismissal in 1750 and unleashed a new flurry of publications, including an attack the following year by the Arminian Robert Breck on one of Edwards’ defenders, William Hobby. Edwards lent Breck’s book, which he deemed “a great and very injurious representation” of his views, to Samuel Hopkins.</w:t>
      </w:r>
      <w:r>
        <w:t xml:space="preserve"> </w:t>
      </w:r>
      <w:r>
        <w:rPr>
          <w:b/>
          <w:bCs/>
        </w:rPr>
        <w:t xml:space="preserve">3</w:t>
      </w:r>
      <w:r>
        <w:t xml:space="preserve"> </w:t>
      </w:r>
      <w:r>
        <w:rPr>
          <w:b/>
          <w:bCs/>
        </w:rPr>
        <w:t xml:space="preserve">For Breck, however, it was payback time: Edwards had opposed his ordination during a protracted controversy in the 1730s.</w:t>
      </w:r>
      <w:r>
        <w:t xml:space="preserve"> </w:t>
      </w:r>
      <w:r>
        <w:rPr>
          <w:b/>
          <w:bCs/>
        </w:rPr>
        <w:t xml:space="preserve">4</w:t>
      </w:r>
    </w:p>
    <w:p>
      <w:pPr>
        <w:pStyle w:val="BodyText"/>
      </w:pPr>
      <w:r>
        <w:rPr>
          <w:b/>
          <w:bCs/>
        </w:rPr>
        <w:t xml:space="preserve">Breck’s book and the other controversial treatises circulated by Edwards prove that eighteenth-century New Englanders had not yet lost a sixteenth-century zeal for theological polemic. Indeed, the most colorful polemicist read by Edwards and his colleagues was Andrew Croswell, a radical New Light itinerant who believed he was leading “a second and glorious Reformation” by reviving the sixteenth-century message of justification by faith alone.</w:t>
      </w:r>
      <w:r>
        <w:t xml:space="preserve"> </w:t>
      </w:r>
      <w:r>
        <w:rPr>
          <w:b/>
          <w:bCs/>
        </w:rPr>
        <w:t xml:space="preserve">5</w:t>
      </w:r>
      <w:r>
        <w:t xml:space="preserve"> </w:t>
      </w:r>
      <w:r>
        <w:rPr>
          <w:b/>
          <w:bCs/>
        </w:rPr>
        <w:t xml:space="preserve">Croswell, who had earlier incensed the ministers of the Standing Order for defending the preaching of lay exhorters, caused a renewed stir when he settled as pastor of Boston’s Eleventh Church in mid-1746. In April of that year, Edwards lent to Jonathan Judd a copy of Croswell’s</w:t>
      </w:r>
      <w:r>
        <w:t xml:space="preserve"> </w:t>
      </w:r>
      <w:r>
        <w:rPr>
          <w:b/>
          <w:bCs/>
        </w:rPr>
        <w:t xml:space="preserve">What Is Christ to Me, if He Is Not Mine?</w:t>
      </w:r>
      <w:r>
        <w:t xml:space="preserve"> </w:t>
      </w:r>
      <w:r>
        <w:rPr>
          <w:b/>
          <w:bCs/>
        </w:rPr>
        <w:t xml:space="preserve">(1745), an attack on the old Puritan “preparationist” model of conversion, which emphasized the necessity of spiritual struggle and doubt over one’s election. To Croswell unconditional justification and, consequently, full assurance of salvation were the essence of Christianity, but to his opponents in the establishment such assurance smacked of the Antinomian heresy of a century earlier.</w:t>
      </w:r>
      <w:r>
        <w:t xml:space="preserve"> </w:t>
      </w:r>
      <w:r>
        <w:rPr>
          <w:b/>
          <w:bCs/>
        </w:rPr>
        <w:t xml:space="preserve">6</w:t>
      </w:r>
      <w:r>
        <w:t xml:space="preserve"> </w:t>
      </w:r>
      <w:r>
        <w:rPr>
          <w:b/>
          <w:bCs/>
        </w:rPr>
        <w:t xml:space="preserve">The establishment responded in force, for example in</w:t>
      </w:r>
      <w:r>
        <w:t xml:space="preserve"> </w:t>
      </w:r>
      <w:r>
        <w:rPr>
          <w:b/>
          <w:bCs/>
        </w:rPr>
        <w:t xml:space="preserve">A Vindication of the Gospel-Doctrine of Justifying Faith</w:t>
      </w:r>
      <w:r>
        <w:t xml:space="preserve"> </w:t>
      </w:r>
      <w:r>
        <w:rPr>
          <w:b/>
          <w:bCs/>
        </w:rPr>
        <w:t xml:space="preserve">(1746) by Edwards’ cousin and later nemesis Solomon Williams. Edwards lent Williams’ book to another protégé, John Searle, and also to his father, Timothy.</w:t>
      </w:r>
    </w:p>
    <w:p>
      <w:pPr>
        <w:pStyle w:val="BodyText"/>
      </w:pPr>
      <w:r>
        <w:t xml:space="preserve">Robert Breck et al., </w:t>
      </w:r>
      <w:r>
        <w:rPr>
          <w:b/>
          <w:bCs/>
        </w:rPr>
        <w:t xml:space="preserve">A Letter to the Reverend Mr. Hobby, in Answer to His Vindication of the Protest Against the Result of an Ecclesiastical Council Met at Northampton, &amp;c</w:t>
      </w:r>
      <w:r>
        <w:t xml:space="preserve">(Boston, 1751). JE’s comment from a letter to William Hobby, June 1751, in **Works, 16,**370.</w:t>
      </w:r>
    </w:p>
    <w:p>
      <w:pPr>
        <w:pStyle w:val="BodyText"/>
      </w:pPr>
      <w:r>
        <w:t xml:space="preserve">See the summary of the controversy in **The Works of Jonathan Edwards, 12, Ecclesiastical Writings,**ed. David D. Hall (New Haven, Yale Univ. Press, 1994), 4–17.</w:t>
      </w:r>
    </w:p>
    <w:p>
      <w:pPr>
        <w:pStyle w:val="BodyText"/>
      </w:pPr>
      <w:r>
        <w:t xml:space="preserve">Leigh Eric Schmidt, “‘A Second and Glorious Reformation’: The New Light Extremism of Andrew Croswell,” **William and Mary Quarterly,**3rd Ser., 43 (1986), 214–44.</w:t>
      </w:r>
    </w:p>
    <w:p>
      <w:pPr>
        <w:pStyle w:val="BodyText"/>
      </w:pPr>
      <w:r>
        <w:t xml:space="preserve">Ibid., 225–26, 229–33. See the excerpts from **What Is Christ to Me?**in **The Great Awakening: Documents Illustrating the Crisis and Its Consequences,**ed. Alan Heimert and Perry Miller (Indianapolis, Bobbs-Merrill, 1967), 505–15.</w:t>
      </w:r>
    </w:p>
    <w:p>
      <w:pPr>
        <w:pStyle w:val="SourcePage"/>
      </w:pPr>
      <w:r>
        <w:t xml:space="preserve">[p. 27]</w:t>
      </w:r>
    </w:p>
    <w:p>
      <w:pPr>
        <w:pStyle w:val="BodyText"/>
      </w:pPr>
      <w:r>
        <w:rPr>
          <w:b/>
          <w:bCs/>
        </w:rPr>
        <w:t xml:space="preserve">The old social distinctions between clergy and laity, and even to some extent between men and women, are further complicated when one analyzes the “Account Book” for the titles most frequently lent. Though eighteenth-century ministers often still inhabited an elite world of intra-clerical polemics, clergy and laity were increasingly driven by the same fashions in reading. Thus, of the eight books Edwards lent most frequently (four or more times), half are titles that might be termed polite,</w:t>
      </w:r>
      <w:r>
        <w:t xml:space="preserve"> </w:t>
      </w:r>
      <w:r>
        <w:rPr>
          <w:b/>
          <w:bCs/>
        </w:rPr>
        <w:t xml:space="preserve">1</w:t>
      </w:r>
      <w:r>
        <w:t xml:space="preserve"> </w:t>
      </w:r>
      <w:r>
        <w:rPr>
          <w:b/>
          <w:bCs/>
        </w:rPr>
        <w:t xml:space="preserve">and all but one of these he shared with both clergy and laity. Topping the list with eight transactions is</w:t>
      </w:r>
      <w:r>
        <w:t xml:space="preserve"> </w:t>
      </w:r>
      <w:r>
        <w:rPr>
          <w:b/>
          <w:bCs/>
        </w:rPr>
        <w:t xml:space="preserve">The Ladies Library,</w:t>
      </w:r>
      <w:r>
        <w:t xml:space="preserve"> </w:t>
      </w:r>
      <w:r>
        <w:rPr>
          <w:b/>
          <w:bCs/>
        </w:rPr>
        <w:t xml:space="preserve">the conduct book mentioned earlier, which Edwards lent to four women, two laymen, and two clergymen (Bellamy and Hopkins). The next most frequently lent is a theological title, the English Presbyterian Nathaniel Lardner’s</w:t>
      </w:r>
      <w:r>
        <w:t xml:space="preserve"> </w:t>
      </w:r>
      <w:r>
        <w:rPr>
          <w:b/>
          <w:bCs/>
        </w:rPr>
        <w:t xml:space="preserve">Credibility of the Gospel History</w:t>
      </w:r>
      <w:r>
        <w:t xml:space="preserve"> </w:t>
      </w:r>
      <w:r>
        <w:rPr>
          <w:b/>
          <w:bCs/>
        </w:rPr>
        <w:t xml:space="preserve">(1727–57), and Bellamy and Hopkins account for all six transactions. (Interestingly, Lardner’s seventeen-volume</w:t>
      </w:r>
    </w:p>
    <w:p>
      <w:pPr>
        <w:pStyle w:val="BodyText"/>
      </w:pPr>
      <w:r>
        <w:rPr>
          <w:b/>
          <w:bCs/>
        </w:rPr>
        <w:t xml:space="preserve">a law in 1742 prohibiting anyone from preaching in a parish without the express invitation of “the settled minister or the major part of the church,” another member of the Williams clan, Solomon’s brother Elisha, weighed in on behalf of the itinerants and free speech. A minister, former rector of Yale College, onetime judge, and future militia colonel, Williams published anonymously</w:t>
      </w:r>
      <w:r>
        <w:t xml:space="preserve"> </w:t>
      </w:r>
      <w:r>
        <w:rPr>
          <w:b/>
          <w:bCs/>
        </w:rPr>
        <w:t xml:space="preserve">The Essential Rights and Liberties of Protestants: A Seasonable Plea for the Liberty of Conscience and the Right of Private Judgment in Matters of Religion</w:t>
      </w:r>
      <w:r>
        <w:t xml:space="preserve"> </w:t>
      </w:r>
      <w:r>
        <w:rPr>
          <w:b/>
          <w:bCs/>
        </w:rPr>
        <w:t xml:space="preserve">(1744), which drew on the ideas of religious toleration articulated by “the celebrated Lock[e].” In 1745 Edwards lent “Rector Wms Seasonable Plea” to Northampton parishioner Noah Clark—a significant citation because it helps confirm Williams’ authorship of the pamphlet, once disputed by historians.</w:t>
      </w:r>
      <w:r>
        <w:t xml:space="preserve"> </w:t>
      </w:r>
      <w:r>
        <w:rPr>
          <w:b/>
          <w:bCs/>
        </w:rPr>
        <w:t xml:space="preserve">7</w:t>
      </w:r>
      <w:r>
        <w:t xml:space="preserve"> </w:t>
      </w:r>
      <w:r>
        <w:rPr>
          <w:b/>
          <w:bCs/>
        </w:rPr>
        <w:t xml:space="preserve">That Edwards lent the book to a layman foreshadowed the laity’s increasing interest in natural rights, or the freedom from “any Controul from human Authority,” as Williams put it.</w:t>
      </w:r>
      <w:r>
        <w:t xml:space="preserve"> </w:t>
      </w:r>
      <w:r>
        <w:rPr>
          <w:b/>
          <w:bCs/>
        </w:rPr>
        <w:t xml:space="preserve">8</w:t>
      </w:r>
      <w:r>
        <w:t xml:space="preserve"> </w:t>
      </w:r>
      <w:r>
        <w:rPr>
          <w:b/>
          <w:bCs/>
        </w:rPr>
        <w:t xml:space="preserve">Such “natural rights” language signaled a growing shift away from the old covenant language of Puritanism, which privileged the clergy as arbiters of the covenantal terms.</w:t>
      </w:r>
      <w:r>
        <w:t xml:space="preserve"> </w:t>
      </w:r>
      <w:r>
        <w:rPr>
          <w:b/>
          <w:bCs/>
        </w:rPr>
        <w:t xml:space="preserve">9</w:t>
      </w:r>
      <w:r>
        <w:t xml:space="preserve"> </w:t>
      </w:r>
      <w:r>
        <w:rPr>
          <w:b/>
          <w:bCs/>
        </w:rPr>
        <w:t xml:space="preserve">This rhetorical and philosophical shift would not bode well for Edwards at Northampton.</w:t>
      </w:r>
    </w:p>
    <w:p>
      <w:pPr>
        <w:pStyle w:val="BodyText"/>
      </w:pPr>
      <w:r>
        <w:t xml:space="preserve">On the significance of Williams’ </w:t>
      </w:r>
      <w:r>
        <w:rPr>
          <w:b/>
          <w:bCs/>
        </w:rPr>
        <w:t xml:space="preserve">Seasonable Plea,</w:t>
      </w:r>
      <w:r>
        <w:rPr>
          <w:b/>
          <w:bCs/>
        </w:rPr>
        <w:t xml:space="preserve">see Christopher Grasso, </w:t>
      </w:r>
      <w:r>
        <w:rPr>
          <w:b/>
          <w:bCs/>
        </w:rPr>
        <w:t xml:space="preserve">A Speaking Aristocracy: Transforming Public Discourse in Eighteenth-Century Connecticut</w:t>
      </w:r>
      <w:r>
        <w:rPr>
          <w:b/>
          <w:bCs/>
        </w:rPr>
        <w:t xml:space="preserve">(Chapel Hill, Univ. of North Carolina Press, 1999), 48–61, and 51</w:t>
      </w:r>
      <w:r>
        <w:rPr>
          <w:b/>
          <w:bCs/>
        </w:rPr>
        <w:t xml:space="preserve">n</w:t>
      </w:r>
      <w:r>
        <w:t xml:space="preserve">35 on the pamphlet’s authorship.</w:t>
      </w:r>
    </w:p>
    <w:p>
      <w:pPr>
        <w:pStyle w:val="BodyText"/>
      </w:pPr>
      <w:r>
        <w:t xml:space="preserve">Quotation from the full title of Williams’ pamphlet. Williams had himself run afoul of the authorities—and lost his job as judge—for opposing the 1742 anti-itinerancy law.</w:t>
      </w:r>
    </w:p>
    <w:p>
      <w:pPr>
        <w:pStyle w:val="BodyText"/>
      </w:pPr>
      <w:r>
        <w:t xml:space="preserve">See Grasso, **A Speaking Aristocracy,**108–28, on JE’s efforts to control the terms of the covenant at Northampton, leading to his 1750 dismissal.</w:t>
      </w:r>
    </w:p>
    <w:p>
      <w:pPr>
        <w:pStyle w:val="SourcePage"/>
      </w:pPr>
      <w:r>
        <w:t xml:space="preserve">[p. 28]</w:t>
      </w:r>
    </w:p>
    <w:p>
      <w:pPr>
        <w:pStyle w:val="BodyText"/>
      </w:pPr>
      <w:r>
        <w:rPr>
          <w:b/>
          <w:bCs/>
        </w:rPr>
        <w:t xml:space="preserve">Beyond these books lent at least four times, several other polite titles appear prominently in the “Account Book.” Edwards lent another conduct book, Defoe’s</w:t>
      </w:r>
      <w:r>
        <w:t xml:space="preserve"> </w:t>
      </w:r>
      <w:r>
        <w:rPr>
          <w:b/>
          <w:bCs/>
        </w:rPr>
        <w:t xml:space="preserve">Family Instructor</w:t>
      </w:r>
      <w:r>
        <w:t xml:space="preserve"> </w:t>
      </w:r>
      <w:r>
        <w:rPr>
          <w:b/>
          <w:bCs/>
        </w:rPr>
        <w:t xml:space="preserve">(1715–18), three times (once to Bellamy and twice to a laywoman). He lent the</w:t>
      </w:r>
      <w:r>
        <w:t xml:space="preserve"> </w:t>
      </w:r>
      <w:r>
        <w:rPr>
          <w:b/>
          <w:bCs/>
        </w:rPr>
        <w:t xml:space="preserve">Guardian</w:t>
      </w:r>
      <w:r>
        <w:t xml:space="preserve"> </w:t>
      </w:r>
      <w:r>
        <w:rPr>
          <w:b/>
          <w:bCs/>
        </w:rPr>
        <w:t xml:space="preserve">three times also (once to Judd, once to a laywoman, and once, as noted above, to son Timothy). In 1755 he recorded sending all eight volumes of Samuel Richardson’s novel</w:t>
      </w:r>
      <w:r>
        <w:t xml:space="preserve"> </w:t>
      </w:r>
      <w:r>
        <w:rPr>
          <w:b/>
          <w:bCs/>
        </w:rPr>
        <w:t xml:space="preserve">Clarissa</w:t>
      </w:r>
      <w:r>
        <w:t xml:space="preserve"> </w:t>
      </w:r>
      <w:r>
        <w:rPr>
          <w:b/>
          <w:bCs/>
        </w:rPr>
        <w:t xml:space="preserve">(1748) “to Sheffield to go to Waterbury”— evidently to Hopkins, pastor at Sheffield (Great Barrington), Massachusetts, and via him to Mark Leavenworth, pastor at Waterbury, Connecticut.</w:t>
      </w:r>
      <w:r>
        <w:t xml:space="preserve"> </w:t>
      </w:r>
      <w:r>
        <w:rPr>
          <w:b/>
          <w:bCs/>
        </w:rPr>
        <w:t xml:space="preserve">4</w:t>
      </w:r>
      <w:r>
        <w:t xml:space="preserve"> </w:t>
      </w:r>
      <w:r>
        <w:rPr>
          <w:b/>
          <w:bCs/>
        </w:rPr>
        <w:t xml:space="preserve">Around the same time, Edwards also lent Hopkins ten volumes of the</w:t>
      </w:r>
      <w:r>
        <w:t xml:space="preserve"> </w:t>
      </w:r>
      <w:r>
        <w:rPr>
          <w:b/>
          <w:bCs/>
        </w:rPr>
        <w:t xml:space="preserve">Monthly Review,</w:t>
      </w:r>
      <w:r>
        <w:t xml:space="preserve"> </w:t>
      </w:r>
      <w:r>
        <w:rPr>
          <w:b/>
          <w:bCs/>
        </w:rPr>
        <w:t xml:space="preserve">a literary periodical founded by the London bookseller Ralph Griffiths in 1749 and dedicated to providing news and abstracts of all types of publications apart from chapbooks.</w:t>
      </w:r>
      <w:r>
        <w:t xml:space="preserve"> </w:t>
      </w:r>
      <w:r>
        <w:rPr>
          <w:b/>
          <w:bCs/>
        </w:rPr>
        <w:t xml:space="preserve">5</w:t>
      </w:r>
      <w:r>
        <w:t xml:space="preserve"> </w:t>
      </w:r>
      <w:r>
        <w:rPr>
          <w:b/>
          <w:bCs/>
        </w:rPr>
        <w:t xml:space="preserve">All told, polite,</w:t>
      </w:r>
    </w:p>
    <w:p>
      <w:pPr>
        <w:pStyle w:val="ListText"/>
        <w:numPr>
          <w:ilvl w:val="0"/>
          <w:numId w:val="9"/>
        </w:numPr>
      </w:pPr>
      <w:r>
        <w:t xml:space="preserve">For the meaning of “polite,” see the discussion below under “Polite Literature: The Republic of Letters.”</w:t>
      </w:r>
    </w:p>
    <w:p>
      <w:pPr>
        <w:pStyle w:val="BodyText"/>
      </w:pPr>
      <w:r>
        <w:rPr>
          <w:b/>
          <w:bCs/>
        </w:rPr>
        <w:t xml:space="preserve">work, which attempted to corroborate the gospel accounts in extra-biblical sources, participated in the polite, Lockean project of authenticating Christianity as “a republication of the law of nature.”)</w:t>
      </w:r>
      <w:r>
        <w:t xml:space="preserve"> </w:t>
      </w:r>
      <w:r>
        <w:rPr>
          <w:b/>
          <w:bCs/>
        </w:rPr>
        <w:t xml:space="preserve">2</w:t>
      </w:r>
      <w:r>
        <w:t xml:space="preserve"> </w:t>
      </w:r>
      <w:r>
        <w:rPr>
          <w:b/>
          <w:bCs/>
        </w:rPr>
        <w:t xml:space="preserve">The next two titles, each lent five times to both laypeople and clergy, are unquestionably popular titles representing the new genres of the republic of letters: Samuel Richardson’s novel</w:t>
      </w:r>
      <w:r>
        <w:t xml:space="preserve"> </w:t>
      </w:r>
      <w:r>
        <w:rPr>
          <w:b/>
          <w:bCs/>
        </w:rPr>
        <w:t xml:space="preserve">Pamela</w:t>
      </w:r>
      <w:r>
        <w:t xml:space="preserve"> </w:t>
      </w:r>
      <w:r>
        <w:rPr>
          <w:b/>
          <w:bCs/>
        </w:rPr>
        <w:t xml:space="preserve">(1742), a tale of female virtue assailed by male licentiousness; and the</w:t>
      </w:r>
      <w:r>
        <w:t xml:space="preserve"> </w:t>
      </w:r>
      <w:r>
        <w:rPr>
          <w:b/>
          <w:bCs/>
        </w:rPr>
        <w:t xml:space="preserve">Scots Magazine,</w:t>
      </w:r>
      <w:r>
        <w:t xml:space="preserve"> </w:t>
      </w:r>
      <w:r>
        <w:rPr>
          <w:b/>
          <w:bCs/>
        </w:rPr>
        <w:t xml:space="preserve">an Edinburgh-based periodical that imitated the polite style of Addison and Steele’s</w:t>
      </w:r>
      <w:r>
        <w:t xml:space="preserve"> </w:t>
      </w:r>
      <w:r>
        <w:rPr>
          <w:b/>
          <w:bCs/>
        </w:rPr>
        <w:t xml:space="preserve">Spectator.</w:t>
      </w:r>
      <w:r>
        <w:t xml:space="preserve"> </w:t>
      </w:r>
      <w:r>
        <w:rPr>
          <w:b/>
          <w:bCs/>
        </w:rPr>
        <w:t xml:space="preserve">3</w:t>
      </w:r>
      <w:r>
        <w:t xml:space="preserve"> </w:t>
      </w:r>
      <w:r>
        <w:rPr>
          <w:b/>
          <w:bCs/>
        </w:rPr>
        <w:t xml:space="preserve">These are followed by Daniel Defoe’s polite advice book for young couples,</w:t>
      </w:r>
      <w:r>
        <w:t xml:space="preserve"> </w:t>
      </w:r>
      <w:r>
        <w:rPr>
          <w:b/>
          <w:bCs/>
        </w:rPr>
        <w:t xml:space="preserve">Religious Courtship</w:t>
      </w:r>
      <w:r>
        <w:t xml:space="preserve"> </w:t>
      </w:r>
      <w:r>
        <w:rPr>
          <w:b/>
          <w:bCs/>
        </w:rPr>
        <w:t xml:space="preserve">(1722), which Edwards lent to two laymen and two women. The list is rounded out by a handful of more strictly religious titles that Edwards also lent four times each: Mastricht’s</w:t>
      </w:r>
      <w:r>
        <w:t xml:space="preserve"> </w:t>
      </w:r>
      <w:r>
        <w:rPr>
          <w:b/>
          <w:bCs/>
        </w:rPr>
        <w:t xml:space="preserve">Theoretico-Practica Theologia</w:t>
      </w:r>
      <w:r>
        <w:t xml:space="preserve"> </w:t>
      </w:r>
      <w:r>
        <w:rPr>
          <w:b/>
          <w:bCs/>
        </w:rPr>
        <w:t xml:space="preserve">(lent to Bellamy, Hopkins, and a layman); Humphrey Prideaux’s</w:t>
      </w:r>
      <w:r>
        <w:t xml:space="preserve"> </w:t>
      </w:r>
      <w:r>
        <w:rPr>
          <w:b/>
          <w:bCs/>
        </w:rPr>
        <w:t xml:space="preserve">Old and New Testament Connected in the History of the Jews and Neighboring Nations</w:t>
      </w:r>
      <w:r>
        <w:t xml:space="preserve"> </w:t>
      </w:r>
      <w:r>
        <w:rPr>
          <w:b/>
          <w:bCs/>
        </w:rPr>
        <w:t xml:space="preserve">(lent to Hopkins; another minister, Job Strong; and Edwards’ son Timothy); and John Taylor’s</w:t>
      </w:r>
      <w:r>
        <w:t xml:space="preserve"> </w:t>
      </w:r>
      <w:r>
        <w:rPr>
          <w:b/>
          <w:bCs/>
        </w:rPr>
        <w:t xml:space="preserve">Scripture-Doctrine of Original Sin</w:t>
      </w:r>
      <w:r>
        <w:t xml:space="preserve"> </w:t>
      </w:r>
      <w:r>
        <w:rPr>
          <w:b/>
          <w:bCs/>
        </w:rPr>
        <w:t xml:space="preserve">(lent to ministers Hopkins, Billing, and Smith, as well as a layman).</w:t>
      </w:r>
    </w:p>
    <w:p>
      <w:pPr>
        <w:pStyle w:val="BodyText"/>
      </w:pPr>
      <w:r>
        <w:t xml:space="preserve">Quotation from Lardner’s **Memoirs,**as quoted in Alexander Gordon (rev., Alan P. F. Sell), “Nathaniel Lardner,” in **ODNB.**Like Locke, Lardner was inclined toward Arminianism (Stromberg, **Religious Liberalism,**110–11). Lardner was also openly appreciative of Locke’s work on Scripture; see Alan P. F. Sell, </w:t>
      </w:r>
      <w:r>
        <w:rPr>
          <w:b/>
          <w:bCs/>
        </w:rPr>
        <w:t xml:space="preserve">John Locke and the Eighteenth-Century Divines</w:t>
      </w:r>
      <w:r>
        <w:t xml:space="preserve">(Cardiff, Univ. of Wales Press, 1997), 106.</w:t>
      </w:r>
    </w:p>
    <w:p>
      <w:pPr>
        <w:pStyle w:val="BodyText"/>
      </w:pPr>
      <w:r>
        <w:t xml:space="preserve">On the influence of the **Spectator, Scots Magazine,**and other polite periodicals, see Landsman, **From Colonials to Provincials,**38–42.</w:t>
      </w:r>
    </w:p>
    <w:p>
      <w:pPr>
        <w:pStyle w:val="BodyText"/>
      </w:pPr>
      <w:r>
        <w:t xml:space="preserve">Leavenworth was a pro-revival minister and staunch supporter of JE. See JE’s letter to him in **Works, 16,**732–33.</w:t>
      </w:r>
    </w:p>
    <w:p>
      <w:pPr>
        <w:pStyle w:val="BodyText"/>
      </w:pPr>
      <w:r>
        <w:t xml:space="preserve">Antonia Forster, “Ralph Griffiths,” in **ODNB.**Griffiths had earlier been charged with obscenity for publishing John Cleland’s anonymous **Memoirs of a Woman of Pleasure.**On the liberal</w:t>
      </w:r>
    </w:p>
    <w:p>
      <w:pPr>
        <w:pStyle w:val="SourcePage"/>
      </w:pPr>
      <w:r>
        <w:t xml:space="preserve">[p. 29]</w:t>
      </w:r>
    </w:p>
    <w:p>
      <w:pPr>
        <w:pStyle w:val="ListText"/>
        <w:numPr>
          <w:ilvl w:val="0"/>
          <w:numId w:val="14"/>
        </w:numPr>
      </w:pPr>
      <w:r>
        <w:t xml:space="preserve">Corrigan (**Prism of Piety,**esp., 16–23) discusses books and the emergence of the “catholick” sensibility in New England.</w:t>
      </w:r>
    </w:p>
    <w:p>
      <w:pPr>
        <w:pStyle w:val="BodyText"/>
      </w:pPr>
      <w:r>
        <w:t xml:space="preserve">Quoted in Marsden, **Jonathan Edwards,**380; cf. 376–77 on the Stockbridge mission house. Quoted in ibid., 380.</w:t>
      </w:r>
    </w:p>
    <w:p>
      <w:pPr>
        <w:pStyle w:val="BodyText"/>
      </w:pPr>
      <w:r>
        <w:t xml:space="preserve">nature of the **Monthly Review,**England’s Samuel Johnson once remarked that its reviewers were Christians with as little Christianity as possible. In his own defense, Griffiths described himself as “an Old Whig and Consistent Protestant” (Graham, **English Literary Periodicals,**210–11). On the influence of publications such as the **Monthly Review,**see Antonia Forster, “Review Journals and the Reading Public,” in **Books and Their Readers in Eighteenth-Century England: New Essays,**ed. Isabel Rivers (London, Leicester Univ. Press, 2001), 171–90.</w:t>
      </w:r>
    </w:p>
    <w:p>
      <w:pPr>
        <w:pStyle w:val="BodyText"/>
      </w:pPr>
      <w:r>
        <w:rPr>
          <w:b/>
          <w:bCs/>
        </w:rPr>
        <w:t xml:space="preserve">Whiggish volumes account for nearly 20 percent of the transactions recorded in the “Account Book”—roughly double the percentage of individual polite titles listed in the “Catalogue.” Yet when the repeated citations in the “Catalogue” of polite periodicals such as the</w:t>
      </w:r>
      <w:r>
        <w:t xml:space="preserve"> </w:t>
      </w:r>
      <w:r>
        <w:rPr>
          <w:b/>
          <w:bCs/>
        </w:rPr>
        <w:t xml:space="preserve">London Magazine</w:t>
      </w:r>
      <w:r>
        <w:t xml:space="preserve"> </w:t>
      </w:r>
      <w:r>
        <w:rPr>
          <w:b/>
          <w:bCs/>
        </w:rPr>
        <w:t xml:space="preserve">and</w:t>
      </w:r>
      <w:r>
        <w:t xml:space="preserve"> </w:t>
      </w:r>
      <w:r>
        <w:rPr>
          <w:b/>
          <w:bCs/>
        </w:rPr>
        <w:t xml:space="preserve">Republick of Letters</w:t>
      </w:r>
      <w:r>
        <w:t xml:space="preserve"> </w:t>
      </w:r>
      <w:r>
        <w:rPr>
          <w:b/>
          <w:bCs/>
        </w:rPr>
        <w:t xml:space="preserve">are taken into account, the “Catalogue” too shows Edwards’ considerable familiarity with what people at the time called the “free and candid” or “catholick” spirit of polite European book culture.</w:t>
      </w:r>
      <w:r>
        <w:t xml:space="preserve"> </w:t>
      </w:r>
      <w:r>
        <w:rPr>
          <w:b/>
          <w:bCs/>
        </w:rPr>
        <w:t xml:space="preserve">6</w:t>
      </w:r>
    </w:p>
    <w:p>
      <w:pPr>
        <w:pStyle w:val="BodyText"/>
      </w:pPr>
      <w:r>
        <w:rPr>
          <w:b/>
          <w:bCs/>
        </w:rPr>
        <w:t xml:space="preserve">Edwards’ conversance with this culture would stand him in good stead when, after his dismissal from Northampton, he was invited in February 1751 to settle as minister in Stockbridge. Abigail Williams Sergeant, Edwards’ cousin and the young widow of the town’s previous pastor, was something of a theological liberal who enjoyed intellectual conversation and outfitted the Stockbridge mission house with the latest in elegant furnishings. Not predisposed in favor of Edwards, she was pleasantly surprised after conversing with him: “He is learned, polite, and free in conversation, and more catholic than I had supposed.”</w:t>
      </w:r>
      <w:r>
        <w:t xml:space="preserve"> </w:t>
      </w:r>
      <w:r>
        <w:rPr>
          <w:b/>
          <w:bCs/>
        </w:rPr>
        <w:t xml:space="preserve">7</w:t>
      </w:r>
      <w:r>
        <w:t xml:space="preserve"> </w:t>
      </w:r>
      <w:r>
        <w:rPr>
          <w:b/>
          <w:bCs/>
        </w:rPr>
        <w:t xml:space="preserve">Her brother Capt. Ephraim Williams, Jr., was far less sanguine, finding Edwards unsociable and “a very great bigot, for he would not admit any person into heaven, but those that agreed fully to his sentiments.”</w:t>
      </w:r>
      <w:r>
        <w:t xml:space="preserve"> </w:t>
      </w:r>
      <w:r>
        <w:rPr>
          <w:b/>
          <w:bCs/>
        </w:rPr>
        <w:t xml:space="preserve">8</w:t>
      </w:r>
      <w:r>
        <w:t xml:space="preserve"> </w:t>
      </w:r>
      <w:r>
        <w:rPr>
          <w:b/>
          <w:bCs/>
        </w:rPr>
        <w:t xml:space="preserve">Had Williams examined Edwards’ “Catalogue” and “Account Book,” however, he would have found that he and the minister shared many book interests. An inventory of Williams’ estate after he was killed in 1755 at the Battle of Lake George reveals that of the thirty-six books recorded, slightly more than half (nineteen) were also listed by Edwards in the “Catalogue” or “Account Book.”</w:t>
      </w:r>
      <w:r>
        <w:t xml:space="preserve"> </w:t>
      </w:r>
      <w:r>
        <w:rPr>
          <w:b/>
          <w:bCs/>
        </w:rPr>
        <w:t xml:space="preserve">9</w:t>
      </w:r>
      <w:r>
        <w:t xml:space="preserve"> </w:t>
      </w:r>
      <w:r>
        <w:rPr>
          <w:b/>
          <w:bCs/>
        </w:rPr>
        <w:t xml:space="preserve">Many of these titles are polite, Whiggish, Latitudinarian, or catholick in the broadest sense: Addison’s</w:t>
      </w:r>
      <w:r>
        <w:t xml:space="preserve"> </w:t>
      </w:r>
      <w:r>
        <w:rPr>
          <w:b/>
          <w:bCs/>
        </w:rPr>
        <w:t xml:space="preserve">Freeholder,</w:t>
      </w:r>
      <w:r>
        <w:t xml:space="preserve"> </w:t>
      </w:r>
      <w:r>
        <w:rPr>
          <w:b/>
          <w:bCs/>
        </w:rPr>
        <w:t xml:space="preserve">Addison and Steele’s</w:t>
      </w:r>
      <w:r>
        <w:t xml:space="preserve"> </w:t>
      </w:r>
      <w:r>
        <w:rPr>
          <w:b/>
          <w:bCs/>
        </w:rPr>
        <w:t xml:space="preserve">Guardian</w:t>
      </w:r>
      <w:r>
        <w:t xml:space="preserve"> </w:t>
      </w:r>
      <w:r>
        <w:rPr>
          <w:b/>
          <w:bCs/>
        </w:rPr>
        <w:t xml:space="preserve">and</w:t>
      </w:r>
      <w:r>
        <w:t xml:space="preserve"> </w:t>
      </w:r>
      <w:r>
        <w:rPr>
          <w:b/>
          <w:bCs/>
        </w:rPr>
        <w:t xml:space="preserve">Spectator,</w:t>
      </w:r>
      <w:r>
        <w:t xml:space="preserve"> </w:t>
      </w:r>
      <w:r>
        <w:rPr>
          <w:b/>
          <w:bCs/>
        </w:rPr>
        <w:t xml:space="preserve">Burnet’s</w:t>
      </w:r>
      <w:r>
        <w:t xml:space="preserve"> </w:t>
      </w:r>
      <w:r>
        <w:rPr>
          <w:b/>
          <w:bCs/>
        </w:rPr>
        <w:t xml:space="preserve">History of the Reformation,</w:t>
      </w:r>
    </w:p>
    <w:p>
      <w:pPr>
        <w:pStyle w:val="ListText"/>
        <w:numPr>
          <w:ilvl w:val="0"/>
          <w:numId w:val="6"/>
        </w:numPr>
      </w:pPr>
      <w:r>
        <w:t xml:space="preserve">See the full list of Williams’ books in Wyllis E. Wright, </w:t>
      </w:r>
      <w:r>
        <w:rPr>
          <w:b/>
          <w:bCs/>
        </w:rPr>
        <w:t xml:space="preserve">Colonel Ephraim Williams: A Documentary Life</w:t>
      </w:r>
      <w:r>
        <w:t xml:space="preserve">(Pittsfield, Mass., Berkshire County Historical Society, 1970), 163–66. Williams, who died unmarried, left much of his estate for the establishment of the school that became Williams College.</w:t>
      </w:r>
    </w:p>
    <w:p>
      <w:pPr>
        <w:pStyle w:val="Heading2"/>
      </w:pPr>
      <w:bookmarkStart w:name="heading_the_hampshire_association_li" w:id="9"/>
      <w:r>
        <w:t xml:space="preserve">The Hampshire Association Library</w:t>
      </w:r>
      <w:bookmarkEnd w:id="9"/>
    </w:p>
    <w:p>
      <w:pPr>
        <w:pStyle w:val="BodyText"/>
      </w:pPr>
      <w:r>
        <w:rPr>
          <w:b/>
          <w:bCs/>
        </w:rPr>
        <w:t xml:space="preserve">Ephraim Chambers’</w:t>
      </w:r>
      <w:r>
        <w:t xml:space="preserve"> </w:t>
      </w:r>
      <w:r>
        <w:rPr>
          <w:b/>
          <w:bCs/>
        </w:rPr>
        <w:t xml:space="preserve">Cyclopaedia,</w:t>
      </w:r>
      <w:r>
        <w:t xml:space="preserve"> </w:t>
      </w:r>
      <w:r>
        <w:rPr>
          <w:b/>
          <w:bCs/>
        </w:rPr>
        <w:t xml:space="preserve">Harrington’s</w:t>
      </w:r>
      <w:r>
        <w:t xml:space="preserve"> </w:t>
      </w:r>
      <w:r>
        <w:rPr>
          <w:b/>
          <w:bCs/>
        </w:rPr>
        <w:t xml:space="preserve">Oceana,</w:t>
      </w:r>
      <w:r>
        <w:t xml:space="preserve"> </w:t>
      </w:r>
      <w:r>
        <w:rPr>
          <w:b/>
          <w:bCs/>
        </w:rPr>
        <w:t xml:space="preserve">Locke’s</w:t>
      </w:r>
      <w:r>
        <w:t xml:space="preserve"> </w:t>
      </w:r>
      <w:r>
        <w:rPr>
          <w:b/>
          <w:bCs/>
        </w:rPr>
        <w:t xml:space="preserve">Works,</w:t>
      </w:r>
      <w:r>
        <w:t xml:space="preserve"> </w:t>
      </w:r>
      <w:r>
        <w:rPr>
          <w:b/>
          <w:bCs/>
        </w:rPr>
        <w:t xml:space="preserve">Alexander Pope’s</w:t>
      </w:r>
      <w:r>
        <w:t xml:space="preserve"> </w:t>
      </w:r>
      <w:r>
        <w:rPr>
          <w:b/>
          <w:bCs/>
        </w:rPr>
        <w:t xml:space="preserve">Works,</w:t>
      </w:r>
      <w:r>
        <w:t xml:space="preserve"> </w:t>
      </w:r>
      <w:r>
        <w:rPr>
          <w:b/>
          <w:bCs/>
        </w:rPr>
        <w:t xml:space="preserve">1</w:t>
      </w:r>
      <w:r>
        <w:t xml:space="preserve"> </w:t>
      </w:r>
      <w:r>
        <w:rPr>
          <w:b/>
          <w:bCs/>
        </w:rPr>
        <w:t xml:space="preserve">Paul de Rapin-Thoyras’</w:t>
      </w:r>
      <w:r>
        <w:t xml:space="preserve"> </w:t>
      </w:r>
      <w:r>
        <w:rPr>
          <w:b/>
          <w:bCs/>
        </w:rPr>
        <w:t xml:space="preserve">History of England,</w:t>
      </w:r>
      <w:r>
        <w:t xml:space="preserve"> </w:t>
      </w:r>
      <w:r>
        <w:rPr>
          <w:b/>
          <w:bCs/>
        </w:rPr>
        <w:t xml:space="preserve">and Trenchard and Gordon’s</w:t>
      </w:r>
      <w:r>
        <w:t xml:space="preserve"> </w:t>
      </w:r>
      <w:r>
        <w:rPr>
          <w:b/>
          <w:bCs/>
        </w:rPr>
        <w:t xml:space="preserve">Independent Whig.</w:t>
      </w:r>
      <w:r>
        <w:t xml:space="preserve"> </w:t>
      </w:r>
      <w:r>
        <w:rPr>
          <w:b/>
          <w:bCs/>
        </w:rPr>
        <w:t xml:space="preserve">(Williams took the last-named item with him into battle at Lake George, along with the New Testament and several other books.) To be sure, Williams did not share Edwards’ strong interest in scholastic treatises of Reformed divinity, yet clearly the two men were not as far apart in cultural and political knowhow as Williams (who once lamented of Edwards that “a head so full of divinity should be so empty of politics”) apparently assumed.</w:t>
      </w:r>
      <w:r>
        <w:t xml:space="preserve"> </w:t>
      </w:r>
      <w:r>
        <w:rPr>
          <w:b/>
          <w:bCs/>
        </w:rPr>
        <w:t xml:space="preserve">2</w:t>
      </w:r>
    </w:p>
    <w:p>
      <w:pPr>
        <w:pStyle w:val="BodyText"/>
      </w:pPr>
      <w:r>
        <w:rPr>
          <w:b/>
          <w:bCs/>
        </w:rPr>
        <w:t xml:space="preserve">The “Account Book” and “Catalogue” thus confirm that Edwards, no less than his colonial contemporaries, was a full-fledged participant in the European republic of letters. Indeed, the historian Henry F. May’s conclusion about colonial book reading—that it reveals “a remarkably catholic reception of European thought, with a certain time lag, and a clear preference for what was Protestant, Whiggish, moral, and moderate”</w:t>
      </w:r>
      <w:r>
        <w:t xml:space="preserve"> </w:t>
      </w:r>
      <w:r>
        <w:rPr>
          <w:b/>
          <w:bCs/>
        </w:rPr>
        <w:t xml:space="preserve">3</w:t>
      </w:r>
      <w:r>
        <w:t xml:space="preserve"> </w:t>
      </w:r>
      <w:r>
        <w:rPr>
          <w:b/>
          <w:bCs/>
        </w:rPr>
        <w:t xml:space="preserve">—might well describe book consumption at Edwards’ Northampton and Stockbridge parishes. The catholicity in colonial reading had its limits, of course, and Catholicism of the Roman variety was still beyond the pale. The “Account Book” lists several important anti-Catholic works: the two-volume</w:t>
      </w:r>
      <w:r>
        <w:t xml:space="preserve"> </w:t>
      </w:r>
      <w:r>
        <w:rPr>
          <w:b/>
          <w:bCs/>
        </w:rPr>
        <w:t xml:space="preserve">History of Popery</w:t>
      </w:r>
      <w:r>
        <w:t xml:space="preserve"> </w:t>
      </w:r>
      <w:r>
        <w:rPr>
          <w:b/>
          <w:bCs/>
        </w:rPr>
        <w:t xml:space="preserve">(1735–36); the multi-authored</w:t>
      </w:r>
      <w:r>
        <w:t xml:space="preserve"> </w:t>
      </w:r>
      <w:r>
        <w:rPr>
          <w:b/>
          <w:bCs/>
        </w:rPr>
        <w:t xml:space="preserve">Sermons Against Popery, Preached at Salters-Hall</w:t>
      </w:r>
      <w:r>
        <w:t xml:space="preserve"> </w:t>
      </w:r>
      <w:r>
        <w:rPr>
          <w:b/>
          <w:bCs/>
        </w:rPr>
        <w:t xml:space="preserve">(1735) and</w:t>
      </w:r>
      <w:r>
        <w:t xml:space="preserve"> </w:t>
      </w:r>
      <w:r>
        <w:rPr>
          <w:b/>
          <w:bCs/>
        </w:rPr>
        <w:t xml:space="preserve">Morning-Exercise Against Popery</w:t>
      </w:r>
      <w:r>
        <w:t xml:space="preserve"> </w:t>
      </w:r>
      <w:r>
        <w:rPr>
          <w:b/>
          <w:bCs/>
        </w:rPr>
        <w:t xml:space="preserve">(1675); and John Willison’s</w:t>
      </w:r>
      <w:r>
        <w:t xml:space="preserve"> </w:t>
      </w:r>
      <w:r>
        <w:rPr>
          <w:b/>
          <w:bCs/>
        </w:rPr>
        <w:t xml:space="preserve">Popery, Another Gospel</w:t>
      </w:r>
      <w:r>
        <w:t xml:space="preserve"> </w:t>
      </w:r>
      <w:r>
        <w:rPr>
          <w:b/>
          <w:bCs/>
        </w:rPr>
        <w:t xml:space="preserve">(1746). Yet anti-Catholic (and similarly, anti-Jacobite) language had become second nature to most English Protestants since the Glorious Revolution. It was in a peculiar way polite.</w:t>
      </w:r>
    </w:p>
    <w:p>
      <w:pPr>
        <w:pStyle w:val="BodyText"/>
      </w:pPr>
      <w:r>
        <w:t xml:space="preserve">Politeness and anti-Catholicism were among the themes that emerged in meetings of the Hampshire Association of Ministers, in which Edwards played a key role during his Northampton pastorate. Founded in 1714 by his grandfather Stoddard and his uncle William Williams, the two most influential ministers in Hampshire County, this ministerial association,</w:t>
      </w:r>
    </w:p>
    <w:p>
      <w:pPr>
        <w:pStyle w:val="BodyText"/>
      </w:pPr>
      <w:r>
        <w:t xml:space="preserve">Pope, a Catholic and Jacobite sympathizer who nevertheless claimed many Whig friends, is a special case. See the discussion of JE’s ambiguous Catholic sources in “Non-Calvinist Divinity,” below.</w:t>
      </w:r>
    </w:p>
    <w:p>
      <w:pPr>
        <w:pStyle w:val="BodyText"/>
      </w:pPr>
      <w:r>
        <w:t xml:space="preserve">Williams quoted in Marsden, **Jonathan Edwards,**381. On the Williams family and provincial culture more broadly, see Kevin Michael Sweeney, “River Gods and Related Minor Deities: The Williams Family and the Connecticut River Valley, 1637–1790 (Ph.D. diss., Yale Univ., 1986), esp. 628–717.</w:t>
      </w:r>
    </w:p>
    <w:p>
      <w:pPr>
        <w:pStyle w:val="BodyText"/>
      </w:pPr>
      <w:r>
        <w:t xml:space="preserve">May, **Enlightenment in America,**36.</w:t>
      </w:r>
    </w:p>
    <w:p>
      <w:pPr>
        <w:pStyle w:val="SourcePage"/>
      </w:pPr>
      <w:r>
        <w:t xml:space="preserve">[p. 30]</w:t>
      </w:r>
    </w:p>
    <w:p>
      <w:pPr>
        <w:pStyle w:val="BodyText"/>
      </w:pPr>
      <w:r>
        <w:rPr>
          <w:b/>
          <w:bCs/>
        </w:rPr>
        <w:t xml:space="preserve">Another way that groups such as the Hampshire Association cultivated the life of the mind was to establish libraries for their members’ common use. These social libraries, in which participants each paid a subscription fee, were then emerging in the colonies as the forerunners to public libraries. The advantages of social libraries were not only financial, since they mitigated the cost of book ownership for individuals, but also intellectual, since they created communities of people dedicated to literary self-improvement.</w:t>
      </w:r>
      <w:r>
        <w:t xml:space="preserve"> </w:t>
      </w:r>
      <w:r>
        <w:rPr>
          <w:b/>
          <w:bCs/>
        </w:rPr>
        <w:t xml:space="preserve">6</w:t>
      </w:r>
      <w:r>
        <w:t xml:space="preserve"> </w:t>
      </w:r>
      <w:r>
        <w:rPr>
          <w:b/>
          <w:bCs/>
        </w:rPr>
        <w:t xml:space="preserve">Benjamin Franklin and the fellow members of his Junto social club had founded what he later claimed was the first social library in America in Philadelphia in 1731.</w:t>
      </w:r>
      <w:r>
        <w:t xml:space="preserve"> </w:t>
      </w:r>
      <w:r>
        <w:rPr>
          <w:b/>
          <w:bCs/>
        </w:rPr>
        <w:t xml:space="preserve">7</w:t>
      </w:r>
      <w:r>
        <w:t xml:space="preserve"> </w:t>
      </w:r>
      <w:r>
        <w:rPr>
          <w:b/>
          <w:bCs/>
        </w:rPr>
        <w:t xml:space="preserve">It was soon followed</w:t>
      </w:r>
    </w:p>
    <w:p>
      <w:pPr>
        <w:pStyle w:val="BodyText"/>
      </w:pPr>
      <w:r>
        <w:rPr>
          <w:b/>
          <w:bCs/>
        </w:rPr>
        <w:t xml:space="preserve">in acknowledging a “power in ecclesiastical councils,” marked a step toward presbyterian church government in western Massachusetts.</w:t>
      </w:r>
      <w:r>
        <w:t xml:space="preserve"> </w:t>
      </w:r>
      <w:r>
        <w:rPr>
          <w:b/>
          <w:bCs/>
        </w:rPr>
        <w:t xml:space="preserve">4</w:t>
      </w:r>
      <w:r>
        <w:t xml:space="preserve"> </w:t>
      </w:r>
      <w:r>
        <w:rPr>
          <w:b/>
          <w:bCs/>
        </w:rPr>
        <w:t xml:space="preserve">The group’s most important function was the examination and ordination of new ministers, although because this oversight lacked official state sanction it was occasionally resisted by local congregations, as in 1736 when the Arminian Robert Breck was ordained over the association’s objections by a council that included Boston-area ministers. In calmer times the Hampshire ministers convened on a regular basis to promote collegiality among themselves, and these meetings included indulging in debating exercises of the sort that most of the members had not participated in since college. At one meeting, for example, the Hampshire ministers took up the issue, “Are the Baptisms Administered by the Romish Clergie Valid?” The question was evidently so engaging that the ministers returned to it six months later and still found themselves “equally divided.”</w:t>
      </w:r>
      <w:r>
        <w:t xml:space="preserve"> </w:t>
      </w:r>
      <w:r>
        <w:rPr>
          <w:b/>
          <w:bCs/>
        </w:rPr>
        <w:t xml:space="preserve">5</w:t>
      </w:r>
    </w:p>
    <w:p>
      <w:pPr>
        <w:pStyle w:val="BodyText"/>
      </w:pPr>
      <w:r>
        <w:rPr>
          <w:b/>
          <w:bCs/>
        </w:rPr>
        <w:t xml:space="preserve">Works, 12,</w:t>
      </w:r>
      <w:r>
        <w:rPr>
          <w:b/>
          <w:bCs/>
        </w:rPr>
        <w:t xml:space="preserve">13, 537</w:t>
      </w:r>
      <w:r>
        <w:rPr>
          <w:b/>
          <w:bCs/>
        </w:rPr>
        <w:t xml:space="preserve">n</w:t>
      </w:r>
      <w:r>
        <w:t xml:space="preserve">1; Marsden, **Jonathan Edwards,**116. By this point, several ministerial associations were functioning in eastern Massachusetts, where the Boston Association had pioneered the practice in 1690. In Connecticut, the Saybrook Platform (1708) established a legally-sanctioned system of county ministerial associations in order to safeguard ministerial prerogatives, provoking much opposition from the laity. See David D. Hall, </w:t>
      </w:r>
      <w:r>
        <w:rPr>
          <w:b/>
          <w:bCs/>
        </w:rPr>
        <w:t xml:space="preserve">The Faithful Shepherd: A History of the New England Ministry in the Seventeenth Century</w:t>
      </w:r>
      <w:r>
        <w:t xml:space="preserve">(New York, W. W. Norton, 1972), 218–22, 273–74; and James F. Cooper, Jr., </w:t>
      </w:r>
      <w:r>
        <w:rPr>
          <w:b/>
          <w:bCs/>
        </w:rPr>
        <w:t xml:space="preserve">Tenacious of Their Liberties: The Congregationalists in Colonial Massachusetts</w:t>
      </w:r>
      <w:r>
        <w:t xml:space="preserve">(New York, Oxford Univ. Press, 1999), 201–2.</w:t>
      </w:r>
    </w:p>
    <w:p>
      <w:pPr>
        <w:pStyle w:val="BodyText"/>
      </w:pPr>
      <w:r>
        <w:t xml:space="preserve">Hampshire Association of Ministers Records, 1731–47, Forbes Library, Northampton, Mass., pp. 20–21 (minutes of Oct. 12, 1736, and April 27, 1737).</w:t>
      </w:r>
    </w:p>
    <w:p>
      <w:pPr>
        <w:pStyle w:val="BodyText"/>
      </w:pPr>
      <w:r>
        <w:t xml:space="preserve">David S. Shields, “Eighteenth-Century Literary Culture,” in Amory and Hall, eds., **Colonial Book in the Atlantic World,**474–76; cf. Louis B. Wright, **Cultural Life of the American Colonies,**148–49.</w:t>
      </w:r>
    </w:p>
    <w:p>
      <w:pPr>
        <w:pStyle w:val="BodyText"/>
      </w:pPr>
      <w:r>
        <w:t xml:space="preserve">Edmund S. Morgan, </w:t>
      </w:r>
      <w:r>
        <w:rPr>
          <w:b/>
          <w:bCs/>
        </w:rPr>
        <w:t xml:space="preserve">Benjamin Franklin</w:t>
      </w:r>
      <w:r>
        <w:t xml:space="preserve">(New Haven, Yale Univ. Press, 2002), 55–57; **The Autobiography of Benjamin Franklin,**2nd ed., ed. Leonard W. Labaree, Ralph L. Ketcham, Helen</w:t>
      </w:r>
    </w:p>
    <w:p>
      <w:pPr>
        <w:pStyle w:val="SourcePage"/>
      </w:pPr>
      <w:r>
        <w:t xml:space="preserve">[p. 31]</w:t>
      </w:r>
    </w:p>
    <w:p>
      <w:pPr>
        <w:pStyle w:val="BodyText"/>
      </w:pPr>
      <w:r>
        <w:rPr>
          <w:b/>
          <w:bCs/>
        </w:rPr>
        <w:t xml:space="preserve">Though no full inventory of the Hampshire library is known to exist, some of the titles circulated can be gleaned from the association’s minutes. The library’s first recorded book, given by Edwards’ cousin and Longmeadow pastor Stephen Williams, revealed the ministers’ aspirations to inform themselves on subjects besides theology.</w:t>
      </w:r>
      <w:r>
        <w:t xml:space="preserve"> </w:t>
      </w:r>
      <w:r>
        <w:rPr>
          <w:b/>
          <w:bCs/>
        </w:rPr>
        <w:t xml:space="preserve">Miscellanea Curiosa</w:t>
      </w:r>
      <w:r>
        <w:t xml:space="preserve"> </w:t>
      </w:r>
      <w:r>
        <w:rPr>
          <w:b/>
          <w:bCs/>
        </w:rPr>
        <w:t xml:space="preserve">(1705–7) was a two-volume compilation of scientific treatises, many of them originally published in the</w:t>
      </w:r>
      <w:r>
        <w:t xml:space="preserve"> </w:t>
      </w:r>
      <w:r>
        <w:rPr>
          <w:b/>
          <w:bCs/>
        </w:rPr>
        <w:t xml:space="preserve">Philosophical Transactions</w:t>
      </w:r>
      <w:r>
        <w:t xml:space="preserve"> </w:t>
      </w:r>
      <w:r>
        <w:rPr>
          <w:b/>
          <w:bCs/>
        </w:rPr>
        <w:t xml:space="preserve">of the Royal Society of London, along with a third volume of travel accounts.</w:t>
      </w:r>
      <w:r>
        <w:t xml:space="preserve"> </w:t>
      </w:r>
      <w:r>
        <w:rPr>
          <w:b/>
          <w:bCs/>
        </w:rPr>
        <w:t xml:space="preserve">1</w:t>
      </w:r>
      <w:r>
        <w:t xml:space="preserve"> </w:t>
      </w:r>
      <w:r>
        <w:rPr>
          <w:b/>
          <w:bCs/>
        </w:rPr>
        <w:t xml:space="preserve">The scientific contributors included Isaac Newton and Edmond Halley, as well as the mathematicians John Craig, Abraham de Moivre, and John</w:t>
      </w:r>
    </w:p>
    <w:p>
      <w:pPr>
        <w:pStyle w:val="BodyText"/>
      </w:pPr>
      <w:r>
        <w:rPr>
          <w:b/>
          <w:bCs/>
        </w:rPr>
        <w:t xml:space="preserve">by many others, including the Philogrammatican, organized in Lebanon, Connecticut, in 1738 by the town’s pastor and Edwards’ cousin Solomon Williams, along with future governor Jonathan Trumbull. Each member of the Lebanon library, including local ministers Thomas Clap, the future rector of Yale, and Eleazar Wheelock, the future founder of Dartmouth College, contributed fifty pounds for the purchase of books. The group also drew up a covenant of rules governing the library’s use and maintenance.</w:t>
      </w:r>
      <w:r>
        <w:t xml:space="preserve"> </w:t>
      </w:r>
      <w:r>
        <w:rPr>
          <w:b/>
          <w:bCs/>
        </w:rPr>
        <w:t xml:space="preserve">8</w:t>
      </w:r>
    </w:p>
    <w:p>
      <w:pPr>
        <w:pStyle w:val="BodyText"/>
      </w:pPr>
      <w:r>
        <w:t xml:space="preserve">C. Boatfield, and Helene H. Fineman (New Haven, Yale Univ. Press, 1964), 142–43. Franklin’s claim may have been exaggerated; see Ross W. Beales and James N. Green, “Libraries and Their Users,” in Amory and Hall, eds., **Colonial Book in the Atlantic World,**400.</w:t>
      </w:r>
    </w:p>
    <w:p>
      <w:pPr>
        <w:pStyle w:val="BodyText"/>
      </w:pPr>
      <w:r>
        <w:rPr>
          <w:b/>
          <w:bCs/>
        </w:rPr>
        <w:t xml:space="preserve">By the time of the Lebanon library’s founding, the Hampshire ministers had been cooperating in a similar venture for six years. In 1732 they had agreed on a minimum subscription fee of ten pounds for their own library, which was to be used by the local clergy “of the Congregational or Presbyterian Perswasions, and other Benefactors.” Preference in borrowing was to be given to the highest benefactors, including Edwards and several others who had each given twenty pounds. No person was allowed to borrow more than the value of two folio volumes at one time. The library was to be divided between the northern and southern parts of the county, with the actual towns rotating, and all checked-out books were to be returned before each of the association’s twice-yearly meetings. Finally, to protect books while being transported by horse or carriage, each borrower was to be “furnished with a convenient wooden box, lined with paper or Cloth, wherein the Book may be carried &amp; returned without Damage.”</w:t>
      </w:r>
      <w:r>
        <w:t xml:space="preserve"> </w:t>
      </w:r>
      <w:r>
        <w:rPr>
          <w:b/>
          <w:bCs/>
        </w:rPr>
        <w:t xml:space="preserve">9</w:t>
      </w:r>
    </w:p>
    <w:p>
      <w:pPr>
        <w:pStyle w:val="BodyText"/>
      </w:pPr>
      <w:r>
        <w:t xml:space="preserve">See the list in Martha Williams Hooker, “Booklovers of 1738—One of the First Libraries in America,” </w:t>
      </w:r>
      <w:r>
        <w:rPr>
          <w:b/>
          <w:bCs/>
        </w:rPr>
        <w:t xml:space="preserve">Connecticut Magazine</w:t>
      </w:r>
      <w:r>
        <w:t xml:space="preserve">10, no. 4 (1906), 715–23.</w:t>
      </w:r>
    </w:p>
    <w:p>
      <w:pPr>
        <w:pStyle w:val="BodyText"/>
      </w:pPr>
      <w:r>
        <w:t xml:space="preserve">Hampshire Association Records, pp. 5–8, 11–12 (minutes of Oct. 3, 1732, April 11, 1733, and Oct. 9, 1733).</w:t>
      </w:r>
    </w:p>
    <w:p>
      <w:pPr>
        <w:pStyle w:val="SourcePage"/>
      </w:pPr>
      <w:r>
        <w:t xml:space="preserve">[p. 32]</w:t>
      </w:r>
    </w:p>
    <w:p>
      <w:pPr>
        <w:pStyle w:val="BodyText"/>
      </w:pPr>
      <w:r>
        <w:rPr>
          <w:b/>
          <w:bCs/>
        </w:rPr>
        <w:t xml:space="preserve">Meanwhile, polite works on religion were continuing to pique the ministers’ interest. In a “Catalogue” entry (no. 432) from around the same time as the 1738 meeting, Edwards mentions Joseph Addison’s</w:t>
      </w:r>
      <w:r>
        <w:t xml:space="preserve"> </w:t>
      </w:r>
      <w:r>
        <w:rPr>
          <w:b/>
          <w:bCs/>
        </w:rPr>
        <w:t xml:space="preserve">Evidences of the Christian Religion</w:t>
      </w:r>
      <w:r>
        <w:t xml:space="preserve"> </w:t>
      </w:r>
      <w:r>
        <w:rPr>
          <w:b/>
          <w:bCs/>
        </w:rPr>
        <w:t xml:space="preserve">(1730) as “a Book in the Springfield Library.” This posthumously published compilation included a preface “containing the Sentiments of Mr. [Robert] Boyle, Mr. Lock[e], and Sir Isaac Newton, concerning the Gospel-Revelation.” The book, which went through at least seven editions before Edwards’ death, exemplified the Latitudinarian, Lockean project of demonstrating the credibility of Christianity.</w:t>
      </w:r>
      <w:r>
        <w:t xml:space="preserve"> </w:t>
      </w:r>
      <w:r>
        <w:rPr>
          <w:b/>
          <w:bCs/>
        </w:rPr>
        <w:t xml:space="preserve">4</w:t>
      </w:r>
      <w:r>
        <w:t xml:space="preserve"> </w:t>
      </w:r>
      <w:r>
        <w:rPr>
          <w:b/>
          <w:bCs/>
        </w:rPr>
        <w:t xml:space="preserve">Axiomatic to this project was a belief in the necessity of divine revelation, given the limits of human reason. As the scientist Boyle put it elsewhere, “I cannot allow that the intellect of man is the genuine standard of truth,</w:t>
      </w:r>
    </w:p>
    <w:p>
      <w:pPr>
        <w:pStyle w:val="BodyText"/>
      </w:pPr>
      <w:r>
        <w:t xml:space="preserve">Wallis, and the physician and naturalist John Woodward. Essay topics included acoustics, gravitation, logarithms, optics, probability, and, thanks to Halley, comets. The travel accounts were a similar miscellany, ranging from observations on China and Chinese written characters to a description of the natural features of Virginia.</w:t>
      </w:r>
    </w:p>
    <w:p>
      <w:pPr>
        <w:pStyle w:val="ListText"/>
        <w:numPr>
          <w:ilvl w:val="0"/>
          <w:numId w:val="9"/>
        </w:numPr>
      </w:pPr>
      <w:r>
        <w:t xml:space="preserve">**Miscellanea Curiosa. Being a Collection of Some of the Principal Phaenomena in Nature, Accounted for by the Greatest Philosophers of This Age,**3 vols. (London, 1705–7), cited in Hampshire Association Records, p. 12 (minutes of Oct. 9, 1733).</w:t>
      </w:r>
    </w:p>
    <w:p>
      <w:pPr>
        <w:pStyle w:val="BodyText"/>
      </w:pPr>
      <w:r>
        <w:rPr>
          <w:b/>
          <w:bCs/>
        </w:rPr>
        <w:t xml:space="preserve">The next citation in the Hampshire minutes is equally revealing of the ministers’ wide-ranging aspirations in reading. At the association’s meeting of April 1738, the “Revd. Mr. Edwards was Directed to find for the L[ibrary] [the] Last Vol. of the Republick of Letters, &amp; Know how many more there are in Print.”</w:t>
      </w:r>
      <w:r>
        <w:t xml:space="preserve"> </w:t>
      </w:r>
      <w:r>
        <w:rPr>
          <w:b/>
          <w:bCs/>
        </w:rPr>
        <w:t xml:space="preserve">2</w:t>
      </w:r>
      <w:r>
        <w:t xml:space="preserve"> </w:t>
      </w:r>
      <w:r>
        <w:rPr>
          <w:b/>
          <w:bCs/>
        </w:rPr>
        <w:t xml:space="preserve">Edwards, as we have seen, had begun citing book recommendations from the</w:t>
      </w:r>
      <w:r>
        <w:t xml:space="preserve"> </w:t>
      </w:r>
      <w:r>
        <w:rPr>
          <w:b/>
          <w:bCs/>
        </w:rPr>
        <w:t xml:space="preserve">Republick of Letters</w:t>
      </w:r>
      <w:r>
        <w:t xml:space="preserve"> </w:t>
      </w:r>
      <w:r>
        <w:rPr>
          <w:b/>
          <w:bCs/>
        </w:rPr>
        <w:t xml:space="preserve">in his “Catalogue” entries of the early 1730s, and he undoubtedly informed his colleagues about the usefulness of this periodical. Unbeknown to him, the</w:t>
      </w:r>
      <w:r>
        <w:t xml:space="preserve"> </w:t>
      </w:r>
      <w:r>
        <w:rPr>
          <w:b/>
          <w:bCs/>
        </w:rPr>
        <w:t xml:space="preserve">Republick of Letters</w:t>
      </w:r>
      <w:r>
        <w:t xml:space="preserve"> </w:t>
      </w:r>
      <w:r>
        <w:rPr>
          <w:b/>
          <w:bCs/>
        </w:rPr>
        <w:t xml:space="preserve">had merged in 1737 with Ephraim Chambers’</w:t>
      </w:r>
      <w:r>
        <w:t xml:space="preserve"> </w:t>
      </w:r>
      <w:r>
        <w:rPr>
          <w:b/>
          <w:bCs/>
        </w:rPr>
        <w:t xml:space="preserve">Literary Magazine</w:t>
      </w:r>
      <w:r>
        <w:t xml:space="preserve"> </w:t>
      </w:r>
      <w:r>
        <w:rPr>
          <w:b/>
          <w:bCs/>
        </w:rPr>
        <w:t xml:space="preserve">to form a new journal under the old title</w:t>
      </w:r>
      <w:r>
        <w:t xml:space="preserve"> </w:t>
      </w:r>
      <w:r>
        <w:rPr>
          <w:b/>
          <w:bCs/>
        </w:rPr>
        <w:t xml:space="preserve">History of the Works of the Learned.</w:t>
      </w:r>
      <w:r>
        <w:t xml:space="preserve"> </w:t>
      </w:r>
      <w:r>
        <w:rPr>
          <w:b/>
          <w:bCs/>
        </w:rPr>
        <w:t xml:space="preserve">It ran from 1737 to 1743, and its aim was the same—to report on new books of all subjects. Indeed, the explosion of print in the 1730s and 1740s brought an accompanying proliferation of genteel periodicals, and Edwards and his colleagues were eager to get their hands on such guides to the latest in polite reading.</w:t>
      </w:r>
      <w:r>
        <w:t xml:space="preserve"> </w:t>
      </w:r>
      <w:r>
        <w:rPr>
          <w:b/>
          <w:bCs/>
        </w:rPr>
        <w:t xml:space="preserve">3</w:t>
      </w:r>
    </w:p>
    <w:p>
      <w:pPr>
        <w:pStyle w:val="BodyText"/>
      </w:pPr>
      <w:r>
        <w:t xml:space="preserve">Hampshire Association Records, p. 27 (minutes of April 18, 1738).</w:t>
      </w:r>
    </w:p>
    <w:p>
      <w:pPr>
        <w:pStyle w:val="BodyText"/>
      </w:pPr>
      <w:r>
        <w:t xml:space="preserve">On the **History of the Works of the Learned,**see Graham, **English Literary Periodicals,**201, 204–</w:t>
      </w:r>
    </w:p>
    <w:p>
      <w:pPr>
        <w:pStyle w:val="SourcePage"/>
      </w:pPr>
      <w:r>
        <w:t xml:space="preserve">[p. 33]</w:t>
      </w:r>
    </w:p>
    <w:p>
      <w:pPr>
        <w:pStyle w:val="BodyText"/>
      </w:pPr>
      <w:r>
        <w:rPr>
          <w:b/>
          <w:bCs/>
        </w:rPr>
        <w:t xml:space="preserve">The Hampshire library also fed Edwards’ interest in geography, history, and politics.</w:t>
      </w:r>
      <w:r>
        <w:t xml:space="preserve"> </w:t>
      </w:r>
      <w:r>
        <w:rPr>
          <w:b/>
          <w:bCs/>
        </w:rPr>
        <w:t xml:space="preserve">2</w:t>
      </w:r>
      <w:r>
        <w:t xml:space="preserve"> </w:t>
      </w:r>
      <w:r>
        <w:rPr>
          <w:b/>
          <w:bCs/>
        </w:rPr>
        <w:t xml:space="preserve">In 1741 the ministers acquired Gilbert Burnet’s</w:t>
      </w:r>
      <w:r>
        <w:t xml:space="preserve"> </w:t>
      </w:r>
      <w:r>
        <w:rPr>
          <w:b/>
          <w:bCs/>
        </w:rPr>
        <w:t xml:space="preserve">Travels</w:t>
      </w:r>
      <w:r>
        <w:t xml:space="preserve"> </w:t>
      </w:r>
      <w:r>
        <w:rPr>
          <w:b/>
          <w:bCs/>
        </w:rPr>
        <w:t xml:space="preserve">(1687),</w:t>
      </w:r>
    </w:p>
    <w:p>
      <w:pPr>
        <w:pStyle w:val="BodyText"/>
      </w:pPr>
      <w:r>
        <w:rPr>
          <w:b/>
          <w:bCs/>
        </w:rPr>
        <w:t xml:space="preserve">so that whatever surpasses his comprehension must not be admitted to be.”</w:t>
      </w:r>
      <w:r>
        <w:t xml:space="preserve"> </w:t>
      </w:r>
      <w:r>
        <w:rPr>
          <w:b/>
          <w:bCs/>
        </w:rPr>
        <w:t xml:space="preserve">5</w:t>
      </w:r>
      <w:r>
        <w:t xml:space="preserve"> </w:t>
      </w:r>
      <w:r>
        <w:rPr>
          <w:b/>
          <w:bCs/>
        </w:rPr>
        <w:t xml:space="preserve">This theme also resounded in the fragmentary outline Edwards made during the 1730s for a treatise he never completed, “A Rational Account of the Main Doctrines of the Christian Religion.” Its purpose would be to “shew how all arts and sciences, the more they are perfected, the more they issue in divinity, and coincide with it, and appear to be parts of it. And to shew how absurd for Christians to write treatises of ethics distinctly from divinity as revealed in the Gospel.”</w:t>
      </w:r>
      <w:r>
        <w:t xml:space="preserve"> </w:t>
      </w:r>
      <w:r>
        <w:rPr>
          <w:b/>
          <w:bCs/>
        </w:rPr>
        <w:t xml:space="preserve">6</w:t>
      </w:r>
    </w:p>
    <w:p>
      <w:pPr>
        <w:pStyle w:val="ListText"/>
        <w:numPr>
          <w:ilvl w:val="0"/>
          <w:numId w:val="11"/>
        </w:numPr>
      </w:pPr>
      <w:r>
        <w:t xml:space="preserve">In addition to a proliferation of literary reviews of this type, some twenty imitators of the general magazine, pioneered by the **Gentleman’s Magazine,**were circulating by 1738, according to England’s Samuel Johnson (ibid., 161).</w:t>
      </w:r>
    </w:p>
    <w:p>
      <w:pPr>
        <w:pStyle w:val="ListText"/>
        <w:numPr>
          <w:ilvl w:val="0"/>
          <w:numId w:val="14"/>
        </w:numPr>
      </w:pPr>
      <w:r>
        <w:t xml:space="preserve">Though described by Sir Leslie Stephen in </w:t>
      </w:r>
      <w:r>
        <w:rPr>
          <w:b/>
          <w:bCs/>
        </w:rPr>
        <w:t xml:space="preserve">DNB</w:t>
      </w:r>
      <w:r>
        <w:t xml:space="preserve">as “a fragmentary and very superficial work,” Addison’s </w:t>
      </w:r>
      <w:r>
        <w:rPr>
          <w:b/>
          <w:bCs/>
        </w:rPr>
        <w:t xml:space="preserve">Evidences</w:t>
      </w:r>
      <w:r>
        <w:t xml:space="preserve">appeared in four London editions (1730, 1733, 1742, 1753) and three other editions (Glasgow, 1745; Edinburgh, 1751; Dublin, 1755) before JE’s death.</w:t>
      </w:r>
    </w:p>
    <w:p>
      <w:pPr>
        <w:pStyle w:val="BodyText"/>
      </w:pPr>
      <w:r>
        <w:rPr>
          <w:b/>
          <w:bCs/>
        </w:rPr>
        <w:t xml:space="preserve">Other correlations between the Hampshire library and Edwards’ notebooks are evident. In 1741 the library received at least one volume of Theophilus Gale’s four-volume</w:t>
      </w:r>
      <w:r>
        <w:t xml:space="preserve"> </w:t>
      </w:r>
      <w:r>
        <w:rPr>
          <w:b/>
          <w:bCs/>
        </w:rPr>
        <w:t xml:space="preserve">Court of the Gentiles</w:t>
      </w:r>
      <w:r>
        <w:t xml:space="preserve"> </w:t>
      </w:r>
      <w:r>
        <w:rPr>
          <w:b/>
          <w:bCs/>
        </w:rPr>
        <w:t xml:space="preserve">(1669–78).</w:t>
      </w:r>
      <w:r>
        <w:t xml:space="preserve"> </w:t>
      </w:r>
      <w:r>
        <w:rPr>
          <w:b/>
          <w:bCs/>
        </w:rPr>
        <w:t xml:space="preserve">7</w:t>
      </w:r>
      <w:r>
        <w:t xml:space="preserve"> </w:t>
      </w:r>
      <w:r>
        <w:rPr>
          <w:b/>
          <w:bCs/>
        </w:rPr>
        <w:t xml:space="preserve">Gale was a high Calvinist who had been ejected for nonconformity at the Restoration; he shared with the Latitudinarians and the Cambridge Platonists an interest in the necessity—and more important, the antiquity—of the Christian revelation. Through exhaustive philological erudition, Gale attempted to prove that Christianity’s fundamental truths had been imparted from the beginning to the ancient Jews and that this</w:t>
      </w:r>
      <w:r>
        <w:t xml:space="preserve"> </w:t>
      </w:r>
      <w:r>
        <w:rPr>
          <w:b/>
          <w:bCs/>
        </w:rPr>
        <w:t xml:space="preserve">prisca theologia</w:t>
      </w:r>
      <w:r>
        <w:t xml:space="preserve"> </w:t>
      </w:r>
      <w:r>
        <w:rPr>
          <w:b/>
          <w:bCs/>
        </w:rPr>
        <w:t xml:space="preserve">(ancient theology) was filtered down through Plato and other classical philosophers, whose writings contained vestiges of such biblical ideas as monotheism, the Trinity, and the immortality of the soul. Non-Jews like Plato thus received revelation in the “court of the Gentiles”—the outer courtyard of the ancient Jewish Temple in which Gentiles were permitted.</w:t>
      </w:r>
      <w:r>
        <w:t xml:space="preserve"> </w:t>
      </w:r>
      <w:r>
        <w:rPr>
          <w:b/>
          <w:bCs/>
        </w:rPr>
        <w:t xml:space="preserve">8</w:t>
      </w:r>
      <w:r>
        <w:t xml:space="preserve"> </w:t>
      </w:r>
      <w:r>
        <w:rPr>
          <w:b/>
          <w:bCs/>
        </w:rPr>
        <w:t xml:space="preserve">Edwards began copying passages from Gale in “Miscellanies,” no. 953, which dates from soon after the Hampshire library acquired the book.</w:t>
      </w:r>
      <w:r>
        <w:t xml:space="preserve"> </w:t>
      </w:r>
      <w:r>
        <w:rPr>
          <w:b/>
          <w:bCs/>
        </w:rPr>
        <w:t xml:space="preserve">9</w:t>
      </w:r>
      <w:r>
        <w:t xml:space="preserve"> </w:t>
      </w:r>
      <w:r>
        <w:rPr>
          <w:b/>
          <w:bCs/>
        </w:rPr>
        <w:t xml:space="preserve">He later copied long extracts from other works on the prisca theologia, especially the</w:t>
      </w:r>
      <w:r>
        <w:t xml:space="preserve"> </w:t>
      </w:r>
      <w:r>
        <w:rPr>
          <w:b/>
          <w:bCs/>
        </w:rPr>
        <w:t xml:space="preserve">True Intellectual System of the Universe</w:t>
      </w:r>
      <w:r>
        <w:t xml:space="preserve"> </w:t>
      </w:r>
      <w:r>
        <w:rPr>
          <w:b/>
          <w:bCs/>
        </w:rPr>
        <w:t xml:space="preserve">(1678) by the Cambridge Platonist Ralph Cudworth.</w:t>
      </w:r>
      <w:r>
        <w:t xml:space="preserve"> </w:t>
      </w:r>
      <w:r>
        <w:rPr>
          <w:b/>
          <w:bCs/>
        </w:rPr>
        <w:t xml:space="preserve">1</w:t>
      </w:r>
    </w:p>
    <w:p>
      <w:pPr>
        <w:pStyle w:val="BodyText"/>
      </w:pPr>
      <w:r>
        <w:t xml:space="preserve">Quoted in Spellman, **Latitudinarians,**86–87; cf. 72–88 on the importance of revelation for the Latitudinarians.</w:t>
      </w:r>
    </w:p>
    <w:p>
      <w:pPr>
        <w:pStyle w:val="BodyText"/>
      </w:pPr>
      <w:r>
        <w:t xml:space="preserve">**Works, 6,**397. See also the comments on this in Michael J. McClymond, </w:t>
      </w:r>
      <w:r>
        <w:rPr>
          <w:b/>
          <w:bCs/>
        </w:rPr>
        <w:t xml:space="preserve">Encounters with God: An Approach to the Theology of Jonathan Edwards</w:t>
      </w:r>
      <w:r>
        <w:t xml:space="preserve">(New York, Oxford Univ. Press, 1998), 101–2.</w:t>
      </w:r>
    </w:p>
    <w:p>
      <w:pPr>
        <w:pStyle w:val="BodyText"/>
      </w:pPr>
      <w:r>
        <w:t xml:space="preserve">Hampshire Association Records, p. 34 (minutes of April 7, 1741).</w:t>
      </w:r>
    </w:p>
    <w:p>
      <w:pPr>
        <w:pStyle w:val="BodyText"/>
      </w:pPr>
      <w:r>
        <w:t xml:space="preserve">Dewey D. Wallace, Jr., “Theophilus Gale,” in **ODNB.**On the **prisca theologia,**see McDermott, **Jonathan Edwards Confronts the Gods,**92–94, 182–83.</w:t>
      </w:r>
    </w:p>
    <w:p>
      <w:pPr>
        <w:pStyle w:val="BodyText"/>
      </w:pPr>
      <w:r>
        <w:t xml:space="preserve">That JE was careful to cite the volume, chapter, and page numbers from Gale is additional, albeit circumstantial, evidence that he did not actually own the book himself but borrowed the library’s copy. See the beginning of his quotations in </w:t>
      </w:r>
      <w:r>
        <w:rPr>
          <w:b/>
          <w:bCs/>
        </w:rPr>
        <w:t xml:space="preserve">Works, 20,</w:t>
      </w:r>
      <w:r>
        <w:rPr>
          <w:b/>
          <w:bCs/>
        </w:rPr>
        <w:t xml:space="preserve">222ff; see also 224</w:t>
      </w:r>
      <w:r>
        <w:rPr>
          <w:b/>
          <w:bCs/>
        </w:rPr>
        <w:t xml:space="preserve">n</w:t>
      </w:r>
      <w:r>
        <w:t xml:space="preserve">6.</w:t>
      </w:r>
    </w:p>
    <w:p>
      <w:pPr>
        <w:pStyle w:val="BodyText"/>
      </w:pPr>
      <w:r>
        <w:t xml:space="preserve">On Cudworth, see more below, pp. 48–49, 68.</w:t>
      </w:r>
    </w:p>
    <w:p>
      <w:pPr>
        <w:pStyle w:val="BodyText"/>
      </w:pPr>
      <w:r>
        <w:t xml:space="preserve">All the book citations in this paragraph from the Hampshire Association Records, pp. 34– 35 (minutes of April 7, 1741).</w:t>
      </w:r>
    </w:p>
    <w:p>
      <w:pPr>
        <w:pStyle w:val="SourcePage"/>
      </w:pPr>
      <w:r>
        <w:t xml:space="preserve">[p. 34]</w:t>
      </w:r>
    </w:p>
    <w:p>
      <w:pPr>
        <w:pStyle w:val="BodyText"/>
      </w:pPr>
      <w:r>
        <w:rPr>
          <w:b/>
          <w:bCs/>
        </w:rPr>
        <w:t xml:space="preserve">The remaining three titles in the Hampshire records are unquestionably religious in character.</w:t>
      </w:r>
      <w:r>
        <w:t xml:space="preserve"> </w:t>
      </w:r>
      <w:r>
        <w:rPr>
          <w:b/>
          <w:bCs/>
        </w:rPr>
        <w:t xml:space="preserve">6</w:t>
      </w:r>
      <w:r>
        <w:t xml:space="preserve"> </w:t>
      </w:r>
      <w:r>
        <w:rPr>
          <w:b/>
          <w:bCs/>
        </w:rPr>
        <w:t xml:space="preserve">A “set of lime Street Sermons” refers to the</w:t>
      </w:r>
    </w:p>
    <w:p>
      <w:pPr>
        <w:pStyle w:val="BodyText"/>
      </w:pPr>
      <w:r>
        <w:rPr>
          <w:b/>
          <w:bCs/>
        </w:rPr>
        <w:t xml:space="preserve">written while the future bishop of Salisbury was in exile in France, Italy, and Switzerland during the reign of the Catholic James II. Another work by a Whig writer was Paul de Rapin-Thoyras’ fifteen-volume</w:t>
      </w:r>
      <w:r>
        <w:t xml:space="preserve"> </w:t>
      </w:r>
      <w:r>
        <w:rPr>
          <w:b/>
          <w:bCs/>
        </w:rPr>
        <w:t xml:space="preserve">History of England</w:t>
      </w:r>
      <w:r>
        <w:t xml:space="preserve"> </w:t>
      </w:r>
      <w:r>
        <w:rPr>
          <w:b/>
          <w:bCs/>
        </w:rPr>
        <w:t xml:space="preserve">(1726–31); the Hampshire minutes recorded receipt of “Rapin’s 2d Vol.” Similarly Whiggish is Daniel Neal’s</w:t>
      </w:r>
      <w:r>
        <w:t xml:space="preserve"> </w:t>
      </w:r>
      <w:r>
        <w:rPr>
          <w:b/>
          <w:bCs/>
        </w:rPr>
        <w:t xml:space="preserve">History of the Puritans</w:t>
      </w:r>
      <w:r>
        <w:t xml:space="preserve"> </w:t>
      </w:r>
      <w:r>
        <w:rPr>
          <w:b/>
          <w:bCs/>
        </w:rPr>
        <w:t xml:space="preserve">(1732–38), which the library obtained in a four-volume complete set. Neal was notable for anticipating the argument of some twentieth-century historians who traced the genesis of political liberty to Puritanism. “All the arguments against the growth of the [royal] prerogative,” he wrote, “are said to be founded on Puritan principles.”</w:t>
      </w:r>
      <w:r>
        <w:t xml:space="preserve"> </w:t>
      </w:r>
      <w:r>
        <w:rPr>
          <w:b/>
          <w:bCs/>
        </w:rPr>
        <w:t xml:space="preserve">3</w:t>
      </w:r>
      <w:r>
        <w:t xml:space="preserve"> </w:t>
      </w:r>
      <w:r>
        <w:rPr>
          <w:b/>
          <w:bCs/>
        </w:rPr>
        <w:t xml:space="preserve">In addition, the ministers procured two works attributed to the British spy and historian David Jones—the two-volume</w:t>
      </w:r>
      <w:r>
        <w:t xml:space="preserve"> </w:t>
      </w:r>
      <w:r>
        <w:rPr>
          <w:b/>
          <w:bCs/>
        </w:rPr>
        <w:t xml:space="preserve">History of France</w:t>
      </w:r>
      <w:r>
        <w:t xml:space="preserve"> </w:t>
      </w:r>
      <w:r>
        <w:rPr>
          <w:b/>
          <w:bCs/>
        </w:rPr>
        <w:t xml:space="preserve">(1702) and the two-volume</w:t>
      </w:r>
      <w:r>
        <w:t xml:space="preserve"> </w:t>
      </w:r>
      <w:r>
        <w:rPr>
          <w:b/>
          <w:bCs/>
        </w:rPr>
        <w:t xml:space="preserve">Compleat History of the Turks</w:t>
      </w:r>
      <w:r>
        <w:t xml:space="preserve"> </w:t>
      </w:r>
      <w:r>
        <w:rPr>
          <w:b/>
          <w:bCs/>
        </w:rPr>
        <w:t xml:space="preserve">(1701; expanded to four volumes, 1719)—as well as the Whig journalist Henry Care’s anti-Catholic serial</w:t>
      </w:r>
      <w:r>
        <w:t xml:space="preserve"> </w:t>
      </w:r>
      <w:r>
        <w:rPr>
          <w:b/>
          <w:bCs/>
        </w:rPr>
        <w:t xml:space="preserve">The Weekly Pacquet of Advice from Rome</w:t>
      </w:r>
      <w:r>
        <w:t xml:space="preserve"> </w:t>
      </w:r>
      <w:r>
        <w:rPr>
          <w:b/>
          <w:bCs/>
        </w:rPr>
        <w:t xml:space="preserve">(1678–83). The</w:t>
      </w:r>
      <w:r>
        <w:t xml:space="preserve"> </w:t>
      </w:r>
      <w:r>
        <w:rPr>
          <w:b/>
          <w:bCs/>
        </w:rPr>
        <w:t xml:space="preserve">Weekly Pacquet</w:t>
      </w:r>
      <w:r>
        <w:t xml:space="preserve"> </w:t>
      </w:r>
      <w:r>
        <w:rPr>
          <w:b/>
          <w:bCs/>
        </w:rPr>
        <w:t xml:space="preserve">had recently been adapted and reprinted as the two-volume</w:t>
      </w:r>
      <w:r>
        <w:t xml:space="preserve"> </w:t>
      </w:r>
      <w:r>
        <w:rPr>
          <w:b/>
          <w:bCs/>
        </w:rPr>
        <w:t xml:space="preserve">History of Popery</w:t>
      </w:r>
      <w:r>
        <w:t xml:space="preserve"> </w:t>
      </w:r>
      <w:r>
        <w:rPr>
          <w:b/>
          <w:bCs/>
        </w:rPr>
        <w:t xml:space="preserve">(1735–36), which Edwards later listed five times in the “Catalogue” and cited once in “Notes on the Apocalypse.”</w:t>
      </w:r>
      <w:r>
        <w:t xml:space="preserve"> </w:t>
      </w:r>
      <w:r>
        <w:rPr>
          <w:b/>
          <w:bCs/>
        </w:rPr>
        <w:t xml:space="preserve">4</w:t>
      </w:r>
      <w:r>
        <w:t xml:space="preserve"> </w:t>
      </w:r>
      <w:r>
        <w:rPr>
          <w:b/>
          <w:bCs/>
        </w:rPr>
        <w:t xml:space="preserve">Finally, the most colorful geographic and historical work listed in the Hampshire minutes is</w:t>
      </w:r>
      <w:r>
        <w:t xml:space="preserve"> </w:t>
      </w:r>
      <w:r>
        <w:rPr>
          <w:b/>
          <w:bCs/>
        </w:rPr>
        <w:t xml:space="preserve">A New Voyage Round the World</w:t>
      </w:r>
      <w:r>
        <w:t xml:space="preserve"> </w:t>
      </w:r>
      <w:r>
        <w:rPr>
          <w:b/>
          <w:bCs/>
        </w:rPr>
        <w:t xml:space="preserve">(1697) by the buccaneer William Dampier, who made his name pillaging the coasts of Mexico and other parts of Central and South America. Despite his notorious exploits, Dampier was hailed for this book, which described the native peoples, flora, and fauna in such vivid detail that Samuel Taylor Coleridge later mused on the paradox of “old Dampier, a rough sailor, but a man of exquisite mind.”</w:t>
      </w:r>
      <w:r>
        <w:t xml:space="preserve"> </w:t>
      </w:r>
      <w:r>
        <w:rPr>
          <w:b/>
          <w:bCs/>
        </w:rPr>
        <w:t xml:space="preserve">5</w:t>
      </w:r>
    </w:p>
    <w:p>
      <w:pPr>
        <w:pStyle w:val="BodyText"/>
      </w:pPr>
      <w:r>
        <w:t xml:space="preserve">Quoted in Laird Okie, “Daniel Neal,” in **ODNB;**cf. Laird Okie, “Daniel Neal and the Puritan Revolution,” </w:t>
      </w:r>
      <w:r>
        <w:rPr>
          <w:b/>
          <w:bCs/>
        </w:rPr>
        <w:t xml:space="preserve">Church History</w:t>
      </w:r>
      <w:r>
        <w:t xml:space="preserve">55 (1986), 456–67.</w:t>
      </w:r>
    </w:p>
    <w:p>
      <w:pPr>
        <w:pStyle w:val="BodyText"/>
      </w:pPr>
      <w:r>
        <w:t xml:space="preserve">**The History of Popery: With Such Alterations of Phrase as May Be More Suitable to the Taste of This Age . . . By Several Gentlemen,**2 vols. (London, 1735–36), listed in “Catalogue” nos. 460, 463, 493, 495, and 496; and in “Notes on the Apocalypse” in </w:t>
      </w:r>
      <w:r>
        <w:rPr>
          <w:b/>
          <w:bCs/>
        </w:rPr>
        <w:t xml:space="preserve">Works, 5,</w:t>
      </w:r>
      <w:r>
        <w:rPr>
          <w:b/>
          <w:bCs/>
        </w:rPr>
        <w:t xml:space="preserve">295</w:t>
      </w:r>
      <w:r>
        <w:rPr>
          <w:b/>
          <w:bCs/>
        </w:rPr>
        <w:t xml:space="preserve">n</w:t>
      </w:r>
      <w:r>
        <w:t xml:space="preserve">8. (The “Apocalypse” citation was originally thought to be a reference to Archibald Bower’s </w:t>
      </w:r>
      <w:r>
        <w:rPr>
          <w:b/>
          <w:bCs/>
        </w:rPr>
        <w:t xml:space="preserve">History of the Popes</w:t>
      </w:r>
      <w:r>
        <w:t xml:space="preserve">[London, 1748–66], a work that JE does in fact cite in his “History of Redemption” Notebook C; see **The Works of Jonathan Edwards, 9, A History of the Work of Redemption,**ed. John F. Wilson [New Haven, Yale Univ. Press, 1989], 547.) On Care and the **History of Popery,**see Lois G. Schwoerer, “Henry Care,” in **ODNB;**and Lois G. Schwoerer, </w:t>
      </w:r>
      <w:r>
        <w:rPr>
          <w:b/>
          <w:bCs/>
        </w:rPr>
        <w:t xml:space="preserve">The Ingenious Mr. Henry Care, Restoration Publicist</w:t>
      </w:r>
      <w:r>
        <w:t xml:space="preserve">(Baltimore, Johns Hopkins Univ. Press, 2001), 44–45, 226.</w:t>
      </w:r>
    </w:p>
    <w:p>
      <w:pPr>
        <w:pStyle w:val="SourcePage"/>
      </w:pPr>
      <w:r>
        <w:t xml:space="preserve">[p. 35]</w:t>
      </w:r>
    </w:p>
    <w:p>
      <w:pPr>
        <w:pStyle w:val="BodyText"/>
      </w:pPr>
      <w:r>
        <w:t xml:space="preserve">The Philogrammatican proved much longer lived than the Hampshire library, perhaps because of the largess of the Connecticut library’s political patrons. Both Solomon Williams and Jonathan Trumbull had died by the time the Lebanon books were divided in 1792 among the proprietors,</w:t>
      </w:r>
    </w:p>
    <w:p>
      <w:pPr>
        <w:pStyle w:val="BodyText"/>
      </w:pPr>
      <w:r>
        <w:rPr>
          <w:b/>
          <w:bCs/>
        </w:rPr>
        <w:t xml:space="preserve">two-volume</w:t>
      </w:r>
      <w:r>
        <w:t xml:space="preserve"> </w:t>
      </w:r>
      <w:r>
        <w:rPr>
          <w:b/>
          <w:bCs/>
        </w:rPr>
        <w:t xml:space="preserve">Defense of Some Important Doctrines of the Gospel</w:t>
      </w:r>
      <w:r>
        <w:t xml:space="preserve"> </w:t>
      </w:r>
      <w:r>
        <w:rPr>
          <w:b/>
          <w:bCs/>
        </w:rPr>
        <w:t xml:space="preserve">(1732), a collection of lectures defending Calvinism, most of them delivered at the Lime Street Independent Meetinghouse in London.</w:t>
      </w:r>
      <w:r>
        <w:t xml:space="preserve"> </w:t>
      </w:r>
      <w:r>
        <w:rPr>
          <w:b/>
          <w:bCs/>
        </w:rPr>
        <w:t xml:space="preserve">7</w:t>
      </w:r>
      <w:r>
        <w:t xml:space="preserve"> </w:t>
      </w:r>
      <w:r>
        <w:rPr>
          <w:b/>
          <w:bCs/>
        </w:rPr>
        <w:t xml:space="preserve">Another entry from 1741, “Mrs. Rowes life and Letters,” refers to the</w:t>
      </w:r>
      <w:r>
        <w:t xml:space="preserve"> </w:t>
      </w:r>
      <w:r>
        <w:rPr>
          <w:b/>
          <w:bCs/>
        </w:rPr>
        <w:t xml:space="preserve">Miscellaneous Works</w:t>
      </w:r>
      <w:r>
        <w:t xml:space="preserve"> </w:t>
      </w:r>
      <w:r>
        <w:rPr>
          <w:b/>
          <w:bCs/>
        </w:rPr>
        <w:t xml:space="preserve">(1739) of Elizabeth Singer Rowe, a poet and devotional writer whose friends and onetime romantic admirers included Isaac Watts and Boston’s Benjamin Colman.</w:t>
      </w:r>
      <w:r>
        <w:t xml:space="preserve"> </w:t>
      </w:r>
      <w:r>
        <w:rPr>
          <w:b/>
          <w:bCs/>
        </w:rPr>
        <w:t xml:space="preserve">8</w:t>
      </w:r>
      <w:r>
        <w:t xml:space="preserve"> </w:t>
      </w:r>
      <w:r>
        <w:rPr>
          <w:b/>
          <w:bCs/>
        </w:rPr>
        <w:t xml:space="preserve">Rowe’s works were an important part of the transatlantic traffic in evangelical literature during the awakenings of the 1730s and 1740s. Her chief promoters included Watts, who after her death in 1737 edited her</w:t>
      </w:r>
      <w:r>
        <w:t xml:space="preserve"> </w:t>
      </w:r>
      <w:r>
        <w:rPr>
          <w:b/>
          <w:bCs/>
        </w:rPr>
        <w:t xml:space="preserve">Devout Exercises of the Heart</w:t>
      </w:r>
      <w:r>
        <w:t xml:space="preserve"> </w:t>
      </w:r>
      <w:r>
        <w:rPr>
          <w:b/>
          <w:bCs/>
        </w:rPr>
        <w:t xml:space="preserve">(see “Catalogue,” no. 406), a prose collection that quickly appeared in both London and Boston editions. Finally, one of Watts’ own devotional works,</w:t>
      </w:r>
      <w:r>
        <w:t xml:space="preserve"> </w:t>
      </w:r>
      <w:r>
        <w:rPr>
          <w:b/>
          <w:bCs/>
        </w:rPr>
        <w:t xml:space="preserve">The World to Come</w:t>
      </w:r>
      <w:r>
        <w:t xml:space="preserve"> </w:t>
      </w:r>
      <w:r>
        <w:rPr>
          <w:b/>
          <w:bCs/>
        </w:rPr>
        <w:t xml:space="preserve">(1739), appears in the Hampshire records. The first discourse from this book was reprinted separately in Boston in 1740, with a reprint of the full volume in 1748. Of all the English authors published in America, Watts was among the most durable, with his many works appearing in dozens of American editions throughout the eighteenth century.</w:t>
      </w:r>
      <w:r>
        <w:t xml:space="preserve"> </w:t>
      </w:r>
      <w:r>
        <w:rPr>
          <w:b/>
          <w:bCs/>
        </w:rPr>
        <w:t xml:space="preserve">9</w:t>
      </w:r>
    </w:p>
    <w:p>
      <w:pPr>
        <w:pStyle w:val="ListText"/>
        <w:numPr>
          <w:ilvl w:val="0"/>
          <w:numId w:val="11"/>
        </w:numPr>
      </w:pPr>
      <w:r>
        <w:t xml:space="preserve">Quoted in Joel H. Baer, “William Dampier,” in </w:t>
      </w:r>
      <w:r>
        <w:rPr>
          <w:b/>
          <w:bCs/>
        </w:rPr>
        <w:t xml:space="preserve">ODNB.</w:t>
      </w:r>
    </w:p>
    <w:p>
      <w:pPr>
        <w:pStyle w:val="ListText"/>
        <w:numPr>
          <w:ilvl w:val="0"/>
          <w:numId w:val="14"/>
        </w:numPr>
      </w:pPr>
      <w:r>
        <w:t xml:space="preserve">All the book citations in this paragraph from the Hampshire Association Records, pp. 34– 35 (minutes of April 7, 1741).</w:t>
      </w:r>
    </w:p>
    <w:p>
      <w:pPr>
        <w:pStyle w:val="BodyText"/>
      </w:pPr>
      <w:r>
        <w:rPr>
          <w:b/>
          <w:bCs/>
        </w:rPr>
        <w:t xml:space="preserve">Considered as a whole, the book listings in the Hampshire records are not dissimilar to those of the Lebanon Philogrammatican. The libraries included several of the same titles: Watts’</w:t>
      </w:r>
      <w:r>
        <w:t xml:space="preserve"> </w:t>
      </w:r>
      <w:r>
        <w:rPr>
          <w:b/>
          <w:bCs/>
        </w:rPr>
        <w:t xml:space="preserve">World to Come,</w:t>
      </w:r>
      <w:r>
        <w:t xml:space="preserve"> </w:t>
      </w:r>
      <w:r>
        <w:rPr>
          <w:b/>
          <w:bCs/>
        </w:rPr>
        <w:t xml:space="preserve">Rapin-Thoyras’</w:t>
      </w:r>
      <w:r>
        <w:t xml:space="preserve"> </w:t>
      </w:r>
      <w:r>
        <w:rPr>
          <w:b/>
          <w:bCs/>
        </w:rPr>
        <w:t xml:space="preserve">History of England,</w:t>
      </w:r>
      <w:r>
        <w:t xml:space="preserve"> </w:t>
      </w:r>
      <w:r>
        <w:rPr>
          <w:b/>
          <w:bCs/>
        </w:rPr>
        <w:t xml:space="preserve">and Care’s</w:t>
      </w:r>
      <w:r>
        <w:t xml:space="preserve"> </w:t>
      </w:r>
      <w:r>
        <w:rPr>
          <w:b/>
          <w:bCs/>
        </w:rPr>
        <w:t xml:space="preserve">History of Popery.</w:t>
      </w:r>
      <w:r>
        <w:t xml:space="preserve"> </w:t>
      </w:r>
      <w:r>
        <w:rPr>
          <w:b/>
          <w:bCs/>
        </w:rPr>
        <w:t xml:space="preserve">Lebanon’s bibliophiles also owned three works by the late Independent minister John Hurrion, one of the authors anthologized in the Lime Street collection. Like Edwards and his colleagues, moreover, Solomon Williams and his co-proprietors evinced an interest in Latitudinarian works, along with volumes on history and politics. Thus at Lebanon they read Bishop Burnet’s</w:t>
      </w:r>
      <w:r>
        <w:t xml:space="preserve"> </w:t>
      </w:r>
      <w:r>
        <w:rPr>
          <w:b/>
          <w:bCs/>
        </w:rPr>
        <w:t xml:space="preserve">History of His Own Time</w:t>
      </w:r>
      <w:r>
        <w:t xml:space="preserve"> </w:t>
      </w:r>
      <w:r>
        <w:rPr>
          <w:b/>
          <w:bCs/>
        </w:rPr>
        <w:t xml:space="preserve">and Archbishop Tillotson’s</w:t>
      </w:r>
      <w:r>
        <w:t xml:space="preserve"> </w:t>
      </w:r>
      <w:r>
        <w:rPr>
          <w:b/>
          <w:bCs/>
        </w:rPr>
        <w:t xml:space="preserve">Works,</w:t>
      </w:r>
      <w:r>
        <w:t xml:space="preserve"> </w:t>
      </w:r>
      <w:r>
        <w:rPr>
          <w:b/>
          <w:bCs/>
        </w:rPr>
        <w:t xml:space="preserve">as well as William Camden’s</w:t>
      </w:r>
      <w:r>
        <w:t xml:space="preserve"> </w:t>
      </w:r>
      <w:r>
        <w:rPr>
          <w:b/>
          <w:bCs/>
        </w:rPr>
        <w:t xml:space="preserve">Britannia,</w:t>
      </w:r>
      <w:r>
        <w:t xml:space="preserve"> </w:t>
      </w:r>
      <w:r>
        <w:rPr>
          <w:b/>
          <w:bCs/>
        </w:rPr>
        <w:t xml:space="preserve">and Edward and John Chamberlayne’s</w:t>
      </w:r>
      <w:r>
        <w:t xml:space="preserve"> </w:t>
      </w:r>
      <w:r>
        <w:rPr>
          <w:b/>
          <w:bCs/>
        </w:rPr>
        <w:t xml:space="preserve">Present State of Great-Britain.</w:t>
      </w:r>
      <w:r>
        <w:t xml:space="preserve"> </w:t>
      </w:r>
      <w:r>
        <w:rPr>
          <w:b/>
          <w:bCs/>
        </w:rPr>
        <w:t xml:space="preserve">1</w:t>
      </w:r>
    </w:p>
    <w:p>
      <w:pPr>
        <w:pStyle w:val="BodyText"/>
      </w:pPr>
      <w:r>
        <w:t xml:space="preserve">The included preachers were Thomas Bradbury, Robert Bragge, John Gill, Peter Goodwin, Thomas Hall, John Hurrion, John Sladen, Abraham Taylor, and Samuel Wilson.</w:t>
      </w:r>
    </w:p>
    <w:p>
      <w:pPr>
        <w:pStyle w:val="BodyText"/>
      </w:pPr>
      <w:r>
        <w:t xml:space="preserve">Marsden, **Jonathan Edwards,**145; Jonathan Pritchard, “Elizabeth Rowe [née Singer],” in </w:t>
      </w:r>
      <w:r>
        <w:rPr>
          <w:b/>
          <w:bCs/>
        </w:rPr>
        <w:t xml:space="preserve">ODNB.</w:t>
      </w:r>
    </w:p>
    <w:p>
      <w:pPr>
        <w:pStyle w:val="BodyText"/>
      </w:pPr>
      <w:r>
        <w:t xml:space="preserve">See the statistics in Amory and Hall, **Colonial Book in the Atlantic World,**517–18, 520.</w:t>
      </w:r>
    </w:p>
    <w:p>
      <w:pPr>
        <w:pStyle w:val="Heading2"/>
      </w:pPr>
      <w:bookmarkStart w:name="heading_edwards_book_world_at_stockb" w:id="10"/>
      <w:r>
        <w:t xml:space="preserve">Edwards’ Book World at Stockbridge and Princeton</w:t>
      </w:r>
      <w:bookmarkEnd w:id="10"/>
    </w:p>
    <w:p>
      <w:pPr>
        <w:pStyle w:val="ListText"/>
        <w:numPr>
          <w:ilvl w:val="0"/>
          <w:numId w:val="9"/>
        </w:numPr>
      </w:pPr>
      <w:r>
        <w:t xml:space="preserve">All four of these works also appear in JE’s “Catalogue”: Burnet (no. 300), Tillotson (no. 206), Camden (no. 337), and Chamberlayne (no. 461). An inventory of the Philogrammatican books appears in Hooker, “Booklovers of 1738,” 720–21.</w:t>
      </w:r>
    </w:p>
    <w:p>
      <w:pPr>
        <w:pStyle w:val="BodyText"/>
      </w:pPr>
      <w:r>
        <w:rPr>
          <w:b/>
          <w:bCs/>
        </w:rPr>
        <w:t xml:space="preserve">who now included Connecticut governor Samuel Huntington. The Hampshire library, meanwhile, lasted only a decade. Its members voted in April 1742 to divide the books among themselves, according to the value of each person’s subscription. Though no reason is given in the records for the library’s breakup, internal strife may have been partly to blame. The admittance of Edwards’ enemy Robert Breck to the association the previous October—Edwards was not present when this action was taken—had undoubtedly increased dissension within the group. The upheaval of the Great Awakening may also have contributed to the tension. In any case, by April 1742 half of the books had been lodged at Edwards’ parish in Northampton, which is where the division of the library took place in May.</w:t>
      </w:r>
      <w:r>
        <w:t xml:space="preserve"> </w:t>
      </w:r>
      <w:r>
        <w:rPr>
          <w:b/>
          <w:bCs/>
        </w:rPr>
        <w:t xml:space="preserve">2</w:t>
      </w:r>
      <w:r>
        <w:t xml:space="preserve"> </w:t>
      </w:r>
      <w:r>
        <w:rPr>
          <w:b/>
          <w:bCs/>
        </w:rPr>
        <w:t xml:space="preserve">We do not know which books Edwards obtained, though one possibility is Jones’ two-volume</w:t>
      </w:r>
      <w:r>
        <w:t xml:space="preserve"> </w:t>
      </w:r>
      <w:r>
        <w:rPr>
          <w:b/>
          <w:bCs/>
        </w:rPr>
        <w:t xml:space="preserve">Compleat History of the Turks,</w:t>
      </w:r>
      <w:r>
        <w:t xml:space="preserve"> </w:t>
      </w:r>
      <w:r>
        <w:rPr>
          <w:b/>
          <w:bCs/>
        </w:rPr>
        <w:t xml:space="preserve">which he later lent three times (to Hopkins and two laypeople).</w:t>
      </w:r>
    </w:p>
    <w:p>
      <w:pPr>
        <w:pStyle w:val="SourcePage"/>
      </w:pPr>
      <w:r>
        <w:t xml:space="preserve">[p. 36]</w:t>
      </w:r>
    </w:p>
    <w:p>
      <w:pPr>
        <w:pStyle w:val="BodyText"/>
      </w:pPr>
      <w:r>
        <w:rPr>
          <w:b/>
          <w:bCs/>
        </w:rPr>
        <w:t xml:space="preserve">Yet almost as soon as he was installed at Stockbridge in August 1751, Edwards clashed with the powerful Williams clan over the management of the mission. This local political intrigue has been recounted elsewhere, but suffice it to say that Edwards moved quickly to curry favor with powerful patrons.</w:t>
      </w:r>
      <w:r>
        <w:t xml:space="preserve"> </w:t>
      </w:r>
      <w:r>
        <w:rPr>
          <w:b/>
          <w:bCs/>
        </w:rPr>
        <w:t xml:space="preserve">8</w:t>
      </w:r>
      <w:r>
        <w:t xml:space="preserve"> </w:t>
      </w:r>
      <w:r>
        <w:rPr>
          <w:b/>
          <w:bCs/>
        </w:rPr>
        <w:t xml:space="preserve">One of these was the politician and military commander Sir William Pepperrell, the most influential New Light layman in the colonies, who had recently been feted by George II in London for leading the English to victory over the French at the Battle of Louisbourg in 1745. In November 1751, Edwards wrote a long letter to Pepperrell, who sat on the Massachusetts Council, detailing his philosophy for educating Indian children at the Stockbridge mission. In a surviving draft of the letter, he also penned a rough catalogue of books for pedagogical use. All eight of the books on the list also appear in Edwards’ larger “Catalogue.”</w:t>
      </w:r>
      <w:r>
        <w:t xml:space="preserve"> </w:t>
      </w:r>
      <w:r>
        <w:rPr>
          <w:b/>
          <w:bCs/>
        </w:rPr>
        <w:t xml:space="preserve">9</w:t>
      </w:r>
      <w:r>
        <w:t xml:space="preserve"> </w:t>
      </w:r>
      <w:r>
        <w:rPr>
          <w:b/>
          <w:bCs/>
        </w:rPr>
        <w:t xml:space="preserve">His recommendations included Dr. Samuel Johnson’s as yet</w:t>
      </w:r>
    </w:p>
    <w:p>
      <w:pPr>
        <w:pStyle w:val="BodyText"/>
      </w:pPr>
      <w:r>
        <w:rPr>
          <w:b/>
          <w:bCs/>
        </w:rPr>
        <w:t xml:space="preserve">in Connecticut, Virginia, and even Scotland.</w:t>
      </w:r>
      <w:r>
        <w:t xml:space="preserve"> </w:t>
      </w:r>
      <w:r>
        <w:rPr>
          <w:b/>
          <w:bCs/>
        </w:rPr>
        <w:t xml:space="preserve">4</w:t>
      </w:r>
      <w:r>
        <w:t xml:space="preserve"> </w:t>
      </w:r>
      <w:r>
        <w:rPr>
          <w:b/>
          <w:bCs/>
        </w:rPr>
        <w:t xml:space="preserve">He also discouraged an effort by his son-in-law Col. Timothy Dwight to organize a rival church in Northampton.</w:t>
      </w:r>
      <w:r>
        <w:t xml:space="preserve"> </w:t>
      </w:r>
      <w:r>
        <w:rPr>
          <w:b/>
          <w:bCs/>
        </w:rPr>
        <w:t xml:space="preserve">5</w:t>
      </w:r>
    </w:p>
    <w:p>
      <w:pPr>
        <w:pStyle w:val="ListText"/>
        <w:numPr>
          <w:ilvl w:val="0"/>
          <w:numId w:val="10"/>
        </w:numPr>
      </w:pPr>
      <w:r>
        <w:t xml:space="preserve">On the events of 1741–42, see the Hampshire Association Records, pp. 36–38 (minutes of Oct. 13, 1741, and April 13, 1742).</w:t>
      </w:r>
    </w:p>
    <w:p>
      <w:pPr>
        <w:pStyle w:val="BodyText"/>
      </w:pPr>
      <w:r>
        <w:rPr>
          <w:b/>
          <w:bCs/>
        </w:rPr>
        <w:t xml:space="preserve">By the late 1740s, Edwards’ Scottish correspondents had replaced the Hampshire ministers as his most important contacts for obtaining books. In exchange he shared with them information on the progress of the gospel in America. In May 1749, he reported to John Erskine on the state of Indian missions and also commented on the recently founded College of New Jersey. Its president, the Rev. Aaron Burr, “is a man of religion and singular learning,” Edwards wrote, “and I hope the college will flourish under his care.” At the end of his letter, Edwards confided that a “very great difficulty has arisen between me and my people, relating to qualifications for communion at the Lord’s table.” The controversy over his discontinuation of Stoddard’s open communion policy had “filled all the country with noise” and was threatening to “issue in a separation between me and my people.”</w:t>
      </w:r>
      <w:r>
        <w:t xml:space="preserve"> </w:t>
      </w:r>
      <w:r>
        <w:rPr>
          <w:b/>
          <w:bCs/>
        </w:rPr>
        <w:t xml:space="preserve">3</w:t>
      </w:r>
    </w:p>
    <w:p>
      <w:pPr>
        <w:pStyle w:val="BodyText"/>
      </w:pPr>
      <w:r>
        <w:t xml:space="preserve">The separation occurred the following June, when Edwards’ congregation dismissed him. The international prominence he had gained from such works as </w:t>
      </w:r>
      <w:r>
        <w:rPr>
          <w:b/>
          <w:bCs/>
        </w:rPr>
        <w:t xml:space="preserve">A Faithful Narrative</w:t>
      </w:r>
      <w:r>
        <w:t xml:space="preserve">was not enough to save him from his parishioners’ resentment and his own high-handedness. He continued to preach at Northampton over the next five months in the demoted status of supply pastor, apparently turning down job offers from congregations</w:t>
      </w:r>
    </w:p>
    <w:p>
      <w:pPr>
        <w:pStyle w:val="ListText"/>
        <w:numPr>
          <w:ilvl w:val="0"/>
          <w:numId w:val="2"/>
        </w:numPr>
      </w:pPr>
      <w:r>
        <w:t xml:space="preserve">**Works, 16,**270–71.</w:t>
      </w:r>
    </w:p>
    <w:p>
      <w:pPr>
        <w:pStyle w:val="BodyText"/>
      </w:pPr>
      <w:r>
        <w:rPr>
          <w:b/>
          <w:bCs/>
        </w:rPr>
        <w:t xml:space="preserve">Meanwhile, Stockbridge pastor John Sergeant, husband of Edwards’ cousin Abigail, had died in July 1749 at age thirty-nine. In addition to serving the English congregation, Sergeant had been missionary to some 218 Mahican Indians in the town. His sponsor had been the New England Company, the oldest Protestant mission society in England, created by the Puritan Long Parliament in 1649.</w:t>
      </w:r>
      <w:r>
        <w:t xml:space="preserve"> </w:t>
      </w:r>
      <w:r>
        <w:rPr>
          <w:b/>
          <w:bCs/>
        </w:rPr>
        <w:t xml:space="preserve">6</w:t>
      </w:r>
      <w:r>
        <w:t xml:space="preserve"> </w:t>
      </w:r>
      <w:r>
        <w:rPr>
          <w:b/>
          <w:bCs/>
        </w:rPr>
        <w:t xml:space="preserve">Edwards also had a long-standing interest in Indian missions. He had recently edited and published the diary of the missionary David Brainerd, who had died of tuberculosis at age twenty-nine.</w:t>
      </w:r>
      <w:r>
        <w:t xml:space="preserve"> </w:t>
      </w:r>
      <w:r>
        <w:rPr>
          <w:b/>
          <w:bCs/>
        </w:rPr>
        <w:t xml:space="preserve">7</w:t>
      </w:r>
      <w:r>
        <w:t xml:space="preserve"> </w:t>
      </w:r>
      <w:r>
        <w:rPr>
          <w:b/>
          <w:bCs/>
        </w:rPr>
        <w:t xml:space="preserve">With Sergeant’s post now vacant, Edwards saw an opportunity to further the millennial cause of preaching the gospel to the heathen.</w:t>
      </w:r>
    </w:p>
    <w:p>
      <w:pPr>
        <w:pStyle w:val="BodyText"/>
      </w:pPr>
      <w:r>
        <w:t xml:space="preserve">Winslow, **Jonathan Edwards,**264. Regarding the Scotland offer, JE wrote to Erskine that “removing my numerous family over the Atlantic” was “attended with many difficulties that I shrink at” (**Works, 16,**355).</w:t>
      </w:r>
    </w:p>
    <w:p>
      <w:pPr>
        <w:pStyle w:val="BodyText"/>
      </w:pPr>
      <w:r>
        <w:t xml:space="preserve">Marsden, **Jonathan Edwards,**364–65.</w:t>
      </w:r>
    </w:p>
    <w:p>
      <w:pPr>
        <w:pStyle w:val="BodyText"/>
      </w:pPr>
      <w:r>
        <w:t xml:space="preserve">**Works, 16,**19.</w:t>
      </w:r>
    </w:p>
    <w:p>
      <w:pPr>
        <w:pStyle w:val="BodyText"/>
      </w:pPr>
      <w:r>
        <w:t xml:space="preserve">Brainerd, expelled from Yale for commenting that one of the tutors had no more grace than a chair, had been ordained by the same New Light Presbyterians in New Jersey whom JE would cultivate in the last decade of his life. See Brainerd’s diary in **The Works of Jonathan Edwards, 7, The Life of David Brainerd,**ed. Norman Pettit (New Haven, Yale Univ. Press, 1985).</w:t>
      </w:r>
    </w:p>
    <w:p>
      <w:pPr>
        <w:pStyle w:val="BodyText"/>
      </w:pPr>
      <w:r>
        <w:t xml:space="preserve">See the summaries of Stockbridge intrigue in Marsden, **Jonathan Edwards,**375–413, and also in Philip F. Gura, </w:t>
      </w:r>
      <w:r>
        <w:rPr>
          <w:b/>
          <w:bCs/>
        </w:rPr>
        <w:t xml:space="preserve">Jonathan Edwards: America’s Evangelical</w:t>
      </w:r>
      <w:r>
        <w:t xml:space="preserve">(New York, Hill and Wang, 2005), 174–78.</w:t>
      </w:r>
    </w:p>
    <w:p>
      <w:pPr>
        <w:pStyle w:val="BodyText"/>
      </w:pPr>
      <w:r>
        <w:t xml:space="preserve">See the Pepperrell list below in this volume. The parallel “Catalogue” entries are (in order of their occurrence in the Pepperrell list) nos. 683, 402, 447, 476 (cf. 659), 661, 461, 651, and 427.</w:t>
      </w:r>
    </w:p>
    <w:p>
      <w:pPr>
        <w:pStyle w:val="SourcePage"/>
      </w:pPr>
      <w:r>
        <w:t xml:space="preserve">[p. 37]</w:t>
      </w:r>
    </w:p>
    <w:p>
      <w:pPr>
        <w:pStyle w:val="ListText"/>
        <w:numPr>
          <w:ilvl w:val="0"/>
          <w:numId w:val="15"/>
        </w:numPr>
      </w:pPr>
      <w:r>
        <w:t xml:space="preserve">JE’s citation of Chamberlayne’s </w:t>
      </w:r>
      <w:r>
        <w:rPr>
          <w:b/>
          <w:bCs/>
        </w:rPr>
        <w:t xml:space="preserve">Present State of Great-Britain</w:t>
      </w:r>
      <w:r>
        <w:t xml:space="preserve">reveals his desire to inculcate Englishness among the Indians, or as he put it in a 1751 letter to Stockbridge mission patron Isaac Hollis, to “bring that civility which is to be found among the English” (**Works, 16,**389). On JE’s ideas about the education of Indian children, see Rachel M. Wheeler, “Living upon Hope: Mahicans and Missionaries, 1730–1760” (Ph.D. diss., Yale Univ., 1998), 195–97.</w:t>
      </w:r>
    </w:p>
    <w:p>
      <w:pPr>
        <w:pStyle w:val="BodyText"/>
      </w:pPr>
      <w:r>
        <w:rPr>
          <w:b/>
          <w:bCs/>
        </w:rPr>
        <w:t xml:space="preserve">Soon thereafter, perhaps feeling his own mortality, Edwards drew up a will.</w:t>
      </w:r>
      <w:r>
        <w:t xml:space="preserve"> </w:t>
      </w:r>
      <w:r>
        <w:rPr>
          <w:b/>
          <w:bCs/>
        </w:rPr>
        <w:t xml:space="preserve">4</w:t>
      </w:r>
      <w:r>
        <w:t xml:space="preserve"> </w:t>
      </w:r>
      <w:r>
        <w:rPr>
          <w:b/>
          <w:bCs/>
        </w:rPr>
        <w:t xml:space="preserve">The document is a noteworthy source on his own library, most of which he bequeathed “to such of my sons as shall be brought up to Learning (if any of Them shall be so brought up) . . . to be given into their Possession, as soon as They have taken their first Degree.” To his wife he left all his manuscripts and “as many of my printed Books as comes to ten</w:t>
      </w:r>
    </w:p>
    <w:p>
      <w:pPr>
        <w:pStyle w:val="BodyText"/>
      </w:pPr>
      <w:r>
        <w:rPr>
          <w:b/>
          <w:bCs/>
        </w:rPr>
        <w:t xml:space="preserve">unpublished</w:t>
      </w:r>
      <w:r>
        <w:t xml:space="preserve"> </w:t>
      </w:r>
      <w:r>
        <w:rPr>
          <w:b/>
          <w:bCs/>
        </w:rPr>
        <w:t xml:space="preserve">Dictionary of the English Language</w:t>
      </w:r>
      <w:r>
        <w:t xml:space="preserve"> </w:t>
      </w:r>
      <w:r>
        <w:rPr>
          <w:b/>
          <w:bCs/>
        </w:rPr>
        <w:t xml:space="preserve">(1755), which had been announced with much fanfare in 1747; Thomas Dyche’s</w:t>
      </w:r>
      <w:r>
        <w:t xml:space="preserve"> </w:t>
      </w:r>
      <w:r>
        <w:rPr>
          <w:b/>
          <w:bCs/>
        </w:rPr>
        <w:t xml:space="preserve">Spelling Dictionary;</w:t>
      </w:r>
      <w:r>
        <w:t xml:space="preserve"> </w:t>
      </w:r>
      <w:r>
        <w:rPr>
          <w:b/>
          <w:bCs/>
        </w:rPr>
        <w:t xml:space="preserve">and John Fransham’s</w:t>
      </w:r>
      <w:r>
        <w:t xml:space="preserve"> </w:t>
      </w:r>
      <w:r>
        <w:rPr>
          <w:b/>
          <w:bCs/>
        </w:rPr>
        <w:t xml:space="preserve">World in Miniature.</w:t>
      </w:r>
      <w:r>
        <w:t xml:space="preserve"> </w:t>
      </w:r>
      <w:r>
        <w:rPr>
          <w:b/>
          <w:bCs/>
        </w:rPr>
        <w:t xml:space="preserve">He also listed the philosopher Andrew Baxter’s</w:t>
      </w:r>
      <w:r>
        <w:t xml:space="preserve"> </w:t>
      </w:r>
      <w:r>
        <w:rPr>
          <w:b/>
          <w:bCs/>
        </w:rPr>
        <w:t xml:space="preserve">Matho; or, The Cosmotheoria Puerilis,</w:t>
      </w:r>
      <w:r>
        <w:t xml:space="preserve"> </w:t>
      </w:r>
      <w:r>
        <w:rPr>
          <w:b/>
          <w:bCs/>
        </w:rPr>
        <w:t xml:space="preserve">a dialogue featuring a fictional boy who asks questions about philosophy and science. Edwards himself favored the Socratic dialogue as a method of teaching. “Familiar questions should be put to the child, about the subjects of the lesson,” he wrote to Pepperrell, “and the child should be encouraged, and drawn on, to speak freely, and in his turn also to ask questions, for the resolution of his own doubts.”</w:t>
      </w:r>
      <w:r>
        <w:t xml:space="preserve"> </w:t>
      </w:r>
      <w:r>
        <w:rPr>
          <w:b/>
          <w:bCs/>
        </w:rPr>
        <w:t xml:space="preserve">1</w:t>
      </w:r>
      <w:r>
        <w:t xml:space="preserve"> </w:t>
      </w:r>
      <w:r>
        <w:rPr>
          <w:b/>
          <w:bCs/>
        </w:rPr>
        <w:t xml:space="preserve">The remaining books on the list reveal again Edwards’ strong interest in history and natural religion:</w:t>
      </w:r>
      <w:r>
        <w:t xml:space="preserve"> </w:t>
      </w:r>
      <w:r>
        <w:rPr>
          <w:b/>
          <w:bCs/>
        </w:rPr>
        <w:t xml:space="preserve">A Defence of Natural and Revealed Religion</w:t>
      </w:r>
      <w:r>
        <w:t xml:space="preserve"> </w:t>
      </w:r>
      <w:r>
        <w:rPr>
          <w:b/>
          <w:bCs/>
        </w:rPr>
        <w:t xml:space="preserve">(an edition of the Boyle Lectures); Nathaniel Lardner’s</w:t>
      </w:r>
      <w:r>
        <w:t xml:space="preserve"> </w:t>
      </w:r>
      <w:r>
        <w:rPr>
          <w:b/>
          <w:bCs/>
        </w:rPr>
        <w:t xml:space="preserve">Credibility of the Gospel History;</w:t>
      </w:r>
      <w:r>
        <w:t xml:space="preserve"> </w:t>
      </w:r>
      <w:r>
        <w:rPr>
          <w:b/>
          <w:bCs/>
        </w:rPr>
        <w:t xml:space="preserve">Bishop William Warburton’s</w:t>
      </w:r>
      <w:r>
        <w:t xml:space="preserve"> </w:t>
      </w:r>
      <w:r>
        <w:rPr>
          <w:b/>
          <w:bCs/>
        </w:rPr>
        <w:t xml:space="preserve">Divine Legation of Moses;</w:t>
      </w:r>
      <w:r>
        <w:t xml:space="preserve"> </w:t>
      </w:r>
      <w:r>
        <w:rPr>
          <w:b/>
          <w:bCs/>
        </w:rPr>
        <w:t xml:space="preserve">and Edward and John Chamberlayne’s</w:t>
      </w:r>
      <w:r>
        <w:t xml:space="preserve"> </w:t>
      </w:r>
      <w:r>
        <w:rPr>
          <w:b/>
          <w:bCs/>
        </w:rPr>
        <w:t xml:space="preserve">Present State of Great-Britain.</w:t>
      </w:r>
      <w:r>
        <w:t xml:space="preserve"> </w:t>
      </w:r>
      <w:r>
        <w:rPr>
          <w:b/>
          <w:bCs/>
        </w:rPr>
        <w:t xml:space="preserve">2</w:t>
      </w:r>
    </w:p>
    <w:p>
      <w:pPr>
        <w:pStyle w:val="BodyText"/>
      </w:pPr>
      <w:r>
        <w:rPr>
          <w:b/>
          <w:bCs/>
        </w:rPr>
        <w:t xml:space="preserve">Edwards’ cultivation of Pepperrell paid off. In November 1752, one of Edwards’ chief antagonists in Stockbridge, Brig. Gen. Joseph Dwight, traveled to Boston to seek the help of Pepperrell, his former commander at Louisbourg, in ousting Edwards. Edwards told his side of the story in another long letter to Pepperrell, who subsequently assured Josiah Willard, secretary of the province, that “I never thought of writing a syllable against [Edwards] in my life.”</w:t>
      </w:r>
      <w:r>
        <w:t xml:space="preserve"> </w:t>
      </w:r>
      <w:r>
        <w:rPr>
          <w:b/>
          <w:bCs/>
        </w:rPr>
        <w:t xml:space="preserve">3</w:t>
      </w:r>
      <w:r>
        <w:t xml:space="preserve"> </w:t>
      </w:r>
      <w:r>
        <w:rPr>
          <w:b/>
          <w:bCs/>
        </w:rPr>
        <w:t xml:space="preserve">Edwards’ position at the mission was thus secure, but other troubles in Stockbridge continued. In February 1753, the Indian boys’ boarding school burned to the ground, destroying all the books of the teacher, Edwards’ young protégé Gideon Haw-ley.</w:t>
      </w:r>
    </w:p>
    <w:p>
      <w:pPr>
        <w:pStyle w:val="ListText"/>
        <w:numPr>
          <w:ilvl w:val="0"/>
          <w:numId w:val="9"/>
        </w:numPr>
      </w:pPr>
      <w:r>
        <w:t xml:space="preserve">**Works, 16,**408.</w:t>
      </w:r>
    </w:p>
    <w:p>
      <w:pPr>
        <w:pStyle w:val="ListText"/>
        <w:numPr>
          <w:ilvl w:val="0"/>
          <w:numId w:val="10"/>
        </w:numPr>
      </w:pPr>
      <w:r>
        <w:t xml:space="preserve">Marsden, **Jonathan Edwards,**402–3. See JE’s second letter to Pepperrell in **Works, 16,**552–</w:t>
      </w:r>
    </w:p>
    <w:p>
      <w:pPr>
        <w:pStyle w:val="ListText"/>
        <w:numPr>
          <w:ilvl w:val="0"/>
          <w:numId w:val="2"/>
        </w:numPr>
      </w:pPr>
      <w:r>
        <w:t xml:space="preserve">“Jonathan Edwards’ Last Will and the Inventory of His Estate,” </w:t>
      </w:r>
      <w:r>
        <w:rPr>
          <w:b/>
          <w:bCs/>
        </w:rPr>
        <w:t xml:space="preserve">Bibliotheca Sacra</w:t>
      </w:r>
      <w:r>
        <w:t xml:space="preserve">33 (1876), 438–47. The original is in the Hampshire County, Mass., Courthouse.</w:t>
      </w:r>
    </w:p>
    <w:p>
      <w:pPr>
        <w:pStyle w:val="SourcePage"/>
      </w:pPr>
      <w:r>
        <w:t xml:space="preserve">[p. 38]</w:t>
      </w:r>
    </w:p>
    <w:p>
      <w:pPr>
        <w:pStyle w:val="BodyText"/>
      </w:pPr>
      <w:r>
        <w:rPr>
          <w:b/>
          <w:bCs/>
        </w:rPr>
        <w:t xml:space="preserve">The frontier soon became more embattled with the outbreak of the Seven Years’ War in 1754. After several Stockbridge residents were killed in an attack by French-allied Abenaki Indians, the town panicked. Edwards, suffering from chronic ill health, watched as a stockade was built around his property and his house was quartered with militiamen. The following year the crushing defeat of Gen. Edward Braddock’s army at Fort Duquesne (Pittsburgh) heightened the apocalyptic mentality then rife among the English settlers.</w:t>
      </w:r>
      <w:r>
        <w:t xml:space="preserve"> </w:t>
      </w:r>
      <w:r>
        <w:rPr>
          <w:b/>
          <w:bCs/>
        </w:rPr>
        <w:t xml:space="preserve">9</w:t>
      </w:r>
      <w:r>
        <w:t xml:space="preserve"> </w:t>
      </w:r>
      <w:r>
        <w:rPr>
          <w:b/>
          <w:bCs/>
        </w:rPr>
        <w:t xml:space="preserve">Amid these tribulations, Edwards remained undeterred in his search for signs that papal Rome would soon</w:t>
      </w:r>
    </w:p>
    <w:p>
      <w:pPr>
        <w:pStyle w:val="BodyText"/>
      </w:pPr>
      <w:r>
        <w:rPr>
          <w:b/>
          <w:bCs/>
        </w:rPr>
        <w:t xml:space="preserve">Pounds in lawful money of this Province, such as she shall chuse.” If none of their sons finished college, the entire library would be hers. Leaving books to sons rather than to daughters was typical of the time: John Sergeant had done the same, though his will allowed Abigail to select as many as she desired first.</w:t>
      </w:r>
      <w:r>
        <w:t xml:space="preserve"> </w:t>
      </w:r>
      <w:r>
        <w:rPr>
          <w:b/>
          <w:bCs/>
        </w:rPr>
        <w:t xml:space="preserve">5</w:t>
      </w:r>
    </w:p>
    <w:p>
      <w:pPr>
        <w:pStyle w:val="BodyText"/>
      </w:pPr>
      <w:r>
        <w:rPr>
          <w:b/>
          <w:bCs/>
        </w:rPr>
        <w:t xml:space="preserve">As for the size of Edwards’ library, an estate inventory prepared soon after his death listed, though not by titles, 301 volumes: 38 folios, 34 quartos, 99 octavos, and 130 duodecimos. Also listed were 536 pamphlets (which would have included sermons and other discourses printed in unbound form), as well as 25 copies of books written by Edwards himself.</w:t>
      </w:r>
      <w:r>
        <w:t xml:space="preserve"> </w:t>
      </w:r>
      <w:r>
        <w:rPr>
          <w:b/>
          <w:bCs/>
        </w:rPr>
        <w:t xml:space="preserve">6</w:t>
      </w:r>
      <w:r>
        <w:t xml:space="preserve"> </w:t>
      </w:r>
      <w:r>
        <w:rPr>
          <w:b/>
          <w:bCs/>
        </w:rPr>
        <w:t xml:space="preserve">All told, his collection was numerically comparable to those of other New England ministers, who typically acquired 200 or 300 volumes over the course of a career.</w:t>
      </w:r>
      <w:r>
        <w:t xml:space="preserve"> </w:t>
      </w:r>
      <w:r>
        <w:rPr>
          <w:b/>
          <w:bCs/>
        </w:rPr>
        <w:t xml:space="preserve">7</w:t>
      </w:r>
      <w:r>
        <w:t xml:space="preserve"> </w:t>
      </w:r>
      <w:r>
        <w:rPr>
          <w:b/>
          <w:bCs/>
        </w:rPr>
        <w:t xml:space="preserve">Truly large libraries were the luxury of a very few. Cotton Mather and the Virginia planter William Byrd II each owned more than 3,000 volumes at their deaths in 1728 and 1744, respectively. Boston’s Thomas Prince, who died the same year as Edwards, owned more than 1,500 volumes.</w:t>
      </w:r>
      <w:r>
        <w:t xml:space="preserve"> </w:t>
      </w:r>
      <w:r>
        <w:rPr>
          <w:b/>
          <w:bCs/>
        </w:rPr>
        <w:t xml:space="preserve">8</w:t>
      </w:r>
      <w:r>
        <w:t xml:space="preserve"> </w:t>
      </w:r>
      <w:r>
        <w:rPr>
          <w:b/>
          <w:bCs/>
        </w:rPr>
        <w:t xml:space="preserve">These men, however, had ready access to the seaport centers of colonial commerce and culture; Edwards accumulated books despite living much of his life on New England’s embattled frontier.</w:t>
      </w:r>
    </w:p>
    <w:p>
      <w:pPr>
        <w:pStyle w:val="BodyText"/>
      </w:pPr>
      <w:r>
        <w:t xml:space="preserve">John Sergeant’s Will (1749), in Sergeant Collection, Box 1, Folder 7, Stockbridge Public Library. I am grateful to Rachel M. Wheeler for sharing her transcription of this document.</w:t>
      </w:r>
    </w:p>
    <w:p>
      <w:pPr>
        <w:pStyle w:val="BodyText"/>
      </w:pPr>
      <w:r>
        <w:t xml:space="preserve">“Jonathan Edwards’ Last Will,” 446.</w:t>
      </w:r>
    </w:p>
    <w:p>
      <w:pPr>
        <w:pStyle w:val="BodyText"/>
      </w:pPr>
      <w:r>
        <w:t xml:space="preserve">Such was the case even in the seventeenth century; see Hall, “Readers and Writers in Early New England,” in Amory and Hall, eds., **Colonial Book in the Atlantic World,**133.</w:t>
      </w:r>
    </w:p>
    <w:p>
      <w:pPr>
        <w:pStyle w:val="BodyText"/>
      </w:pPr>
      <w:r>
        <w:t xml:space="preserve">Wright, **The Cultural Life of the American Colonies,**145. For inventories of the Mather and Byrd libraries, see Julius Herbert Tuttle, “The Libraries of the Mathers,” </w:t>
      </w:r>
      <w:r>
        <w:rPr>
          <w:b/>
          <w:bCs/>
        </w:rPr>
        <w:t xml:space="preserve">Proceedings of the American Antiquarian Society</w:t>
      </w:r>
      <w:r>
        <w:t xml:space="preserve">20 (1910), 269–351; and the detailed, annotated study by Kevin J. Hayes, ed., </w:t>
      </w:r>
      <w:r>
        <w:rPr>
          <w:b/>
          <w:bCs/>
        </w:rPr>
        <w:t xml:space="preserve">The Library of William Byrd of Westover</w:t>
      </w:r>
      <w:r>
        <w:t xml:space="preserve">(Madison, Wis., Madison House, for the Library Company of Philadelphia, 1997). See also Kevin J. Hayes, “Libraries and Learned Societies,” in **Encyclopedia of the North American Colonies,**ed. Jacob Ernest Cooke et al. (New York, Scribner’s, 1993), 3:123–32, esp. 125–28 on private libraries.</w:t>
      </w:r>
    </w:p>
    <w:p>
      <w:pPr>
        <w:pStyle w:val="BodyText"/>
      </w:pPr>
      <w:r>
        <w:t xml:space="preserve">Marsden, **Jonathan Edwards,**410–16.</w:t>
      </w:r>
    </w:p>
    <w:p>
      <w:pPr>
        <w:pStyle w:val="SourcePage"/>
      </w:pPr>
      <w:r>
        <w:t xml:space="preserve">[p. 39]</w:t>
      </w:r>
    </w:p>
    <w:p>
      <w:pPr>
        <w:pStyle w:val="BodyText"/>
      </w:pPr>
      <w:r>
        <w:rPr>
          <w:b/>
          <w:bCs/>
        </w:rPr>
        <w:t xml:space="preserve">During the wartime years in Stockbridge and before, Edwards also assiduously gathered ammunition from books for his greatest treatises. For</w:t>
      </w:r>
      <w:r>
        <w:t xml:space="preserve"> </w:t>
      </w:r>
      <w:r>
        <w:rPr>
          <w:b/>
          <w:bCs/>
        </w:rPr>
        <w:t xml:space="preserve">Freedom of the Will</w:t>
      </w:r>
      <w:r>
        <w:t xml:space="preserve"> </w:t>
      </w:r>
      <w:r>
        <w:rPr>
          <w:b/>
          <w:bCs/>
        </w:rPr>
        <w:t xml:space="preserve">(published in December 1754), he mined three Arminian foils:</w:t>
      </w:r>
      <w:r>
        <w:t xml:space="preserve"> </w:t>
      </w:r>
      <w:r>
        <w:rPr>
          <w:b/>
          <w:bCs/>
        </w:rPr>
        <w:t xml:space="preserve">A Collection of Tracts,</w:t>
      </w:r>
      <w:r>
        <w:t xml:space="preserve"> </w:t>
      </w:r>
      <w:r>
        <w:rPr>
          <w:b/>
          <w:bCs/>
        </w:rPr>
        <w:t xml:space="preserve">by the deist and onetime glover and candlemaker Thomas Chubb; the “Discourse on the Five Points,”</w:t>
      </w:r>
      <w:r>
        <w:t xml:space="preserve"> </w:t>
      </w:r>
      <w:r>
        <w:rPr>
          <w:b/>
          <w:bCs/>
        </w:rPr>
        <w:t xml:space="preserve">3</w:t>
      </w:r>
      <w:r>
        <w:t xml:space="preserve"> </w:t>
      </w:r>
      <w:r>
        <w:rPr>
          <w:b/>
          <w:bCs/>
        </w:rPr>
        <w:t xml:space="preserve">by the Anglican divine Daniel Whitby; and</w:t>
      </w:r>
      <w:r>
        <w:t xml:space="preserve"> </w:t>
      </w:r>
      <w:r>
        <w:rPr>
          <w:b/>
          <w:bCs/>
        </w:rPr>
        <w:t xml:space="preserve">An Essay on Freedom of Will in God and in Creatures,</w:t>
      </w:r>
      <w:r>
        <w:t xml:space="preserve"> </w:t>
      </w:r>
      <w:r>
        <w:rPr>
          <w:b/>
          <w:bCs/>
        </w:rPr>
        <w:t xml:space="preserve">by Isaac Watts.</w:t>
      </w:r>
      <w:r>
        <w:t xml:space="preserve"> </w:t>
      </w:r>
      <w:r>
        <w:rPr>
          <w:b/>
          <w:bCs/>
        </w:rPr>
        <w:t xml:space="preserve">4</w:t>
      </w:r>
      <w:r>
        <w:t xml:space="preserve"> </w:t>
      </w:r>
      <w:r>
        <w:rPr>
          <w:b/>
          <w:bCs/>
        </w:rPr>
        <w:t xml:space="preserve">For</w:t>
      </w:r>
      <w:r>
        <w:t xml:space="preserve"> </w:t>
      </w:r>
      <w:r>
        <w:rPr>
          <w:b/>
          <w:bCs/>
        </w:rPr>
        <w:t xml:space="preserve">The Nature of True Virtue</w:t>
      </w:r>
      <w:r>
        <w:t xml:space="preserve"> </w:t>
      </w:r>
      <w:r>
        <w:rPr>
          <w:b/>
          <w:bCs/>
        </w:rPr>
        <w:t xml:space="preserve">(completed in early 1755), he reckoned with</w:t>
      </w:r>
      <w:r>
        <w:t xml:space="preserve"> </w:t>
      </w:r>
      <w:r>
        <w:rPr>
          <w:b/>
          <w:bCs/>
        </w:rPr>
        <w:t xml:space="preserve">An Inquiry into the Original of Our Ideas of Beauty and Virtue,</w:t>
      </w:r>
      <w:r>
        <w:t xml:space="preserve"> </w:t>
      </w:r>
      <w:r>
        <w:rPr>
          <w:b/>
          <w:bCs/>
        </w:rPr>
        <w:t xml:space="preserve">by Francis Hutcheson;</w:t>
      </w:r>
      <w:r>
        <w:t xml:space="preserve"> </w:t>
      </w:r>
      <w:r>
        <w:rPr>
          <w:b/>
          <w:bCs/>
        </w:rPr>
        <w:t xml:space="preserve">The Religion of Nature Delineated,</w:t>
      </w:r>
      <w:r>
        <w:t xml:space="preserve"> </w:t>
      </w:r>
      <w:r>
        <w:rPr>
          <w:b/>
          <w:bCs/>
        </w:rPr>
        <w:t xml:space="preserve">by William Wollaston; and</w:t>
      </w:r>
      <w:r>
        <w:t xml:space="preserve"> </w:t>
      </w:r>
      <w:r>
        <w:rPr>
          <w:b/>
          <w:bCs/>
        </w:rPr>
        <w:t xml:space="preserve">A Treatise of Human Nature,</w:t>
      </w:r>
      <w:r>
        <w:t xml:space="preserve"> </w:t>
      </w:r>
      <w:r>
        <w:rPr>
          <w:b/>
          <w:bCs/>
        </w:rPr>
        <w:t xml:space="preserve">by David Hume.</w:t>
      </w:r>
      <w:r>
        <w:t xml:space="preserve"> </w:t>
      </w:r>
      <w:r>
        <w:rPr>
          <w:b/>
          <w:bCs/>
        </w:rPr>
        <w:t xml:space="preserve">5</w:t>
      </w:r>
      <w:r>
        <w:t xml:space="preserve"> </w:t>
      </w:r>
      <w:r>
        <w:rPr>
          <w:b/>
          <w:bCs/>
        </w:rPr>
        <w:t xml:space="preserve">Regarding his reading of the skeptical Hume, Edwards commented to Erskine that “I am glad of an opportunity to read such corrupt books; especially when written by men of considerable genius; that I may have an idea of the notions that prevail in our nation.”</w:t>
      </w:r>
      <w:r>
        <w:t xml:space="preserve"> </w:t>
      </w:r>
      <w:r>
        <w:rPr>
          <w:b/>
          <w:bCs/>
        </w:rPr>
        <w:t xml:space="preserve">6</w:t>
      </w:r>
      <w:r>
        <w:t xml:space="preserve"> </w:t>
      </w:r>
      <w:r>
        <w:rPr>
          <w:b/>
          <w:bCs/>
        </w:rPr>
        <w:t xml:space="preserve">Edwards dissected other “corrupt” books for his final treatise,</w:t>
      </w:r>
      <w:r>
        <w:t xml:space="preserve"> </w:t>
      </w:r>
      <w:r>
        <w:rPr>
          <w:b/>
          <w:bCs/>
        </w:rPr>
        <w:t xml:space="preserve">Original Sin</w:t>
      </w:r>
      <w:r>
        <w:t xml:space="preserve"> </w:t>
      </w:r>
      <w:r>
        <w:rPr>
          <w:b/>
          <w:bCs/>
        </w:rPr>
        <w:t xml:space="preserve">(completed in May 1757), especially</w:t>
      </w:r>
      <w:r>
        <w:t xml:space="preserve"> </w:t>
      </w:r>
      <w:r>
        <w:rPr>
          <w:b/>
          <w:bCs/>
        </w:rPr>
        <w:t xml:space="preserve">The Scripture-Doctrine of Original Sin,</w:t>
      </w:r>
      <w:r>
        <w:t xml:space="preserve"> </w:t>
      </w:r>
      <w:r>
        <w:rPr>
          <w:b/>
          <w:bCs/>
        </w:rPr>
        <w:t xml:space="preserve">by the Presbyterian</w:t>
      </w:r>
    </w:p>
    <w:p>
      <w:pPr>
        <w:pStyle w:val="BodyText"/>
      </w:pPr>
      <w:r>
        <w:rPr>
          <w:b/>
          <w:bCs/>
        </w:rPr>
        <w:t xml:space="preserve">be defeated. Since 1747 he had been keeping a list of world events that he believed fulfilled the pouring out of the “sixth vial” of God’s wrath foretold by Revelation 16:12. Like the drying up of the river Euphrates predicted by this verse, the revenue and influence of the Catholic Church were steadily evaporating. On the first page of “An Account of Events Probably Fulfilling the Sixth Vial,” Edwards had copied a</w:t>
      </w:r>
      <w:r>
        <w:t xml:space="preserve"> </w:t>
      </w:r>
      <w:r>
        <w:rPr>
          <w:b/>
          <w:bCs/>
        </w:rPr>
        <w:t xml:space="preserve">Boston Gazette</w:t>
      </w:r>
      <w:r>
        <w:t xml:space="preserve"> </w:t>
      </w:r>
      <w:r>
        <w:rPr>
          <w:b/>
          <w:bCs/>
        </w:rPr>
        <w:t xml:space="preserve">report from Vienna of a Jesuit library—“one of the best-chosen and most curious in Europe”—that was struck by lightning and reduced to ashes.</w:t>
      </w:r>
      <w:r>
        <w:t xml:space="preserve"> </w:t>
      </w:r>
      <w:r>
        <w:rPr>
          <w:b/>
          <w:bCs/>
        </w:rPr>
        <w:t xml:space="preserve">1</w:t>
      </w:r>
      <w:r>
        <w:t xml:space="preserve"> </w:t>
      </w:r>
      <w:r>
        <w:rPr>
          <w:b/>
          <w:bCs/>
        </w:rPr>
        <w:t xml:space="preserve">The paradox of Edwards the book lover exulting in the destruction of a great library revealed his confidence that the Antichrist— the pope—was steadily being deprived of his riches. Even after Braddock’s defeat by a Catholic army, Edwards optimistically copied reports from the</w:t>
      </w:r>
      <w:r>
        <w:t xml:space="preserve"> </w:t>
      </w:r>
      <w:r>
        <w:rPr>
          <w:b/>
          <w:bCs/>
        </w:rPr>
        <w:t xml:space="preserve">Boston Evening-Post,</w:t>
      </w:r>
      <w:r>
        <w:t xml:space="preserve"> </w:t>
      </w:r>
      <w:r>
        <w:rPr>
          <w:b/>
          <w:bCs/>
        </w:rPr>
        <w:t xml:space="preserve">the</w:t>
      </w:r>
      <w:r>
        <w:t xml:space="preserve"> </w:t>
      </w:r>
      <w:r>
        <w:rPr>
          <w:b/>
          <w:bCs/>
        </w:rPr>
        <w:t xml:space="preserve">New-York Gazette,</w:t>
      </w:r>
      <w:r>
        <w:t xml:space="preserve"> </w:t>
      </w:r>
      <w:r>
        <w:rPr>
          <w:b/>
          <w:bCs/>
        </w:rPr>
        <w:t xml:space="preserve">and the</w:t>
      </w:r>
      <w:r>
        <w:t xml:space="preserve"> </w:t>
      </w:r>
      <w:r>
        <w:rPr>
          <w:b/>
          <w:bCs/>
        </w:rPr>
        <w:t xml:space="preserve">Connecticut Gazette</w:t>
      </w:r>
      <w:r>
        <w:t xml:space="preserve"> </w:t>
      </w:r>
      <w:r>
        <w:rPr>
          <w:b/>
          <w:bCs/>
        </w:rPr>
        <w:t xml:space="preserve">about new taxes levied by European monarchs against the assets of the Roman church.</w:t>
      </w:r>
      <w:r>
        <w:t xml:space="preserve"> </w:t>
      </w:r>
      <w:r>
        <w:rPr>
          <w:b/>
          <w:bCs/>
        </w:rPr>
        <w:t xml:space="preserve">2</w:t>
      </w:r>
    </w:p>
    <w:p>
      <w:pPr>
        <w:pStyle w:val="BodyText"/>
      </w:pPr>
      <w:r>
        <w:t xml:space="preserve">**Works, 5,**253; cf. Marsden, **Jonathan Edwards,**338.</w:t>
      </w:r>
    </w:p>
    <w:p>
      <w:pPr>
        <w:pStyle w:val="BodyText"/>
      </w:pPr>
      <w:r>
        <w:t xml:space="preserve">**Works, 5,**283–84.</w:t>
      </w:r>
    </w:p>
    <w:p>
      <w:pPr>
        <w:pStyle w:val="BodyText"/>
      </w:pPr>
      <w:r>
        <w:t xml:space="preserve">See the full title under Whitby in the “Account Book” and in “Catalogue,” no. 487 (below). Chubb’s work also appears in the “Account Book.”</w:t>
      </w:r>
    </w:p>
    <w:p>
      <w:pPr>
        <w:pStyle w:val="BodyText"/>
      </w:pPr>
      <w:r>
        <w:t xml:space="preserve">See the Editor’s Introduction to **The Works of Jonathan Edwards, 1, Freedom of the Will,**ed. Paul Ramsey (New Haven, Yale Univ. Press, 1957), 66–118.</w:t>
      </w:r>
    </w:p>
    <w:p>
      <w:pPr>
        <w:pStyle w:val="BodyText"/>
      </w:pPr>
      <w:r>
        <w:rPr>
          <w:b/>
          <w:bCs/>
        </w:rPr>
        <w:t xml:space="preserve">The Nature of True Virtue</w:t>
      </w:r>
      <w:r>
        <w:t xml:space="preserve">appears in **The Works of Jonathan Edwards, 8, Ethical Writings,**ed. Paul Ramsey (New Haven, Yale Univ. Press, 1989), 537–627. The books by Hutcheson, Wollaston, and Hume also appear in “Catalogue” nos. 410, 343, and 549, respectively.</w:t>
      </w:r>
    </w:p>
    <w:p>
      <w:pPr>
        <w:pStyle w:val="SourcePage"/>
      </w:pPr>
      <w:r>
        <w:t xml:space="preserve">[p. 40]</w:t>
      </w:r>
    </w:p>
    <w:p>
      <w:pPr>
        <w:pStyle w:val="BodyText"/>
      </w:pPr>
      <w:r>
        <w:rPr>
          <w:b/>
          <w:bCs/>
        </w:rPr>
        <w:t xml:space="preserve">Meanwhile, Edwards’ strong interest in natural religion and the prisca theologia led him to copy long extracts in his notebooks from several authors. The most unlikely source was Andrew Michael Ramsay, known as Chevalier Ramsay, a Catholic and ardent anti-Calvinist who was created a baronet in the Jacobite court in exile on the Continent in 1735. Of the thousands of words Edwards penned in his “Miscellanies” in Stock-bridge, fully 10 percent of the material is copied from two of Ramsay’s works:</w:t>
      </w:r>
      <w:r>
        <w:t xml:space="preserve"> </w:t>
      </w:r>
      <w:r>
        <w:rPr>
          <w:b/>
          <w:bCs/>
        </w:rPr>
        <w:t xml:space="preserve">Philosophical Principles of Natural and Revealed Religion</w:t>
      </w:r>
      <w:r>
        <w:t xml:space="preserve"> </w:t>
      </w:r>
      <w:r>
        <w:rPr>
          <w:b/>
          <w:bCs/>
        </w:rPr>
        <w:t xml:space="preserve">(1748–49) and</w:t>
      </w:r>
      <w:r>
        <w:t xml:space="preserve"> </w:t>
      </w:r>
      <w:r>
        <w:rPr>
          <w:b/>
          <w:bCs/>
        </w:rPr>
        <w:t xml:space="preserve">Travels of Cyrus</w:t>
      </w:r>
      <w:r>
        <w:t xml:space="preserve"> </w:t>
      </w:r>
      <w:r>
        <w:rPr>
          <w:b/>
          <w:bCs/>
        </w:rPr>
        <w:t xml:space="preserve">(1727). Ramsay’s skill as an apologist for a universal Christianity, as well as his evidence for a pristine ancient wisdom that conformed to biblical religion, allowed Edwards to overlook his Catholic and Jacobite sympathies.</w:t>
      </w:r>
      <w:r>
        <w:t xml:space="preserve"> </w:t>
      </w:r>
      <w:r>
        <w:rPr>
          <w:b/>
          <w:bCs/>
        </w:rPr>
        <w:t xml:space="preserve">8</w:t>
      </w:r>
      <w:r>
        <w:t xml:space="preserve"> </w:t>
      </w:r>
      <w:r>
        <w:rPr>
          <w:b/>
          <w:bCs/>
        </w:rPr>
        <w:t xml:space="preserve">Similarly, Edwards disregarded the Anglicanism and Latitudinarianism of the Cambridge Platonist Ralph Cudworth, whose</w:t>
      </w:r>
      <w:r>
        <w:t xml:space="preserve"> </w:t>
      </w:r>
      <w:r>
        <w:rPr>
          <w:b/>
          <w:bCs/>
        </w:rPr>
        <w:t xml:space="preserve">True Intellectual System of the Universe</w:t>
      </w:r>
      <w:r>
        <w:t xml:space="preserve"> </w:t>
      </w:r>
      <w:r>
        <w:rPr>
          <w:b/>
          <w:bCs/>
        </w:rPr>
        <w:t xml:space="preserve">(1678) accounts for 9 percent of the material in the Stockbridge “Miscellanies.”</w:t>
      </w:r>
      <w:r>
        <w:t xml:space="preserve"> </w:t>
      </w:r>
      <w:r>
        <w:rPr>
          <w:b/>
          <w:bCs/>
        </w:rPr>
        <w:t xml:space="preserve">9</w:t>
      </w:r>
      <w:r>
        <w:t xml:space="preserve"> </w:t>
      </w:r>
      <w:r>
        <w:rPr>
          <w:b/>
          <w:bCs/>
        </w:rPr>
        <w:t xml:space="preserve">Edwards’ intense fascination with this text nearly eighty years after its original publication reveals the durability of Christian Platonism as a system purporting to identify a universal truth imparted to humankind from antiquity.</w:t>
      </w:r>
      <w:r>
        <w:t xml:space="preserve"> </w:t>
      </w:r>
      <w:r>
        <w:rPr>
          <w:b/>
          <w:bCs/>
        </w:rPr>
        <w:t xml:space="preserve">1</w:t>
      </w:r>
      <w:r>
        <w:t xml:space="preserve"> </w:t>
      </w:r>
      <w:r>
        <w:rPr>
          <w:b/>
          <w:bCs/>
        </w:rPr>
        <w:t xml:space="preserve">Cudworth (1617–88) was then enjoying something of a revival in England: a new two-volume edition of his</w:t>
      </w:r>
      <w:r>
        <w:t xml:space="preserve"> </w:t>
      </w:r>
      <w:r>
        <w:rPr>
          <w:b/>
          <w:bCs/>
        </w:rPr>
        <w:t xml:space="preserve">True Intellectual System,</w:t>
      </w:r>
      <w:r>
        <w:t xml:space="preserve"> </w:t>
      </w:r>
      <w:r>
        <w:rPr>
          <w:b/>
          <w:bCs/>
        </w:rPr>
        <w:t xml:space="preserve">including annotations on his sources and an account of his life, appeared in London in 1743.</w:t>
      </w:r>
    </w:p>
    <w:p>
      <w:pPr>
        <w:pStyle w:val="ListText"/>
        <w:numPr>
          <w:ilvl w:val="0"/>
          <w:numId w:val="14"/>
        </w:numPr>
      </w:pPr>
      <w:r>
        <w:t xml:space="preserve">JE to Erskine, Dec. 11, 1755, in **Works, 16,**679.</w:t>
      </w:r>
    </w:p>
    <w:p>
      <w:pPr>
        <w:pStyle w:val="BodyText"/>
      </w:pPr>
      <w:r>
        <w:rPr>
          <w:b/>
          <w:bCs/>
        </w:rPr>
        <w:t xml:space="preserve">John Taylor, and</w:t>
      </w:r>
      <w:r>
        <w:t xml:space="preserve"> </w:t>
      </w:r>
      <w:r>
        <w:rPr>
          <w:b/>
          <w:bCs/>
        </w:rPr>
        <w:t xml:space="preserve">The Principles of Moral and Christian Philosophy,</w:t>
      </w:r>
      <w:r>
        <w:t xml:space="preserve"> </w:t>
      </w:r>
      <w:r>
        <w:rPr>
          <w:b/>
          <w:bCs/>
        </w:rPr>
        <w:t xml:space="preserve">by the Anglican George Turnbull, both of which argued against the Calvinist-Augustinian notion of original sin.</w:t>
      </w:r>
      <w:r>
        <w:t xml:space="preserve"> </w:t>
      </w:r>
      <w:r>
        <w:rPr>
          <w:b/>
          <w:bCs/>
        </w:rPr>
        <w:t xml:space="preserve">7</w:t>
      </w:r>
      <w:r>
        <w:t xml:space="preserve"> </w:t>
      </w:r>
      <w:r>
        <w:rPr>
          <w:b/>
          <w:bCs/>
        </w:rPr>
        <w:t xml:space="preserve">His use of such texts reflected his lifelong habit of seeking opposing authors, not only to acquaint himself with their arguments but also to adapt their arguments occasionally for his own purposes.</w:t>
      </w:r>
    </w:p>
    <w:p>
      <w:pPr>
        <w:pStyle w:val="BodyText"/>
      </w:pPr>
      <w:r>
        <w:t xml:space="preserve">On Taylor and Turnbull, see the Editor’s Introduction to **The Works of Jonathan Edwards, 3, Original Sin,**ed. Clyde A. Holbrook (New Haven, Yale Univ. Press, 1970), 68–74. JE first cites Taylor in “Catalogue,” no. 479 (and also in the “Account Book”) and Turnbull in no. 637. On the effect of JE’s social context at Stockbridge on his reading of Taylor, see Rachel Wheeler, “‘Friends to Your Souls’: Jonathan Edwards’ Indian Pastorate and the Doctrine of Original Sin,” </w:t>
      </w:r>
      <w:r>
        <w:rPr>
          <w:b/>
          <w:bCs/>
        </w:rPr>
        <w:t xml:space="preserve">Church History</w:t>
      </w:r>
      <w:r>
        <w:t xml:space="preserve">72 (2003), 736–65, esp. 761–65.</w:t>
      </w:r>
    </w:p>
    <w:p>
      <w:pPr>
        <w:pStyle w:val="BodyText"/>
      </w:pPr>
      <w:r>
        <w:t xml:space="preserve">On JE’s use of Ramsay, see the Editor’s Introduction to **The Works of Jonathan Edwards, 23, The “Miscellanies,” 1153–1360,**ed. Douglas A. Sweeney (New Haven, Yale Univ. Press, 2004), 12–15; see also Scott Mandelbrote, “Andrew Michael Ramsay,” in **ODNB.**JE first cites Ramsay’s two books in the “Catalogue” in no. 605.</w:t>
      </w:r>
    </w:p>
    <w:p>
      <w:pPr>
        <w:pStyle w:val="BodyText"/>
      </w:pPr>
      <w:r>
        <w:t xml:space="preserve">**Works, 23,**12.</w:t>
      </w:r>
    </w:p>
    <w:p>
      <w:pPr>
        <w:pStyle w:val="SourcePage"/>
      </w:pPr>
      <w:r>
        <w:t xml:space="preserve">[p. 41]</w:t>
      </w:r>
    </w:p>
    <w:p>
      <w:pPr>
        <w:pStyle w:val="BodyText"/>
      </w:pPr>
      <w:r>
        <w:t xml:space="preserve">With his move to Princeton in February 1758, Edwards at long last had access again to a larger library, a luxury he had not enjoyed since his Yale tutorship more than three decades earlier. A gift of 474 books from New</w:t>
      </w:r>
    </w:p>
    <w:p>
      <w:pPr>
        <w:pStyle w:val="BodyText"/>
      </w:pPr>
      <w:r>
        <w:rPr>
          <w:b/>
          <w:bCs/>
        </w:rPr>
        <w:t xml:space="preserve">Even as he was copying passages from the Latitudinarian and Arminian Cudworth, however, Edwards was immersing himself in the Reformed orthodoxy of the five-volume</w:t>
      </w:r>
      <w:r>
        <w:t xml:space="preserve"> </w:t>
      </w:r>
      <w:r>
        <w:rPr>
          <w:b/>
          <w:bCs/>
        </w:rPr>
        <w:t xml:space="preserve">Institutiones Theologiae Polemicae Universae</w:t>
      </w:r>
      <w:r>
        <w:t xml:space="preserve"> </w:t>
      </w:r>
      <w:r>
        <w:rPr>
          <w:b/>
          <w:bCs/>
        </w:rPr>
        <w:t xml:space="preserve">(1743–47) by the Swiss Calvinist Johann Friedrich Stapfer. Edwards had obtained this work by 1750 and immediately began quoting from it in the “Miscellanies.”</w:t>
      </w:r>
      <w:r>
        <w:t xml:space="preserve"> </w:t>
      </w:r>
      <w:r>
        <w:rPr>
          <w:b/>
          <w:bCs/>
        </w:rPr>
        <w:t xml:space="preserve">3</w:t>
      </w:r>
      <w:r>
        <w:t xml:space="preserve"> </w:t>
      </w:r>
      <w:r>
        <w:rPr>
          <w:b/>
          <w:bCs/>
        </w:rPr>
        <w:t xml:space="preserve">He was still poring over the text in 1757 when, in some of the final entries of the “Catalogue,” he recorded fifteen of Stapfer’s source citations (nos. 702–6, 708–14), including works by other Continental dogmaticians such as Friedrich Adolph Lampe, Jean-Alphonse Turrettini, and Hermann Witsius.</w:t>
      </w:r>
    </w:p>
    <w:p>
      <w:pPr>
        <w:pStyle w:val="ListText"/>
        <w:numPr>
          <w:ilvl w:val="0"/>
          <w:numId w:val="9"/>
        </w:numPr>
      </w:pPr>
      <w:r>
        <w:t xml:space="preserve">See the helpful overview of Cudworth and his circle in Mark Goldie, “Cambridge Platonists,” in **ODNB.**On the longer history of Christian Platonism since the Renaissance, see D. P. Walker, </w:t>
      </w:r>
      <w:r>
        <w:rPr>
          <w:b/>
          <w:bCs/>
        </w:rPr>
        <w:t xml:space="preserve">The Ancient Theology: Studies in Christian Platonism from the Fifteenth to the Eighteenth Century</w:t>
      </w:r>
      <w:r>
        <w:t xml:space="preserve">(Ithaca, Cornell Univ. Press, 1972).</w:t>
      </w:r>
    </w:p>
    <w:p>
      <w:pPr>
        <w:pStyle w:val="BodyText"/>
      </w:pPr>
      <w:r>
        <w:rPr>
          <w:b/>
          <w:bCs/>
        </w:rPr>
        <w:t xml:space="preserve">Edwards twice listed this new edition in the “Catalogue” (nos. 598 and 650) but ultimately obtained the original massive folio edition of 1678, copying fifty-six manuscript pages’ worth of extracts from it in “Miscellanies,” no. 1359, written in 1757.</w:t>
      </w:r>
      <w:r>
        <w:t xml:space="preserve"> </w:t>
      </w:r>
      <w:r>
        <w:rPr>
          <w:b/>
          <w:bCs/>
        </w:rPr>
        <w:t xml:space="preserve">2</w:t>
      </w:r>
    </w:p>
    <w:p>
      <w:pPr>
        <w:pStyle w:val="BodyText"/>
      </w:pPr>
      <w:r>
        <w:rPr>
          <w:b/>
          <w:bCs/>
        </w:rPr>
        <w:t xml:space="preserve">Edwards would soon have pedagogical reasons for acquainting himself with recent developments in Reformed theology. In September 1757, just five days after the untimely death of Aaron Burr, the College of New Jersey offered the presidency to Edwards. Edwards’ personal ties to Princeton had increased five years earlier with the marriage of his daughter Esther to Burr. Now the college was housed in an impressive stone edifice, Nassau Hall, whose name—a reference to William III of Orange-Nassau, who became king in the Glorious Revolution—was meant to honor “the great Deliverer of the British Nation from those two monstrous Furies, Popery and Slavery,” as a broadside proclaimed.</w:t>
      </w:r>
      <w:r>
        <w:t xml:space="preserve"> </w:t>
      </w:r>
      <w:r>
        <w:rPr>
          <w:b/>
          <w:bCs/>
        </w:rPr>
        <w:t xml:space="preserve">4</w:t>
      </w:r>
      <w:r>
        <w:t xml:space="preserve"> </w:t>
      </w:r>
      <w:r>
        <w:rPr>
          <w:b/>
          <w:bCs/>
        </w:rPr>
        <w:t xml:space="preserve">For Edwards, the chance to assume a new leadership role in the international Protestant cause proved too good to refuse.</w:t>
      </w:r>
      <w:r>
        <w:t xml:space="preserve"> </w:t>
      </w:r>
      <w:r>
        <w:rPr>
          <w:b/>
          <w:bCs/>
        </w:rPr>
        <w:t xml:space="preserve">5</w:t>
      </w:r>
    </w:p>
    <w:p>
      <w:pPr>
        <w:pStyle w:val="BodyText"/>
      </w:pPr>
      <w:r>
        <w:t xml:space="preserve">“Miscellanies,” no. 1359, in **Works, 23,**640–713; cf. pp. 15–16 on JE’s use of Cudworth. See the additional references to Cudworth in the “Catalogue,” nos. 587 and 669.</w:t>
      </w:r>
    </w:p>
    <w:p>
      <w:pPr>
        <w:pStyle w:val="BodyText"/>
      </w:pPr>
      <w:r>
        <w:t xml:space="preserve">See the references beginning in “Miscellanies,” no. 1156, in **Works, 23,**69; cf. 17–18 on JE’s use of Stapfer.</w:t>
      </w:r>
    </w:p>
    <w:p>
      <w:pPr>
        <w:pStyle w:val="BodyText"/>
      </w:pPr>
      <w:r>
        <w:t xml:space="preserve">New Jersey governor Jonathan Belcher, as quoted in a broadside, “To His Excellency Jonathan Belcher, Esq; Captain General, and Governor in Chief of the Province of Nova-Caesarea, or New-Jersey, Chancellor, and Vice-Admiral in the Same. An Address from the Trustees of the College of New-Jersey” (n.p., 1755).</w:t>
      </w:r>
    </w:p>
    <w:p>
      <w:pPr>
        <w:pStyle w:val="BodyText"/>
      </w:pPr>
      <w:r>
        <w:t xml:space="preserve">JE did not accept Princeton’s offer without first expressing reservations about how his presidential duties might curtail his studies, which he explained had been “the chief entertainment and delight of my life” (**Works, 16,**726). The college’s trustees responded by offering him a lighter teaching load (Marsden, **Jonathan Edwards,**430).</w:t>
      </w:r>
    </w:p>
    <w:p>
      <w:pPr>
        <w:pStyle w:val="Heading2"/>
      </w:pPr>
      <w:bookmarkStart w:name="heading_edwards_book_interests_major" w:id="11"/>
      <w:r>
        <w:t xml:space="preserve">Edwards’ Book Interests: Major Categories</w:t>
      </w:r>
      <w:bookmarkEnd w:id="11"/>
    </w:p>
    <w:p>
      <w:pPr>
        <w:pStyle w:val="BodyText"/>
      </w:pPr>
      <w:r>
        <w:rPr>
          <w:b/>
          <w:bCs/>
        </w:rPr>
        <w:t xml:space="preserve">Jersey governor Jonathan Belcher in 1750 had made the college’s library the sixth largest in the colonies, and by the time of Edwards’ appointment the collection probably included around 1,200 volumes.</w:t>
      </w:r>
      <w:r>
        <w:t xml:space="preserve"> </w:t>
      </w:r>
      <w:r>
        <w:rPr>
          <w:b/>
          <w:bCs/>
        </w:rPr>
        <w:t xml:space="preserve">6</w:t>
      </w:r>
      <w:r>
        <w:t xml:space="preserve"> </w:t>
      </w:r>
      <w:r>
        <w:rPr>
          <w:b/>
          <w:bCs/>
        </w:rPr>
        <w:t xml:space="preserve">Yet unlike his Yale days, Edwards’ tenure at Princeton afforded him all too little time for browsing among books. He died from a failed smallpox inoculation after only five weeks as president, with the college’s books lying unopened next door in Nassau Hall.</w:t>
      </w:r>
      <w:r>
        <w:t xml:space="preserve"> </w:t>
      </w:r>
      <w:r>
        <w:rPr>
          <w:b/>
          <w:bCs/>
        </w:rPr>
        <w:t xml:space="preserve">7</w:t>
      </w:r>
    </w:p>
    <w:p>
      <w:pPr>
        <w:pStyle w:val="BodyText"/>
      </w:pPr>
      <w:r>
        <w:rPr>
          <w:b/>
          <w:bCs/>
        </w:rPr>
        <w:t xml:space="preserve">In the foregoing pages, I have traced the trajectory of Edwards’ career with books. I turn now to an assessment of his reading habits by subject area and genre. Precisely how to classify his reading interests will always be debatable. Colonial libraries had no standard system of book classification such as the Library of Congress subject headings and call numbers used by most U.S. libraries today.</w:t>
      </w:r>
      <w:r>
        <w:t xml:space="preserve"> </w:t>
      </w:r>
      <w:r>
        <w:rPr>
          <w:b/>
          <w:bCs/>
        </w:rPr>
        <w:t xml:space="preserve">8</w:t>
      </w:r>
      <w:r>
        <w:t xml:space="preserve"> </w:t>
      </w:r>
      <w:r>
        <w:rPr>
          <w:b/>
          <w:bCs/>
        </w:rPr>
        <w:t xml:space="preserve">Eighteenth-century book collections, whether private or institutional, instead were classified according to the predilections of the collector. William Byrd II, for example, shelved his vast library according to eight categories, including “History, Voyages, Travels,” “Entertainment, Poetry, Translations,” “Divinity,” “French Books, Chiefly Entertainment,” and “Classicks, &amp; Other Latin &amp; Greek Authors.” Like other urbane Anglican aristocrats, he shared none of the early Puritans’ wariness of belletristic literature, which accounts for his large number of “Entertainment” titles, particularly drama.</w:t>
      </w:r>
      <w:r>
        <w:t xml:space="preserve"> </w:t>
      </w:r>
      <w:r>
        <w:rPr>
          <w:b/>
          <w:bCs/>
        </w:rPr>
        <w:t xml:space="preserve">9</w:t>
      </w:r>
      <w:r>
        <w:t xml:space="preserve"> </w:t>
      </w:r>
      <w:r>
        <w:rPr>
          <w:b/>
          <w:bCs/>
        </w:rPr>
        <w:t xml:space="preserve">By contrast, a catalogue of the Yale College library printed in 1743 included just half a page of “Plays and Books of Diversion” but nearly twenty pages of divinity books, arranged under fourteen subheads, including “Natural Religion,” “The Truth of the Scriptures,” and</w:t>
      </w:r>
    </w:p>
    <w:p>
      <w:pPr>
        <w:pStyle w:val="BodyText"/>
      </w:pPr>
      <w:r>
        <w:t xml:space="preserve">An inventory published two years later (in 1760) listed 1,281 volumes. See </w:t>
      </w:r>
      <w:r>
        <w:rPr>
          <w:b/>
          <w:bCs/>
        </w:rPr>
        <w:t xml:space="preserve">A Catalogue of Books in the Library of the College of New-Jersey, January 29, 1760</w:t>
      </w:r>
      <w:r>
        <w:t xml:space="preserve">(Woodbridge, N.J., 1760); and Alexander Leitch, </w:t>
      </w:r>
      <w:r>
        <w:rPr>
          <w:b/>
          <w:bCs/>
        </w:rPr>
        <w:t xml:space="preserve">A Princeton Companion</w:t>
      </w:r>
      <w:r>
        <w:t xml:space="preserve">(Princeton, Princeton Univ. Press, 1978), 285–86. The library’s status as sixth largest in 1750 is mentioned in an online history: http:// library.princeton.edu/about/history.php.</w:t>
      </w:r>
    </w:p>
    <w:p>
      <w:pPr>
        <w:pStyle w:val="BodyText"/>
      </w:pPr>
      <w:r>
        <w:t xml:space="preserve">A few of JE’s own books became part of the Princeton library, thanks mostly to a late-nineteenth-century bequest. See Howard C. Rice, Jr., “Jonathan Edwards at Princeton: With a Survey of Edwards Materials in the Princeton University Library,” </w:t>
      </w:r>
      <w:r>
        <w:rPr>
          <w:b/>
          <w:bCs/>
        </w:rPr>
        <w:t xml:space="preserve">Princeton University Library Chronicle</w:t>
      </w:r>
      <w:r>
        <w:t xml:space="preserve">15–16 (1953–55), 69–89; and below, Appendix C.</w:t>
      </w:r>
    </w:p>
    <w:p>
      <w:pPr>
        <w:pStyle w:val="BodyText"/>
      </w:pPr>
      <w:r>
        <w:t xml:space="preserve">A sense of the haphazard colonial practice of book classification may be gained from Robert B. Winans, </w:t>
      </w:r>
      <w:r>
        <w:rPr>
          <w:b/>
          <w:bCs/>
        </w:rPr>
        <w:t xml:space="preserve">A Descriptive Checklist of Book Catalogues Separately Printed in America, 1693– 1800</w:t>
      </w:r>
      <w:r>
        <w:t xml:space="preserve">(Worcester, American Antiquarian Society, 1981).</w:t>
      </w:r>
    </w:p>
    <w:p>
      <w:pPr>
        <w:pStyle w:val="BodyText"/>
      </w:pPr>
      <w:r>
        <w:t xml:space="preserve">Hayes, **Library of William Byrd,**74–75 and passim.</w:t>
      </w:r>
    </w:p>
    <w:p>
      <w:pPr>
        <w:pStyle w:val="SourcePage"/>
      </w:pPr>
      <w:r>
        <w:t xml:space="preserve">[p. 42]</w:t>
      </w:r>
    </w:p>
    <w:p>
      <w:pPr>
        <w:pStyle w:val="BodyText"/>
      </w:pPr>
      <w:r>
        <w:rPr>
          <w:b/>
          <w:bCs/>
        </w:rPr>
        <w:t xml:space="preserve">Edwards’ bibliographical world certainly resembled Yale’s library more than Byrd’s, though as will be noted below, Edwards was not unlike Byrd in wanting to keep current with the latest developments in European book culture. “Polite Literature: The Republic of Letters” is therefore one of the categories employed below, owing not only to the ubiquity of polite titles in the “Catalogue” and “Account Book” but also to the currency of politeness as a concept in Edwards’ own cultural mi-lieu—the post-1688 world of Britain and its colonies.</w:t>
      </w:r>
      <w:r>
        <w:t xml:space="preserve"> </w:t>
      </w:r>
      <w:r>
        <w:rPr>
          <w:b/>
          <w:bCs/>
        </w:rPr>
        <w:t xml:space="preserve">2</w:t>
      </w:r>
      <w:r>
        <w:t xml:space="preserve"> </w:t>
      </w:r>
      <w:r>
        <w:rPr>
          <w:b/>
          <w:bCs/>
        </w:rPr>
        <w:t xml:space="preserve">Similarly, the other categories used below are designed to situate Edwards’ reading interests in cultural, intellectual, and religious history. Thus, Reformed (or Calvinist) books of divinity are discussed separately from non-Calvinist works, with the latter group including notable Anglican, Catholic, and Lutheran sources. “The Reasonableness of Christianity,” borrowing a title from John Locke, is treated as a separate category encompassing the many works in Edwards’ reading related to controversies over atheism, natural religion, deism, and the Trinity. For reasons to be explained below, works on the Bible, history, and politics are grouped together in a single category.Three other categories round out the discussions below: “Science and Mathematics” (the former was still called “Natural Philosophy” in Edwards’ day), “Books by Female Authors” (with particular attention to the role of women in the transatlantic evangelical network), and “Other Subjects and Genres” (a necessary catch-all for isolated titles of significance). The numerical representation of the most important categories within the roughly 632 separate book titles in the “Catalogue” and the 117 titles in the “Account Book” will be noted below, though the reader should bear in mind that these percentages are only approximate.</w:t>
      </w:r>
      <w:r>
        <w:t xml:space="preserve"> </w:t>
      </w:r>
      <w:r>
        <w:rPr>
          <w:b/>
          <w:bCs/>
        </w:rPr>
        <w:t xml:space="preserve">3</w:t>
      </w:r>
      <w:r>
        <w:t xml:space="preserve"> </w:t>
      </w:r>
      <w:r>
        <w:rPr>
          <w:b/>
          <w:bCs/>
        </w:rPr>
        <w:t xml:space="preserve">For determining them, no book title has been counted under more than one genre, but the best classification for certain books is debatable. The percentages for the “Account Book” are also subject to revision, should the remaining lacunae in the manuscript ever be filled by new discoveries.</w:t>
      </w:r>
    </w:p>
    <w:p>
      <w:pPr>
        <w:pStyle w:val="BodyText"/>
      </w:pPr>
      <w:r>
        <w:rPr>
          <w:b/>
          <w:bCs/>
        </w:rPr>
        <w:t xml:space="preserve">“Treatises on Particular Subjects.” The treatise category was further divided into twenty-two subheads.</w:t>
      </w:r>
      <w:r>
        <w:t xml:space="preserve"> </w:t>
      </w:r>
      <w:r>
        <w:rPr>
          <w:b/>
          <w:bCs/>
        </w:rPr>
        <w:t xml:space="preserve">1</w:t>
      </w:r>
    </w:p>
    <w:p>
      <w:pPr>
        <w:pStyle w:val="BodyText"/>
      </w:pPr>
      <w:r>
        <w:rPr>
          <w:b/>
          <w:bCs/>
        </w:rPr>
        <w:t xml:space="preserve">A Catalogue of the Library of Yale-College in New-Haven</w:t>
      </w:r>
      <w:r>
        <w:t xml:space="preserve">(New London, Conn., 1743), reprinted in facsimile in Mooney, ed., **Eighteenth-Century Catalogues of the Yale College Library,**A1–A44.</w:t>
      </w:r>
    </w:p>
    <w:p>
      <w:pPr>
        <w:pStyle w:val="BodyText"/>
      </w:pPr>
      <w:r>
        <w:t xml:space="preserve">See the useful overview by Lawrence E. Klein, “Politeness,” in Kors, ed., **Encyclopedia of the Enlightenment,**3:309–14. Landsman (**From Colonials to Provincials,**38–42) also discusses the importance of politeness to British culture in the wake of the Glorious Revolution.</w:t>
      </w:r>
    </w:p>
    <w:p>
      <w:pPr>
        <w:pStyle w:val="BodyText"/>
      </w:pPr>
      <w:r>
        <w:t xml:space="preserve">Regarding the “Account Book,” moreover, the 117 individual book titles should be distinguished from the 194 recorded transactions, in which JE lent certain books multiple times.</w:t>
      </w:r>
    </w:p>
    <w:p>
      <w:pPr>
        <w:pStyle w:val="Heading3"/>
      </w:pPr>
      <w:bookmarkStart w:name="heading_reformed_calvinist_divinity" w:id="12"/>
      <w:r>
        <w:t xml:space="preserve">Reformed (Calvinist) Divinity</w:t>
      </w:r>
      <w:bookmarkEnd w:id="12"/>
    </w:p>
    <w:p>
      <w:pPr>
        <w:pStyle w:val="BodyText"/>
      </w:pPr>
      <w:r>
        <w:rPr>
          <w:b/>
          <w:bCs/>
        </w:rPr>
        <w:t xml:space="preserve">Titles by ejected ministers occur frequently in Edwards’ “Catalogue” and “Account Book.” The reputations of these authors had been kept alive partly by Edmund Calamy (1671–1732), an English Presbyterian and the son and grandson of ejected ministers, who compiled hundreds of biographical sketches of deprived clergy in a popular account issued in 1702 and expanded in 1713 and 1727.</w:t>
      </w:r>
      <w:r>
        <w:t xml:space="preserve"> </w:t>
      </w:r>
      <w:r>
        <w:rPr>
          <w:b/>
          <w:bCs/>
        </w:rPr>
        <w:t xml:space="preserve">5</w:t>
      </w:r>
      <w:r>
        <w:t xml:space="preserve"> </w:t>
      </w:r>
      <w:r>
        <w:rPr>
          <w:b/>
          <w:bCs/>
        </w:rPr>
        <w:t xml:space="preserve">Calamy himself donated a copy of his account to Yale as part of the Dummer collection, and Edwards twice lists the work early in the “Catalogue” (nos. 81 and 202). Calamy originally published his biographies as an addendum to his abridged version of the autobiography of Richard Baxter (1615–91), who left the Church of England in protest just before the Act of Uniformity took effect. The prolific and doctrinally irenic Baxter, famous for</w:t>
      </w:r>
    </w:p>
    <w:p>
      <w:pPr>
        <w:pStyle w:val="BodyText"/>
      </w:pPr>
      <w:r>
        <w:rPr>
          <w:b/>
          <w:bCs/>
        </w:rPr>
        <w:t xml:space="preserve">Works of Reformed divinity—including sermons, treatises, systematic theologies, and commentaries on specific portions of Scripture written in a Calvinist vein—are the most common genre in Edwards’ reading. Yet only about 20 percent of the individual titles listed in the “Catalogue,” and around 40 percent of the titles in the “Account Book,” fall into this category. The term “Reformed” is used here to denote the various traditions stemming from Huldrych Zwingli, Calvin, and their successors.</w:t>
      </w:r>
      <w:r>
        <w:t xml:space="preserve"> </w:t>
      </w:r>
      <w:r>
        <w:rPr>
          <w:b/>
          <w:bCs/>
        </w:rPr>
        <w:t xml:space="preserve">4</w:t>
      </w:r>
      <w:r>
        <w:t xml:space="preserve"> </w:t>
      </w:r>
      <w:r>
        <w:rPr>
          <w:b/>
          <w:bCs/>
        </w:rPr>
        <w:t xml:space="preserve">In the British Isles, these groups included not only those who acquired the epithet “Puritan” within the Elizabethan Church of England but also the various other dissenting parties adhering to Calvinist theology, including the Independents (known in America as Congregationalists), the Presbyterians, and the Particular Baptists. After the Restoration and the Act of Uniformity (1662), clergy in all these groups were denominated “Nonconformist” and deprived of their livings for failure to conform to the Church of England. The Act of Toleration (1689), part of William III’s anti-Catholic effort to unite Protestants, restored some of the ejected clergy’s earlier rights, but generations of dissenters nurtured the memory of the ejections.</w:t>
      </w:r>
    </w:p>
    <w:p>
      <w:pPr>
        <w:pStyle w:val="BodyText"/>
      </w:pPr>
      <w:r>
        <w:t xml:space="preserve">On the advantages of “Reformed” over “Calvinist” as broad designation, see Philip Benedict, </w:t>
      </w:r>
      <w:r>
        <w:rPr>
          <w:b/>
          <w:bCs/>
        </w:rPr>
        <w:t xml:space="preserve">Christ’s Churches Purely Reformed: A Social History of Calvinism</w:t>
      </w:r>
      <w:r>
        <w:t xml:space="preserve">(New Haven, Yale Univ. Press, 2002), xxii–xxiv.</w:t>
      </w:r>
    </w:p>
    <w:p>
      <w:pPr>
        <w:pStyle w:val="BodyText"/>
      </w:pPr>
      <w:r>
        <w:t xml:space="preserve">David L. Wykes, “‘To Let the Memory of These Men Dye Is Injurious to Posterity’: Edmund Calamy’s </w:t>
      </w:r>
      <w:r>
        <w:rPr>
          <w:b/>
          <w:bCs/>
        </w:rPr>
        <w:t xml:space="preserve">Account</w:t>
      </w:r>
      <w:r>
        <w:t xml:space="preserve">of the Ejected Ministers,” in **Studies in Church History, 33, The Church Retrospective,**ed. R. N. Swanson (Woodbridge, Boydell Press, 1997), 379–92. Wykes notes that Calamy’s </w:t>
      </w:r>
      <w:r>
        <w:rPr>
          <w:b/>
          <w:bCs/>
        </w:rPr>
        <w:t xml:space="preserve">Account</w:t>
      </w:r>
      <w:r>
        <w:t xml:space="preserve">was “part of a much older tradition of Protestant hagiography popularized by John Foxe’s </w:t>
      </w:r>
      <w:r>
        <w:rPr>
          <w:b/>
          <w:bCs/>
        </w:rPr>
        <w:t xml:space="preserve">Acts and Monuments</w:t>
      </w:r>
      <w:r>
        <w:t xml:space="preserve">and Samuel Clarke’s </w:t>
      </w:r>
      <w:r>
        <w:rPr>
          <w:b/>
          <w:bCs/>
        </w:rPr>
        <w:t xml:space="preserve">Lives</w:t>
      </w:r>
      <w:r>
        <w:t xml:space="preserve">” (p. 385). See JE’s references to Clarke and Foxe in “Catalogue” nos. 349 and 495. For a general summary of the Restoration settlements affecting the ejected clergy, see Benedict, **Christ’s Churches Purely Reformed,**408–22.</w:t>
      </w:r>
    </w:p>
    <w:p>
      <w:pPr>
        <w:pStyle w:val="SourcePage"/>
      </w:pPr>
      <w:r>
        <w:t xml:space="preserve">[p. 43]</w:t>
      </w:r>
    </w:p>
    <w:p>
      <w:pPr>
        <w:pStyle w:val="ListText"/>
        <w:numPr>
          <w:ilvl w:val="0"/>
          <w:numId w:val="4"/>
        </w:numPr>
      </w:pPr>
      <w:r>
        <w:t xml:space="preserve">See nos. 2, 53, 94, 134, 136, 217.</w:t>
      </w:r>
    </w:p>
    <w:p>
      <w:pPr>
        <w:pStyle w:val="BodyText"/>
      </w:pPr>
      <w:r>
        <w:rPr>
          <w:b/>
          <w:bCs/>
        </w:rPr>
        <w:t xml:space="preserve">In addition to Baxter, many of Calamy’s other biographical subjects appear in the “Catalogue” and “Account Book,” including Joseph Alleine, William Bates, George Benson, Anthony Burgess, Stephen Charnock, David Clarkson, Samuel Cradock, John Flavel, Thomas Hall, John Howe, Henry Lukin, Thomas Manton, John Owen, John Reynolds, George Swinnock, Nathaniel Vincent, Thomas Watson, and Samuel Wright.</w:t>
      </w:r>
      <w:r>
        <w:t xml:space="preserve"> </w:t>
      </w:r>
      <w:r>
        <w:rPr>
          <w:b/>
          <w:bCs/>
        </w:rPr>
        <w:t xml:space="preserve">8</w:t>
      </w:r>
      <w:r>
        <w:t xml:space="preserve"> </w:t>
      </w:r>
      <w:r>
        <w:rPr>
          <w:b/>
          <w:bCs/>
        </w:rPr>
        <w:t xml:space="preserve">Two of these, Manton and Owen, appear multiple times. Man-ton (1620–77), a Presbyterian minister imprisoned for preaching after his ejection, wrote many works but was perhaps best known for his commentary on the book of James, which appears in Edwards’ “Account Book.” Owen (1616–83), an Independent minister famous for his high Calvinist theology, engaged in controversy with Baxter, whom he believed had flirted with Arminianism. Edwards used Owen’s scriptural commentaries and cited his</w:t>
      </w:r>
      <w:r>
        <w:t xml:space="preserve"> </w:t>
      </w:r>
      <w:r>
        <w:rPr>
          <w:b/>
          <w:bCs/>
        </w:rPr>
        <w:t xml:space="preserve">Pneumatologia</w:t>
      </w:r>
      <w:r>
        <w:t xml:space="preserve"> </w:t>
      </w:r>
      <w:r>
        <w:rPr>
          <w:b/>
          <w:bCs/>
        </w:rPr>
        <w:t xml:space="preserve">(1674), a treatise on the Holy Spirit, twice in</w:t>
      </w:r>
      <w:r>
        <w:t xml:space="preserve"> </w:t>
      </w:r>
      <w:r>
        <w:rPr>
          <w:b/>
          <w:bCs/>
        </w:rPr>
        <w:t xml:space="preserve">Religious Affections.</w:t>
      </w:r>
      <w:r>
        <w:t xml:space="preserve"> </w:t>
      </w:r>
      <w:r>
        <w:rPr>
          <w:b/>
          <w:bCs/>
        </w:rPr>
        <w:t xml:space="preserve">9</w:t>
      </w:r>
    </w:p>
    <w:p>
      <w:pPr>
        <w:pStyle w:val="BodyText"/>
      </w:pPr>
      <w:r>
        <w:t xml:space="preserve">7</w:t>
      </w:r>
    </w:p>
    <w:p>
      <w:pPr>
        <w:pStyle w:val="BodyText"/>
      </w:pPr>
      <w:r>
        <w:rPr>
          <w:b/>
          <w:bCs/>
        </w:rPr>
        <w:t xml:space="preserve">his</w:t>
      </w:r>
      <w:r>
        <w:t xml:space="preserve"> </w:t>
      </w:r>
      <w:r>
        <w:rPr>
          <w:b/>
          <w:bCs/>
        </w:rPr>
        <w:t xml:space="preserve">Saints Everlasting Rest</w:t>
      </w:r>
      <w:r>
        <w:t xml:space="preserve"> </w:t>
      </w:r>
      <w:r>
        <w:rPr>
          <w:b/>
          <w:bCs/>
        </w:rPr>
        <w:t xml:space="preserve">(1650), became a hero to Nonconformists of many stripes, who regarded him as the chief of “affectionate practical English writers,” to borrow a description from his own list of recommended authors.</w:t>
      </w:r>
      <w:r>
        <w:t xml:space="preserve"> </w:t>
      </w:r>
      <w:r>
        <w:rPr>
          <w:b/>
          <w:bCs/>
        </w:rPr>
        <w:t xml:space="preserve">6</w:t>
      </w:r>
      <w:r>
        <w:t xml:space="preserve"> </w:t>
      </w:r>
      <w:r>
        <w:rPr>
          <w:b/>
          <w:bCs/>
        </w:rPr>
        <w:t xml:space="preserve">Edwards mentions six separate works by Baxter in the “Catalogue,” including his</w:t>
      </w:r>
      <w:r>
        <w:t xml:space="preserve"> </w:t>
      </w:r>
      <w:r>
        <w:rPr>
          <w:b/>
          <w:bCs/>
        </w:rPr>
        <w:t xml:space="preserve">Call to the Unconverted</w:t>
      </w:r>
      <w:r>
        <w:t xml:space="preserve"> </w:t>
      </w:r>
      <w:r>
        <w:rPr>
          <w:b/>
          <w:bCs/>
        </w:rPr>
        <w:t xml:space="preserve">(1658), which appeared</w:t>
      </w:r>
    </w:p>
    <w:p>
      <w:pPr>
        <w:pStyle w:val="BodyText"/>
      </w:pPr>
      <w:r>
        <w:t xml:space="preserve">in a Boston edition in 1717.</w:t>
      </w:r>
    </w:p>
    <w:p>
      <w:pPr>
        <w:pStyle w:val="BodyText"/>
      </w:pPr>
      <w:r>
        <w:rPr>
          <w:b/>
          <w:bCs/>
        </w:rPr>
        <w:t xml:space="preserve">Perhaps the most often reprinted work by an ejected minister was</w:t>
      </w:r>
      <w:r>
        <w:t xml:space="preserve"> </w:t>
      </w:r>
      <w:r>
        <w:rPr>
          <w:b/>
          <w:bCs/>
        </w:rPr>
        <w:t xml:space="preserve">An Alarme to Unconverted Sinners</w:t>
      </w:r>
      <w:r>
        <w:t xml:space="preserve"> </w:t>
      </w:r>
      <w:r>
        <w:rPr>
          <w:b/>
          <w:bCs/>
        </w:rPr>
        <w:t xml:space="preserve">(1672) by Joseph Alleine, listed by Edwards in “Catalogue,” no. 42. Alleine (1634–68), pastor at Taunton, England, was jailed for continuing to preach after his ejection, prompting other clergy, including the grandfather of John Wesley, to rally to his cause.</w:t>
      </w:r>
      <w:r>
        <w:t xml:space="preserve"> </w:t>
      </w:r>
      <w:r>
        <w:rPr>
          <w:b/>
          <w:bCs/>
        </w:rPr>
        <w:t xml:space="preserve">1</w:t>
      </w:r>
      <w:r>
        <w:t xml:space="preserve"> </w:t>
      </w:r>
      <w:r>
        <w:rPr>
          <w:b/>
          <w:bCs/>
        </w:rPr>
        <w:t xml:space="preserve">Alleine’s</w:t>
      </w:r>
      <w:r>
        <w:t xml:space="preserve"> </w:t>
      </w:r>
      <w:r>
        <w:rPr>
          <w:b/>
          <w:bCs/>
        </w:rPr>
        <w:t xml:space="preserve">Alarme,</w:t>
      </w:r>
      <w:r>
        <w:t xml:space="preserve"> </w:t>
      </w:r>
      <w:r>
        <w:rPr>
          <w:b/>
          <w:bCs/>
        </w:rPr>
        <w:t xml:space="preserve">a devotional guide to conversion, appeared in many editions on both sides of the Atlantic during Edwards’ lifetime. It has remained in print to this day, along with works by Baxter, Manton, and</w:t>
      </w:r>
    </w:p>
    <w:p>
      <w:pPr>
        <w:pStyle w:val="ListText"/>
        <w:numPr>
          <w:ilvl w:val="0"/>
          <w:numId w:val="14"/>
        </w:numPr>
      </w:pPr>
      <w:r>
        <w:t xml:space="preserve">Quoted in William Haller, </w:t>
      </w:r>
      <w:r>
        <w:rPr>
          <w:b/>
          <w:bCs/>
        </w:rPr>
        <w:t xml:space="preserve">The Rise of Puritanism; or, The Way to the New Jerusalem as Set Forth in Pulpit and Press from Thomas Cartwright to John Lilburne and John Milton, 1570–1643</w:t>
      </w:r>
      <w:r>
        <w:t xml:space="preserve">(New York, Harper and Brothers, 1938), 24.</w:t>
      </w:r>
    </w:p>
    <w:p>
      <w:pPr>
        <w:pStyle w:val="ListText"/>
        <w:numPr>
          <w:ilvl w:val="0"/>
          <w:numId w:val="4"/>
        </w:numPr>
      </w:pPr>
      <w:r>
        <w:t xml:space="preserve">See the citations in the “Catalogue” of Alleine (nos. 29, 42), Bates (no. 197), Benson (nos. 680, 697), Charnock (nos. 56, 154), Clarkson (no. 149), Cradock (no. 102), Howe (nos. 316, 321, 322, 332), Lukin (no. 282), Manton (nos. 14, 83, 92, 138), Owen (nos. 30, 47, 341, 455, 681), Reynolds (no. 351), Swinnock (no. 227), Watson (no. 85), and Wright (no. 380). The following appear in the “Account Book”: Bates, Burgess, Hall, Manton, Owen, and Vincent.</w:t>
      </w:r>
    </w:p>
    <w:p>
      <w:pPr>
        <w:pStyle w:val="SourcePage"/>
      </w:pPr>
      <w:r>
        <w:t xml:space="preserve">[p. 44]</w:t>
      </w:r>
    </w:p>
    <w:p>
      <w:pPr>
        <w:pStyle w:val="BodyText"/>
      </w:pPr>
      <w:r>
        <w:rPr>
          <w:b/>
          <w:bCs/>
        </w:rPr>
        <w:t xml:space="preserve">Jonathan Edwards also read numerous Reformed writers born after the Restoration who consequently do not appear on Calamy’s list. Among his favorites was his contemporary Philip Doddridge (1702–51), an Independent minister in the moderate mold of Baxter. Doddridge died an untimely death at age forty-nine, though not before leaving an impressive published corpus. As will be discussed below, Edwards used Doddridge’s</w:t>
      </w:r>
      <w:r>
        <w:t xml:space="preserve"> </w:t>
      </w:r>
      <w:r>
        <w:rPr>
          <w:b/>
          <w:bCs/>
        </w:rPr>
        <w:t xml:space="preserve">Family Expositor</w:t>
      </w:r>
      <w:r>
        <w:t xml:space="preserve"> </w:t>
      </w:r>
      <w:r>
        <w:rPr>
          <w:b/>
          <w:bCs/>
        </w:rPr>
        <w:t xml:space="preserve">extensively, but he also listed several volumes of Doddridge’s practical theology and sermons in the “Catalogue.”</w:t>
      </w:r>
      <w:r>
        <w:t xml:space="preserve"> </w:t>
      </w:r>
      <w:r>
        <w:rPr>
          <w:b/>
          <w:bCs/>
        </w:rPr>
        <w:t xml:space="preserve">6</w:t>
      </w:r>
      <w:r>
        <w:t xml:space="preserve"> </w:t>
      </w:r>
      <w:r>
        <w:rPr>
          <w:b/>
          <w:bCs/>
        </w:rPr>
        <w:t xml:space="preserve">Another moderate Independent clergyman frequently read by Edwards was the hymn writer Isaac Watts (1674–1748), who has been described as “a study in hesitant Calvinism.”</w:t>
      </w:r>
      <w:r>
        <w:t xml:space="preserve"> </w:t>
      </w:r>
      <w:r>
        <w:rPr>
          <w:b/>
          <w:bCs/>
        </w:rPr>
        <w:t xml:space="preserve">7</w:t>
      </w:r>
      <w:r>
        <w:t xml:space="preserve"> </w:t>
      </w:r>
      <w:r>
        <w:rPr>
          <w:b/>
          <w:bCs/>
        </w:rPr>
        <w:t xml:space="preserve">Watts’ views on free will drew extensive criticism from Edwards in</w:t>
      </w:r>
      <w:r>
        <w:t xml:space="preserve"> </w:t>
      </w:r>
      <w:r>
        <w:rPr>
          <w:b/>
          <w:bCs/>
        </w:rPr>
        <w:t xml:space="preserve">Freedom of the Will,</w:t>
      </w:r>
      <w:r>
        <w:t xml:space="preserve"> </w:t>
      </w:r>
      <w:r>
        <w:rPr>
          <w:b/>
          <w:bCs/>
        </w:rPr>
        <w:t xml:space="preserve">but Edwards nevertheless admired Watts’ hymns and devotional works.</w:t>
      </w:r>
    </w:p>
    <w:p>
      <w:pPr>
        <w:pStyle w:val="BodyText"/>
      </w:pPr>
      <w:r>
        <w:rPr>
          <w:b/>
          <w:bCs/>
        </w:rPr>
        <w:t xml:space="preserve">Owen, who all attained canonical status among Reformed evangelicals, especially after the Great Awakening.</w:t>
      </w:r>
      <w:r>
        <w:t xml:space="preserve"> </w:t>
      </w:r>
      <w:r>
        <w:rPr>
          <w:b/>
          <w:bCs/>
        </w:rPr>
        <w:t xml:space="preserve">2</w:t>
      </w:r>
    </w:p>
    <w:p>
      <w:pPr>
        <w:pStyle w:val="ListText"/>
        <w:numPr>
          <w:ilvl w:val="0"/>
          <w:numId w:val="6"/>
        </w:numPr>
      </w:pPr>
      <w:r>
        <w:t xml:space="preserve">**Works, 2,**251, 372–73.</w:t>
      </w:r>
    </w:p>
    <w:p>
      <w:pPr>
        <w:pStyle w:val="ListText"/>
        <w:numPr>
          <w:ilvl w:val="0"/>
          <w:numId w:val="7"/>
        </w:numPr>
      </w:pPr>
      <w:r>
        <w:t xml:space="preserve">Brian W. Kirk, “Joseph Alleine,” in **ODNB.**Alleine’s </w:t>
      </w:r>
      <w:r>
        <w:rPr>
          <w:b/>
          <w:bCs/>
        </w:rPr>
        <w:t xml:space="preserve">Alarme</w:t>
      </w:r>
      <w:r>
        <w:t xml:space="preserve">was one of a handful of “steady sellers” in colonial America, as noted by David D. Hall, </w:t>
      </w:r>
      <w:r>
        <w:rPr>
          <w:b/>
          <w:bCs/>
        </w:rPr>
        <w:t xml:space="preserve">Cultures of Print: Essays in the History of the Book</w:t>
      </w:r>
      <w:r>
        <w:t xml:space="preserve">(Amherst, Univ. of Massachusetts Press, 1996), 61–62.</w:t>
      </w:r>
    </w:p>
    <w:p>
      <w:pPr>
        <w:pStyle w:val="BodyText"/>
      </w:pPr>
      <w:r>
        <w:rPr>
          <w:b/>
          <w:bCs/>
        </w:rPr>
        <w:t xml:space="preserve">Another Reformed stalwart was John Edwards (1637–1716), who gained notoriety for his strident allegations of Socinianism against John Locke.</w:t>
      </w:r>
      <w:r>
        <w:t xml:space="preserve"> </w:t>
      </w:r>
      <w:r>
        <w:rPr>
          <w:b/>
          <w:bCs/>
        </w:rPr>
        <w:t xml:space="preserve">3</w:t>
      </w:r>
      <w:r>
        <w:t xml:space="preserve"> </w:t>
      </w:r>
      <w:r>
        <w:rPr>
          <w:b/>
          <w:bCs/>
        </w:rPr>
        <w:t xml:space="preserve">Edwards was a special case because, unlike Calamy’s ejected ministers, he maintained his allegiance to the Church of England. We have already seen the New England Edwards’ use of John Edwards’</w:t>
      </w:r>
      <w:r>
        <w:t xml:space="preserve"> </w:t>
      </w:r>
      <w:r>
        <w:rPr>
          <w:b/>
          <w:bCs/>
        </w:rPr>
        <w:t xml:space="preserve">The Preacher,</w:t>
      </w:r>
      <w:r>
        <w:t xml:space="preserve"> </w:t>
      </w:r>
      <w:r>
        <w:rPr>
          <w:b/>
          <w:bCs/>
        </w:rPr>
        <w:t xml:space="preserve">but five other works by him also appear in the “Catalogue.” According to one historian he was “about the only remaining example of a prominent Anglican Calvinist” by the beginning of the eighteenth century.</w:t>
      </w:r>
      <w:r>
        <w:t xml:space="preserve"> </w:t>
      </w:r>
      <w:r>
        <w:rPr>
          <w:b/>
          <w:bCs/>
        </w:rPr>
        <w:t xml:space="preserve">4</w:t>
      </w:r>
      <w:r>
        <w:t xml:space="preserve"> </w:t>
      </w:r>
      <w:r>
        <w:rPr>
          <w:b/>
          <w:bCs/>
        </w:rPr>
        <w:t xml:space="preserve">Though he had many outspoken opponents, including the Jacobite Charles Leslie, his admirers regarded him as “the Paul, the Augustine, the Bradwardine, the Calvin of his age,” according to the</w:t>
      </w:r>
      <w:r>
        <w:t xml:space="preserve"> </w:t>
      </w:r>
      <w:r>
        <w:rPr>
          <w:b/>
          <w:bCs/>
        </w:rPr>
        <w:t xml:space="preserve">Biographia Britannica.</w:t>
      </w:r>
      <w:r>
        <w:t xml:space="preserve"> </w:t>
      </w:r>
      <w:r>
        <w:rPr>
          <w:b/>
          <w:bCs/>
        </w:rPr>
        <w:t xml:space="preserve">5</w:t>
      </w:r>
      <w:r>
        <w:t xml:space="preserve"> </w:t>
      </w:r>
      <w:r>
        <w:rPr>
          <w:b/>
          <w:bCs/>
        </w:rPr>
        <w:t xml:space="preserve">This hyperbole bespoke the perception that John Edwards was a Calvinist voice crying in a Latitudinarian wilderness.</w:t>
      </w:r>
    </w:p>
    <w:p>
      <w:pPr>
        <w:pStyle w:val="BodyText"/>
      </w:pPr>
      <w:r>
        <w:t xml:space="preserve">In 2006, works by all of these authors were available from Sovereign Grace Publishers in Lafayette, Ind. On the revival of seventeenth-century divines among eighteenth-century revivalists, see Lambert, **Inventing the “Great Awakening,”**161–62.</w:t>
      </w:r>
    </w:p>
    <w:p>
      <w:pPr>
        <w:pStyle w:val="BodyText"/>
      </w:pPr>
      <w:r>
        <w:t xml:space="preserve">A response by Locke to John Edwards’ attacks appeared in vol. 2 of Locke’s three-volume collected **Works,**3rd ed. (London, 1727); JE quotes from this set in **The Works of Jonathan Edwards, 19, Sermons and Discourses, 1734–1738,**ed. M. X. Lesser (New Haven, Yale Univ. Press, 2001), 189, 197.</w:t>
      </w:r>
    </w:p>
    <w:p>
      <w:pPr>
        <w:pStyle w:val="BodyText"/>
      </w:pPr>
      <w:r>
        <w:t xml:space="preserve">Stromberg, **Religious Liberalism,**111. Other titles by John Edwards (besides </w:t>
      </w:r>
      <w:r>
        <w:rPr>
          <w:b/>
          <w:bCs/>
        </w:rPr>
        <w:t xml:space="preserve">The Preacher</w:t>
      </w:r>
      <w:r>
        <w:t xml:space="preserve">) appear in “Catalogue” nos. 129, 132, 204, 281, and 452.</w:t>
      </w:r>
    </w:p>
    <w:p>
      <w:pPr>
        <w:pStyle w:val="BodyText"/>
      </w:pPr>
      <w:r>
        <w:t xml:space="preserve">Andrew Kippis et al., </w:t>
      </w:r>
      <w:r>
        <w:rPr>
          <w:b/>
          <w:bCs/>
        </w:rPr>
        <w:t xml:space="preserve">Biographia Britannica; or, The Lives of the Most Eminent Persons who Have Flourished in Great-Britain and Ireland . . .</w:t>
      </w:r>
      <w:r>
        <w:t xml:space="preserve">, 2nd ed. (London, 1778–93), 5:546 (quoted in </w:t>
      </w:r>
      <w:r>
        <w:rPr>
          <w:b/>
          <w:bCs/>
        </w:rPr>
        <w:t xml:space="preserve">DNB</w:t>
      </w:r>
      <w:r>
        <w:t xml:space="preserve">).</w:t>
      </w:r>
    </w:p>
    <w:p>
      <w:pPr>
        <w:pStyle w:val="BodyText"/>
      </w:pPr>
      <w:r>
        <w:t xml:space="preserve">See nos. 439, 454, 468, and 501, as well as an anti-Jacobite work, no. 499.</w:t>
      </w:r>
    </w:p>
    <w:p>
      <w:pPr>
        <w:pStyle w:val="BodyText"/>
      </w:pPr>
      <w:r>
        <w:t xml:space="preserve">Stromberg, **Religious Liberalism,**116. On JE and Watts, see **Works, 1,**89–118.</w:t>
      </w:r>
    </w:p>
    <w:p>
      <w:pPr>
        <w:pStyle w:val="SourcePage"/>
      </w:pPr>
      <w:r>
        <w:t xml:space="preserve">[p. 45]</w:t>
      </w:r>
    </w:p>
    <w:p>
      <w:pPr>
        <w:pStyle w:val="ListText"/>
        <w:numPr>
          <w:ilvl w:val="0"/>
          <w:numId w:val="6"/>
        </w:numPr>
      </w:pPr>
      <w:r>
        <w:rPr>
          <w:b/>
          <w:bCs/>
        </w:rPr>
        <w:t xml:space="preserve">Works, 13,</w:t>
      </w:r>
      <w:r>
        <w:rPr>
          <w:b/>
          <w:bCs/>
        </w:rPr>
        <w:t xml:space="preserve">137</w:t>
      </w:r>
      <w:r>
        <w:rPr>
          <w:b/>
          <w:bCs/>
        </w:rPr>
        <w:t xml:space="preserve">n</w:t>
      </w:r>
      <w:r>
        <w:t xml:space="preserve">9.</w:t>
      </w:r>
    </w:p>
    <w:p>
      <w:pPr>
        <w:pStyle w:val="BodyText"/>
      </w:pPr>
      <w:r>
        <w:rPr>
          <w:b/>
          <w:bCs/>
        </w:rPr>
        <w:t xml:space="preserve">Another strong predestinarian in Edwards’ reading was John Gill (1697–1771), a Particular Baptist minister in London who was often classified as a “hyper-Calvinist” for his rejection of any evangelism based on the idea that God “offers” persons salvation. Edwards probably first learned of him in 1741, when the Hampshire Association acquired the two-volume set of Lime Street lectures, which included several of Gill’s sermons.</w:t>
      </w:r>
      <w:r>
        <w:t xml:space="preserve"> </w:t>
      </w:r>
      <w:r>
        <w:rPr>
          <w:b/>
          <w:bCs/>
        </w:rPr>
        <w:t xml:space="preserve">1</w:t>
      </w:r>
      <w:r>
        <w:t xml:space="preserve"> </w:t>
      </w:r>
      <w:r>
        <w:rPr>
          <w:b/>
          <w:bCs/>
        </w:rPr>
        <w:t xml:space="preserve">Edwards encountered his name again in 1748 when the</w:t>
      </w:r>
      <w:r>
        <w:t xml:space="preserve"> </w:t>
      </w:r>
      <w:r>
        <w:rPr>
          <w:b/>
          <w:bCs/>
        </w:rPr>
        <w:t xml:space="preserve">Boston Gazette</w:t>
      </w:r>
      <w:r>
        <w:t xml:space="preserve"> </w:t>
      </w:r>
      <w:r>
        <w:rPr>
          <w:b/>
          <w:bCs/>
        </w:rPr>
        <w:t xml:space="preserve">reported that Gill, “an eminent dissenting minister of the Baptist denomination,” had just received the doctor of divinity degree from the universities of Edinburgh and Glasgow (“Catalogue,” no. 494). Nicknamed “Dr. Voluminous” for the extent of his published corpus, Gill had in actuality just received the D.D. from Aberdeen in recognition of his ongoing</w:t>
      </w:r>
      <w:r>
        <w:t xml:space="preserve"> </w:t>
      </w:r>
      <w:r>
        <w:rPr>
          <w:b/>
          <w:bCs/>
        </w:rPr>
        <w:t xml:space="preserve">Exposition of the Old and New Testaments,</w:t>
      </w:r>
      <w:r>
        <w:t xml:space="preserve"> </w:t>
      </w:r>
      <w:r>
        <w:rPr>
          <w:b/>
          <w:bCs/>
        </w:rPr>
        <w:t xml:space="preserve">a commentary on every</w:t>
      </w:r>
    </w:p>
    <w:p>
      <w:pPr>
        <w:pStyle w:val="BodyText"/>
      </w:pPr>
      <w:r>
        <w:rPr>
          <w:b/>
          <w:bCs/>
        </w:rPr>
        <w:t xml:space="preserve">Perhaps the most unusual Calvinist in Edwards’ reading was John Glas (1695–1773), founder of the Glasite (or Sandemanian) church in Scotland. Ordained a Presbyterian minister in 1719, Glas was deposed from the Church of Scotland eleven years later after publishing his opposition to state churches. Glas proceeded to gather a separate congregation at Dundee in an effort to restore the simplicity of the New Testament church. The community’s practices included the kiss of peace, foot washing, and weekly celebration of the Lord’s Supper. The Glasite movement would eventually come to America in 1764 when Glas’ son-in-law Robert Sandeman (1718–71), established several small congregations in Connecticut. Edwards probably learned of the movement from one of his Scottish correspondents. The “Account Book” reveals that he owned Glas’</w:t>
      </w:r>
      <w:r>
        <w:t xml:space="preserve"> </w:t>
      </w:r>
      <w:r>
        <w:rPr>
          <w:b/>
          <w:bCs/>
        </w:rPr>
        <w:t xml:space="preserve">Notes on Scripture-Texts</w:t>
      </w:r>
      <w:r>
        <w:t xml:space="preserve"> </w:t>
      </w:r>
      <w:r>
        <w:rPr>
          <w:b/>
          <w:bCs/>
        </w:rPr>
        <w:t xml:space="preserve">(1747), whose seven discourses included an explication of Romans 9 (in Number II) defending the Calvinist doctrine of predestination.</w:t>
      </w:r>
      <w:r>
        <w:t xml:space="preserve"> </w:t>
      </w:r>
      <w:r>
        <w:rPr>
          <w:b/>
          <w:bCs/>
        </w:rPr>
        <w:t xml:space="preserve">8</w:t>
      </w:r>
      <w:r>
        <w:t xml:space="preserve"> </w:t>
      </w:r>
      <w:r>
        <w:rPr>
          <w:b/>
          <w:bCs/>
        </w:rPr>
        <w:t xml:space="preserve">He also cites Glas’</w:t>
      </w:r>
      <w:r>
        <w:t xml:space="preserve"> </w:t>
      </w:r>
      <w:r>
        <w:rPr>
          <w:b/>
          <w:bCs/>
        </w:rPr>
        <w:t xml:space="preserve">Notes</w:t>
      </w:r>
      <w:r>
        <w:t xml:space="preserve"> </w:t>
      </w:r>
      <w:r>
        <w:rPr>
          <w:b/>
          <w:bCs/>
        </w:rPr>
        <w:t xml:space="preserve">elsewhere, including in the Table to the “Miscellanies.”</w:t>
      </w:r>
      <w:r>
        <w:t xml:space="preserve"> </w:t>
      </w:r>
      <w:r>
        <w:rPr>
          <w:b/>
          <w:bCs/>
        </w:rPr>
        <w:t xml:space="preserve">9</w:t>
      </w:r>
    </w:p>
    <w:p>
      <w:pPr>
        <w:pStyle w:val="ListText"/>
        <w:numPr>
          <w:ilvl w:val="0"/>
          <w:numId w:val="5"/>
        </w:numPr>
      </w:pPr>
      <w:r>
        <w:t xml:space="preserve">Glas’ </w:t>
      </w:r>
      <w:r>
        <w:rPr>
          <w:b/>
          <w:bCs/>
        </w:rPr>
        <w:t xml:space="preserve">Notes on Scripture-Texts</w:t>
      </w:r>
      <w:r>
        <w:t xml:space="preserve">is reprinted in **The Works of Mr. John Glas,**4 vols. (Edinburgh, 1761); see 2:42–56 on predestination. In a separate essay (3:490–98), Glas defended predestination against the Arminian George Benson, whom JE cites in “Catalogue,” no. 680. On Glas’ career, see Derek B. Murray, “John Glas,” in **ODNB.**JE lent Glas’ </w:t>
      </w:r>
      <w:r>
        <w:rPr>
          <w:b/>
          <w:bCs/>
        </w:rPr>
        <w:t xml:space="preserve">Notes</w:t>
      </w:r>
      <w:r>
        <w:t xml:space="preserve">to Hopkins, who, along with Joseph Bellamy, led the New Divinity’s opposition in the 1760s to Sandemanians and other alleged “antinomians” who denied the necessity of repentance prior to God’s gift of justifying faith. See E. Brooks Holifield, </w:t>
      </w:r>
      <w:r>
        <w:rPr>
          <w:b/>
          <w:bCs/>
        </w:rPr>
        <w:t xml:space="preserve">Theology in America: Christian Thought from the Age of the Puritans to the Civil War</w:t>
      </w:r>
      <w:r>
        <w:t xml:space="preserve">(New Haven, Yale Univ. Press, 2003), 139.</w:t>
      </w:r>
    </w:p>
    <w:p>
      <w:pPr>
        <w:pStyle w:val="ListText"/>
        <w:numPr>
          <w:ilvl w:val="0"/>
          <w:numId w:val="6"/>
        </w:numPr>
      </w:pPr>
      <w:r>
        <w:t xml:space="preserve">On the Lime Street lectures, see Peter Toon, </w:t>
      </w:r>
      <w:r>
        <w:rPr>
          <w:b/>
          <w:bCs/>
        </w:rPr>
        <w:t xml:space="preserve">The Emergence of Hyper-Calvinism in English Nonconformity, 1689–1765</w:t>
      </w:r>
      <w:r>
        <w:t xml:space="preserve">(London, Olive Tree, 1967), 42–43, 145–46; on Gill as hyper-Calvinist, 96–100, 129–30.</w:t>
      </w:r>
    </w:p>
    <w:p>
      <w:pPr>
        <w:pStyle w:val="SourcePage"/>
      </w:pPr>
      <w:r>
        <w:t xml:space="preserve">[p. 46]</w:t>
      </w:r>
    </w:p>
    <w:p>
      <w:pPr>
        <w:pStyle w:val="BodyText"/>
      </w:pPr>
      <w:r>
        <w:rPr>
          <w:b/>
          <w:bCs/>
        </w:rPr>
        <w:t xml:space="preserve">Edwards also shared with Hopkins volumes of the “Good old Puritan Divinity”—in this case, the Elizabethan Calvinist William Perkins (1558– 1602). Twice in 1753 Edwards lent Hopkins “one vol. of Perkins,” presumably from the three-volume collected edition. Eleven editions of Perkins’</w:t>
      </w:r>
      <w:r>
        <w:t xml:space="preserve"> </w:t>
      </w:r>
      <w:r>
        <w:rPr>
          <w:b/>
          <w:bCs/>
        </w:rPr>
        <w:t xml:space="preserve">Works</w:t>
      </w:r>
      <w:r>
        <w:t xml:space="preserve"> </w:t>
      </w:r>
      <w:r>
        <w:rPr>
          <w:b/>
          <w:bCs/>
        </w:rPr>
        <w:t xml:space="preserve">had appeared in England between 1600 and 1635, and probate inventories from early New England reveal that it was not uncommon for seventeenth-century laypeople to own at least one volume of the set.</w:t>
      </w:r>
      <w:r>
        <w:t xml:space="preserve"> </w:t>
      </w:r>
      <w:r>
        <w:rPr>
          <w:b/>
          <w:bCs/>
        </w:rPr>
        <w:t xml:space="preserve">6</w:t>
      </w:r>
      <w:r>
        <w:t xml:space="preserve"> </w:t>
      </w:r>
      <w:r>
        <w:rPr>
          <w:b/>
          <w:bCs/>
        </w:rPr>
        <w:t xml:space="preserve">Yet no collected edition seems to have appeared after the 1630s, which means that Edwards’ copy was an antique not only because of its theology. Indeed, Perkins is one of only two Calvinist writers in Edwards'</w:t>
      </w:r>
    </w:p>
    <w:p>
      <w:pPr>
        <w:pStyle w:val="BodyText"/>
      </w:pPr>
      <w:r>
        <w:rPr>
          <w:b/>
          <w:bCs/>
        </w:rPr>
        <w:t xml:space="preserve">verse in the Bible, eventually published in six folio volumes (1746–66).</w:t>
      </w:r>
      <w:r>
        <w:t xml:space="preserve"> </w:t>
      </w:r>
      <w:r>
        <w:rPr>
          <w:b/>
          <w:bCs/>
        </w:rPr>
        <w:t xml:space="preserve">2</w:t>
      </w:r>
      <w:r>
        <w:t xml:space="preserve"> </w:t>
      </w:r>
      <w:r>
        <w:rPr>
          <w:b/>
          <w:bCs/>
        </w:rPr>
        <w:t xml:space="preserve">Edwards encountered Gill’s name a third time when, on a visit to Boston in 1750, he learned of “Gill on the 5 Points,” namely,</w:t>
      </w:r>
      <w:r>
        <w:t xml:space="preserve"> </w:t>
      </w:r>
      <w:r>
        <w:rPr>
          <w:b/>
          <w:bCs/>
        </w:rPr>
        <w:t xml:space="preserve">The Cause of God and Truth</w:t>
      </w:r>
      <w:r>
        <w:t xml:space="preserve"> </w:t>
      </w:r>
      <w:r>
        <w:rPr>
          <w:b/>
          <w:bCs/>
        </w:rPr>
        <w:t xml:space="preserve">(no. 507), a four-volume Calvinist refutation of the Anglican Daniel Whitby. Edwards soon thereafter obtained a copy and cited it in</w:t>
      </w:r>
      <w:r>
        <w:t xml:space="preserve"> </w:t>
      </w:r>
      <w:r>
        <w:rPr>
          <w:b/>
          <w:bCs/>
        </w:rPr>
        <w:t xml:space="preserve">Freedom of the Will</w:t>
      </w:r>
      <w:r>
        <w:t xml:space="preserve"> </w:t>
      </w:r>
      <w:r>
        <w:rPr>
          <w:b/>
          <w:bCs/>
        </w:rPr>
        <w:t xml:space="preserve">—his own treatise against Whitby.</w:t>
      </w:r>
      <w:r>
        <w:t xml:space="preserve"> </w:t>
      </w:r>
      <w:r>
        <w:rPr>
          <w:b/>
          <w:bCs/>
        </w:rPr>
        <w:t xml:space="preserve">3</w:t>
      </w:r>
      <w:r>
        <w:t xml:space="preserve"> </w:t>
      </w:r>
      <w:r>
        <w:rPr>
          <w:b/>
          <w:bCs/>
        </w:rPr>
        <w:t xml:space="preserve">The “Account Book” reveals that Edwards also owned three books related to a transatlantic controversy between Gill and several American Presbyterians on the question of infant baptism. Gill had charged Jonathan Dickinson, the founding president of the College of New Jersey, with hindering the Baptist cause in America with his pamphlet defending infant baptism, a practice Gill insisted was entirely a “human invention” lacking any scriptural warrant.</w:t>
      </w:r>
      <w:r>
        <w:t xml:space="preserve"> </w:t>
      </w:r>
      <w:r>
        <w:rPr>
          <w:b/>
          <w:bCs/>
        </w:rPr>
        <w:t xml:space="preserve">4</w:t>
      </w:r>
      <w:r>
        <w:t xml:space="preserve"> </w:t>
      </w:r>
      <w:r>
        <w:rPr>
          <w:b/>
          <w:bCs/>
        </w:rPr>
        <w:t xml:space="preserve">After Dickinson’s death in 1747, Peter Clark, a Congregational minister in Danvers, Massachusetts, came to his defense in a reply to Gill.</w:t>
      </w:r>
      <w:r>
        <w:t xml:space="preserve"> </w:t>
      </w:r>
      <w:r>
        <w:rPr>
          <w:b/>
          <w:bCs/>
        </w:rPr>
        <w:t xml:space="preserve">5</w:t>
      </w:r>
      <w:r>
        <w:t xml:space="preserve"> </w:t>
      </w:r>
      <w:r>
        <w:rPr>
          <w:b/>
          <w:bCs/>
        </w:rPr>
        <w:t xml:space="preserve">Edwards lent the three books by Gill, Dickinson, and Clark in 1753 to Samuel Hopkins, who would eventually pastor a Congregational church in the Baptist stronghold of Rhode Island.</w:t>
      </w:r>
    </w:p>
    <w:p>
      <w:pPr>
        <w:pStyle w:val="BodyText"/>
      </w:pPr>
      <w:r>
        <w:t xml:space="preserve">Gill’s nickname mentioned in Tom J. Nettles, “John Gill and the Evangelical Awakening,” in **The Life and Thought of John Gill (1697–1771): A Tercentennial Appreciation,**ed. Michael A. G. Haykin (Leiden, Brill, 1997), 131–70, esp. 142. See also Robert W. Oliver, “John Gill (1697– 1771): His Life and Ministry,” in the same volume.</w:t>
      </w:r>
    </w:p>
    <w:p>
      <w:pPr>
        <w:pStyle w:val="BodyText"/>
      </w:pPr>
      <w:r>
        <w:t xml:space="preserve">**Works, 1,**374. Gill’s </w:t>
      </w:r>
      <w:r>
        <w:rPr>
          <w:b/>
          <w:bCs/>
        </w:rPr>
        <w:t xml:space="preserve">Cause of God and Truth</w:t>
      </w:r>
      <w:r>
        <w:t xml:space="preserve">defended the “five points of Calvinism” articulated at the Synod of Dort (1618–19) and popularly abbreviated “TULIP”: total depravity, unconditional election, limited atonement, irresistible grace, and perseverance of the saints.</w:t>
      </w:r>
    </w:p>
    <w:p>
      <w:pPr>
        <w:pStyle w:val="BodyText"/>
      </w:pPr>
      <w:r>
        <w:t xml:space="preserve">John Gill, </w:t>
      </w:r>
      <w:r>
        <w:rPr>
          <w:b/>
          <w:bCs/>
        </w:rPr>
        <w:t xml:space="preserve">The Divine Right of Infant Baptism Examined and Disproved . . .</w:t>
      </w:r>
      <w:r>
        <w:t xml:space="preserve">(London, 1749), 1–2; in reply to Jonathan Dickinson, </w:t>
      </w:r>
      <w:r>
        <w:rPr>
          <w:b/>
          <w:bCs/>
        </w:rPr>
        <w:t xml:space="preserve">A Brief Illustration and Confirmation of the Divine Right of Infant Baptism</w:t>
      </w:r>
      <w:r>
        <w:t xml:space="preserve">. . . (Boston, 1746).</w:t>
      </w:r>
    </w:p>
    <w:p>
      <w:pPr>
        <w:pStyle w:val="BodyText"/>
      </w:pPr>
      <w:r>
        <w:t xml:space="preserve">Peter Clark, </w:t>
      </w:r>
      <w:r>
        <w:rPr>
          <w:b/>
          <w:bCs/>
        </w:rPr>
        <w:t xml:space="preserve">A Defence of the Divine Right of Infant-Baptism . . .</w:t>
      </w:r>
      <w:r>
        <w:t xml:space="preserve">(Boston, 1752).</w:t>
      </w:r>
    </w:p>
    <w:p>
      <w:pPr>
        <w:pStyle w:val="BodyText"/>
      </w:pPr>
      <w:r>
        <w:t xml:space="preserve">David D. Hall, </w:t>
      </w:r>
      <w:r>
        <w:rPr>
          <w:b/>
          <w:bCs/>
        </w:rPr>
        <w:t xml:space="preserve">Worlds of Wonder, Days of Judgment: Popular Religious Belief in Early New England</w:t>
      </w:r>
      <w:r>
        <w:t xml:space="preserve">(Cambridge, Harvard Univ. Press, 1989), 48; on Perkins’ influence, see Norman Pettit, **The Heart Prepared: Grace and Conversion in Puritan Spiritual Life,**2nd ed. (Middletown, Conn., Wesleyan Univ. Press, 1989), 61–62.</w:t>
      </w:r>
    </w:p>
    <w:p>
      <w:pPr>
        <w:pStyle w:val="SourcePage"/>
      </w:pPr>
      <w:r>
        <w:t xml:space="preserve">[p. 47]</w:t>
      </w:r>
    </w:p>
    <w:p>
      <w:pPr>
        <w:pStyle w:val="ListText"/>
        <w:numPr>
          <w:ilvl w:val="0"/>
          <w:numId w:val="4"/>
        </w:numPr>
      </w:pPr>
      <w:r>
        <w:t xml:space="preserve">Calvin cited in **Works, 2,**278, 314, and 322.</w:t>
      </w:r>
    </w:p>
    <w:p>
      <w:pPr>
        <w:pStyle w:val="BodyText"/>
      </w:pPr>
      <w:r>
        <w:rPr>
          <w:b/>
          <w:bCs/>
        </w:rPr>
        <w:t xml:space="preserve">Conspicuously absent from the “Catalogue” and the “Account Book” is any mention of Calvin himself. This does not mean that Edwards never read Calvin: he cites the</w:t>
      </w:r>
      <w:r>
        <w:t xml:space="preserve"> </w:t>
      </w:r>
      <w:r>
        <w:rPr>
          <w:b/>
          <w:bCs/>
        </w:rPr>
        <w:t xml:space="preserve">Institutes</w:t>
      </w:r>
      <w:r>
        <w:t xml:space="preserve"> </w:t>
      </w:r>
      <w:r>
        <w:rPr>
          <w:b/>
          <w:bCs/>
        </w:rPr>
        <w:t xml:space="preserve">three times in</w:t>
      </w:r>
      <w:r>
        <w:t xml:space="preserve"> </w:t>
      </w:r>
      <w:r>
        <w:rPr>
          <w:b/>
          <w:bCs/>
        </w:rPr>
        <w:t xml:space="preserve">Religious Affections,</w:t>
      </w:r>
      <w:r>
        <w:t xml:space="preserve"> </w:t>
      </w:r>
      <w:r>
        <w:rPr>
          <w:b/>
          <w:bCs/>
        </w:rPr>
        <w:t xml:space="preserve">and we may assume that in many matters, Calvin’s authority was simply taken for granted in New England.</w:t>
      </w:r>
      <w:r>
        <w:t xml:space="preserve"> </w:t>
      </w:r>
      <w:r>
        <w:rPr>
          <w:b/>
          <w:bCs/>
        </w:rPr>
        <w:t xml:space="preserve">7</w:t>
      </w:r>
      <w:r>
        <w:t xml:space="preserve"> </w:t>
      </w:r>
      <w:r>
        <w:rPr>
          <w:b/>
          <w:bCs/>
        </w:rPr>
        <w:t xml:space="preserve">Nevertheless, most of the Reformed authors in Edwards’ book world, as we have seen, hailed from the transatlantic Anglo-Puritan tradition.</w:t>
      </w:r>
      <w:r>
        <w:t xml:space="preserve"> </w:t>
      </w:r>
      <w:r>
        <w:rPr>
          <w:b/>
          <w:bCs/>
        </w:rPr>
        <w:t xml:space="preserve">8</w:t>
      </w:r>
      <w:r>
        <w:t xml:space="preserve"> </w:t>
      </w:r>
      <w:r>
        <w:rPr>
          <w:b/>
          <w:bCs/>
        </w:rPr>
        <w:t xml:space="preserve">The notable exceptions were Continental Protestant scholastics such as the Leiden professor Hermann Witsius (listed nine times in the “Catalogue”), the Geneva professor François Turrettini</w:t>
      </w:r>
      <w:r>
        <w:t xml:space="preserve"> </w:t>
      </w:r>
      <w:r>
        <w:rPr>
          <w:b/>
          <w:bCs/>
        </w:rPr>
        <w:t xml:space="preserve">9</w:t>
      </w:r>
      <w:r>
        <w:t xml:space="preserve"> </w:t>
      </w:r>
      <w:r>
        <w:rPr>
          <w:b/>
          <w:bCs/>
        </w:rPr>
        <w:t xml:space="preserve">(listed three times in the “Account Book”), and the Utrecht professor Peter van Mastricht (listed four times in the “Account Book”). Comparing Turrettini’s</w:t>
      </w:r>
      <w:r>
        <w:t xml:space="preserve"> </w:t>
      </w:r>
      <w:r>
        <w:rPr>
          <w:b/>
          <w:bCs/>
        </w:rPr>
        <w:t xml:space="preserve">Institutio Theologiae Elencticae</w:t>
      </w:r>
      <w:r>
        <w:t xml:space="preserve"> </w:t>
      </w:r>
      <w:r>
        <w:rPr>
          <w:b/>
          <w:bCs/>
        </w:rPr>
        <w:t xml:space="preserve">(1679–85) with Mastricht’s</w:t>
      </w:r>
      <w:r>
        <w:t xml:space="preserve"> </w:t>
      </w:r>
      <w:r>
        <w:rPr>
          <w:b/>
          <w:bCs/>
        </w:rPr>
        <w:t xml:space="preserve">Theoretico-Practica Theologia</w:t>
      </w:r>
      <w:r>
        <w:t xml:space="preserve"> </w:t>
      </w:r>
      <w:r>
        <w:rPr>
          <w:b/>
          <w:bCs/>
        </w:rPr>
        <w:t xml:space="preserve">(1682–87), Edwards once wrote to Bellamy that Turrettini was superior on polemical divinity and the “five points” of Calvinism and was therefore preferable for readers desiring “only to be thoroughly versed in controversies.” “But,” Edwards continued, “take Mastricht for divinity in general, doctrine, practice, and controversy; or as an universal system of divinity; and it is much better than Turretin or any other book in the world, excepting the Bible in my opinion.”</w:t>
      </w:r>
      <w:r>
        <w:t xml:space="preserve"> </w:t>
      </w:r>
      <w:r>
        <w:rPr>
          <w:b/>
          <w:bCs/>
        </w:rPr>
        <w:t xml:space="preserve">1</w:t>
      </w:r>
    </w:p>
    <w:p>
      <w:pPr>
        <w:pStyle w:val="BodyText"/>
      </w:pPr>
      <w:r>
        <w:t xml:space="preserve">“Account Book” who were born in the sixteenth century. The other is Massachusetts Bay founder John Winthrop (1588–1649), whose 1644 history of the Antinomian controversy Edwards once lent to Joseph Bellamy.</w:t>
      </w:r>
    </w:p>
    <w:p>
      <w:pPr>
        <w:pStyle w:val="BodyText"/>
      </w:pPr>
      <w:r>
        <w:t xml:space="preserve">Finally, Edwards’ extensive use of Johann Friedrich Stapfer, pastor at Diesbach, Switzerland, has already been noted. One reference in the “Catalogue,” no. 702, is particularly significant because Edwards cites Stapfer’s recommendation of the Halle philosopher Christian Wolff’s natural theology. By building their systems on the foundation of natural</w:t>
      </w:r>
    </w:p>
    <w:p>
      <w:pPr>
        <w:pStyle w:val="BodyText"/>
      </w:pPr>
      <w:r>
        <w:t xml:space="preserve">Morris makes the same observation in **Young Jonathan Edwards,**267. See also Miller, **The New England Mind: The Seventeenth Century,**93. The “Account Book,” moreover, is particularly heavy on </w:t>
      </w:r>
      <w:r>
        <w:rPr>
          <w:b/>
          <w:bCs/>
        </w:rPr>
        <w:t xml:space="preserve">American</w:t>
      </w:r>
      <w:r>
        <w:t xml:space="preserve">writers in the Anglo-Puritan lineage—e.g., Jonathan Dickinson, Thomas Fox-croft, Solomon Stoddard, Edward Wigglesworth, and Samuel Willard, among others.</w:t>
      </w:r>
    </w:p>
    <w:p>
      <w:pPr>
        <w:pStyle w:val="BodyText"/>
      </w:pPr>
      <w:r>
        <w:t xml:space="preserve">Turrettini (1623–87), a vigorous defender of the “five point” Calvinism of the Synod of Dort, was the father of the more liberal Jean-Alphonse Turrettini (1671–1737), whom JE cites late in the “Catalogue” (nos. 698 and 708).</w:t>
      </w:r>
    </w:p>
    <w:p>
      <w:pPr>
        <w:pStyle w:val="Heading3"/>
      </w:pPr>
      <w:bookmarkStart w:name="heading_non_calvinist_divinity" w:id="13"/>
      <w:r>
        <w:t xml:space="preserve">Non-Calvinist Divinity</w:t>
      </w:r>
      <w:bookmarkEnd w:id="13"/>
    </w:p>
    <w:p>
      <w:pPr>
        <w:pStyle w:val="ListText"/>
        <w:numPr>
          <w:ilvl w:val="0"/>
          <w:numId w:val="9"/>
        </w:numPr>
      </w:pPr>
      <w:r>
        <w:t xml:space="preserve">JE to Bellamy, Jan. 15, 1747, in **Works, 16,**217. See **Institutes of Elenctic Theology,**trans. George M. Giger, 3 vols. (Phillipsburg, N.J., Presbyterian and Reformed Pub., 1997); and Adriaan C. Neele, </w:t>
      </w:r>
      <w:r>
        <w:rPr>
          <w:b/>
          <w:bCs/>
        </w:rPr>
        <w:t xml:space="preserve">The Art of Living to God: A Study of Method and Piety in the</w:t>
      </w:r>
      <w:r>
        <w:t xml:space="preserve">Theoretico-practica theologia </w:t>
      </w:r>
      <w:r>
        <w:rPr>
          <w:b/>
          <w:bCs/>
        </w:rPr>
        <w:t xml:space="preserve">of Petrus van Mastricht (1630–1706)</w:t>
      </w:r>
      <w:r>
        <w:t xml:space="preserve">(Pretoria, South Africa, Dept. of Church History, 2005).</w:t>
      </w:r>
    </w:p>
    <w:p>
      <w:pPr>
        <w:pStyle w:val="BodyText"/>
      </w:pPr>
      <w:r>
        <w:rPr>
          <w:b/>
          <w:bCs/>
        </w:rPr>
        <w:t xml:space="preserve">reason, later Reformed orthodox like Stapfer departed from their seventeenth-century forebears, who made revelation their logical starting point.</w:t>
      </w:r>
      <w:r>
        <w:t xml:space="preserve"> </w:t>
      </w:r>
      <w:r>
        <w:rPr>
          <w:b/>
          <w:bCs/>
        </w:rPr>
        <w:t xml:space="preserve">2</w:t>
      </w:r>
      <w:r>
        <w:t xml:space="preserve"> </w:t>
      </w:r>
      <w:r>
        <w:rPr>
          <w:b/>
          <w:bCs/>
        </w:rPr>
        <w:t xml:space="preserve">Stapfer thus represents the waning of an older mode of Protestant scholasticism. Like Edwards, he was a transitional figure—one who sought to reconcile orthodox doctrine with Enlightenment philosophy.</w:t>
      </w:r>
    </w:p>
    <w:p>
      <w:pPr>
        <w:pStyle w:val="BodyText"/>
      </w:pPr>
      <w:r>
        <w:rPr>
          <w:b/>
          <w:bCs/>
        </w:rPr>
        <w:t xml:space="preserve">Even more important as sources for Edwards were prominent Anglicans from the other side of the Atlantic—figures such as John Tillotson and Samuel Clarke. Edwards’ willingness to engage their thought set him apart from the revivalist George Whitefield, who after a 1740 visit to Harvard famously sniffed that “Tillotson and Clark[e] are read instead of Shepard, Stoddard, and such like evangelical writers.”</w:t>
      </w:r>
      <w:r>
        <w:t xml:space="preserve"> </w:t>
      </w:r>
      <w:r>
        <w:rPr>
          <w:b/>
          <w:bCs/>
        </w:rPr>
        <w:t xml:space="preserve">3</w:t>
      </w:r>
      <w:r>
        <w:t xml:space="preserve"> </w:t>
      </w:r>
      <w:r>
        <w:rPr>
          <w:b/>
          <w:bCs/>
        </w:rPr>
        <w:t xml:space="preserve">Whitefield was</w:t>
      </w:r>
    </w:p>
    <w:p>
      <w:pPr>
        <w:pStyle w:val="BodyText"/>
      </w:pPr>
      <w:r>
        <w:t xml:space="preserve">Roughly 10 percent of the titles listed in the “Catalogue,” and 5 percent of the titles in the “Account Book,” are sermons and other theological works by non-Calvinist authors. The majority of these books are by Anglicans, though Catholics and Lutherans are also represented. The preponderance of Anglican sources is certainly due in part to Puritanism’s roots in the Church of England: the Puritan “godly” ministers of the sixteenth century were, after all, Anglican clergy. As we have seen, moreover, Edwards had early and formative exposure to Anglican thought, thanks to the Dummer collection at Yale and the Connecticut Apostasy of Cutler, Johnson, and colleagues in 1722. Their defection ignited intermittent pamphlet wars between New England Anglicans and Calvinists, as in 1732 when Jonathan Dickinson published **The Scripture-Bishop,**an anonymous defense of presbyterian ordination, which quickly prompted rebuttals from the Anglicans James Wetmore (one of the Connecticut apostates) and Arthur Browne (a Society for the Propagation of the Gospel missionary). Edwards noted this “Late Controversy” in the “Catalogue” (no. 367), in which he also listed works by other colonial Anglicans, including James Blair, founder of the College of William and Mary (no. 97), and James Honeyman, an SPG missionary in Rhode Island (no. 333).</w:t>
      </w:r>
    </w:p>
    <w:p>
      <w:pPr>
        <w:pStyle w:val="BodyText"/>
      </w:pPr>
      <w:r>
        <w:t xml:space="preserve">Richard A. Muller, **Post-Reformation Reformed Dogmatics: The Rise and Development of Reformed Orthodoxy, ca. 1520 to ca. 1725,**vol. 3, </w:t>
      </w:r>
      <w:r>
        <w:rPr>
          <w:b/>
          <w:bCs/>
        </w:rPr>
        <w:t xml:space="preserve">The Divine Essence and Attributes</w:t>
      </w:r>
      <w:r>
        <w:t xml:space="preserve">(Grand Rapids, Baker, 2003), 141–42, 194.</w:t>
      </w:r>
    </w:p>
    <w:p>
      <w:pPr>
        <w:pStyle w:val="BodyText"/>
      </w:pPr>
      <w:r>
        <w:t xml:space="preserve">Quoted in Norman Fiering, “The First American Enlightenment: Tillotson, Leverett, and Philosophical Anglicanism,” </w:t>
      </w:r>
      <w:r>
        <w:rPr>
          <w:b/>
          <w:bCs/>
        </w:rPr>
        <w:t xml:space="preserve">New England Quarterly</w:t>
      </w:r>
      <w:r>
        <w:t xml:space="preserve">54 (1981), 307–44, quotation on pp. 307–</w:t>
      </w:r>
    </w:p>
    <w:p>
      <w:pPr>
        <w:pStyle w:val="SourcePage"/>
      </w:pPr>
      <w:r>
        <w:t xml:space="preserve">[p. 48]</w:t>
      </w:r>
    </w:p>
    <w:p>
      <w:pPr>
        <w:pStyle w:val="BodyText"/>
      </w:pPr>
      <w:r>
        <w:t xml:space="preserve">Edwards was hardly alone in his fascination with the silver-tongued Tillotson, whose sermons were probably the most widely read religious</w:t>
      </w:r>
    </w:p>
    <w:p>
      <w:pPr>
        <w:pStyle w:val="BodyText"/>
      </w:pPr>
      <w:r>
        <w:rPr>
          <w:b/>
          <w:bCs/>
        </w:rPr>
        <w:t xml:space="preserve">especially scornful of Archbishop Tillotson, whom he judged to know “no more about true Christianity than Mahomet.” The “fine Stile” and “easy language” of Tillotson’s sermons had carried many readers away, Whitefield lamented, but the gospel’s uncompromising truths were lacking.</w:t>
      </w:r>
      <w:r>
        <w:t xml:space="preserve"> </w:t>
      </w:r>
      <w:r>
        <w:rPr>
          <w:b/>
          <w:bCs/>
        </w:rPr>
        <w:t xml:space="preserve">4</w:t>
      </w:r>
      <w:r>
        <w:t xml:space="preserve"> </w:t>
      </w:r>
      <w:r>
        <w:rPr>
          <w:b/>
          <w:bCs/>
        </w:rPr>
        <w:t xml:space="preserve">Like Whitefield, Edwards disagreed with Tillotson’s Arminian moralism and Latitudinarianism. Yet Edwards was not averse to citing Tillotson selectively for support, as in</w:t>
      </w:r>
      <w:r>
        <w:t xml:space="preserve"> </w:t>
      </w:r>
      <w:r>
        <w:rPr>
          <w:b/>
          <w:bCs/>
        </w:rPr>
        <w:t xml:space="preserve">Justification by Faith Alone</w:t>
      </w:r>
      <w:r>
        <w:t xml:space="preserve"> </w:t>
      </w:r>
      <w:r>
        <w:rPr>
          <w:b/>
          <w:bCs/>
        </w:rPr>
        <w:t xml:space="preserve">(1738), where in a marginal note he quotes approvingly Tillotson’s observation about the mystical union between Christ and true Christians.</w:t>
      </w:r>
      <w:r>
        <w:t xml:space="preserve"> </w:t>
      </w:r>
      <w:r>
        <w:rPr>
          <w:b/>
          <w:bCs/>
        </w:rPr>
        <w:t xml:space="preserve">5</w:t>
      </w:r>
    </w:p>
    <w:p>
      <w:pPr>
        <w:pStyle w:val="ListText"/>
        <w:numPr>
          <w:ilvl w:val="0"/>
          <w:numId w:val="5"/>
        </w:numPr>
      </w:pPr>
      <w:r>
        <w:t xml:space="preserve">See also Frank Lambert, </w:t>
      </w:r>
      <w:r>
        <w:rPr>
          <w:b/>
          <w:bCs/>
        </w:rPr>
        <w:t xml:space="preserve">“Pedlar in Divinity”: George Whitefield and the Transatlantic Revivals, 1737–1770</w:t>
      </w:r>
      <w:r>
        <w:t xml:space="preserve">(Princeton, Princeton Univ. Press, 1994), 171–72.</w:t>
      </w:r>
    </w:p>
    <w:p>
      <w:pPr>
        <w:pStyle w:val="BodyText"/>
      </w:pPr>
      <w:r>
        <w:rPr>
          <w:b/>
          <w:bCs/>
        </w:rPr>
        <w:t xml:space="preserve">John Tillotson (1630–94) was reared in a Puritan household and always retained a desire to bridge the chasm between dissenters and conformists. During his education at Cambridge, however, he was converted to conformity and was ordained an Anglican priest around the time of the Restoration. He quickly gained popularity as a preacher and published a great number of sermons both individually and in six collections. After the Glorious Revolution, which he welcomed as a deliverance from popery, William III appointed him dean of St. Paul’s Cathedral. Once Archbishop of Canterbury William Sancroft was deposed for refusing to recognize William and Mary as monarchs, William appointed Tillotson archbishop and thus “primate of all England.”</w:t>
      </w:r>
      <w:r>
        <w:t xml:space="preserve"> </w:t>
      </w:r>
      <w:r>
        <w:rPr>
          <w:b/>
          <w:bCs/>
        </w:rPr>
        <w:t xml:space="preserve">6</w:t>
      </w:r>
      <w:r>
        <w:t xml:space="preserve"> </w:t>
      </w:r>
      <w:r>
        <w:rPr>
          <w:b/>
          <w:bCs/>
        </w:rPr>
        <w:t xml:space="preserve">Despite Edwards’ own ingrained New England aversion to episcopacy, he cited the archbishop’s sermons in various places—not only in</w:t>
      </w:r>
      <w:r>
        <w:t xml:space="preserve"> </w:t>
      </w:r>
      <w:r>
        <w:rPr>
          <w:b/>
          <w:bCs/>
        </w:rPr>
        <w:t xml:space="preserve">Justification by Faith Alone</w:t>
      </w:r>
      <w:r>
        <w:t xml:space="preserve"> </w:t>
      </w:r>
      <w:r>
        <w:rPr>
          <w:b/>
          <w:bCs/>
        </w:rPr>
        <w:t xml:space="preserve">but also in the “Miscellanies,” the “Notes on Scripture,” and the “Blank Bible.” Early in the “Catalogue” he listed Tillotson’s</w:t>
      </w:r>
      <w:r>
        <w:t xml:space="preserve"> </w:t>
      </w:r>
      <w:r>
        <w:rPr>
          <w:b/>
          <w:bCs/>
        </w:rPr>
        <w:t xml:space="preserve">Works</w:t>
      </w:r>
      <w:r>
        <w:t xml:space="preserve"> </w:t>
      </w:r>
      <w:r>
        <w:rPr>
          <w:b/>
          <w:bCs/>
        </w:rPr>
        <w:t xml:space="preserve">(no. 206) and later referred to another book as having been “written in dr. Tillotson’s Time” (no. 568). Tillotson was also quoted in various places in the</w:t>
      </w:r>
      <w:r>
        <w:t xml:space="preserve"> </w:t>
      </w:r>
      <w:r>
        <w:rPr>
          <w:b/>
          <w:bCs/>
        </w:rPr>
        <w:t xml:space="preserve">Guardian,</w:t>
      </w:r>
      <w:r>
        <w:t xml:space="preserve"> </w:t>
      </w:r>
      <w:r>
        <w:rPr>
          <w:b/>
          <w:bCs/>
        </w:rPr>
        <w:t xml:space="preserve">which, as we have seen, Edwards owned and circulated. Finally, Edwards read Tillotson—though possibly unwittingly—through several lengthy, anonymous extracts from his sermons in</w:t>
      </w:r>
      <w:r>
        <w:t xml:space="preserve"> </w:t>
      </w:r>
      <w:r>
        <w:rPr>
          <w:b/>
          <w:bCs/>
        </w:rPr>
        <w:t xml:space="preserve">The Ladies Library.</w:t>
      </w:r>
      <w:r>
        <w:t xml:space="preserve"> </w:t>
      </w:r>
      <w:r>
        <w:rPr>
          <w:b/>
          <w:bCs/>
        </w:rPr>
        <w:t xml:space="preserve">7</w:t>
      </w:r>
    </w:p>
    <w:p>
      <w:pPr>
        <w:pStyle w:val="BodyText"/>
      </w:pPr>
      <w:r>
        <w:t xml:space="preserve">Quotations from a letter printed in the </w:t>
      </w:r>
      <w:r>
        <w:rPr>
          <w:b/>
          <w:bCs/>
        </w:rPr>
        <w:t xml:space="preserve">Pennsylvania Gazette,</w:t>
      </w:r>
      <w:r>
        <w:rPr>
          <w:b/>
          <w:bCs/>
        </w:rPr>
        <w:t xml:space="preserve">10 April 1740. Amid the uproar caused by his comparison of Tillotson to Mohammed, Whitefield complained that he was now “look’d upon as a greater monster than ever by my enemies”; see Fiering, “First American Enlightenment,” 314</w:t>
      </w:r>
      <w:r>
        <w:rPr>
          <w:b/>
          <w:bCs/>
        </w:rPr>
        <w:t xml:space="preserve">n</w:t>
      </w:r>
      <w:r>
        <w:t xml:space="preserve">14.</w:t>
      </w:r>
    </w:p>
    <w:p>
      <w:pPr>
        <w:pStyle w:val="BodyText"/>
      </w:pPr>
      <w:r>
        <w:rPr>
          <w:b/>
          <w:bCs/>
        </w:rPr>
        <w:t xml:space="preserve">Justification by Faith Alone</w:t>
      </w:r>
      <w:r>
        <w:t xml:space="preserve">(part of </w:t>
      </w:r>
      <w:r>
        <w:rPr>
          <w:b/>
          <w:bCs/>
        </w:rPr>
        <w:t xml:space="preserve">Discourses on Various Important Subjects</w:t>
      </w:r>
      <w:r>
        <w:t xml:space="preserve">), in Works, </w:t>
      </w:r>
      <w:r>
        <w:rPr>
          <w:b/>
          <w:bCs/>
        </w:rPr>
        <w:t xml:space="preserve">19,</w:t>
      </w:r>
      <w:r>
        <w:rPr>
          <w:b/>
          <w:bCs/>
        </w:rPr>
        <w:t xml:space="preserve">155</w:t>
      </w:r>
      <w:r>
        <w:rPr>
          <w:b/>
          <w:bCs/>
        </w:rPr>
        <w:t xml:space="preserve">n</w:t>
      </w:r>
      <w:r>
        <w:t xml:space="preserve">5.</w:t>
      </w:r>
    </w:p>
    <w:p>
      <w:pPr>
        <w:pStyle w:val="BodyText"/>
      </w:pPr>
      <w:r>
        <w:t xml:space="preserve">Tillotson accepted the see of Canterbury reluctantly; see Isabel Rivers, “John Tillotson,” in </w:t>
      </w:r>
      <w:r>
        <w:rPr>
          <w:b/>
          <w:bCs/>
        </w:rPr>
        <w:t xml:space="preserve">ODNB.</w:t>
      </w:r>
    </w:p>
    <w:p>
      <w:pPr>
        <w:pStyle w:val="BodyText"/>
      </w:pPr>
      <w:r>
        <w:t xml:space="preserve">The sources of the </w:t>
      </w:r>
      <w:r>
        <w:rPr>
          <w:b/>
          <w:bCs/>
        </w:rPr>
        <w:t xml:space="preserve">Ladies Library</w:t>
      </w:r>
      <w:r>
        <w:t xml:space="preserve">are detailed in George A. Aitken, </w:t>
      </w:r>
      <w:r>
        <w:rPr>
          <w:b/>
          <w:bCs/>
        </w:rPr>
        <w:t xml:space="preserve">The Life of Richard Steele,</w:t>
      </w:r>
      <w:r>
        <w:rPr>
          <w:b/>
          <w:bCs/>
        </w:rPr>
        <w:t xml:space="preserve">2 vols. (1889; New York, Greenwood Press, 1968), 2:40–41</w:t>
      </w:r>
      <w:r>
        <w:rPr>
          <w:b/>
          <w:bCs/>
        </w:rPr>
        <w:t xml:space="preserve">n</w:t>
      </w:r>
      <w:r>
        <w:t xml:space="preserve">1.</w:t>
      </w:r>
    </w:p>
    <w:p>
      <w:pPr>
        <w:pStyle w:val="SourcePage"/>
      </w:pPr>
      <w:r>
        <w:t xml:space="preserve">[p. 49]</w:t>
      </w:r>
    </w:p>
    <w:p>
      <w:pPr>
        <w:pStyle w:val="BodyText"/>
      </w:pPr>
      <w:r>
        <w:t xml:space="preserve">Robert White, after Mary Beale, **Archbishop John Tillotson,**c. 1692. Courtesy of the National Portrait Gallery, London.</w:t>
      </w:r>
    </w:p>
    <w:p>
      <w:pPr>
        <w:pStyle w:val="SourcePage"/>
      </w:pPr>
      <w:r>
        <w:t xml:space="preserve">[p. 50]</w:t>
      </w:r>
    </w:p>
    <w:p>
      <w:pPr>
        <w:pStyle w:val="ListText"/>
        <w:numPr>
          <w:ilvl w:val="0"/>
          <w:numId w:val="5"/>
        </w:numPr>
      </w:pPr>
      <w:r>
        <w:t xml:space="preserve">Fiering, “First American Enlightenment,” 309, makes this claim based on his own survey of library lists.</w:t>
      </w:r>
    </w:p>
    <w:p>
      <w:pPr>
        <w:pStyle w:val="BodyText"/>
      </w:pPr>
      <w:r>
        <w:rPr>
          <w:b/>
          <w:bCs/>
        </w:rPr>
        <w:t xml:space="preserve">literature in America between 1690 and 1750.</w:t>
      </w:r>
      <w:r>
        <w:t xml:space="preserve"> </w:t>
      </w:r>
      <w:r>
        <w:rPr>
          <w:b/>
          <w:bCs/>
        </w:rPr>
        <w:t xml:space="preserve">8</w:t>
      </w:r>
      <w:r>
        <w:t xml:space="preserve"> </w:t>
      </w:r>
      <w:r>
        <w:rPr>
          <w:b/>
          <w:bCs/>
        </w:rPr>
        <w:t xml:space="preserve">Many colonists read Tillotson for edification or pleasure: Virginia planter William Byrd II once bragged to his diary about how he reconciled a quarrel with his wife by performing a “flourish” with her on the billiard table, after which she read to him a sermon from “Dr. Tillotson.”</w:t>
      </w:r>
      <w:r>
        <w:t xml:space="preserve"> </w:t>
      </w:r>
      <w:r>
        <w:rPr>
          <w:b/>
          <w:bCs/>
        </w:rPr>
        <w:t xml:space="preserve">9</w:t>
      </w:r>
      <w:r>
        <w:t xml:space="preserve"> </w:t>
      </w:r>
      <w:r>
        <w:rPr>
          <w:b/>
          <w:bCs/>
        </w:rPr>
        <w:t xml:space="preserve">Edwards’ own engagement with Tillotson was more complex. He judged the archbishop to be “one of the greatest divines on the other side of the question”—the harbinger of a cultural shift away from Calvinism’s dim view of human nature and rationality.</w:t>
      </w:r>
      <w:r>
        <w:t xml:space="preserve"> </w:t>
      </w:r>
      <w:r>
        <w:rPr>
          <w:b/>
          <w:bCs/>
        </w:rPr>
        <w:t xml:space="preserve">1</w:t>
      </w:r>
      <w:r>
        <w:t xml:space="preserve"> </w:t>
      </w:r>
      <w:r>
        <w:rPr>
          <w:b/>
          <w:bCs/>
        </w:rPr>
        <w:t xml:space="preserve">Indeed, as Norman Fiering has persuasively argued, the Latitudinarian sermon, as exemplified by Tillotson, “was the primary medium by which New England was eased into the enlightenment.”</w:t>
      </w:r>
      <w:r>
        <w:t xml:space="preserve"> </w:t>
      </w:r>
      <w:r>
        <w:rPr>
          <w:b/>
          <w:bCs/>
        </w:rPr>
        <w:t xml:space="preserve">2</w:t>
      </w:r>
      <w:r>
        <w:t xml:space="preserve"> </w:t>
      </w:r>
      <w:r>
        <w:rPr>
          <w:b/>
          <w:bCs/>
        </w:rPr>
        <w:t xml:space="preserve">To be sure, Edwards and other intellectuals encountered Enlightenment philosophy more directly in the thought of such Anglicans as Clarke and Locke; their place in his reading will be discussed in later sections. Yet all three—Clarke, Locke, and Tillotson—partook of the same Latitudinarianism that bequeathed to the eighteenth century a new optimism about the power of human reason.</w:t>
      </w:r>
    </w:p>
    <w:p>
      <w:pPr>
        <w:pStyle w:val="BodyText"/>
      </w:pPr>
      <w:r>
        <w:t xml:space="preserve">Anglican Latitudinarianism also provided a theological rationale for moderate conformity, and Edwards was familiar with these defenses of the Church of England and its government, especially in light of the Yale apostasy of Cutler, Johnson, and colleagues. Early in the “Catalogue” (no. 10), he mentions the “B[isho]p of Bangor”—namely, Benjamin Hoadly (1676–1761), who as a young man had published </w:t>
      </w:r>
      <w:r>
        <w:rPr>
          <w:b/>
          <w:bCs/>
        </w:rPr>
        <w:t xml:space="preserve">The Reasonableness of Conformity to the Church of England</w:t>
      </w:r>
      <w:r>
        <w:t xml:space="preserve">(1703), one of the texts that later influenced the apostates. Hoadly’s book was a response to Edmund Calamy, who had defended dissenting separation in his 1702 abridgment of Richard Baxter’s autobiography. A second exchange between the two authors ensued, in which Hoadly incensed Nonconformists by arguing that they should submit to episcopal reordination for the sake of church unity. Yet after his consecration in 1716 as bishop of Bangor, Hoadly angered the high-church party with a pair of publications denying the church’s authority over individual conscience. These publications included a sermon, </w:t>
      </w:r>
      <w:r>
        <w:rPr>
          <w:b/>
          <w:bCs/>
        </w:rPr>
        <w:t xml:space="preserve">The Nature of the Kingdom, or Church, of Christ</w:t>
      </w:r>
      <w:r>
        <w:t xml:space="preserve">(1717), delivered before King George I and printed at his command—a royal</w:t>
      </w:r>
    </w:p>
    <w:p>
      <w:pPr>
        <w:pStyle w:val="ListText"/>
        <w:numPr>
          <w:ilvl w:val="0"/>
          <w:numId w:val="6"/>
        </w:numPr>
      </w:pPr>
      <w:r>
        <w:t xml:space="preserve">Diary entry of July 30, 1710, in **The Secret Diary of William Byrd of Westover, 1709–1712,**ed. Louis B. Wright and Marion Tinling (Richmond, Va., Dietz Press, 1941), 210–11.</w:t>
      </w:r>
    </w:p>
    <w:p>
      <w:pPr>
        <w:pStyle w:val="BodyText"/>
      </w:pPr>
      <w:r>
        <w:t xml:space="preserve">Quotation in Works, </w:t>
      </w:r>
      <w:r>
        <w:rPr>
          <w:b/>
          <w:bCs/>
        </w:rPr>
        <w:t xml:space="preserve">19,</w:t>
      </w:r>
      <w:r>
        <w:rPr>
          <w:b/>
          <w:bCs/>
        </w:rPr>
        <w:t xml:space="preserve">155</w:t>
      </w:r>
      <w:r>
        <w:rPr>
          <w:b/>
          <w:bCs/>
        </w:rPr>
        <w:t xml:space="preserve">n</w:t>
      </w:r>
      <w:r>
        <w:t xml:space="preserve">5. Fiering, “First American Enlightenment,” 343.</w:t>
      </w:r>
    </w:p>
    <w:p>
      <w:pPr>
        <w:pStyle w:val="SourcePage"/>
      </w:pPr>
      <w:r>
        <w:t xml:space="preserve">[p. 51]</w:t>
      </w:r>
    </w:p>
    <w:p>
      <w:pPr>
        <w:pStyle w:val="BodyText"/>
      </w:pPr>
      <w:r>
        <w:t xml:space="preserve">Yet Edwards also listed bishops of lower-church inclinations. Two Restoration appointees of Charles II—Robert Leighton (nos. 542 and</w:t>
      </w:r>
    </w:p>
    <w:p>
      <w:pPr>
        <w:pStyle w:val="BodyText"/>
      </w:pPr>
      <w:r>
        <w:rPr>
          <w:b/>
          <w:bCs/>
        </w:rPr>
        <w:t xml:space="preserve">imprimatur that aroused suspicions among high churchmen that the Whiggish Hoadly was moving dangerously close to Erastianism (the idea that the state exercises supremacy over the church in ecclesiastical matters). The result was the protracted “Bangorian Controversy,” in which the lower house of the Convocation of Canterbury moved to condemn Hoadly, to which the king responded by terminating the Convocation’s session. Edwards was aware of this controversy: the “Miscellanies” include an apparent reference to Hoadly’s</w:t>
      </w:r>
      <w:r>
        <w:t xml:space="preserve"> </w:t>
      </w:r>
      <w:r>
        <w:rPr>
          <w:b/>
          <w:bCs/>
        </w:rPr>
        <w:t xml:space="preserve">Nature of the Kingdom,</w:t>
      </w:r>
      <w:r>
        <w:t xml:space="preserve"> </w:t>
      </w:r>
      <w:r>
        <w:rPr>
          <w:b/>
          <w:bCs/>
        </w:rPr>
        <w:t xml:space="preserve">and the “Catalogue” includes an entry on his</w:t>
      </w:r>
      <w:r>
        <w:t xml:space="preserve"> </w:t>
      </w:r>
      <w:r>
        <w:rPr>
          <w:b/>
          <w:bCs/>
        </w:rPr>
        <w:t xml:space="preserve">Answer</w:t>
      </w:r>
      <w:r>
        <w:t xml:space="preserve"> </w:t>
      </w:r>
      <w:r>
        <w:rPr>
          <w:b/>
          <w:bCs/>
        </w:rPr>
        <w:t xml:space="preserve">to the lower house of Convocation (no. 186).</w:t>
      </w:r>
      <w:r>
        <w:t xml:space="preserve"> </w:t>
      </w:r>
      <w:r>
        <w:rPr>
          <w:b/>
          <w:bCs/>
        </w:rPr>
        <w:t xml:space="preserve">3</w:t>
      </w:r>
    </w:p>
    <w:p>
      <w:pPr>
        <w:pStyle w:val="BodyText"/>
      </w:pPr>
      <w:r>
        <w:t xml:space="preserve">Hoadly’s controversial defense of individual conscience—and his claim that true religion lay in a “sincerity” that only Christ could judge— upset even some of his Whig allies in the episcopate. He thus acquired a reputation for being at the far left wing of the Anglican hierarchy. Edwards’ reading interests, meanwhile, covered the full continuum of opinion among the Church of England’s bishops. A number of prelates mentioned in the “Catalogue” were elevated to the episcopate by Queen Anne, whose accession in 1702 upon the death of William III pushed the Church of England in a high-church direction. William Beveridge (listed in no. 55), bishop of St. Asaph, Wales, was a high churchman who opposed the 1707 Act of Union between England and Scotland (which Anne supported) because of the presbyterianism of the Scottish church. George Bull (nos. 87 and 135), bishop of St. David’s, Wales, who attempted in one treatise to reconcile Paul’s emphasis on faith with James’ emphasis on works, earned an unusual tribute from the Catholic clergy of France for his works defending Nicene orthodoxy. Ofspring Blackall (no. 531), bishop of Exeter, opposed Benjamin Hoadly and argued that the clergy’s spiritual authority was based on divine right. Sir William Dawes (no. 51), successively bishop of Chester and archbishop of York, was another Tory opponent of Hoadly and reputedly the best preacher of his day. Charles Hickman (no. 389), bishop of Derry, was a leading high churchman in the Anglican Church of Ireland. Finally, John Sharp (no. 257), though appointed archbishop of York by William III, was a high churchman who became a close spiritual adviser of Queen Anne.</w:t>
      </w:r>
    </w:p>
    <w:p>
      <w:pPr>
        <w:pStyle w:val="ListText"/>
        <w:numPr>
          <w:ilvl w:val="0"/>
          <w:numId w:val="2"/>
        </w:numPr>
      </w:pPr>
      <w:r>
        <w:t xml:space="preserve">“Miscellanies,” no. 68, in **Works, 13,**236–37. For a helpful summary of the Bangorian Controversy, see Stephen Taylor, “Benjamin Hoadly,” in **ODNB.**For his part, Hoadly vehemently denied that he was an Erastian; see Stromberg, **Religious Liberalism,**132; see also 88–92. On Hoadly’s influence in New England, see Warch, **School of the Prophets,**105–7.</w:t>
      </w:r>
    </w:p>
    <w:p>
      <w:pPr>
        <w:pStyle w:val="SourcePage"/>
      </w:pPr>
      <w:r>
        <w:t xml:space="preserve">[p. 52]</w:t>
      </w:r>
    </w:p>
    <w:p>
      <w:pPr>
        <w:pStyle w:val="BodyText"/>
      </w:pPr>
      <w:r>
        <w:t xml:space="preserve">Next to Anglicans, the second-most-frequent non-Calvinists in Edwards’ theological book world were patristic and post-Reformation Catholic writers, though many of the latter were heterodox at best. Medieval Catholic theologians are largely absent. Despite New England Puritanism’s affinity with scholastic modes of reason, the greatest School-man, Thomas Aquinas, appears nowhere in the “Catalogue” or the “Account Book.” This does not mean Edwards never encountered Aquinas. The Yale Library catalogue of 1742 lists the **Summa Theologiae,**and Solomon Stoddard, as we have seen, owned several Thomistic works. But like many of his Puritan forebears, Edwards publicly invoked Aquinas only disparagingly. In **Freedom of the Will,**in ridiculing the deist Thomas Chubb’s references to “the passive ground or reason” of the will’s action, Edwards observed that there is no phrase “more unintelligible,</w:t>
      </w:r>
    </w:p>
    <w:p>
      <w:pPr>
        <w:pStyle w:val="BodyText"/>
      </w:pPr>
      <w:r>
        <w:rPr>
          <w:b/>
          <w:bCs/>
        </w:rPr>
        <w:t xml:space="preserve">718), archbishop of Glasgow, and Edward Reynolds (no. 688), bishop of Norwich—attempted to bridge the divide between advocates of presbyterian and episcopal church government. And several decades earlier, Joseph Hall (no. 687), bishop successively of Exeter and Norwich, who was well known for his poetical and devotional writings, confounded many of his contemporaries with his Anglican ambiguity. Sympathetic to Calvinism and a representative to the Synod of Dort, Hall nevertheless drew the wrath of many Puritans, including John Milton, for his defense of the Church of England’s system of government.</w:t>
      </w:r>
      <w:r>
        <w:t xml:space="preserve"> </w:t>
      </w:r>
      <w:r>
        <w:rPr>
          <w:b/>
          <w:bCs/>
        </w:rPr>
        <w:t xml:space="preserve">4</w:t>
      </w:r>
    </w:p>
    <w:p>
      <w:pPr>
        <w:pStyle w:val="BodyText"/>
      </w:pPr>
      <w:r>
        <w:rPr>
          <w:b/>
          <w:bCs/>
        </w:rPr>
        <w:t xml:space="preserve">A final noteworthy Anglican prelate in Edwards’ reading is Thomas Sherlock (1677–1761), bishop successively of Bangor, Salisbury, and London. Sherlock is perhaps best known for his anti-deist works, which Edwards used, but the “Account Book” reveals that Edwards also circulated a sermon Sherlock preached after two earthquakes struck the London area in 1750. As bishop of London, Sherlock had spiritual oversight of the American colonies—a daunting task that prompted him to campaign for the installation of a resident American bishop. His effort ultimately failed, but not before exciting suspicions in New England that Sherlock was in league with Timothy Cutler as part of an Anglican conspiracy.</w:t>
      </w:r>
      <w:r>
        <w:t xml:space="preserve"> </w:t>
      </w:r>
      <w:r>
        <w:rPr>
          <w:b/>
          <w:bCs/>
        </w:rPr>
        <w:t xml:space="preserve">5</w:t>
      </w:r>
    </w:p>
    <w:p>
      <w:pPr>
        <w:pStyle w:val="ListText"/>
        <w:numPr>
          <w:ilvl w:val="0"/>
          <w:numId w:val="3"/>
        </w:numPr>
      </w:pPr>
      <w:r>
        <w:t xml:space="preserve">Richard A. McCabe, “Joseph Hall,” in **ODNB.**In a sermon at Dort, Hall urged peace between factions and downplayed the necessity of agreement on the finer points of predestination. See Peter White, </w:t>
      </w:r>
      <w:r>
        <w:rPr>
          <w:b/>
          <w:bCs/>
        </w:rPr>
        <w:t xml:space="preserve">Predestination, Policy and Polemic: Conflict and Consensus in the English Church from the Reformation to the Civil War</w:t>
      </w:r>
      <w:r>
        <w:t xml:space="preserve">(Cambridge, Cambridge Univ. Press, 1992), 180–81, 234–</w:t>
      </w:r>
    </w:p>
    <w:p>
      <w:pPr>
        <w:pStyle w:val="ListText"/>
        <w:numPr>
          <w:ilvl w:val="0"/>
          <w:numId w:val="11"/>
        </w:numPr>
      </w:pPr>
      <w:r>
        <w:t xml:space="preserve">Bridenbaugh, **Mitre and Sceptre,**90–97. See also Colin Haydon, “Thomas Sherlock,” in </w:t>
      </w:r>
      <w:r>
        <w:rPr>
          <w:b/>
          <w:bCs/>
        </w:rPr>
        <w:t xml:space="preserve">ODNB.</w:t>
      </w:r>
    </w:p>
    <w:p>
      <w:pPr>
        <w:pStyle w:val="SourcePage"/>
      </w:pPr>
      <w:r>
        <w:t xml:space="preserve">[p. 53]</w:t>
      </w:r>
    </w:p>
    <w:p>
      <w:pPr>
        <w:pStyle w:val="BodyText"/>
      </w:pPr>
      <w:r>
        <w:t xml:space="preserve">The other Catholics in Edwards’ book world were chiefly post-Reformation figures, and many of them had flirted with two heresies—</w:t>
      </w:r>
    </w:p>
    <w:p>
      <w:pPr>
        <w:pStyle w:val="BodyText"/>
      </w:pPr>
      <w:r>
        <w:rPr>
          <w:b/>
          <w:bCs/>
        </w:rPr>
        <w:t xml:space="preserve">Among patristic sources, Augustine—the most “Calvinistic” of the Fa-thers—fares somewhat better in Edwards’ corpus, though actual mentions of him are rare. Early in the “Catalogue” (no. 21), Edwards listed “st. Austins Conversion”—that is, Augustine’s</w:t>
      </w:r>
      <w:r>
        <w:t xml:space="preserve"> </w:t>
      </w:r>
      <w:r>
        <w:rPr>
          <w:b/>
          <w:bCs/>
        </w:rPr>
        <w:t xml:space="preserve">Confessions</w:t>
      </w:r>
      <w:r>
        <w:t xml:space="preserve"> </w:t>
      </w:r>
      <w:r>
        <w:rPr>
          <w:b/>
          <w:bCs/>
        </w:rPr>
        <w:t xml:space="preserve">(“Austin” was an abbreviated form used in some English sources).</w:t>
      </w:r>
      <w:r>
        <w:t xml:space="preserve"> </w:t>
      </w:r>
      <w:r>
        <w:rPr>
          <w:b/>
          <w:bCs/>
        </w:rPr>
        <w:t xml:space="preserve">7</w:t>
      </w:r>
      <w:r>
        <w:t xml:space="preserve"> </w:t>
      </w:r>
      <w:r>
        <w:rPr>
          <w:b/>
          <w:bCs/>
        </w:rPr>
        <w:t xml:space="preserve">Later in his career, in a working notebook for</w:t>
      </w:r>
      <w:r>
        <w:t xml:space="preserve"> </w:t>
      </w:r>
      <w:r>
        <w:rPr>
          <w:b/>
          <w:bCs/>
        </w:rPr>
        <w:t xml:space="preserve">Religious Affections,</w:t>
      </w:r>
      <w:r>
        <w:t xml:space="preserve"> </w:t>
      </w:r>
      <w:r>
        <w:rPr>
          <w:b/>
          <w:bCs/>
        </w:rPr>
        <w:t xml:space="preserve">Edwards mentioned Augustine in a list of “Authors to be Looked into &amp; Cited.”</w:t>
      </w:r>
      <w:r>
        <w:t xml:space="preserve"> </w:t>
      </w:r>
      <w:r>
        <w:rPr>
          <w:b/>
          <w:bCs/>
        </w:rPr>
        <w:t xml:space="preserve">8</w:t>
      </w:r>
      <w:r>
        <w:t xml:space="preserve"> </w:t>
      </w:r>
      <w:r>
        <w:rPr>
          <w:b/>
          <w:bCs/>
        </w:rPr>
        <w:t xml:space="preserve">In</w:t>
      </w:r>
      <w:r>
        <w:t xml:space="preserve"> </w:t>
      </w:r>
      <w:r>
        <w:rPr>
          <w:b/>
          <w:bCs/>
        </w:rPr>
        <w:t xml:space="preserve">Freedom of the Will,</w:t>
      </w:r>
      <w:r>
        <w:t xml:space="preserve"> </w:t>
      </w:r>
      <w:r>
        <w:rPr>
          <w:b/>
          <w:bCs/>
        </w:rPr>
        <w:t xml:space="preserve">Edwards might logically have appealed to the bishop of Hippo on human volition, but “St. Austin” appears only briefly, and secondhand, in a quotation from Edwards’ Anglican opponent Daniel Whitby. Similarly, in</w:t>
      </w:r>
      <w:r>
        <w:t xml:space="preserve"> </w:t>
      </w:r>
      <w:r>
        <w:rPr>
          <w:b/>
          <w:bCs/>
        </w:rPr>
        <w:t xml:space="preserve">Original Sin,</w:t>
      </w:r>
      <w:r>
        <w:t xml:space="preserve"> </w:t>
      </w:r>
      <w:r>
        <w:rPr>
          <w:b/>
          <w:bCs/>
        </w:rPr>
        <w:t xml:space="preserve">Edwards attacked latter-day “Pelagians” for their belief in the self-determining power of the will, but he did not enlist Augustine directly in his polemic.</w:t>
      </w:r>
      <w:r>
        <w:t xml:space="preserve"> </w:t>
      </w:r>
      <w:r>
        <w:rPr>
          <w:b/>
          <w:bCs/>
        </w:rPr>
        <w:t xml:space="preserve">9</w:t>
      </w:r>
    </w:p>
    <w:p>
      <w:pPr>
        <w:pStyle w:val="BodyText"/>
      </w:pPr>
      <w:r>
        <w:rPr>
          <w:b/>
          <w:bCs/>
        </w:rPr>
        <w:t xml:space="preserve">and void of distinct and consistent meaning, in all the writings of Duns Scotus, or Thomas Aquinas.”</w:t>
      </w:r>
      <w:r>
        <w:t xml:space="preserve"> </w:t>
      </w:r>
      <w:r>
        <w:rPr>
          <w:b/>
          <w:bCs/>
        </w:rPr>
        <w:t xml:space="preserve">6</w:t>
      </w:r>
    </w:p>
    <w:p>
      <w:pPr>
        <w:pStyle w:val="BodyText"/>
      </w:pPr>
      <w:r>
        <w:rPr>
          <w:b/>
          <w:bCs/>
        </w:rPr>
        <w:t xml:space="preserve">Two other patristic authors appear the “Catalogue”: the Eastern patriarch John Chrysostom (no. 39) and Cyprian, bishop of Carthage (no. 584). Edwards also lists two seventeenth-century authors who compiled extracts from the Fathers: John Sharp (no. 41) and Louis Ellies Du Pin (no. 139). In addition, he mentions “[those] Which are the most usefull &amp; necessary of the Fathers” (no. 234) in his list of “Books to be enquired for.” Finally, he lists four times</w:t>
      </w:r>
      <w:r>
        <w:t xml:space="preserve"> </w:t>
      </w:r>
      <w:r>
        <w:rPr>
          <w:b/>
          <w:bCs/>
        </w:rPr>
        <w:t xml:space="preserve">A Treatise Concerning the Right Use of the Fathers</w:t>
      </w:r>
      <w:r>
        <w:t xml:space="preserve"> </w:t>
      </w:r>
      <w:r>
        <w:rPr>
          <w:b/>
          <w:bCs/>
        </w:rPr>
        <w:t xml:space="preserve">by the French Reformed divine Jean Daillé (nos. 234, 315, 523, and 672). Cotton Mather had recommended this text as a guide to patristic literature, despite Daillé’s opinion that the Fathers were largely irrelevant. Edwards’ interest in Chrysostom also paralleled that of Mather, who professed to value the Constantinople patriarch “almost as much as they tell us Aquinas did.”</w:t>
      </w:r>
      <w:r>
        <w:t xml:space="preserve"> </w:t>
      </w:r>
      <w:r>
        <w:rPr>
          <w:b/>
          <w:bCs/>
        </w:rPr>
        <w:t xml:space="preserve">1</w:t>
      </w:r>
    </w:p>
    <w:p>
      <w:pPr>
        <w:pStyle w:val="BodyText"/>
      </w:pPr>
      <w:r>
        <w:t xml:space="preserve">**Works, 1,**228. Nevertheless, on the affinities of JE’s thought with that of Aquinas, see Anri Morimoto, </w:t>
      </w:r>
      <w:r>
        <w:rPr>
          <w:b/>
          <w:bCs/>
        </w:rPr>
        <w:t xml:space="preserve">Jonathan Edwards and the Catholic Vision of Salvation</w:t>
      </w:r>
      <w:r>
        <w:t xml:space="preserve">(University Park, Penn. State Univ. Press, 1995), esp. 6–10.</w:t>
      </w:r>
    </w:p>
    <w:p>
      <w:pPr>
        <w:pStyle w:val="BodyText"/>
      </w:pPr>
      <w:r>
        <w:t xml:space="preserve">William Sparkes Morris speculates that by “Austins Conversion,” JE had in mind the final chapter of the third book of John Owen’s </w:t>
      </w:r>
      <w:r>
        <w:rPr>
          <w:b/>
          <w:bCs/>
        </w:rPr>
        <w:t xml:space="preserve">Pneumatalogia</w:t>
      </w:r>
      <w:r>
        <w:t xml:space="preserve">(see “Catalogue,” no. 455), which analyzes the account Augustine gives of his conversion in the </w:t>
      </w:r>
      <w:r>
        <w:rPr>
          <w:b/>
          <w:bCs/>
        </w:rPr>
        <w:t xml:space="preserve">Confessions</w:t>
      </w:r>
      <w:r>
        <w:t xml:space="preserve">(**Young Jonathan Edwards,**235).</w:t>
      </w:r>
    </w:p>
    <w:p>
      <w:pPr>
        <w:pStyle w:val="BodyText"/>
      </w:pPr>
      <w:r>
        <w:t xml:space="preserve">MS, “Affections Notebook No. 7,” p. 1, in the Beinecke Library, Yale. On the significance of this notebook, see **Works, 2,**73–74.</w:t>
      </w:r>
    </w:p>
    <w:p>
      <w:pPr>
        <w:pStyle w:val="BodyText"/>
      </w:pPr>
      <w:r>
        <w:t xml:space="preserve">**Works, 1,**295; **Works, 3,**375.</w:t>
      </w:r>
    </w:p>
    <w:p>
      <w:pPr>
        <w:pStyle w:val="SourcePage"/>
      </w:pPr>
      <w:r>
        <w:t xml:space="preserve">[p. 54]</w:t>
      </w:r>
    </w:p>
    <w:p>
      <w:pPr>
        <w:pStyle w:val="BodyText"/>
      </w:pPr>
      <w:r>
        <w:t xml:space="preserve">More prominent than the Quietists in Edwards’ book interests are the Jansenists. Cornelius Otto Jansen (1585–1638), who late in life became</w:t>
      </w:r>
    </w:p>
    <w:p>
      <w:pPr>
        <w:pStyle w:val="BodyText"/>
      </w:pPr>
      <w:r>
        <w:rPr>
          <w:b/>
          <w:bCs/>
        </w:rPr>
        <w:t xml:space="preserve">Quietism and Jansenism—that were in some respects amenable to Protestantism. Both movements had run afoul of France’s absolutist monarch Louis XIV, which lent them a certain legitimacy among Protestants, who reviled the Sun King as the epitome of Catholic tyranny.</w:t>
      </w:r>
      <w:r>
        <w:t xml:space="preserve"> </w:t>
      </w:r>
      <w:r>
        <w:rPr>
          <w:b/>
          <w:bCs/>
        </w:rPr>
        <w:t xml:space="preserve">2</w:t>
      </w:r>
      <w:r>
        <w:t xml:space="preserve"> </w:t>
      </w:r>
      <w:r>
        <w:rPr>
          <w:b/>
          <w:bCs/>
        </w:rPr>
        <w:t xml:space="preserve">Quietism, most often associated with the Spanish priest Miguel de Molinos (1628–96), emphasized passive contemplation and annihilation of the self in order to achieve a disinterested love of God. Like Protestantism, Quietism rejected a works-based theology of salvation and the authority of the institutional church over the individual soul. In France two popular spiritual writers were influenced by Quietism: Jeanne Marie Bouvier de la Motte (1648–1717), better known as Madame Guyon; and François de Salignac de la Mothe Fénelon (1651–1715), the archbishop of Cambrai. Guyon’s writings were condemned by the church in 1695. When Fénelon defended her doctrine of disinterested love in</w:t>
      </w:r>
      <w:r>
        <w:t xml:space="preserve"> </w:t>
      </w:r>
      <w:r>
        <w:rPr>
          <w:b/>
          <w:bCs/>
        </w:rPr>
        <w:t xml:space="preserve">Explication des maximes des saints</w:t>
      </w:r>
      <w:r>
        <w:t xml:space="preserve"> </w:t>
      </w:r>
      <w:r>
        <w:rPr>
          <w:b/>
          <w:bCs/>
        </w:rPr>
        <w:t xml:space="preserve">(1697), his work too was condemned.</w:t>
      </w:r>
      <w:r>
        <w:t xml:space="preserve"> </w:t>
      </w:r>
      <w:r>
        <w:rPr>
          <w:b/>
          <w:bCs/>
        </w:rPr>
        <w:t xml:space="preserve">3</w:t>
      </w:r>
    </w:p>
    <w:p>
      <w:pPr>
        <w:pStyle w:val="ListText"/>
        <w:numPr>
          <w:ilvl w:val="0"/>
          <w:numId w:val="9"/>
        </w:numPr>
      </w:pPr>
      <w:r>
        <w:t xml:space="preserve">Mather, **Manuductio,**88–89.</w:t>
      </w:r>
    </w:p>
    <w:p>
      <w:pPr>
        <w:pStyle w:val="BodyText"/>
      </w:pPr>
      <w:r>
        <w:rPr>
          <w:b/>
          <w:bCs/>
        </w:rPr>
        <w:t xml:space="preserve">Edwards first mentioned Fénelon around 1744 in listing his</w:t>
      </w:r>
      <w:r>
        <w:t xml:space="preserve"> </w:t>
      </w:r>
      <w:r>
        <w:rPr>
          <w:b/>
          <w:bCs/>
        </w:rPr>
        <w:t xml:space="preserve">Adventures of Telemachus,</w:t>
      </w:r>
      <w:r>
        <w:t xml:space="preserve"> </w:t>
      </w:r>
      <w:r>
        <w:rPr>
          <w:b/>
          <w:bCs/>
        </w:rPr>
        <w:t xml:space="preserve">a didactic novel, in the “Catalogue” (no. 462).</w:t>
      </w:r>
      <w:r>
        <w:t xml:space="preserve"> </w:t>
      </w:r>
      <w:r>
        <w:rPr>
          <w:b/>
          <w:bCs/>
        </w:rPr>
        <w:t xml:space="preserve">4</w:t>
      </w:r>
      <w:r>
        <w:t xml:space="preserve"> </w:t>
      </w:r>
      <w:r>
        <w:rPr>
          <w:b/>
          <w:bCs/>
        </w:rPr>
        <w:t xml:space="preserve">Soon thereafter Edwards also listed the English versions of Fénelon’s</w:t>
      </w:r>
      <w:r>
        <w:t xml:space="preserve"> </w:t>
      </w:r>
      <w:r>
        <w:rPr>
          <w:b/>
          <w:bCs/>
        </w:rPr>
        <w:t xml:space="preserve">Private Thoughts upon Religion</w:t>
      </w:r>
      <w:r>
        <w:t xml:space="preserve"> </w:t>
      </w:r>
      <w:r>
        <w:rPr>
          <w:b/>
          <w:bCs/>
        </w:rPr>
        <w:t xml:space="preserve">(no. 477) and his</w:t>
      </w:r>
      <w:r>
        <w:t xml:space="preserve"> </w:t>
      </w:r>
      <w:r>
        <w:rPr>
          <w:b/>
          <w:bCs/>
        </w:rPr>
        <w:t xml:space="preserve">Maxims of the Saints</w:t>
      </w:r>
      <w:r>
        <w:t xml:space="preserve"> </w:t>
      </w:r>
      <w:r>
        <w:rPr>
          <w:b/>
          <w:bCs/>
        </w:rPr>
        <w:t xml:space="preserve">(no. 478). Later, Edwards quoted a recommendation of Fénelon’s spiritual writings by the educational writer David Fordyce, who believed the archbishop’s work capable of setting “the soul on fire” (no. 616). Though it is not clear whether Edwards ever obtained any of Fénelon’s works, the archbishop is not the only Quietist appearing the “Catalogue.” Edwards also lists (in no. 203) the English translation of</w:t>
      </w:r>
      <w:r>
        <w:t xml:space="preserve"> </w:t>
      </w:r>
      <w:r>
        <w:rPr>
          <w:b/>
          <w:bCs/>
        </w:rPr>
        <w:t xml:space="preserve">Christian Perfection, Consisting in the Love of God,</w:t>
      </w:r>
      <w:r>
        <w:t xml:space="preserve"> </w:t>
      </w:r>
      <w:r>
        <w:rPr>
          <w:b/>
          <w:bCs/>
        </w:rPr>
        <w:t xml:space="preserve">by Cardinal Pietro Matteo Petrucci (1636–1701), bishop of Jesi, Italy, who resigned his bishopric after his writings were condemned by the Inquisition.</w:t>
      </w:r>
    </w:p>
    <w:p>
      <w:pPr>
        <w:pStyle w:val="BodyText"/>
      </w:pPr>
      <w:r>
        <w:t xml:space="preserve">On Quietism, Jansenism, and the French state, see W. R. Ward, </w:t>
      </w:r>
      <w:r>
        <w:rPr>
          <w:b/>
          <w:bCs/>
        </w:rPr>
        <w:t xml:space="preserve">Christianity under the Ancien Régime, 1648–1789</w:t>
      </w:r>
      <w:r>
        <w:t xml:space="preserve">(Cambridge, Cambridge Univ. Press, 1999), 20–32.</w:t>
      </w:r>
    </w:p>
    <w:p>
      <w:pPr>
        <w:pStyle w:val="BodyText"/>
      </w:pPr>
      <w:r>
        <w:t xml:space="preserve">Fénelon and Guyon’s notion of disinterested benevolence particularly influenced JE’s wife Sarah and his disciple Samuel Hopkins; see Stephen Post, “Disinterested Benevolence: An American Debate over the Nature of Christian Love,” </w:t>
      </w:r>
      <w:r>
        <w:rPr>
          <w:b/>
          <w:bCs/>
        </w:rPr>
        <w:t xml:space="preserve">Journal of Religious Ethics</w:t>
      </w:r>
      <w:r>
        <w:t xml:space="preserve">14 (1986), 356– 68, esp. 362–63.</w:t>
      </w:r>
    </w:p>
    <w:p>
      <w:pPr>
        <w:pStyle w:val="BodyText"/>
      </w:pPr>
      <w:r>
        <w:t xml:space="preserve">Fénelon’s </w:t>
      </w:r>
      <w:r>
        <w:rPr>
          <w:b/>
          <w:bCs/>
        </w:rPr>
        <w:t xml:space="preserve">Telemachus</w:t>
      </w:r>
      <w:r>
        <w:t xml:space="preserve">was the most widely read French book in colonial America. Also popular was his female conduct book, published in English as </w:t>
      </w:r>
      <w:r>
        <w:rPr>
          <w:b/>
          <w:bCs/>
        </w:rPr>
        <w:t xml:space="preserve">Instructions for the Education of a Daughter</w:t>
      </w:r>
      <w:r>
        <w:t xml:space="preserve">(1707), excerpts of which JE read in the </w:t>
      </w:r>
      <w:r>
        <w:rPr>
          <w:b/>
          <w:bCs/>
        </w:rPr>
        <w:t xml:space="preserve">Ladies Library</w:t>
      </w:r>
      <w:r>
        <w:t xml:space="preserve">(see “Polite Literature: The Republic of Letters,” below). On Fénelon, see Kevin J. Hayes, </w:t>
      </w:r>
      <w:r>
        <w:rPr>
          <w:b/>
          <w:bCs/>
        </w:rPr>
        <w:t xml:space="preserve">A Colonial Woman’s Bookshelf</w:t>
      </w:r>
      <w:r>
        <w:t xml:space="preserve">(Knoxville, Univ. of Tennessee Press, 1996), 62–64.</w:t>
      </w:r>
    </w:p>
    <w:p>
      <w:pPr>
        <w:pStyle w:val="SourcePage"/>
      </w:pPr>
      <w:r>
        <w:t xml:space="preserve">[p. 55]</w:t>
      </w:r>
    </w:p>
    <w:p>
      <w:pPr>
        <w:pStyle w:val="BodyText"/>
      </w:pPr>
      <w:r>
        <w:rPr>
          <w:b/>
          <w:bCs/>
        </w:rPr>
        <w:t xml:space="preserve">The remaining Catholics appearing in the “Catalogue” were those whose writings more properly belong under other genre headings. Alexander Pope (1688–1744), for example, was a Catholic to his dying day—his final exertion was to lift himself from his deathbed to kneel before a priest for the Viaticum—but his poetry and prose defy clear-cut religious identification.</w:t>
      </w:r>
      <w:r>
        <w:t xml:space="preserve"> </w:t>
      </w:r>
      <w:r>
        <w:rPr>
          <w:b/>
          <w:bCs/>
        </w:rPr>
        <w:t xml:space="preserve">6</w:t>
      </w:r>
      <w:r>
        <w:t xml:space="preserve"> </w:t>
      </w:r>
      <w:r>
        <w:rPr>
          <w:b/>
          <w:bCs/>
        </w:rPr>
        <w:t xml:space="preserve">Edwards lists Pope’s</w:t>
      </w:r>
      <w:r>
        <w:t xml:space="preserve"> </w:t>
      </w:r>
      <w:r>
        <w:rPr>
          <w:b/>
          <w:bCs/>
        </w:rPr>
        <w:t xml:space="preserve">Miscellaneous Poems</w:t>
      </w:r>
      <w:r>
        <w:t xml:space="preserve"> </w:t>
      </w:r>
      <w:r>
        <w:rPr>
          <w:b/>
          <w:bCs/>
        </w:rPr>
        <w:t xml:space="preserve">(no. 284) and his</w:t>
      </w:r>
      <w:r>
        <w:t xml:space="preserve"> </w:t>
      </w:r>
      <w:r>
        <w:rPr>
          <w:b/>
          <w:bCs/>
        </w:rPr>
        <w:t xml:space="preserve">Works</w:t>
      </w:r>
      <w:r>
        <w:t xml:space="preserve"> </w:t>
      </w:r>
      <w:r>
        <w:rPr>
          <w:b/>
          <w:bCs/>
        </w:rPr>
        <w:t xml:space="preserve">(no. 308). Augustin Calmet (1672–1757) was a Benedictine monk whose Bible dictionary enjoyed wide respect among Protestants; Edwards mentions it three times (nos. 365, 667, and 671). Similarly, he notes an edition of the Hebrew Bible (no. 619) by Charles-François Houbigant (1686–1783), a priest of the French Oratorians, who were dedicated to the education of seminarians. Edwards also lists</w:t>
      </w:r>
    </w:p>
    <w:p>
      <w:pPr>
        <w:pStyle w:val="BodyText"/>
      </w:pPr>
      <w:r>
        <w:rPr>
          <w:b/>
          <w:bCs/>
        </w:rPr>
        <w:t xml:space="preserve">bishop of Ypres, Flanders, was a theologian who reputedly read Augustine’s works ten times—and the anti-Pelagian works thirty times—in an effort to refute the free-will doctrine of Luis de Molina (1535–1600), whose thought had become dominant among the Jesuits. Jansen’s posthumously published</w:t>
      </w:r>
      <w:r>
        <w:t xml:space="preserve"> </w:t>
      </w:r>
      <w:r>
        <w:rPr>
          <w:b/>
          <w:bCs/>
        </w:rPr>
        <w:t xml:space="preserve">Augustinus</w:t>
      </w:r>
      <w:r>
        <w:t xml:space="preserve"> </w:t>
      </w:r>
      <w:r>
        <w:rPr>
          <w:b/>
          <w:bCs/>
        </w:rPr>
        <w:t xml:space="preserve">(1640) reasserted Augustine’s teaching on the absolute necessity of divine grace, which Jansen, like the Calvinists, regarded as irresistible. Though Pope Innocent X condemned five Jansenist propositions in 1653, the movement persisted in France, where its leaders included Antoine Arnauld (1612–94) and his sister Angélique (1591–1661), abbess of Port-Royal. Antoine Arnauld’s</w:t>
      </w:r>
      <w:r>
        <w:t xml:space="preserve"> </w:t>
      </w:r>
      <w:r>
        <w:rPr>
          <w:b/>
          <w:bCs/>
        </w:rPr>
        <w:t xml:space="preserve">De la fréquente communion</w:t>
      </w:r>
      <w:r>
        <w:t xml:space="preserve"> </w:t>
      </w:r>
      <w:r>
        <w:rPr>
          <w:b/>
          <w:bCs/>
        </w:rPr>
        <w:t xml:space="preserve">(1643) opposed the Jesuit emphasis on frequent reception of the Eucharist with the rigorist view that communion should be received only by those judged truly contrite. Edwards received a copy of this text from John Erskine in 1752 but unbound it and used it for note taking, confessing to Erskine that he could not understand the French.</w:t>
      </w:r>
      <w:r>
        <w:t xml:space="preserve"> </w:t>
      </w:r>
      <w:r>
        <w:rPr>
          <w:b/>
          <w:bCs/>
        </w:rPr>
        <w:t xml:space="preserve">5</w:t>
      </w:r>
      <w:r>
        <w:t xml:space="preserve"> </w:t>
      </w:r>
      <w:r>
        <w:rPr>
          <w:b/>
          <w:bCs/>
        </w:rPr>
        <w:t xml:space="preserve">As we have seen, however, Edwards did use the English translation of the logic text by Arnauld and Pierre Nicole,</w:t>
      </w:r>
      <w:r>
        <w:t xml:space="preserve"> </w:t>
      </w:r>
      <w:r>
        <w:rPr>
          <w:b/>
          <w:bCs/>
        </w:rPr>
        <w:t xml:space="preserve">The Art of Thinking.</w:t>
      </w:r>
      <w:r>
        <w:t xml:space="preserve"> </w:t>
      </w:r>
      <w:r>
        <w:rPr>
          <w:b/>
          <w:bCs/>
        </w:rPr>
        <w:t xml:space="preserve">He also knew of other Jansenist authors, including Noël Antoine Pluche (“Catalogue,” nos. 594 and 611) and Jacques-Joseph Duguet (no. 611). Most important, the “Catalogue” reveals that Edwards read, or at least had access to, an English edition of the</w:t>
      </w:r>
      <w:r>
        <w:t xml:space="preserve"> </w:t>
      </w:r>
      <w:r>
        <w:rPr>
          <w:b/>
          <w:bCs/>
        </w:rPr>
        <w:t xml:space="preserve">Pensées</w:t>
      </w:r>
      <w:r>
        <w:t xml:space="preserve"> </w:t>
      </w:r>
      <w:r>
        <w:rPr>
          <w:b/>
          <w:bCs/>
        </w:rPr>
        <w:t xml:space="preserve">of Blaise Pascal (Edwards cites an advertisement from the book in entry no. 362). Pascal had defended Antoine Arnauld against the Jesuits and was deeply influenced by the Jansenists’ Augustinianism.</w:t>
      </w:r>
    </w:p>
    <w:p>
      <w:pPr>
        <w:pStyle w:val="BodyText"/>
      </w:pPr>
      <w:r>
        <w:t xml:space="preserve">**Works, 16,**489.</w:t>
      </w:r>
    </w:p>
    <w:p>
      <w:pPr>
        <w:pStyle w:val="BodyText"/>
      </w:pPr>
      <w:r>
        <w:t xml:space="preserve">Howard Erskine-Hill, “Alexander Pope,” in **ODNB.**Pope’s Catholicism and Jacobite sympathies prompted a satire in verse, </w:t>
      </w:r>
      <w:r>
        <w:rPr>
          <w:b/>
          <w:bCs/>
        </w:rPr>
        <w:t xml:space="preserve">The Catholick Poet</w:t>
      </w:r>
      <w:r>
        <w:t xml:space="preserve">(1716), by the Whig historian and pamphleteer John Oldmixon.</w:t>
      </w:r>
    </w:p>
    <w:p>
      <w:pPr>
        <w:pStyle w:val="BodyText"/>
      </w:pPr>
      <w:r>
        <w:rPr>
          <w:b/>
          <w:bCs/>
        </w:rPr>
        <w:t xml:space="preserve">Besides Anglican, Catholic, and anti-Catholic books, a few Lutheran and Pietist texts appear in the “Catalogue” and “Account Book.” Early in the “Catalogue” (no. 38), Edwards lists an English translation of Luther’s “Table Talk.” The “Account Book” reveals that Edwards also lent an edition of Luther’s sermons to Samuel Hopkins. Several later Lutherans appear in the “Catalogue,” including Johann Arndt (nos. 7 and 184), Anton Wilhelm Böhm (nos. 76 and 434), Christoph Matthäus Pfaff (nos. 698, 702, 707, 708, 710, and 717), and Martin Statius (no. 436). In addition, Edwards listed an abridgment of the multivolume history of the church by the Centuriators of Magdeburg (no. 453), the group of conservative Gnesio-Lutherans inspired by Matthias Flacius (1520–75), who opposed the more conciliatory Lutheranism of Philipp Melanchthon. Finally, the “Catalogue” (no. 436) indicates that Edwards had read a manual on preaching by the prominent Pietist August Hermann Francke (1663–1727), once hailed as “the incomparable Dr. Franckius” by Cotton Mather, who corresponded with him for fifteen years.</w:t>
      </w:r>
      <w:r>
        <w:t xml:space="preserve"> </w:t>
      </w:r>
      <w:r>
        <w:rPr>
          <w:b/>
          <w:bCs/>
        </w:rPr>
        <w:t xml:space="preserve">7</w:t>
      </w:r>
      <w:r>
        <w:t xml:space="preserve"> </w:t>
      </w:r>
      <w:r>
        <w:rPr>
          <w:b/>
          <w:bCs/>
        </w:rPr>
        <w:t xml:space="preserve">A professor at Halle, Francke persuaded the Prussian king Friedrich Wilhelm I to dismiss the philosopher Christian Wolff from his own Halle post because of his rationalist tendencies.</w:t>
      </w:r>
    </w:p>
    <w:p>
      <w:pPr>
        <w:pStyle w:val="BodyText"/>
      </w:pPr>
      <w:r>
        <w:t xml:space="preserve">the French polymath Pierre-Daniel Huet (1630–1721), whose apology for Christianity (no. 698) earned Protestant praise and who later opposed Cartesian rationalism with the idea that religious truth is known chiefly by faith. Another Christian apologist and Catholic was Chevalier Ramsay (1686–1743); Edwards’ acquaintance with his work was discussed above. Finally, Edwards mentions several other French Catholic scholars: Louis Moréri (no. 294), Claude Fleury (no. 583), and Ignace Gaston Pardies (no. 720).</w:t>
      </w:r>
    </w:p>
    <w:p>
      <w:pPr>
        <w:pStyle w:val="BodyText"/>
      </w:pPr>
      <w:r>
        <w:t xml:space="preserve">Significantly, no text by a Catholic appears in the “Account Book,” which probably reflects in part the dearth of Catholic texts in the New England book market. The “Account Book” instead reflects the long heritage, common to Puritans and most Anglicans at the time, of antipathy toward Romanism, with several major anti-Catholic works appearing: Henry Care’s </w:t>
      </w:r>
      <w:r>
        <w:rPr>
          <w:b/>
          <w:bCs/>
        </w:rPr>
        <w:t xml:space="preserve">History of Popery</w:t>
      </w:r>
      <w:r>
        <w:t xml:space="preserve">(1735–36); a collection of Salters Hall lectures, </w:t>
      </w:r>
      <w:r>
        <w:rPr>
          <w:b/>
          <w:bCs/>
        </w:rPr>
        <w:t xml:space="preserve">Sermons Against Popery</w:t>
      </w:r>
      <w:r>
        <w:t xml:space="preserve">(1735); Nathaniel Vincent’s </w:t>
      </w:r>
      <w:r>
        <w:rPr>
          <w:b/>
          <w:bCs/>
        </w:rPr>
        <w:t xml:space="preserve">Morning-Exercise Against Popery</w:t>
      </w:r>
      <w:r>
        <w:t xml:space="preserve">(1675); and John Willison’s </w:t>
      </w:r>
      <w:r>
        <w:rPr>
          <w:b/>
          <w:bCs/>
        </w:rPr>
        <w:t xml:space="preserve">Popery, Another Gospel</w:t>
      </w:r>
      <w:r>
        <w:t xml:space="preserve">(1746). These texts helped stoke the periodic fears in England and the colonies of a Jacobite conspiracy to reinstall a Catholic king.</w:t>
      </w:r>
    </w:p>
    <w:p>
      <w:pPr>
        <w:pStyle w:val="ListText"/>
        <w:numPr>
          <w:ilvl w:val="0"/>
          <w:numId w:val="4"/>
        </w:numPr>
      </w:pPr>
      <w:r>
        <w:t xml:space="preserve">Silverman, **Life and Times of Cotton Mather,**231–32.</w:t>
      </w:r>
    </w:p>
    <w:p>
      <w:pPr>
        <w:pStyle w:val="Heading3"/>
      </w:pPr>
      <w:bookmarkStart w:name="heading_the_reasonableness_of_christ" w:id="14"/>
      <w:r>
        <w:t xml:space="preserve">The Reasonableness of Christianity</w:t>
      </w:r>
      <w:bookmarkEnd w:id="14"/>
    </w:p>
    <w:p>
      <w:pPr>
        <w:pStyle w:val="BodyText"/>
      </w:pPr>
      <w:r>
        <w:t xml:space="preserve">Not long after Cudworth’s own death in 1688, the cause of reasonable Christianity received a new boost, thanks to a bequest from Robert Boyle</w:t>
      </w:r>
    </w:p>
    <w:p>
      <w:pPr>
        <w:pStyle w:val="BodyText"/>
      </w:pPr>
      <w:r>
        <w:rPr>
          <w:b/>
          <w:bCs/>
        </w:rPr>
        <w:t xml:space="preserve">At least 10 percent of the titles in both the “Catalogue” and the “Account Book” stem from the many post-Restoration debates in England over atheism, natural religion, deism, and the Trinity. Many of these books were defenses of the reasonableness of Christianity, written for a broad audience and motivated by a perceived groundswell of unbelief. This widespread fear of infidelity and even atheism arose from a complex confluence of factors after 1660. Even as the established church benefited from a backlash against Puritan radicalism, a new anti-religious radicalism, epitomized by the philosophy of Thomas Hobbes, now seemed to threaten Christianity’s very foundations. Hobbes became the symbol of an “atheistic” determinism in which individuals were governed by purely physical desires and appetites and thus, according to his</w:t>
      </w:r>
      <w:r>
        <w:t xml:space="preserve"> </w:t>
      </w:r>
      <w:r>
        <w:rPr>
          <w:b/>
          <w:bCs/>
        </w:rPr>
        <w:t xml:space="preserve">Leviathan</w:t>
      </w:r>
      <w:r>
        <w:t xml:space="preserve"> </w:t>
      </w:r>
      <w:r>
        <w:rPr>
          <w:b/>
          <w:bCs/>
        </w:rPr>
        <w:t xml:space="preserve">(1651), had to be held in check by an absolute human sovereign. Less immediately threatening to religion but no less momentous in the long run was the emergence after the Restoration of Newtonian physics, with its laws of motion and gravitation, which made God’s previously unpredictable providence more predictable. The Restoration also reinvigorated a culture of coffee-house and tavern freethinking, which helped spawn a literary renaissance of satire and wit. Amid all of these developments, a number of important thinkers rushed to defend Christianity against scoffers both real and imagined and to prove that biblical theism was not incompatible with science or reason.</w:t>
      </w:r>
      <w:r>
        <w:t xml:space="preserve"> </w:t>
      </w:r>
      <w:r>
        <w:rPr>
          <w:b/>
          <w:bCs/>
        </w:rPr>
        <w:t xml:space="preserve">8</w:t>
      </w:r>
    </w:p>
    <w:p>
      <w:pPr>
        <w:pStyle w:val="BodyText"/>
      </w:pPr>
      <w:r>
        <w:rPr>
          <w:b/>
          <w:bCs/>
        </w:rPr>
        <w:t xml:space="preserve">Leading the charge against the “atheists” of the day were the Cambridge Platonists, particularly Ralph Cudworth, whose</w:t>
      </w:r>
      <w:r>
        <w:t xml:space="preserve"> </w:t>
      </w:r>
      <w:r>
        <w:rPr>
          <w:b/>
          <w:bCs/>
        </w:rPr>
        <w:t xml:space="preserve">True Intellectual System of the Universe</w:t>
      </w:r>
      <w:r>
        <w:t xml:space="preserve"> </w:t>
      </w:r>
      <w:r>
        <w:rPr>
          <w:b/>
          <w:bCs/>
        </w:rPr>
        <w:t xml:space="preserve">(1678) traced the Christian idea of God to pre-Christian antiquity. The engraved frontispiece of this folio depicted the victory of theists over “atheists” such as Epicurus, whose atomism and its modern successor in mechanical philosophy Cudworth sought to replace with a Christianized atomism.</w:t>
      </w:r>
      <w:r>
        <w:t xml:space="preserve"> </w:t>
      </w:r>
      <w:r>
        <w:rPr>
          <w:b/>
          <w:bCs/>
        </w:rPr>
        <w:t xml:space="preserve">9</w:t>
      </w:r>
      <w:r>
        <w:t xml:space="preserve"> </w:t>
      </w:r>
      <w:r>
        <w:rPr>
          <w:b/>
          <w:bCs/>
        </w:rPr>
        <w:t xml:space="preserve">Edwards, as we have seen, was an avid consumer of the</w:t>
      </w:r>
      <w:r>
        <w:t xml:space="preserve"> </w:t>
      </w:r>
      <w:r>
        <w:rPr>
          <w:b/>
          <w:bCs/>
        </w:rPr>
        <w:t xml:space="preserve">True Intellectual System;</w:t>
      </w:r>
      <w:r>
        <w:t xml:space="preserve"> </w:t>
      </w:r>
      <w:r>
        <w:rPr>
          <w:b/>
          <w:bCs/>
        </w:rPr>
        <w:t xml:space="preserve">we can only speculate on how he might have used the long extracts he copied in 1757, just months before his death.</w:t>
      </w:r>
    </w:p>
    <w:p>
      <w:pPr>
        <w:pStyle w:val="BodyText"/>
      </w:pPr>
      <w:r>
        <w:t xml:space="preserve">On the causes of the post-Restoration crusade against “atheism” and associated ills, see John Redwood, </w:t>
      </w:r>
      <w:r>
        <w:rPr>
          <w:b/>
          <w:bCs/>
        </w:rPr>
        <w:t xml:space="preserve">Reason, Ridicule and Religion: The Age of Enlightenment in England, 1660–1750</w:t>
      </w:r>
      <w:r>
        <w:t xml:space="preserve">(Cambridge, Mass., Harvard Univ. Press, 1976), 36–48.</w:t>
      </w:r>
    </w:p>
    <w:p>
      <w:pPr>
        <w:pStyle w:val="BodyText"/>
      </w:pPr>
      <w:r>
        <w:t xml:space="preserve">Ibid., 50–56.</w:t>
      </w:r>
    </w:p>
    <w:p>
      <w:pPr>
        <w:pStyle w:val="SourcePage"/>
      </w:pPr>
      <w:r>
        <w:t xml:space="preserve">[p. 56]</w:t>
      </w:r>
    </w:p>
    <w:p>
      <w:pPr>
        <w:pStyle w:val="BodyText"/>
      </w:pPr>
      <w:r>
        <w:rPr>
          <w:b/>
          <w:bCs/>
        </w:rPr>
        <w:t xml:space="preserve">Striking evidence of Edwards’ interest in the other Boyle lecturers appears in “Catalogue,” no. 402, in which he copied an advertisement for an abridged, four-volume edition of the lectures,</w:t>
      </w:r>
      <w:r>
        <w:t xml:space="preserve"> </w:t>
      </w:r>
      <w:r>
        <w:rPr>
          <w:b/>
          <w:bCs/>
        </w:rPr>
        <w:t xml:space="preserve">A Defence of Natural and Revealed Religion</w:t>
      </w:r>
      <w:r>
        <w:t xml:space="preserve"> </w:t>
      </w:r>
      <w:r>
        <w:rPr>
          <w:b/>
          <w:bCs/>
        </w:rPr>
        <w:t xml:space="preserve">(1737). Edwards lists in double columns the names of all twenty-one of the lecturers appearing in the abridged edition.</w:t>
      </w:r>
      <w:r>
        <w:t xml:space="preserve"> </w:t>
      </w:r>
      <w:r>
        <w:rPr>
          <w:b/>
          <w:bCs/>
        </w:rPr>
        <w:t xml:space="preserve">4</w:t>
      </w:r>
      <w:r>
        <w:t xml:space="preserve"> </w:t>
      </w:r>
      <w:r>
        <w:rPr>
          <w:b/>
          <w:bCs/>
        </w:rPr>
        <w:t xml:space="preserve">Elsewhere he lists editions of the individual lecturers: Richard Kidder’s</w:t>
      </w:r>
      <w:r>
        <w:t xml:space="preserve"> </w:t>
      </w:r>
      <w:r>
        <w:rPr>
          <w:b/>
          <w:bCs/>
        </w:rPr>
        <w:t xml:space="preserve">Demonstration of the Messias</w:t>
      </w:r>
      <w:r>
        <w:t xml:space="preserve"> </w:t>
      </w:r>
      <w:r>
        <w:rPr>
          <w:b/>
          <w:bCs/>
        </w:rPr>
        <w:t xml:space="preserve">(“Account Book”); Francis Gastrell’s</w:t>
      </w:r>
      <w:r>
        <w:t xml:space="preserve"> </w:t>
      </w:r>
      <w:r>
        <w:rPr>
          <w:b/>
          <w:bCs/>
        </w:rPr>
        <w:t xml:space="preserve">Certainty and Necessity of Religion in General</w:t>
      </w:r>
      <w:r>
        <w:t xml:space="preserve"> </w:t>
      </w:r>
      <w:r>
        <w:rPr>
          <w:b/>
          <w:bCs/>
        </w:rPr>
        <w:t xml:space="preserve">(“Catalogue,” no. 291); Ofspring Blackall’s</w:t>
      </w:r>
      <w:r>
        <w:t xml:space="preserve"> </w:t>
      </w:r>
      <w:r>
        <w:rPr>
          <w:b/>
          <w:bCs/>
        </w:rPr>
        <w:t xml:space="preserve">Sufficiency of a Standing Revelation</w:t>
      </w:r>
      <w:r>
        <w:t xml:space="preserve"> </w:t>
      </w:r>
      <w:r>
        <w:rPr>
          <w:b/>
          <w:bCs/>
        </w:rPr>
        <w:t xml:space="preserve">(“Catalogue,” no. 531); Samuel Clarke’s</w:t>
      </w:r>
      <w:r>
        <w:t xml:space="preserve"> </w:t>
      </w:r>
      <w:r>
        <w:rPr>
          <w:b/>
          <w:bCs/>
        </w:rPr>
        <w:t xml:space="preserve">Discourse Concerning the Being and Attributes of God, the Obligations of Natural Religion, and the Truth and Certainty of the Christian Revelation</w:t>
      </w:r>
      <w:r>
        <w:t xml:space="preserve"> </w:t>
      </w:r>
      <w:r>
        <w:rPr>
          <w:b/>
          <w:bCs/>
        </w:rPr>
        <w:t xml:space="preserve">(“Account Book” and “Catalogue,” no. 419);</w:t>
      </w:r>
      <w:r>
        <w:t xml:space="preserve"> </w:t>
      </w:r>
      <w:r>
        <w:rPr>
          <w:b/>
          <w:bCs/>
        </w:rPr>
        <w:t xml:space="preserve">5</w:t>
      </w:r>
      <w:r>
        <w:t xml:space="preserve"> </w:t>
      </w:r>
      <w:r>
        <w:rPr>
          <w:b/>
          <w:bCs/>
        </w:rPr>
        <w:t xml:space="preserve">and John Clarke’s</w:t>
      </w:r>
      <w:r>
        <w:t xml:space="preserve"> </w:t>
      </w:r>
      <w:r>
        <w:rPr>
          <w:b/>
          <w:bCs/>
        </w:rPr>
        <w:t xml:space="preserve">Enquiry</w:t>
      </w:r>
    </w:p>
    <w:p>
      <w:pPr>
        <w:pStyle w:val="BodyText"/>
      </w:pPr>
      <w:r>
        <w:rPr>
          <w:b/>
          <w:bCs/>
        </w:rPr>
        <w:t xml:space="preserve">(1627–91). Regarded as the father of modern chemistry, Boyle was a deeply religious scientist who sought throughout his career to demonstrate God’s design of the universe with evidence from the book of nature.</w:t>
      </w:r>
      <w:r>
        <w:t xml:space="preserve"> </w:t>
      </w:r>
      <w:r>
        <w:rPr>
          <w:b/>
          <w:bCs/>
        </w:rPr>
        <w:t xml:space="preserve">1</w:t>
      </w:r>
      <w:r>
        <w:t xml:space="preserve"> </w:t>
      </w:r>
      <w:r>
        <w:rPr>
          <w:b/>
          <w:bCs/>
        </w:rPr>
        <w:t xml:space="preserve">In his will Boyle provided for the establishment of an annual series of eight lectures “for proving the Christian religion against notorious infidels.” The inaugural Boyle lecturer in 1692 was the young Richard Bentley (1662–1742), a priest who would later gain his greatest fame as a classicist. In lecture seven of his series, Bentley drew on personal correspondence with Isaac Newton to defend a Christianized atomism—a world held together by divinely superintended gravity—against Epicurean philosophy.</w:t>
      </w:r>
      <w:r>
        <w:t xml:space="preserve"> </w:t>
      </w:r>
      <w:r>
        <w:rPr>
          <w:b/>
          <w:bCs/>
        </w:rPr>
        <w:t xml:space="preserve">2</w:t>
      </w:r>
      <w:r>
        <w:t xml:space="preserve"> </w:t>
      </w:r>
      <w:r>
        <w:rPr>
          <w:b/>
          <w:bCs/>
        </w:rPr>
        <w:t xml:space="preserve">The “Account Book” reveals that Edwards owned the published edition of Bentley’s lectures,</w:t>
      </w:r>
      <w:r>
        <w:t xml:space="preserve"> </w:t>
      </w:r>
      <w:r>
        <w:rPr>
          <w:b/>
          <w:bCs/>
        </w:rPr>
        <w:t xml:space="preserve">The Folly and Unreasonableness of Atheism</w:t>
      </w:r>
      <w:r>
        <w:t xml:space="preserve"> </w:t>
      </w:r>
      <w:r>
        <w:rPr>
          <w:b/>
          <w:bCs/>
        </w:rPr>
        <w:t xml:space="preserve">(1693), lending it once to his father and once to another minister. He probably also had Bentley’s work at hand when, during his graduate studies in New Haven, he noted in his “Natural Philosophy” papers that “it is universally allowed that gravity depends immediately on the divine influence.”</w:t>
      </w:r>
      <w:r>
        <w:t xml:space="preserve"> </w:t>
      </w:r>
      <w:r>
        <w:rPr>
          <w:b/>
          <w:bCs/>
        </w:rPr>
        <w:t xml:space="preserve">3</w:t>
      </w:r>
    </w:p>
    <w:p>
      <w:pPr>
        <w:pStyle w:val="BodyText"/>
      </w:pPr>
      <w:r>
        <w:t xml:space="preserve">Boyle was confident that the new mechanical philosophy would reinforce the traditional doctrine of providence. See Michael P. Winship, </w:t>
      </w:r>
      <w:r>
        <w:rPr>
          <w:b/>
          <w:bCs/>
        </w:rPr>
        <w:t xml:space="preserve">Seers of God: Puritan Providentialism in the Restoration and Early Enlightenment</w:t>
      </w:r>
      <w:r>
        <w:t xml:space="preserve">(Baltimore, Johns Hopkins Univ. Press, 1996), 42–43, 64.</w:t>
      </w:r>
    </w:p>
    <w:p>
      <w:pPr>
        <w:pStyle w:val="BodyText"/>
      </w:pPr>
      <w:r>
        <w:t xml:space="preserve">Hugh de Quehen, “Richard Bentley,” in **ODNB.**See also Cragg, **From Puritanism to the Age of Reason,**107–9.</w:t>
      </w:r>
    </w:p>
    <w:p>
      <w:pPr>
        <w:pStyle w:val="ListText"/>
        <w:numPr>
          <w:ilvl w:val="0"/>
          <w:numId w:val="2"/>
        </w:numPr>
      </w:pPr>
      <w:r>
        <w:t xml:space="preserve">**Works, 6,**234.</w:t>
      </w:r>
    </w:p>
    <w:p>
      <w:pPr>
        <w:pStyle w:val="BodyText"/>
      </w:pPr>
      <w:r>
        <w:t xml:space="preserve">See the modern edition of the 1737 abridgment: **The Boyle Lectures (1692–1732): A Defence of Natural and Revealed Religion,**4 vols. (Bristol, Thoemmes, 2000), with a helpful introduction by Andrew Pyle in vol. 1, pp. vii–liii.</w:t>
      </w:r>
    </w:p>
    <w:p>
      <w:pPr>
        <w:pStyle w:val="BodyText"/>
      </w:pPr>
      <w:r>
        <w:t xml:space="preserve">Clarke delivered two series of Boyle Lectures, which were eventually combined in this volume. JE cites the second series, </w:t>
      </w:r>
      <w:r>
        <w:rPr>
          <w:b/>
          <w:bCs/>
        </w:rPr>
        <w:t xml:space="preserve">A Discourse Concerning the Unchangeable Obligations of Natural Religion, and the Truth and Certainty of the Christian Revelation</w:t>
      </w:r>
      <w:r>
        <w:t xml:space="preserve">(London, 1706), more than any other book listed in the Table to the “Miscellanies”; see </w:t>
      </w:r>
      <w:r>
        <w:rPr>
          <w:b/>
          <w:bCs/>
        </w:rPr>
        <w:t xml:space="preserve">Works, 13,</w:t>
      </w:r>
      <w:r>
        <w:rPr>
          <w:b/>
          <w:bCs/>
        </w:rPr>
        <w:t xml:space="preserve">120</w:t>
      </w:r>
      <w:r>
        <w:rPr>
          <w:b/>
          <w:bCs/>
        </w:rPr>
        <w:t xml:space="preserve">n</w:t>
      </w:r>
      <w:r>
        <w:t xml:space="preserve">1 and 139</w:t>
      </w:r>
      <w:r>
        <w:rPr>
          <w:b/>
          <w:bCs/>
        </w:rPr>
        <w:t xml:space="preserve">n</w:t>
      </w:r>
      <w:r>
        <w:t xml:space="preserve">1.</w:t>
      </w:r>
    </w:p>
    <w:p>
      <w:pPr>
        <w:pStyle w:val="SourcePage"/>
      </w:pPr>
      <w:r>
        <w:t xml:space="preserve">[p. 57]</w:t>
      </w:r>
    </w:p>
    <w:p>
      <w:pPr>
        <w:pStyle w:val="BodyText"/>
      </w:pPr>
      <w:r>
        <w:t xml:space="preserve">Yet these works were not enough to prevent natural religion’s most radical students, the deists, from rejecting the biblical God in favor of Nature’s God. The orthodox cultivation of natural religion thus had the unintended consequence of incubating a persistent new strain of unorthodoxy.</w:t>
      </w:r>
    </w:p>
    <w:p>
      <w:pPr>
        <w:pStyle w:val="BodyText"/>
      </w:pPr>
      <w:r>
        <w:rPr>
          <w:b/>
          <w:bCs/>
        </w:rPr>
        <w:t xml:space="preserve">Edwards’ fascination with the Boyle Lectures reflected his wider interest in works on natural religion. By the early eighteenth century, “natural religion” meant more than simply proving God’s existence through logical argumentation—the enterprise familiar to medieval systematicians as natural theology.</w:t>
      </w:r>
      <w:r>
        <w:t xml:space="preserve"> </w:t>
      </w:r>
      <w:r>
        <w:rPr>
          <w:b/>
          <w:bCs/>
        </w:rPr>
        <w:t xml:space="preserve">7</w:t>
      </w:r>
      <w:r>
        <w:t xml:space="preserve"> </w:t>
      </w:r>
      <w:r>
        <w:rPr>
          <w:b/>
          <w:bCs/>
        </w:rPr>
        <w:t xml:space="preserve">Natural religion in Edwards’ day was a catchphrase for the myriad attempts to marshal the resources of the new learning—Newtonian physics, cosmology, comparative religion—to demonstrate God’s existence through sheer weight of scholarly evidence. Most of the proponents of natural religion known to Edwards believed that it could be reconciled perfectly with revealed religion (the Bible). The titles of the works speak for themselves. Among the more important examples listed in the “Catalogue” are Joseph Butler’s</w:t>
      </w:r>
      <w:r>
        <w:t xml:space="preserve"> </w:t>
      </w:r>
      <w:r>
        <w:rPr>
          <w:b/>
          <w:bCs/>
        </w:rPr>
        <w:t xml:space="preserve">Analogy of Religion, Natural and Revealed</w:t>
      </w:r>
      <w:r>
        <w:t xml:space="preserve"> </w:t>
      </w:r>
      <w:r>
        <w:rPr>
          <w:b/>
          <w:bCs/>
        </w:rPr>
        <w:t xml:space="preserve">(no. 492); Chevalier Ramsay’s</w:t>
      </w:r>
      <w:r>
        <w:t xml:space="preserve"> </w:t>
      </w:r>
      <w:r>
        <w:rPr>
          <w:b/>
          <w:bCs/>
        </w:rPr>
        <w:t xml:space="preserve">Philosophical Principles of Natural and Revealed Religion</w:t>
      </w:r>
      <w:r>
        <w:t xml:space="preserve"> </w:t>
      </w:r>
      <w:r>
        <w:rPr>
          <w:b/>
          <w:bCs/>
        </w:rPr>
        <w:t xml:space="preserve">(no. 605); John Ray’s</w:t>
      </w:r>
      <w:r>
        <w:t xml:space="preserve"> </w:t>
      </w:r>
      <w:r>
        <w:rPr>
          <w:b/>
          <w:bCs/>
        </w:rPr>
        <w:t xml:space="preserve">Three Physico-Theological Discourses</w:t>
      </w:r>
      <w:r>
        <w:t xml:space="preserve"> </w:t>
      </w:r>
      <w:r>
        <w:rPr>
          <w:b/>
          <w:bCs/>
        </w:rPr>
        <w:t xml:space="preserve">(no. 249); Arthur Ashley Sykes’</w:t>
      </w:r>
      <w:r>
        <w:t xml:space="preserve"> </w:t>
      </w:r>
      <w:r>
        <w:rPr>
          <w:b/>
          <w:bCs/>
        </w:rPr>
        <w:t xml:space="preserve">Principles and Connexion of Natural and Revealed Religion</w:t>
      </w:r>
      <w:r>
        <w:t xml:space="preserve"> </w:t>
      </w:r>
      <w:r>
        <w:rPr>
          <w:b/>
          <w:bCs/>
        </w:rPr>
        <w:t xml:space="preserve">(no. 645); William Warburton’s</w:t>
      </w:r>
      <w:r>
        <w:t xml:space="preserve"> </w:t>
      </w:r>
      <w:r>
        <w:rPr>
          <w:b/>
          <w:bCs/>
        </w:rPr>
        <w:t xml:space="preserve">Principles of Natural and Revealed Religion</w:t>
      </w:r>
      <w:r>
        <w:t xml:space="preserve"> </w:t>
      </w:r>
      <w:r>
        <w:rPr>
          <w:b/>
          <w:bCs/>
        </w:rPr>
        <w:t xml:space="preserve">(no. 659; also listed in the “Account Book”); and William Whiston’s</w:t>
      </w:r>
      <w:r>
        <w:t xml:space="preserve"> </w:t>
      </w:r>
      <w:r>
        <w:rPr>
          <w:b/>
          <w:bCs/>
        </w:rPr>
        <w:t xml:space="preserve">Astronomical Principles of Religion, Natural and Reveal’d</w:t>
      </w:r>
      <w:r>
        <w:t xml:space="preserve"> </w:t>
      </w:r>
      <w:r>
        <w:rPr>
          <w:b/>
          <w:bCs/>
        </w:rPr>
        <w:t xml:space="preserve">(no. 216).</w:t>
      </w:r>
    </w:p>
    <w:p>
      <w:pPr>
        <w:pStyle w:val="BodyText"/>
      </w:pPr>
      <w:r>
        <w:rPr>
          <w:b/>
          <w:bCs/>
        </w:rPr>
        <w:t xml:space="preserve">into the Cause and Origin of Evil</w:t>
      </w:r>
      <w:r>
        <w:t xml:space="preserve"> </w:t>
      </w:r>
      <w:r>
        <w:rPr>
          <w:b/>
          <w:bCs/>
        </w:rPr>
        <w:t xml:space="preserve">(“Catalogue,” no. 642). Edwards also probably used William Derham’s</w:t>
      </w:r>
      <w:r>
        <w:t xml:space="preserve"> </w:t>
      </w:r>
      <w:r>
        <w:rPr>
          <w:b/>
          <w:bCs/>
        </w:rPr>
        <w:t xml:space="preserve">Physico-Theology</w:t>
      </w:r>
      <w:r>
        <w:t xml:space="preserve"> </w:t>
      </w:r>
      <w:r>
        <w:rPr>
          <w:b/>
          <w:bCs/>
        </w:rPr>
        <w:t xml:space="preserve">in his “Natural Philosophy” papers.</w:t>
      </w:r>
      <w:r>
        <w:t xml:space="preserve"> </w:t>
      </w:r>
      <w:r>
        <w:rPr>
          <w:b/>
          <w:bCs/>
        </w:rPr>
        <w:t xml:space="preserve">6</w:t>
      </w:r>
    </w:p>
    <w:p>
      <w:pPr>
        <w:pStyle w:val="BodyText"/>
      </w:pPr>
      <w:r>
        <w:t xml:space="preserve">The quest for natural religion was not without peril for orthodoxy. The potential always existed that natural religion’s zealous proponents would finally judge revealed religion less reliable or even superfluous. Consequently, apologies for the reliability and necessity of the Scriptures abounded, and a number of them appear in the “Catalogue,” including Joseph Addison’s </w:t>
      </w:r>
      <w:r>
        <w:rPr>
          <w:b/>
          <w:bCs/>
        </w:rPr>
        <w:t xml:space="preserve">Evidences of the Christian Religion</w:t>
      </w:r>
      <w:r>
        <w:t xml:space="preserve">(no. 432); Robert Jenkin’s </w:t>
      </w:r>
      <w:r>
        <w:rPr>
          <w:b/>
          <w:bCs/>
        </w:rPr>
        <w:t xml:space="preserve">Reasonableness and Certainty of the Christian Religion</w:t>
      </w:r>
      <w:r>
        <w:t xml:space="preserve">(no. 213); Nathaniel Lardner’s </w:t>
      </w:r>
      <w:r>
        <w:rPr>
          <w:b/>
          <w:bCs/>
        </w:rPr>
        <w:t xml:space="preserve">Credibility of the Gospel History</w:t>
      </w:r>
      <w:r>
        <w:t xml:space="preserve">(no. 447); John Locke’s </w:t>
      </w:r>
      <w:r>
        <w:rPr>
          <w:b/>
          <w:bCs/>
        </w:rPr>
        <w:t xml:space="preserve">Reasonableness of Christianity as Delivered in the Scriptures</w:t>
      </w:r>
      <w:r>
        <w:t xml:space="preserve">(no. 344); and Sir Charles Wolseley’s </w:t>
      </w:r>
      <w:r>
        <w:rPr>
          <w:b/>
          <w:bCs/>
        </w:rPr>
        <w:t xml:space="preserve">Reasonableness of Scripture-Belief</w:t>
      </w:r>
      <w:r>
        <w:t xml:space="preserve">(no. 692).</w:t>
      </w:r>
    </w:p>
    <w:p>
      <w:pPr>
        <w:pStyle w:val="BodyText"/>
      </w:pPr>
      <w:r>
        <w:rPr>
          <w:b/>
          <w:bCs/>
        </w:rPr>
        <w:t xml:space="preserve">Works, 6,</w:t>
      </w:r>
      <w:r>
        <w:rPr>
          <w:b/>
          <w:bCs/>
        </w:rPr>
        <w:t xml:space="preserve">220</w:t>
      </w:r>
      <w:r>
        <w:rPr>
          <w:b/>
          <w:bCs/>
        </w:rPr>
        <w:t xml:space="preserve">n</w:t>
      </w:r>
      <w:r>
        <w:t xml:space="preserve">7, </w:t>
      </w:r>
      <w:r>
        <w:rPr>
          <w:b/>
          <w:bCs/>
        </w:rPr>
        <w:t xml:space="preserve">n</w:t>
      </w:r>
      <w:r>
        <w:t xml:space="preserve">8; 221</w:t>
      </w:r>
      <w:r>
        <w:rPr>
          <w:b/>
          <w:bCs/>
        </w:rPr>
        <w:t xml:space="preserve">n</w:t>
      </w:r>
      <w:r>
        <w:t xml:space="preserve">5; 256</w:t>
      </w:r>
      <w:r>
        <w:rPr>
          <w:b/>
          <w:bCs/>
        </w:rPr>
        <w:t xml:space="preserve">n</w:t>
      </w:r>
      <w:r>
        <w:t xml:space="preserve">1.</w:t>
      </w:r>
    </w:p>
    <w:p>
      <w:pPr>
        <w:pStyle w:val="BodyText"/>
      </w:pPr>
      <w:r>
        <w:t xml:space="preserve">On the distinction between “natural theology” and “natural religion,” see A. Owen Aldridge, “Natural Religion and Deism in America Before Ethan Allen and Thomas Paine,” **William and Mary Quarterly,**3rd ser., 54 (1997), 835–48, esp. 836.</w:t>
      </w:r>
    </w:p>
    <w:p>
      <w:pPr>
        <w:pStyle w:val="SourcePage"/>
      </w:pPr>
      <w:r>
        <w:t xml:space="preserve">[p. 58]</w:t>
      </w:r>
    </w:p>
    <w:p>
      <w:pPr>
        <w:pStyle w:val="ListText"/>
        <w:numPr>
          <w:ilvl w:val="0"/>
          <w:numId w:val="9"/>
        </w:numPr>
      </w:pPr>
      <w:r>
        <w:t xml:space="preserve">Hans W. Frei, </w:t>
      </w:r>
      <w:r>
        <w:rPr>
          <w:b/>
          <w:bCs/>
        </w:rPr>
        <w:t xml:space="preserve">The Eclipse of Biblical Narrative: A Study in Eighteenth and Nineteenth Century Hermeneutics</w:t>
      </w:r>
      <w:r>
        <w:t xml:space="preserve">(New Haven, Yale Univ. Press, 1974), 66–70; Collins quoted on 69. On Collins, see also Henning Graf Reventlow, **The Authority of the Bible and the Rise of the Modern World,**trans. John Bowden (Philadelphia, Fortress Press, 1985), 362–69.</w:t>
      </w:r>
    </w:p>
    <w:p>
      <w:pPr>
        <w:pStyle w:val="BodyText"/>
      </w:pPr>
      <w:r>
        <w:t xml:space="preserve">Quoted in B. W. Young, “Matthew Tindal,” in </w:t>
      </w:r>
      <w:r>
        <w:rPr>
          <w:b/>
          <w:bCs/>
        </w:rPr>
        <w:t xml:space="preserve">ODNB.</w:t>
      </w:r>
      <w:r>
        <w:t xml:space="preserve"> Quoted in Reventlow, **Authority of the Bible,**400.</w:t>
      </w:r>
    </w:p>
    <w:p>
      <w:pPr>
        <w:pStyle w:val="ListText"/>
        <w:numPr>
          <w:ilvl w:val="0"/>
          <w:numId w:val="16"/>
        </w:numPr>
      </w:pPr>
      <w:r>
        <w:t xml:space="preserve">See also the comment by Stromberg, **Religious Liberalism,**11–12.</w:t>
      </w:r>
    </w:p>
    <w:p>
      <w:pPr>
        <w:pStyle w:val="BodyText"/>
      </w:pPr>
      <w:r>
        <w:rPr>
          <w:b/>
          <w:bCs/>
        </w:rPr>
        <w:t xml:space="preserve">Of these four leading deists, only Tindal is attacked directly in Edwards’ own writings.</w:t>
      </w:r>
      <w:r>
        <w:t xml:space="preserve"> </w:t>
      </w:r>
      <w:r>
        <w:rPr>
          <w:b/>
          <w:bCs/>
        </w:rPr>
        <w:t xml:space="preserve">4</w:t>
      </w:r>
      <w:r>
        <w:t xml:space="preserve"> </w:t>
      </w:r>
      <w:r>
        <w:rPr>
          <w:b/>
          <w:bCs/>
        </w:rPr>
        <w:t xml:space="preserve">Yet Edwards was acquainted with all four, thanks to compilations such as Philip Skelton’s</w:t>
      </w:r>
      <w:r>
        <w:t xml:space="preserve"> </w:t>
      </w:r>
      <w:r>
        <w:rPr>
          <w:b/>
          <w:bCs/>
        </w:rPr>
        <w:t xml:space="preserve">Deism Revealed</w:t>
      </w:r>
      <w:r>
        <w:t xml:space="preserve"> </w:t>
      </w:r>
      <w:r>
        <w:rPr>
          <w:b/>
          <w:bCs/>
        </w:rPr>
        <w:t xml:space="preserve">(“Catalogue,” no. 515) and John Leland’s</w:t>
      </w:r>
      <w:r>
        <w:t xml:space="preserve"> </w:t>
      </w:r>
      <w:r>
        <w:rPr>
          <w:b/>
          <w:bCs/>
        </w:rPr>
        <w:t xml:space="preserve">View of the Principal Deistical Writers</w:t>
      </w:r>
      <w:r>
        <w:t xml:space="preserve"> </w:t>
      </w:r>
      <w:r>
        <w:rPr>
          <w:b/>
          <w:bCs/>
        </w:rPr>
        <w:t xml:space="preserve">(no. 677). Edwards relied on such texts in the “Miscellanies,” where fully a quarter of</w:t>
      </w:r>
    </w:p>
    <w:p>
      <w:pPr>
        <w:pStyle w:val="BodyText"/>
      </w:pPr>
      <w:r>
        <w:rPr>
          <w:b/>
          <w:bCs/>
        </w:rPr>
        <w:t xml:space="preserve">The harbinger of deism was the Irish freethinker John Toland (1670–1722), who in</w:t>
      </w:r>
      <w:r>
        <w:t xml:space="preserve"> </w:t>
      </w:r>
      <w:r>
        <w:rPr>
          <w:b/>
          <w:bCs/>
        </w:rPr>
        <w:t xml:space="preserve">Christianity Not Mysterious</w:t>
      </w:r>
      <w:r>
        <w:t xml:space="preserve"> </w:t>
      </w:r>
      <w:r>
        <w:rPr>
          <w:b/>
          <w:bCs/>
        </w:rPr>
        <w:t xml:space="preserve">(1696) argued that true Christianity could not require the belief in mysteries, or things contrary to human reason.</w:t>
      </w:r>
      <w:r>
        <w:t xml:space="preserve"> </w:t>
      </w:r>
      <w:r>
        <w:rPr>
          <w:b/>
          <w:bCs/>
        </w:rPr>
        <w:t xml:space="preserve">9</w:t>
      </w:r>
      <w:r>
        <w:t xml:space="preserve"> </w:t>
      </w:r>
      <w:r>
        <w:rPr>
          <w:b/>
          <w:bCs/>
        </w:rPr>
        <w:t xml:space="preserve">Toland’s friend Anthony Collins (1676– 1729) extended this logic—and contradicted his other friend John Locke—by arguing in</w:t>
      </w:r>
      <w:r>
        <w:t xml:space="preserve"> </w:t>
      </w:r>
      <w:r>
        <w:rPr>
          <w:b/>
          <w:bCs/>
        </w:rPr>
        <w:t xml:space="preserve">A Discourse of the Grounds and Reasons of the Christian Religion</w:t>
      </w:r>
      <w:r>
        <w:t xml:space="preserve"> </w:t>
      </w:r>
      <w:r>
        <w:rPr>
          <w:b/>
          <w:bCs/>
        </w:rPr>
        <w:t xml:space="preserve">(1724) that it was contrary to reason that Old Testament prophecies were literally fulfilled in Jesus. The argument from fulfilled prophecy was a time-honored apologetic strategy in Christianity, but Collins maintained that Hebrew prophecies at best applied to Jesus in “a secondary, or typical, or mystical, or allegorical sense”—modes of interpretation he found dangerously arbitrary.</w:t>
      </w:r>
      <w:r>
        <w:t xml:space="preserve"> </w:t>
      </w:r>
      <w:r>
        <w:rPr>
          <w:b/>
          <w:bCs/>
        </w:rPr>
        <w:t xml:space="preserve">1</w:t>
      </w:r>
      <w:r>
        <w:t xml:space="preserve"> </w:t>
      </w:r>
      <w:r>
        <w:rPr>
          <w:b/>
          <w:bCs/>
        </w:rPr>
        <w:t xml:space="preserve">Other deists included the onetime Roman Catholic Matthew Tindal (1657–1733), who argued in</w:t>
      </w:r>
      <w:r>
        <w:t xml:space="preserve"> </w:t>
      </w:r>
      <w:r>
        <w:rPr>
          <w:b/>
          <w:bCs/>
        </w:rPr>
        <w:t xml:space="preserve">Christianity as Old as the Creation</w:t>
      </w:r>
      <w:r>
        <w:t xml:space="preserve"> </w:t>
      </w:r>
      <w:r>
        <w:rPr>
          <w:b/>
          <w:bCs/>
        </w:rPr>
        <w:t xml:space="preserve">(1731) that “Men of Good Sense” needed no supernatural revelation and that natural religion transcended the polemical distortions of revealed religions.</w:t>
      </w:r>
      <w:r>
        <w:t xml:space="preserve"> </w:t>
      </w:r>
      <w:r>
        <w:rPr>
          <w:b/>
          <w:bCs/>
        </w:rPr>
        <w:t xml:space="preserve">2</w:t>
      </w:r>
      <w:r>
        <w:t xml:space="preserve"> </w:t>
      </w:r>
      <w:r>
        <w:rPr>
          <w:b/>
          <w:bCs/>
        </w:rPr>
        <w:t xml:space="preserve">Meanwhile, the defrocked Independent minister and sometime physician Thomas Morgan (d. 1743) continued the deist attack on the Bible in</w:t>
      </w:r>
      <w:r>
        <w:t xml:space="preserve"> </w:t>
      </w:r>
      <w:r>
        <w:rPr>
          <w:b/>
          <w:bCs/>
        </w:rPr>
        <w:t xml:space="preserve">The Moral Philosopher</w:t>
      </w:r>
      <w:r>
        <w:t xml:space="preserve"> </w:t>
      </w:r>
      <w:r>
        <w:rPr>
          <w:b/>
          <w:bCs/>
        </w:rPr>
        <w:t xml:space="preserve">(1737). Anticipating the later polemics of Thomas Paine’s</w:t>
      </w:r>
      <w:r>
        <w:t xml:space="preserve"> </w:t>
      </w:r>
      <w:r>
        <w:rPr>
          <w:b/>
          <w:bCs/>
        </w:rPr>
        <w:t xml:space="preserve">Age of Reason</w:t>
      </w:r>
      <w:r>
        <w:t xml:space="preserve"> </w:t>
      </w:r>
      <w:r>
        <w:rPr>
          <w:b/>
          <w:bCs/>
        </w:rPr>
        <w:t xml:space="preserve">(1795), Morgan depicted the Old Testament God as a local tyrant and Jewish patriarchs such as David as wholly given over to “Dissimulation, Falsehood, Lust and Cruelty.”</w:t>
      </w:r>
      <w:r>
        <w:t xml:space="preserve"> </w:t>
      </w:r>
      <w:r>
        <w:rPr>
          <w:b/>
          <w:bCs/>
        </w:rPr>
        <w:t xml:space="preserve">3</w:t>
      </w:r>
    </w:p>
    <w:p>
      <w:pPr>
        <w:pStyle w:val="ListText"/>
        <w:numPr>
          <w:ilvl w:val="0"/>
          <w:numId w:val="5"/>
        </w:numPr>
      </w:pPr>
      <w:r>
        <w:t xml:space="preserve">On the unintended consequences of natural religion, see James Turner, </w:t>
      </w:r>
      <w:r>
        <w:rPr>
          <w:b/>
          <w:bCs/>
        </w:rPr>
        <w:t xml:space="preserve">Without God, Without Creed: The Origins of Unbelief in America</w:t>
      </w:r>
      <w:r>
        <w:t xml:space="preserve">(Baltimore, Johns Hopkins Univ. Press, 1985), 35–</w:t>
      </w:r>
    </w:p>
    <w:p>
      <w:pPr>
        <w:pStyle w:val="ListText"/>
        <w:numPr>
          <w:ilvl w:val="0"/>
          <w:numId w:val="6"/>
        </w:numPr>
      </w:pPr>
      <w:r>
        <w:t xml:space="preserve">See Stephen H. Daniel, </w:t>
      </w:r>
      <w:r>
        <w:rPr>
          <w:b/>
          <w:bCs/>
        </w:rPr>
        <w:t xml:space="preserve">John Toland: His Methods, Manners, and Mind</w:t>
      </w:r>
      <w:r>
        <w:t xml:space="preserve">(Kingston, McGillQueen’s Univ. Press, 1984); and Cragg, **From Puritanism to the Age of Reason,**136–55.</w:t>
      </w:r>
    </w:p>
    <w:p>
      <w:pPr>
        <w:pStyle w:val="ListText"/>
        <w:numPr>
          <w:ilvl w:val="0"/>
          <w:numId w:val="7"/>
        </w:numPr>
      </w:pPr>
      <w:r>
        <w:t xml:space="preserve">“Miscellanies,” nos. 1337 and 1340, in **Works, 23,**342–45 and 359–76. As noted earlier, JE used another deist, Thomas Chubb (1679–1747), as an Arminian foil in **Freedom of the Will.**Chubb’s </w:t>
      </w:r>
      <w:r>
        <w:rPr>
          <w:b/>
          <w:bCs/>
        </w:rPr>
        <w:t xml:space="preserve">Collection of Tracts</w:t>
      </w:r>
      <w:r>
        <w:t xml:space="preserve">(1730, 1754) also appears in the “Account Book.”</w:t>
      </w:r>
    </w:p>
    <w:p>
      <w:pPr>
        <w:pStyle w:val="SourcePage"/>
      </w:pPr>
      <w:r>
        <w:t xml:space="preserve">[p. 59]</w:t>
      </w:r>
    </w:p>
    <w:p>
      <w:pPr>
        <w:pStyle w:val="BodyText"/>
      </w:pPr>
      <w:r>
        <w:t xml:space="preserve">In rushing anew to the defense of biblical religion, these orthodox attacks on deism reflected a strong commitment to the Protestant principle of “Scripture alone.” Yet paradoxically, this back-to-the-Bible mentality led some of the orthodox into a different kind of unorthodoxy: a belief that the Trinity—that most metaphysical of the church’s doc-trines—lacked biblical justification. Doubts about the Trinity had ancient roots in Christianity. Key clauses of the Nicene Creed were written to confute Arius, a fourth-century North African priest who taught that Jesus could not have been of one substance with the unknowable and immutable God. Jesus, as the subordinate Son made by God, was both knowable and mutable, even while remaining glorious and superior to humankind. More than a millennium after Arius, the Italian theologian Faustus Socinus (1539–1604) also rejected the triune God of Nicaea,</w:t>
      </w:r>
    </w:p>
    <w:p>
      <w:pPr>
        <w:pStyle w:val="BodyText"/>
      </w:pPr>
      <w:r>
        <w:rPr>
          <w:b/>
          <w:bCs/>
        </w:rPr>
        <w:t xml:space="preserve">the entries deal directly or indirectly with deism.</w:t>
      </w:r>
      <w:r>
        <w:t xml:space="preserve"> </w:t>
      </w:r>
      <w:r>
        <w:rPr>
          <w:b/>
          <w:bCs/>
        </w:rPr>
        <w:t xml:space="preserve">5</w:t>
      </w:r>
      <w:r>
        <w:t xml:space="preserve"> </w:t>
      </w:r>
      <w:r>
        <w:rPr>
          <w:b/>
          <w:bCs/>
        </w:rPr>
        <w:t xml:space="preserve">He also knew about or read dozens of orthodox responses to the leading deists, many of which appear in the “Catalogue.” Anthony Collins elicited the most responses, among which Edwards lists Richard Bentley’s</w:t>
      </w:r>
      <w:r>
        <w:t xml:space="preserve"> </w:t>
      </w:r>
      <w:r>
        <w:rPr>
          <w:b/>
          <w:bCs/>
        </w:rPr>
        <w:t xml:space="preserve">Remarks upon a Late Discourse of Free-Thinking</w:t>
      </w:r>
      <w:r>
        <w:t xml:space="preserve"> </w:t>
      </w:r>
      <w:r>
        <w:rPr>
          <w:b/>
          <w:bCs/>
        </w:rPr>
        <w:t xml:space="preserve">(no. 569), Edward Chandler’s</w:t>
      </w:r>
      <w:r>
        <w:t xml:space="preserve"> </w:t>
      </w:r>
      <w:r>
        <w:rPr>
          <w:b/>
          <w:bCs/>
        </w:rPr>
        <w:t xml:space="preserve">Defence of Christianity from the Prophecies of the Old Testament</w:t>
      </w:r>
      <w:r>
        <w:t xml:space="preserve"> </w:t>
      </w:r>
      <w:r>
        <w:rPr>
          <w:b/>
          <w:bCs/>
        </w:rPr>
        <w:t xml:space="preserve">(no. 305), Samuel Chandler’s</w:t>
      </w:r>
      <w:r>
        <w:t xml:space="preserve"> </w:t>
      </w:r>
      <w:r>
        <w:rPr>
          <w:b/>
          <w:bCs/>
        </w:rPr>
        <w:t xml:space="preserve">Vindication of the Christian Religion</w:t>
      </w:r>
      <w:r>
        <w:t xml:space="preserve"> </w:t>
      </w:r>
      <w:r>
        <w:rPr>
          <w:b/>
          <w:bCs/>
        </w:rPr>
        <w:t xml:space="preserve">(no. 553), John Gill’s</w:t>
      </w:r>
      <w:r>
        <w:t xml:space="preserve"> </w:t>
      </w:r>
      <w:r>
        <w:rPr>
          <w:b/>
          <w:bCs/>
        </w:rPr>
        <w:t xml:space="preserve">Prophecies of the Old Testament Respecting the Messiah</w:t>
      </w:r>
      <w:r>
        <w:t xml:space="preserve"> </w:t>
      </w:r>
      <w:r>
        <w:rPr>
          <w:b/>
          <w:bCs/>
        </w:rPr>
        <w:t xml:space="preserve">(no. 556), William Harris’</w:t>
      </w:r>
      <w:r>
        <w:t xml:space="preserve"> </w:t>
      </w:r>
      <w:r>
        <w:rPr>
          <w:b/>
          <w:bCs/>
        </w:rPr>
        <w:t xml:space="preserve">Principal Representation of the Messiah Throughout the Old Testament</w:t>
      </w:r>
      <w:r>
        <w:t xml:space="preserve"> </w:t>
      </w:r>
      <w:r>
        <w:rPr>
          <w:b/>
          <w:bCs/>
        </w:rPr>
        <w:t xml:space="preserve">(no. 325), Thomas Jeffery’s</w:t>
      </w:r>
      <w:r>
        <w:t xml:space="preserve"> </w:t>
      </w:r>
      <w:r>
        <w:rPr>
          <w:b/>
          <w:bCs/>
        </w:rPr>
        <w:t xml:space="preserve">True Grounds and Reasons of the Christian Religion</w:t>
      </w:r>
      <w:r>
        <w:t xml:space="preserve"> </w:t>
      </w:r>
      <w:r>
        <w:rPr>
          <w:b/>
          <w:bCs/>
        </w:rPr>
        <w:t xml:space="preserve">(no. 557), Thomas Sherlock’s</w:t>
      </w:r>
      <w:r>
        <w:t xml:space="preserve"> </w:t>
      </w:r>
      <w:r>
        <w:rPr>
          <w:b/>
          <w:bCs/>
        </w:rPr>
        <w:t xml:space="preserve">Use and Intent of Prophecy</w:t>
      </w:r>
      <w:r>
        <w:t xml:space="preserve"> </w:t>
      </w:r>
      <w:r>
        <w:rPr>
          <w:b/>
          <w:bCs/>
        </w:rPr>
        <w:t xml:space="preserve">(no. 469), and Arthur Ashley Sykes’</w:t>
      </w:r>
      <w:r>
        <w:t xml:space="preserve"> </w:t>
      </w:r>
      <w:r>
        <w:rPr>
          <w:b/>
          <w:bCs/>
        </w:rPr>
        <w:t xml:space="preserve">Essay upon the Truth of the Christian Religion</w:t>
      </w:r>
      <w:r>
        <w:t xml:space="preserve"> </w:t>
      </w:r>
      <w:r>
        <w:rPr>
          <w:b/>
          <w:bCs/>
        </w:rPr>
        <w:t xml:space="preserve">(no. 573).</w:t>
      </w:r>
      <w:r>
        <w:t xml:space="preserve"> </w:t>
      </w:r>
      <w:r>
        <w:rPr>
          <w:b/>
          <w:bCs/>
        </w:rPr>
        <w:t xml:space="preserve">6</w:t>
      </w:r>
      <w:r>
        <w:t xml:space="preserve"> </w:t>
      </w:r>
      <w:r>
        <w:rPr>
          <w:b/>
          <w:bCs/>
        </w:rPr>
        <w:t xml:space="preserve">Responses to Matthew Tindal include John Conybeare’s</w:t>
      </w:r>
      <w:r>
        <w:t xml:space="preserve"> </w:t>
      </w:r>
      <w:r>
        <w:rPr>
          <w:b/>
          <w:bCs/>
        </w:rPr>
        <w:t xml:space="preserve">Defence of Reveal’d Religion</w:t>
      </w:r>
      <w:r>
        <w:t xml:space="preserve"> </w:t>
      </w:r>
      <w:r>
        <w:rPr>
          <w:b/>
          <w:bCs/>
        </w:rPr>
        <w:t xml:space="preserve">(no. 586), John Leland’s</w:t>
      </w:r>
      <w:r>
        <w:t xml:space="preserve"> </w:t>
      </w:r>
      <w:r>
        <w:rPr>
          <w:b/>
          <w:bCs/>
        </w:rPr>
        <w:t xml:space="preserve">Answer to a Late Book Intituled, Christianity as Old as the Creation</w:t>
      </w:r>
      <w:r>
        <w:t xml:space="preserve"> </w:t>
      </w:r>
      <w:r>
        <w:rPr>
          <w:b/>
          <w:bCs/>
        </w:rPr>
        <w:t xml:space="preserve">(no. 699), and George Trumbull’s</w:t>
      </w:r>
      <w:r>
        <w:t xml:space="preserve"> </w:t>
      </w:r>
      <w:r>
        <w:rPr>
          <w:b/>
          <w:bCs/>
        </w:rPr>
        <w:t xml:space="preserve">Philosophical Enquiry Concerning the Connexion Betwixt the Doctrines and Miracles of Jesus Christ</w:t>
      </w:r>
      <w:r>
        <w:t xml:space="preserve"> </w:t>
      </w:r>
      <w:r>
        <w:rPr>
          <w:b/>
          <w:bCs/>
        </w:rPr>
        <w:t xml:space="preserve">(no. 641). Finally, rebuttals of Thomas Morgan include John Chapman’s</w:t>
      </w:r>
      <w:r>
        <w:t xml:space="preserve"> </w:t>
      </w:r>
      <w:r>
        <w:rPr>
          <w:b/>
          <w:bCs/>
        </w:rPr>
        <w:t xml:space="preserve">True Christian’s Defense Against a Late Book Entitul’d The Moral Philosopher</w:t>
      </w:r>
      <w:r>
        <w:t xml:space="preserve"> </w:t>
      </w:r>
      <w:r>
        <w:rPr>
          <w:b/>
          <w:bCs/>
        </w:rPr>
        <w:t xml:space="preserve">(no. 588), John Leland’s</w:t>
      </w:r>
      <w:r>
        <w:t xml:space="preserve"> </w:t>
      </w:r>
      <w:r>
        <w:rPr>
          <w:b/>
          <w:bCs/>
        </w:rPr>
        <w:t xml:space="preserve">Divine Authority of the Old and New Testament</w:t>
      </w:r>
      <w:r>
        <w:t xml:space="preserve"> </w:t>
      </w:r>
      <w:r>
        <w:rPr>
          <w:b/>
          <w:bCs/>
        </w:rPr>
        <w:t xml:space="preserve">(no. 677), and Moses Lowman’s</w:t>
      </w:r>
      <w:r>
        <w:t xml:space="preserve"> </w:t>
      </w:r>
      <w:r>
        <w:rPr>
          <w:b/>
          <w:bCs/>
        </w:rPr>
        <w:t xml:space="preserve">Civil Government of the Hebrews</w:t>
      </w:r>
      <w:r>
        <w:t xml:space="preserve"> </w:t>
      </w:r>
      <w:r>
        <w:rPr>
          <w:b/>
          <w:bCs/>
        </w:rPr>
        <w:t xml:space="preserve">(no. 500).</w:t>
      </w:r>
    </w:p>
    <w:p>
      <w:pPr>
        <w:pStyle w:val="BodyText"/>
      </w:pPr>
      <w:r>
        <w:t xml:space="preserve">McDermott, **Jonathan Edwards Confronts the Gods,**39. JE had also intended to address deism in his aborted “Rational Account”; see Chamberlain’s introduction in **Works, 18,**24–29.</w:t>
      </w:r>
    </w:p>
    <w:p>
      <w:pPr>
        <w:pStyle w:val="BodyText"/>
      </w:pPr>
      <w:r>
        <w:t xml:space="preserve">The debate between Collins and his opponents is introduced, with excerpts from Collins and Sherlock, in John Drury, ed., </w:t>
      </w:r>
      <w:r>
        <w:rPr>
          <w:b/>
          <w:bCs/>
        </w:rPr>
        <w:t xml:space="preserve">Critics of the Bible, 1724–1873</w:t>
      </w:r>
      <w:r>
        <w:t xml:space="preserve">(Cambridge, Cambridge Univ. Press, 1989), 21–68.</w:t>
      </w:r>
    </w:p>
    <w:p>
      <w:pPr>
        <w:pStyle w:val="SourcePage"/>
      </w:pPr>
      <w:r>
        <w:t xml:space="preserve">[p. 60]</w:t>
      </w:r>
    </w:p>
    <w:p>
      <w:pPr>
        <w:pStyle w:val="BodyText"/>
      </w:pPr>
      <w:r>
        <w:rPr>
          <w:b/>
          <w:bCs/>
        </w:rPr>
        <w:t xml:space="preserve">Sherlock’s travails confirmed the dictum of Adam of St. Victor (“Of the Trinity to reason/leads to license or to treason”)</w:t>
      </w:r>
      <w:r>
        <w:t xml:space="preserve"> </w:t>
      </w:r>
      <w:r>
        <w:rPr>
          <w:b/>
          <w:bCs/>
        </w:rPr>
        <w:t xml:space="preserve">2</w:t>
      </w:r>
      <w:r>
        <w:t xml:space="preserve"> </w:t>
      </w:r>
      <w:r>
        <w:rPr>
          <w:b/>
          <w:bCs/>
        </w:rPr>
        <w:t xml:space="preserve">and foreshadowed the more famous Arian Controversy involving the theologian Samuel Clarke (1675–1729). Though he denied embracing Arianism or Socinianism, Clarke examined more than twelve hundred relevant New Testament passages and concluded in his</w:t>
      </w:r>
      <w:r>
        <w:t xml:space="preserve"> </w:t>
      </w:r>
      <w:r>
        <w:rPr>
          <w:b/>
          <w:bCs/>
        </w:rPr>
        <w:t xml:space="preserve">Scripture-Doctrine of the Trinity</w:t>
      </w:r>
      <w:r>
        <w:t xml:space="preserve"> </w:t>
      </w:r>
      <w:r>
        <w:rPr>
          <w:b/>
          <w:bCs/>
        </w:rPr>
        <w:t xml:space="preserve">(1712)</w:t>
      </w:r>
    </w:p>
    <w:p>
      <w:pPr>
        <w:pStyle w:val="BodyText"/>
      </w:pPr>
      <w:r>
        <w:rPr>
          <w:b/>
          <w:bCs/>
        </w:rPr>
        <w:t xml:space="preserve">this time on scriptural grounds.</w:t>
      </w:r>
      <w:r>
        <w:t xml:space="preserve"> </w:t>
      </w:r>
      <w:r>
        <w:rPr>
          <w:b/>
          <w:bCs/>
        </w:rPr>
        <w:t xml:space="preserve">7</w:t>
      </w:r>
      <w:r>
        <w:t xml:space="preserve"> </w:t>
      </w:r>
      <w:r>
        <w:rPr>
          <w:b/>
          <w:bCs/>
        </w:rPr>
        <w:t xml:space="preserve">Socinus, who had joined the Anabaptist movement in Poland and had adopted its biblical primitivism, insisted that the Trinity lacked convincing scriptural warrant—a contention supported by textual studies, which had proven that one of the chief Trinitarian proof-texts, I John 5:7 (the so-called</w:t>
      </w:r>
      <w:r>
        <w:t xml:space="preserve"> </w:t>
      </w:r>
      <w:r>
        <w:rPr>
          <w:b/>
          <w:bCs/>
        </w:rPr>
        <w:t xml:space="preserve">Comma Johanneum</w:t>
      </w:r>
      <w:r>
        <w:t xml:space="preserve"> </w:t>
      </w:r>
      <w:r>
        <w:rPr>
          <w:b/>
          <w:bCs/>
        </w:rPr>
        <w:t xml:space="preserve">),</w:t>
      </w:r>
      <w:r>
        <w:t xml:space="preserve"> </w:t>
      </w:r>
      <w:r>
        <w:rPr>
          <w:b/>
          <w:bCs/>
        </w:rPr>
        <w:t xml:space="preserve">8</w:t>
      </w:r>
      <w:r>
        <w:t xml:space="preserve"> </w:t>
      </w:r>
      <w:r>
        <w:rPr>
          <w:b/>
          <w:bCs/>
        </w:rPr>
        <w:t xml:space="preserve">was not present in any early New Testament manuscripts.</w:t>
      </w:r>
    </w:p>
    <w:p>
      <w:pPr>
        <w:pStyle w:val="BodyText"/>
      </w:pPr>
      <w:r>
        <w:rPr>
          <w:b/>
          <w:bCs/>
        </w:rPr>
        <w:t xml:space="preserve">Anti-Trinitarianism was pioneered in England by the Unitarian schoolmaster John Biddle (1615–62), who probably produced the English translation of the Socinians’ Racovian Catechism that appeared in London in 1652.</w:t>
      </w:r>
      <w:r>
        <w:t xml:space="preserve"> </w:t>
      </w:r>
      <w:r>
        <w:rPr>
          <w:b/>
          <w:bCs/>
        </w:rPr>
        <w:t xml:space="preserve">9</w:t>
      </w:r>
      <w:r>
        <w:t xml:space="preserve"> </w:t>
      </w:r>
      <w:r>
        <w:rPr>
          <w:b/>
          <w:bCs/>
        </w:rPr>
        <w:t xml:space="preserve">Banished by Oliver Cromwell in 1655 and arrested upon his return, Biddle ultimately died in prison. Over the next several decades, sporadic Trinitarian debate continued, prompted by occasional treatises, including a 1685 anti-Socinian work,</w:t>
      </w:r>
      <w:r>
        <w:t xml:space="preserve"> </w:t>
      </w:r>
      <w:r>
        <w:rPr>
          <w:b/>
          <w:bCs/>
        </w:rPr>
        <w:t xml:space="preserve">Defensio Fidei Nicaenae</w:t>
      </w:r>
      <w:r>
        <w:t xml:space="preserve"> </w:t>
      </w:r>
      <w:r>
        <w:rPr>
          <w:b/>
          <w:bCs/>
        </w:rPr>
        <w:t xml:space="preserve">(“Catalogue,” no. 675), by George Bull, later bishop of St. David’s. A new controversy erupted in the 1690s after William Sherlock, soon to be John Tillotson’s successor as dean of St. Paul’s, published his</w:t>
      </w:r>
      <w:r>
        <w:t xml:space="preserve"> </w:t>
      </w:r>
      <w:r>
        <w:rPr>
          <w:b/>
          <w:bCs/>
        </w:rPr>
        <w:t xml:space="preserve">Vindication of the Doctrine of the Holy and Ever Blessed Trinity</w:t>
      </w:r>
      <w:r>
        <w:t xml:space="preserve"> </w:t>
      </w:r>
      <w:r>
        <w:rPr>
          <w:b/>
          <w:bCs/>
        </w:rPr>
        <w:t xml:space="preserve">(1690). Intended as an antidote to Socinianism, Sherlock’s work instead raised questions about his own views, which opponents likened to tritheism, or the belief in three separate gods. The affair prompted William III, at the urging of Archbishop of Canterbury Thomas Tenison, to forbid the use of “new” terms related to the Trinity.</w:t>
      </w:r>
      <w:r>
        <w:t xml:space="preserve"> </w:t>
      </w:r>
      <w:r>
        <w:rPr>
          <w:b/>
          <w:bCs/>
        </w:rPr>
        <w:t xml:space="preserve">1</w:t>
      </w:r>
    </w:p>
    <w:p>
      <w:pPr>
        <w:pStyle w:val="BodyText"/>
      </w:pPr>
      <w:r>
        <w:t xml:space="preserve">On Arianism, see the summary of Arius’ christology in the classic study by the now-archbishop of Canterbury, Rowan Williams, **Arius: Heresy and Tradition,**rev. ed. (Grand Rapids, Eerdmans, 2001), 176–77. On Socianism, see Klaus Scholder, **The Birth of Modern Critical Theology: Origins and Problems of Biblical Criticism in the Seventeenth Century,**trans. John Bowden (London, SCM Press, 1990), 26–45; and H. John McLachlan, </w:t>
      </w:r>
      <w:r>
        <w:rPr>
          <w:b/>
          <w:bCs/>
        </w:rPr>
        <w:t xml:space="preserve">Socinianism in Seventeenth-Century England</w:t>
      </w:r>
      <w:r>
        <w:t xml:space="preserve">(London, Oxford Univ. Press, 1951), 1–24.</w:t>
      </w:r>
    </w:p>
    <w:p>
      <w:pPr>
        <w:pStyle w:val="BodyText"/>
      </w:pPr>
      <w:r>
        <w:t xml:space="preserve">“For there are three that bear record in heaven, the Father, the Word, and the Holy Ghost: and these three are one” (KJV).</w:t>
      </w:r>
    </w:p>
    <w:p>
      <w:pPr>
        <w:pStyle w:val="SourcePage"/>
      </w:pPr>
      <w:r>
        <w:t xml:space="preserve">[p. 61]</w:t>
      </w:r>
    </w:p>
    <w:p>
      <w:pPr>
        <w:pStyle w:val="BodyText"/>
      </w:pPr>
      <w:r>
        <w:rPr>
          <w:b/>
          <w:bCs/>
        </w:rPr>
        <w:t xml:space="preserve">Inevitably, similar controversies erupted in New England. In 1736 the Hampshire Association had accused Edwards’ Arminian nemesis Robert Breck of denying the authenticity of 1 John 5:7, and Breck had implicated the Harvard professor Edward Wigglesworth in the same view.</w:t>
      </w:r>
      <w:r>
        <w:t xml:space="preserve"> </w:t>
      </w:r>
      <w:r>
        <w:rPr>
          <w:b/>
          <w:bCs/>
        </w:rPr>
        <w:t xml:space="preserve">5</w:t>
      </w:r>
      <w:r>
        <w:t xml:space="preserve"> </w:t>
      </w:r>
      <w:r>
        <w:rPr>
          <w:b/>
          <w:bCs/>
        </w:rPr>
        <w:t xml:space="preserve">Two decades later, the Boston minister Jonathan Mayhew caused a furor when, in a footnote to his</w:t>
      </w:r>
      <w:r>
        <w:t xml:space="preserve"> </w:t>
      </w:r>
      <w:r>
        <w:rPr>
          <w:b/>
          <w:bCs/>
        </w:rPr>
        <w:t xml:space="preserve">Sermons</w:t>
      </w:r>
      <w:r>
        <w:t xml:space="preserve"> </w:t>
      </w:r>
      <w:r>
        <w:rPr>
          <w:b/>
          <w:bCs/>
        </w:rPr>
        <w:t xml:space="preserve">(1755), he charged that the orthodox clergy “contend, and foam, and curse their brethren, for the sake of the Athanasian Trinity, ’till ’tis evident they do not love and fear the one living and true God as they ought to do.”</w:t>
      </w:r>
      <w:r>
        <w:t xml:space="preserve"> </w:t>
      </w:r>
      <w:r>
        <w:rPr>
          <w:b/>
          <w:bCs/>
        </w:rPr>
        <w:t xml:space="preserve">6</w:t>
      </w:r>
      <w:r>
        <w:t xml:space="preserve"> </w:t>
      </w:r>
      <w:r>
        <w:rPr>
          <w:b/>
          <w:bCs/>
        </w:rPr>
        <w:t xml:space="preserve">Edwards did not miss Mayhew’s footnote, and complained about it in a 1757 letter to Wigglesworth. Edwards also commented to Thomas Foxcroft that previous doctrinal struggles, as when John Gill challenged Jonathan Dickinson on infant baptism, were small matters “in comparison of the error now broached.”</w:t>
      </w:r>
      <w:r>
        <w:t xml:space="preserve"> </w:t>
      </w:r>
      <w:r>
        <w:rPr>
          <w:b/>
          <w:bCs/>
        </w:rPr>
        <w:t xml:space="preserve">7</w:t>
      </w:r>
      <w:r>
        <w:t xml:space="preserve"> </w:t>
      </w:r>
      <w:r>
        <w:rPr>
          <w:b/>
          <w:bCs/>
        </w:rPr>
        <w:t xml:space="preserve">Indeed, Mayhew was a harbinger of the Unitarianism that would supplant</w:t>
      </w:r>
    </w:p>
    <w:p>
      <w:pPr>
        <w:pStyle w:val="ListText"/>
        <w:numPr>
          <w:ilvl w:val="0"/>
          <w:numId w:val="10"/>
        </w:numPr>
      </w:pPr>
      <w:r>
        <w:t xml:space="preserve">Quoted in Stromberg, **Religious Liberalism,**34.</w:t>
      </w:r>
    </w:p>
    <w:p>
      <w:pPr>
        <w:pStyle w:val="ListText"/>
        <w:numPr>
          <w:ilvl w:val="0"/>
          <w:numId w:val="2"/>
        </w:numPr>
      </w:pPr>
      <w:r>
        <w:t xml:space="preserve">Stephen D. Snobelen, “John Biddle,” in </w:t>
      </w:r>
      <w:r>
        <w:rPr>
          <w:b/>
          <w:bCs/>
        </w:rPr>
        <w:t xml:space="preserve">ODNB.</w:t>
      </w:r>
    </w:p>
    <w:p>
      <w:pPr>
        <w:pStyle w:val="ListText"/>
        <w:numPr>
          <w:ilvl w:val="0"/>
          <w:numId w:val="3"/>
        </w:numPr>
      </w:pPr>
      <w:r>
        <w:t xml:space="preserve">On the 1690s controversy, see Stromberg, **Religious Liberalism,**34–38. (Stromberg erroneously refers to “Bishop Sherlock,” apparently confusing William Sherlock with his son Thomas, the later bishop of London.) See also William E. Burns, “William Sherlock,” in </w:t>
      </w:r>
      <w:r>
        <w:rPr>
          <w:b/>
          <w:bCs/>
        </w:rPr>
        <w:t xml:space="preserve">ODNB.</w:t>
      </w:r>
    </w:p>
    <w:p>
      <w:pPr>
        <w:pStyle w:val="BodyText"/>
      </w:pPr>
      <w:r>
        <w:rPr>
          <w:b/>
          <w:bCs/>
        </w:rPr>
        <w:t xml:space="preserve">that Nicene Trinitarianism had no biblical warrant. Clarke was in good company: Isaac Newton had earlier denied the Trinity, reserving particular invective for the spurious 1 John 5:7.</w:t>
      </w:r>
      <w:r>
        <w:t xml:space="preserve"> </w:t>
      </w:r>
      <w:r>
        <w:rPr>
          <w:b/>
          <w:bCs/>
        </w:rPr>
        <w:t xml:space="preserve">3</w:t>
      </w:r>
      <w:r>
        <w:t xml:space="preserve"> </w:t>
      </w:r>
      <w:r>
        <w:rPr>
          <w:b/>
          <w:bCs/>
        </w:rPr>
        <w:t xml:space="preserve">But whereas Newton opted not to publish his heresies, Clarke’s work ignited a firestorm. Evidence of the controversy is abundant in the “Catalogue,” which proves that Edwards had read Clarke’s book (he cites an advertisement from it in no. 537). Edwards also lists the confutations of Clarke by James Knight (no. 104) and Daniel Waterland (no. 674), as well as a defense of Clarke by John Jackson (no. 518). Additional dissension arose when the Exeter Presbyterian James Peirce (1674–1726) declared his agreement with a Christology similar to Clarke’s, prompting a synod of Nonconformist ministers at Salters’ Hall, London, in 1719, and leading ultimately to Peirce’s ejection.</w:t>
      </w:r>
      <w:r>
        <w:t xml:space="preserve"> </w:t>
      </w:r>
      <w:r>
        <w:rPr>
          <w:b/>
          <w:bCs/>
        </w:rPr>
        <w:t xml:space="preserve">4</w:t>
      </w:r>
      <w:r>
        <w:t xml:space="preserve"> </w:t>
      </w:r>
      <w:r>
        <w:rPr>
          <w:b/>
          <w:bCs/>
        </w:rPr>
        <w:t xml:space="preserve">Edwards was aware of this controversy, as “Catalogue,” no. 580, indicates. He also followed other Trinitarian salvos coming from England—for example, Joshua Allen’s two-volume</w:t>
      </w:r>
      <w:r>
        <w:t xml:space="preserve"> </w:t>
      </w:r>
      <w:r>
        <w:rPr>
          <w:b/>
          <w:bCs/>
        </w:rPr>
        <w:t xml:space="preserve">Twenty Six Sermons</w:t>
      </w:r>
      <w:r>
        <w:t xml:space="preserve"> </w:t>
      </w:r>
      <w:r>
        <w:rPr>
          <w:b/>
          <w:bCs/>
        </w:rPr>
        <w:t xml:space="preserve">(1751; “Catalogue,” no. 606), which began with a defense of 1 John 5:7.</w:t>
      </w:r>
    </w:p>
    <w:p>
      <w:pPr>
        <w:pStyle w:val="BodyText"/>
      </w:pPr>
      <w:r>
        <w:t xml:space="preserve">David S. Katz, </w:t>
      </w:r>
      <w:r>
        <w:rPr>
          <w:b/>
          <w:bCs/>
        </w:rPr>
        <w:t xml:space="preserve">God’s Last Words: Reading the English Bible from the Reformation to Fundamentalism</w:t>
      </w:r>
      <w:r>
        <w:t xml:space="preserve">(New Haven, Yale Univ. Press, 2004), 107–11; cf. McLachlan, **Socinianism,**330–31.</w:t>
      </w:r>
    </w:p>
    <w:p>
      <w:pPr>
        <w:pStyle w:val="BodyText"/>
      </w:pPr>
      <w:r>
        <w:t xml:space="preserve">Stromberg, **Religious Liberalism,**47–48; Gerald R. Cragg, </w:t>
      </w:r>
      <w:r>
        <w:rPr>
          <w:b/>
          <w:bCs/>
        </w:rPr>
        <w:t xml:space="preserve">The Church and the Age of Reason, 1648–1789</w:t>
      </w:r>
      <w:r>
        <w:t xml:space="preserve">(London, Penguin Books, 1960), 137; David L. Wykes, “James Peirce,” in </w:t>
      </w:r>
      <w:r>
        <w:rPr>
          <w:b/>
          <w:bCs/>
        </w:rPr>
        <w:t xml:space="preserve">ODNB.</w:t>
      </w:r>
    </w:p>
    <w:p>
      <w:pPr>
        <w:pStyle w:val="BodyText"/>
      </w:pPr>
      <w:r>
        <w:rPr>
          <w:b/>
          <w:bCs/>
        </w:rPr>
        <w:t xml:space="preserve">A Narrative of the Proceedings of Those Ministers of the County of Hampshire, &amp;c. that Have Disapproved of the Late Measures Taken in Order to the Settlement of Mr. Robert Breck . . .</w:t>
      </w:r>
      <w:r>
        <w:t xml:space="preserve">(Boston, 1736), 4, 42, 55 (on Wigglesworth).</w:t>
      </w:r>
    </w:p>
    <w:p>
      <w:pPr>
        <w:pStyle w:val="BodyText"/>
      </w:pPr>
      <w:r>
        <w:t xml:space="preserve">Jonathan Mayhew, </w:t>
      </w:r>
      <w:r>
        <w:rPr>
          <w:b/>
          <w:bCs/>
        </w:rPr>
        <w:t xml:space="preserve">Sermons</w:t>
      </w:r>
      <w:r>
        <w:t xml:space="preserve">(Boston, 1755), 269n, quoted in Conrad Wright, </w:t>
      </w:r>
      <w:r>
        <w:rPr>
          <w:b/>
          <w:bCs/>
        </w:rPr>
        <w:t xml:space="preserve">The Beginnings of Unitarianism in America</w:t>
      </w:r>
      <w:r>
        <w:t xml:space="preserve">(1955; Boston, Beacon Press, 1966), 204. On the threat of “Socinianism,” see also Marsden, **Jonathan Edwards,**434–35.</w:t>
      </w:r>
    </w:p>
    <w:p>
      <w:pPr>
        <w:pStyle w:val="BodyText"/>
      </w:pPr>
      <w:r>
        <w:t xml:space="preserve">**Works, 16,**695, 698.</w:t>
      </w:r>
    </w:p>
    <w:p>
      <w:pPr>
        <w:pStyle w:val="Heading3"/>
      </w:pPr>
      <w:bookmarkStart w:name="heading_polite_literature_the_republ" w:id="15"/>
      <w:r>
        <w:t xml:space="preserve">Polite Literature: the Republic of Letters</w:t>
      </w:r>
      <w:bookmarkEnd w:id="15"/>
    </w:p>
    <w:p>
      <w:pPr>
        <w:pStyle w:val="BodyText"/>
      </w:pPr>
      <w:r>
        <w:rPr>
          <w:b/>
          <w:bCs/>
        </w:rPr>
        <w:t xml:space="preserve">orthodox Congregationalism in many New England parishes by the early nineteenth century. Yet ironically, as we have seen, theological liberalism was the unintended byproduct of the orthodox clergy’s own zeal for “reasonable” Christianity. The deist Anthony Collins’ reputed quip in reference to Samuel Clarke’s Boyle Lectures aptly expresses the predicament of the time: nobody doubted the existence of God until Dr. Clarke sought to prove it.</w:t>
      </w:r>
      <w:r>
        <w:t xml:space="preserve"> </w:t>
      </w:r>
      <w:r>
        <w:rPr>
          <w:b/>
          <w:bCs/>
        </w:rPr>
        <w:t xml:space="preserve">8</w:t>
      </w:r>
    </w:p>
    <w:p>
      <w:pPr>
        <w:pStyle w:val="BodyText"/>
      </w:pPr>
      <w:r>
        <w:rPr>
          <w:b/>
          <w:bCs/>
        </w:rPr>
        <w:t xml:space="preserve">Much has been written by historians and social scientists on the role of the polite republic of letters in the creation of the bourgeois public sphere. Its chief institution was the coffee house—by the first decade of the eighteenth century, London alone had more than three thousand— and its archetypal literary organs were Addison and Steele’s</w:t>
      </w:r>
      <w:r>
        <w:t xml:space="preserve"> </w:t>
      </w:r>
      <w:r>
        <w:rPr>
          <w:b/>
          <w:bCs/>
        </w:rPr>
        <w:t xml:space="preserve">Spectator</w:t>
      </w:r>
      <w:r>
        <w:t xml:space="preserve"> </w:t>
      </w:r>
      <w:r>
        <w:rPr>
          <w:b/>
          <w:bCs/>
        </w:rPr>
        <w:t xml:space="preserve">and</w:t>
      </w:r>
      <w:r>
        <w:t xml:space="preserve"> </w:t>
      </w:r>
      <w:r>
        <w:rPr>
          <w:b/>
          <w:bCs/>
        </w:rPr>
        <w:t xml:space="preserve">Guardian.</w:t>
      </w:r>
      <w:r>
        <w:t xml:space="preserve"> </w:t>
      </w:r>
      <w:r>
        <w:rPr>
          <w:b/>
          <w:bCs/>
        </w:rPr>
        <w:t xml:space="preserve">1</w:t>
      </w:r>
      <w:r>
        <w:t xml:space="preserve"> </w:t>
      </w:r>
      <w:r>
        <w:rPr>
          <w:b/>
          <w:bCs/>
        </w:rPr>
        <w:t xml:space="preserve">Though Edwards’ Northampton was removed from the Old World metropolises, the kinds of books one might hear discussed in a European kaffeeklatsch were hardly unknown to readers in the colonies. Indeed, the attraction of Edwards and his circle to the republic of letters is evident from the fact that when repeat lending transactions are taken</w:t>
      </w:r>
    </w:p>
    <w:p>
      <w:pPr>
        <w:pStyle w:val="BodyText"/>
      </w:pPr>
      <w:r>
        <w:rPr>
          <w:b/>
          <w:bCs/>
        </w:rPr>
        <w:t xml:space="preserve">In his preface to</w:t>
      </w:r>
      <w:r>
        <w:t xml:space="preserve"> </w:t>
      </w:r>
      <w:r>
        <w:rPr>
          <w:b/>
          <w:bCs/>
        </w:rPr>
        <w:t xml:space="preserve">Discourses on Various Important Subjects</w:t>
      </w:r>
      <w:r>
        <w:t xml:space="preserve"> </w:t>
      </w:r>
      <w:r>
        <w:rPr>
          <w:b/>
          <w:bCs/>
        </w:rPr>
        <w:t xml:space="preserve">(1738), Edwards explained that because of the urgency of preaching the gospel, he shunned “such ornaments as politeness, and modishness of style and method.”</w:t>
      </w:r>
      <w:r>
        <w:t xml:space="preserve"> </w:t>
      </w:r>
      <w:r>
        <w:rPr>
          <w:b/>
          <w:bCs/>
        </w:rPr>
        <w:t xml:space="preserve">9</w:t>
      </w:r>
      <w:r>
        <w:t xml:space="preserve"> </w:t>
      </w:r>
      <w:r>
        <w:rPr>
          <w:b/>
          <w:bCs/>
        </w:rPr>
        <w:t xml:space="preserve">Yet despising politeness in preaching was one thing; despising politeness in reading was quite another. Indeed, nearly 10 percent of the titles in “Catalogue” and “Account Book” are titles that may be classified as polite. As used here, the term “polite” encompasses the various emerging genres of the eighteenth-century culture of exchange known as the “republic of letters.” These new genres included literary periodicals, encyclopedic works, conduct books, epistolary novels, newspapers, and other compilations. Though some of these works might be classified as belles lettres (typically defined as “light” literature read chiefly for entertainment), many of them also served as vehicles for education and edification. Indeed, Edwards rarely, if ever, approached the republic of letters as an end in itself but rather saw it as a means of gaining knowledge that could be reapplied for his own evangelical purposes.</w:t>
      </w:r>
    </w:p>
    <w:p>
      <w:pPr>
        <w:pStyle w:val="BodyText"/>
      </w:pPr>
      <w:r>
        <w:t xml:space="preserve">Stromberg, **Religious Liberalism,**10.</w:t>
      </w:r>
    </w:p>
    <w:p>
      <w:pPr>
        <w:pStyle w:val="BodyText"/>
      </w:pPr>
      <w:r>
        <w:t xml:space="preserve">**Works, 19,**797.</w:t>
      </w:r>
    </w:p>
    <w:p>
      <w:pPr>
        <w:pStyle w:val="SourcePage"/>
      </w:pPr>
      <w:r>
        <w:t xml:space="preserve">[p. 62]</w:t>
      </w:r>
    </w:p>
    <w:p>
      <w:pPr>
        <w:pStyle w:val="BodyText"/>
      </w:pPr>
      <w:r>
        <w:t xml:space="preserve">The eighteenth-century conduct books reflected the ethos of the republic of letters, whose participants theoretically ignored "denominational"</w:t>
      </w:r>
    </w:p>
    <w:p>
      <w:pPr>
        <w:pStyle w:val="BodyText"/>
      </w:pPr>
      <w:r>
        <w:rPr>
          <w:b/>
          <w:bCs/>
        </w:rPr>
        <w:t xml:space="preserve">Edwards’ interest in such literature began early. During his Yale tutorship, in the same note in which he resolved to “play at small games first” before publishing in London, he also resolved to follow the rules for writing outlined in</w:t>
      </w:r>
      <w:r>
        <w:t xml:space="preserve"> </w:t>
      </w:r>
      <w:r>
        <w:rPr>
          <w:b/>
          <w:bCs/>
        </w:rPr>
        <w:t xml:space="preserve">The Ladies Library.</w:t>
      </w:r>
      <w:r>
        <w:t xml:space="preserve"> </w:t>
      </w:r>
      <w:r>
        <w:rPr>
          <w:b/>
          <w:bCs/>
        </w:rPr>
        <w:t xml:space="preserve">Among the rules was this Enlightenment dictum: “Judge no farther than you perceive, and take not any thing for Truth, which you do not evidently know to be so.”</w:t>
      </w:r>
      <w:r>
        <w:t xml:space="preserve"> </w:t>
      </w:r>
      <w:r>
        <w:rPr>
          <w:b/>
          <w:bCs/>
        </w:rPr>
        <w:t xml:space="preserve">2</w:t>
      </w:r>
      <w:r>
        <w:t xml:space="preserve"> </w:t>
      </w:r>
      <w:r>
        <w:rPr>
          <w:b/>
          <w:bCs/>
        </w:rPr>
        <w:t xml:space="preserve">The youthful Edwards’ fascination with the rhetoric and logic of</w:t>
      </w:r>
      <w:r>
        <w:t xml:space="preserve"> </w:t>
      </w:r>
      <w:r>
        <w:rPr>
          <w:b/>
          <w:bCs/>
        </w:rPr>
        <w:t xml:space="preserve">The Ladies Library</w:t>
      </w:r>
      <w:r>
        <w:t xml:space="preserve"> </w:t>
      </w:r>
      <w:r>
        <w:rPr>
          <w:b/>
          <w:bCs/>
        </w:rPr>
        <w:t xml:space="preserve">resembles the young Benjamin Franklin’s attraction to the language of the</w:t>
      </w:r>
      <w:r>
        <w:t xml:space="preserve"> </w:t>
      </w:r>
      <w:r>
        <w:rPr>
          <w:b/>
          <w:bCs/>
        </w:rPr>
        <w:t xml:space="preserve">Spectator,</w:t>
      </w:r>
      <w:r>
        <w:t xml:space="preserve"> </w:t>
      </w:r>
      <w:r>
        <w:rPr>
          <w:b/>
          <w:bCs/>
        </w:rPr>
        <w:t xml:space="preserve">which he adopted as a model for writing while apprenticing as a printer with his brother in Boston.</w:t>
      </w:r>
      <w:r>
        <w:t xml:space="preserve"> </w:t>
      </w:r>
      <w:r>
        <w:rPr>
          <w:b/>
          <w:bCs/>
        </w:rPr>
        <w:t xml:space="preserve">3</w:t>
      </w:r>
      <w:r>
        <w:t xml:space="preserve"> </w:t>
      </w:r>
      <w:r>
        <w:rPr>
          <w:b/>
          <w:bCs/>
        </w:rPr>
        <w:t xml:space="preserve">Both Edwards and Franklin testify to the popularity of polite literary compilations in the early eighteenth century.</w:t>
      </w:r>
    </w:p>
    <w:p>
      <w:pPr>
        <w:pStyle w:val="ListText"/>
        <w:numPr>
          <w:ilvl w:val="0"/>
          <w:numId w:val="9"/>
        </w:numPr>
      </w:pPr>
      <w:r>
        <w:t xml:space="preserve">Jürgen Habermas, **The Structural Transformation of the Public Sphere: An Inquiry into a Category of Bourgeois Society,**trans. Thomas Burger with Frederick Lawrence (Cambridge, MIT Press, 1989), 32–33, 42–43.</w:t>
      </w:r>
    </w:p>
    <w:p>
      <w:pPr>
        <w:pStyle w:val="BodyText"/>
      </w:pPr>
      <w:r>
        <w:t xml:space="preserve">into account, the percentage of polite titles represented in the “Account Book” almost doubles—from roughly 9 percent to roughly 17 percent. As noted earlier, four of the eight most frequently lent books were polite titles, topped by a conduct book, **The Ladies Library,**which Edwards lent no fewer than eight times.</w:t>
      </w:r>
    </w:p>
    <w:p>
      <w:pPr>
        <w:pStyle w:val="BodyText"/>
      </w:pPr>
      <w:r>
        <w:rPr>
          <w:b/>
          <w:bCs/>
        </w:rPr>
        <w:t xml:space="preserve">Among the works excerpted anonymously in</w:t>
      </w:r>
      <w:r>
        <w:t xml:space="preserve"> </w:t>
      </w:r>
      <w:r>
        <w:rPr>
          <w:b/>
          <w:bCs/>
        </w:rPr>
        <w:t xml:space="preserve">The Ladies Library</w:t>
      </w:r>
      <w:r>
        <w:t xml:space="preserve"> </w:t>
      </w:r>
      <w:r>
        <w:rPr>
          <w:b/>
          <w:bCs/>
        </w:rPr>
        <w:t xml:space="preserve">and also listed separately in the “Catalogue” were John Locke’s</w:t>
      </w:r>
      <w:r>
        <w:t xml:space="preserve"> </w:t>
      </w:r>
      <w:r>
        <w:rPr>
          <w:b/>
          <w:bCs/>
        </w:rPr>
        <w:t xml:space="preserve">Some Thoughts Concerning Education</w:t>
      </w:r>
      <w:r>
        <w:t xml:space="preserve"> </w:t>
      </w:r>
      <w:r>
        <w:rPr>
          <w:b/>
          <w:bCs/>
        </w:rPr>
        <w:t xml:space="preserve">(no. 209), the Anglican divine Richard Lucas’</w:t>
      </w:r>
      <w:r>
        <w:t xml:space="preserve"> </w:t>
      </w:r>
      <w:r>
        <w:rPr>
          <w:b/>
          <w:bCs/>
        </w:rPr>
        <w:t xml:space="preserve">Practical Christianity</w:t>
      </w:r>
      <w:r>
        <w:t xml:space="preserve"> </w:t>
      </w:r>
      <w:r>
        <w:rPr>
          <w:b/>
          <w:bCs/>
        </w:rPr>
        <w:t xml:space="preserve">(no. 226), the first marquess of Halifax George Saville’s</w:t>
      </w:r>
      <w:r>
        <w:t xml:space="preserve"> </w:t>
      </w:r>
      <w:r>
        <w:rPr>
          <w:b/>
          <w:bCs/>
        </w:rPr>
        <w:t xml:space="preserve">Advice to a Daughter</w:t>
      </w:r>
      <w:r>
        <w:t xml:space="preserve"> </w:t>
      </w:r>
      <w:r>
        <w:rPr>
          <w:b/>
          <w:bCs/>
        </w:rPr>
        <w:t xml:space="preserve">(no. 616), the Anglican divine John Scott’s</w:t>
      </w:r>
      <w:r>
        <w:t xml:space="preserve"> </w:t>
      </w:r>
      <w:r>
        <w:rPr>
          <w:b/>
          <w:bCs/>
        </w:rPr>
        <w:t xml:space="preserve">Christian Life</w:t>
      </w:r>
      <w:r>
        <w:t xml:space="preserve"> </w:t>
      </w:r>
      <w:r>
        <w:rPr>
          <w:b/>
          <w:bCs/>
        </w:rPr>
        <w:t xml:space="preserve">(no. 91), and Archbishop Tillotson’s</w:t>
      </w:r>
      <w:r>
        <w:t xml:space="preserve"> </w:t>
      </w:r>
      <w:r>
        <w:rPr>
          <w:b/>
          <w:bCs/>
        </w:rPr>
        <w:t xml:space="preserve">Works</w:t>
      </w:r>
      <w:r>
        <w:t xml:space="preserve"> </w:t>
      </w:r>
      <w:r>
        <w:rPr>
          <w:b/>
          <w:bCs/>
        </w:rPr>
        <w:t xml:space="preserve">(no. 206).</w:t>
      </w:r>
      <w:r>
        <w:t xml:space="preserve"> </w:t>
      </w:r>
      <w:r>
        <w:rPr>
          <w:b/>
          <w:bCs/>
        </w:rPr>
        <w:t xml:space="preserve">4</w:t>
      </w:r>
      <w:r>
        <w:t xml:space="preserve"> </w:t>
      </w:r>
      <w:r>
        <w:rPr>
          <w:b/>
          <w:bCs/>
        </w:rPr>
        <w:t xml:space="preserve">The temperament of these works was decidedly Latitudinarian, emphasizing morality over doctrine. Other advice and conduct books written in this vein included Daniel Defoe’s</w:t>
      </w:r>
      <w:r>
        <w:t xml:space="preserve"> </w:t>
      </w:r>
      <w:r>
        <w:rPr>
          <w:b/>
          <w:bCs/>
        </w:rPr>
        <w:t xml:space="preserve">Family Instructor</w:t>
      </w:r>
      <w:r>
        <w:t xml:space="preserve"> </w:t>
      </w:r>
      <w:r>
        <w:rPr>
          <w:b/>
          <w:bCs/>
        </w:rPr>
        <w:t xml:space="preserve">(1715–18), which appears three times in the “Account Book,” and his</w:t>
      </w:r>
      <w:r>
        <w:t xml:space="preserve"> </w:t>
      </w:r>
      <w:r>
        <w:rPr>
          <w:b/>
          <w:bCs/>
        </w:rPr>
        <w:t xml:space="preserve">Religious Courtship</w:t>
      </w:r>
      <w:r>
        <w:t xml:space="preserve"> </w:t>
      </w:r>
      <w:r>
        <w:rPr>
          <w:b/>
          <w:bCs/>
        </w:rPr>
        <w:t xml:space="preserve">(1722), which the “Catalogue” (no. 380) proves Edwards owned. Defoe published these works anonymously to prevent his reputation as an unprincipled political writer from stunting sales. His gambit paid off:</w:t>
      </w:r>
      <w:r>
        <w:t xml:space="preserve"> </w:t>
      </w:r>
      <w:r>
        <w:rPr>
          <w:b/>
          <w:bCs/>
        </w:rPr>
        <w:t xml:space="preserve">Family Instructor</w:t>
      </w:r>
      <w:r>
        <w:t xml:space="preserve"> </w:t>
      </w:r>
      <w:r>
        <w:rPr>
          <w:b/>
          <w:bCs/>
        </w:rPr>
        <w:t xml:space="preserve">had reached twenty editions by the end of the century.</w:t>
      </w:r>
      <w:r>
        <w:t xml:space="preserve"> </w:t>
      </w:r>
      <w:r>
        <w:rPr>
          <w:b/>
          <w:bCs/>
        </w:rPr>
        <w:t xml:space="preserve">5</w:t>
      </w:r>
    </w:p>
    <w:p>
      <w:pPr>
        <w:pStyle w:val="BodyText"/>
      </w:pPr>
      <w:r>
        <w:t xml:space="preserve">Reprinted in **Works, 10,**184. On the authorship of the rules for writing, see “Books by Female Authors,” below.</w:t>
      </w:r>
    </w:p>
    <w:p>
      <w:pPr>
        <w:pStyle w:val="BodyText"/>
      </w:pPr>
      <w:r>
        <w:t xml:space="preserve">**Autobiography of Benjamin Franklin,**61–62.</w:t>
      </w:r>
    </w:p>
    <w:p>
      <w:pPr>
        <w:pStyle w:val="BodyText"/>
      </w:pPr>
      <w:r>
        <w:t xml:space="preserve">See the list of excerpted works in Aitken, </w:t>
      </w:r>
      <w:r>
        <w:rPr>
          <w:b/>
          <w:bCs/>
        </w:rPr>
        <w:t xml:space="preserve">Life of Richard Steele,</w:t>
      </w:r>
      <w:r>
        <w:rPr>
          <w:b/>
          <w:bCs/>
        </w:rPr>
        <w:t xml:space="preserve">2:40–41</w:t>
      </w:r>
      <w:r>
        <w:rPr>
          <w:b/>
          <w:bCs/>
        </w:rPr>
        <w:t xml:space="preserve">n</w:t>
      </w:r>
      <w:r>
        <w:t xml:space="preserve">1. Another author paralleled in the “Catalogue,” though not under the same title, is François de Salignac de la Mothe Fénelon (see nos. 462, 477, and 478); the </w:t>
      </w:r>
      <w:r>
        <w:rPr>
          <w:b/>
          <w:bCs/>
        </w:rPr>
        <w:t xml:space="preserve">Ladies Library</w:t>
      </w:r>
      <w:r>
        <w:t xml:space="preserve">included excerpts from his </w:t>
      </w:r>
      <w:r>
        <w:rPr>
          <w:b/>
          <w:bCs/>
        </w:rPr>
        <w:t xml:space="preserve">Education of a Daughter.</w:t>
      </w:r>
    </w:p>
    <w:p>
      <w:pPr>
        <w:pStyle w:val="BodyText"/>
      </w:pPr>
      <w:r>
        <w:t xml:space="preserve">Paula R. Backscheider, “Daniel Defoe,” in </w:t>
      </w:r>
      <w:r>
        <w:rPr>
          <w:b/>
          <w:bCs/>
        </w:rPr>
        <w:t xml:space="preserve">ODNB.</w:t>
      </w:r>
    </w:p>
    <w:p>
      <w:pPr>
        <w:pStyle w:val="SourcePage"/>
      </w:pPr>
      <w:r>
        <w:t xml:space="preserve">[p. 63]</w:t>
      </w:r>
    </w:p>
    <w:p>
      <w:pPr>
        <w:pStyle w:val="ListText"/>
        <w:numPr>
          <w:ilvl w:val="0"/>
          <w:numId w:val="4"/>
        </w:numPr>
      </w:pPr>
      <w:r>
        <w:t xml:space="preserve">Francis Espinasse, rev. by Michael Harris, “Ephraim Chambers,” in </w:t>
      </w:r>
      <w:r>
        <w:rPr>
          <w:b/>
          <w:bCs/>
        </w:rPr>
        <w:t xml:space="preserve">ODNB.</w:t>
      </w:r>
    </w:p>
    <w:p>
      <w:pPr>
        <w:pStyle w:val="BodyText"/>
      </w:pPr>
      <w:r>
        <w:rPr>
          <w:b/>
          <w:bCs/>
        </w:rPr>
        <w:t xml:space="preserve">But Edwards’ favorite work of this type was by the man known in England as the “Father of Cyclopaedias,” Ephraim Chambers (1680?– 1740). Originally apprenticed to a mapmaker, Chambers abandoned this career in favor of the lifelong compilation of miscellaneous knowledge.</w:t>
      </w:r>
      <w:r>
        <w:t xml:space="preserve"> </w:t>
      </w:r>
      <w:r>
        <w:rPr>
          <w:b/>
          <w:bCs/>
        </w:rPr>
        <w:t xml:space="preserve">7</w:t>
      </w:r>
      <w:r>
        <w:t xml:space="preserve"> </w:t>
      </w:r>
      <w:r>
        <w:rPr>
          <w:b/>
          <w:bCs/>
        </w:rPr>
        <w:t xml:space="preserve">Edwards sent for Chambers’ magnum opus in 1737, and his surviving letter to the Boston merchant Jacob Wendell reveals his impatience to receive his order. “I want very much to know whether you have seen cause to comply with my request,” Edwards entreated, “that I may order my business accordingly.” Two weeks later, he received word through a middleman that the books were on their way. “I am very glad of it,” he wrote to Wendell, “and very thankful to you.”</w:t>
      </w:r>
      <w:r>
        <w:t xml:space="preserve"> </w:t>
      </w:r>
      <w:r>
        <w:rPr>
          <w:b/>
          <w:bCs/>
        </w:rPr>
        <w:t xml:space="preserve">8</w:t>
      </w:r>
      <w:r>
        <w:t xml:space="preserve"> </w:t>
      </w:r>
      <w:r>
        <w:rPr>
          <w:b/>
          <w:bCs/>
        </w:rPr>
        <w:t xml:space="preserve">We can only imagine his exhilaration when the order finally arrived in Northampton. Published in London in 1728, the heavy pair of folio volumes boasted a paragraph-length title headed by the sweeping claim:</w:t>
      </w:r>
      <w:r>
        <w:t xml:space="preserve"> </w:t>
      </w:r>
      <w:r>
        <w:rPr>
          <w:b/>
          <w:bCs/>
        </w:rPr>
        <w:t xml:space="preserve">Cyclopaedia; or, An Universal Dictionary of Arts and Sciences; Containing the Definitions of the Terms, and Accounts of the Things Signify’d Thereby, in the Several Arts, Both Liberal and Mechanical, and the Several Sciences, Human and Divine.</w:t>
      </w:r>
    </w:p>
    <w:p>
      <w:pPr>
        <w:pStyle w:val="BodyText"/>
      </w:pPr>
      <w:r>
        <w:rPr>
          <w:b/>
          <w:bCs/>
        </w:rPr>
        <w:t xml:space="preserve">distinctions and willingly assisted one another in the pursuit of knowledge, beauty, and truth. Yet this spirit also gave rise to much wider ranging—and more religiously questionable—works foreshadowing modern-day encyclopedias. The pioneering achievement of this genre was the</w:t>
      </w:r>
      <w:r>
        <w:t xml:space="preserve"> </w:t>
      </w:r>
      <w:r>
        <w:rPr>
          <w:b/>
          <w:bCs/>
        </w:rPr>
        <w:t xml:space="preserve">Grand dictionnaire</w:t>
      </w:r>
      <w:r>
        <w:t xml:space="preserve"> </w:t>
      </w:r>
      <w:r>
        <w:rPr>
          <w:b/>
          <w:bCs/>
        </w:rPr>
        <w:t xml:space="preserve">(1671) of Louis Moréri (1643–80), a French Jesuit priest, whose defenses of the Catholic Church prompted a rival encyclopedia, the</w:t>
      </w:r>
      <w:r>
        <w:t xml:space="preserve"> </w:t>
      </w:r>
      <w:r>
        <w:rPr>
          <w:b/>
          <w:bCs/>
        </w:rPr>
        <w:t xml:space="preserve">Dictionnaire historique et critique</w:t>
      </w:r>
      <w:r>
        <w:t xml:space="preserve"> </w:t>
      </w:r>
      <w:r>
        <w:rPr>
          <w:b/>
          <w:bCs/>
        </w:rPr>
        <w:t xml:space="preserve">(1697) by the Huguenot Pierre Bayle.</w:t>
      </w:r>
      <w:r>
        <w:t xml:space="preserve"> </w:t>
      </w:r>
      <w:r>
        <w:rPr>
          <w:b/>
          <w:bCs/>
        </w:rPr>
        <w:t xml:space="preserve">6</w:t>
      </w:r>
      <w:r>
        <w:t xml:space="preserve"> </w:t>
      </w:r>
      <w:r>
        <w:rPr>
          <w:b/>
          <w:bCs/>
        </w:rPr>
        <w:t xml:space="preserve">Edwards first lists Bayle in “Catalogue,” no. 236, and he lists the English adaptation of Moréri by Jeremy Collier in no. 294.</w:t>
      </w:r>
    </w:p>
    <w:p>
      <w:pPr>
        <w:pStyle w:val="BodyText"/>
      </w:pPr>
      <w:r>
        <w:t xml:space="preserve">Edwards soon began combing the </w:t>
      </w:r>
      <w:r>
        <w:rPr>
          <w:b/>
          <w:bCs/>
        </w:rPr>
        <w:t xml:space="preserve">Cyclopaedia</w:t>
      </w:r>
      <w:r>
        <w:t xml:space="preserve">for references to other books he might acquire. René Descartes’ </w:t>
      </w:r>
      <w:r>
        <w:rPr>
          <w:b/>
          <w:bCs/>
        </w:rPr>
        <w:t xml:space="preserve">Discours de la méthode</w:t>
      </w:r>
      <w:r>
        <w:t xml:space="preserve">(1637), he noted to himself, is commended by Chambers as “an incomparable Treatise.” Francis Hutcheson’s </w:t>
      </w:r>
      <w:r>
        <w:rPr>
          <w:b/>
          <w:bCs/>
        </w:rPr>
        <w:t xml:space="preserve">An Inquiry into the Original of Our Ideas of Beauty and Virtue</w:t>
      </w:r>
      <w:r>
        <w:t xml:space="preserve">(1725) “seems a very ingenious thing by the specimens of this Book in Chambers.” Christian Wolff’s </w:t>
      </w:r>
      <w:r>
        <w:rPr>
          <w:b/>
          <w:bCs/>
        </w:rPr>
        <w:t xml:space="preserve">Elementa Matheseos Universae</w:t>
      </w:r>
      <w:r>
        <w:t xml:space="preserve">(1713) “is a work never Enough to be Commended,” according to</w:t>
      </w:r>
    </w:p>
    <w:p>
      <w:pPr>
        <w:pStyle w:val="ListText"/>
        <w:numPr>
          <w:ilvl w:val="0"/>
          <w:numId w:val="14"/>
        </w:numPr>
      </w:pPr>
      <w:r>
        <w:t xml:space="preserve">Both texts are now available online, thanks to the Project for American and French Research on the Treasury of the French Language (ARTFL) at the University of Chicago: </w:t>
      </w:r>
      <w:hyperlink w:history="1" r:id="rIdnbnzq7b9qvig58tfnjd_u">
        <w:r>
          <w:t xml:space="preserve">http://humanities.uchicago.edu/orgs/ARTFL</w:t>
        </w:r>
      </w:hyperlink>
      <w:r>
        <w:t xml:space="preserve">. On the importance of such encyclopedias in the Age of Reason, see Israel, **Radical Enlightenment,**134–37.</w:t>
      </w:r>
    </w:p>
    <w:p>
      <w:pPr>
        <w:pStyle w:val="ListText"/>
        <w:numPr>
          <w:ilvl w:val="0"/>
          <w:numId w:val="4"/>
        </w:numPr>
      </w:pPr>
      <w:r>
        <w:t xml:space="preserve">**Works, 16,**70–71. JE first cited Chambers in “Catalogue,” no. 338, shortly after the work’s initial publication in 1728. Why he did not (or could not) obtain it until 1737 is not certain.</w:t>
      </w:r>
    </w:p>
    <w:p>
      <w:pPr>
        <w:pStyle w:val="SourcePage"/>
      </w:pPr>
      <w:r>
        <w:t xml:space="preserve">[p. 64]</w:t>
      </w:r>
    </w:p>
    <w:p>
      <w:pPr>
        <w:pStyle w:val="ListText"/>
        <w:numPr>
          <w:ilvl w:val="0"/>
          <w:numId w:val="6"/>
        </w:numPr>
      </w:pPr>
      <w:r>
        <w:t xml:space="preserve">See “Catalogue” entry nos. 408, 410, and 429.</w:t>
      </w:r>
    </w:p>
    <w:p>
      <w:pPr>
        <w:pStyle w:val="BodyText"/>
      </w:pPr>
      <w:r>
        <w:rPr>
          <w:b/>
          <w:bCs/>
        </w:rPr>
        <w:t xml:space="preserve">Even after acquiring Chambers, Edwards continued to follow similar reference texts appearing on the market. Soon after Denis Diderot and Jean le Rond d’Alembert published the first installment of their famous</w:t>
      </w:r>
      <w:r>
        <w:t xml:space="preserve"> </w:t>
      </w:r>
      <w:r>
        <w:rPr>
          <w:b/>
          <w:bCs/>
        </w:rPr>
        <w:t xml:space="preserve">Encyclopédie</w:t>
      </w:r>
      <w:r>
        <w:t xml:space="preserve"> </w:t>
      </w:r>
      <w:r>
        <w:rPr>
          <w:b/>
          <w:bCs/>
        </w:rPr>
        <w:t xml:space="preserve">(1751–72), Edwards recorded the title in the “Catalogue” (no. 618). Originally begun as a French translation of Chambers, the</w:t>
      </w:r>
      <w:r>
        <w:t xml:space="preserve"> </w:t>
      </w:r>
      <w:r>
        <w:rPr>
          <w:b/>
          <w:bCs/>
        </w:rPr>
        <w:t xml:space="preserve">Encyclopédie</w:t>
      </w:r>
      <w:r>
        <w:t xml:space="preserve"> </w:t>
      </w:r>
      <w:r>
        <w:rPr>
          <w:b/>
          <w:bCs/>
        </w:rPr>
        <w:t xml:space="preserve">became a groundbreaking work in its own right, with new articles by such Enlightenment luminaries as Baron d’Holbach, Jean-Jacques Rousseau, and Voltaire. Edwards learned of the</w:t>
      </w:r>
      <w:r>
        <w:t xml:space="preserve"> </w:t>
      </w:r>
      <w:r>
        <w:rPr>
          <w:b/>
          <w:bCs/>
        </w:rPr>
        <w:t xml:space="preserve">Encyclopédie</w:t>
      </w:r>
      <w:r>
        <w:t xml:space="preserve"> </w:t>
      </w:r>
      <w:r>
        <w:rPr>
          <w:b/>
          <w:bCs/>
        </w:rPr>
        <w:t xml:space="preserve">from an article in the London</w:t>
      </w:r>
      <w:r>
        <w:t xml:space="preserve"> </w:t>
      </w:r>
      <w:r>
        <w:rPr>
          <w:b/>
          <w:bCs/>
        </w:rPr>
        <w:t xml:space="preserve">Monthly Review,</w:t>
      </w:r>
      <w:r>
        <w:t xml:space="preserve"> </w:t>
      </w:r>
      <w:r>
        <w:rPr>
          <w:b/>
          <w:bCs/>
        </w:rPr>
        <w:t xml:space="preserve">and though it is likely he never obtained any of the volumes—he did not read French in any case—his interest in the work prefigures the later industry of Enlightenment publishing in the era of the French Revolution.</w:t>
      </w:r>
      <w:r>
        <w:t xml:space="preserve"> </w:t>
      </w:r>
      <w:r>
        <w:rPr>
          <w:b/>
          <w:bCs/>
        </w:rPr>
        <w:t xml:space="preserve">4</w:t>
      </w:r>
    </w:p>
    <w:p>
      <w:pPr>
        <w:pStyle w:val="BodyText"/>
      </w:pPr>
      <w:r>
        <w:rPr>
          <w:b/>
          <w:bCs/>
        </w:rPr>
        <w:t xml:space="preserve">Chambers.</w:t>
      </w:r>
      <w:r>
        <w:t xml:space="preserve"> </w:t>
      </w:r>
      <w:r>
        <w:rPr>
          <w:b/>
          <w:bCs/>
        </w:rPr>
        <w:t xml:space="preserve">9</w:t>
      </w:r>
      <w:r>
        <w:t xml:space="preserve"> </w:t>
      </w:r>
      <w:r>
        <w:rPr>
          <w:b/>
          <w:bCs/>
        </w:rPr>
        <w:t xml:space="preserve">Indeed, throughout his later career, Edwards returned to Chambers periodically for ideas both metaphysical and practical. In his “Miscellanies,” he cited Chambers for evidence of beliefs about hell among the philosophers of classical antiquity.</w:t>
      </w:r>
      <w:r>
        <w:t xml:space="preserve"> </w:t>
      </w:r>
      <w:r>
        <w:rPr>
          <w:b/>
          <w:bCs/>
        </w:rPr>
        <w:t xml:space="preserve">1</w:t>
      </w:r>
      <w:r>
        <w:t xml:space="preserve"> </w:t>
      </w:r>
      <w:r>
        <w:rPr>
          <w:b/>
          <w:bCs/>
        </w:rPr>
        <w:t xml:space="preserve">In a 1746 letter to an unknown correspondent, he invoked Chambers on the multiple philosophical senses of the word</w:t>
      </w:r>
      <w:r>
        <w:t xml:space="preserve"> </w:t>
      </w:r>
      <w:r>
        <w:rPr>
          <w:b/>
          <w:bCs/>
        </w:rPr>
        <w:t xml:space="preserve">nature.</w:t>
      </w:r>
      <w:r>
        <w:t xml:space="preserve"> </w:t>
      </w:r>
      <w:r>
        <w:rPr>
          <w:b/>
          <w:bCs/>
        </w:rPr>
        <w:t xml:space="preserve">2</w:t>
      </w:r>
      <w:r>
        <w:t xml:space="preserve"> </w:t>
      </w:r>
      <w:r>
        <w:rPr>
          <w:b/>
          <w:bCs/>
        </w:rPr>
        <w:t xml:space="preserve">And writing from Stockbridge to Scottish correspondent William McCulloch in 1752, he lamented that the local Indians were neglecting public worship to scour the woods for ginseng root—a plant, he noted, described in Chambers—to sell to traders in Albany.</w:t>
      </w:r>
      <w:r>
        <w:t xml:space="preserve"> </w:t>
      </w:r>
      <w:r>
        <w:rPr>
          <w:b/>
          <w:bCs/>
        </w:rPr>
        <w:t xml:space="preserve">3</w:t>
      </w:r>
    </w:p>
    <w:p>
      <w:pPr>
        <w:pStyle w:val="BodyText"/>
      </w:pPr>
      <w:r>
        <w:t xml:space="preserve">No less than encyclopedias, periodicals were crucial to the spread of Enlightenment ideas in the transatlantic republic of letters. Some encyclopedists, such as Pierre Bayle and Ephraim Chambers, were also periodical editors. Bayle’s journal, </w:t>
      </w:r>
      <w:r>
        <w:rPr>
          <w:b/>
          <w:bCs/>
        </w:rPr>
        <w:t xml:space="preserve">Nouvelles de la République des Lettres</w:t>
      </w:r>
      <w:r>
        <w:t xml:space="preserve">(1684), helped give the republic of letters its name, while Chambers’ </w:t>
      </w:r>
      <w:r>
        <w:rPr>
          <w:b/>
          <w:bCs/>
        </w:rPr>
        <w:t xml:space="preserve">Literary Magazine</w:t>
      </w:r>
      <w:r>
        <w:t xml:space="preserve">(1735) similarly offered news of the latest books. Edwards, as we have seen, eagerly combed periodicals such as the **Present State of the Republick of Letters,**the **London Magazine,**and the </w:t>
      </w:r>
      <w:r>
        <w:rPr>
          <w:b/>
          <w:bCs/>
        </w:rPr>
        <w:t xml:space="preserve">Monthly Review</w:t>
      </w:r>
      <w:r>
        <w:t xml:space="preserve">for new book references. He also, as noted earlier, enjoyed the polite style of moderate Whig periodicals such as Addison and Steele’s **Guardian,**which prompted him to add to his “Catalogue” wish list a number of</w:t>
      </w:r>
    </w:p>
    <w:p>
      <w:pPr>
        <w:pStyle w:val="BodyText"/>
      </w:pPr>
      <w:r>
        <w:t xml:space="preserve">**Works, 20,**229.</w:t>
      </w:r>
    </w:p>
    <w:p>
      <w:pPr>
        <w:pStyle w:val="BodyText"/>
      </w:pPr>
      <w:r>
        <w:t xml:space="preserve">**Works, 16,**202.</w:t>
      </w:r>
    </w:p>
    <w:p>
      <w:pPr>
        <w:pStyle w:val="BodyText"/>
      </w:pPr>
      <w:r>
        <w:t xml:space="preserve">Ibid., 543.</w:t>
      </w:r>
    </w:p>
    <w:p>
      <w:pPr>
        <w:pStyle w:val="BodyText"/>
      </w:pPr>
      <w:r>
        <w:t xml:space="preserve">The classic account of the later career of the </w:t>
      </w:r>
      <w:r>
        <w:rPr>
          <w:b/>
          <w:bCs/>
        </w:rPr>
        <w:t xml:space="preserve">Encyclopédie</w:t>
      </w:r>
      <w:r>
        <w:t xml:space="preserve">during the era of the Revolution is Robert Darnton, </w:t>
      </w:r>
      <w:r>
        <w:rPr>
          <w:b/>
          <w:bCs/>
        </w:rPr>
        <w:t xml:space="preserve">The Business of Enlightenment: A Publishing History of the</w:t>
      </w:r>
      <w:r>
        <w:t xml:space="preserve">Encyclopédie, </w:t>
      </w:r>
      <w:r>
        <w:rPr>
          <w:b/>
          <w:bCs/>
        </w:rPr>
        <w:t xml:space="preserve">1775– 1800</w:t>
      </w:r>
      <w:r>
        <w:t xml:space="preserve">(Cambridge, Belknap Press, Harvard Univ. Press, 1979).</w:t>
      </w:r>
    </w:p>
    <w:p>
      <w:pPr>
        <w:pStyle w:val="SourcePage"/>
      </w:pPr>
      <w:r>
        <w:t xml:space="preserve">[p. 65]</w:t>
      </w:r>
    </w:p>
    <w:p>
      <w:pPr>
        <w:pStyle w:val="ListText"/>
        <w:numPr>
          <w:ilvl w:val="0"/>
          <w:numId w:val="11"/>
        </w:numPr>
      </w:pPr>
      <w:r>
        <w:t xml:space="preserve">Clark, “Early American Journalism,” in Amory and Hall, eds., **Colonial Book in the Atlantic World,**355–59.</w:t>
      </w:r>
    </w:p>
    <w:p>
      <w:pPr>
        <w:pStyle w:val="BodyText"/>
      </w:pPr>
      <w:r>
        <w:rPr>
          <w:b/>
          <w:bCs/>
        </w:rPr>
        <w:t xml:space="preserve">Edwards was an equally eager consumer of colonial newspapers such as the pioneering</w:t>
      </w:r>
      <w:r>
        <w:t xml:space="preserve"> </w:t>
      </w:r>
      <w:r>
        <w:rPr>
          <w:b/>
          <w:bCs/>
        </w:rPr>
        <w:t xml:space="preserve">Boston Weekly News-Letter,</w:t>
      </w:r>
      <w:r>
        <w:t xml:space="preserve"> </w:t>
      </w:r>
      <w:r>
        <w:rPr>
          <w:b/>
          <w:bCs/>
        </w:rPr>
        <w:t xml:space="preserve">the</w:t>
      </w:r>
      <w:r>
        <w:t xml:space="preserve"> </w:t>
      </w:r>
      <w:r>
        <w:rPr>
          <w:b/>
          <w:bCs/>
        </w:rPr>
        <w:t xml:space="preserve">Boston Gazette,</w:t>
      </w:r>
      <w:r>
        <w:t xml:space="preserve"> </w:t>
      </w:r>
      <w:r>
        <w:rPr>
          <w:b/>
          <w:bCs/>
        </w:rPr>
        <w:t xml:space="preserve">the</w:t>
      </w:r>
      <w:r>
        <w:t xml:space="preserve"> </w:t>
      </w:r>
      <w:r>
        <w:rPr>
          <w:b/>
          <w:bCs/>
        </w:rPr>
        <w:t xml:space="preserve">Boston Evening-Post,</w:t>
      </w:r>
      <w:r>
        <w:t xml:space="preserve"> </w:t>
      </w:r>
      <w:r>
        <w:rPr>
          <w:b/>
          <w:bCs/>
        </w:rPr>
        <w:t xml:space="preserve">and the</w:t>
      </w:r>
      <w:r>
        <w:t xml:space="preserve"> </w:t>
      </w:r>
      <w:r>
        <w:rPr>
          <w:b/>
          <w:bCs/>
        </w:rPr>
        <w:t xml:space="preserve">New-York Gazette.</w:t>
      </w:r>
      <w:r>
        <w:t xml:space="preserve"> </w:t>
      </w:r>
      <w:r>
        <w:rPr>
          <w:b/>
          <w:bCs/>
        </w:rPr>
        <w:t xml:space="preserve">At first filled mostly with reports reprinted from London, American newspapers helped anglicize readers in the polite culture of the mother country. By the 1730s, colonial newspapers were coming into their own as forums for discussion among the colonists. The tours of George Whitefield beginning in 1739 greatly increased the frequency—and rancor—of printed debates as colonists quarreled over the propriety of the revivals.</w:t>
      </w:r>
      <w:r>
        <w:t xml:space="preserve"> </w:t>
      </w:r>
      <w:r>
        <w:rPr>
          <w:b/>
          <w:bCs/>
        </w:rPr>
        <w:t xml:space="preserve">5</w:t>
      </w:r>
      <w:r>
        <w:t xml:space="preserve"> </w:t>
      </w:r>
      <w:r>
        <w:rPr>
          <w:b/>
          <w:bCs/>
        </w:rPr>
        <w:t xml:space="preserve">Paradoxically, though American journalism emerged amid a transatlantic vogue of sociability and politeness, it also created a new public space for contention and even hatred. An example of the darker potential of the press occurs in “Catalogue,” no. 660, where Edwards cites a reference to the works of the Anglican Thomas Jackson from an anonymous letter printed in the</w:t>
      </w:r>
      <w:r>
        <w:t xml:space="preserve"> </w:t>
      </w:r>
      <w:r>
        <w:rPr>
          <w:b/>
          <w:bCs/>
        </w:rPr>
        <w:t xml:space="preserve">Boston Evening-Post.</w:t>
      </w:r>
      <w:r>
        <w:t xml:space="preserve"> </w:t>
      </w:r>
      <w:r>
        <w:rPr>
          <w:b/>
          <w:bCs/>
        </w:rPr>
        <w:t xml:space="preserve">Though Edwards does not mention it, the letter invokes anti-Jewish comments by Jackson and concludes: “Wolves and Bears will become mild as Domestick Creatures, by being housed and fed: The Jews alone, of all Animals, when harboured and well treated, grow more venomous and cruel.”</w:t>
      </w:r>
      <w:r>
        <w:t xml:space="preserve"> </w:t>
      </w:r>
      <w:r>
        <w:rPr>
          <w:b/>
          <w:bCs/>
        </w:rPr>
        <w:t xml:space="preserve">6</w:t>
      </w:r>
      <w:r>
        <w:t xml:space="preserve"> </w:t>
      </w:r>
      <w:r>
        <w:rPr>
          <w:b/>
          <w:bCs/>
        </w:rPr>
        <w:t xml:space="preserve">The printing of such scurrilous material foreshadowed the unfettered world of nineteenth- and early-twentieth-century American journalism, when organs such as Henry Ford’s</w:t>
      </w:r>
      <w:r>
        <w:t xml:space="preserve"> </w:t>
      </w:r>
      <w:r>
        <w:rPr>
          <w:b/>
          <w:bCs/>
        </w:rPr>
        <w:t xml:space="preserve">Dearborn Independent</w:t>
      </w:r>
      <w:r>
        <w:t xml:space="preserve"> </w:t>
      </w:r>
      <w:r>
        <w:rPr>
          <w:b/>
          <w:bCs/>
        </w:rPr>
        <w:t xml:space="preserve">popularized a virulent anti-Semitism.</w:t>
      </w:r>
    </w:p>
    <w:p>
      <w:pPr>
        <w:pStyle w:val="BodyText"/>
      </w:pPr>
      <w:r>
        <w:t xml:space="preserve">similar organs from the same era: the </w:t>
      </w:r>
      <w:r>
        <w:rPr>
          <w:b/>
          <w:bCs/>
        </w:rPr>
        <w:t xml:space="preserve">Spectator</w:t>
      </w:r>
      <w:r>
        <w:t xml:space="preserve">(no. 241), the </w:t>
      </w:r>
      <w:r>
        <w:rPr>
          <w:b/>
          <w:bCs/>
        </w:rPr>
        <w:t xml:space="preserve">Englishman</w:t>
      </w:r>
      <w:r>
        <w:t xml:space="preserve">(no. 242), the </w:t>
      </w:r>
      <w:r>
        <w:rPr>
          <w:b/>
          <w:bCs/>
        </w:rPr>
        <w:t xml:space="preserve">Freeholder</w:t>
      </w:r>
      <w:r>
        <w:t xml:space="preserve">(no. 243), the </w:t>
      </w:r>
      <w:r>
        <w:rPr>
          <w:b/>
          <w:bCs/>
        </w:rPr>
        <w:t xml:space="preserve">Lover</w:t>
      </w:r>
      <w:r>
        <w:t xml:space="preserve">(no. 255), and the </w:t>
      </w:r>
      <w:r>
        <w:rPr>
          <w:b/>
          <w:bCs/>
        </w:rPr>
        <w:t xml:space="preserve">Reader</w:t>
      </w:r>
      <w:r>
        <w:t xml:space="preserve">(no. 255).</w:t>
      </w:r>
    </w:p>
    <w:p>
      <w:pPr>
        <w:pStyle w:val="BodyText"/>
      </w:pPr>
      <w:r>
        <w:rPr>
          <w:b/>
          <w:bCs/>
        </w:rPr>
        <w:t xml:space="preserve">Finally, and quite significant, we also find in Edwards’ reading the first glimmers of another modern phenomenon: the novel. Readers today are accustomed to novels of many moods and styles, but in Edwards’ day this nascent genre was chiefly a conveyor of polite moral lessons. The book historian Kevin J. Hayes has aptly called the proto-novels of Edwards’ day “didactic fictional discourses,” and the prototype was Samuel Richardson’s</w:t>
      </w:r>
      <w:r>
        <w:t xml:space="preserve"> </w:t>
      </w:r>
      <w:r>
        <w:rPr>
          <w:b/>
          <w:bCs/>
        </w:rPr>
        <w:t xml:space="preserve">Pamela,</w:t>
      </w:r>
      <w:r>
        <w:t xml:space="preserve"> </w:t>
      </w:r>
      <w:r>
        <w:rPr>
          <w:b/>
          <w:bCs/>
        </w:rPr>
        <w:t xml:space="preserve">published in four volumes in 1740–41.</w:t>
      </w:r>
      <w:r>
        <w:t xml:space="preserve"> </w:t>
      </w:r>
      <w:r>
        <w:rPr>
          <w:b/>
          <w:bCs/>
        </w:rPr>
        <w:t xml:space="preserve">7</w:t>
      </w:r>
      <w:r>
        <w:t xml:space="preserve"> </w:t>
      </w:r>
      <w:r>
        <w:rPr>
          <w:b/>
          <w:bCs/>
        </w:rPr>
        <w:t xml:space="preserve">Like the heroine of his novel, Richardson (1689–1761) was not a product of polite society. Born to a working-class family, he apprenticed to a printer and gained early writing experience as the author of a book of sample letters designed to teach the semi-literate how to conduct business and</w:t>
      </w:r>
    </w:p>
    <w:p>
      <w:pPr>
        <w:pStyle w:val="BodyText"/>
      </w:pPr>
      <w:r>
        <w:t xml:space="preserve">**Boston Evening-Post,**April 1, 1754, p. 1.</w:t>
      </w:r>
    </w:p>
    <w:p>
      <w:pPr>
        <w:pStyle w:val="BodyText"/>
      </w:pPr>
      <w:r>
        <w:t xml:space="preserve">Hayes, **Colonial Woman’s Bookshelf,**114.</w:t>
      </w:r>
    </w:p>
    <w:p>
      <w:pPr>
        <w:pStyle w:val="SourcePage"/>
      </w:pPr>
      <w:r>
        <w:t xml:space="preserve">[p. 66]</w:t>
      </w:r>
    </w:p>
    <w:p>
      <w:pPr>
        <w:pStyle w:val="BodyText"/>
      </w:pPr>
      <w:r>
        <w:rPr>
          <w:b/>
          <w:bCs/>
        </w:rPr>
        <w:t xml:space="preserve">Richardson knew that the English public was largely unaccustomed to fiction, and many people regarded it as immoral. The novel’s title page thus billed</w:t>
      </w:r>
      <w:r>
        <w:t xml:space="preserve"> </w:t>
      </w:r>
      <w:r>
        <w:rPr>
          <w:b/>
          <w:bCs/>
        </w:rPr>
        <w:t xml:space="preserve">Pamela</w:t>
      </w:r>
      <w:r>
        <w:t xml:space="preserve"> </w:t>
      </w:r>
      <w:r>
        <w:rPr>
          <w:b/>
          <w:bCs/>
        </w:rPr>
        <w:t xml:space="preserve">as a book designed to “cultivate the Principles of Virtue and Religion in the Minds of the Youth of Both Sexes.” Richardson’s strategy proved wildly successful. Almost immediately,</w:t>
      </w:r>
      <w:r>
        <w:t xml:space="preserve"> </w:t>
      </w:r>
      <w:r>
        <w:rPr>
          <w:b/>
          <w:bCs/>
        </w:rPr>
        <w:t xml:space="preserve">Pamela</w:t>
      </w:r>
      <w:r>
        <w:t xml:space="preserve"> </w:t>
      </w:r>
      <w:r>
        <w:rPr>
          <w:b/>
          <w:bCs/>
        </w:rPr>
        <w:t xml:space="preserve">went through multiple printings and also took the American colonies by storm, prompting one Philadelphian to observe in the winter of 1741– 42 that “</w:t>
      </w:r>
      <w:r>
        <w:t xml:space="preserve"> </w:t>
      </w:r>
      <w:r>
        <w:rPr>
          <w:b/>
          <w:bCs/>
        </w:rPr>
        <w:t xml:space="preserve">Pamela</w:t>
      </w:r>
      <w:r>
        <w:t xml:space="preserve"> </w:t>
      </w:r>
      <w:r>
        <w:rPr>
          <w:b/>
          <w:bCs/>
        </w:rPr>
        <w:t xml:space="preserve">was in everybody’s mouth and happy the person who could procure a reading.”</w:t>
      </w:r>
      <w:r>
        <w:t xml:space="preserve"> </w:t>
      </w:r>
      <w:r>
        <w:rPr>
          <w:b/>
          <w:bCs/>
        </w:rPr>
        <w:t xml:space="preserve">9</w:t>
      </w:r>
      <w:r>
        <w:t xml:space="preserve"> </w:t>
      </w:r>
      <w:r>
        <w:rPr>
          <w:b/>
          <w:bCs/>
        </w:rPr>
        <w:t xml:space="preserve">Edwards was among these eager colonial readers, though</w:t>
      </w:r>
      <w:r>
        <w:t xml:space="preserve"> </w:t>
      </w:r>
      <w:r>
        <w:rPr>
          <w:b/>
          <w:bCs/>
        </w:rPr>
        <w:t xml:space="preserve">Pamela</w:t>
      </w:r>
      <w:r>
        <w:t xml:space="preserve"> </w:t>
      </w:r>
      <w:r>
        <w:rPr>
          <w:b/>
          <w:bCs/>
        </w:rPr>
        <w:t xml:space="preserve">does not surface in the “Catalogue” until 1751 (no. 593). Soon thereafter, he procured his own copy and lent it to friends five times between 1754 and 1756. His twenty-three-year-old daughter Esther Edwards Burr also read</w:t>
      </w:r>
      <w:r>
        <w:t xml:space="preserve"> </w:t>
      </w:r>
      <w:r>
        <w:rPr>
          <w:b/>
          <w:bCs/>
        </w:rPr>
        <w:t xml:space="preserve">Pamela</w:t>
      </w:r>
      <w:r>
        <w:t xml:space="preserve"> </w:t>
      </w:r>
      <w:r>
        <w:rPr>
          <w:b/>
          <w:bCs/>
        </w:rPr>
        <w:t xml:space="preserve">during this period and recorded her reactions in a series of letters to her friend Sarah Prince, daughter of the Boston minister Thomas Prince. Though Esther found some of the novel’s discourses admirable, she also found its heroine more than a little unbelievable. “Pray my dear how could Pamela forgive Mr. B. all his Devilish conduct so as to consent to marry him?” she wrote. “Sertainly this does not well agree with so much virtue and piety.”</w:t>
      </w:r>
      <w:r>
        <w:t xml:space="preserve"> </w:t>
      </w:r>
      <w:r>
        <w:rPr>
          <w:b/>
          <w:bCs/>
        </w:rPr>
        <w:t xml:space="preserve">1</w:t>
      </w:r>
      <w:r>
        <w:t xml:space="preserve"> </w:t>
      </w:r>
      <w:r>
        <w:rPr>
          <w:b/>
          <w:bCs/>
        </w:rPr>
        <w:t xml:space="preserve">Esther’s reflective letters to Sarah mirrored the epistolary form of</w:t>
      </w:r>
      <w:r>
        <w:t xml:space="preserve"> </w:t>
      </w:r>
      <w:r>
        <w:rPr>
          <w:b/>
          <w:bCs/>
        </w:rPr>
        <w:t xml:space="preserve">Pamela</w:t>
      </w:r>
      <w:r>
        <w:t xml:space="preserve"> </w:t>
      </w:r>
      <w:r>
        <w:rPr>
          <w:b/>
          <w:bCs/>
        </w:rPr>
        <w:t xml:space="preserve">itself and epitomized the polite intellectual exchange idealized by the republic of letters.</w:t>
      </w:r>
      <w:r>
        <w:t xml:space="preserve"> </w:t>
      </w:r>
      <w:r>
        <w:rPr>
          <w:b/>
          <w:bCs/>
        </w:rPr>
        <w:t xml:space="preserve">2</w:t>
      </w:r>
    </w:p>
    <w:p>
      <w:pPr>
        <w:pStyle w:val="BodyText"/>
      </w:pPr>
      <w:r>
        <w:rPr>
          <w:b/>
          <w:bCs/>
        </w:rPr>
        <w:t xml:space="preserve">personal communications.</w:t>
      </w:r>
      <w:r>
        <w:t xml:space="preserve"> </w:t>
      </w:r>
      <w:r>
        <w:rPr>
          <w:b/>
          <w:bCs/>
        </w:rPr>
        <w:t xml:space="preserve">8</w:t>
      </w:r>
      <w:r>
        <w:t xml:space="preserve"> </w:t>
      </w:r>
      <w:r>
        <w:rPr>
          <w:b/>
          <w:bCs/>
        </w:rPr>
        <w:t xml:space="preserve">He continued this epistolary form in</w:t>
      </w:r>
      <w:r>
        <w:t xml:space="preserve"> </w:t>
      </w:r>
      <w:r>
        <w:rPr>
          <w:b/>
          <w:bCs/>
        </w:rPr>
        <w:t xml:space="preserve">Pamela,</w:t>
      </w:r>
      <w:r>
        <w:t xml:space="preserve"> </w:t>
      </w:r>
      <w:r>
        <w:rPr>
          <w:b/>
          <w:bCs/>
        </w:rPr>
        <w:t xml:space="preserve">which narrates the fictional story of Pamela Andrews, a servant girl, who is doggedly pursued by Mr. B., the son of her late mistress, who temporarily confines her in his country estate under the watchful eye of the cruel Mrs. Jewkes. Mr. B. eventually repents of his behavior, and he and Pamela are reconciled and married. Though in the novel’s final two volumes Mr. B. has an affair with another woman, Pamela’s enduring patience and virtue lead him again to repent and pledge his unwavering fidelity—hence the novel’s subtitle,</w:t>
      </w:r>
      <w:r>
        <w:t xml:space="preserve"> </w:t>
      </w:r>
      <w:r>
        <w:rPr>
          <w:b/>
          <w:bCs/>
        </w:rPr>
        <w:t xml:space="preserve">Virtue Rewarded.</w:t>
      </w:r>
    </w:p>
    <w:p>
      <w:pPr>
        <w:pStyle w:val="BodyText"/>
      </w:pPr>
      <w:r>
        <w:t xml:space="preserve">See Margaret A. Doody, “Introduction” to the modern edition of **Pamela,**ed. Peter Sabor (London, Penguin, 1980), 7–20; cf. John A. Dussinger, “Samuel Richardson,” in </w:t>
      </w:r>
      <w:r>
        <w:rPr>
          <w:b/>
          <w:bCs/>
        </w:rPr>
        <w:t xml:space="preserve">ODNB.</w:t>
      </w:r>
    </w:p>
    <w:p>
      <w:pPr>
        <w:pStyle w:val="BodyText"/>
      </w:pPr>
      <w:r>
        <w:t xml:space="preserve">Quoted in Hayes, **Colonial Woman’s Bookshelf,**104. Hayes notes that an American edition of </w:t>
      </w:r>
      <w:r>
        <w:rPr>
          <w:b/>
          <w:bCs/>
        </w:rPr>
        <w:t xml:space="preserve">Pamela</w:t>
      </w:r>
      <w:r>
        <w:t xml:space="preserve">printed by Benjamin Franklin in 1744 was unsuccessful—probably because too many London editions were already in circulation. Cf. James N. Green, “The Middle Colonies, 1720– 1790,” in Amory and Hall, eds., **Colonial Book in the Atlantic World,**267–68. See also Thomas Keymer, Pamela </w:t>
      </w:r>
      <w:r>
        <w:rPr>
          <w:b/>
          <w:bCs/>
        </w:rPr>
        <w:t xml:space="preserve">in the Marketplace: Literary Controversy and Print Culture in Eighteenth-Century Britain and Ireland</w:t>
      </w:r>
      <w:r>
        <w:t xml:space="preserve">(Cambridge, Cambridge Univ. Press, 2006).</w:t>
      </w:r>
    </w:p>
    <w:p>
      <w:pPr>
        <w:pStyle w:val="BodyText"/>
      </w:pPr>
      <w:r>
        <w:t xml:space="preserve">Carol F. Karlsen and Laurie Crumpacker, eds., </w:t>
      </w:r>
      <w:r>
        <w:rPr>
          <w:b/>
          <w:bCs/>
        </w:rPr>
        <w:t xml:space="preserve">The Journal of Esther Edwards Burr, 1754– 1757</w:t>
      </w:r>
      <w:r>
        <w:t xml:space="preserve">(New Haven, Yale Univ. Press, 1984), 98.</w:t>
      </w:r>
    </w:p>
    <w:p>
      <w:pPr>
        <w:pStyle w:val="BodyText"/>
      </w:pPr>
      <w:r>
        <w:t xml:space="preserve">Landsman, **From Colonials to Provincials,**50.</w:t>
      </w:r>
    </w:p>
    <w:p>
      <w:pPr>
        <w:pStyle w:val="SourcePage"/>
      </w:pPr>
      <w:r>
        <w:t xml:space="preserve">[p. 67]</w:t>
      </w:r>
    </w:p>
    <w:p>
      <w:pPr>
        <w:pStyle w:val="ListText"/>
        <w:numPr>
          <w:ilvl w:val="0"/>
          <w:numId w:val="2"/>
        </w:numPr>
      </w:pPr>
      <w:r>
        <w:t xml:space="preserve">Hayes, **Library of William Byrd,**93, 292.</w:t>
      </w:r>
    </w:p>
    <w:p>
      <w:pPr>
        <w:pStyle w:val="BodyText"/>
      </w:pPr>
      <w:r>
        <w:rPr>
          <w:b/>
          <w:bCs/>
        </w:rPr>
        <w:t xml:space="preserve">Because early editions of</w:t>
      </w:r>
      <w:r>
        <w:t xml:space="preserve"> </w:t>
      </w:r>
      <w:r>
        <w:rPr>
          <w:b/>
          <w:bCs/>
        </w:rPr>
        <w:t xml:space="preserve">Pamela</w:t>
      </w:r>
      <w:r>
        <w:t xml:space="preserve"> </w:t>
      </w:r>
      <w:r>
        <w:rPr>
          <w:b/>
          <w:bCs/>
        </w:rPr>
        <w:t xml:space="preserve">appeared anonymously, Esther mistakenly referred to its author as “Mr. Fielding”—an ironic slip since Henry Fielding had actually written a humorous parody of Richardson’s novel entitled</w:t>
      </w:r>
      <w:r>
        <w:t xml:space="preserve"> </w:t>
      </w:r>
      <w:r>
        <w:rPr>
          <w:b/>
          <w:bCs/>
        </w:rPr>
        <w:t xml:space="preserve">An Apology for the Life of Mrs. Shamela Andrews</w:t>
      </w:r>
      <w:r>
        <w:t xml:space="preserve"> </w:t>
      </w:r>
      <w:r>
        <w:rPr>
          <w:b/>
          <w:bCs/>
        </w:rPr>
        <w:t xml:space="preserve">(1741). Edwards also knew of Fielding and listed his last novel,</w:t>
      </w:r>
      <w:r>
        <w:t xml:space="preserve"> </w:t>
      </w:r>
      <w:r>
        <w:rPr>
          <w:b/>
          <w:bCs/>
        </w:rPr>
        <w:t xml:space="preserve">Amelia</w:t>
      </w:r>
      <w:r>
        <w:t xml:space="preserve"> </w:t>
      </w:r>
      <w:r>
        <w:rPr>
          <w:b/>
          <w:bCs/>
        </w:rPr>
        <w:t xml:space="preserve">(1751), in the “Catalogue” (no. 610), noting that it was “much commended” in the</w:t>
      </w:r>
      <w:r>
        <w:t xml:space="preserve"> </w:t>
      </w:r>
      <w:r>
        <w:rPr>
          <w:b/>
          <w:bCs/>
        </w:rPr>
        <w:t xml:space="preserve">Monthly Review</w:t>
      </w:r>
      <w:r>
        <w:t xml:space="preserve"> </w:t>
      </w:r>
      <w:r>
        <w:rPr>
          <w:b/>
          <w:bCs/>
        </w:rPr>
        <w:t xml:space="preserve">“as recommending vertue and Conjugal Love.” There is no evidence that Edwards actually read any works by Fielding (1707– 54), whose comic characters—especially the lovable but lustful Tom Jones—were less appealing to sober New Englanders than Richardson’s wholly virtuous protagonists. (Not surprisingly, William Byrd II of Virginia owned</w:t>
      </w:r>
      <w:r>
        <w:t xml:space="preserve"> </w:t>
      </w:r>
      <w:r>
        <w:rPr>
          <w:b/>
          <w:bCs/>
        </w:rPr>
        <w:t xml:space="preserve">Tom Jones.</w:t>
      </w:r>
      <w:r>
        <w:t xml:space="preserve"> </w:t>
      </w:r>
      <w:r>
        <w:rPr>
          <w:b/>
          <w:bCs/>
        </w:rPr>
        <w:t xml:space="preserve">)</w:t>
      </w:r>
      <w:r>
        <w:t xml:space="preserve"> </w:t>
      </w:r>
      <w:r>
        <w:rPr>
          <w:b/>
          <w:bCs/>
        </w:rPr>
        <w:t xml:space="preserve">3</w:t>
      </w:r>
      <w:r>
        <w:t xml:space="preserve"> </w:t>
      </w:r>
      <w:r>
        <w:rPr>
          <w:b/>
          <w:bCs/>
        </w:rPr>
        <w:t xml:space="preserve">Richardson’s novels, however, were not without titillating aspects. Indeed, his fiction is unique among the books Edwards read in its suggestive portrayal of lascivious behavior. Fielding had in fact scornfully attributed the popularity of Richardson’s novels to the titillation they provided, and some more prudish readers had deemed</w:t>
      </w:r>
      <w:r>
        <w:t xml:space="preserve"> </w:t>
      </w:r>
      <w:r>
        <w:rPr>
          <w:b/>
          <w:bCs/>
        </w:rPr>
        <w:t xml:space="preserve">Pamela</w:t>
      </w:r>
      <w:r>
        <w:t xml:space="preserve"> </w:t>
      </w:r>
      <w:r>
        <w:rPr>
          <w:b/>
          <w:bCs/>
        </w:rPr>
        <w:t xml:space="preserve">’s “warm scenes” unfit for proper ladies.</w:t>
      </w:r>
      <w:r>
        <w:t xml:space="preserve"> </w:t>
      </w:r>
      <w:r>
        <w:rPr>
          <w:b/>
          <w:bCs/>
        </w:rPr>
        <w:t xml:space="preserve">4</w:t>
      </w:r>
      <w:r>
        <w:t xml:space="preserve"> </w:t>
      </w:r>
      <w:r>
        <w:rPr>
          <w:b/>
          <w:bCs/>
        </w:rPr>
        <w:t xml:space="preserve">These included scenes of Mr. B. and the manly Mrs. Jewkes forcing themselves upon Pamela, interspersed with occasional sexual innuendo.</w:t>
      </w:r>
      <w:r>
        <w:t xml:space="preserve"> </w:t>
      </w:r>
      <w:r>
        <w:rPr>
          <w:b/>
          <w:bCs/>
        </w:rPr>
        <w:t xml:space="preserve">5</w:t>
      </w:r>
      <w:r>
        <w:t xml:space="preserve"> </w:t>
      </w:r>
      <w:r>
        <w:rPr>
          <w:b/>
          <w:bCs/>
        </w:rPr>
        <w:t xml:space="preserve">This bawdy content was enough for Sir Leslie Stephen to suggest erroneously in an 1873 article that the offending volume in the Northampton “Bad Book” episode (which helped doom Edwards) was</w:t>
      </w:r>
      <w:r>
        <w:t xml:space="preserve"> </w:t>
      </w:r>
      <w:r>
        <w:rPr>
          <w:b/>
          <w:bCs/>
        </w:rPr>
        <w:t xml:space="preserve">Pamela.</w:t>
      </w:r>
      <w:r>
        <w:t xml:space="preserve"> </w:t>
      </w:r>
      <w:r>
        <w:rPr>
          <w:b/>
          <w:bCs/>
        </w:rPr>
        <w:t xml:space="preserve">6</w:t>
      </w:r>
      <w:r>
        <w:t xml:space="preserve"> </w:t>
      </w:r>
      <w:r>
        <w:rPr>
          <w:b/>
          <w:bCs/>
        </w:rPr>
        <w:t xml:space="preserve">Yet to Edwards’ evident approval, virtue triumphs in the novel’s conclusion, when Pamela proves, in the spirit of Christian egalitarianism, that “my Soul is of equal Importance with the Soul of a Princess.”</w:t>
      </w:r>
      <w:r>
        <w:t xml:space="preserve"> </w:t>
      </w:r>
      <w:r>
        <w:rPr>
          <w:b/>
          <w:bCs/>
        </w:rPr>
        <w:t xml:space="preserve">7</w:t>
      </w:r>
    </w:p>
    <w:p>
      <w:pPr>
        <w:pStyle w:val="BodyText"/>
      </w:pPr>
      <w:r>
        <w:t xml:space="preserve">Christian virtue was also a major theme of Richardson’s later epistolary novel, </w:t>
      </w:r>
      <w:r>
        <w:rPr>
          <w:b/>
          <w:bCs/>
        </w:rPr>
        <w:t xml:space="preserve">Clarissa</w:t>
      </w:r>
      <w:r>
        <w:t xml:space="preserve">(1748–51), a tale of a pious young woman, Clarissa Harlowe, who is drugged and raped by the rakish Robert Lovelace, who is ultimately killed in a duel. Edwards first mentioned </w:t>
      </w:r>
      <w:r>
        <w:rPr>
          <w:b/>
          <w:bCs/>
        </w:rPr>
        <w:t xml:space="preserve">Clarissa</w:t>
      </w:r>
      <w:r>
        <w:t xml:space="preserve">in the “Cat</w:t>
      </w:r>
    </w:p>
    <w:p>
      <w:pPr>
        <w:pStyle w:val="BodyText"/>
      </w:pPr>
      <w:r>
        <w:t xml:space="preserve">Landsman, **From Colonials to Provincials,**46; and Dussinger, “Samuel Richardson.” See also Allen Michie, </w:t>
      </w:r>
      <w:r>
        <w:rPr>
          <w:b/>
          <w:bCs/>
        </w:rPr>
        <w:t xml:space="preserve">Richardson and Fielding: The Dynamics of a Critical Rivalry</w:t>
      </w:r>
      <w:r>
        <w:t xml:space="preserve">(Lewisburg, Pa., Bucknell Univ. Press, 1999).</w:t>
      </w:r>
    </w:p>
    <w:p>
      <w:pPr>
        <w:pStyle w:val="BodyText"/>
      </w:pPr>
      <w:r>
        <w:t xml:space="preserve">E.g.: “Every now-and-then she [Mrs. Jewkes] would be staring in my Face, in the Chariot, and squeezing my Hand, and saying, Why you are very pretty my silent Dear! And once she offer’d to kiss me. But I said, I don’t like this sort of Carriage, Mrs. Jewkes; it is not like two Persons of one Sex. She fell a laughing very confidently, and said, That’s prettily said, I vow.” **Pamela; or, Virtue Rewarded,**6th ed., corr. (London, 1742), 1:173. See Terry J. Castle, “P/B: </w:t>
      </w:r>
      <w:r>
        <w:rPr>
          <w:b/>
          <w:bCs/>
        </w:rPr>
        <w:t xml:space="preserve">Pamela</w:t>
      </w:r>
      <w:r>
        <w:t xml:space="preserve">as Sexual Fiction,” **Studies in English Literature, 1500–1900,**22 (1982), 469–89.</w:t>
      </w:r>
    </w:p>
    <w:p>
      <w:pPr>
        <w:pStyle w:val="BodyText"/>
      </w:pPr>
      <w:r>
        <w:t xml:space="preserve">Thomas H. Johnson, “Jonathan Edwards and the ‘Young Folks’ Bible,” </w:t>
      </w:r>
      <w:r>
        <w:rPr>
          <w:b/>
          <w:bCs/>
        </w:rPr>
        <w:t xml:space="preserve">New England Quarterly</w:t>
      </w:r>
      <w:r>
        <w:t xml:space="preserve">5 (1932), 37–54, esp. 38. See “Science and Mathematics,” below, for the real “Bad Book.”</w:t>
      </w:r>
    </w:p>
    <w:p>
      <w:pPr>
        <w:pStyle w:val="Heading3"/>
      </w:pPr>
      <w:bookmarkStart w:name="heading_the_bible_history_and_politi" w:id="16"/>
      <w:r>
        <w:t xml:space="preserve">The Bible, History, and Politics</w:t>
      </w:r>
      <w:bookmarkEnd w:id="16"/>
    </w:p>
    <w:p>
      <w:pPr>
        <w:pStyle w:val="ListText"/>
        <w:numPr>
          <w:ilvl w:val="0"/>
          <w:numId w:val="4"/>
        </w:numPr>
      </w:pPr>
      <w:r>
        <w:rPr>
          <w:b/>
          <w:bCs/>
        </w:rPr>
        <w:t xml:space="preserve">Pamela</w:t>
      </w:r>
      <w:r>
        <w:t xml:space="preserve">(6th ed., 1742), 1:261, commented on by Doody, “Introduction,” 8.</w:t>
      </w:r>
    </w:p>
    <w:p>
      <w:pPr>
        <w:pStyle w:val="BodyText"/>
      </w:pPr>
      <w:r>
        <w:rPr>
          <w:b/>
          <w:bCs/>
        </w:rPr>
        <w:t xml:space="preserve">alogue” in 1750 (no. 514), adding that it was commended in the</w:t>
      </w:r>
      <w:r>
        <w:t xml:space="preserve"> </w:t>
      </w:r>
      <w:r>
        <w:rPr>
          <w:b/>
          <w:bCs/>
        </w:rPr>
        <w:t xml:space="preserve">Scots Magazine</w:t>
      </w:r>
      <w:r>
        <w:t xml:space="preserve"> </w:t>
      </w:r>
      <w:r>
        <w:rPr>
          <w:b/>
          <w:bCs/>
        </w:rPr>
        <w:t xml:space="preserve">“as tending much to promote virtue and piety” and cited in the</w:t>
      </w:r>
      <w:r>
        <w:t xml:space="preserve"> </w:t>
      </w:r>
      <w:r>
        <w:rPr>
          <w:b/>
          <w:bCs/>
        </w:rPr>
        <w:t xml:space="preserve">New-York Gazette</w:t>
      </w:r>
      <w:r>
        <w:t xml:space="preserve"> </w:t>
      </w:r>
      <w:r>
        <w:rPr>
          <w:b/>
          <w:bCs/>
        </w:rPr>
        <w:t xml:space="preserve">as “written by one Harlow.” Five years later, as the “Account Book” shows, he sent all eight volumes of</w:t>
      </w:r>
      <w:r>
        <w:t xml:space="preserve"> </w:t>
      </w:r>
      <w:r>
        <w:rPr>
          <w:b/>
          <w:bCs/>
        </w:rPr>
        <w:t xml:space="preserve">Clarissa</w:t>
      </w:r>
      <w:r>
        <w:t xml:space="preserve"> </w:t>
      </w:r>
      <w:r>
        <w:rPr>
          <w:b/>
          <w:bCs/>
        </w:rPr>
        <w:t xml:space="preserve">“to Sheffield to go to Waterbury”—evidently to ministerial colleagues Samuel Hopkins and Mark Leavenworth. Esther Edwards Burr also read</w:t>
      </w:r>
      <w:r>
        <w:t xml:space="preserve"> </w:t>
      </w:r>
      <w:r>
        <w:rPr>
          <w:b/>
          <w:bCs/>
        </w:rPr>
        <w:t xml:space="preserve">Clarissa,</w:t>
      </w:r>
      <w:r>
        <w:t xml:space="preserve"> </w:t>
      </w:r>
      <w:r>
        <w:rPr>
          <w:b/>
          <w:bCs/>
        </w:rPr>
        <w:t xml:space="preserve">which, according to Sarah Prince, was superior to</w:t>
      </w:r>
      <w:r>
        <w:t xml:space="preserve"> </w:t>
      </w:r>
      <w:r>
        <w:rPr>
          <w:b/>
          <w:bCs/>
        </w:rPr>
        <w:t xml:space="preserve">Pamela.</w:t>
      </w:r>
      <w:r>
        <w:t xml:space="preserve"> </w:t>
      </w:r>
      <w:r>
        <w:rPr>
          <w:b/>
          <w:bCs/>
        </w:rPr>
        <w:t xml:space="preserve">8</w:t>
      </w:r>
      <w:r>
        <w:t xml:space="preserve"> </w:t>
      </w:r>
      <w:r>
        <w:rPr>
          <w:b/>
          <w:bCs/>
        </w:rPr>
        <w:t xml:space="preserve">Meanwhile, there is no proof that either Edwards or his daughter read any fiction by another great eighteenth-century novelist, Daniel Defoe (1660?–1731), though his</w:t>
      </w:r>
      <w:r>
        <w:t xml:space="preserve"> </w:t>
      </w:r>
      <w:r>
        <w:rPr>
          <w:b/>
          <w:bCs/>
        </w:rPr>
        <w:t xml:space="preserve">Family Instructor,</w:t>
      </w:r>
      <w:r>
        <w:t xml:space="preserve"> </w:t>
      </w:r>
      <w:r>
        <w:rPr>
          <w:b/>
          <w:bCs/>
        </w:rPr>
        <w:t xml:space="preserve">which Edwards did own and which is written in dialogue form, parallels some of the religious dialogue in</w:t>
      </w:r>
      <w:r>
        <w:t xml:space="preserve"> </w:t>
      </w:r>
      <w:r>
        <w:rPr>
          <w:b/>
          <w:bCs/>
        </w:rPr>
        <w:t xml:space="preserve">Robinson Crusoe</w:t>
      </w:r>
      <w:r>
        <w:t xml:space="preserve"> </w:t>
      </w:r>
      <w:r>
        <w:rPr>
          <w:b/>
          <w:bCs/>
        </w:rPr>
        <w:t xml:space="preserve">(1719).</w:t>
      </w:r>
      <w:r>
        <w:t xml:space="preserve"> </w:t>
      </w:r>
      <w:r>
        <w:rPr>
          <w:b/>
          <w:bCs/>
        </w:rPr>
        <w:t xml:space="preserve">9</w:t>
      </w:r>
    </w:p>
    <w:p>
      <w:pPr>
        <w:pStyle w:val="BodyText"/>
      </w:pPr>
      <w:r>
        <w:t xml:space="preserve">Karlsen and Crumpacker, eds., **Journal of Esther Edwards Burr,**98. </w:t>
      </w:r>
      <w:r>
        <w:rPr>
          <w:b/>
          <w:bCs/>
        </w:rPr>
        <w:t xml:space="preserve">Clarissa</w:t>
      </w:r>
      <w:r>
        <w:t xml:space="preserve">is no less vivid than </w:t>
      </w:r>
      <w:r>
        <w:rPr>
          <w:b/>
          <w:bCs/>
        </w:rPr>
        <w:t xml:space="preserve">Pamela</w:t>
      </w:r>
      <w:r>
        <w:t xml:space="preserve">in portraying male sexual misconduct; for this reason, one critic has judged it a harbinger of modern-day feminism. See Terry Eagleton, </w:t>
      </w:r>
      <w:r>
        <w:rPr>
          <w:b/>
          <w:bCs/>
        </w:rPr>
        <w:t xml:space="preserve">The Rape of Clarissa: Writing, Sexuality and Class Struggle in Samuel Richardson</w:t>
      </w:r>
      <w:r>
        <w:t xml:space="preserve">(Minneapolis, Univ. of Minnesota Press, 1982); though see the caveats of Rita Goldberg, </w:t>
      </w:r>
      <w:r>
        <w:rPr>
          <w:b/>
          <w:bCs/>
        </w:rPr>
        <w:t xml:space="preserve">Sex and Enlightenment: Women in Richardson and Diderot</w:t>
      </w:r>
      <w:r>
        <w:t xml:space="preserve">(Cambridge, Cambridge Univ. Press, 1984), 13–15.</w:t>
      </w:r>
    </w:p>
    <w:p>
      <w:pPr>
        <w:pStyle w:val="BodyText"/>
      </w:pPr>
      <w:r>
        <w:t xml:space="preserve">Paula R. Backscheider, </w:t>
      </w:r>
      <w:r>
        <w:rPr>
          <w:b/>
          <w:bCs/>
        </w:rPr>
        <w:t xml:space="preserve">Daniel Defoe: His Life</w:t>
      </w:r>
      <w:r>
        <w:t xml:space="preserve">(Baltimore, Johns Hopkins Univ. Press, 1989), 425–26. The classic study of the three great eighteenth-century novelists is Ian P. Watt, </w:t>
      </w:r>
      <w:r>
        <w:rPr>
          <w:b/>
          <w:bCs/>
        </w:rPr>
        <w:t xml:space="preserve">The Rise of the Novel: Studies in Defoe, Richardson, and Fielding</w:t>
      </w:r>
      <w:r>
        <w:t xml:space="preserve">(Berkeley, Univ. of California Press, 1957).</w:t>
      </w:r>
    </w:p>
    <w:p>
      <w:pPr>
        <w:pStyle w:val="BodyText"/>
      </w:pPr>
      <w:r>
        <w:t xml:space="preserve">Defoe quoted in Katz, **God’s Last Words,**214.</w:t>
      </w:r>
    </w:p>
    <w:p>
      <w:pPr>
        <w:pStyle w:val="BodyText"/>
      </w:pPr>
      <w:r>
        <w:t xml:space="preserve">On the assumption of the factual nature of historical narrative, see Robert E. Brown, </w:t>
      </w:r>
      <w:r>
        <w:rPr>
          <w:b/>
          <w:bCs/>
        </w:rPr>
        <w:t xml:space="preserve">Jonathan Edwards and the Bible</w:t>
      </w:r>
      <w:r>
        <w:t xml:space="preserve">(Bloomington, Indiana Univ. Press, 2002), 111–15. On the role of the novel in eighteenth-century debates over fact, see Frei, **Eclipse of Biblical Narrative,**142–46.</w:t>
      </w:r>
    </w:p>
    <w:p>
      <w:pPr>
        <w:pStyle w:val="BodyText"/>
      </w:pPr>
      <w:r>
        <w:rPr>
          <w:b/>
          <w:bCs/>
        </w:rPr>
        <w:t xml:space="preserve">Robinson Crusoe</w:t>
      </w:r>
      <w:r>
        <w:t xml:space="preserve"> </w:t>
      </w:r>
      <w:r>
        <w:rPr>
          <w:b/>
          <w:bCs/>
        </w:rPr>
        <w:t xml:space="preserve">provides an appropriate segue to the present section, in which history is the central theme. When Defoe asserted in the preface to his famous novel that it was “a just History of Fact; neither is there any Appearance of Fiction in it,” he was writing at a pregnant moment in English culture.</w:t>
      </w:r>
      <w:r>
        <w:t xml:space="preserve"> </w:t>
      </w:r>
      <w:r>
        <w:rPr>
          <w:b/>
          <w:bCs/>
        </w:rPr>
        <w:t xml:space="preserve">1</w:t>
      </w:r>
      <w:r>
        <w:t xml:space="preserve"> </w:t>
      </w:r>
      <w:r>
        <w:rPr>
          <w:b/>
          <w:bCs/>
        </w:rPr>
        <w:t xml:space="preserve">The emergence of the genre of the novel, with its history-like appearance, was prompting new reflections on the boundaries between fact and fiction. Intellectuals before the eighteenth century had pondered the factual nature of historical narrative, but by Edwards’ day the problem of the</w:t>
      </w:r>
      <w:r>
        <w:t xml:space="preserve"> </w:t>
      </w:r>
      <w:r>
        <w:rPr>
          <w:b/>
          <w:bCs/>
        </w:rPr>
        <w:t xml:space="preserve">biblical</w:t>
      </w:r>
      <w:r>
        <w:t xml:space="preserve"> </w:t>
      </w:r>
      <w:r>
        <w:rPr>
          <w:b/>
          <w:bCs/>
        </w:rPr>
        <w:t xml:space="preserve">narratives’ historicity was emerging in sharp relief.</w:t>
      </w:r>
      <w:r>
        <w:t xml:space="preserve"> </w:t>
      </w:r>
      <w:r>
        <w:rPr>
          <w:b/>
          <w:bCs/>
        </w:rPr>
        <w:t xml:space="preserve">2</w:t>
      </w:r>
      <w:r>
        <w:t xml:space="preserve"> </w:t>
      </w:r>
      <w:r>
        <w:rPr>
          <w:b/>
          <w:bCs/>
        </w:rPr>
        <w:t xml:space="preserve">The fact-fiction dichotomy would become the primary lens for judging Scripture, whose traditional claim to ultimate truth would not fare well in some sectors of the new critical economy. Though Edwards lived in this transitional time and sensed the interpretive shift taking place, the precritical historical assumptions he inherited from Puritanism</w:t>
      </w:r>
    </w:p>
    <w:p>
      <w:pPr>
        <w:pStyle w:val="SourcePage"/>
      </w:pPr>
      <w:r>
        <w:t xml:space="preserve">[p. 68]</w:t>
      </w:r>
    </w:p>
    <w:p>
      <w:pPr>
        <w:pStyle w:val="BodyText"/>
      </w:pPr>
      <w:r>
        <w:rPr>
          <w:b/>
          <w:bCs/>
        </w:rPr>
        <w:t xml:space="preserve">Books in this category account for at least 20 percent of the titles in both the “Catalogue” and the “Account Book.”</w:t>
      </w:r>
      <w:r>
        <w:t xml:space="preserve"> </w:t>
      </w:r>
      <w:r>
        <w:rPr>
          <w:b/>
          <w:bCs/>
        </w:rPr>
        <w:t xml:space="preserve">4</w:t>
      </w:r>
      <w:r>
        <w:t xml:space="preserve"> </w:t>
      </w:r>
      <w:r>
        <w:rPr>
          <w:b/>
          <w:bCs/>
        </w:rPr>
        <w:t xml:space="preserve">The most comprehensive works under this heading are the synoptic commentaries on Scrip-ture—grand, multivolume expositions of the entire Bible or of one of the two Testaments. As Stephen J. Stein has shown, Edwards relied principally on three synoptic commentators, all of them Nonconformist divines: Matthew Poole, Matthew Henry, and Philip Doddridge.</w:t>
      </w:r>
      <w:r>
        <w:t xml:space="preserve"> </w:t>
      </w:r>
      <w:r>
        <w:rPr>
          <w:b/>
          <w:bCs/>
        </w:rPr>
        <w:t xml:space="preserve">5</w:t>
      </w:r>
      <w:r>
        <w:t xml:space="preserve"> </w:t>
      </w:r>
      <w:r>
        <w:rPr>
          <w:b/>
          <w:bCs/>
        </w:rPr>
        <w:t xml:space="preserve">Poole (1624–79) entered the ministry during the Commonwealth period but resigned his preferment after the Restoration and the Act of Uniformity. Originally he had planned to undertake a large collection of accounts of remarkable divine providences, an idea later taken up in America by Increase Mather.</w:t>
      </w:r>
      <w:r>
        <w:t xml:space="preserve"> </w:t>
      </w:r>
      <w:r>
        <w:rPr>
          <w:b/>
          <w:bCs/>
        </w:rPr>
        <w:t xml:space="preserve">6</w:t>
      </w:r>
      <w:r>
        <w:t xml:space="preserve"> </w:t>
      </w:r>
      <w:r>
        <w:rPr>
          <w:b/>
          <w:bCs/>
        </w:rPr>
        <w:t xml:space="preserve">Instead, Poole spent the last decade of his life writing learned synopses from the Catholic, Protestant, and Jewish commentarial tradition on every book of the Bible. This massive Latin opus became the</w:t>
      </w:r>
      <w:r>
        <w:t xml:space="preserve"> </w:t>
      </w:r>
      <w:r>
        <w:rPr>
          <w:b/>
          <w:bCs/>
        </w:rPr>
        <w:t xml:space="preserve">Synopsis Criticorum</w:t>
      </w:r>
      <w:r>
        <w:t xml:space="preserve"> </w:t>
      </w:r>
      <w:r>
        <w:rPr>
          <w:b/>
          <w:bCs/>
        </w:rPr>
        <w:t xml:space="preserve">(5 vols., 1669–76), which Edwards lists in the “Catalogue” only once (no. 151) but cites in the “Blank Bible” an astounding 792 times, more than any other source. Henry (1662–1714) was an English Presbyterian and popular evangelical preacher whose</w:t>
      </w:r>
      <w:r>
        <w:t xml:space="preserve"> </w:t>
      </w:r>
      <w:r>
        <w:rPr>
          <w:b/>
          <w:bCs/>
        </w:rPr>
        <w:t xml:space="preserve">Exposition of the Old and New Testament</w:t>
      </w:r>
      <w:r>
        <w:t xml:space="preserve"> </w:t>
      </w:r>
      <w:r>
        <w:rPr>
          <w:b/>
          <w:bCs/>
        </w:rPr>
        <w:t xml:space="preserve">(6 vols., 1707–21) was intended to cover the whole Bible but was cut short by his death. He finished through the book</w:t>
      </w:r>
    </w:p>
    <w:p>
      <w:pPr>
        <w:pStyle w:val="BodyText"/>
      </w:pPr>
      <w:r>
        <w:rPr>
          <w:b/>
          <w:bCs/>
        </w:rPr>
        <w:t xml:space="preserve">still held sway over his everyday imagination.</w:t>
      </w:r>
      <w:r>
        <w:t xml:space="preserve"> </w:t>
      </w:r>
      <w:r>
        <w:rPr>
          <w:b/>
          <w:bCs/>
        </w:rPr>
        <w:t xml:space="preserve">3</w:t>
      </w:r>
      <w:r>
        <w:t xml:space="preserve"> </w:t>
      </w:r>
      <w:r>
        <w:rPr>
          <w:b/>
          <w:bCs/>
        </w:rPr>
        <w:t xml:space="preserve">In his view, extra-biblical works of history were not qualitatively different from the Bible itself in that both conveyed factual events guided by divine providence. Similarly, books dealing with developments in the political realm narrated the unfolding of God’s plan for nations and peoples. We therefore shall examine books on the Bible, history, and politics as a single category united in Edwards’ view by providence.</w:t>
      </w:r>
    </w:p>
    <w:p>
      <w:pPr>
        <w:pStyle w:val="BodyText"/>
      </w:pPr>
      <w:r>
        <w:t xml:space="preserve">On JE as a precritical exegete in a transitional age, see **The Works of Jonathan Edwards, 15, Notes on Scripture,**ed. Stephen J. Stein (New Haven, Yale Univ. Press, 1998), 12–21.</w:t>
      </w:r>
    </w:p>
    <w:p>
      <w:pPr>
        <w:pStyle w:val="BodyText"/>
      </w:pPr>
      <w:r>
        <w:t xml:space="preserve">Brown, in his important **Jonathan Edwards and the Bible,**8–9, has estimated that approximately a third of the entries in the “Catalogue” bear on JE’s interest in the “integrity of the biblical narratives.” When deist and anti-deist works (discussed above under “The Reasonableness of Christianity”) are included with books described in the present section, Brown’s estimate is in line with my own. (Brown also includes in his estimate of one-third a variety of related treatises on astronomy, earth science, geography, chronology, and the like.)</w:t>
      </w:r>
    </w:p>
    <w:p>
      <w:pPr>
        <w:pStyle w:val="BodyText"/>
      </w:pPr>
      <w:r>
        <w:t xml:space="preserve">**The Works of Jonathan Edwards, 24, The Blank Bible,**ed. Stephen J. Stein (New Haven, Yale Univ. Press, 2006), 20–21, 59–66, for helpful quantifications and biographical summaries. Cf. the additional biographical information on Poole and Henry in **Works, 5,**59–63. I also draw here on Nicholas Keene, “Matthew Poole”; David L. Wykes, “Matthew Henry”; and Isabel Rivers, “Philip Doddridge”; all in **ODNB.**On the exegetical assumptions of the Protestant commentarial tradition represented by Poole, Henry, and Doddridge, see **Works, 15,**4–12.</w:t>
      </w:r>
    </w:p>
    <w:p>
      <w:pPr>
        <w:pStyle w:val="SourcePage"/>
      </w:pPr>
      <w:r>
        <w:t xml:space="preserve">[p. 69]</w:t>
      </w:r>
    </w:p>
    <w:p>
      <w:pPr>
        <w:pStyle w:val="BodyText"/>
      </w:pPr>
      <w:r>
        <w:t xml:space="preserve">Edwards was a typical eighteenth-century reader in his love of biblical commentaries, which, as Thomas R. Preston has shown, were surprisingly popular among a general audience. The reading public even had some familiarity with problems in textual criticism, or the study of ancient manuscript variants and their relationship to the proper translation of the Bible. In Henry Fielding’s novel </w:t>
      </w:r>
      <w:r>
        <w:rPr>
          <w:b/>
          <w:bCs/>
        </w:rPr>
        <w:t xml:space="preserve">Joseph Andrews</w:t>
      </w:r>
      <w:r>
        <w:t xml:space="preserve">(1742), Parson Abraham Adams comments that “it has always appeared to me easier for a Cable Rope (which by the way is the true rendering of that Word we have translated </w:t>
      </w:r>
      <w:r>
        <w:rPr>
          <w:b/>
          <w:bCs/>
        </w:rPr>
        <w:t xml:space="preserve">Camel</w:t>
      </w:r>
      <w:r>
        <w:t xml:space="preserve">) to go through the Eye of a Needle, than for a</w:t>
      </w:r>
    </w:p>
    <w:p>
      <w:pPr>
        <w:pStyle w:val="BodyText"/>
      </w:pPr>
      <w:r>
        <w:rPr>
          <w:b/>
          <w:bCs/>
        </w:rPr>
        <w:t xml:space="preserve">of Acts, and a group of Nonconformist ministers prepared the final sixth volume. The complete work attained the status of an evangelical classic and has remained in print ever since.</w:t>
      </w:r>
      <w:r>
        <w:t xml:space="preserve"> </w:t>
      </w:r>
      <w:r>
        <w:rPr>
          <w:b/>
          <w:bCs/>
        </w:rPr>
        <w:t xml:space="preserve">7</w:t>
      </w:r>
      <w:r>
        <w:t xml:space="preserve"> </w:t>
      </w:r>
      <w:r>
        <w:rPr>
          <w:b/>
          <w:bCs/>
        </w:rPr>
        <w:t xml:space="preserve">Edwards lists it twice in the “Catalogue” (nos. 84 and 187) and cites it 205 times in the “Blank Bible.”</w:t>
      </w:r>
    </w:p>
    <w:p>
      <w:pPr>
        <w:pStyle w:val="ListText"/>
        <w:numPr>
          <w:ilvl w:val="0"/>
          <w:numId w:val="14"/>
        </w:numPr>
      </w:pPr>
      <w:r>
        <w:t xml:space="preserve">Nicholas Keene, “Matthew Poole,” in </w:t>
      </w:r>
      <w:r>
        <w:rPr>
          <w:b/>
          <w:bCs/>
        </w:rPr>
        <w:t xml:space="preserve">ODNB.</w:t>
      </w:r>
    </w:p>
    <w:p>
      <w:pPr>
        <w:pStyle w:val="BodyText"/>
      </w:pPr>
      <w:r>
        <w:rPr>
          <w:b/>
          <w:bCs/>
        </w:rPr>
        <w:t xml:space="preserve">Of the three commentators, Edwards’ contemporary Philip Doddridge was the most important for him bibliographically. Leader of a dissenting academy at Northampton, England, Doddridge was a well-known hymn writer whose works attracted a wide audience, even among Anglicans. The detailed marginal notes in Doddridge’s New Testament commentary and paraphrase, the</w:t>
      </w:r>
      <w:r>
        <w:t xml:space="preserve"> </w:t>
      </w:r>
      <w:r>
        <w:rPr>
          <w:b/>
          <w:bCs/>
        </w:rPr>
        <w:t xml:space="preserve">Family Expositor</w:t>
      </w:r>
      <w:r>
        <w:t xml:space="preserve"> </w:t>
      </w:r>
      <w:r>
        <w:rPr>
          <w:b/>
          <w:bCs/>
        </w:rPr>
        <w:t xml:space="preserve">(6 vols., 1739–56), would prove a gold mine of book leads for Edwards. Doddridge’s commentary first appears in the “Catalogue” in 1738 (no. 405),</w:t>
      </w:r>
      <w:r>
        <w:t xml:space="preserve"> </w:t>
      </w:r>
      <w:r>
        <w:rPr>
          <w:b/>
          <w:bCs/>
        </w:rPr>
        <w:t xml:space="preserve">8</w:t>
      </w:r>
      <w:r>
        <w:t xml:space="preserve"> </w:t>
      </w:r>
      <w:r>
        <w:rPr>
          <w:b/>
          <w:bCs/>
        </w:rPr>
        <w:t xml:space="preserve">when Edwards notes having received a proposal for printing the work. The following year he obtained the first volume and began mining it for bibliographical information, adding twenty-seven other references to it (and to the later volumes) throughout the “Catalogue.” Among the many books Edwards learned of through Doddridge are several important works on the Bible, including Isaac Newton’s</w:t>
      </w:r>
      <w:r>
        <w:t xml:space="preserve"> </w:t>
      </w:r>
      <w:r>
        <w:rPr>
          <w:b/>
          <w:bCs/>
        </w:rPr>
        <w:t xml:space="preserve">Observations upon the Prophecies of Daniel and the Apocalypse of St. John</w:t>
      </w:r>
      <w:r>
        <w:t xml:space="preserve"> </w:t>
      </w:r>
      <w:r>
        <w:rPr>
          <w:b/>
          <w:bCs/>
        </w:rPr>
        <w:t xml:space="preserve">(no. 470) and John Mill’s state-of-the-art critical edition of the Greek New Testament (no. 575). Similarly, he learned of several works related to Scripture and the controversy over deism, including the responses to Anthony Collins by Thomas Jeffery (no. 557) and Richard Bentley (no. 569), as well as Nathanael Taylor’s</w:t>
      </w:r>
      <w:r>
        <w:t xml:space="preserve"> </w:t>
      </w:r>
      <w:r>
        <w:rPr>
          <w:b/>
          <w:bCs/>
        </w:rPr>
        <w:t xml:space="preserve">Preservative Against Deism</w:t>
      </w:r>
      <w:r>
        <w:t xml:space="preserve"> </w:t>
      </w:r>
      <w:r>
        <w:rPr>
          <w:b/>
          <w:bCs/>
        </w:rPr>
        <w:t xml:space="preserve">(no. 561). He also found a reference to the political theorist James Harrington (no. 566), whose</w:t>
      </w:r>
      <w:r>
        <w:t xml:space="preserve"> </w:t>
      </w:r>
      <w:r>
        <w:rPr>
          <w:b/>
          <w:bCs/>
        </w:rPr>
        <w:t xml:space="preserve">Commonwealth of Oceana</w:t>
      </w:r>
      <w:r>
        <w:t xml:space="preserve"> </w:t>
      </w:r>
      <w:r>
        <w:rPr>
          <w:b/>
          <w:bCs/>
        </w:rPr>
        <w:t xml:space="preserve">(1656), dedicated to Oliver Cromwell, had proposed an elaborate system of checks and balances in government.</w:t>
      </w:r>
    </w:p>
    <w:p>
      <w:pPr>
        <w:pStyle w:val="BodyText"/>
      </w:pPr>
      <w:r>
        <w:t xml:space="preserve">Most recently: </w:t>
      </w:r>
      <w:r>
        <w:rPr>
          <w:b/>
          <w:bCs/>
        </w:rPr>
        <w:t xml:space="preserve">Matthew Henry’s Commentary on the Whole Bible</w:t>
      </w:r>
      <w:r>
        <w:t xml:space="preserve">(Peabody, Mass., Hendrickson Publishers, 1991).</w:t>
      </w:r>
    </w:p>
    <w:p>
      <w:pPr>
        <w:pStyle w:val="BodyText"/>
      </w:pPr>
      <w:r>
        <w:t xml:space="preserve">The first integral reference; two lower-numbered citations (nos. 290 and 388) were inserted later. JE also cited Doddridge 303 times in the “Blank Bible”; see **Works, 24,**60.</w:t>
      </w:r>
    </w:p>
    <w:p>
      <w:pPr>
        <w:pStyle w:val="SourcePage"/>
      </w:pPr>
      <w:r>
        <w:t xml:space="preserve">[p. 70]</w:t>
      </w:r>
    </w:p>
    <w:p>
      <w:pPr>
        <w:pStyle w:val="ListText"/>
        <w:numPr>
          <w:ilvl w:val="0"/>
          <w:numId w:val="9"/>
        </w:numPr>
      </w:pPr>
      <w:r>
        <w:t xml:space="preserve">On JE and critical scholarship generally, see Brown, **Jonathan Edwards and the Bible,**89–</w:t>
      </w:r>
    </w:p>
    <w:p>
      <w:pPr>
        <w:pStyle w:val="BodyText"/>
      </w:pPr>
      <w:r>
        <w:t xml:space="preserve">Somewhat similar in aim were texts known as harmonies, which attempted to combine the gospel narratives (and sometimes other sections of Scripture) into a unified narrative. Edwards lists two harmonists in the</w:t>
      </w:r>
    </w:p>
    <w:p>
      <w:pPr>
        <w:pStyle w:val="BodyText"/>
      </w:pPr>
      <w:r>
        <w:rPr>
          <w:b/>
          <w:bCs/>
        </w:rPr>
        <w:t xml:space="preserve">rich Man to get into the Kingdom of Heaven.”</w:t>
      </w:r>
      <w:r>
        <w:t xml:space="preserve"> </w:t>
      </w:r>
      <w:r>
        <w:rPr>
          <w:b/>
          <w:bCs/>
        </w:rPr>
        <w:t xml:space="preserve">9</w:t>
      </w:r>
      <w:r>
        <w:t xml:space="preserve"> </w:t>
      </w:r>
      <w:r>
        <w:rPr>
          <w:b/>
          <w:bCs/>
        </w:rPr>
        <w:t xml:space="preserve">This old text-critical problem—a few ancient Greek manuscripts read “rope,” a word nearly identical to that for “camel”—was discussed in commentaries of the day, and Fielding apparently assumed his readers’ familiarity with the issue. A fully accurate biblical text was, after all, crucial for establishing the most reliable account of biblical history. Consequently, Edwards eagerly sought resources on textual criticism and translation. In addition to Mill’s</w:t>
      </w:r>
      <w:r>
        <w:t xml:space="preserve"> </w:t>
      </w:r>
      <w:r>
        <w:rPr>
          <w:b/>
          <w:bCs/>
        </w:rPr>
        <w:t xml:space="preserve">Novum Testamentum,</w:t>
      </w:r>
      <w:r>
        <w:t xml:space="preserve"> </w:t>
      </w:r>
      <w:r>
        <w:rPr>
          <w:b/>
          <w:bCs/>
        </w:rPr>
        <w:t xml:space="preserve">the “Catalogue” also lists in no. 687 the</w:t>
      </w:r>
      <w:r>
        <w:t xml:space="preserve"> </w:t>
      </w:r>
      <w:r>
        <w:rPr>
          <w:b/>
          <w:bCs/>
        </w:rPr>
        <w:t xml:space="preserve">Gnomon Novi Testamenti</w:t>
      </w:r>
      <w:r>
        <w:t xml:space="preserve"> </w:t>
      </w:r>
      <w:r>
        <w:rPr>
          <w:b/>
          <w:bCs/>
        </w:rPr>
        <w:t xml:space="preserve">(1742), a New Testament commentary by another famous textual scholar, Johann Albrecht Bengel (1687–1752), who drew on his pioneering 1734 critical edition of the New Testament. In addition, the “Catalogue” lists biblical lexicons, concordances, and learned commentaries by Paulus Martinus Alberti (no. 599), Johann Buxtorf the Elder (no. 472), Samuel Clarke (not the philosopher; no. 590), Alexander Cruden (no. 417), Jakob Elsner (no. 567), Henry Hammond (no. 530), Charles-François Houbigant (no. 619), Jean Le Clerc (no. 524), Edward Leigh (no. 44), Christianus Noldius (no. 546), Petrus Ravanellus (no. 418), Johann Scapula (no. 536), Erasmus Schmid (no. 473), and Abraham Trommius (no. 474).</w:t>
      </w:r>
      <w:r>
        <w:t xml:space="preserve"> </w:t>
      </w:r>
      <w:r>
        <w:rPr>
          <w:b/>
          <w:bCs/>
        </w:rPr>
        <w:t xml:space="preserve">1</w:t>
      </w:r>
      <w:r>
        <w:t xml:space="preserve"> </w:t>
      </w:r>
      <w:r>
        <w:rPr>
          <w:b/>
          <w:bCs/>
        </w:rPr>
        <w:t xml:space="preserve">Two of these works Edwards actually owned: Schmid’s Greek concordance and Buxtorf’s Hebrew concordance, both of which he lent to fellow ministers.</w:t>
      </w:r>
    </w:p>
    <w:p>
      <w:pPr>
        <w:pStyle w:val="BodyText"/>
      </w:pPr>
      <w:r>
        <w:t xml:space="preserve">One curious work on the Bible that Edwards also lent out (and mentioned in “Catalogue,” no. 317) is </w:t>
      </w:r>
      <w:r>
        <w:rPr>
          <w:b/>
          <w:bCs/>
        </w:rPr>
        <w:t xml:space="preserve">A Common-Place Book to the Holy Bible; or, The Scriptures Sufficiency Practically Demonstrated</w:t>
      </w:r>
      <w:r>
        <w:t xml:space="preserve">(1697). Originally issued in 1676 under a variant title and published in five editions before Edwards’ death, this book has often been attributed to John Locke. But the first editor of Locke’s works, Edmund Law (1703–87), bishop of Carlisle, discounted the attribution, and modern scholars have agreed with his assessment. The work in any case must have been appealing to Edwards. Consisting entirely of biblical quotations, it organized them under dozens of theological headings, in effect rearranging key scriptural passages into an orderly systematic theology.</w:t>
      </w:r>
    </w:p>
    <w:p>
      <w:pPr>
        <w:pStyle w:val="ListText"/>
        <w:numPr>
          <w:ilvl w:val="0"/>
          <w:numId w:val="6"/>
        </w:numPr>
      </w:pPr>
      <w:r>
        <w:t xml:space="preserve">Quoted in Thomas R. Preston, “Biblical Criticism, Literature, and the Eighteenth-Century Reader,” in **Books and Their Readers in Eighteenth-Century England,**ed. Isabel Rivers (Leicester, Leicester Univ. Press, 1982), 97.</w:t>
      </w:r>
    </w:p>
    <w:p>
      <w:pPr>
        <w:pStyle w:val="SourcePage"/>
      </w:pPr>
      <w:r>
        <w:t xml:space="preserve">[p. 71]</w:t>
      </w:r>
    </w:p>
    <w:p>
      <w:pPr>
        <w:pStyle w:val="BodyText"/>
      </w:pPr>
      <w:r>
        <w:t xml:space="preserve">Many moderns would assume a clear distinction between sacred history (as recorded in the Bible and dated by chronologists) and secular history (as recorded by postbiblical historians). But because there was no “secular” history for Edwards, he consumed works on postbiblical history in the same spirit as he read the Bible itself: to discern the hand of providence. The “Account Book” indicates several major historical texts that Edwards owned, including Sir Richard Baker’s </w:t>
      </w:r>
      <w:r>
        <w:rPr>
          <w:b/>
          <w:bCs/>
        </w:rPr>
        <w:t xml:space="preserve">Chronicle of the Kings of England</w:t>
      </w:r>
      <w:r>
        <w:t xml:space="preserve">(1643) and William Howell’s </w:t>
      </w:r>
      <w:r>
        <w:rPr>
          <w:b/>
          <w:bCs/>
        </w:rPr>
        <w:t xml:space="preserve">Institution of General History</w:t>
      </w:r>
      <w:r>
        <w:t xml:space="preserve">(1661), both of which appeared in many later editions, and Robert Millar’s </w:t>
      </w:r>
      <w:r>
        <w:rPr>
          <w:b/>
          <w:bCs/>
        </w:rPr>
        <w:t xml:space="preserve">History of the Propagation of Christianity</w:t>
      </w:r>
      <w:r>
        <w:t xml:space="preserve">(2 vols., 1723). Edwards also owned the </w:t>
      </w:r>
      <w:r>
        <w:rPr>
          <w:b/>
          <w:bCs/>
        </w:rPr>
        <w:t xml:space="preserve">Compleat History of the Turks</w:t>
      </w:r>
      <w:r>
        <w:t xml:space="preserve">(2 vols., 1701) by David Jones, a popular writer who apparently began his career as an English spy in the French court. Meanwhile, the many historical texts in the “Catalogue”</w:t>
      </w:r>
    </w:p>
    <w:p>
      <w:pPr>
        <w:pStyle w:val="BodyText"/>
      </w:pPr>
      <w:r>
        <w:t xml:space="preserve">“Catalogue”: the famous Hebraist John Lightfoot (no. 61), a member of the Westminster Assembly, who sought to link the New Testament accounts of Christ with evidence from the Old Testament; and Matthew Pilkington (no. 578), whose **Evangelical History and Harmony,**a synthesis of the gospel accounts, included a list of past harmonists.</w:t>
      </w:r>
    </w:p>
    <w:p>
      <w:pPr>
        <w:pStyle w:val="BodyText"/>
      </w:pPr>
      <w:r>
        <w:rPr>
          <w:b/>
          <w:bCs/>
        </w:rPr>
        <w:t xml:space="preserve">Lightfoot (1602–75) was also known for his attempts to pinpoint the date of the world’s creation. Biblical chronology, based on the traditional assumption that Scripture accurately recorded human history from the Garden of Eden to the close of the apostolic age, was a popular subject in Edwards’ day and one of his lifelong interests. The “Catalogue” lists several significant books on this subject, most famously the</w:t>
      </w:r>
      <w:r>
        <w:t xml:space="preserve"> </w:t>
      </w:r>
      <w:r>
        <w:rPr>
          <w:b/>
          <w:bCs/>
        </w:rPr>
        <w:t xml:space="preserve">Annals of the World</w:t>
      </w:r>
      <w:r>
        <w:t xml:space="preserve"> </w:t>
      </w:r>
      <w:r>
        <w:rPr>
          <w:b/>
          <w:bCs/>
        </w:rPr>
        <w:t xml:space="preserve">(no. 146) by James Ussher (1581–1656), the Church of Ireland archbishop of Armagh. Ussher, known to posterity for calculating the date of creation as October 23, 4004 b.c.e., is still influential today among conservative Protestant “young earth creationists.” Edwards also mentions Isaac Newton’s</w:t>
      </w:r>
      <w:r>
        <w:t xml:space="preserve"> </w:t>
      </w:r>
      <w:r>
        <w:rPr>
          <w:b/>
          <w:bCs/>
        </w:rPr>
        <w:t xml:space="preserve">Chronology of Ancient Kingdoms Amended</w:t>
      </w:r>
      <w:r>
        <w:t xml:space="preserve"> </w:t>
      </w:r>
      <w:r>
        <w:rPr>
          <w:b/>
          <w:bCs/>
        </w:rPr>
        <w:t xml:space="preserve">(no. 357), panned by one modern biographer as a “work of colossal tedium.” Newton augmented more traditional accounts by incorporating astronomical proofs as well as evidence from the Egyptians, Assyrians, Babylonians, and other ancients.</w:t>
      </w:r>
      <w:r>
        <w:t xml:space="preserve"> </w:t>
      </w:r>
      <w:r>
        <w:rPr>
          <w:b/>
          <w:bCs/>
        </w:rPr>
        <w:t xml:space="preserve">2</w:t>
      </w:r>
      <w:r>
        <w:t xml:space="preserve"> </w:t>
      </w:r>
      <w:r>
        <w:rPr>
          <w:b/>
          <w:bCs/>
        </w:rPr>
        <w:t xml:space="preserve">In addition, the “Catalogue” lists Arthur Bedford’s</w:t>
      </w:r>
      <w:r>
        <w:t xml:space="preserve"> </w:t>
      </w:r>
      <w:r>
        <w:rPr>
          <w:b/>
          <w:bCs/>
        </w:rPr>
        <w:t xml:space="preserve">Scripture Chronology</w:t>
      </w:r>
      <w:r>
        <w:t xml:space="preserve"> </w:t>
      </w:r>
      <w:r>
        <w:rPr>
          <w:b/>
          <w:bCs/>
        </w:rPr>
        <w:t xml:space="preserve">(no. 358) and Henry Winder’s</w:t>
      </w:r>
      <w:r>
        <w:t xml:space="preserve"> </w:t>
      </w:r>
      <w:r>
        <w:rPr>
          <w:b/>
          <w:bCs/>
        </w:rPr>
        <w:t xml:space="preserve">Critical and Chronological History</w:t>
      </w:r>
      <w:r>
        <w:t xml:space="preserve"> </w:t>
      </w:r>
      <w:r>
        <w:rPr>
          <w:b/>
          <w:bCs/>
        </w:rPr>
        <w:t xml:space="preserve">(no. 475), both of which Edwards later used extensively; as well as William Whiston’s</w:t>
      </w:r>
      <w:r>
        <w:t xml:space="preserve"> </w:t>
      </w:r>
      <w:r>
        <w:rPr>
          <w:b/>
          <w:bCs/>
        </w:rPr>
        <w:t xml:space="preserve">Short View of the Chronology of the Old Testament</w:t>
      </w:r>
      <w:r>
        <w:t xml:space="preserve"> </w:t>
      </w:r>
      <w:r>
        <w:rPr>
          <w:b/>
          <w:bCs/>
        </w:rPr>
        <w:t xml:space="preserve">(no. 67) and his</w:t>
      </w:r>
      <w:r>
        <w:t xml:space="preserve"> </w:t>
      </w:r>
      <w:r>
        <w:rPr>
          <w:b/>
          <w:bCs/>
        </w:rPr>
        <w:t xml:space="preserve">New Theory of the Earth</w:t>
      </w:r>
      <w:r>
        <w:t xml:space="preserve"> </w:t>
      </w:r>
      <w:r>
        <w:rPr>
          <w:b/>
          <w:bCs/>
        </w:rPr>
        <w:t xml:space="preserve">(no. 69).</w:t>
      </w:r>
    </w:p>
    <w:p>
      <w:pPr>
        <w:pStyle w:val="ListText"/>
        <w:numPr>
          <w:ilvl w:val="0"/>
          <w:numId w:val="10"/>
        </w:numPr>
      </w:pPr>
      <w:r>
        <w:t xml:space="preserve">Katz, **God’s Last Words,**101–8, where Robert Westfall is quoted (p. 102) on Newton’s “colossal tedium.”</w:t>
      </w:r>
    </w:p>
    <w:p>
      <w:pPr>
        <w:pStyle w:val="SourcePage"/>
      </w:pPr>
      <w:r>
        <w:t xml:space="preserve">[p. 72]</w:t>
      </w:r>
    </w:p>
    <w:p>
      <w:pPr>
        <w:pStyle w:val="BodyText"/>
      </w:pPr>
      <w:r>
        <w:t xml:space="preserve">Finally, there are works dealing in some way with the specter of political Catholicism, which Edwards and other Protestants so feared. Almost all of the political books listed by Edwards are of this type, as are a number of the histories. Many of these books relate to the successive Jacobite plots—at least five in Edwards’ lifetime—to reinstall a Catholic king after</w:t>
      </w:r>
    </w:p>
    <w:p>
      <w:pPr>
        <w:pStyle w:val="BodyText"/>
      </w:pPr>
      <w:r>
        <w:rPr>
          <w:b/>
          <w:bCs/>
        </w:rPr>
        <w:t xml:space="preserve">read like a</w:t>
      </w:r>
      <w:r>
        <w:t xml:space="preserve"> </w:t>
      </w:r>
      <w:r>
        <w:rPr>
          <w:b/>
          <w:bCs/>
        </w:rPr>
        <w:t xml:space="preserve">Who’s Who</w:t>
      </w:r>
      <w:r>
        <w:t xml:space="preserve"> </w:t>
      </w:r>
      <w:r>
        <w:rPr>
          <w:b/>
          <w:bCs/>
        </w:rPr>
        <w:t xml:space="preserve">of English historians. Here we find the celebrated explorer Sir Walter Raleigh (no. 142), who wrote his uncompleted</w:t>
      </w:r>
      <w:r>
        <w:t xml:space="preserve"> </w:t>
      </w:r>
      <w:r>
        <w:rPr>
          <w:b/>
          <w:bCs/>
        </w:rPr>
        <w:t xml:space="preserve">Historie of the World</w:t>
      </w:r>
      <w:r>
        <w:t xml:space="preserve"> </w:t>
      </w:r>
      <w:r>
        <w:rPr>
          <w:b/>
          <w:bCs/>
        </w:rPr>
        <w:t xml:space="preserve">(1614) while confined in the Tower of London on treason charges. Later historians reflected the Whig-Tory divide in English politics. Thus Paul de Rapin-Thoyras, a Huguenot who participated in William of Orange’s invasion of England, wrote the Whiggish</w:t>
      </w:r>
      <w:r>
        <w:t xml:space="preserve"> </w:t>
      </w:r>
      <w:r>
        <w:rPr>
          <w:b/>
          <w:bCs/>
        </w:rPr>
        <w:t xml:space="preserve">History of England</w:t>
      </w:r>
      <w:r>
        <w:t xml:space="preserve"> </w:t>
      </w:r>
      <w:r>
        <w:rPr>
          <w:b/>
          <w:bCs/>
        </w:rPr>
        <w:t xml:space="preserve">(no. 347), which one of Edwards’ fellow ministers commended to him as “the best that Ever was written.” The Tory historian Thomas Salmon responded with his</w:t>
      </w:r>
      <w:r>
        <w:t xml:space="preserve"> </w:t>
      </w:r>
      <w:r>
        <w:rPr>
          <w:b/>
          <w:bCs/>
        </w:rPr>
        <w:t xml:space="preserve">Modern History</w:t>
      </w:r>
      <w:r>
        <w:t xml:space="preserve"> </w:t>
      </w:r>
      <w:r>
        <w:rPr>
          <w:b/>
          <w:bCs/>
        </w:rPr>
        <w:t xml:space="preserve">(no. 628) praising the Stuart monarchs. In contrast, the Whig pamphleteer John Oldmixon wrote a contentious series of anti-Stuart and anti-Catholic histories, at least one of which Edwards used (no. 221; see also nos. 364 and 385). One of Oldmixon’s targets was the Anglican priest and historian Laurence Echard (nos. 73, 228, and 392), who himself claimed to be of no party but the truth.</w:t>
      </w:r>
      <w:r>
        <w:t xml:space="preserve"> </w:t>
      </w:r>
      <w:r>
        <w:rPr>
          <w:b/>
          <w:bCs/>
        </w:rPr>
        <w:t xml:space="preserve">3</w:t>
      </w:r>
    </w:p>
    <w:p>
      <w:pPr>
        <w:pStyle w:val="BodyText"/>
      </w:pPr>
      <w:r>
        <w:t xml:space="preserve">Besides seeking authors who focused on England’s history and politics, Edwards also sought works on other regions and peoples. The “Catalogue” lists histories or travel accounts of Egypt (no. 615), France (no. 525), Greece (nos. 147, 252, 296), Malabar, in present-day Kerala state, India (no. 72), the Netherlands (no. 525), Rome (nos. 73, 627), Scotland (nos. 150, 310, 496, 525), and Spain (no. 525). Histories of the Arabs and the Jews also appear. Edwards mentions the Cambridge Orientalist Simon Ockley’s </w:t>
      </w:r>
      <w:r>
        <w:rPr>
          <w:b/>
          <w:bCs/>
        </w:rPr>
        <w:t xml:space="preserve">History of the Saracens</w:t>
      </w:r>
      <w:r>
        <w:t xml:space="preserve">(no. 665), as well as Ockley’s translation of Leone Modena’s </w:t>
      </w:r>
      <w:r>
        <w:rPr>
          <w:b/>
          <w:bCs/>
        </w:rPr>
        <w:t xml:space="preserve">History of the Present Jews</w:t>
      </w:r>
      <w:r>
        <w:t xml:space="preserve">(no. 137). Similarly, Edwards lists an English translation of Flavius Josephus’ </w:t>
      </w:r>
      <w:r>
        <w:rPr>
          <w:b/>
          <w:bCs/>
        </w:rPr>
        <w:t xml:space="preserve">Wars of the Jews</w:t>
      </w:r>
      <w:r>
        <w:t xml:space="preserve">(no. 445), adding “not Josephus Ben Gorion” to distinguish the first-century Josephus from the medieval Joseph ben Gorion, pseudonymous author of a history of the Jews known as the **Josippon.**Another noteworthy listing is the seven-volume </w:t>
      </w:r>
      <w:r>
        <w:rPr>
          <w:b/>
          <w:bCs/>
        </w:rPr>
        <w:t xml:space="preserve">Universal History</w:t>
      </w:r>
      <w:r>
        <w:t xml:space="preserve">(no. 403), a collection of historical extracts on every country.</w:t>
      </w:r>
    </w:p>
    <w:p>
      <w:pPr>
        <w:pStyle w:val="ListText"/>
        <w:numPr>
          <w:ilvl w:val="0"/>
          <w:numId w:val="2"/>
        </w:numPr>
      </w:pPr>
      <w:r>
        <w:t xml:space="preserve">R. T. Ridley, “Laurence Echard”; Pat Rogers, “John Oldmixon”; Thompson Cooper, rev., Philip Carter, “Thomas Salmon”; and M. G. Sullivan, “Paul de Rapin de Thoyras”; all in **ODNB.**For an overview of history books in the period, see Karen O’Brien, “The History Market in Eighteenth-Century England,” in Rivers, **Books and Their Readers in Eighteenth-Century England: New Essays,**105–33.</w:t>
      </w:r>
    </w:p>
    <w:p>
      <w:pPr>
        <w:pStyle w:val="SourcePage"/>
      </w:pPr>
      <w:r>
        <w:t xml:space="preserve">[p. 73]</w:t>
      </w:r>
    </w:p>
    <w:p>
      <w:pPr>
        <w:pStyle w:val="BodyText"/>
      </w:pPr>
      <w:r>
        <w:t xml:space="preserve">Indeed, the sense that “all Protestants” stood in solidarity against the</w:t>
      </w:r>
    </w:p>
    <w:p>
      <w:pPr>
        <w:pStyle w:val="BodyText"/>
      </w:pPr>
      <w:r>
        <w:rPr>
          <w:b/>
          <w:bCs/>
        </w:rPr>
        <w:t xml:space="preserve">the overthrow of James II. After James’ death in 1701, his son James Francis Edward Stuart (the Old Pretender) failed in two Jacobite military expeditions, in 1708 and a more significant effort in 1715. Then, in 1719, the de facto prime minister of Spain, Cardinal Giulio Alberoni, was banished by Spanish king Philip V after his own ill-conceived Jacobite scheme brought disaster on Spain by provoking France, the Netherlands, and the Holy Roman Empire to come to England’s aid. This was followed in 1722 by the bungled Atterbury Plot in England, which implicated the bishop of Rochester, Francis Atterbury. Most disastrous, the Jacobite Rebellion of 1745 (“the Forty-Five”) led by Charles Edward Stuart (“Bonnie Prince Charlie,” the Young Pretender) ended in the wholesale massacre of more than a thousand Jacobites at the Battle of Culloden Moor, Scotland, in 1746.</w:t>
      </w:r>
      <w:r>
        <w:t xml:space="preserve"> </w:t>
      </w:r>
      <w:r>
        <w:rPr>
          <w:b/>
          <w:bCs/>
        </w:rPr>
        <w:t xml:space="preserve">4</w:t>
      </w:r>
    </w:p>
    <w:p>
      <w:pPr>
        <w:pStyle w:val="BodyText"/>
      </w:pPr>
      <w:r>
        <w:rPr>
          <w:b/>
          <w:bCs/>
        </w:rPr>
        <w:t xml:space="preserve">Edwards followed these events closely. We have already seen the series of entries early in the “Catalogue” related to the Atterbury Plot (nos. 175, 176, 178, 180, and 181). Regarding the Cardinal Alberoni debacle, he lists</w:t>
      </w:r>
      <w:r>
        <w:t xml:space="preserve"> </w:t>
      </w:r>
      <w:r>
        <w:rPr>
          <w:b/>
          <w:bCs/>
        </w:rPr>
        <w:t xml:space="preserve">A Modest Apology for Parson Alberoni</w:t>
      </w:r>
      <w:r>
        <w:t xml:space="preserve"> </w:t>
      </w:r>
      <w:r>
        <w:rPr>
          <w:b/>
          <w:bCs/>
        </w:rPr>
        <w:t xml:space="preserve">(no. 143), an anti-Jacobite satire by the Whig pamphleteer Thomas Gordon, co-editor with John Trenchard of the</w:t>
      </w:r>
      <w:r>
        <w:t xml:space="preserve"> </w:t>
      </w:r>
      <w:r>
        <w:rPr>
          <w:b/>
          <w:bCs/>
        </w:rPr>
        <w:t xml:space="preserve">Independent Whig</w:t>
      </w:r>
      <w:r>
        <w:t xml:space="preserve"> </w:t>
      </w:r>
      <w:r>
        <w:rPr>
          <w:b/>
          <w:bCs/>
        </w:rPr>
        <w:t xml:space="preserve">(no. 210), a frequently reprinted newspaper attacking the high-church clergy. The stir caused by the Jacobite Rebellion of 1745 is also vividly evident in Edwards’ manuscripts. In “Catalogue,” no. 475, he quotes a newspaper account by Henry Winder, who witnessed the fortification of Liverpool against Jacobite forces. In entry no. 499, he lists Philip Doddridge’s glorified account of the death of a government officer, Col. James Gardiner, in battle against the Jacobite army. In the “Account Book,” Edwards lists four popular anti-Jacobite works: two published a few months before Culloden ( James Burgh’s</w:t>
      </w:r>
      <w:r>
        <w:t xml:space="preserve"> </w:t>
      </w:r>
      <w:r>
        <w:rPr>
          <w:b/>
          <w:bCs/>
        </w:rPr>
        <w:t xml:space="preserve">Britain’s Remembrancer,</w:t>
      </w:r>
      <w:r>
        <w:t xml:space="preserve"> </w:t>
      </w:r>
      <w:r>
        <w:rPr>
          <w:b/>
          <w:bCs/>
        </w:rPr>
        <w:t xml:space="preserve">and John Willison’s</w:t>
      </w:r>
      <w:r>
        <w:t xml:space="preserve"> </w:t>
      </w:r>
      <w:r>
        <w:rPr>
          <w:b/>
          <w:bCs/>
        </w:rPr>
        <w:t xml:space="preserve">Popery, Another Gospel</w:t>
      </w:r>
      <w:r>
        <w:t xml:space="preserve"> </w:t>
      </w:r>
      <w:r>
        <w:rPr>
          <w:b/>
          <w:bCs/>
        </w:rPr>
        <w:t xml:space="preserve">), and two published just after the battle (Thomas Prince’s thanksgiving sermon, and George Whitefield’s</w:t>
      </w:r>
      <w:r>
        <w:t xml:space="preserve"> </w:t>
      </w:r>
      <w:r>
        <w:rPr>
          <w:b/>
          <w:bCs/>
        </w:rPr>
        <w:t xml:space="preserve">Britain’s Mercies, and Britain’s Duty</w:t>
      </w:r>
      <w:r>
        <w:t xml:space="preserve"> </w:t>
      </w:r>
      <w:r>
        <w:rPr>
          <w:b/>
          <w:bCs/>
        </w:rPr>
        <w:t xml:space="preserve">). Edwards commented to Scottish correspondent John MacLaurin that “we, and all Protestants, have great cause of thankfulness; especially all within the British dominions” that the Young Pretender was thwarted by God’s providential intervention.</w:t>
      </w:r>
      <w:r>
        <w:t xml:space="preserve"> </w:t>
      </w:r>
      <w:r>
        <w:rPr>
          <w:b/>
          <w:bCs/>
        </w:rPr>
        <w:t xml:space="preserve">5</w:t>
      </w:r>
    </w:p>
    <w:p>
      <w:pPr>
        <w:pStyle w:val="BodyText"/>
      </w:pPr>
      <w:r>
        <w:t xml:space="preserve">Culloden effectively ended the Jacobite threat. See Geoffrey Plank, </w:t>
      </w:r>
      <w:r>
        <w:rPr>
          <w:b/>
          <w:bCs/>
        </w:rPr>
        <w:t xml:space="preserve">Rebellion and Savagery: The Jacobite Rising of 1745 and the British Empire</w:t>
      </w:r>
      <w:r>
        <w:t xml:space="preserve">(Philadelphia, Univ. of Pennsylvania Press, 2006). The best source on fears of Jacobitism in colonial New England is Kidd, **Protestant Interest,**esp. 115–35.</w:t>
      </w:r>
    </w:p>
    <w:p>
      <w:pPr>
        <w:pStyle w:val="BodyText"/>
      </w:pPr>
      <w:r>
        <w:t xml:space="preserve">**Works, 16,**204.</w:t>
      </w:r>
    </w:p>
    <w:p>
      <w:pPr>
        <w:pStyle w:val="Heading3"/>
      </w:pPr>
      <w:bookmarkStart w:name="heading_philosophy" w:id="17"/>
      <w:r>
        <w:t xml:space="preserve">Philosophy</w:t>
      </w:r>
      <w:bookmarkEnd w:id="17"/>
    </w:p>
    <w:p>
      <w:pPr>
        <w:pStyle w:val="BodyText"/>
      </w:pPr>
      <w:r>
        <w:rPr>
          <w:b/>
          <w:bCs/>
        </w:rPr>
        <w:t xml:space="preserve">threat of popery is ubiquitous in Edwards’ political and historical reading. Elisha Williams’</w:t>
      </w:r>
      <w:r>
        <w:t xml:space="preserve"> </w:t>
      </w:r>
      <w:r>
        <w:rPr>
          <w:b/>
          <w:bCs/>
        </w:rPr>
        <w:t xml:space="preserve">Essential Rights and Liberties of Protestants,</w:t>
      </w:r>
      <w:r>
        <w:t xml:space="preserve"> </w:t>
      </w:r>
      <w:r>
        <w:rPr>
          <w:b/>
          <w:bCs/>
        </w:rPr>
        <w:t xml:space="preserve">listed in the “Account Book” and discussed earlier, reflected the typical colonial homage to the Glorious Revolution in referring to “the late great Deliverer (William IIId. of happy Memory) of the British Nation from Popery and Slavery.”</w:t>
      </w:r>
      <w:r>
        <w:t xml:space="preserve"> </w:t>
      </w:r>
      <w:r>
        <w:rPr>
          <w:b/>
          <w:bCs/>
        </w:rPr>
        <w:t xml:space="preserve">6</w:t>
      </w:r>
      <w:r>
        <w:t xml:space="preserve"> </w:t>
      </w:r>
      <w:r>
        <w:rPr>
          <w:b/>
          <w:bCs/>
        </w:rPr>
        <w:t xml:space="preserve">Not surprisingly, colonial New Englanders also felt a special kinship with the Huguenots, the Protestants (and their descendants) who suffered persecution and exile after Louis XIV revoked the Edict of Nantes in 1685. The earliest entry in the “Account Book” is to the Huguenot minister Andrew le Mercier’s</w:t>
      </w:r>
      <w:r>
        <w:t xml:space="preserve"> </w:t>
      </w:r>
      <w:r>
        <w:rPr>
          <w:b/>
          <w:bCs/>
        </w:rPr>
        <w:t xml:space="preserve">Church History of Geneva</w:t>
      </w:r>
      <w:r>
        <w:t xml:space="preserve"> </w:t>
      </w:r>
      <w:r>
        <w:rPr>
          <w:b/>
          <w:bCs/>
        </w:rPr>
        <w:t xml:space="preserve">(Boston, 1732). Born André le Mercier (1692–1764), he immigrated from France to America and settled as pastor of the French Church in Boston, where he dedicated his history of Calvin’s city to New England’s ministers.</w:t>
      </w:r>
      <w:r>
        <w:t xml:space="preserve"> </w:t>
      </w:r>
      <w:r>
        <w:rPr>
          <w:b/>
          <w:bCs/>
        </w:rPr>
        <w:t xml:space="preserve">7</w:t>
      </w:r>
      <w:r>
        <w:t xml:space="preserve"> </w:t>
      </w:r>
      <w:r>
        <w:rPr>
          <w:b/>
          <w:bCs/>
        </w:rPr>
        <w:t xml:space="preserve">Similarly, several Huguenot writers appear in the “Catalogue,” including the theologian Isaac Jaquelot (1647–1708), whose posthumously published</w:t>
      </w:r>
      <w:r>
        <w:t xml:space="preserve"> </w:t>
      </w:r>
      <w:r>
        <w:rPr>
          <w:b/>
          <w:bCs/>
        </w:rPr>
        <w:t xml:space="preserve">Specimen of Papal and French Persecution</w:t>
      </w:r>
      <w:r>
        <w:t xml:space="preserve"> </w:t>
      </w:r>
      <w:r>
        <w:rPr>
          <w:b/>
          <w:bCs/>
        </w:rPr>
        <w:t xml:space="preserve">(no. 153) was reminiscent of earlier anti-Catholic martyrologies such as John Foxe’s</w:t>
      </w:r>
      <w:r>
        <w:t xml:space="preserve"> </w:t>
      </w:r>
      <w:r>
        <w:rPr>
          <w:b/>
          <w:bCs/>
        </w:rPr>
        <w:t xml:space="preserve">Actes and Monuments</w:t>
      </w:r>
      <w:r>
        <w:t xml:space="preserve"> </w:t>
      </w:r>
      <w:r>
        <w:rPr>
          <w:b/>
          <w:bCs/>
        </w:rPr>
        <w:t xml:space="preserve">(no. 495) and Samuel Clarke’s (not to be confused with the philosopher)</w:t>
      </w:r>
      <w:r>
        <w:t xml:space="preserve"> </w:t>
      </w:r>
      <w:r>
        <w:rPr>
          <w:b/>
          <w:bCs/>
        </w:rPr>
        <w:t xml:space="preserve">Generall Martyrologie</w:t>
      </w:r>
      <w:r>
        <w:t xml:space="preserve"> </w:t>
      </w:r>
      <w:r>
        <w:rPr>
          <w:b/>
          <w:bCs/>
        </w:rPr>
        <w:t xml:space="preserve">(no. 349).</w:t>
      </w:r>
    </w:p>
    <w:p>
      <w:pPr>
        <w:pStyle w:val="BodyText"/>
      </w:pPr>
      <w:r>
        <w:rPr>
          <w:b/>
          <w:bCs/>
        </w:rPr>
        <w:t xml:space="preserve">Yet in reading about past persecutions, Edwards was also anticipating the future as he looked for signs that the papal Antichrist might soon be defeated. On the timing of this event, he differed from the Nonconformist commentator Moses Lowman, whom he first mentions as “Laman” in “Catalogue,” no. 383. After obtaining Lowman’s</w:t>
      </w:r>
      <w:r>
        <w:t xml:space="preserve"> </w:t>
      </w:r>
      <w:r>
        <w:rPr>
          <w:b/>
          <w:bCs/>
        </w:rPr>
        <w:t xml:space="preserve">Paraphrase and Notes on the Revelation of St. John</w:t>
      </w:r>
      <w:r>
        <w:t xml:space="preserve"> </w:t>
      </w:r>
      <w:r>
        <w:rPr>
          <w:b/>
          <w:bCs/>
        </w:rPr>
        <w:t xml:space="preserve">(1737), Edwards could not accept his conclusion that the papal Antichrist would not be defeated until after the year 2000.</w:t>
      </w:r>
      <w:r>
        <w:t xml:space="preserve"> </w:t>
      </w:r>
      <w:r>
        <w:rPr>
          <w:b/>
          <w:bCs/>
        </w:rPr>
        <w:t xml:space="preserve">8</w:t>
      </w:r>
      <w:r>
        <w:t xml:space="preserve"> </w:t>
      </w:r>
      <w:r>
        <w:rPr>
          <w:b/>
          <w:bCs/>
        </w:rPr>
        <w:t xml:space="preserve">Christ’s return, Edwards believed, was imminent, and with it the consummation of history.</w:t>
      </w:r>
    </w:p>
    <w:p>
      <w:pPr>
        <w:pStyle w:val="BodyText"/>
      </w:pPr>
      <w:r>
        <w:rPr>
          <w:b/>
          <w:bCs/>
        </w:rPr>
        <w:t xml:space="preserve">A great deal has been written on Edwards’ relation to the Western philosophical tradition, and this complex question cannot be revisited fully here.</w:t>
      </w:r>
      <w:r>
        <w:t xml:space="preserve"> </w:t>
      </w:r>
      <w:r>
        <w:rPr>
          <w:b/>
          <w:bCs/>
        </w:rPr>
        <w:t xml:space="preserve">9</w:t>
      </w:r>
      <w:r>
        <w:t xml:space="preserve"> </w:t>
      </w:r>
      <w:r>
        <w:rPr>
          <w:b/>
          <w:bCs/>
        </w:rPr>
        <w:t xml:space="preserve">The “Catalogue” and “Account Book” nevertheless provide</w:t>
      </w:r>
    </w:p>
    <w:p>
      <w:pPr>
        <w:pStyle w:val="BodyText"/>
      </w:pPr>
      <w:r>
        <w:t xml:space="preserve">Elisha Williams, </w:t>
      </w:r>
      <w:r>
        <w:rPr>
          <w:b/>
          <w:bCs/>
        </w:rPr>
        <w:t xml:space="preserve">The Essential Rights and Liberties of Protestants. A Seasonable Plea for Liberty of Conscience, and the Right of Private Judgment. . . .</w:t>
      </w:r>
      <w:r>
        <w:t xml:space="preserve">(Boston, 1744), 43.</w:t>
      </w:r>
    </w:p>
    <w:p>
      <w:pPr>
        <w:pStyle w:val="BodyText"/>
      </w:pPr>
      <w:r>
        <w:t xml:space="preserve">Jon Butler, </w:t>
      </w:r>
      <w:r>
        <w:rPr>
          <w:b/>
          <w:bCs/>
        </w:rPr>
        <w:t xml:space="preserve">The Huguenots in America: A Refugee People in New World Society</w:t>
      </w:r>
      <w:r>
        <w:t xml:space="preserve">(Cambridge, Mass., Harvard Univ. Press, 1983), 88–90.</w:t>
      </w:r>
    </w:p>
    <w:p>
      <w:pPr>
        <w:pStyle w:val="SourcePage"/>
      </w:pPr>
      <w:r>
        <w:t xml:space="preserve">[p. 74]</w:t>
      </w:r>
    </w:p>
    <w:p>
      <w:pPr>
        <w:pStyle w:val="BodyText"/>
      </w:pPr>
      <w:r>
        <w:rPr>
          <w:b/>
          <w:bCs/>
        </w:rPr>
        <w:t xml:space="preserve">Edwards: A Study in Divine Semiotics</w:t>
      </w:r>
      <w:r>
        <w:t xml:space="preserve">(Bloomington, Indiana Univ. Press, 1994); Bruce Kuklick, </w:t>
      </w:r>
      <w:r>
        <w:rPr>
          <w:b/>
          <w:bCs/>
        </w:rPr>
        <w:t xml:space="preserve">Churchmen and Philosophers: From Jonathan Edwards to John Dewey</w:t>
      </w:r>
      <w:r>
        <w:t xml:space="preserve">(New Haven, Yale Univ. Press, 1985); and Sang Hyun Lee, **The Philosophical Theology of Jonathan Edwards,**rev. ed. (Princeton, N.J., Princeton Univ. Press, 2000). Also indispensable are Fiering, **Jonathan Edwards’s Moral Thought;**Morris, **Young Jonathan Edwards;**and the Editor’s Introduction to </w:t>
      </w:r>
      <w:r>
        <w:rPr>
          <w:b/>
          <w:bCs/>
        </w:rPr>
        <w:t xml:space="preserve">Works, 6.</w:t>
      </w:r>
    </w:p>
    <w:p>
      <w:pPr>
        <w:pStyle w:val="BodyText"/>
      </w:pPr>
      <w:r>
        <w:rPr>
          <w:b/>
          <w:bCs/>
        </w:rPr>
        <w:t xml:space="preserve">some useful evidence of the nature and timing of Edwards’ philosophical interests. The long-unquestioned assumption of his early and decisive intellectual debt to John Locke originated with Samuel Hopkins’ 1765 biography, which claimed that Edwards first read Locke’s</w:t>
      </w:r>
      <w:r>
        <w:t xml:space="preserve"> </w:t>
      </w:r>
      <w:r>
        <w:rPr>
          <w:b/>
          <w:bCs/>
        </w:rPr>
        <w:t xml:space="preserve">Essay Concerning Human Understanding</w:t>
      </w:r>
      <w:r>
        <w:t xml:space="preserve"> </w:t>
      </w:r>
      <w:r>
        <w:rPr>
          <w:b/>
          <w:bCs/>
        </w:rPr>
        <w:t xml:space="preserve">(1690) in his second year of college, at age thirteen.</w:t>
      </w:r>
      <w:r>
        <w:t xml:space="preserve"> </w:t>
      </w:r>
      <w:r>
        <w:rPr>
          <w:b/>
          <w:bCs/>
        </w:rPr>
        <w:t xml:space="preserve">1</w:t>
      </w:r>
      <w:r>
        <w:t xml:space="preserve"> </w:t>
      </w:r>
      <w:r>
        <w:rPr>
          <w:b/>
          <w:bCs/>
        </w:rPr>
        <w:t xml:space="preserve">More recently, scholars have suggested that Edwards may have first read Locke’s</w:t>
      </w:r>
      <w:r>
        <w:t xml:space="preserve"> </w:t>
      </w:r>
      <w:r>
        <w:rPr>
          <w:b/>
          <w:bCs/>
        </w:rPr>
        <w:t xml:space="preserve">Essay</w:t>
      </w:r>
      <w:r>
        <w:t xml:space="preserve"> </w:t>
      </w:r>
      <w:r>
        <w:rPr>
          <w:b/>
          <w:bCs/>
        </w:rPr>
        <w:t xml:space="preserve">as a graduate student or even as a tutor, after the Dummer collection brought the book to New Haven.</w:t>
      </w:r>
      <w:r>
        <w:t xml:space="preserve"> </w:t>
      </w:r>
      <w:r>
        <w:rPr>
          <w:b/>
          <w:bCs/>
        </w:rPr>
        <w:t xml:space="preserve">2</w:t>
      </w:r>
      <w:r>
        <w:t xml:space="preserve"> </w:t>
      </w:r>
      <w:r>
        <w:rPr>
          <w:b/>
          <w:bCs/>
        </w:rPr>
        <w:t xml:space="preserve">The “Catalogue” letter leaf seems to support this revised hypothesis. In entry no. 15, probably penned in 1724, Edwards lists “Lock of human understanding.” Sometime later, Edwards acquired his own copy of the</w:t>
      </w:r>
      <w:r>
        <w:t xml:space="preserve"> </w:t>
      </w:r>
      <w:r>
        <w:rPr>
          <w:b/>
          <w:bCs/>
        </w:rPr>
        <w:t xml:space="preserve">Essay,</w:t>
      </w:r>
      <w:r>
        <w:t xml:space="preserve"> </w:t>
      </w:r>
      <w:r>
        <w:rPr>
          <w:b/>
          <w:bCs/>
        </w:rPr>
        <w:t xml:space="preserve">lending it to his son Timothy in 1754, as the “Account Book” reveals. By that point, Edwards had recorded in the “Catalogue” his interest in other philosophical works by Locke, including</w:t>
      </w:r>
      <w:r>
        <w:t xml:space="preserve"> </w:t>
      </w:r>
      <w:r>
        <w:rPr>
          <w:b/>
          <w:bCs/>
        </w:rPr>
        <w:t xml:space="preserve">Some Thoughts Concerning Education</w:t>
      </w:r>
      <w:r>
        <w:t xml:space="preserve"> </w:t>
      </w:r>
      <w:r>
        <w:rPr>
          <w:b/>
          <w:bCs/>
        </w:rPr>
        <w:t xml:space="preserve">(no. 209),</w:t>
      </w:r>
      <w:r>
        <w:t xml:space="preserve"> </w:t>
      </w:r>
      <w:r>
        <w:rPr>
          <w:b/>
          <w:bCs/>
        </w:rPr>
        <w:t xml:space="preserve">A Letter Concerning Toleration</w:t>
      </w:r>
      <w:r>
        <w:t xml:space="preserve"> </w:t>
      </w:r>
      <w:r>
        <w:rPr>
          <w:b/>
          <w:bCs/>
        </w:rPr>
        <w:t xml:space="preserve">(no. 219), the one-volume</w:t>
      </w:r>
      <w:r>
        <w:t xml:space="preserve"> </w:t>
      </w:r>
      <w:r>
        <w:rPr>
          <w:b/>
          <w:bCs/>
        </w:rPr>
        <w:t xml:space="preserve">Posthumous Works</w:t>
      </w:r>
      <w:r>
        <w:t xml:space="preserve"> </w:t>
      </w:r>
      <w:r>
        <w:rPr>
          <w:b/>
          <w:bCs/>
        </w:rPr>
        <w:t xml:space="preserve">(no. 353), and the three-volume</w:t>
      </w:r>
      <w:r>
        <w:t xml:space="preserve"> </w:t>
      </w:r>
      <w:r>
        <w:rPr>
          <w:b/>
          <w:bCs/>
        </w:rPr>
        <w:t xml:space="preserve">Works</w:t>
      </w:r>
      <w:r>
        <w:t xml:space="preserve"> </w:t>
      </w:r>
      <w:r>
        <w:rPr>
          <w:b/>
          <w:bCs/>
        </w:rPr>
        <w:t xml:space="preserve">(no. 363).</w:t>
      </w:r>
    </w:p>
    <w:p>
      <w:pPr>
        <w:pStyle w:val="ListText"/>
        <w:numPr>
          <w:ilvl w:val="0"/>
          <w:numId w:val="5"/>
        </w:numPr>
      </w:pPr>
      <w:r>
        <w:t xml:space="preserve">On JE’s differences with Lowman, see **Works, 5,**44–45, 55–59.</w:t>
      </w:r>
    </w:p>
    <w:p>
      <w:pPr>
        <w:pStyle w:val="ListText"/>
        <w:numPr>
          <w:ilvl w:val="0"/>
          <w:numId w:val="6"/>
        </w:numPr>
      </w:pPr>
      <w:r>
        <w:t xml:space="preserve">Among the recent studies are Leon Chai, </w:t>
      </w:r>
      <w:r>
        <w:rPr>
          <w:b/>
          <w:bCs/>
        </w:rPr>
        <w:t xml:space="preserve">Jonathan Edwards and the Limits of Enlightenment Philosophy</w:t>
      </w:r>
      <w:r>
        <w:t xml:space="preserve">(New York, Oxford Univ. Press, 1998); Stephen H. Daniel, </w:t>
      </w:r>
      <w:r>
        <w:rPr>
          <w:b/>
          <w:bCs/>
        </w:rPr>
        <w:t xml:space="preserve">The Philosophy of Jonathan</w:t>
      </w:r>
    </w:p>
    <w:p>
      <w:pPr>
        <w:pStyle w:val="BodyText"/>
      </w:pPr>
      <w:r>
        <w:rPr>
          <w:b/>
          <w:bCs/>
        </w:rPr>
        <w:t xml:space="preserve">The cult of Locke and Newton, as the historian Jonathan Israel has shown, was at the center of a wider Anglomania that swept European philosophy in the eighteenth century.</w:t>
      </w:r>
      <w:r>
        <w:t xml:space="preserve"> </w:t>
      </w:r>
      <w:r>
        <w:rPr>
          <w:b/>
          <w:bCs/>
        </w:rPr>
        <w:t xml:space="preserve">3</w:t>
      </w:r>
      <w:r>
        <w:t xml:space="preserve"> </w:t>
      </w:r>
      <w:r>
        <w:rPr>
          <w:b/>
          <w:bCs/>
        </w:rPr>
        <w:t xml:space="preserve">That Edwards was caught up in this trend is evident not only from his notations on Locke and Newton themselves but also from his mention of books strongly reflecting their influence. Locke’s ideas in particular—especially on epistemology, logic, and education—are important to Peter Browne’s</w:t>
      </w:r>
      <w:r>
        <w:t xml:space="preserve"> </w:t>
      </w:r>
      <w:r>
        <w:rPr>
          <w:b/>
          <w:bCs/>
        </w:rPr>
        <w:t xml:space="preserve">Procedure, Extent, and Limits of Human Understanding</w:t>
      </w:r>
      <w:r>
        <w:t xml:space="preserve"> </w:t>
      </w:r>
      <w:r>
        <w:rPr>
          <w:b/>
          <w:bCs/>
        </w:rPr>
        <w:t xml:space="preserve">(no. 652), John Clarke’s</w:t>
      </w:r>
      <w:r>
        <w:t xml:space="preserve"> </w:t>
      </w:r>
      <w:r>
        <w:rPr>
          <w:b/>
          <w:bCs/>
        </w:rPr>
        <w:t xml:space="preserve">Essay upon Study</w:t>
      </w:r>
      <w:r>
        <w:t xml:space="preserve"> </w:t>
      </w:r>
      <w:r>
        <w:rPr>
          <w:b/>
          <w:bCs/>
        </w:rPr>
        <w:t xml:space="preserve">(no. 315), Jean-Pierre de Crousaz’s</w:t>
      </w:r>
      <w:r>
        <w:t xml:space="preserve"> </w:t>
      </w:r>
      <w:r>
        <w:rPr>
          <w:b/>
          <w:bCs/>
        </w:rPr>
        <w:t xml:space="preserve">New Treatise of the Art of Thinking</w:t>
      </w:r>
      <w:r>
        <w:t xml:space="preserve"> </w:t>
      </w:r>
      <w:r>
        <w:rPr>
          <w:b/>
          <w:bCs/>
        </w:rPr>
        <w:t xml:space="preserve">(no. 522), William Duncan’s</w:t>
      </w:r>
      <w:r>
        <w:t xml:space="preserve"> </w:t>
      </w:r>
      <w:r>
        <w:rPr>
          <w:b/>
          <w:bCs/>
        </w:rPr>
        <w:t xml:space="preserve">Elements of Logick</w:t>
      </w:r>
      <w:r>
        <w:t xml:space="preserve"> </w:t>
      </w:r>
      <w:r>
        <w:rPr>
          <w:b/>
          <w:bCs/>
        </w:rPr>
        <w:t xml:space="preserve">(no. 623), David Fordyce’s</w:t>
      </w:r>
      <w:r>
        <w:t xml:space="preserve"> </w:t>
      </w:r>
      <w:r>
        <w:rPr>
          <w:b/>
          <w:bCs/>
        </w:rPr>
        <w:t xml:space="preserve">Dialogues Concerning Education</w:t>
      </w:r>
      <w:r>
        <w:t xml:space="preserve"> </w:t>
      </w:r>
      <w:r>
        <w:rPr>
          <w:b/>
          <w:bCs/>
        </w:rPr>
        <w:t xml:space="preserve">(no. 598), George Turnbull’s</w:t>
      </w:r>
      <w:r>
        <w:t xml:space="preserve"> </w:t>
      </w:r>
      <w:r>
        <w:rPr>
          <w:b/>
          <w:bCs/>
        </w:rPr>
        <w:t xml:space="preserve">Observations upon Liberal Education</w:t>
      </w:r>
      <w:r>
        <w:t xml:space="preserve"> </w:t>
      </w:r>
      <w:r>
        <w:rPr>
          <w:b/>
          <w:bCs/>
        </w:rPr>
        <w:t xml:space="preserve">(no. 657), and Isaac Watts’</w:t>
      </w:r>
      <w:r>
        <w:t xml:space="preserve"> </w:t>
      </w:r>
      <w:r>
        <w:rPr>
          <w:b/>
          <w:bCs/>
        </w:rPr>
        <w:t xml:space="preserve">Logick</w:t>
      </w:r>
      <w:r>
        <w:t xml:space="preserve"> </w:t>
      </w:r>
      <w:r>
        <w:rPr>
          <w:b/>
          <w:bCs/>
        </w:rPr>
        <w:t xml:space="preserve">(no. 313) and</w:t>
      </w:r>
      <w:r>
        <w:t xml:space="preserve"> </w:t>
      </w:r>
      <w:r>
        <w:rPr>
          <w:b/>
          <w:bCs/>
        </w:rPr>
        <w:t xml:space="preserve">Improvement of the Mind</w:t>
      </w:r>
      <w:r>
        <w:t xml:space="preserve"> </w:t>
      </w:r>
      <w:r>
        <w:rPr>
          <w:b/>
          <w:bCs/>
        </w:rPr>
        <w:t xml:space="preserve">(no. 483).</w:t>
      </w:r>
      <w:r>
        <w:t xml:space="preserve"> </w:t>
      </w:r>
      <w:r>
        <w:rPr>
          <w:b/>
          <w:bCs/>
        </w:rPr>
        <w:t xml:space="preserve">4</w:t>
      </w:r>
    </w:p>
    <w:p>
      <w:pPr>
        <w:pStyle w:val="BodyText"/>
      </w:pPr>
      <w:r>
        <w:t xml:space="preserve">Samuel Hopkins, </w:t>
      </w:r>
      <w:r>
        <w:rPr>
          <w:b/>
          <w:bCs/>
        </w:rPr>
        <w:t xml:space="preserve">The Life and Character of the Late Reverend Mr. Jonathan Edwards</w:t>
      </w:r>
      <w:r>
        <w:t xml:space="preserve">(Boston, 1765), reprinted in **Jonathan Edwards: A Profile,**ed. David Levin (New York, Hill and Wang, 1969), 5–6.</w:t>
      </w:r>
    </w:p>
    <w:p>
      <w:pPr>
        <w:pStyle w:val="BodyText"/>
      </w:pPr>
      <w:r>
        <w:t xml:space="preserve">Fiering, **Jonathan Edwards’s Moral Thought,**33–40; **Works, 6,**15–18, 25–26.</w:t>
      </w:r>
    </w:p>
    <w:p>
      <w:pPr>
        <w:pStyle w:val="BodyText"/>
      </w:pPr>
      <w:r>
        <w:t xml:space="preserve">Israel, **Radical Enlightenment,**514–27.</w:t>
      </w:r>
    </w:p>
    <w:p>
      <w:pPr>
        <w:pStyle w:val="BodyText"/>
      </w:pPr>
      <w:r>
        <w:t xml:space="preserve">These authors all appear in “John Locke Bibliography: A Comprehensive Listing of Publications by and about John Locke,” compiled by John C. Attig at Pennsylvania State University: </w:t>
      </w:r>
      <w:hyperlink w:history="1" r:id="rIdzm18ki6npswsl5wcakzjl">
        <w:r>
          <w:t xml:space="preserve">www.libraries.psu.edu/tas/locke</w:t>
        </w:r>
      </w:hyperlink>
      <w:r>
        <w:t xml:space="preserve">.</w:t>
      </w:r>
    </w:p>
    <w:p>
      <w:pPr>
        <w:pStyle w:val="SourcePage"/>
      </w:pPr>
      <w:r>
        <w:t xml:space="preserve">[p. 75]</w:t>
      </w:r>
    </w:p>
    <w:p>
      <w:pPr>
        <w:pStyle w:val="BodyText"/>
      </w:pPr>
      <w:r>
        <w:t xml:space="preserve">Besides seeking works on epistemology and logic, Edwards was an avid reader of moral philosophy. Among the more significant titles in the “Catalogue” is </w:t>
      </w:r>
      <w:r>
        <w:rPr>
          <w:b/>
          <w:bCs/>
        </w:rPr>
        <w:t xml:space="preserve">A Treatise of the Laws of Nature</w:t>
      </w:r>
      <w:r>
        <w:t xml:space="preserve">(no. 335), by Richard Cumberland (1632–1718), bishop of Peterborough, who had earlier gained fame for his study of biblical measures and weights. Elevated to the episcopate by Archbishop Tillotson, Cumberland drew on mathematical terminology to argue that humans are obligated under natural law to promote the common good, which is the only way individual goods can be derived. The “Catalogue” also lists two well-known works of the Ulster-born moral philosopher Francis Hutcheson (1694–1746): his </w:t>
      </w:r>
      <w:r>
        <w:rPr>
          <w:b/>
          <w:bCs/>
        </w:rPr>
        <w:t xml:space="preserve">Inquiry into the Original of Our Ideas of Beauty and Virtue</w:t>
      </w:r>
      <w:r>
        <w:t xml:space="preserve">(no. 410), which articulated the idea of the “moral sense” for perceiving the worth of actions; and his </w:t>
      </w:r>
      <w:r>
        <w:rPr>
          <w:b/>
          <w:bCs/>
        </w:rPr>
        <w:t xml:space="preserve">Essay on the Nature and Conduct of the Passions and Affections</w:t>
      </w:r>
      <w:r>
        <w:t xml:space="preserve">(no.</w:t>
      </w:r>
    </w:p>
    <w:p>
      <w:pPr>
        <w:pStyle w:val="BodyText"/>
      </w:pPr>
      <w:r>
        <w:rPr>
          <w:b/>
          <w:bCs/>
        </w:rPr>
        <w:t xml:space="preserve">At the same time, older philosophical perspectives, especially Cartesianism, are evident in the “Catalogue.” Locke challenged Descartes’ rationalist view that the mind by itself possessed innate ideas, apart from any empirical observation, that could form a reliable basis of knowledge about the world. Though Edwards took Locke’s objections seriously, he was nourished on an early diet of Cartesian rationalism, as contained in such texts as Antoine Arnauld and Pierre Nicole’s</w:t>
      </w:r>
      <w:r>
        <w:t xml:space="preserve"> </w:t>
      </w:r>
      <w:r>
        <w:rPr>
          <w:b/>
          <w:bCs/>
        </w:rPr>
        <w:t xml:space="preserve">Art of Thinking</w:t>
      </w:r>
      <w:r>
        <w:t xml:space="preserve"> </w:t>
      </w:r>
      <w:r>
        <w:rPr>
          <w:b/>
          <w:bCs/>
        </w:rPr>
        <w:t xml:space="preserve">(no. 16) and William Brattle’s</w:t>
      </w:r>
      <w:r>
        <w:t xml:space="preserve"> </w:t>
      </w:r>
      <w:r>
        <w:rPr>
          <w:b/>
          <w:bCs/>
        </w:rPr>
        <w:t xml:space="preserve">Compendium Logicae</w:t>
      </w:r>
      <w:r>
        <w:t xml:space="preserve"> </w:t>
      </w:r>
      <w:r>
        <w:rPr>
          <w:b/>
          <w:bCs/>
        </w:rPr>
        <w:t xml:space="preserve">(no. 144).</w:t>
      </w:r>
      <w:r>
        <w:t xml:space="preserve"> </w:t>
      </w:r>
      <w:r>
        <w:rPr>
          <w:b/>
          <w:bCs/>
        </w:rPr>
        <w:t xml:space="preserve">5</w:t>
      </w:r>
      <w:r>
        <w:t xml:space="preserve"> </w:t>
      </w:r>
      <w:r>
        <w:rPr>
          <w:b/>
          <w:bCs/>
        </w:rPr>
        <w:t xml:space="preserve">Edwards was also aware of the English edition of</w:t>
      </w:r>
      <w:r>
        <w:t xml:space="preserve"> </w:t>
      </w:r>
      <w:r>
        <w:rPr>
          <w:b/>
          <w:bCs/>
        </w:rPr>
        <w:t xml:space="preserve">The Search After Truth</w:t>
      </w:r>
      <w:r>
        <w:t xml:space="preserve"> </w:t>
      </w:r>
      <w:r>
        <w:rPr>
          <w:b/>
          <w:bCs/>
        </w:rPr>
        <w:t xml:space="preserve">(no. 303) by the French Cartesian Nicolas Malebranche (1638–1715), as well as works by Malebranche’s English followers John Norris (no. 26) and Arthur Collier (no. 664). A onetime disciple of Descartes who later rebelled against Cartesianism was the Dutch mathematician and “physicotheologian” Bernard Nieuwentijt, whose</w:t>
      </w:r>
      <w:r>
        <w:t xml:space="preserve"> </w:t>
      </w:r>
      <w:r>
        <w:rPr>
          <w:b/>
          <w:bCs/>
        </w:rPr>
        <w:t xml:space="preserve">Religious Philosopher,</w:t>
      </w:r>
      <w:r>
        <w:t xml:space="preserve"> </w:t>
      </w:r>
      <w:r>
        <w:rPr>
          <w:b/>
          <w:bCs/>
        </w:rPr>
        <w:t xml:space="preserve">published in a three-volume English translation in 1718, Edwards lists in “Catalogue,” no. 196.</w:t>
      </w:r>
      <w:r>
        <w:t xml:space="preserve"> </w:t>
      </w:r>
      <w:r>
        <w:rPr>
          <w:b/>
          <w:bCs/>
        </w:rPr>
        <w:t xml:space="preserve">6</w:t>
      </w:r>
      <w:r>
        <w:t xml:space="preserve"> </w:t>
      </w:r>
      <w:r>
        <w:rPr>
          <w:b/>
          <w:bCs/>
        </w:rPr>
        <w:t xml:space="preserve">Whether Edwards ever actually read Descartes himself is uncertain. He undoubtedly had access: Descartes’</w:t>
      </w:r>
      <w:r>
        <w:t xml:space="preserve"> </w:t>
      </w:r>
      <w:r>
        <w:rPr>
          <w:b/>
          <w:bCs/>
        </w:rPr>
        <w:t xml:space="preserve">Works</w:t>
      </w:r>
      <w:r>
        <w:t xml:space="preserve"> </w:t>
      </w:r>
      <w:r>
        <w:rPr>
          <w:b/>
          <w:bCs/>
        </w:rPr>
        <w:t xml:space="preserve">and</w:t>
      </w:r>
      <w:r>
        <w:t xml:space="preserve"> </w:t>
      </w:r>
      <w:r>
        <w:rPr>
          <w:b/>
          <w:bCs/>
        </w:rPr>
        <w:t xml:space="preserve">Meditations on First Philosophy</w:t>
      </w:r>
      <w:r>
        <w:t xml:space="preserve"> </w:t>
      </w:r>
      <w:r>
        <w:rPr>
          <w:b/>
          <w:bCs/>
        </w:rPr>
        <w:t xml:space="preserve">were part of both the Dummer collection and Solomon Stoddard’s library. And as we have seen, Edwards cited Ephraim Chambers’ recommendation of</w:t>
      </w:r>
      <w:r>
        <w:t xml:space="preserve"> </w:t>
      </w:r>
      <w:r>
        <w:rPr>
          <w:b/>
          <w:bCs/>
        </w:rPr>
        <w:t xml:space="preserve">Discours de la méthode</w:t>
      </w:r>
      <w:r>
        <w:t xml:space="preserve"> </w:t>
      </w:r>
      <w:r>
        <w:rPr>
          <w:b/>
          <w:bCs/>
        </w:rPr>
        <w:t xml:space="preserve">in “Catalogue,” no. 408, though the entry is not crossed out.</w:t>
      </w:r>
    </w:p>
    <w:p>
      <w:pPr>
        <w:pStyle w:val="BodyText"/>
      </w:pPr>
      <w:r>
        <w:t xml:space="preserve">As Bruce Kuklick puts it, “Edwards read Locke in the context of the metaphysical discussion that Descartes dominated”—a discussion still focused on the question of mind and its relationship to God. See Bruce Kuklick, </w:t>
      </w:r>
      <w:r>
        <w:rPr>
          <w:b/>
          <w:bCs/>
        </w:rPr>
        <w:t xml:space="preserve">A History of Philosophy in America, 1720–2000</w:t>
      </w:r>
      <w:r>
        <w:t xml:space="preserve">(Oxford, Clarendon Press, 2001), 10.</w:t>
      </w:r>
    </w:p>
    <w:p>
      <w:pPr>
        <w:pStyle w:val="BodyText"/>
      </w:pPr>
      <w:r>
        <w:t xml:space="preserve">On Nieuwentijt see Israel, **Radical Enlightenment,**461, 477–78; on JE and Malebranche, see Fiering, **Jonathan Edwards’s Moral Thought,**40–45.</w:t>
      </w:r>
    </w:p>
    <w:p>
      <w:pPr>
        <w:pStyle w:val="SourcePage"/>
      </w:pPr>
      <w:r>
        <w:t xml:space="preserve">[p. 76]</w:t>
      </w:r>
    </w:p>
    <w:p>
      <w:pPr>
        <w:pStyle w:val="BodyText"/>
      </w:pPr>
      <w:r>
        <w:rPr>
          <w:b/>
          <w:bCs/>
        </w:rPr>
        <w:t xml:space="preserve">The Scottish-born Hume, who undermined traditional metaphysics with his radical empiricism and naturalism, was certainly at odds with Edwards in fundamental ways. Yet Edwards’ eagerness to reckon with Hume and other “corrupt” authors (as expressed in his aforementioned comment to Erskine) distinguished him from many colonial evangelicals of the next generation, who rejected any form of epistemological skepticism out of hand. Early on, Edwards betrayed his interest in “corrupt” philosophy in “Catalogue,” no. 131, which reveals his desire to obtain the</w:t>
      </w:r>
      <w:r>
        <w:t xml:space="preserve"> </w:t>
      </w:r>
      <w:r>
        <w:rPr>
          <w:b/>
          <w:bCs/>
        </w:rPr>
        <w:t xml:space="preserve">Essays</w:t>
      </w:r>
      <w:r>
        <w:t xml:space="preserve"> </w:t>
      </w:r>
      <w:r>
        <w:rPr>
          <w:b/>
          <w:bCs/>
        </w:rPr>
        <w:t xml:space="preserve">of Montaigne, who famously adopted the motto “Que sais-je?” (What do I know?). (The Dummer collection lacked Montaigne, though outside of New England, William Byrd II owned not one but three sets of the</w:t>
      </w:r>
      <w:r>
        <w:t xml:space="preserve"> </w:t>
      </w:r>
      <w:r>
        <w:rPr>
          <w:b/>
          <w:bCs/>
        </w:rPr>
        <w:t xml:space="preserve">Essays.</w:t>
      </w:r>
      <w:r>
        <w:t xml:space="preserve"> </w:t>
      </w:r>
      <w:r>
        <w:rPr>
          <w:b/>
          <w:bCs/>
        </w:rPr>
        <w:t xml:space="preserve">)</w:t>
      </w:r>
      <w:r>
        <w:t xml:space="preserve"> </w:t>
      </w:r>
      <w:r>
        <w:rPr>
          <w:b/>
          <w:bCs/>
        </w:rPr>
        <w:t xml:space="preserve">1</w:t>
      </w:r>
      <w:r>
        <w:t xml:space="preserve"> </w:t>
      </w:r>
      <w:r>
        <w:rPr>
          <w:b/>
          <w:bCs/>
        </w:rPr>
        <w:t xml:space="preserve">Edwards also sought philosophy of a different sort in the</w:t>
      </w:r>
    </w:p>
    <w:p>
      <w:pPr>
        <w:pStyle w:val="BodyText"/>
      </w:pPr>
      <w:r>
        <w:rPr>
          <w:b/>
          <w:bCs/>
        </w:rPr>
        <w:t xml:space="preserve">552), which explored the problem of self-love in benevolent actions. Edwards later used both these texts in the “Miscellanies.”</w:t>
      </w:r>
      <w:r>
        <w:t xml:space="preserve"> </w:t>
      </w:r>
      <w:r>
        <w:rPr>
          <w:b/>
          <w:bCs/>
        </w:rPr>
        <w:t xml:space="preserve">7</w:t>
      </w:r>
      <w:r>
        <w:t xml:space="preserve"> </w:t>
      </w:r>
      <w:r>
        <w:rPr>
          <w:b/>
          <w:bCs/>
        </w:rPr>
        <w:t xml:space="preserve">Another text cited in the “Miscellanies” is George Turnbull’s</w:t>
      </w:r>
      <w:r>
        <w:t xml:space="preserve"> </w:t>
      </w:r>
      <w:r>
        <w:rPr>
          <w:b/>
          <w:bCs/>
        </w:rPr>
        <w:t xml:space="preserve">Principles of Moral and Christian Philosophy,</w:t>
      </w:r>
      <w:r>
        <w:t xml:space="preserve"> </w:t>
      </w:r>
      <w:r>
        <w:rPr>
          <w:b/>
          <w:bCs/>
        </w:rPr>
        <w:t xml:space="preserve">from which Edwards extracted a recommendation of the sermons of Bishop Joseph Butler (“Catalogue,” no. 637). Similarly, the “Catalogue” reveals that Edwards owned or had access to</w:t>
      </w:r>
      <w:r>
        <w:t xml:space="preserve"> </w:t>
      </w:r>
      <w:r>
        <w:rPr>
          <w:b/>
          <w:bCs/>
        </w:rPr>
        <w:t xml:space="preserve">A System of Moral Philosophy</w:t>
      </w:r>
      <w:r>
        <w:t xml:space="preserve"> </w:t>
      </w:r>
      <w:r>
        <w:rPr>
          <w:b/>
          <w:bCs/>
        </w:rPr>
        <w:t xml:space="preserve">(no. 608), by the Presbyterian schoolmaster Henry Grove.</w:t>
      </w:r>
    </w:p>
    <w:p>
      <w:pPr>
        <w:pStyle w:val="BodyText"/>
      </w:pPr>
      <w:r>
        <w:rPr>
          <w:b/>
          <w:bCs/>
        </w:rPr>
        <w:t xml:space="preserve">Other significant philosophical works listed in the “Catalogue” include the Newtonian metaphysician Andrew Baxter’s</w:t>
      </w:r>
      <w:r>
        <w:t xml:space="preserve"> </w:t>
      </w:r>
      <w:r>
        <w:rPr>
          <w:b/>
          <w:bCs/>
        </w:rPr>
        <w:t xml:space="preserve">Enquiry into the Nature of the Human Soul</w:t>
      </w:r>
      <w:r>
        <w:t xml:space="preserve"> </w:t>
      </w:r>
      <w:r>
        <w:rPr>
          <w:b/>
          <w:bCs/>
        </w:rPr>
        <w:t xml:space="preserve">(no. 509), which Edwards later used in</w:t>
      </w:r>
      <w:r>
        <w:t xml:space="preserve"> </w:t>
      </w:r>
      <w:r>
        <w:rPr>
          <w:b/>
          <w:bCs/>
        </w:rPr>
        <w:t xml:space="preserve">Freedom of the Will;</w:t>
      </w:r>
      <w:r>
        <w:t xml:space="preserve"> </w:t>
      </w:r>
      <w:r>
        <w:rPr>
          <w:b/>
          <w:bCs/>
        </w:rPr>
        <w:t xml:space="preserve">and Henry Home, Lord Kames’ anonymously published</w:t>
      </w:r>
      <w:r>
        <w:t xml:space="preserve"> </w:t>
      </w:r>
      <w:r>
        <w:rPr>
          <w:b/>
          <w:bCs/>
        </w:rPr>
        <w:t xml:space="preserve">Essays on Principles of Morality</w:t>
      </w:r>
      <w:r>
        <w:t xml:space="preserve"> </w:t>
      </w:r>
      <w:r>
        <w:rPr>
          <w:b/>
          <w:bCs/>
        </w:rPr>
        <w:t xml:space="preserve">(no. 676), which Edwards received from his Scottish correspondent John Erskine.</w:t>
      </w:r>
      <w:r>
        <w:t xml:space="preserve"> </w:t>
      </w:r>
      <w:r>
        <w:rPr>
          <w:b/>
          <w:bCs/>
        </w:rPr>
        <w:t xml:space="preserve">8</w:t>
      </w:r>
      <w:r>
        <w:t xml:space="preserve"> </w:t>
      </w:r>
      <w:r>
        <w:rPr>
          <w:b/>
          <w:bCs/>
        </w:rPr>
        <w:t xml:space="preserve">From Lord Kames, Edwards gleaned two recommendations of David Hume’s anonymous</w:t>
      </w:r>
      <w:r>
        <w:t xml:space="preserve"> </w:t>
      </w:r>
      <w:r>
        <w:rPr>
          <w:b/>
          <w:bCs/>
        </w:rPr>
        <w:t xml:space="preserve">Treatise of Human Nature</w:t>
      </w:r>
      <w:r>
        <w:t xml:space="preserve"> </w:t>
      </w:r>
      <w:r>
        <w:rPr>
          <w:b/>
          <w:bCs/>
        </w:rPr>
        <w:t xml:space="preserve">(nos. 676 and 678), which Kames lauded for its “acuteness and penetration” even while disagreeing with some of its basic premises. Edwards seems to have obtained Hume’s treatise soon thereafter, apparently using it in the</w:t>
      </w:r>
      <w:r>
        <w:t xml:space="preserve"> </w:t>
      </w:r>
      <w:r>
        <w:rPr>
          <w:b/>
          <w:bCs/>
        </w:rPr>
        <w:t xml:space="preserve">Nature of True Virtue.</w:t>
      </w:r>
      <w:r>
        <w:t xml:space="preserve"> </w:t>
      </w:r>
      <w:r>
        <w:rPr>
          <w:b/>
          <w:bCs/>
        </w:rPr>
        <w:t xml:space="preserve">9</w:t>
      </w:r>
      <w:r>
        <w:t xml:space="preserve"> </w:t>
      </w:r>
      <w:r>
        <w:rPr>
          <w:b/>
          <w:bCs/>
        </w:rPr>
        <w:t xml:space="preserve">He also obtained Hume’s</w:t>
      </w:r>
      <w:r>
        <w:t xml:space="preserve"> </w:t>
      </w:r>
      <w:r>
        <w:rPr>
          <w:b/>
          <w:bCs/>
        </w:rPr>
        <w:t xml:space="preserve">Enquiry Concerning the Principles of Morals,</w:t>
      </w:r>
      <w:r>
        <w:t xml:space="preserve"> </w:t>
      </w:r>
      <w:r>
        <w:rPr>
          <w:b/>
          <w:bCs/>
        </w:rPr>
        <w:t xml:space="preserve">from which he copied a glowing recommendation of Montesquieu’s</w:t>
      </w:r>
      <w:r>
        <w:t xml:space="preserve"> </w:t>
      </w:r>
      <w:r>
        <w:rPr>
          <w:b/>
          <w:bCs/>
        </w:rPr>
        <w:t xml:space="preserve">De l’esprit des loix</w:t>
      </w:r>
      <w:r>
        <w:t xml:space="preserve"> </w:t>
      </w:r>
      <w:r>
        <w:rPr>
          <w:b/>
          <w:bCs/>
        </w:rPr>
        <w:t xml:space="preserve">as “the best system of political Knowledge that perhaps has yet ever been communicated” (no. 682).</w:t>
      </w:r>
    </w:p>
    <w:p>
      <w:pPr>
        <w:pStyle w:val="BodyText"/>
      </w:pPr>
      <w:r>
        <w:t xml:space="preserve">On Cumberland and Hutcheson, see Jon Parkin, “Richard Cumberland,” and James Moore, “Francis Hutcheson,” in **ODNB;**and Fiering, **Jonathan Edwards’s Moral Thought,**77, 129–32.</w:t>
      </w:r>
    </w:p>
    <w:p>
      <w:pPr>
        <w:pStyle w:val="BodyText"/>
      </w:pPr>
      <w:r>
        <w:t xml:space="preserve">**Works, 16,**679.</w:t>
      </w:r>
    </w:p>
    <w:p>
      <w:pPr>
        <w:pStyle w:val="BodyText"/>
      </w:pPr>
      <w:r>
        <w:t xml:space="preserve">**Works, 8,**603–4; cf. **Works, 16,**679.</w:t>
      </w:r>
    </w:p>
    <w:p>
      <w:pPr>
        <w:pStyle w:val="Heading3"/>
      </w:pPr>
      <w:bookmarkStart w:name="heading_science_and_mathematics" w:id="18"/>
      <w:r>
        <w:t xml:space="preserve">Science and Mathematics</w:t>
      </w:r>
      <w:bookmarkEnd w:id="18"/>
    </w:p>
    <w:p>
      <w:pPr>
        <w:pStyle w:val="ListText"/>
        <w:numPr>
          <w:ilvl w:val="0"/>
          <w:numId w:val="9"/>
        </w:numPr>
      </w:pPr>
      <w:r>
        <w:t xml:space="preserve">Hayes, **Library of William Byrd,**281, 388, 568.</w:t>
      </w:r>
    </w:p>
    <w:p>
      <w:pPr>
        <w:pStyle w:val="BodyText"/>
      </w:pPr>
      <w:r>
        <w:rPr>
          <w:b/>
          <w:bCs/>
        </w:rPr>
        <w:t xml:space="preserve">works of Bishop Berkeley, whose immaterialism caused many people to regard him—much to his chagrin—as a skeptic.</w:t>
      </w:r>
      <w:r>
        <w:t xml:space="preserve"> </w:t>
      </w:r>
      <w:r>
        <w:rPr>
          <w:b/>
          <w:bCs/>
        </w:rPr>
        <w:t xml:space="preserve">2</w:t>
      </w:r>
      <w:r>
        <w:t xml:space="preserve"> </w:t>
      </w:r>
      <w:r>
        <w:rPr>
          <w:b/>
          <w:bCs/>
        </w:rPr>
        <w:t xml:space="preserve">The “Catalogue” lists three of Berkeley’s works: his</w:t>
      </w:r>
      <w:r>
        <w:t xml:space="preserve"> </w:t>
      </w:r>
      <w:r>
        <w:rPr>
          <w:b/>
          <w:bCs/>
        </w:rPr>
        <w:t xml:space="preserve">Treatise Concerning the Principles of Human Knowledge</w:t>
      </w:r>
      <w:r>
        <w:t xml:space="preserve"> </w:t>
      </w:r>
      <w:r>
        <w:rPr>
          <w:b/>
          <w:bCs/>
        </w:rPr>
        <w:t xml:space="preserve">(no. 318), his</w:t>
      </w:r>
      <w:r>
        <w:t xml:space="preserve"> </w:t>
      </w:r>
      <w:r>
        <w:rPr>
          <w:b/>
          <w:bCs/>
        </w:rPr>
        <w:t xml:space="preserve">Essay Towards a New Theory of Vision</w:t>
      </w:r>
      <w:r>
        <w:t xml:space="preserve"> </w:t>
      </w:r>
      <w:r>
        <w:rPr>
          <w:b/>
          <w:bCs/>
        </w:rPr>
        <w:t xml:space="preserve">(no. 319), and his</w:t>
      </w:r>
      <w:r>
        <w:t xml:space="preserve"> </w:t>
      </w:r>
      <w:r>
        <w:rPr>
          <w:b/>
          <w:bCs/>
        </w:rPr>
        <w:t xml:space="preserve">Alciphron; or, The Minute Philosopher</w:t>
      </w:r>
      <w:r>
        <w:t xml:space="preserve"> </w:t>
      </w:r>
      <w:r>
        <w:rPr>
          <w:b/>
          <w:bCs/>
        </w:rPr>
        <w:t xml:space="preserve">(no. 350). Wallace Anderson has suggested, moreover, that Edwards used Berkeley’s</w:t>
      </w:r>
      <w:r>
        <w:t xml:space="preserve"> </w:t>
      </w:r>
      <w:r>
        <w:rPr>
          <w:b/>
          <w:bCs/>
        </w:rPr>
        <w:t xml:space="preserve">New Theory of Vision</w:t>
      </w:r>
      <w:r>
        <w:t xml:space="preserve"> </w:t>
      </w:r>
      <w:r>
        <w:rPr>
          <w:b/>
          <w:bCs/>
        </w:rPr>
        <w:t xml:space="preserve">in “The Mind.”</w:t>
      </w:r>
      <w:r>
        <w:t xml:space="preserve"> </w:t>
      </w:r>
      <w:r>
        <w:rPr>
          <w:b/>
          <w:bCs/>
        </w:rPr>
        <w:t xml:space="preserve">3</w:t>
      </w:r>
      <w:r>
        <w:t xml:space="preserve"> </w:t>
      </w:r>
      <w:r>
        <w:rPr>
          <w:b/>
          <w:bCs/>
        </w:rPr>
        <w:t xml:space="preserve">Edwards’ interest in Berkeley contrasts strikingly with the hostility toward the bishop-philosopher among later evangelicals like John Witherspoon, the Scottish divine who became president of Princeton a decade after Edwards’ death. Influenced by the Common Sense Realism of Thomas Reid (1710–96), Witherspoon refused to take Berkeley’s immaterialism seriously, once reputedly remarking that a student who swallowed a hot drink too quickly was burned by the “idea” of hot toddy. Witherspoon also derided the “infidel” Hume for “shak[ing] the certainty of our belief upon cause and effect,” and sought to purge the College of New Jersey of Hume and Berkeley’s influence.</w:t>
      </w:r>
      <w:r>
        <w:t xml:space="preserve"> </w:t>
      </w:r>
      <w:r>
        <w:rPr>
          <w:b/>
          <w:bCs/>
        </w:rPr>
        <w:t xml:space="preserve">4</w:t>
      </w:r>
      <w:r>
        <w:t xml:space="preserve"> </w:t>
      </w:r>
      <w:r>
        <w:rPr>
          <w:b/>
          <w:bCs/>
        </w:rPr>
        <w:t xml:space="preserve">Little did Witherspoon know of the “Catalogue” entries on Hume and Berkeley, which reveal Edwards’ recognition of these two philosophers’ importance.</w:t>
      </w:r>
    </w:p>
    <w:p>
      <w:pPr>
        <w:pStyle w:val="BodyText"/>
      </w:pPr>
      <w:r>
        <w:t xml:space="preserve">Science in Edwards’ day was still called natural philosophy and it covered the entire gamut of scientific fields, from astronomy and meteorology to anatomy and botany. Whereas science today is marked by clear disciplinary boundaries, science in colonial America was undifferentiated</w:t>
      </w:r>
    </w:p>
    <w:p>
      <w:pPr>
        <w:pStyle w:val="BodyText"/>
      </w:pPr>
      <w:r>
        <w:t xml:space="preserve">On Berkeley’s chafing at being branded a skeptic, see Edwin S. Gaustad, </w:t>
      </w:r>
      <w:r>
        <w:rPr>
          <w:b/>
          <w:bCs/>
        </w:rPr>
        <w:t xml:space="preserve">George Berkeley in America</w:t>
      </w:r>
      <w:r>
        <w:t xml:space="preserve">(New Haven, Yale Univ. Press, 1979), 58.</w:t>
      </w:r>
    </w:p>
    <w:p>
      <w:pPr>
        <w:pStyle w:val="BodyText"/>
      </w:pPr>
      <w:r>
        <w:rPr>
          <w:b/>
          <w:bCs/>
        </w:rPr>
        <w:t xml:space="preserve">Works, 6,</w:t>
      </w:r>
      <w:r>
        <w:rPr>
          <w:b/>
          <w:bCs/>
        </w:rPr>
        <w:t xml:space="preserve">372</w:t>
      </w:r>
      <w:r>
        <w:rPr>
          <w:b/>
          <w:bCs/>
        </w:rPr>
        <w:t xml:space="preserve">n</w:t>
      </w:r>
      <w:r>
        <w:t xml:space="preserve">1. This and three “Catalogue” references belie Perry Miller’s contention that “nowhere [in JE’s manuscripts] is there any sign of a first-hand acquaintance with Berkeley” (Miller, **Jonathan Edwards,**62).</w:t>
      </w:r>
    </w:p>
    <w:p>
      <w:pPr>
        <w:pStyle w:val="BodyText"/>
      </w:pPr>
      <w:r>
        <w:t xml:space="preserve">Hot toddy anecdote from Howard Miller, </w:t>
      </w:r>
      <w:r>
        <w:rPr>
          <w:b/>
          <w:bCs/>
        </w:rPr>
        <w:t xml:space="preserve">The Revolutionary College: American Presbyterian Higher Education, 1707–1837</w:t>
      </w:r>
      <w:r>
        <w:t xml:space="preserve">(New York, New York Univ. Press, 1976), 166–67; Witherspoon quoted in Mark A. Noll, </w:t>
      </w:r>
      <w:r>
        <w:rPr>
          <w:b/>
          <w:bCs/>
        </w:rPr>
        <w:t xml:space="preserve">Princeton and the Republic, 1768–1822: The Search for a Christian Enlightenment in the Era of Samuel Stanhope Smith</w:t>
      </w:r>
      <w:r>
        <w:t xml:space="preserve">(Princeton, N.J., Princeton Univ. Press, 1989), 39. Yale president Thomas Clap, who died a year before Witherspoon became president of Princeton in 1768, waged a similar campaign to keep the college free of unorthodox influence. When a Baptist merchant in Newport, R.I., offered Yale a donation in 1759 on the condition that all books (whether orthodox or not) “be available to students,” Clap refused the gift over the objection of Newport minister and future Yale president Ezra Stiles (see David D. Hall, “Learned Culture in the Eighteenth Century,” in Amory and Hall, eds., **Colonial Book in the Atlantic World,**430–31). Insofar as Clap and Stiles represented two competing visions of learned culture, JE was caught in the middle; still fully committed to Reformed orthodoxy, he nevertheless sought access to the full range of Enlightenment thought.</w:t>
      </w:r>
    </w:p>
    <w:p>
      <w:pPr>
        <w:pStyle w:val="SourcePage"/>
      </w:pPr>
      <w:r>
        <w:t xml:space="preserve">[p. 77]</w:t>
      </w:r>
    </w:p>
    <w:p>
      <w:pPr>
        <w:pStyle w:val="BodyText"/>
      </w:pPr>
      <w:r>
        <w:rPr>
          <w:b/>
          <w:bCs/>
        </w:rPr>
        <w:t xml:space="preserve">By Edwards’ day, membership in the Royal Society was a considerable honor. Only a handful of colonials had been inducted, beginning with the Connecticut Governor John Winthrop, Jr. The young Edwards undoubtedly daydreamed about the prestige of appending “F.R.S.” (Fellow of the Royal Society) to his own name.</w:t>
      </w:r>
      <w:r>
        <w:t xml:space="preserve"> </w:t>
      </w:r>
      <w:r>
        <w:rPr>
          <w:b/>
          <w:bCs/>
        </w:rPr>
        <w:t xml:space="preserve">7</w:t>
      </w:r>
      <w:r>
        <w:t xml:space="preserve"> </w:t>
      </w:r>
      <w:r>
        <w:rPr>
          <w:b/>
          <w:bCs/>
        </w:rPr>
        <w:t xml:space="preserve">Through Paul Dudley, a fellow of the society and Massachusetts judge, Edwards sought to have his “Spider Letter” of October 1723 published in the society’s organ,</w:t>
      </w:r>
      <w:r>
        <w:t xml:space="preserve"> </w:t>
      </w:r>
      <w:r>
        <w:rPr>
          <w:b/>
          <w:bCs/>
        </w:rPr>
        <w:t xml:space="preserve">Philosophical Transactions,</w:t>
      </w:r>
      <w:r>
        <w:t xml:space="preserve"> </w:t>
      </w:r>
      <w:r>
        <w:rPr>
          <w:b/>
          <w:bCs/>
        </w:rPr>
        <w:t xml:space="preserve">but the manuscript was never printed. The “Catalogue” nevertheless reveals Edwards’ ongoing interest in the society’s activities.</w:t>
      </w:r>
    </w:p>
    <w:p>
      <w:pPr>
        <w:pStyle w:val="BodyText"/>
      </w:pPr>
      <w:r>
        <w:rPr>
          <w:b/>
          <w:bCs/>
        </w:rPr>
        <w:t xml:space="preserve">by field and unsupported by academic infrastructure. “The entire corpus of natural philosophy,” notes the historian Raymond Phineas Stearns, “was still within the capacities of a single scholar.”</w:t>
      </w:r>
      <w:r>
        <w:t xml:space="preserve"> </w:t>
      </w:r>
      <w:r>
        <w:rPr>
          <w:b/>
          <w:bCs/>
        </w:rPr>
        <w:t xml:space="preserve">5</w:t>
      </w:r>
      <w:r>
        <w:t xml:space="preserve"> </w:t>
      </w:r>
      <w:r>
        <w:rPr>
          <w:b/>
          <w:bCs/>
        </w:rPr>
        <w:t xml:space="preserve">Edwards was such a scholar. Throughout his life he sought learned treatises on scientific topics as well as books on the mathematics necessary for scientific inquiry. The final entry in the “Catalogue” (no. 720), penned just a few months before his death, lists not a work of divinity but a treatise on geometry by a French Jesuit. For Edwards, every mathematical theorem or scientific discovery revealed God’s providential design.</w:t>
      </w:r>
    </w:p>
    <w:p>
      <w:pPr>
        <w:pStyle w:val="BodyText"/>
      </w:pPr>
      <w:r>
        <w:rPr>
          <w:b/>
          <w:bCs/>
        </w:rPr>
        <w:t xml:space="preserve">This providential attitude toward science had nevertheless changed with the rise of mechanical philosophy in the latter half of the seventeenth century. The world was now widely regarded as being subject to divinely instituted natural laws, which God rarely violated. When England’s first scientific guild, the Royal Society, was founded in 1660, its members agreed to subject all scientific conclusions to “mature debate &amp; clear arguments, chiefly such as are deduced from legitimate experiments.” Gone were the days when strange occurrences in nature were automatically assumed to be special providences, or arbitrary divine interventions. The society would eschew the enthusiastic providentialism of the Commonwealth era, or as the society’s historian Thomas Sprat put it, “the Artifice, and Humors, and Passions of Sects.”</w:t>
      </w:r>
      <w:r>
        <w:t xml:space="preserve"> </w:t>
      </w:r>
      <w:r>
        <w:rPr>
          <w:b/>
          <w:bCs/>
        </w:rPr>
        <w:t xml:space="preserve">6</w:t>
      </w:r>
    </w:p>
    <w:p>
      <w:pPr>
        <w:pStyle w:val="BodyText"/>
      </w:pPr>
      <w:r>
        <w:t xml:space="preserve">Raymond Phineas Stearns, </w:t>
      </w:r>
      <w:r>
        <w:rPr>
          <w:b/>
          <w:bCs/>
        </w:rPr>
        <w:t xml:space="preserve">Science in the British Colonies of America</w:t>
      </w:r>
      <w:r>
        <w:t xml:space="preserve">(Urbana, Univ. of Illinois Press, 1970), 6.</w:t>
      </w:r>
    </w:p>
    <w:p>
      <w:pPr>
        <w:pStyle w:val="BodyText"/>
      </w:pPr>
      <w:r>
        <w:t xml:space="preserve">Stearns, **Science in the British Colonies,**91; Winship, **Seers of God,**42; and Perry Miller and Thomas H. Johnson, eds., **The Puritans,**2 vols. (New York, Harper Torchbooks, 1963), 2:730–</w:t>
      </w:r>
    </w:p>
    <w:p>
      <w:pPr>
        <w:pStyle w:val="SourcePage"/>
      </w:pPr>
      <w:r>
        <w:t xml:space="preserve">[p. 78]</w:t>
      </w:r>
    </w:p>
    <w:p>
      <w:pPr>
        <w:pStyle w:val="ListText"/>
        <w:numPr>
          <w:ilvl w:val="0"/>
          <w:numId w:val="6"/>
        </w:numPr>
      </w:pPr>
      <w:r>
        <w:t xml:space="preserve">“Images of Divine Things,” no. 146 (circa 1742), in **The Works of Jonathan Edwards, 11, Typological Writings,**ed. Wallace E. Anderson and Mason I. Lowance, Jr., with David Watters (New Haven, Yale Univ. Press., 1993), 101.</w:t>
      </w:r>
    </w:p>
    <w:p>
      <w:pPr>
        <w:pStyle w:val="BodyText"/>
      </w:pPr>
      <w:r>
        <w:t xml:space="preserve">The infant science of electricity was another favorite subject for Edwards. During his tutorship, he listed in the “Catalogue” the </w:t>
      </w:r>
      <w:r>
        <w:rPr>
          <w:b/>
          <w:bCs/>
        </w:rPr>
        <w:t xml:space="preserve">Physico-Mechanical</w:t>
      </w:r>
    </w:p>
    <w:p>
      <w:pPr>
        <w:pStyle w:val="BodyText"/>
      </w:pPr>
      <w:r>
        <w:rPr>
          <w:b/>
          <w:bCs/>
        </w:rPr>
        <w:t xml:space="preserve">A number of prominent scientists and mathematicians are listed in the “Catalogue.” Isaac Newton is of course ubiquitous: his</w:t>
      </w:r>
      <w:r>
        <w:t xml:space="preserve"> </w:t>
      </w:r>
      <w:r>
        <w:rPr>
          <w:b/>
          <w:bCs/>
        </w:rPr>
        <w:t xml:space="preserve">Principia</w:t>
      </w:r>
      <w:r>
        <w:t xml:space="preserve"> </w:t>
      </w:r>
      <w:r>
        <w:rPr>
          <w:b/>
          <w:bCs/>
        </w:rPr>
        <w:t xml:space="preserve">and</w:t>
      </w:r>
      <w:r>
        <w:t xml:space="preserve"> </w:t>
      </w:r>
      <w:r>
        <w:rPr>
          <w:b/>
          <w:bCs/>
        </w:rPr>
        <w:t xml:space="preserve">Opticks</w:t>
      </w:r>
      <w:r>
        <w:t xml:space="preserve"> </w:t>
      </w:r>
      <w:r>
        <w:rPr>
          <w:b/>
          <w:bCs/>
        </w:rPr>
        <w:t xml:space="preserve">(nos. 63, 194) appear, along with works about his discoveries by Willem Jacob ’s-Gravesande (no. 311), Colin MacLaurin (no. 491), Benjamin Martin (no. 604), Henry Pemberton (no. 334), Jacques Rohault (no. 70), and William Whiston (no. 215). Mathematicians in the “Catalogue” include Louis-Bertrand Castel (no. 423), Jacques Ozanam (no. 90), Ignace Gaston Pardies (no. 720), and André Tacquet (no. 246). Edwards also lists natural histories by John Woodward (no. 99), Noël Antoine Pluche (no. 594), and John Hill (no. 622). Woodward, who carried on an extensive correspondence with Cotton Mather, sought to demonstrate in his</w:t>
      </w:r>
      <w:r>
        <w:t xml:space="preserve"> </w:t>
      </w:r>
      <w:r>
        <w:rPr>
          <w:b/>
          <w:bCs/>
        </w:rPr>
        <w:t xml:space="preserve">Natural History of the Earth</w:t>
      </w:r>
      <w:r>
        <w:t xml:space="preserve"> </w:t>
      </w:r>
      <w:r>
        <w:rPr>
          <w:b/>
          <w:bCs/>
        </w:rPr>
        <w:t xml:space="preserve">that the fossil remains he had collected were those of creatures destroyed by the biblical flood.</w:t>
      </w:r>
      <w:r>
        <w:t xml:space="preserve"> </w:t>
      </w:r>
      <w:r>
        <w:rPr>
          <w:b/>
          <w:bCs/>
        </w:rPr>
        <w:t xml:space="preserve">8</w:t>
      </w:r>
    </w:p>
    <w:p>
      <w:pPr>
        <w:pStyle w:val="ListText"/>
        <w:numPr>
          <w:ilvl w:val="0"/>
          <w:numId w:val="4"/>
        </w:numPr>
      </w:pPr>
      <w:r>
        <w:t xml:space="preserve">Stearns notes the prestige of “F.R.S.” in **Science in the British Colonies,**115.</w:t>
      </w:r>
    </w:p>
    <w:p>
      <w:pPr>
        <w:pStyle w:val="ListText"/>
        <w:numPr>
          <w:ilvl w:val="0"/>
          <w:numId w:val="5"/>
        </w:numPr>
      </w:pPr>
      <w:r>
        <w:t xml:space="preserve">On the scientific milieu following the Restoration, see also G. S. Rousseau, “Science Books and Their Readers in the Eighteenth Century,” in Rivers, ed., **Books and Their Readers,**197–255, which includes a list of scientific authors appearing in the libraries of several prominent eighteenth-century literary figures. On the mechanical philosophy and JE’s own reaction against it, see Avihu Zakai, </w:t>
      </w:r>
      <w:r>
        <w:rPr>
          <w:b/>
          <w:bCs/>
        </w:rPr>
        <w:t xml:space="preserve">Jonathan Edwards’s Philosophy of History: The Reenchantment of the World in the Age of Enlightenment</w:t>
      </w:r>
      <w:r>
        <w:t xml:space="preserve">(Princeton, Princeton Univ. Press, 2003), 101–20.</w:t>
      </w:r>
    </w:p>
    <w:p>
      <w:pPr>
        <w:pStyle w:val="BodyText"/>
      </w:pPr>
      <w:r>
        <w:t xml:space="preserve">Edwards lists not only </w:t>
      </w:r>
      <w:r>
        <w:rPr>
          <w:b/>
          <w:bCs/>
        </w:rPr>
        <w:t xml:space="preserve">Philosophical Transactions</w:t>
      </w:r>
      <w:r>
        <w:t xml:space="preserve">(no. 248) but also Sprat’s </w:t>
      </w:r>
      <w:r>
        <w:rPr>
          <w:b/>
          <w:bCs/>
        </w:rPr>
        <w:t xml:space="preserve">History of the Royal-Society</w:t>
      </w:r>
      <w:r>
        <w:t xml:space="preserve">(no. 152) and a five-volume abridgment of </w:t>
      </w:r>
      <w:r>
        <w:rPr>
          <w:b/>
          <w:bCs/>
        </w:rPr>
        <w:t xml:space="preserve">Philosophical Transactions</w:t>
      </w:r>
      <w:r>
        <w:t xml:space="preserve">(no. 323). In three entries, moreover, Edwards identifies authors with the “F.R.S.” suffix (nos. 422, 650, and 668).</w:t>
      </w:r>
    </w:p>
    <w:p>
      <w:pPr>
        <w:pStyle w:val="BodyText"/>
      </w:pPr>
      <w:r>
        <w:rPr>
          <w:b/>
          <w:bCs/>
        </w:rPr>
        <w:t xml:space="preserve">Astronomy held special interest for Edwards, who once wrote that the “late invention of telescopes, whereby heavenly objects are brought so much nearer . . . is a type and forerunner of the great increase in knowledge of heavenly things that shall be in the approaching glorious times of the Christian church.”</w:t>
      </w:r>
      <w:r>
        <w:t xml:space="preserve"> </w:t>
      </w:r>
      <w:r>
        <w:rPr>
          <w:b/>
          <w:bCs/>
        </w:rPr>
        <w:t xml:space="preserve">9</w:t>
      </w:r>
      <w:r>
        <w:t xml:space="preserve"> </w:t>
      </w:r>
      <w:r>
        <w:rPr>
          <w:b/>
          <w:bCs/>
        </w:rPr>
        <w:t xml:space="preserve">During his Yale tutorship, he listed in the “Catalogue” the manuscript astronomical lectures of fellow tutor Robert Treat (no. 68), who published an almanac of celestial motions and events. Around the same time Edwards listed the</w:t>
      </w:r>
      <w:r>
        <w:t xml:space="preserve"> </w:t>
      </w:r>
      <w:r>
        <w:rPr>
          <w:b/>
          <w:bCs/>
        </w:rPr>
        <w:t xml:space="preserve">Kosmotheoros</w:t>
      </w:r>
      <w:r>
        <w:t xml:space="preserve"> </w:t>
      </w:r>
      <w:r>
        <w:rPr>
          <w:b/>
          <w:bCs/>
        </w:rPr>
        <w:t xml:space="preserve">(no. 289) of the famous Dutch scientist Christiaan Huygens (1629–95), who privately had echoed his rival Baruch Spinoza in denying the possibility of miracles in a universe governed by natural laws.</w:t>
      </w:r>
      <w:r>
        <w:t xml:space="preserve"> </w:t>
      </w:r>
      <w:r>
        <w:rPr>
          <w:b/>
          <w:bCs/>
        </w:rPr>
        <w:t xml:space="preserve">1</w:t>
      </w:r>
      <w:r>
        <w:t xml:space="preserve"> </w:t>
      </w:r>
      <w:r>
        <w:rPr>
          <w:b/>
          <w:bCs/>
        </w:rPr>
        <w:t xml:space="preserve">A more conventionally religious astronomer was the Cambridge don and Anglican divine Roger Long, whose</w:t>
      </w:r>
      <w:r>
        <w:t xml:space="preserve"> </w:t>
      </w:r>
      <w:r>
        <w:rPr>
          <w:b/>
          <w:bCs/>
        </w:rPr>
        <w:t xml:space="preserve">Astronomy</w:t>
      </w:r>
      <w:r>
        <w:t xml:space="preserve"> </w:t>
      </w:r>
      <w:r>
        <w:rPr>
          <w:b/>
          <w:bCs/>
        </w:rPr>
        <w:t xml:space="preserve">(no. 422) Edwards learned of in advance from the</w:t>
      </w:r>
      <w:r>
        <w:t xml:space="preserve"> </w:t>
      </w:r>
      <w:r>
        <w:rPr>
          <w:b/>
          <w:bCs/>
        </w:rPr>
        <w:t xml:space="preserve">Republick of Letters.</w:t>
      </w:r>
      <w:r>
        <w:t xml:space="preserve"> </w:t>
      </w:r>
      <w:r>
        <w:rPr>
          <w:b/>
          <w:bCs/>
        </w:rPr>
        <w:t xml:space="preserve">Edwards also listed a popular text on astronomy and geography by Isaac Watts (no. 314), who took as the book’s epigraph Psalm 8:3 (“I consider thy heavens, the work of thy fingers”).</w:t>
      </w:r>
    </w:p>
    <w:p>
      <w:pPr>
        <w:pStyle w:val="ListText"/>
        <w:numPr>
          <w:ilvl w:val="0"/>
          <w:numId w:val="5"/>
        </w:numPr>
      </w:pPr>
      <w:r>
        <w:t xml:space="preserve">J. M. Levine, “John Woodward,” in </w:t>
      </w:r>
      <w:r>
        <w:rPr>
          <w:b/>
          <w:bCs/>
        </w:rPr>
        <w:t xml:space="preserve">ODNB.</w:t>
      </w:r>
    </w:p>
    <w:p>
      <w:pPr>
        <w:pStyle w:val="ListText"/>
        <w:numPr>
          <w:ilvl w:val="0"/>
          <w:numId w:val="6"/>
        </w:numPr>
      </w:pPr>
      <w:r>
        <w:t xml:space="preserve">Israel, **Radical Enlightenment,**246–49.</w:t>
      </w:r>
    </w:p>
    <w:p>
      <w:pPr>
        <w:pStyle w:val="SourcePage"/>
      </w:pPr>
      <w:r>
        <w:t xml:space="preserve">[p. 79]</w:t>
      </w:r>
    </w:p>
    <w:p>
      <w:pPr>
        <w:pStyle w:val="BodyText"/>
      </w:pPr>
      <w:r>
        <w:t xml:space="preserve">Another text that noted the debate between the ancient two-seed model and the modern egg-and-sperm hypothesis was the pseudo-Aristotelian </w:t>
      </w:r>
      <w:r>
        <w:rPr>
          <w:b/>
          <w:bCs/>
        </w:rPr>
        <w:t xml:space="preserve">Aristotle’s Master-Piece; or, The Secrets of Generation Displayed in All the Parts Thereof</w:t>
      </w:r>
      <w:r>
        <w:t xml:space="preserve">(1684), probably the most widely read book on sex and</w:t>
      </w:r>
    </w:p>
    <w:p>
      <w:pPr>
        <w:pStyle w:val="BodyText"/>
      </w:pPr>
      <w:r>
        <w:rPr>
          <w:b/>
          <w:bCs/>
        </w:rPr>
        <w:t xml:space="preserve">Experiments</w:t>
      </w:r>
      <w:r>
        <w:t xml:space="preserve"> </w:t>
      </w:r>
      <w:r>
        <w:rPr>
          <w:b/>
          <w:bCs/>
        </w:rPr>
        <w:t xml:space="preserve">(no. 295) of Francis Hauksbee (1660?–1713), inventor of the first continuous generator of static electricity. Soon thereafter Edwards made an entry in another notebook describing the properties of lightning and thunder.</w:t>
      </w:r>
      <w:r>
        <w:t xml:space="preserve"> </w:t>
      </w:r>
      <w:r>
        <w:rPr>
          <w:b/>
          <w:bCs/>
        </w:rPr>
        <w:t xml:space="preserve">2</w:t>
      </w:r>
      <w:r>
        <w:t xml:space="preserve"> </w:t>
      </w:r>
      <w:r>
        <w:rPr>
          <w:b/>
          <w:bCs/>
        </w:rPr>
        <w:t xml:space="preserve">Years later, in 1752, following the publication of Benjamin Franklin’s famous experiments on electricity, Edwards recorded in the “Catalogue” his desire to “Enquire after some Philosophical Treatise of the nature of Electricity the best that is extant” (no. 612).</w:t>
      </w:r>
    </w:p>
    <w:p>
      <w:pPr>
        <w:pStyle w:val="BodyText"/>
      </w:pPr>
      <w:r>
        <w:rPr>
          <w:b/>
          <w:bCs/>
        </w:rPr>
        <w:t xml:space="preserve">Yet for all the evidence of the new science in Edwards’ reading, we also find texts that betray the lingering medieval assumptions of Edwards’ world. This is especially true of books related to biology and the human body. Early in the “Catalogue,” for example, Edwards lists “Van helmonts Philosophy” (no. 75), namely, the anatomical and other works of Jean Baptiste van Helmont (1577–1644), a Flemish physician and chemist. Though he laid the groundwork for the modern classification of diseases and also pioneered pneumatic science (the study of gases), Van Helmont was a famous dabbler in medieval mysticism and alchemy.</w:t>
      </w:r>
      <w:r>
        <w:t xml:space="preserve"> </w:t>
      </w:r>
      <w:r>
        <w:rPr>
          <w:b/>
          <w:bCs/>
        </w:rPr>
        <w:t xml:space="preserve">3</w:t>
      </w:r>
      <w:r>
        <w:t xml:space="preserve"> </w:t>
      </w:r>
      <w:r>
        <w:rPr>
          <w:b/>
          <w:bCs/>
        </w:rPr>
        <w:t xml:space="preserve">A more upto-date text of anatomy, William Cowper’s</w:t>
      </w:r>
      <w:r>
        <w:t xml:space="preserve"> </w:t>
      </w:r>
      <w:r>
        <w:rPr>
          <w:b/>
          <w:bCs/>
        </w:rPr>
        <w:t xml:space="preserve">Anatomy of Humane Bodies</w:t>
      </w:r>
      <w:r>
        <w:t xml:space="preserve"> </w:t>
      </w:r>
      <w:r>
        <w:rPr>
          <w:b/>
          <w:bCs/>
        </w:rPr>
        <w:t xml:space="preserve">(1698; 2nd ed., 1737), also appears in the “Catalogue” (no. 100), but this work too reveals its close proximity to the medieval past when it notes the only recent acceptance of the theory that human reproduction occurs through egg and sperm rather than through the comingling of essentially identical male and female “seeds.”</w:t>
      </w:r>
      <w:r>
        <w:t xml:space="preserve"> </w:t>
      </w:r>
      <w:r>
        <w:rPr>
          <w:b/>
          <w:bCs/>
        </w:rPr>
        <w:t xml:space="preserve">4</w:t>
      </w:r>
    </w:p>
    <w:p>
      <w:pPr>
        <w:pStyle w:val="BodyText"/>
      </w:pPr>
      <w:r>
        <w:t xml:space="preserve">“Things to be Considered an[d] Written fully about,” unnumbered series, no. 26 (circa 1726), in **Works, 6,**287–88. Alfred Owen Aldridge judges these reflections more original than the early observations on lightning published by Benjamin Franklin in the </w:t>
      </w:r>
      <w:r>
        <w:rPr>
          <w:b/>
          <w:bCs/>
        </w:rPr>
        <w:t xml:space="preserve">Pennsylvania Gazette</w:t>
      </w:r>
      <w:r>
        <w:t xml:space="preserve">in 1737. (Franklin’s 1737 observations are to be distinguished from his more famous experiments published in 1751.) See Alfred Owen Aldridge, “Benjamin Franklin and Jonathan Edwards on Lightning and Earthquakes,” in **Early American Science,**ed. Brooke Hindle (New York, Science History Publications, 1976), 34–36.</w:t>
      </w:r>
    </w:p>
    <w:p>
      <w:pPr>
        <w:pStyle w:val="BodyText"/>
      </w:pPr>
      <w:r>
        <w:t xml:space="preserve">Walter Pagel, </w:t>
      </w:r>
      <w:r>
        <w:rPr>
          <w:b/>
          <w:bCs/>
        </w:rPr>
        <w:t xml:space="preserve">Joan Baptista van Helmont: Reformer of Science and Medicine</w:t>
      </w:r>
      <w:r>
        <w:t xml:space="preserve">(Cambridge, Cambridge Univ. Press, 1982), 25–29, 203–8. Similarly, van Helmont’s son Franciscus Mercurius van Helmont published works on the cabalistic tradition; see “Catalogue,” no. 237.</w:t>
      </w:r>
    </w:p>
    <w:p>
      <w:pPr>
        <w:pStyle w:val="BodyText"/>
      </w:pPr>
      <w:r>
        <w:t xml:space="preserve">William Cowper, **The Anatomy of Humane Bodies,**2nd ed. (Leiden, 1737), “Introduction,” c1r. Ava Chamberlain has shown that JE’s attitudes toward the female body reflect the confusion during this transitional period between medieval and modern science; see Ava Chamberlain, “The Immaculate Ovum: Jonathan Edwards and the Construction of the Female Body,” **William and Mary Quarterly,**3rd ser., 57 (2000), 289–322.</w:t>
      </w:r>
    </w:p>
    <w:p>
      <w:pPr>
        <w:pStyle w:val="SourcePage"/>
      </w:pPr>
      <w:r>
        <w:t xml:space="preserve">[p. 80]</w:t>
      </w:r>
    </w:p>
    <w:p>
      <w:pPr>
        <w:pStyle w:val="BodyText"/>
      </w:pPr>
      <w:r>
        <w:rPr>
          <w:b/>
          <w:bCs/>
        </w:rPr>
        <w:t xml:space="preserve">Of all the titles listed in the “Catalogue,” the lone book on a frankly sexual topic mixed quasi-medical description with stern warnings about biblical taboos. The title of the anonymous</w:t>
      </w:r>
      <w:r>
        <w:t xml:space="preserve"> </w:t>
      </w:r>
      <w:r>
        <w:rPr>
          <w:b/>
          <w:bCs/>
        </w:rPr>
        <w:t xml:space="preserve">Onania; or, The Heinous Sin of Self-Pollution</w:t>
      </w:r>
      <w:r>
        <w:t xml:space="preserve"> </w:t>
      </w:r>
      <w:r>
        <w:rPr>
          <w:b/>
          <w:bCs/>
        </w:rPr>
        <w:t xml:space="preserve">(no. 276) recalls the fate of the biblical Onan, whom God smote for spilling his seed on the ground (Genesis 38:9–10). This anti-masturbation treatise appeared in at least nineteen editions, including one printed in Boston in 1724, around the time Edwards listed the book in the “Catalogue.”</w:t>
      </w:r>
      <w:r>
        <w:t xml:space="preserve"> </w:t>
      </w:r>
      <w:r>
        <w:rPr>
          <w:b/>
          <w:bCs/>
        </w:rPr>
        <w:t xml:space="preserve">Onania</w:t>
      </w:r>
      <w:r>
        <w:t xml:space="preserve"> </w:t>
      </w:r>
      <w:r>
        <w:rPr>
          <w:b/>
          <w:bCs/>
        </w:rPr>
        <w:t xml:space="preserve">used the familiar epistolary style to detail the afflictions allegedly caused by masturbation, from back pain and red spots on the skin to mental impairment and wholesale bodily decline. Billed as advice for “both sexes,” the text concluded with a cautionary letter to married couples against “gratify[ing] their Lust” through the “abominable Sin” of coitus interruptus, which frustrated the procreative purpose of intercourse. For persons who had already committed this offense or the sin of masturbation,</w:t>
      </w:r>
      <w:r>
        <w:t xml:space="preserve"> </w:t>
      </w:r>
      <w:r>
        <w:rPr>
          <w:b/>
          <w:bCs/>
        </w:rPr>
        <w:t xml:space="preserve">Onania</w:t>
      </w:r>
      <w:r>
        <w:t xml:space="preserve"> </w:t>
      </w:r>
      <w:r>
        <w:rPr>
          <w:b/>
          <w:bCs/>
        </w:rPr>
        <w:t xml:space="preserve">insisted that a sense of grief and repentance “should remain with them to their Lives end.”</w:t>
      </w:r>
      <w:r>
        <w:t xml:space="preserve"> </w:t>
      </w:r>
      <w:r>
        <w:rPr>
          <w:b/>
          <w:bCs/>
        </w:rPr>
        <w:t xml:space="preserve">7</w:t>
      </w:r>
    </w:p>
    <w:p>
      <w:pPr>
        <w:pStyle w:val="BodyText"/>
      </w:pPr>
      <w:r>
        <w:rPr>
          <w:b/>
          <w:bCs/>
        </w:rPr>
        <w:t xml:space="preserve">reproduction in colonial America. This and Thomas Dawkes’</w:t>
      </w:r>
      <w:r>
        <w:t xml:space="preserve"> </w:t>
      </w:r>
      <w:r>
        <w:rPr>
          <w:b/>
          <w:bCs/>
        </w:rPr>
        <w:t xml:space="preserve">Midwife Rightly Instructed</w:t>
      </w:r>
      <w:r>
        <w:t xml:space="preserve"> </w:t>
      </w:r>
      <w:r>
        <w:rPr>
          <w:b/>
          <w:bCs/>
        </w:rPr>
        <w:t xml:space="preserve">(1736) were the infamous “Bad Books” circulated by several boys in Edwards’ Northampton congregation.</w:t>
      </w:r>
      <w:r>
        <w:t xml:space="preserve"> </w:t>
      </w:r>
      <w:r>
        <w:rPr>
          <w:b/>
          <w:bCs/>
        </w:rPr>
        <w:t xml:space="preserve">5</w:t>
      </w:r>
      <w:r>
        <w:t xml:space="preserve"> </w:t>
      </w:r>
      <w:r>
        <w:rPr>
          <w:b/>
          <w:bCs/>
        </w:rPr>
        <w:t xml:space="preserve">Edwards mentions neither in the “Catalogue,” though he does list another midwifery manual by the man-midwife Edmund Chapman (no. 424), who, like Dawkes, was critical of female midwives for holding “too great an Opinion of their own Judgment.” Chapman wrote his treatise especially for female midwives, adapting it “to their Capacities” and employing delicate language that could be read “without Blushes.” He included no illustrations or diagrams since these might “raise impure Thoughts and Ideas in the Reader’s Mind.”</w:t>
      </w:r>
      <w:r>
        <w:t xml:space="preserve"> </w:t>
      </w:r>
      <w:r>
        <w:rPr>
          <w:b/>
          <w:bCs/>
        </w:rPr>
        <w:t xml:space="preserve">6</w:t>
      </w:r>
      <w:r>
        <w:t xml:space="preserve"> </w:t>
      </w:r>
      <w:r>
        <w:rPr>
          <w:b/>
          <w:bCs/>
        </w:rPr>
        <w:t xml:space="preserve">Yet as the Bad Book case proved, inexpensive chapbooks on medical topics—popular alternatives to an elite medical literature still in Latin—could easily be used for sexual titillation.</w:t>
      </w:r>
    </w:p>
    <w:p>
      <w:pPr>
        <w:pStyle w:val="BodyText"/>
      </w:pPr>
      <w:r>
        <w:t xml:space="preserve">Ava Chamberlain, “Bad Books and Bad Boys: The Transformation of Gender in Eighteenth-Century Northampton, Massachusetts,” </w:t>
      </w:r>
      <w:r>
        <w:rPr>
          <w:b/>
          <w:bCs/>
        </w:rPr>
        <w:t xml:space="preserve">New England Quarterly</w:t>
      </w:r>
      <w:r>
        <w:t xml:space="preserve">75 (2002), 179–203. On the gender ideology of popular midwifery texts after the Restoration, see Mary E. Fissell, </w:t>
      </w:r>
      <w:r>
        <w:rPr>
          <w:b/>
          <w:bCs/>
        </w:rPr>
        <w:t xml:space="preserve">Vernacular Bodies: The Politics of Reproduction in Early Modern England</w:t>
      </w:r>
      <w:r>
        <w:t xml:space="preserve">(Oxford, Oxford Univ. Press, 2004), 196–211.</w:t>
      </w:r>
    </w:p>
    <w:p>
      <w:pPr>
        <w:pStyle w:val="BodyText"/>
      </w:pPr>
      <w:r>
        <w:t xml:space="preserve">Edmund Chapman, </w:t>
      </w:r>
      <w:r>
        <w:rPr>
          <w:b/>
          <w:bCs/>
        </w:rPr>
        <w:t xml:space="preserve">Essay on the Improvement of Midwifery</w:t>
      </w:r>
      <w:r>
        <w:t xml:space="preserve">(London, 1733), preface, a1v, a6r, a6v.</w:t>
      </w:r>
    </w:p>
    <w:p>
      <w:pPr>
        <w:pStyle w:val="BodyText"/>
      </w:pPr>
      <w:r>
        <w:t xml:space="preserve">**Onania; or, The Heinous Sin of Self-Pollution,**10th ed. (Boston, 1724), 29–31, 64. The eighth London edition of 1723 has appeared in a modern reprint (New York, Garland Publishing, 1986). See also Robert H. MacDonald, “The Frightful Consequences of Onanism: Notes on the History of a Delusion,” **Journal of the History of Ideas,**28 (1967), 423–31; and on Puritan attitudes toward masturbation, Richard Godbeer, </w:t>
      </w:r>
      <w:r>
        <w:rPr>
          <w:b/>
          <w:bCs/>
        </w:rPr>
        <w:t xml:space="preserve">Sexual Revolution in Early America</w:t>
      </w:r>
      <w:r>
        <w:t xml:space="preserve">(Baltimore, Johns Hopkins Univ. Press, 2002), 68–71.</w:t>
      </w:r>
    </w:p>
    <w:p>
      <w:pPr>
        <w:pStyle w:val="Heading3"/>
      </w:pPr>
      <w:bookmarkStart w:name="heading_books_by_female_authors" w:id="19"/>
      <w:r>
        <w:t xml:space="preserve">Books by Female Authors</w:t>
      </w:r>
      <w:bookmarkEnd w:id="19"/>
    </w:p>
    <w:p>
      <w:pPr>
        <w:pStyle w:val="BodyText"/>
      </w:pPr>
      <w:r>
        <w:rPr>
          <w:b/>
          <w:bCs/>
        </w:rPr>
        <w:t xml:space="preserve">Whereas lifelong repentance was the only sure remedy for masturbatory maladies, a variety of nonsexual ailments found cures in an eccentric handbook,</w:t>
      </w:r>
      <w:r>
        <w:t xml:space="preserve"> </w:t>
      </w:r>
      <w:r>
        <w:rPr>
          <w:b/>
          <w:bCs/>
        </w:rPr>
        <w:t xml:space="preserve">An Authentic Narrative of the Success of Tar-Water</w:t>
      </w:r>
      <w:r>
        <w:t xml:space="preserve"> </w:t>
      </w:r>
      <w:r>
        <w:rPr>
          <w:b/>
          <w:bCs/>
        </w:rPr>
        <w:t xml:space="preserve">(1746), the only text resembling a scientific work in Edwards’ “Account Book.” Printed in Dublin, London, and Boston, this popular manual was by Thomas Prior, a founder of the Royal Dublin Society and a friend of the philosopher George Berkeley, who first helped popularize the use of cold water infused with tar as a remedy for a wide variety of bodily afflictions. Berkeley learned of the use of tar water during his 1729–31 sojourn in Rhode Island, where he briefly contemplated establishing an Anglican college after the failure of a similar scheme for a college in Bermuda.</w:t>
      </w:r>
      <w:r>
        <w:t xml:space="preserve"> </w:t>
      </w:r>
      <w:r>
        <w:rPr>
          <w:b/>
          <w:bCs/>
        </w:rPr>
        <w:t xml:space="preserve">8</w:t>
      </w:r>
      <w:r>
        <w:t xml:space="preserve"> </w:t>
      </w:r>
      <w:r>
        <w:rPr>
          <w:b/>
          <w:bCs/>
        </w:rPr>
        <w:t xml:space="preserve">At that time, the American colonies produced much of the tar and pitch used in Britain, and Berkeley came to regard tar water as a general panacea, advocating it even as a drink for infants. His own opinions on the subject appeared in</w:t>
      </w:r>
      <w:r>
        <w:t xml:space="preserve"> </w:t>
      </w:r>
      <w:r>
        <w:rPr>
          <w:b/>
          <w:bCs/>
        </w:rPr>
        <w:t xml:space="preserve">Siris</w:t>
      </w:r>
      <w:r>
        <w:t xml:space="preserve"> </w:t>
      </w:r>
      <w:r>
        <w:rPr>
          <w:b/>
          <w:bCs/>
        </w:rPr>
        <w:t xml:space="preserve">(1744), which not surprisingly would prompt some critics to wonder how an immaterialist could coherently speak of physical causes and effects. Berkeley did not miss a beat, insisting in the book that “all phaenomena are, to speak truly, appearances in the soul or mind; it hath never been explained, nor can it be explained, how external bodies, figures, and motions should produce an appearance in the mind.”</w:t>
      </w:r>
      <w:r>
        <w:t xml:space="preserve"> </w:t>
      </w:r>
      <w:r>
        <w:rPr>
          <w:b/>
          <w:bCs/>
        </w:rPr>
        <w:t xml:space="preserve">9</w:t>
      </w:r>
    </w:p>
    <w:p>
      <w:pPr>
        <w:pStyle w:val="BodyText"/>
      </w:pPr>
      <w:r>
        <w:t xml:space="preserve">At least seven women appear among the hundreds of authors listed in the “Catalogue” and “Account Book,” though because female writers in the eighteenth century often published anonymously or pseudonymously, their full contributions to Edwards’ reading world may never be known. Indeed, three of the seven women—Eliza Haywood, Mary Astell, and Susanna Newcome—appear anonymously, and Edwards probably never learned of their names. The most notable of these is Eliza Haywood (1693?–1756), whose periodical the </w:t>
      </w:r>
      <w:r>
        <w:rPr>
          <w:b/>
          <w:bCs/>
        </w:rPr>
        <w:t xml:space="preserve">Female Spectator</w:t>
      </w:r>
      <w:r>
        <w:t xml:space="preserve">Edwards lists in “Catalogue,” no. 592. Best known for her novel </w:t>
      </w:r>
      <w:r>
        <w:rPr>
          <w:b/>
          <w:bCs/>
        </w:rPr>
        <w:t xml:space="preserve">The History of Miss Betsy Thoughtless</w:t>
      </w:r>
      <w:r>
        <w:t xml:space="preserve">(1751), along with more than fifty other fictional works, Haywood was a controversial figure whose narratives of seduction and intrigue</w:t>
      </w:r>
    </w:p>
    <w:p>
      <w:pPr>
        <w:pStyle w:val="BodyText"/>
      </w:pPr>
      <w:r>
        <w:t xml:space="preserve">Berkeley’s hopes for an “Episcopal Seminary in Rhode Island” quickly faded when he realized the legal difficulties of amending the charter for his failed Bermuda scheme; see Gaustad, **George Berkeley in America,**129–33.</w:t>
      </w:r>
    </w:p>
    <w:p>
      <w:pPr>
        <w:pStyle w:val="BodyText"/>
      </w:pPr>
      <w:r>
        <w:t xml:space="preserve">George Berkeley, **Siris: A Chain of Philosophical Reflexions and Inquiries Concerning the Virtues of Tar Water,**rev. ed. (London, 1747), 120. Biographical details from M. A. Stewart, “George Berkeley,” and J. T. Gilbert, rev. Philip Carter, “Thomas Prior,” in </w:t>
      </w:r>
      <w:r>
        <w:rPr>
          <w:b/>
          <w:bCs/>
        </w:rPr>
        <w:t xml:space="preserve">ODNB.</w:t>
      </w:r>
    </w:p>
    <w:p>
      <w:pPr>
        <w:pStyle w:val="SourcePage"/>
      </w:pPr>
      <w:r>
        <w:t xml:space="preserve">[p. 81]</w:t>
      </w:r>
    </w:p>
    <w:p>
      <w:pPr>
        <w:pStyle w:val="BodyText"/>
      </w:pPr>
      <w:r>
        <w:rPr>
          <w:b/>
          <w:bCs/>
        </w:rPr>
        <w:t xml:space="preserve">Mary Astell (1666–1731), by contrast, demonstrably influenced Edwards. Unbeknown to him, she was the original source of the rules for writing that he as a young man had resolved to follow. The rules appeared without attribution in the most popular of early eighteenth-century conduct books,</w:t>
      </w:r>
      <w:r>
        <w:t xml:space="preserve"> </w:t>
      </w:r>
      <w:r>
        <w:rPr>
          <w:b/>
          <w:bCs/>
        </w:rPr>
        <w:t xml:space="preserve">The Ladies Library,</w:t>
      </w:r>
      <w:r>
        <w:t xml:space="preserve"> </w:t>
      </w:r>
      <w:r>
        <w:rPr>
          <w:b/>
          <w:bCs/>
        </w:rPr>
        <w:t xml:space="preserve">which scholars have shown was compiled by Bishop Berkeley.</w:t>
      </w:r>
      <w:r>
        <w:t xml:space="preserve"> </w:t>
      </w:r>
      <w:r>
        <w:rPr>
          <w:b/>
          <w:bCs/>
        </w:rPr>
        <w:t xml:space="preserve">3</w:t>
      </w:r>
      <w:r>
        <w:t xml:space="preserve"> </w:t>
      </w:r>
      <w:r>
        <w:rPr>
          <w:b/>
          <w:bCs/>
        </w:rPr>
        <w:t xml:space="preserve">Astell was a keen student of philosophy who carried on a lengthy correspondence with the Cambridge Platonist John Norris. An early champion of female education, she argued in an anonymously published work,</w:t>
      </w:r>
      <w:r>
        <w:t xml:space="preserve"> </w:t>
      </w:r>
      <w:r>
        <w:rPr>
          <w:b/>
          <w:bCs/>
        </w:rPr>
        <w:t xml:space="preserve">A Serious Proposal to the Ladies</w:t>
      </w:r>
      <w:r>
        <w:t xml:space="preserve"> </w:t>
      </w:r>
      <w:r>
        <w:rPr>
          <w:b/>
          <w:bCs/>
        </w:rPr>
        <w:t xml:space="preserve">(1694), that secular convents should be established where women could freely pursue philosophy, theology, and the wider life of the mind. In a second part of</w:t>
      </w:r>
      <w:r>
        <w:t xml:space="preserve"> </w:t>
      </w:r>
      <w:r>
        <w:rPr>
          <w:b/>
          <w:bCs/>
        </w:rPr>
        <w:t xml:space="preserve">A Serious Proposal</w:t>
      </w:r>
      <w:r>
        <w:t xml:space="preserve"> </w:t>
      </w:r>
      <w:r>
        <w:rPr>
          <w:b/>
          <w:bCs/>
        </w:rPr>
        <w:t xml:space="preserve">(1697) dedicated to her admirer, the future queen Anne, Astell included a chapter on the “Improvement of the Understanding,” in which she laid out epistemological and logical principles influenced by the Port-Royal school. This section included the six rules for writing, which counseled economy of expression (“Cut off all needless Ideas”) even while urging examination of all facets of an issue. “We may stop short of Truth as well as over-run it,” she explained, if we fail to examine a problem from multiple angles.</w:t>
      </w:r>
      <w:r>
        <w:t xml:space="preserve"> </w:t>
      </w:r>
      <w:r>
        <w:rPr>
          <w:b/>
          <w:bCs/>
        </w:rPr>
        <w:t xml:space="preserve">4</w:t>
      </w:r>
      <w:r>
        <w:t xml:space="preserve"> </w:t>
      </w:r>
      <w:r>
        <w:rPr>
          <w:b/>
          <w:bCs/>
        </w:rPr>
        <w:t xml:space="preserve">As a succinct guide to logical</w:t>
      </w:r>
    </w:p>
    <w:p>
      <w:pPr>
        <w:pStyle w:val="BodyText"/>
      </w:pPr>
      <w:r>
        <w:rPr>
          <w:b/>
          <w:bCs/>
        </w:rPr>
        <w:t xml:space="preserve">pushed the boundaries of eighteenth-century literary convention. She was also a clever satirist whose</w:t>
      </w:r>
      <w:r>
        <w:t xml:space="preserve"> </w:t>
      </w:r>
      <w:r>
        <w:rPr>
          <w:b/>
          <w:bCs/>
        </w:rPr>
        <w:t xml:space="preserve">Anti-Pamela; or, Feigned Innocence Detected</w:t>
      </w:r>
      <w:r>
        <w:t xml:space="preserve"> </w:t>
      </w:r>
      <w:r>
        <w:rPr>
          <w:b/>
          <w:bCs/>
        </w:rPr>
        <w:t xml:space="preserve">(1741) lampooned Samuel Richardson’s virtuous heroine.</w:t>
      </w:r>
      <w:r>
        <w:t xml:space="preserve"> </w:t>
      </w:r>
      <w:r>
        <w:rPr>
          <w:b/>
          <w:bCs/>
        </w:rPr>
        <w:t xml:space="preserve">1</w:t>
      </w:r>
      <w:r>
        <w:t xml:space="preserve"> </w:t>
      </w:r>
      <w:r>
        <w:rPr>
          <w:b/>
          <w:bCs/>
        </w:rPr>
        <w:t xml:space="preserve">The anonymously issued</w:t>
      </w:r>
      <w:r>
        <w:t xml:space="preserve"> </w:t>
      </w:r>
      <w:r>
        <w:rPr>
          <w:b/>
          <w:bCs/>
        </w:rPr>
        <w:t xml:space="preserve">Female Spectator,</w:t>
      </w:r>
      <w:r>
        <w:t xml:space="preserve"> </w:t>
      </w:r>
      <w:r>
        <w:rPr>
          <w:b/>
          <w:bCs/>
        </w:rPr>
        <w:t xml:space="preserve">first published monthly between 1744 and 1746 and subsequently in several bound editions, addressed female readers on a wide variety of topics, from dealing with unfaithful husbands to learning about the natural world through observation.</w:t>
      </w:r>
      <w:r>
        <w:t xml:space="preserve"> </w:t>
      </w:r>
      <w:r>
        <w:rPr>
          <w:b/>
          <w:bCs/>
        </w:rPr>
        <w:t xml:space="preserve">2</w:t>
      </w:r>
      <w:r>
        <w:t xml:space="preserve"> </w:t>
      </w:r>
      <w:r>
        <w:rPr>
          <w:b/>
          <w:bCs/>
        </w:rPr>
        <w:t xml:space="preserve">Though it is likely Edwards never obtained Haywood’s literary periodical—the entry for it in the “Catalogue” is not crossed out—it was clearly a genre he appreciated.</w:t>
      </w:r>
    </w:p>
    <w:p>
      <w:pPr>
        <w:pStyle w:val="BodyText"/>
      </w:pPr>
      <w:r>
        <w:t xml:space="preserve">Fearing misrepresentation by her enemies, Haywood apparently enjoined close acquaintances to not share details of her life, which has made biographical reconstruction difficult; see Christine Blouch, “Eliza Haywood and the Romance of Obscurity,” </w:t>
      </w:r>
      <w:r>
        <w:rPr>
          <w:b/>
          <w:bCs/>
        </w:rPr>
        <w:t xml:space="preserve">Studies in English Literature, 1500–1900</w:t>
      </w:r>
      <w:r>
        <w:t xml:space="preserve">31 (1991), 535–52, esp. 545.</w:t>
      </w:r>
    </w:p>
    <w:p>
      <w:pPr>
        <w:pStyle w:val="BodyText"/>
      </w:pPr>
      <w:r>
        <w:t xml:space="preserve">See the modern abridgment: </w:t>
      </w:r>
      <w:r>
        <w:rPr>
          <w:b/>
          <w:bCs/>
        </w:rPr>
        <w:t xml:space="preserve">Selections from</w:t>
      </w:r>
      <w:r>
        <w:t xml:space="preserve">The Female Spectator, ed. Patricia Meyer Spacks (New York, Oxford Univ. Press, 1999).</w:t>
      </w:r>
    </w:p>
    <w:p>
      <w:pPr>
        <w:pStyle w:val="BodyText"/>
      </w:pPr>
      <w:r>
        <w:t xml:space="preserve">Attributed on the title page to “a Lady” and sometimes assumed to be the work of Sir Richard Steele (who wrote the preface), the </w:t>
      </w:r>
      <w:r>
        <w:rPr>
          <w:b/>
          <w:bCs/>
        </w:rPr>
        <w:t xml:space="preserve">Ladies Library</w:t>
      </w:r>
      <w:r>
        <w:t xml:space="preserve">is identified as Berkeley’s compilation in Hayes, **Colonial Woman’s Bookshelf,**65; and M. A. Stewart, “George Berkeley,” in **ODNB.**On Astell as one of the original sources, see Aitken, </w:t>
      </w:r>
      <w:r>
        <w:rPr>
          <w:b/>
          <w:bCs/>
        </w:rPr>
        <w:t xml:space="preserve">Life of Richard Steele,</w:t>
      </w:r>
      <w:r>
        <w:rPr>
          <w:b/>
          <w:bCs/>
        </w:rPr>
        <w:t xml:space="preserve">2:40–41</w:t>
      </w:r>
      <w:r>
        <w:rPr>
          <w:b/>
          <w:bCs/>
        </w:rPr>
        <w:t xml:space="preserve">n</w:t>
      </w:r>
      <w:r>
        <w:t xml:space="preserve">1.</w:t>
      </w:r>
    </w:p>
    <w:p>
      <w:pPr>
        <w:pStyle w:val="BodyText"/>
      </w:pPr>
      <w:r>
        <w:rPr>
          <w:b/>
          <w:bCs/>
        </w:rPr>
        <w:t xml:space="preserve">A Serious Proposal to the Ladies, Part II: Wherein a Method Is Offer’d for the Improvement of Their Minds. Part II</w:t>
      </w:r>
      <w:r>
        <w:t xml:space="preserve">(London, 1697), 144–51. The rules are reprinted (from </w:t>
      </w:r>
      <w:r>
        <w:rPr>
          <w:b/>
          <w:bCs/>
        </w:rPr>
        <w:t xml:space="preserve">The Ladies Library</w:t>
      </w:r>
      <w:r>
        <w:t xml:space="preserve">) in **Works, 10,**182–84.</w:t>
      </w:r>
    </w:p>
    <w:p>
      <w:pPr>
        <w:pStyle w:val="SourcePage"/>
      </w:pPr>
      <w:r>
        <w:t xml:space="preserve">[p. 82]</w:t>
      </w:r>
    </w:p>
    <w:p>
      <w:pPr>
        <w:pStyle w:val="BodyText"/>
      </w:pPr>
      <w:r>
        <w:t xml:space="preserve">The other female authors in the “Catalogue” and “Account Book” appear by name and were writers of a more devotional bent. The most famous was the evangelical poet Elizabeth Singer Rowe (1674–1737), who appears three times in the “Catalogue” (nos. 190, 406, and 433). Daughter</w:t>
      </w:r>
    </w:p>
    <w:p>
      <w:pPr>
        <w:pStyle w:val="BodyText"/>
      </w:pPr>
      <w:r>
        <w:rPr>
          <w:b/>
          <w:bCs/>
        </w:rPr>
        <w:t xml:space="preserve">argumentation, the rules quickly gained a following. Richard Steele, who had once mocked Astell as the leader of “an order of Platonick Ladies,” gave the rules his tacit imprimatur when he published them in</w:t>
      </w:r>
      <w:r>
        <w:t xml:space="preserve"> </w:t>
      </w:r>
      <w:r>
        <w:rPr>
          <w:b/>
          <w:bCs/>
        </w:rPr>
        <w:t xml:space="preserve">The Ladies Library</w:t>
      </w:r>
      <w:r>
        <w:t xml:space="preserve"> </w:t>
      </w:r>
      <w:r>
        <w:rPr>
          <w:b/>
          <w:bCs/>
        </w:rPr>
        <w:t xml:space="preserve">and wrote the book’s preface on behalf of Berkeley as the anonymous compiler.</w:t>
      </w:r>
      <w:r>
        <w:t xml:space="preserve"> </w:t>
      </w:r>
      <w:r>
        <w:rPr>
          <w:b/>
          <w:bCs/>
        </w:rPr>
        <w:t xml:space="preserve">5</w:t>
      </w:r>
      <w:r>
        <w:t xml:space="preserve"> </w:t>
      </w:r>
      <w:r>
        <w:rPr>
          <w:b/>
          <w:bCs/>
        </w:rPr>
        <w:t xml:space="preserve">Meanwhile, Edwards, as we have seen, lent out</w:t>
      </w:r>
      <w:r>
        <w:t xml:space="preserve"> </w:t>
      </w:r>
      <w:r>
        <w:rPr>
          <w:b/>
          <w:bCs/>
        </w:rPr>
        <w:t xml:space="preserve">The Ladies Library</w:t>
      </w:r>
      <w:r>
        <w:t xml:space="preserve"> </w:t>
      </w:r>
      <w:r>
        <w:rPr>
          <w:b/>
          <w:bCs/>
        </w:rPr>
        <w:t xml:space="preserve">more than any other book, thereby conferring his own unwitting approval of Astell as a philosophical and logical thinker.</w:t>
      </w:r>
    </w:p>
    <w:p>
      <w:pPr>
        <w:pStyle w:val="BodyText"/>
      </w:pPr>
      <w:r>
        <w:rPr>
          <w:b/>
          <w:bCs/>
        </w:rPr>
        <w:t xml:space="preserve">Another philosophically inclined female writer was Susanna Newcome, whom the English Short Title Catalogue identifies as the author of</w:t>
      </w:r>
      <w:r>
        <w:t xml:space="preserve"> </w:t>
      </w:r>
      <w:r>
        <w:rPr>
          <w:b/>
          <w:bCs/>
        </w:rPr>
        <w:t xml:space="preserve">An Enquiry into the Evidence of the Christian Religion,</w:t>
      </w:r>
      <w:r>
        <w:t xml:space="preserve"> </w:t>
      </w:r>
      <w:r>
        <w:rPr>
          <w:b/>
          <w:bCs/>
        </w:rPr>
        <w:t xml:space="preserve">listed by Edwards in “Catalogue,” no. 359. No details of Newcome’s life have been located, but her book, published simultaneously in Cambridge and London in 1728, with an expanded London edition in 1732, garnered a notice in the</w:t>
      </w:r>
      <w:r>
        <w:t xml:space="preserve"> </w:t>
      </w:r>
      <w:r>
        <w:rPr>
          <w:b/>
          <w:bCs/>
        </w:rPr>
        <w:t xml:space="preserve">Republick of Letters,</w:t>
      </w:r>
      <w:r>
        <w:t xml:space="preserve"> </w:t>
      </w:r>
      <w:r>
        <w:rPr>
          <w:b/>
          <w:bCs/>
        </w:rPr>
        <w:t xml:space="preserve">which brought the work to Edwards’ attention. An attempt to demonstrate the reasonableness of Christianity, Newcome’s book sounded a Lockean note in describing the initial state of the human mind as “empty and void, without any innate Ideas,” until knowledge is obtained through “Ideas of Sensation.” “And as there are no innate Ideas of God,” Newcome concluded, “so likewise we can have no Proof of such a Being</w:t>
      </w:r>
      <w:r>
        <w:t xml:space="preserve"> </w:t>
      </w:r>
      <w:r>
        <w:rPr>
          <w:b/>
          <w:bCs/>
        </w:rPr>
        <w:t xml:space="preserve">a priori.</w:t>
      </w:r>
      <w:r>
        <w:t xml:space="preserve"> </w:t>
      </w:r>
      <w:r>
        <w:rPr>
          <w:b/>
          <w:bCs/>
        </w:rPr>
        <w:t xml:space="preserve">” We can only know God through observation of things in nature, which exist because of a chain of causation originating with the First Cause. As for Jesus, Newcome echoed Locke’s</w:t>
      </w:r>
      <w:r>
        <w:t xml:space="preserve"> </w:t>
      </w:r>
      <w:r>
        <w:rPr>
          <w:b/>
          <w:bCs/>
        </w:rPr>
        <w:t xml:space="preserve">Reasonableness of Christianity</w:t>
      </w:r>
      <w:r>
        <w:t xml:space="preserve"> </w:t>
      </w:r>
      <w:r>
        <w:rPr>
          <w:b/>
          <w:bCs/>
        </w:rPr>
        <w:t xml:space="preserve">in arguing that the miracles worked by him and the prophecies fulfilled in him proved that he was the Messiah and confirmed the divine status of the Christian revelation. She attacked the deist Matthew Tindal’s</w:t>
      </w:r>
      <w:r>
        <w:t xml:space="preserve"> </w:t>
      </w:r>
      <w:r>
        <w:rPr>
          <w:b/>
          <w:bCs/>
        </w:rPr>
        <w:t xml:space="preserve">Christianity as Old as the Creation</w:t>
      </w:r>
      <w:r>
        <w:t xml:space="preserve"> </w:t>
      </w:r>
      <w:r>
        <w:rPr>
          <w:b/>
          <w:bCs/>
        </w:rPr>
        <w:t xml:space="preserve">for presuming that no such divine revelation was necessary.</w:t>
      </w:r>
      <w:r>
        <w:t xml:space="preserve"> </w:t>
      </w:r>
      <w:r>
        <w:rPr>
          <w:b/>
          <w:bCs/>
        </w:rPr>
        <w:t xml:space="preserve">6</w:t>
      </w:r>
      <w:r>
        <w:t xml:space="preserve"> </w:t>
      </w:r>
      <w:r>
        <w:rPr>
          <w:b/>
          <w:bCs/>
        </w:rPr>
        <w:t xml:space="preserve">All told, Newcome’s book, in both its subject matter and its anonymous guise, anticipated attempts a century later by such American women as Catharine Beecher to enter the male-dominated sphere of philosophical and theological debate.</w:t>
      </w:r>
      <w:r>
        <w:t xml:space="preserve"> </w:t>
      </w:r>
      <w:r>
        <w:rPr>
          <w:b/>
          <w:bCs/>
        </w:rPr>
        <w:t xml:space="preserve">7</w:t>
      </w:r>
    </w:p>
    <w:p>
      <w:pPr>
        <w:pStyle w:val="BodyText"/>
      </w:pPr>
      <w:r>
        <w:t xml:space="preserve">Steele quoted in Ruth Perry, “Mary Astell,” in **ODNB;**see also Perry’s full biography, </w:t>
      </w:r>
      <w:r>
        <w:rPr>
          <w:b/>
          <w:bCs/>
        </w:rPr>
        <w:t xml:space="preserve">The Celebrated Mary Astell: An Early English Feminist</w:t>
      </w:r>
      <w:r>
        <w:t xml:space="preserve">(Chicago, Univ. of Chicago Press, 1986).</w:t>
      </w:r>
    </w:p>
    <w:p>
      <w:pPr>
        <w:pStyle w:val="BodyText"/>
      </w:pPr>
      <w:r>
        <w:t xml:space="preserve">**An Enquiry into the Evidence of the Christian Religion,**2nd ed. (London, 1732), 9–10, 55– 63, 144–45.</w:t>
      </w:r>
    </w:p>
    <w:p>
      <w:pPr>
        <w:pStyle w:val="BodyText"/>
      </w:pPr>
      <w:r>
        <w:t xml:space="preserve">As exemplified by Beecher’s anonymous article, “An Essay on Cause and Effect in Connection with the Doctrines of Fatalism and Free Agency,” </w:t>
      </w:r>
      <w:r>
        <w:rPr>
          <w:b/>
          <w:bCs/>
        </w:rPr>
        <w:t xml:space="preserve">American Biblical Repository</w:t>
      </w:r>
      <w:r>
        <w:t xml:space="preserve">2 (October 1839): 381–408. See Peter J. Thuesen, “The ‘African Enslavement of Anglo-Saxon Minds’: The Beechers as Critics of Augustine,” </w:t>
      </w:r>
      <w:r>
        <w:rPr>
          <w:b/>
          <w:bCs/>
        </w:rPr>
        <w:t xml:space="preserve">Church History</w:t>
      </w:r>
      <w:r>
        <w:t xml:space="preserve">72 (2003), 569–92.</w:t>
      </w:r>
    </w:p>
    <w:p>
      <w:pPr>
        <w:pStyle w:val="SourcePage"/>
      </w:pPr>
      <w:r>
        <w:t xml:space="preserve">[p. 83]</w:t>
      </w:r>
    </w:p>
    <w:p>
      <w:pPr>
        <w:pStyle w:val="BodyText"/>
      </w:pPr>
      <w:r>
        <w:t xml:space="preserve">Unknown engraver, **Elizabeth Singer Rowe,**c. 1750. Courtesy of the National Portrait Gallery, London.</w:t>
      </w:r>
    </w:p>
    <w:p>
      <w:pPr>
        <w:pStyle w:val="SourcePage"/>
      </w:pPr>
      <w:r>
        <w:t xml:space="preserve">[p. 84]</w:t>
      </w:r>
    </w:p>
    <w:p>
      <w:pPr>
        <w:pStyle w:val="BodyText"/>
      </w:pPr>
      <w:r>
        <w:rPr>
          <w:b/>
          <w:bCs/>
        </w:rPr>
        <w:t xml:space="preserve">Gilberte Pascal Périer (1620–85) was the sister and biographer of the famous mathematician and philosopher Blaise Pascal. Edwards learned of her</w:t>
      </w:r>
      <w:r>
        <w:t xml:space="preserve"> </w:t>
      </w:r>
      <w:r>
        <w:rPr>
          <w:b/>
          <w:bCs/>
        </w:rPr>
        <w:t xml:space="preserve">Life of the Celebrated Monsieur Pascal</w:t>
      </w:r>
      <w:r>
        <w:t xml:space="preserve"> </w:t>
      </w:r>
      <w:r>
        <w:rPr>
          <w:b/>
          <w:bCs/>
        </w:rPr>
        <w:t xml:space="preserve">(“Catalogue,” no. 362) from an advertisement in the English edition of Pascal’s</w:t>
      </w:r>
      <w:r>
        <w:t xml:space="preserve"> </w:t>
      </w:r>
      <w:r>
        <w:rPr>
          <w:b/>
          <w:bCs/>
        </w:rPr>
        <w:t xml:space="preserve">Pensées,</w:t>
      </w:r>
      <w:r>
        <w:t xml:space="preserve"> </w:t>
      </w:r>
      <w:r>
        <w:rPr>
          <w:b/>
          <w:bCs/>
        </w:rPr>
        <w:t xml:space="preserve">which claimed that “100 Volumes of Sermons are not worth so much as this single Life, and are far less capable of disarming Men of Impiety.”</w:t>
      </w:r>
      <w:r>
        <w:t xml:space="preserve"> </w:t>
      </w:r>
      <w:r>
        <w:rPr>
          <w:b/>
          <w:bCs/>
        </w:rPr>
        <w:t xml:space="preserve">9</w:t>
      </w:r>
      <w:r>
        <w:t xml:space="preserve"> </w:t>
      </w:r>
      <w:r>
        <w:rPr>
          <w:b/>
          <w:bCs/>
        </w:rPr>
        <w:t xml:space="preserve">Recounting her brother’s strict Jansenist asceticism, Périer described the piety of his final days before his agonizing death from cancer at age thirty-nine. Weeping as he received the Viaticum, Pascal, whose famous “wager” posited that theism was a gamble that humans could not lose, prayed that God would never forsake him. He died at the convent at Port-Royal, where</w:t>
      </w:r>
    </w:p>
    <w:p>
      <w:pPr>
        <w:pStyle w:val="BodyText"/>
      </w:pPr>
      <w:r>
        <w:rPr>
          <w:b/>
          <w:bCs/>
        </w:rPr>
        <w:t xml:space="preserve">of a dissenting minister, she began writing poems at age twelve. The first collection of her verse,</w:t>
      </w:r>
      <w:r>
        <w:t xml:space="preserve"> </w:t>
      </w:r>
      <w:r>
        <w:rPr>
          <w:b/>
          <w:bCs/>
        </w:rPr>
        <w:t xml:space="preserve">Poems on Several Occasions</w:t>
      </w:r>
      <w:r>
        <w:t xml:space="preserve"> </w:t>
      </w:r>
      <w:r>
        <w:rPr>
          <w:b/>
          <w:bCs/>
        </w:rPr>
        <w:t xml:space="preserve">(1696), appeared under the pseudonym “Philomela.” In 1710 she married fellow poet Thomas Rowe, thirteen years her junior, who died only five years later, a wrenching loss that became the subject of some of her later poetry.Soon after her own death in 1737, a collection of her meditations,</w:t>
      </w:r>
      <w:r>
        <w:t xml:space="preserve"> </w:t>
      </w:r>
      <w:r>
        <w:rPr>
          <w:b/>
          <w:bCs/>
        </w:rPr>
        <w:t xml:space="preserve">Devout Exercises of the Heart,</w:t>
      </w:r>
      <w:r>
        <w:t xml:space="preserve"> </w:t>
      </w:r>
      <w:r>
        <w:rPr>
          <w:b/>
          <w:bCs/>
        </w:rPr>
        <w:t xml:space="preserve">appeared in the first of more than fifty printings by century’s end. “Catalogue,” no. 433, written in 1738–39, reveals that Edwards owned or had access to Rowe’s</w:t>
      </w:r>
      <w:r>
        <w:t xml:space="preserve"> </w:t>
      </w:r>
      <w:r>
        <w:rPr>
          <w:b/>
          <w:bCs/>
        </w:rPr>
        <w:t xml:space="preserve">Devout Exercises,</w:t>
      </w:r>
      <w:r>
        <w:t xml:space="preserve"> </w:t>
      </w:r>
      <w:r>
        <w:rPr>
          <w:b/>
          <w:bCs/>
        </w:rPr>
        <w:t xml:space="preserve">from which he cites an advertisement for her</w:t>
      </w:r>
      <w:r>
        <w:t xml:space="preserve"> </w:t>
      </w:r>
      <w:r>
        <w:rPr>
          <w:b/>
          <w:bCs/>
        </w:rPr>
        <w:t xml:space="preserve">Miscellaneous Works.</w:t>
      </w:r>
      <w:r>
        <w:t xml:space="preserve"> </w:t>
      </w:r>
      <w:r>
        <w:rPr>
          <w:b/>
          <w:bCs/>
        </w:rPr>
        <w:t xml:space="preserve">During the same period as this “Catalogue” entry,Edwards had frequent contact with Boston’s Benjamin Colman, who along with Isaac Watts had been one of Rowe’s romantic admirers. It is not unlikely that Edwards and Colman conversed about the recently deceased poet. Colman had met the young Elizabeth Singer during his four-year stint in England (1695–99), after he finished his master’s degree at Harvard. Though the two reluctantly parted when Colman returned to the colonies to accept a call to Boston’s Brattle Street Church, they continued to correspond. When Rowe died, Colman wrote a tribute to her in the</w:t>
      </w:r>
      <w:r>
        <w:t xml:space="preserve"> </w:t>
      </w:r>
      <w:r>
        <w:rPr>
          <w:b/>
          <w:bCs/>
        </w:rPr>
        <w:t xml:space="preserve">Boston Weekly News-Letter,</w:t>
      </w:r>
      <w:r>
        <w:t xml:space="preserve"> </w:t>
      </w:r>
      <w:r>
        <w:rPr>
          <w:b/>
          <w:bCs/>
        </w:rPr>
        <w:t xml:space="preserve">noting that the “name and writings of Mrs. Rowe were so well known and loved in these American Woods.”</w:t>
      </w:r>
      <w:r>
        <w:t xml:space="preserve"> </w:t>
      </w:r>
      <w:r>
        <w:rPr>
          <w:b/>
          <w:bCs/>
        </w:rPr>
        <w:t xml:space="preserve">8</w:t>
      </w:r>
    </w:p>
    <w:p>
      <w:pPr>
        <w:pStyle w:val="BodyText"/>
      </w:pPr>
      <w:r>
        <w:t xml:space="preserve">Quoted in Clayton Harding Chapman, “Benjamin Colman and Philomela,” </w:t>
      </w:r>
      <w:r>
        <w:rPr>
          <w:b/>
          <w:bCs/>
        </w:rPr>
        <w:t xml:space="preserve">New England Quarterly</w:t>
      </w:r>
      <w:r>
        <w:t xml:space="preserve">42 (1969), 214–31, quotation on 227. On Rowe’s life, see also Jonathan Pritchard, “Elizabeth Rowe [née Singer],” in **ODNB;**Jennifer Richards, “Introductory Note” to the facsimile edition of </w:t>
      </w:r>
      <w:r>
        <w:rPr>
          <w:b/>
          <w:bCs/>
        </w:rPr>
        <w:t xml:space="preserve">Poems on Several Occasions</w:t>
      </w:r>
      <w:r>
        <w:t xml:space="preserve">in **The Early Modern Englishwoman: A Facsimile Library of Essential Works, Series II, Printed Writings, 1641–1700: Part 2, Vol. 7: Elizabeth Singer [Rowe],**ed. Robert C. Evans (Aldershot, Ashgate, 2003), ix–xvi; and Madeleine Forell Marshall, “Introduction” to </w:t>
      </w:r>
      <w:r>
        <w:rPr>
          <w:b/>
          <w:bCs/>
        </w:rPr>
        <w:t xml:space="preserve">The Poetry of Elizabeth Singer Rowe</w:t>
      </w:r>
      <w:r>
        <w:t xml:space="preserve">(Lewiston, N.Y., Edwin Mellen Press, 1987), 1–11.</w:t>
      </w:r>
    </w:p>
    <w:p>
      <w:pPr>
        <w:pStyle w:val="BodyText"/>
      </w:pPr>
      <w:r>
        <w:t xml:space="preserve">Advertisement on the last page of Blaise Pascal, **Thoughts on Religion, and Other Curious Subjects,**2nd ed., trans. Basil Kennett (London, 1727).</w:t>
      </w:r>
    </w:p>
    <w:p>
      <w:pPr>
        <w:pStyle w:val="SourcePage"/>
      </w:pPr>
      <w:r>
        <w:t xml:space="preserve">[p. 85]</w:t>
      </w:r>
    </w:p>
    <w:p>
      <w:pPr>
        <w:pStyle w:val="BodyText"/>
      </w:pPr>
      <w:r>
        <w:rPr>
          <w:b/>
          <w:bCs/>
        </w:rPr>
        <w:t xml:space="preserve">Like La Musse’s</w:t>
      </w:r>
      <w:r>
        <w:t xml:space="preserve"> </w:t>
      </w:r>
      <w:r>
        <w:rPr>
          <w:b/>
          <w:bCs/>
        </w:rPr>
        <w:t xml:space="preserve">Triumphs of Grace,</w:t>
      </w:r>
      <w:r>
        <w:t xml:space="preserve"> </w:t>
      </w:r>
      <w:r>
        <w:rPr>
          <w:b/>
          <w:bCs/>
        </w:rPr>
        <w:t xml:space="preserve">Hannah Housman’s</w:t>
      </w:r>
      <w:r>
        <w:t xml:space="preserve"> </w:t>
      </w:r>
      <w:r>
        <w:rPr>
          <w:b/>
          <w:bCs/>
        </w:rPr>
        <w:t xml:space="preserve">Power and Pleasure of the Divine Life</w:t>
      </w:r>
      <w:r>
        <w:t xml:space="preserve"> </w:t>
      </w:r>
      <w:r>
        <w:rPr>
          <w:b/>
          <w:bCs/>
        </w:rPr>
        <w:t xml:space="preserve">(1744; “Catalogue,” no. 662) depicted the unwavering faith of the author during her final illness. Housman (d. 1735) was the sister of Richard Pearsall, an Independent minister in England, who compiled the book from her diary and added an account of her death. He successfully promoted his sister’s work through his network of evangelical contacts, including Philip Doddridge, George Whitefield, and James Hervey.</w:t>
      </w:r>
      <w:r>
        <w:t xml:space="preserve"> </w:t>
      </w:r>
      <w:r>
        <w:rPr>
          <w:b/>
          <w:bCs/>
        </w:rPr>
        <w:t xml:space="preserve">3</w:t>
      </w:r>
      <w:r>
        <w:t xml:space="preserve"> </w:t>
      </w:r>
      <w:r>
        <w:rPr>
          <w:b/>
          <w:bCs/>
        </w:rPr>
        <w:t xml:space="preserve">A Boston edition appeared in 1755, and Edwards obtained the volume soon thereafter, as the “Account Book” reveals. Throughout the book, Housman’s submission to the divine purpose is held up as a model: “I would not be my own Carver,” she exclaimed during her final agony. “I leave even this with all my other Concerns to in</w:t>
      </w:r>
    </w:p>
    <w:p>
      <w:pPr>
        <w:pStyle w:val="BodyText"/>
      </w:pPr>
      <w:r>
        <w:t xml:space="preserve">his sister Jacqueline had been a nun and where he had earlier defended the Jansenist Antoine Arnauld from charges of heresy. The Jansenism of the Pascal family undoubtedly increased the appeal of their writings for Edwards, who, as we have seen, considered Jansenist texts to be among the few Catholic sources not utterly awash in error.</w:t>
      </w:r>
    </w:p>
    <w:p>
      <w:pPr>
        <w:pStyle w:val="BodyText"/>
      </w:pPr>
      <w:r>
        <w:rPr>
          <w:b/>
          <w:bCs/>
        </w:rPr>
        <w:t xml:space="preserve">The remaining two works by women resemble the</w:t>
      </w:r>
      <w:r>
        <w:t xml:space="preserve"> </w:t>
      </w:r>
      <w:r>
        <w:rPr>
          <w:b/>
          <w:bCs/>
        </w:rPr>
        <w:t xml:space="preserve">Life</w:t>
      </w:r>
      <w:r>
        <w:t xml:space="preserve"> </w:t>
      </w:r>
      <w:r>
        <w:rPr>
          <w:b/>
          <w:bCs/>
        </w:rPr>
        <w:t xml:space="preserve">of Pascal in recounting the “beautiful death” of a pious person.</w:t>
      </w:r>
      <w:r>
        <w:t xml:space="preserve"> </w:t>
      </w:r>
      <w:r>
        <w:rPr>
          <w:b/>
          <w:bCs/>
        </w:rPr>
        <w:t xml:space="preserve">1</w:t>
      </w:r>
      <w:r>
        <w:t xml:space="preserve"> </w:t>
      </w:r>
      <w:r>
        <w:rPr>
          <w:b/>
          <w:bCs/>
        </w:rPr>
        <w:t xml:space="preserve">The two posthumously published volumes each consisted of the author’s sayings, redacted by her acquaintances and embellished with an account of her final hours. The first book was by Margaret (Marguerite) de la Musse (1664?–81), a Huguenot born to a noble French family, who died at age sixteen following an unspecified illness. The transatlantic popularity of her</w:t>
      </w:r>
      <w:r>
        <w:t xml:space="preserve"> </w:t>
      </w:r>
      <w:r>
        <w:rPr>
          <w:b/>
          <w:bCs/>
        </w:rPr>
        <w:t xml:space="preserve">Triumphs of Grace; or, The Last Words and Edifying Death of the Lady Margaret de la Musse</w:t>
      </w:r>
      <w:r>
        <w:t xml:space="preserve"> </w:t>
      </w:r>
      <w:r>
        <w:rPr>
          <w:b/>
          <w:bCs/>
        </w:rPr>
        <w:t xml:space="preserve">(1687; “Catalogue,” no. 36) is evident from a Boston edition published in 1717. Reminiscent of Mary Rowlandson’s captivity narrative of 1682 in its frequent allusions to biblical verses,</w:t>
      </w:r>
      <w:r>
        <w:t xml:space="preserve"> </w:t>
      </w:r>
      <w:r>
        <w:rPr>
          <w:b/>
          <w:bCs/>
        </w:rPr>
        <w:t xml:space="preserve">Triumphs of Grace</w:t>
      </w:r>
      <w:r>
        <w:t xml:space="preserve"> </w:t>
      </w:r>
      <w:r>
        <w:rPr>
          <w:b/>
          <w:bCs/>
        </w:rPr>
        <w:t xml:space="preserve">notes that La Musse “took great delight in the paraphrasing of the Scripture; seeming, as it were, to have receiv’d a new Vocation from God” to edify others with scriptural providences. Her final moment was no exception as she uttered the</w:t>
      </w:r>
      <w:r>
        <w:t xml:space="preserve"> </w:t>
      </w:r>
      <w:r>
        <w:rPr>
          <w:b/>
          <w:bCs/>
        </w:rPr>
        <w:t xml:space="preserve">Nunc Dimittis</w:t>
      </w:r>
      <w:r>
        <w:t xml:space="preserve"> </w:t>
      </w:r>
      <w:r>
        <w:rPr>
          <w:b/>
          <w:bCs/>
        </w:rPr>
        <w:t xml:space="preserve">(Luke 2:29): “Lord, now lettest thou thy servant depart in peace, according to thy Word.”</w:t>
      </w:r>
      <w:r>
        <w:t xml:space="preserve"> </w:t>
      </w:r>
      <w:r>
        <w:rPr>
          <w:b/>
          <w:bCs/>
        </w:rPr>
        <w:t xml:space="preserve">2</w:t>
      </w:r>
    </w:p>
    <w:p>
      <w:pPr>
        <w:pStyle w:val="BodyText"/>
      </w:pPr>
      <w:r>
        <w:t xml:space="preserve">On the idea of a beautiful death, see Philippe Ariès, **The Hour of Our Death,**trans. Helen Weaver (New York, Vintage Books, 1981), 310–12.</w:t>
      </w:r>
    </w:p>
    <w:p>
      <w:pPr>
        <w:pStyle w:val="BodyText"/>
      </w:pPr>
      <w:r>
        <w:t xml:space="preserve">Margaret de la Musse, </w:t>
      </w:r>
      <w:r>
        <w:rPr>
          <w:b/>
          <w:bCs/>
        </w:rPr>
        <w:t xml:space="preserve">The Triumphs of Grace; or, The Last Words and Edifying Death of the Lady Margaret de la Musse</w:t>
      </w:r>
      <w:r>
        <w:t xml:space="preserve">(Boston, 1717), 37, 83. The Boston ed. reprinted the original imprimatur conferred on the volume by Henry Maurice, domestic chaplain to William Sancroft, archbishop of Canterbury.</w:t>
      </w:r>
    </w:p>
    <w:p>
      <w:pPr>
        <w:pStyle w:val="Heading3"/>
      </w:pPr>
      <w:bookmarkStart w:name="heading_other_subjects_and_genres" w:id="20"/>
      <w:r>
        <w:t xml:space="preserve">Other Subjects and Genres</w:t>
      </w:r>
      <w:bookmarkEnd w:id="20"/>
    </w:p>
    <w:p>
      <w:pPr>
        <w:pStyle w:val="ListText"/>
        <w:numPr>
          <w:ilvl w:val="0"/>
          <w:numId w:val="2"/>
        </w:numPr>
      </w:pPr>
      <w:r>
        <w:t xml:space="preserve">W. A. Shaw, rev., Karen E. Smith, “Richard Pearsall,” in </w:t>
      </w:r>
      <w:r>
        <w:rPr>
          <w:b/>
          <w:bCs/>
        </w:rPr>
        <w:t xml:space="preserve">ODNB.</w:t>
      </w:r>
    </w:p>
    <w:p>
      <w:pPr>
        <w:pStyle w:val="BodyText"/>
      </w:pPr>
      <w:r>
        <w:rPr>
          <w:b/>
          <w:bCs/>
        </w:rPr>
        <w:t xml:space="preserve">finite Wisdom to determine; for I know that he will do what is best for me.”</w:t>
      </w:r>
      <w:r>
        <w:t xml:space="preserve"> </w:t>
      </w:r>
      <w:r>
        <w:rPr>
          <w:b/>
          <w:bCs/>
        </w:rPr>
        <w:t xml:space="preserve">4</w:t>
      </w:r>
      <w:r>
        <w:t xml:space="preserve"> </w:t>
      </w:r>
      <w:r>
        <w:rPr>
          <w:b/>
          <w:bCs/>
        </w:rPr>
        <w:t xml:space="preserve">Resembling La Musse’s attitude, Housman’s deathbed words recalled again the Puritan tradition of self-abnegation exemplified by Rowlandson, Anne Bradstreet, and others. Yet Housman and La Musse also foreshadowed the nineteenth-century cult of evangelical womanhood in which “thy will be done” became, according to one historian, “the very special female prayer, especially since submission was considered the highest of female virtues.”</w:t>
      </w:r>
      <w:r>
        <w:t xml:space="preserve"> </w:t>
      </w:r>
      <w:r>
        <w:rPr>
          <w:b/>
          <w:bCs/>
        </w:rPr>
        <w:t xml:space="preserve">5</w:t>
      </w:r>
    </w:p>
    <w:p>
      <w:pPr>
        <w:pStyle w:val="BodyText"/>
      </w:pPr>
      <w:r>
        <w:rPr>
          <w:b/>
          <w:bCs/>
        </w:rPr>
        <w:t xml:space="preserve">No taxonomy can do justice to the full range of texts in the “Catalogue” and “Account Book,” but several remaining genres and subjects deserve mention. Grammars, dictionaries, and related works on language constitute a significant category. A notable title here is Mathurin Cordier’s</w:t>
      </w:r>
      <w:r>
        <w:t xml:space="preserve"> </w:t>
      </w:r>
      <w:r>
        <w:rPr>
          <w:b/>
          <w:bCs/>
        </w:rPr>
        <w:t xml:space="preserve">Colloquies,</w:t>
      </w:r>
      <w:r>
        <w:t xml:space="preserve"> </w:t>
      </w:r>
      <w:r>
        <w:rPr>
          <w:b/>
          <w:bCs/>
        </w:rPr>
        <w:t xml:space="preserve">which the “Account Book” reveals that Edwards owned. Cordier (“Corderius”) was John Calvin’s own Latin instructor and later a teacher in the Geneva Academy. He insisted, somewhat quixotically, that young boys should be able to converse easily in Latin with their mothers.</w:t>
      </w:r>
      <w:r>
        <w:t xml:space="preserve"> </w:t>
      </w:r>
      <w:r>
        <w:rPr>
          <w:b/>
          <w:bCs/>
        </w:rPr>
        <w:t xml:space="preserve">6</w:t>
      </w:r>
      <w:r>
        <w:t xml:space="preserve"> </w:t>
      </w:r>
      <w:r>
        <w:rPr>
          <w:b/>
          <w:bCs/>
        </w:rPr>
        <w:t xml:space="preserve">His</w:t>
      </w:r>
      <w:r>
        <w:t xml:space="preserve"> </w:t>
      </w:r>
      <w:r>
        <w:rPr>
          <w:b/>
          <w:bCs/>
        </w:rPr>
        <w:t xml:space="preserve">Colloquies,</w:t>
      </w:r>
      <w:r>
        <w:t xml:space="preserve"> </w:t>
      </w:r>
      <w:r>
        <w:rPr>
          <w:b/>
          <w:bCs/>
        </w:rPr>
        <w:t xml:space="preserve">a series of Latin readings, appeared with a literal English translation in many editions, including one at Boston in 1724. The “Catalogue,” meanwhile, shows Edwards’ interest in more upto-date Latin texts, including the</w:t>
      </w:r>
      <w:r>
        <w:t xml:space="preserve"> </w:t>
      </w:r>
      <w:r>
        <w:rPr>
          <w:b/>
          <w:bCs/>
        </w:rPr>
        <w:t xml:space="preserve">New Grammar of the Latin Tongue</w:t>
      </w:r>
      <w:r>
        <w:t xml:space="preserve"> </w:t>
      </w:r>
      <w:r>
        <w:rPr>
          <w:b/>
          <w:bCs/>
        </w:rPr>
        <w:t xml:space="preserve">(nos. 498 and 540), by the English schoolmaster John Clarke. Similarly, the “Catalogue” lists several English grammars, including that of James Greenwood (1683?–1737). First published in 1711 and reprinted at least five times in Edwards’ day, Greenwood’s</w:t>
      </w:r>
      <w:r>
        <w:t xml:space="preserve"> </w:t>
      </w:r>
      <w:r>
        <w:rPr>
          <w:b/>
          <w:bCs/>
        </w:rPr>
        <w:t xml:space="preserve">Essay Towards a Practical English Grammar</w:t>
      </w:r>
      <w:r>
        <w:t xml:space="preserve"> </w:t>
      </w:r>
      <w:r>
        <w:rPr>
          <w:b/>
          <w:bCs/>
        </w:rPr>
        <w:t xml:space="preserve">(also listed in the “Account Book”) borrowed extensively from John Locke, often without attribution. Greenwood advocated a pedagogy opposite to Cordier’s, insisting that children be taught the grammar of their native language before being schooled in Latin.</w:t>
      </w:r>
      <w:r>
        <w:t xml:space="preserve"> </w:t>
      </w:r>
      <w:r>
        <w:rPr>
          <w:b/>
          <w:bCs/>
        </w:rPr>
        <w:t xml:space="preserve">7</w:t>
      </w:r>
      <w:r>
        <w:t xml:space="preserve"> </w:t>
      </w:r>
      <w:r>
        <w:rPr>
          <w:b/>
          <w:bCs/>
        </w:rPr>
        <w:t xml:space="preserve">The “Catalogue” also lists several English dictionaries, including John Minsheu’s</w:t>
      </w:r>
      <w:r>
        <w:t xml:space="preserve"> </w:t>
      </w:r>
      <w:r>
        <w:rPr>
          <w:b/>
          <w:bCs/>
        </w:rPr>
        <w:t xml:space="preserve">Guide into Tongues</w:t>
      </w:r>
      <w:r>
        <w:t xml:space="preserve"> </w:t>
      </w:r>
      <w:r>
        <w:rPr>
          <w:b/>
          <w:bCs/>
        </w:rPr>
        <w:t xml:space="preserve">(no. 17), which compiled etymological evidence from ten other languages; Nathan Bailey’s</w:t>
      </w:r>
      <w:r>
        <w:t xml:space="preserve"> </w:t>
      </w:r>
      <w:r>
        <w:rPr>
          <w:b/>
          <w:bCs/>
        </w:rPr>
        <w:t xml:space="preserve">Dictionarium Britan</w:t>
      </w:r>
    </w:p>
    <w:p>
      <w:pPr>
        <w:pStyle w:val="BodyText"/>
      </w:pPr>
      <w:r>
        <w:t xml:space="preserve">Hannah Housman, </w:t>
      </w:r>
      <w:r>
        <w:rPr>
          <w:b/>
          <w:bCs/>
        </w:rPr>
        <w:t xml:space="preserve">The Power and Pleasure of the Divine Life</w:t>
      </w:r>
      <w:r>
        <w:t xml:space="preserve">(London, 1744), 141.</w:t>
      </w:r>
    </w:p>
    <w:p>
      <w:pPr>
        <w:pStyle w:val="BodyText"/>
      </w:pPr>
      <w:r>
        <w:t xml:space="preserve">Barbara Welter, “The Feminization of American Religion: 1800–1860,” in **Religion in American History: A Reader,**ed. Jon Butler and Harry S. Stout (New York, Oxford Univ. Press, 1998), 163.</w:t>
      </w:r>
    </w:p>
    <w:p>
      <w:pPr>
        <w:pStyle w:val="BodyText"/>
      </w:pPr>
      <w:r>
        <w:t xml:space="preserve">Bernard Cottret, **Calvin: A Biography,**trans. M. Wallace McDonald (Grand Rapids, Mich., Eerdmans, 2000), 13.</w:t>
      </w:r>
    </w:p>
    <w:p>
      <w:pPr>
        <w:pStyle w:val="BodyText"/>
      </w:pPr>
      <w:r>
        <w:t xml:space="preserve">Frances Austin, “James Greenwood,” in </w:t>
      </w:r>
      <w:r>
        <w:rPr>
          <w:b/>
          <w:bCs/>
        </w:rPr>
        <w:t xml:space="preserve">ODNB.</w:t>
      </w:r>
    </w:p>
    <w:p>
      <w:pPr>
        <w:pStyle w:val="SourcePage"/>
      </w:pPr>
      <w:r>
        <w:t xml:space="preserve">[p. 86]</w:t>
      </w:r>
    </w:p>
    <w:p>
      <w:pPr>
        <w:pStyle w:val="BodyText"/>
      </w:pPr>
      <w:r>
        <w:rPr>
          <w:b/>
          <w:bCs/>
        </w:rPr>
        <w:t xml:space="preserve">201. He also listed “Popes Miscellanies” (no. 284)—namely, Pope’s</w:t>
      </w:r>
      <w:r>
        <w:t xml:space="preserve"> </w:t>
      </w:r>
      <w:r>
        <w:rPr>
          <w:b/>
          <w:bCs/>
        </w:rPr>
        <w:t xml:space="preserve">Miscellaneous Poems and Translations</w:t>
      </w:r>
      <w:r>
        <w:t xml:space="preserve"> </w:t>
      </w:r>
      <w:r>
        <w:rPr>
          <w:b/>
          <w:bCs/>
        </w:rPr>
        <w:t xml:space="preserve">(1712), which included the first appearance of his famous mock-heroic poem “The Rape of the Lock.” The other poetical works listed in the “Catalogue” are chiefly religious in character. We have already seen Edwards’ attraction to the devotional verse of Elizabeth Singer Rowe and her more prolific friend Isaac Watts. Another religious poet named twice in the “Catalogue” (nos. 52 and 466) is Francis Quarles, whose oft-reprinted</w:t>
      </w:r>
      <w:r>
        <w:t xml:space="preserve"> </w:t>
      </w:r>
      <w:r>
        <w:rPr>
          <w:b/>
          <w:bCs/>
        </w:rPr>
        <w:t xml:space="preserve">Emblemes</w:t>
      </w:r>
      <w:r>
        <w:t xml:space="preserve"> </w:t>
      </w:r>
      <w:r>
        <w:rPr>
          <w:b/>
          <w:bCs/>
        </w:rPr>
        <w:t xml:space="preserve">(1635) was a series of verse meditations on engravings derived from a Jesuit devotional manual. More than any other figure, Quarles (1592–1644), who worked briefly as a Royalist pamphleteer during the Civil War, popularized the emblem book as a genre.</w:t>
      </w:r>
      <w:r>
        <w:t xml:space="preserve"> </w:t>
      </w:r>
      <w:r>
        <w:rPr>
          <w:b/>
          <w:bCs/>
        </w:rPr>
        <w:t xml:space="preserve">1</w:t>
      </w:r>
      <w:r>
        <w:t xml:space="preserve"> </w:t>
      </w:r>
      <w:r>
        <w:rPr>
          <w:b/>
          <w:bCs/>
        </w:rPr>
        <w:t xml:space="preserve">Edwards also lists the well-known religious poets Richard Blackmore (no. 188), Matthew Prior (no. 280), John Pom-fret (no. 286), and Edward Young (no. 538).</w:t>
      </w:r>
      <w:r>
        <w:t xml:space="preserve"> </w:t>
      </w:r>
      <w:r>
        <w:rPr>
          <w:b/>
          <w:bCs/>
        </w:rPr>
        <w:t xml:space="preserve">2</w:t>
      </w:r>
      <w:r>
        <w:t xml:space="preserve"> </w:t>
      </w:r>
      <w:r>
        <w:rPr>
          <w:b/>
          <w:bCs/>
        </w:rPr>
        <w:t xml:space="preserve">As for John Milton, Edwards lists</w:t>
      </w:r>
      <w:r>
        <w:t xml:space="preserve"> </w:t>
      </w:r>
      <w:r>
        <w:rPr>
          <w:b/>
          <w:bCs/>
        </w:rPr>
        <w:t xml:space="preserve">Paradise Lost</w:t>
      </w:r>
      <w:r>
        <w:t xml:space="preserve"> </w:t>
      </w:r>
      <w:r>
        <w:rPr>
          <w:b/>
          <w:bCs/>
        </w:rPr>
        <w:t xml:space="preserve">twice in the “Catalogue” (nos. 20 and 225) and reproduces a secondhand quotation from it in no. 690. Whether he owned Milton’s epic himself is not certain, but by the end of Edwards’ life, Milton had become part of what one scholar has called a “canon of</w:t>
      </w:r>
    </w:p>
    <w:p>
      <w:pPr>
        <w:pStyle w:val="BodyText"/>
      </w:pPr>
      <w:r>
        <w:rPr>
          <w:b/>
          <w:bCs/>
        </w:rPr>
        <w:t xml:space="preserve">nicum</w:t>
      </w:r>
      <w:r>
        <w:t xml:space="preserve"> </w:t>
      </w:r>
      <w:r>
        <w:rPr>
          <w:b/>
          <w:bCs/>
        </w:rPr>
        <w:t xml:space="preserve">(no. 396), which also compiled etymological data; and Dr. Samuel Johnson’s famous</w:t>
      </w:r>
      <w:r>
        <w:t xml:space="preserve"> </w:t>
      </w:r>
      <w:r>
        <w:rPr>
          <w:b/>
          <w:bCs/>
        </w:rPr>
        <w:t xml:space="preserve">Dictionary of the English Language</w:t>
      </w:r>
      <w:r>
        <w:t xml:space="preserve"> </w:t>
      </w:r>
      <w:r>
        <w:rPr>
          <w:b/>
          <w:bCs/>
        </w:rPr>
        <w:t xml:space="preserve">(no. 683), which used Bailey’s work as a basis but soon superseded it.</w:t>
      </w:r>
      <w:r>
        <w:t xml:space="preserve"> </w:t>
      </w:r>
      <w:r>
        <w:rPr>
          <w:b/>
          <w:bCs/>
        </w:rPr>
        <w:t xml:space="preserve">8</w:t>
      </w:r>
      <w:r>
        <w:t xml:space="preserve"> </w:t>
      </w:r>
      <w:r>
        <w:rPr>
          <w:b/>
          <w:bCs/>
        </w:rPr>
        <w:t xml:space="preserve">Finally, even as Edwards looked for resources for expanding on word meanings and histories, he sought manuals on condensing words into shorthand. The “Catalogue” lists</w:t>
      </w:r>
      <w:r>
        <w:t xml:space="preserve"> </w:t>
      </w:r>
      <w:r>
        <w:rPr>
          <w:b/>
          <w:bCs/>
        </w:rPr>
        <w:t xml:space="preserve">Stenography Completed</w:t>
      </w:r>
      <w:r>
        <w:t xml:space="preserve"> </w:t>
      </w:r>
      <w:r>
        <w:rPr>
          <w:b/>
          <w:bCs/>
        </w:rPr>
        <w:t xml:space="preserve">(no. 444) by the eccentric James Weston, whose accomplishments included publishing part of the</w:t>
      </w:r>
      <w:r>
        <w:t xml:space="preserve"> </w:t>
      </w:r>
      <w:r>
        <w:rPr>
          <w:b/>
          <w:bCs/>
        </w:rPr>
        <w:t xml:space="preserve">Book of Common Prayer</w:t>
      </w:r>
      <w:r>
        <w:t xml:space="preserve"> </w:t>
      </w:r>
      <w:r>
        <w:rPr>
          <w:b/>
          <w:bCs/>
        </w:rPr>
        <w:t xml:space="preserve">in shorthand.</w:t>
      </w:r>
      <w:r>
        <w:t xml:space="preserve"> </w:t>
      </w:r>
      <w:r>
        <w:rPr>
          <w:b/>
          <w:bCs/>
        </w:rPr>
        <w:t xml:space="preserve">9</w:t>
      </w:r>
    </w:p>
    <w:p>
      <w:pPr>
        <w:pStyle w:val="BodyText"/>
      </w:pPr>
      <w:r>
        <w:t xml:space="preserve">The genre of poetry appears occasionally in the “Catalogue.” Early on, Edwards showed an interest in classical poetry, listing “Popes homer” (Alexander Pope’s translation of the </w:t>
      </w:r>
      <w:r>
        <w:rPr>
          <w:b/>
          <w:bCs/>
        </w:rPr>
        <w:t xml:space="preserve">Iliad</w:t>
      </w:r>
      <w:r>
        <w:t xml:space="preserve">and the </w:t>
      </w:r>
      <w:r>
        <w:rPr>
          <w:b/>
          <w:bCs/>
        </w:rPr>
        <w:t xml:space="preserve">Odyssey</w:t>
      </w:r>
      <w:r>
        <w:t xml:space="preserve">) in no. 189, and “Brady’s Virgil” (Nicholas Brady’s translation of the </w:t>
      </w:r>
      <w:r>
        <w:rPr>
          <w:b/>
          <w:bCs/>
        </w:rPr>
        <w:t xml:space="preserve">Aeneid</w:t>
      </w:r>
      <w:r>
        <w:t xml:space="preserve">) in no.</w:t>
      </w:r>
    </w:p>
    <w:p>
      <w:pPr>
        <w:pStyle w:val="BodyText"/>
      </w:pPr>
      <w:r>
        <w:t xml:space="preserve">Joshua Lawrence Eason, “Dictionary-Making in the English Language,” </w:t>
      </w:r>
      <w:r>
        <w:rPr>
          <w:b/>
          <w:bCs/>
        </w:rPr>
        <w:t xml:space="preserve">Peabody Journal of Education</w:t>
      </w:r>
      <w:r>
        <w:t xml:space="preserve">6 (May 1928), 347–57.</w:t>
      </w:r>
    </w:p>
    <w:p>
      <w:pPr>
        <w:pStyle w:val="BodyText"/>
      </w:pPr>
      <w:r>
        <w:t xml:space="preserve">Timothy Underhill, “James Weston,” and Michael Hancher, “Nathan Bailey,” in **ODNB.**On JE’s own system of shorthand, see William P. Upham, “On the Shorthand Notes of Jonathan Edwards,” **Proceedings of the Massachusetts Historical Society,**2nd ser., 15 (1902), 514–21.</w:t>
      </w:r>
    </w:p>
    <w:p>
      <w:pPr>
        <w:pStyle w:val="BodyText"/>
      </w:pPr>
      <w:r>
        <w:t xml:space="preserve">Karl Josef Höltgen, “Francis Quarles,” in **ODNB.**See the online edition of </w:t>
      </w:r>
      <w:r>
        <w:rPr>
          <w:b/>
          <w:bCs/>
        </w:rPr>
        <w:t xml:space="preserve">Emblemes</w:t>
      </w:r>
      <w:r>
        <w:t xml:space="preserve">at the English Emblem Book Project, Pennsylvania State University: </w:t>
      </w:r>
      <w:hyperlink w:history="1" r:id="rIduj3wmcfzlnt5uypxj1ojs">
        <w:r>
          <w:t xml:space="preserve">http://emblem.libraries.psu</w:t>
        </w:r>
      </w:hyperlink>
      <w:r>
        <w:t xml:space="preserve"> .edu/. See also Michael Bath, </w:t>
      </w:r>
      <w:r>
        <w:rPr>
          <w:b/>
          <w:bCs/>
        </w:rPr>
        <w:t xml:space="preserve">Speaking Pictures: English Emblem Books and Renaissance Culture</w:t>
      </w:r>
      <w:r>
        <w:t xml:space="preserve">(London, Longman, 1994).</w:t>
      </w:r>
    </w:p>
    <w:p>
      <w:pPr>
        <w:pStyle w:val="BodyText"/>
      </w:pPr>
      <w:r>
        <w:t xml:space="preserve">See also the possible reference to the Huguenot poet Guillaume de Salluste, seigneur Du Bartas (no. 371).</w:t>
      </w:r>
    </w:p>
    <w:p>
      <w:pPr>
        <w:pStyle w:val="SourcePage"/>
      </w:pPr>
      <w:r>
        <w:t xml:space="preserve">[p. 87]</w:t>
      </w:r>
    </w:p>
    <w:p>
      <w:pPr>
        <w:pStyle w:val="BodyText"/>
      </w:pPr>
      <w:r>
        <w:t xml:space="preserve">Finally, notice should be made of several religious texts that fall outside the categories of Christian divinity books discussed earlier. Edwards’ direct acquaintance with non-Christian sources was limited, though as we have seen he eagerly sought secondary works on world religions. The only primary source on Islam listed in the “Catalogue” is George Sale’s 1734 edition of the Qur’an (no. 420), the first translation directly from the Arabic into English. The Dummer collection included an earlier English translation of the Qur’an derived from a French edition; Edwards may have seen this in New Haven even if he never acquired the Sale translation. Jewish texts, meanwhile, are slightly more numerous in the “Catalogue.” Earlier, we saw several “Catalogue” entries—to the Talmud (no. 264), Philo (no. 267), and Maimonides (no. 268)—made by Edwards at the beginning of his Yale tutorship, just after his experience in New York City with a Jewish neighbor. The same stretch of entries also includes a reference to “the Chaldee Paraphrast” (no. 266)—that is, the Targums, the ancient Aramaic interpretive translations of the Hebrew Bible (“Chaldee” is an obsolete term for Aramaic). Many of the early followers of Jesus were familiar with the Targums, which consequently attracted</w:t>
      </w:r>
    </w:p>
    <w:p>
      <w:pPr>
        <w:pStyle w:val="BodyText"/>
      </w:pPr>
      <w:r>
        <w:rPr>
          <w:b/>
          <w:bCs/>
        </w:rPr>
        <w:t xml:space="preserve">the religious sublime” that also included Blackmore, Rowe, and Watts, among others. For evangelicals, this poetical canon’s value lay in its use of lively images to spur religious conversion.</w:t>
      </w:r>
      <w:r>
        <w:t xml:space="preserve"> </w:t>
      </w:r>
      <w:r>
        <w:rPr>
          <w:b/>
          <w:bCs/>
        </w:rPr>
        <w:t xml:space="preserve">3</w:t>
      </w:r>
    </w:p>
    <w:p>
      <w:pPr>
        <w:pStyle w:val="BodyText"/>
      </w:pPr>
      <w:r>
        <w:rPr>
          <w:b/>
          <w:bCs/>
        </w:rPr>
        <w:t xml:space="preserve">Perhaps owing to a residual Puritan distrust of the theater, Edwards seems to have had little interest in drama. Shakespeare is nowhere to be found—a notable contrast with William Byrd II’s library, which included a folio edition of the Bard’s plays.</w:t>
      </w:r>
      <w:r>
        <w:t xml:space="preserve"> </w:t>
      </w:r>
      <w:r>
        <w:rPr>
          <w:b/>
          <w:bCs/>
        </w:rPr>
        <w:t xml:space="preserve">4</w:t>
      </w:r>
      <w:r>
        <w:t xml:space="preserve"> </w:t>
      </w:r>
      <w:r>
        <w:rPr>
          <w:b/>
          <w:bCs/>
        </w:rPr>
        <w:t xml:space="preserve">The only dramatic work listed in the “Catalogue” is Joseph Addison’s</w:t>
      </w:r>
      <w:r>
        <w:t xml:space="preserve"> </w:t>
      </w:r>
      <w:r>
        <w:rPr>
          <w:b/>
          <w:bCs/>
        </w:rPr>
        <w:t xml:space="preserve">Cato</w:t>
      </w:r>
      <w:r>
        <w:t xml:space="preserve"> </w:t>
      </w:r>
      <w:r>
        <w:rPr>
          <w:b/>
          <w:bCs/>
        </w:rPr>
        <w:t xml:space="preserve">(no. 65), which recounted the famous Roman statesman’s suicide to avoid submitting to Julius Caesar’s tyranny. Though Addison endeavored to avoid offending either Whig or Tory in the play, in America</w:t>
      </w:r>
      <w:r>
        <w:t xml:space="preserve"> </w:t>
      </w:r>
      <w:r>
        <w:rPr>
          <w:b/>
          <w:bCs/>
        </w:rPr>
        <w:t xml:space="preserve">Cato</w:t>
      </w:r>
      <w:r>
        <w:t xml:space="preserve"> </w:t>
      </w:r>
      <w:r>
        <w:rPr>
          <w:b/>
          <w:bCs/>
        </w:rPr>
        <w:t xml:space="preserve">would eventually become the favorite of such revolutionaries as Benjamin Franklin and George Washington, who revered it as a statement of human liberty and republican virtue. Washington even had the play performed by his able-bodied soldiers during the hard winter at Valley Forge in 1777–78.</w:t>
      </w:r>
      <w:r>
        <w:t xml:space="preserve"> </w:t>
      </w:r>
      <w:r>
        <w:rPr>
          <w:b/>
          <w:bCs/>
        </w:rPr>
        <w:t xml:space="preserve">5</w:t>
      </w:r>
      <w:r>
        <w:t xml:space="preserve"> </w:t>
      </w:r>
      <w:r>
        <w:rPr>
          <w:b/>
          <w:bCs/>
        </w:rPr>
        <w:t xml:space="preserve">Whether Edwards ever obtained the book, much less foresaw its revolutionary implications, is unknown.</w:t>
      </w:r>
    </w:p>
    <w:p>
      <w:pPr>
        <w:pStyle w:val="BodyText"/>
      </w:pPr>
      <w:r>
        <w:t xml:space="preserve">David S. Shields, </w:t>
      </w:r>
      <w:r>
        <w:rPr>
          <w:b/>
          <w:bCs/>
        </w:rPr>
        <w:t xml:space="preserve">Civil Tongues and Polite Letters in British America</w:t>
      </w:r>
      <w:r>
        <w:t xml:space="preserve">(Chapel Hill, Univ. of North Carolina Press, 1997), 226–28.</w:t>
      </w:r>
    </w:p>
    <w:p>
      <w:pPr>
        <w:pStyle w:val="BodyText"/>
      </w:pPr>
      <w:r>
        <w:t xml:space="preserve">Hayes, **Library of William Byrd,**85, 271.</w:t>
      </w:r>
    </w:p>
    <w:p>
      <w:pPr>
        <w:pStyle w:val="BodyText"/>
      </w:pPr>
      <w:r>
        <w:t xml:space="preserve">Fredric M. Litto, “Addison’s </w:t>
      </w:r>
      <w:r>
        <w:rPr>
          <w:b/>
          <w:bCs/>
        </w:rPr>
        <w:t xml:space="preserve">Cato</w:t>
      </w:r>
      <w:r>
        <w:t xml:space="preserve">in the Colonies,” **William and Mary Quarterly,**3rd ser., 23 (1966): 431–49; Gordon S. Wood, </w:t>
      </w:r>
      <w:r>
        <w:rPr>
          <w:b/>
          <w:bCs/>
        </w:rPr>
        <w:t xml:space="preserve">The Radicalism of the American Revolution</w:t>
      </w:r>
      <w:r>
        <w:t xml:space="preserve">(New York, Vintage, 1991), 197–98, 216–17.</w:t>
      </w:r>
    </w:p>
    <w:p>
      <w:pPr>
        <w:pStyle w:val="Heading2"/>
      </w:pPr>
      <w:bookmarkStart w:name="heading_manuscript_issues_and_dating" w:id="21"/>
      <w:r>
        <w:t xml:space="preserve">Manuscript Issues and Dating of Entries</w:t>
      </w:r>
      <w:bookmarkEnd w:id="21"/>
    </w:p>
    <w:p>
      <w:pPr>
        <w:pStyle w:val="BodyText"/>
      </w:pPr>
      <w:r>
        <w:t xml:space="preserve">the interest of later Christian scholars, including in Edwards’ day the English Particular Baptist John Gill.</w:t>
      </w:r>
    </w:p>
    <w:p>
      <w:pPr>
        <w:pStyle w:val="BodyText"/>
      </w:pPr>
      <w:r>
        <w:rPr>
          <w:b/>
          <w:bCs/>
        </w:rPr>
        <w:t xml:space="preserve">Christian interest in the language of Jewish Scripture is evident in a different way in “Catalogue,” no. 601, where Edwards lists “Hutchinson on the Hebrew language,” a reference to John Hutchinson (1674– 1737), author of the two-volume</w:t>
      </w:r>
      <w:r>
        <w:t xml:space="preserve"> </w:t>
      </w:r>
      <w:r>
        <w:rPr>
          <w:b/>
          <w:bCs/>
        </w:rPr>
        <w:t xml:space="preserve">Moses’s Principia</w:t>
      </w:r>
      <w:r>
        <w:t xml:space="preserve"> </w:t>
      </w:r>
      <w:r>
        <w:rPr>
          <w:b/>
          <w:bCs/>
        </w:rPr>
        <w:t xml:space="preserve">(1724–27) and other works. Claiming to have found hidden messages in scriptural Hebrew, Hutchinson argued that the very letters of the Old Testament were divinely inspired and that the vowel points (diacritical marks inserted later to aid in vocalization of the all-consonantal alphabet) were a Jewish perversion of the text’s original meaning. Though Hutchinson was later ridiculed by Leslie Stephen as a “half-educated and fanciful man of boundless vanity,” his peculiar brand of Christian Kabbalism inspired a considerable following of “Hutchinsonians” in eighteenth-century England and the colonies.</w:t>
      </w:r>
      <w:r>
        <w:t xml:space="preserve"> </w:t>
      </w:r>
      <w:r>
        <w:rPr>
          <w:b/>
          <w:bCs/>
        </w:rPr>
        <w:t xml:space="preserve">6</w:t>
      </w:r>
      <w:r>
        <w:t xml:space="preserve"> </w:t>
      </w:r>
      <w:r>
        <w:rPr>
          <w:b/>
          <w:bCs/>
        </w:rPr>
        <w:t xml:space="preserve">One of the most prominent colonial disciples was Samuel Johnson, who by 1757 was emphasizing Hebrew instruction at New York’s infant King’s College so that students might decipher the Bible’s hidden meanings.</w:t>
      </w:r>
      <w:r>
        <w:t xml:space="preserve"> </w:t>
      </w:r>
      <w:r>
        <w:rPr>
          <w:b/>
          <w:bCs/>
        </w:rPr>
        <w:t xml:space="preserve">7</w:t>
      </w:r>
      <w:r>
        <w:t xml:space="preserve"> </w:t>
      </w:r>
      <w:r>
        <w:rPr>
          <w:b/>
          <w:bCs/>
        </w:rPr>
        <w:t xml:space="preserve">The “Catalogue,” meanwhile, reveals that Edwards learned of Hutchinson from Thomas Prince in late 1751 or early 1752. That Edwards was a part of this wave of Hutchinsonian fascination is not surprising, given his attraction to the idea of a prisca theologia first revealed in the Hebrew Bible and later reflected in the wisdom of the pagan philosophers. As Theophilus Gale put it in the preface to the</w:t>
      </w:r>
      <w:r>
        <w:t xml:space="preserve"> </w:t>
      </w:r>
      <w:r>
        <w:rPr>
          <w:b/>
          <w:bCs/>
        </w:rPr>
        <w:t xml:space="preserve">Court of the Gentiles,</w:t>
      </w:r>
      <w:r>
        <w:t xml:space="preserve"> </w:t>
      </w:r>
      <w:r>
        <w:rPr>
          <w:b/>
          <w:bCs/>
        </w:rPr>
        <w:t xml:space="preserve">“all knowledge is from the Hebrew.”</w:t>
      </w:r>
      <w:r>
        <w:t xml:space="preserve"> </w:t>
      </w:r>
      <w:r>
        <w:rPr>
          <w:b/>
          <w:bCs/>
        </w:rPr>
        <w:t xml:space="preserve">8</w:t>
      </w:r>
      <w:r>
        <w:t xml:space="preserve"> </w:t>
      </w:r>
      <w:r>
        <w:rPr>
          <w:b/>
          <w:bCs/>
        </w:rPr>
        <w:t xml:space="preserve">Edwards’ eagerness to unlock esoteric meanings in the Book of Books also serves as a fitting conclusion to our survey of his extraordinary career as a reader.</w:t>
      </w:r>
    </w:p>
    <w:p>
      <w:pPr>
        <w:pStyle w:val="ListText"/>
        <w:numPr>
          <w:ilvl w:val="0"/>
          <w:numId w:val="14"/>
        </w:numPr>
      </w:pPr>
      <w:r>
        <w:t xml:space="preserve">Sir Leslie Stephen, “John Hutchinson,” in **DNB;**Katz, **God’s Last Words,**159–65. On Christian Kabbalism in early America, see Shalom Goldman, </w:t>
      </w:r>
      <w:r>
        <w:rPr>
          <w:b/>
          <w:bCs/>
        </w:rPr>
        <w:t xml:space="preserve">God’s Sacred Tongue: Hebrew and the American Imagination</w:t>
      </w:r>
      <w:r>
        <w:t xml:space="preserve">(Chapel Hill, Univ. of North Carolina Press, 2004), 27–29, 87–88.</w:t>
      </w:r>
    </w:p>
    <w:p>
      <w:pPr>
        <w:pStyle w:val="BodyText"/>
      </w:pPr>
      <w:r>
        <w:t xml:space="preserve">In many ways, the “Catalogue” and “Account Book” are the most problem-laden manuscripts in the Jonathan Edwards Collection at the Beinecke Library at Yale. Edwards’ fragmentary book references present the most obvious challenge, and annotating them has been the first priority of this volume. The preceding sections of this introduction have painted a composite picture of Edwards’ myriad book entries in order to open a new window into both his own intellectual development and the wider</w:t>
      </w:r>
    </w:p>
    <w:p>
      <w:pPr>
        <w:pStyle w:val="BodyText"/>
      </w:pPr>
      <w:r>
        <w:t xml:space="preserve">Ellis, **New England Mind in Transition,**227–31.</w:t>
      </w:r>
    </w:p>
    <w:p>
      <w:pPr>
        <w:pStyle w:val="BodyText"/>
      </w:pPr>
      <w:r>
        <w:t xml:space="preserve">Quoted in Goldman, **God’s Sacred Tongue,**80.</w:t>
      </w:r>
    </w:p>
    <w:p>
      <w:pPr>
        <w:pStyle w:val="SourcePage"/>
      </w:pPr>
      <w:r>
        <w:t xml:space="preserve">[p. 88]</w:t>
      </w:r>
    </w:p>
    <w:p>
      <w:pPr>
        <w:pStyle w:val="ListText"/>
        <w:numPr>
          <w:ilvl w:val="0"/>
          <w:numId w:val="6"/>
        </w:numPr>
      </w:pPr>
      <w:r>
        <w:t xml:space="preserve">Johnson, “Jonathan Edwards’ Background of Reading,” 203, 204, 206.</w:t>
      </w:r>
    </w:p>
    <w:p>
      <w:pPr>
        <w:pStyle w:val="BodyText"/>
      </w:pPr>
      <w:r>
        <w:t xml:space="preserve">Whereas horizontal strikethroughs (re-created typographically in this volume) abound on the letter leaf, vertical strikethroughs (indicated here with a dagger symbol, †) begin on page 1 of the manuscript proper. Indeed, all the entries on page 1 (nos. 183–239) are crossed out vertically. The horizontal strikethroughs end by page 4, except where Edwards indicates a textual deletion within an entry. The vertical strikethroughs continue to the end of the manuscript, gradually becoming more sporadic, with some pages containing none at all. Whether these markings indicate books that Edwards actually read can be proven only if he cites a volume elsewhere in his manuscripts. Many of the crossed-out entries do in fact list books we know he used, while most of the entries not crossed out appear to be books not cited elsewhere in his manuscripts. Moreover, his cross-referencing of entries in the “Catalogue” proper suggests that he kept an ongoing tally of his actual reading. It therefore appears likely that the vertical strikethroughs in the “Catalogue” proper do indeed indicate books Edwards actually read.</w:t>
      </w:r>
    </w:p>
    <w:p>
      <w:pPr>
        <w:pStyle w:val="BodyText"/>
      </w:pPr>
      <w:r>
        <w:t xml:space="preserve">circulation of ideas in colonial British America. We now turn to the more technical manuscript issues surrounding Edwards’ reading documents. One issue is his enigmatic use of strikethroughs and marginal symbols in the “Catalogue.” Another is dating, especially in the “Catalogue,” where most of the entries lack any clue as to when they were written. A third problem is missing manuscript leaves in the “Account Book,” which has five significant lacunae.</w:t>
      </w:r>
    </w:p>
    <w:p>
      <w:pPr>
        <w:pStyle w:val="BodyText"/>
      </w:pPr>
      <w:r>
        <w:rPr>
          <w:b/>
          <w:bCs/>
        </w:rPr>
        <w:t xml:space="preserve">A quick visual inspection of the “Catalogue” (both the letter leaf and the forty-three numbered pages of the manuscript proper) reveals that many of the entries are crossed out with either horizontal or vertical lines or both. To the left of some entries is also an X-mark or asterisk (*). “No amount of study makes these markings clear,” confessed the literary historian Thomas H. Johnson in 1931. He speculated that the strikethroughs, at least, indicated books Edwards had actually read, but he admitted that this was not an ironclad rule.</w:t>
      </w:r>
      <w:r>
        <w:t xml:space="preserve"> </w:t>
      </w:r>
      <w:r>
        <w:rPr>
          <w:b/>
          <w:bCs/>
        </w:rPr>
        <w:t xml:space="preserve">9</w:t>
      </w:r>
      <w:r>
        <w:t xml:space="preserve"> </w:t>
      </w:r>
      <w:r>
        <w:rPr>
          <w:b/>
          <w:bCs/>
        </w:rPr>
        <w:t xml:space="preserve">Indeed, on the letter leaf in particular, one need not search long before encountering entries not crossed out that list books we know Edwards read and even owned—for example, Locke’s</w:t>
      </w:r>
      <w:r>
        <w:t xml:space="preserve"> </w:t>
      </w:r>
      <w:r>
        <w:rPr>
          <w:b/>
          <w:bCs/>
        </w:rPr>
        <w:t xml:space="preserve">Essay Concerning Human Understanding</w:t>
      </w:r>
      <w:r>
        <w:t xml:space="preserve"> </w:t>
      </w:r>
      <w:r>
        <w:rPr>
          <w:b/>
          <w:bCs/>
        </w:rPr>
        <w:t xml:space="preserve">(no. 15) and Arnauld and Nicole’s</w:t>
      </w:r>
      <w:r>
        <w:t xml:space="preserve"> </w:t>
      </w:r>
      <w:r>
        <w:rPr>
          <w:b/>
          <w:bCs/>
        </w:rPr>
        <w:t xml:space="preserve">Art of Thinking</w:t>
      </w:r>
      <w:r>
        <w:t xml:space="preserve"> </w:t>
      </w:r>
      <w:r>
        <w:rPr>
          <w:b/>
          <w:bCs/>
        </w:rPr>
        <w:t xml:space="preserve">(no. 16).</w:t>
      </w:r>
      <w:r>
        <w:t xml:space="preserve"> </w:t>
      </w:r>
      <w:r>
        <w:rPr>
          <w:b/>
          <w:bCs/>
        </w:rPr>
        <w:t xml:space="preserve">1</w:t>
      </w:r>
    </w:p>
    <w:p>
      <w:pPr>
        <w:pStyle w:val="BodyText"/>
      </w:pPr>
      <w:r>
        <w:t xml:space="preserve">The X-marks and asterisks are more enigmatic, though here ink analysis has allowed us to dismiss many of these markings as not original to Edwards. Years ago, as part of his meticulous comparison of inks in Edwards'</w:t>
      </w:r>
    </w:p>
    <w:p>
      <w:pPr>
        <w:pStyle w:val="ListText"/>
        <w:numPr>
          <w:ilvl w:val="0"/>
          <w:numId w:val="9"/>
        </w:numPr>
      </w:pPr>
      <w:r>
        <w:t xml:space="preserve">More humorously, the entry for “Bible” (no. 1) is not crossed out, which hardly disproves JE’s biblicism!</w:t>
      </w:r>
    </w:p>
    <w:p>
      <w:pPr>
        <w:pStyle w:val="SourcePage"/>
      </w:pPr>
      <w:r>
        <w:t xml:space="preserve">[p. 89]</w:t>
      </w:r>
    </w:p>
    <w:p>
      <w:pPr>
        <w:pStyle w:val="BodyText"/>
      </w:pPr>
      <w:r>
        <w:t xml:space="preserve">Apart from ink and paper analysis, the other method of dating “Catalogue” entries is from bibliographical and other clues provided within. Unfortunately, the letter leaf is largely lacking in such evidence, though one entry—a reference to Edwards’ fellow Yale tutor Robert Treat in no. 71—supports Schafer’s theory that the letter leaf dates from 1724. Beginning with the entries of the “Catalogue” proper (nos. 183ff), however, a number of references to books, newspapers, or personal corre</w:t>
      </w:r>
    </w:p>
    <w:p>
      <w:pPr>
        <w:pStyle w:val="BodyText"/>
      </w:pPr>
      <w:r>
        <w:t xml:space="preserve">various manuscripts, Thomas A. Schafer noticed that all or most of the Xs and asterisks after page 4 of the “Catalogue” are in bluish-black modern ink, evidently the work of a later user or owner of the manuscript. Nevertheless, Edwards did apparently initiate the system of Xs and asterisks himself, beginning with no. 183, the first entry of the “Catalogue” proper, which is marked with an X. One early listing—of the </w:t>
      </w:r>
      <w:r>
        <w:rPr>
          <w:b/>
          <w:bCs/>
        </w:rPr>
        <w:t xml:space="preserve">Guardian</w:t>
      </w:r>
      <w:r>
        <w:t xml:space="preserve">in no. 191—is marked with three Xs. Edwards also made asterisks to the left of certain entries (for example, no. 262, Richard Steele’s </w:t>
      </w:r>
      <w:r>
        <w:rPr>
          <w:b/>
          <w:bCs/>
        </w:rPr>
        <w:t xml:space="preserve">Churchill’s Annals</w:t>
      </w:r>
      <w:r>
        <w:t xml:space="preserve">), though many asterisks simply signal a cross-reference. Edwards’ own asterisks, save for those preceding cross-references, are reproduced here typographically (*), whereas entries marked with an X are indicated by a pound sign (#) following the entry number.</w:t>
      </w:r>
    </w:p>
    <w:p>
      <w:pPr>
        <w:pStyle w:val="BodyText"/>
      </w:pPr>
      <w:r>
        <w:rPr>
          <w:b/>
          <w:bCs/>
        </w:rPr>
        <w:t xml:space="preserve">A different problem is the dating of “Catalogue” entries, which is of particular significance for scholars interested in Edwards’ intellectual development. Here again, Thomas Schafer’s analysis must be taken into account. Judging from watermark and ink similarities between Edwards’ early sermons and the first page of the “Catalogue” proper, Schafer concluded that Edwards must have begun the manuscript in the New York period, in late 1722.</w:t>
      </w:r>
      <w:r>
        <w:t xml:space="preserve"> </w:t>
      </w:r>
      <w:r>
        <w:rPr>
          <w:b/>
          <w:bCs/>
        </w:rPr>
        <w:t xml:space="preserve">2</w:t>
      </w:r>
      <w:r>
        <w:t xml:space="preserve"> </w:t>
      </w:r>
      <w:r>
        <w:rPr>
          <w:b/>
          <w:bCs/>
        </w:rPr>
        <w:t xml:space="preserve">He further suggested that Edwards began the letter leaf later, after arriving in New Haven for his tutorship in June 1724, when he would have spent several weeks browsing the college library. One possible indication of this is the address on the letter leaf, written in Timothy Edwards’ handwriting (“To Mr. Jonathan Edwards At Yale Colledge In New Haven”), though Yale had already been consolidated in New Haven by Edwards’ senior undergraduate year. But Schafer also noticed that the ink near the bottom of the first column of letter leaf entries matches that used for “Miscellanies,” no. 126, which he dated from 1724.</w:t>
      </w:r>
      <w:r>
        <w:t xml:space="preserve"> </w:t>
      </w:r>
      <w:r>
        <w:rPr>
          <w:b/>
          <w:bCs/>
        </w:rPr>
        <w:t xml:space="preserve">3</w:t>
      </w:r>
      <w:r>
        <w:t xml:space="preserve"> </w:t>
      </w:r>
      <w:r>
        <w:rPr>
          <w:b/>
          <w:bCs/>
        </w:rPr>
        <w:t xml:space="preserve">The letter leaf was therefore probably begun after the “Catalogue” proper (see the summary of Schafer’s conjectures in table 1). Nevertheless, for the sake of editorial simplicity and in keeping with the Yale Edition’s original numbering system, Edwards’ entries are numbered sequentially in this volume, beginning with those of the letter leaf.</w:t>
      </w:r>
    </w:p>
    <w:p>
      <w:pPr>
        <w:pStyle w:val="BodyText"/>
      </w:pPr>
      <w:r>
        <w:t xml:space="preserve">**Works, 13,**78–79.</w:t>
      </w:r>
    </w:p>
    <w:p>
      <w:pPr>
        <w:pStyle w:val="BodyText"/>
      </w:pPr>
      <w:r>
        <w:t xml:space="preserve">Ibid., 82–83; cf. the table of chronological parallels, 91–109.</w:t>
      </w:r>
    </w:p>
    <w:p>
      <w:pPr>
        <w:pStyle w:val="SourcePage"/>
      </w:pPr>
      <w:r>
        <w:t xml:space="preserve">[p. 90]</w:t>
      </w:r>
    </w:p>
    <w:p>
      <w:pPr>
        <w:pStyle w:val="Heading2"/>
      </w:pPr>
      <w:bookmarkStart w:name="heading_table_1_probable_chronologic" w:id="22"/>
      <w:r>
        <w:t xml:space="preserve">Table 1. Probable Chronological Order of Early “Catalogue” Entries (Based on Thomas A. Schafer’s Analysis of Ink and Paper)</w:t>
      </w:r>
      <w:bookmarkEnd w:id="22"/>
    </w:p>
    <w:p>
      <w:pPr>
        <w:pStyle w:val="BodyText"/>
      </w:pPr>
      <w:r>
        <w:rPr>
          <w:b/>
          <w:bCs/>
        </w:rPr>
        <w:t xml:space="preserve">In the “Account Book,” meanwhile, the problem is not chronology— most of the entries are dated—but manuscript lacunae. This small notebook of seventy-four numbered pages has five gaps: pp. 9–26 (except for extant fragments), 29–32, 39–46, 49–52, and 57–58. Any final quantitative judgments about Edwards’ lifelong book-lending patterns must therefore remain provisional since missing leaves may yet surface. Indeed, as this volume was being prepared for press, a missing leaf (pp. 69–70) was found tipped into a copy of Jonathan Edwards Wood-bridge,</w:t>
      </w:r>
      <w:r>
        <w:t xml:space="preserve"> </w:t>
      </w:r>
      <w:r>
        <w:rPr>
          <w:b/>
          <w:bCs/>
        </w:rPr>
        <w:t xml:space="preserve">The Memorial Volume of the Edwards Family Meeting at Stockbridge, Mass., September 6–7, A.D. 1870</w:t>
      </w:r>
      <w:r>
        <w:t xml:space="preserve"> </w:t>
      </w:r>
      <w:r>
        <w:rPr>
          <w:b/>
          <w:bCs/>
        </w:rPr>
        <w:t xml:space="preserve">(Boston, 1871), at the Huntington Library in San Marino, California.</w:t>
      </w:r>
      <w:r>
        <w:t xml:space="preserve"> </w:t>
      </w:r>
      <w:r>
        <w:rPr>
          <w:b/>
          <w:bCs/>
        </w:rPr>
        <w:t xml:space="preserve">5</w:t>
      </w:r>
      <w:r>
        <w:t xml:space="preserve"> </w:t>
      </w:r>
      <w:r>
        <w:rPr>
          <w:b/>
          <w:bCs/>
        </w:rPr>
        <w:t xml:space="preserve">This missing page contained more than a dozen additional book references, which have been included here. Other fragments, either from the “Account Book” or separate record sheets, were previously located at the Hartford Seminary Library in Hartford, Connecticut, and the Forbes Library in Northampton, Massachusetts.</w:t>
      </w:r>
      <w:r>
        <w:t xml:space="preserve"> </w:t>
      </w:r>
      <w:r>
        <w:rPr>
          <w:b/>
          <w:bCs/>
        </w:rPr>
        <w:t xml:space="preserve">6</w:t>
      </w:r>
      <w:r>
        <w:t xml:space="preserve"> </w:t>
      </w:r>
      <w:r>
        <w:rPr>
          <w:b/>
          <w:bCs/>
        </w:rPr>
        <w:t xml:space="preserve">Book transactions listed on these documents have also been included in this volume.</w:t>
      </w:r>
    </w:p>
    <w:p>
      <w:pPr>
        <w:pStyle w:val="BodyText"/>
      </w:pPr>
      <w:r>
        <w:rPr>
          <w:b/>
          <w:bCs/>
        </w:rPr>
        <w:t xml:space="preserve">183–298 Nov. 1722–Aug. 1724 1–57, 106–26, 158–82 June 1724–Aug. 1724 58–105, 127–45 Sept. 1724–Dec. 1724 146–55</w:t>
      </w:r>
      <w:r>
        <w:t xml:space="preserve"> </w:t>
      </w:r>
      <w:r>
        <w:rPr>
          <w:b/>
          <w:bCs/>
        </w:rPr>
        <w:t xml:space="preserve">4</w:t>
      </w:r>
      <w:r>
        <w:t xml:space="preserve"> </w:t>
      </w:r>
      <w:r>
        <w:rPr>
          <w:b/>
          <w:bCs/>
        </w:rPr>
        <w:t xml:space="preserve">Jan. 1725 299 ff. Feb. 1725 ff.</w:t>
      </w:r>
    </w:p>
    <w:p>
      <w:pPr>
        <w:pStyle w:val="BodyText"/>
      </w:pPr>
      <w:r>
        <w:t xml:space="preserve">Entry Date</w:t>
      </w:r>
    </w:p>
    <w:p>
      <w:pPr>
        <w:pStyle w:val="BodyText"/>
      </w:pPr>
      <w:r>
        <w:t xml:space="preserve">spondence allow us to pinpoint the terminus a quo or the terminus ad quem of particular entries. These findings are summarized in table 2.</w:t>
      </w:r>
    </w:p>
    <w:p>
      <w:pPr>
        <w:pStyle w:val="BodyText"/>
      </w:pPr>
      <w:r>
        <w:t xml:space="preserve">Except for no. 155 (c. 1728–29), probably written between nos. 327 and 328.</w:t>
      </w:r>
    </w:p>
    <w:p>
      <w:pPr>
        <w:pStyle w:val="BodyText"/>
      </w:pPr>
      <w:r>
        <w:t xml:space="preserve">I am grateful to Douglas L. Winiarski for this fortuitous discovery and to the Huntington Library for permission to publish the leaf’s entries.</w:t>
      </w:r>
    </w:p>
    <w:p>
      <w:pPr>
        <w:pStyle w:val="BodyText"/>
      </w:pPr>
      <w:r>
        <w:t xml:space="preserve">The Hartford fragment is in the A. C. Thompson Papers, Box 216, Folder 3155, no. 85173. It contains four book references, though because the fragment is badly torn, portions of the entries are missing. The Forbes fragment, numbered pp. 20–21, is a tabular record of creditors and debtors for various transactions. Only one book reference appears, and the entries date from 1733 to 1753, making the document’s relationship to the “Account Book” proper unclear.</w:t>
      </w:r>
    </w:p>
    <w:p>
      <w:pPr>
        <w:pStyle w:val="Heading2"/>
      </w:pPr>
      <w:bookmarkStart w:name="heading_ternal_references_and_book_p" w:id="23"/>
      <w:r>
        <w:t xml:space="preserve">ternal References and Book Publication Dates)</w:t>
      </w:r>
      <w:bookmarkEnd w:id="23"/>
    </w:p>
    <w:p>
      <w:pPr>
        <w:pStyle w:val="Heading2"/>
      </w:pPr>
      <w:bookmarkStart w:name="heading_annotations_and_editorial_pr" w:id="24"/>
      <w:r>
        <w:t xml:space="preserve">Annotations and Editorial Procedures</w:t>
      </w:r>
      <w:bookmarkEnd w:id="24"/>
    </w:p>
    <w:p>
      <w:pPr>
        <w:pStyle w:val="BodyText"/>
      </w:pPr>
      <w:r>
        <w:rPr>
          <w:b/>
          <w:bCs/>
        </w:rPr>
        <w:t xml:space="preserve">40 No earlier than Aug. 28, 1723 71 Probably after June 1724 277 No earlier than 1724 288 No earlier than 1724 305 No earlier than 1725 314 No earlier than 1726 333 No earlier than 1728 339 No earlier than 1731 or possibly 1733 373 No earlier than 1735 388 No earlier than Nov. 1737 409 After May 9, 1738</w:t>
      </w:r>
      <w:r>
        <w:t xml:space="preserve">* </w:t>
      </w:r>
      <w:r>
        <w:rPr>
          <w:b/>
          <w:bCs/>
        </w:rPr>
        <w:t xml:space="preserve">7</w:t>
      </w:r>
      <w:r>
        <w:t xml:space="preserve"> </w:t>
      </w:r>
      <w:r>
        <w:rPr>
          <w:i/>
          <w:iCs/>
        </w:rPr>
        <w:t xml:space="preserve">434 No earlier than 1739 439 No earlier than 1742 457 No earlier than 1743 458 After Feb. 18, 1744</w:t>
      </w:r>
      <w:r>
        <w:rPr>
          <w:i/>
          <w:iCs/>
        </w:rPr>
        <w:t xml:space="preserve"> 475 After July 15, 1746</w:t>
      </w:r>
      <w:r>
        <w:t xml:space="preserve"> 479 After Feb. 18, 1747* 480 After May 5, 1747* 482 No later than Oct. 9, 1747 494 After Dec. 27, 1748* 502 After Feb. 14, 1749* 511 After Jan. 1750* 562 After Aug. 14, 1750* 578 After Dec. 18, 1750* 591 No earlier than 1751 597 May 1751 607 Probably early 1752 609 After May 13, 1752* 617 After Sept. 1752* 625 After Jan. 1753* 654 Jan. 1754 666 June 1754 677 After Nov. 12, 1754* 683 After April 28, 1755* 694 After June 23, 1755* 696 March 1756 716 After Jan. 13, 1757* 719 Before Sept. 24, 1757**</w:t>
      </w:r>
    </w:p>
    <w:p>
      <w:pPr>
        <w:pStyle w:val="BodyText"/>
      </w:pPr>
      <w:r>
        <w:t xml:space="preserve">Entry Date</w:t>
      </w:r>
    </w:p>
    <w:p>
      <w:pPr>
        <w:pStyle w:val="BodyText"/>
      </w:pPr>
      <w:r>
        <w:rPr>
          <w:b/>
          <w:bCs/>
        </w:rPr>
        <w:t xml:space="preserve">7.</w:t>
      </w:r>
      <w:r>
        <w:t xml:space="preserve"> </w:t>
      </w:r>
      <w:r>
        <w:rPr>
          <w:b/>
          <w:bCs/>
        </w:rPr>
        <w:t xml:space="preserve">Asterisked dates are based on dated letter or newspaper received by Edwards.</w:t>
      </w:r>
    </w:p>
    <w:p>
      <w:pPr>
        <w:pStyle w:val="SourcePage"/>
      </w:pPr>
      <w:r>
        <w:t xml:space="preserve">[p. 91]</w:t>
      </w:r>
    </w:p>
    <w:p>
      <w:pPr>
        <w:pStyle w:val="BodyText"/>
      </w:pPr>
      <w:r>
        <w:t xml:space="preserve">Edwards’ own page-number citations from books and periodicals are generally not annotated. In most cases, unless otherwise noted, these are references (often culled from marginal notes) to other book titles. In “Catalogue,” no. 707, for example, Edwards lists more than forty page numbers from Christoph Matthäus Pfaff’s </w:t>
      </w:r>
      <w:r>
        <w:rPr>
          <w:b/>
          <w:bCs/>
        </w:rPr>
        <w:t xml:space="preserve">Institutiones Theologiae Dogmaticae</w:t>
      </w:r>
      <w:r>
        <w:t xml:space="preserve">where Pfaff cites Hermann Witsius’ **De Oeconomia Foederum.**Annotating such citations would prove cumbersome and be unnecessary for most readers.</w:t>
      </w:r>
    </w:p>
    <w:p>
      <w:pPr>
        <w:pStyle w:val="BodyText"/>
      </w:pPr>
      <w:r>
        <w:t xml:space="preserve">Where the place of a book’s publication is listed on the title page in its old Latin form, the modern English equivalent has been substituted. Thus, for example, “Lugduni Batauorum” is given as “Leiden,” and “Tiguri” is listed as “Zurich.”</w:t>
      </w:r>
    </w:p>
    <w:p>
      <w:pPr>
        <w:pStyle w:val="BodyText"/>
      </w:pPr>
      <w:r>
        <w:t xml:space="preserve">The “Account Book” requires a somewhat different editorial format. Because only its book entries are included here, and because Edwards often lent out the same book on more than one occasion, the annotated book references, alphabetized by author name, are listed first, followed by a verbatim listing of each entry in which the book appears. Each verbatim entry is preceded by the manuscript page number (enclosed in square brackets) where the notation occurs. In cases where Edwards does not give a date for the book-lending transaction, the approximate date— inferred from surrounding dated entries—is supplied in square brackets. Information not relevant to the book reference in question is omitted and indicated by bracketed ellipses.</w:t>
      </w:r>
    </w:p>
    <w:p>
      <w:pPr>
        <w:pStyle w:val="BodyText"/>
      </w:pPr>
      <w:r>
        <w:t xml:space="preserve">The book entries in this volume appear </w:t>
      </w:r>
      <w:r>
        <w:rPr>
          <w:b/>
          <w:bCs/>
        </w:rPr>
        <w:t xml:space="preserve">verbatim ac literatim</w:t>
      </w:r>
      <w:r>
        <w:t xml:space="preserve">as Edwards wrote them. Previous volumes in the Yale Edition have published his works in edited form, but the uniqueness of the “Catalogue” and “Account Book” requires a documentary format that presents Edwards’ fragmentary book references—including those not positively identifiable —in all their complexity. This verbatim presentation nevertheless introduces a difficulty that was less of an issue in previous volumes: faithfully transcribing Edwards’ erratic capitalization. Not only did he fail to adhere to any systematic capitalization practices, his uppercase letters are often barely distinguishable from lowercase in size, making certain let-ters—such as “C” and “c,” “M” and “m”—very difficult to tell apart. Another recurring problem is his “d,” which he almost always wrote in the lowercase style, with an ascender curling to the left. Whether he intended any of these “d’s” to be uppercase is not clear, but they are transcribed here as they appear, often resulting in lowercased proper names and titles (for example, “dr.”).</w:t>
      </w:r>
    </w:p>
    <w:p>
      <w:pPr>
        <w:pStyle w:val="BodyText"/>
      </w:pPr>
      <w:r>
        <w:t xml:space="preserve">In the “Catalogue,” editorial insertions and substitutions are enclosed in square brackets ([ ]). These include entry numbers, which Edwards did not supply, and cross-references, which have been converted from his own symbol system to bracketed entry numbers preceded by a section sign (§). Only two of Edwards’ symbols appear here, “X” for “Christ,” and “ ” for “world.” Edwards’ own textual insertions are indicated with angle brackets (&lt; &gt;). Most of these are instances where he returned to old entries, sometimes years later, to add additional book information or insert a cross-reference. Manuscript page breaks within “Catalogue” entries, meanwhile, are indicated with an asterisk enclosed in square brackets ([*]), followed by an asterisk at the relevant page number indication (for example, *[</w:t>
      </w:r>
      <w:r>
        <w:rPr>
          <w:b/>
          <w:bCs/>
        </w:rPr>
        <w:t xml:space="preserve">Page 6, column 1</w:t>
      </w:r>
      <w:r>
        <w:t xml:space="preserve">]).</w:t>
      </w:r>
    </w:p>
    <w:p>
      <w:pPr>
        <w:pStyle w:val="BodyText"/>
      </w:pPr>
      <w:r>
        <w:rPr>
          <w:b/>
          <w:bCs/>
        </w:rPr>
        <w:t xml:space="preserve">Finally, a few editorial decisions related to annotations should be explained. Because the capitalization of book titles was not yet standardized in the eighteenth century—a printed title often included all-capital portions as well several different sizes of capital letters—titles here are given in the “down style” preferred by libraries and described in</w:t>
      </w:r>
      <w:r>
        <w:t xml:space="preserve"> </w:t>
      </w:r>
      <w:r>
        <w:rPr>
          <w:b/>
          <w:bCs/>
        </w:rPr>
        <w:t xml:space="preserve">Anglo-American Cataloguing Rules.</w:t>
      </w:r>
      <w:r>
        <w:t xml:space="preserve"> </w:t>
      </w:r>
      <w:r>
        <w:rPr>
          <w:b/>
          <w:bCs/>
        </w:rPr>
        <w:t xml:space="preserve">8</w:t>
      </w:r>
      <w:r>
        <w:t xml:space="preserve"> </w:t>
      </w:r>
      <w:r>
        <w:rPr>
          <w:b/>
          <w:bCs/>
        </w:rPr>
        <w:t xml:space="preserve">Thus, the only title words normally capitalized in annotations are proper names and the first word of the title or an alternate title. (The first words of subtitles preceded by a colon are not capitalized, though here subjective judgments are inevitable because of the lack of punctuation on many title pages.) In a few cases, if another book title is quoted within a title, the first word of the quoted title is capitalized.</w:t>
      </w:r>
    </w:p>
    <w:p>
      <w:pPr>
        <w:pStyle w:val="BodyText"/>
      </w:pPr>
      <w:r>
        <w:t xml:space="preserve">For early American book titles, the Evans number (based on the American Bibliography by Charles Evans) is furnished. Identification numbers from the </w:t>
      </w:r>
      <w:r>
        <w:rPr>
          <w:b/>
          <w:bCs/>
        </w:rPr>
        <w:t xml:space="preserve">English Short Title Catalogue</w:t>
      </w:r>
      <w:r>
        <w:t xml:space="preserve">and the Online Computer Library Center (OCLC) have not been supplied because of the frequent uncertainty, particularly in the case of oft-reprinted books, about which edition Edwards had in mind. Usually, the first edition of a book is listed, unless compelling information is available about an edition Edwards owned or used. Researchers interested in full technical information about editions can find most titles either on OCLC Worldcat or on Copac, the unified catalogue of the Consortium of Research Libraries, which includes major book repositories in the United Kingdom and Ireland.</w:t>
      </w:r>
    </w:p>
    <w:p>
      <w:pPr>
        <w:pStyle w:val="ListText"/>
        <w:numPr>
          <w:ilvl w:val="0"/>
          <w:numId w:val="5"/>
        </w:numPr>
      </w:pPr>
      <w:r>
        <w:t xml:space="preserve">2nd ed. (Chicago, American Library Association; Ottawa, Canadian Library Association; London, Library Association Publishing, 1988).</w:t>
      </w:r>
    </w:p>
    <w:p>
      <w:pPr>
        <w:pStyle w:val="SourcePage"/>
      </w:pPr>
      <w:r>
        <w:t xml:space="preserve">[p. 92]</w:t>
      </w:r>
    </w:p>
    <w:p>
      <w:pPr>
        <w:pStyle w:val="Heading2"/>
      </w:pPr>
      <w:bookmarkStart w:name="heading_abbreviations_and_symbols_ab" w:id="25"/>
      <w:r>
        <w:t xml:space="preserve">abbreviations and symbols abbreviations</w:t>
      </w:r>
      <w:bookmarkEnd w:id="25"/>
    </w:p>
    <w:p>
      <w:pPr>
        <w:pStyle w:val="BodyText"/>
      </w:pPr>
      <w:r>
        <w:rPr>
          <w:b/>
          <w:bCs/>
        </w:rPr>
        <w:t xml:space="preserve">AB</w:t>
      </w:r>
      <w:r>
        <w:t xml:space="preserve"> </w:t>
      </w:r>
      <w:r>
        <w:rPr>
          <w:b/>
          <w:bCs/>
        </w:rPr>
        <w:t xml:space="preserve">Book also appearing in the "Account Book."</w:t>
      </w:r>
      <w:r>
        <w:t xml:space="preserve"> </w:t>
      </w:r>
      <w:r>
        <w:rPr>
          <w:b/>
          <w:bCs/>
        </w:rPr>
        <w:t xml:space="preserve">ANB</w:t>
      </w:r>
      <w:r>
        <w:t xml:space="preserve"> </w:t>
      </w:r>
      <w:r>
        <w:rPr>
          <w:b/>
          <w:bCs/>
        </w:rPr>
        <w:t xml:space="preserve">American National Biography,</w:t>
      </w:r>
      <w:r>
        <w:t xml:space="preserve"> </w:t>
      </w:r>
      <w:r>
        <w:rPr>
          <w:b/>
          <w:bCs/>
        </w:rPr>
        <w:t xml:space="preserve">ed. John A. Garraty and Mark C.</w:t>
      </w:r>
      <w:r>
        <w:t xml:space="preserve"> </w:t>
      </w:r>
      <w:r>
        <w:rPr>
          <w:b/>
          <w:bCs/>
        </w:rPr>
        <w:t xml:space="preserve">Carnes, 24 vols. (New York, Oxford Univ. Press, 1999).</w:t>
      </w:r>
      <w:r>
        <w:t xml:space="preserve"> </w:t>
      </w:r>
      <w:r>
        <w:rPr>
          <w:b/>
          <w:bCs/>
        </w:rPr>
        <w:t xml:space="preserve">DC</w:t>
      </w:r>
      <w:r>
        <w:t xml:space="preserve"> </w:t>
      </w:r>
      <w:r>
        <w:rPr>
          <w:b/>
          <w:bCs/>
        </w:rPr>
        <w:t xml:space="preserve">Book also appearing in the Dummer Collection at Yale, as</w:t>
      </w:r>
      <w:r>
        <w:t xml:space="preserve"> </w:t>
      </w:r>
      <w:r>
        <w:rPr>
          <w:b/>
          <w:bCs/>
        </w:rPr>
        <w:t xml:space="preserve">inventoried by Louise May Bryant and Mary Patterson, "The</w:t>
      </w:r>
      <w:r>
        <w:t xml:space="preserve"> </w:t>
      </w:r>
      <w:r>
        <w:rPr>
          <w:b/>
          <w:bCs/>
        </w:rPr>
        <w:t xml:space="preserve">List of Books Sent by Jeremiah Dummer," in</w:t>
      </w:r>
      <w:r>
        <w:t xml:space="preserve"> </w:t>
      </w:r>
      <w:r>
        <w:rPr>
          <w:b/>
          <w:bCs/>
        </w:rPr>
        <w:t xml:space="preserve">Papers in Honor</w:t>
      </w:r>
      <w:r>
        <w:t xml:space="preserve"> </w:t>
      </w:r>
      <w:r>
        <w:rPr>
          <w:b/>
          <w:bCs/>
        </w:rPr>
        <w:t xml:space="preserve">of Andrew Keogh, Librarian of Yale University, by the Staff of the</w:t>
      </w:r>
      <w:r>
        <w:t xml:space="preserve"> </w:t>
      </w:r>
      <w:r>
        <w:rPr>
          <w:b/>
          <w:bCs/>
        </w:rPr>
        <w:t xml:space="preserve">Library, 30 June 1938</w:t>
      </w:r>
      <w:r>
        <w:t xml:space="preserve"> </w:t>
      </w:r>
      <w:r>
        <w:rPr>
          <w:b/>
          <w:bCs/>
        </w:rPr>
        <w:t xml:space="preserve">(New Haven, Yale Univ. Library, 1938),</w:t>
      </w:r>
      <w:r>
        <w:t xml:space="preserve"> </w:t>
      </w:r>
      <w:r>
        <w:rPr>
          <w:b/>
          <w:bCs/>
        </w:rPr>
        <w:t xml:space="preserve">423–92.</w:t>
      </w:r>
      <w:r>
        <w:t xml:space="preserve"> </w:t>
      </w:r>
      <w:r>
        <w:rPr>
          <w:b/>
          <w:bCs/>
        </w:rPr>
        <w:t xml:space="preserve">DNB</w:t>
      </w:r>
      <w:r>
        <w:t xml:space="preserve"> </w:t>
      </w:r>
      <w:r>
        <w:rPr>
          <w:b/>
          <w:bCs/>
        </w:rPr>
        <w:t xml:space="preserve">Dictionary of National Biography: From the Earliest Times to 1900,</w:t>
      </w:r>
      <w:r>
        <w:t xml:space="preserve"> </w:t>
      </w:r>
      <w:r>
        <w:rPr>
          <w:b/>
          <w:bCs/>
        </w:rPr>
        <w:t xml:space="preserve">ed. Sir Leslie Stephen and Sir Sidney Lee, 22 vols. (London,</w:t>
      </w:r>
      <w:r>
        <w:t xml:space="preserve"> </w:t>
      </w:r>
      <w:r>
        <w:rPr>
          <w:b/>
          <w:bCs/>
        </w:rPr>
        <w:t xml:space="preserve">Oxford Univ. Press, 1921–22).</w:t>
      </w:r>
      <w:r>
        <w:t xml:space="preserve"> </w:t>
      </w:r>
      <w:r>
        <w:rPr>
          <w:b/>
          <w:bCs/>
        </w:rPr>
        <w:t xml:space="preserve">Evans</w:t>
      </w:r>
      <w:r>
        <w:t xml:space="preserve"> </w:t>
      </w:r>
      <w:r>
        <w:rPr>
          <w:b/>
          <w:bCs/>
        </w:rPr>
        <w:t xml:space="preserve">Early American Imprints, Series I, Evans (1639–1800), Dig</w:t>
      </w:r>
      <w:r>
        <w:t xml:space="preserve"> </w:t>
      </w:r>
      <w:r>
        <w:rPr>
          <w:b/>
          <w:bCs/>
        </w:rPr>
        <w:t xml:space="preserve">ital Edition, Readex Microprint Corporation and American</w:t>
      </w:r>
      <w:r>
        <w:t xml:space="preserve"> </w:t>
      </w:r>
      <w:r>
        <w:rPr>
          <w:b/>
          <w:bCs/>
        </w:rPr>
        <w:t xml:space="preserve">Antiquarian Society: </w:t>
      </w:r>
      <w:hyperlink w:history="1" r:id="rIdzenilzigfq52m85vhnzlu">
        <w:r>
          <w:rPr>
            <w:b/>
            <w:bCs/>
          </w:rPr>
          <w:t xml:space="preserve">www.infoweb.newsbank.com</w:t>
        </w:r>
      </w:hyperlink>
      <w:r>
        <w:rPr>
          <w:b/>
          <w:bCs/>
        </w:rPr>
        <w:t xml:space="preserve">.</w:t>
      </w:r>
      <w:r>
        <w:t xml:space="preserve"> </w:t>
      </w:r>
      <w:r>
        <w:rPr>
          <w:b/>
          <w:bCs/>
        </w:rPr>
        <w:t xml:space="preserve">LM</w:t>
      </w:r>
      <w:r>
        <w:t xml:space="preserve"> </w:t>
      </w:r>
      <w:r>
        <w:rPr>
          <w:b/>
          <w:bCs/>
        </w:rPr>
        <w:t xml:space="preserve">The London Magazine,</w:t>
      </w:r>
      <w:r>
        <w:t xml:space="preserve"> </w:t>
      </w:r>
      <w:r>
        <w:rPr>
          <w:b/>
          <w:bCs/>
        </w:rPr>
        <w:t xml:space="preserve">52 vols. (London, 1732–83). See "Cat</w:t>
      </w:r>
      <w:r>
        <w:t xml:space="preserve"> </w:t>
      </w:r>
      <w:r>
        <w:rPr>
          <w:b/>
          <w:bCs/>
        </w:rPr>
        <w:t xml:space="preserve">alogue," no. 390, for the ?rst reference.</w:t>
      </w:r>
      <w:r>
        <w:t xml:space="preserve"> </w:t>
      </w:r>
      <w:r>
        <w:rPr>
          <w:b/>
          <w:bCs/>
        </w:rPr>
        <w:t xml:space="preserve">MM</w:t>
      </w:r>
      <w:r>
        <w:t xml:space="preserve"> </w:t>
      </w:r>
      <w:r>
        <w:rPr>
          <w:b/>
          <w:bCs/>
        </w:rPr>
        <w:t xml:space="preserve">Cotton Mather,</w:t>
      </w:r>
      <w:r>
        <w:t xml:space="preserve"> </w:t>
      </w:r>
      <w:r>
        <w:rPr>
          <w:b/>
          <w:bCs/>
        </w:rPr>
        <w:t xml:space="preserve">Manuductio ad Ministerium: Directions for a</w:t>
      </w:r>
      <w:r>
        <w:t xml:space="preserve"> </w:t>
      </w:r>
      <w:r>
        <w:rPr>
          <w:b/>
          <w:bCs/>
        </w:rPr>
        <w:t xml:space="preserve">Candidate of the Ministry</w:t>
      </w:r>
      <w:r>
        <w:t xml:space="preserve"> </w:t>
      </w:r>
      <w:r>
        <w:rPr>
          <w:b/>
          <w:bCs/>
        </w:rPr>
        <w:t xml:space="preserve">. . . (Boston, 1726), Evans 2772.</w:t>
      </w:r>
      <w:r>
        <w:t xml:space="preserve"> </w:t>
      </w:r>
      <w:r>
        <w:rPr>
          <w:b/>
          <w:bCs/>
        </w:rPr>
        <w:t xml:space="preserve">MR</w:t>
      </w:r>
      <w:r>
        <w:t xml:space="preserve"> </w:t>
      </w:r>
      <w:r>
        <w:rPr>
          <w:b/>
          <w:bCs/>
        </w:rPr>
        <w:t xml:space="preserve">The Monthly Review,</w:t>
      </w:r>
      <w:r>
        <w:t xml:space="preserve"> </w:t>
      </w:r>
      <w:r>
        <w:rPr>
          <w:b/>
          <w:bCs/>
        </w:rPr>
        <w:t xml:space="preserve">published in London, 1749–1844, and</w:t>
      </w:r>
      <w:r>
        <w:t xml:space="preserve"> </w:t>
      </w:r>
      <w:r>
        <w:rPr>
          <w:b/>
          <w:bCs/>
        </w:rPr>
        <w:t xml:space="preserve">edited from 1749 to 1803 by Ralph Grif?ths (1720–1803).</w:t>
      </w:r>
      <w:r>
        <w:t xml:space="preserve"> </w:t>
      </w:r>
      <w:r>
        <w:rPr>
          <w:b/>
          <w:bCs/>
        </w:rPr>
        <w:t xml:space="preserve">See "Catalogue," no. 605, for the ?rst reference.</w:t>
      </w:r>
      <w:r>
        <w:t xml:space="preserve"> </w:t>
      </w:r>
      <w:r>
        <w:rPr>
          <w:b/>
          <w:bCs/>
        </w:rPr>
        <w:t xml:space="preserve">NSH</w:t>
      </w:r>
      <w:r>
        <w:t xml:space="preserve"> </w:t>
      </w:r>
      <w:r>
        <w:rPr>
          <w:b/>
          <w:bCs/>
        </w:rPr>
        <w:t xml:space="preserve">The New Schaff-Herzog Encyclopedia of Religious Knowledge,</w:t>
      </w:r>
      <w:r>
        <w:t xml:space="preserve"> </w:t>
      </w:r>
      <w:r>
        <w:rPr>
          <w:b/>
          <w:bCs/>
        </w:rPr>
        <w:t xml:space="preserve">ed.</w:t>
      </w:r>
      <w:r>
        <w:t xml:space="preserve"> </w:t>
      </w:r>
      <w:r>
        <w:rPr>
          <w:b/>
          <w:bCs/>
        </w:rPr>
        <w:t xml:space="preserve">Philip Schaff, Johann Jakob Herzog, et al., 13 vols. (New</w:t>
      </w:r>
      <w:r>
        <w:t xml:space="preserve"> </w:t>
      </w:r>
      <w:r>
        <w:rPr>
          <w:b/>
          <w:bCs/>
        </w:rPr>
        <w:t xml:space="preserve">York, Funk and Wagnalls, 1908–14). Online in digital fac</w:t>
      </w:r>
      <w:r>
        <w:t xml:space="preserve"> </w:t>
      </w:r>
      <w:r>
        <w:rPr>
          <w:b/>
          <w:bCs/>
        </w:rPr>
        <w:t xml:space="preserve">simile as part of the Christian Classics Ethereal Library at</w:t>
      </w:r>
      <w:r>
        <w:t xml:space="preserve"> </w:t>
      </w:r>
      <w:r>
        <w:rPr>
          <w:b/>
          <w:bCs/>
        </w:rPr>
        <w:t xml:space="preserve">Calvin College: </w:t>
      </w:r>
      <w:hyperlink w:history="1" r:id="rId89rl_k_55ja8spr7wi8gm">
        <w:r>
          <w:rPr>
            <w:b/>
            <w:bCs/>
          </w:rPr>
          <w:t xml:space="preserve">www.ccel.org</w:t>
        </w:r>
      </w:hyperlink>
      <w:r>
        <w:rPr>
          <w:b/>
          <w:bCs/>
        </w:rPr>
        <w:t xml:space="preserve">.</w:t>
      </w:r>
      <w:r>
        <w:t xml:space="preserve"> </w:t>
      </w:r>
      <w:r>
        <w:rPr>
          <w:b/>
          <w:bCs/>
        </w:rPr>
        <w:t xml:space="preserve">ODNB</w:t>
      </w:r>
      <w:r>
        <w:t xml:space="preserve"> </w:t>
      </w:r>
      <w:r>
        <w:rPr>
          <w:b/>
          <w:bCs/>
        </w:rPr>
        <w:t xml:space="preserve">Oxford Dictionary of National Biography,</w:t>
      </w:r>
      <w:r>
        <w:t xml:space="preserve"> </w:t>
      </w:r>
      <w:r>
        <w:rPr>
          <w:b/>
          <w:bCs/>
        </w:rPr>
        <w:t xml:space="preserve">ed. H. C. G. Matthew</w:t>
      </w:r>
      <w:r>
        <w:t xml:space="preserve"> </w:t>
      </w:r>
      <w:r>
        <w:rPr>
          <w:b/>
          <w:bCs/>
        </w:rPr>
        <w:t xml:space="preserve">and Brian Harrison, 61 vols. (Oxford and New York, Oxford</w:t>
      </w:r>
      <w:r>
        <w:t xml:space="preserve"> </w:t>
      </w:r>
      <w:r>
        <w:rPr>
          <w:b/>
          <w:bCs/>
        </w:rPr>
        <w:t xml:space="preserve">Univ. Press, 2004): </w:t>
      </w:r>
      <w:hyperlink w:history="1" r:id="rId3vhimaeeg1qpexvmzmkmd">
        <w:r>
          <w:rPr>
            <w:b/>
            <w:bCs/>
          </w:rPr>
          <w:t xml:space="preserve">www.oxforddnb.com</w:t>
        </w:r>
      </w:hyperlink>
      <w:r>
        <w:rPr>
          <w:b/>
          <w:bCs/>
        </w:rPr>
        <w:t xml:space="preserve">.</w:t>
      </w:r>
    </w:p>
    <w:p>
      <w:pPr>
        <w:pStyle w:val="SourcePage"/>
      </w:pPr>
      <w:r>
        <w:t xml:space="preserve">[p. 93]</w:t>
      </w:r>
    </w:p>
    <w:p>
      <w:pPr>
        <w:pStyle w:val="BodyText"/>
      </w:pPr>
      <w:r>
        <w:t xml:space="preserve">† Entry crossed out with a vertical line. # Entry marked with an “X.” SS. Scripture(s) &lt; . . . &gt; Textual insertion by Edwards.</w:t>
      </w:r>
    </w:p>
    <w:p>
      <w:pPr>
        <w:pStyle w:val="BodyText"/>
      </w:pPr>
      <w:r>
        <w:t xml:space="preserve">symbols</w:t>
      </w:r>
    </w:p>
    <w:p>
      <w:pPr>
        <w:pStyle w:val="BodyText"/>
      </w:pPr>
      <w:r>
        <w:t xml:space="preserve">**RL The Present State of the Republick of Letters,**18 vols. (London, 1728–36). See “Catalogue,” no. 358, for first reference.</w:t>
      </w:r>
    </w:p>
    <w:p>
      <w:pPr>
        <w:pStyle w:val="BodyText"/>
      </w:pPr>
      <w:r>
        <w:t xml:space="preserve">115</w:t>
      </w:r>
    </w:p>
    <w:p>
      <w:pPr>
        <w:pStyle w:val="BodyText"/>
      </w:pPr>
      <w:r>
        <w:t xml:space="preserve">1742 Yale </w:t>
      </w:r>
      <w:r>
        <w:rPr>
          <w:b/>
          <w:bCs/>
        </w:rPr>
        <w:t xml:space="preserve">A Catalogue of the Library of Yale-College in New-Haven</w:t>
      </w:r>
      <w:r>
        <w:t xml:space="preserve">(New Library London, Conn., 1743), Evans 5320, published in facsimile in James E. Mooney, ed., </w:t>
      </w:r>
      <w:r>
        <w:rPr>
          <w:b/>
          <w:bCs/>
        </w:rPr>
        <w:t xml:space="preserve">Eighteenth-Century Catalogues of the Yale College Library</w:t>
      </w:r>
      <w:r>
        <w:t xml:space="preserve">(New Haven, Yale Univ., Beinecke Rare Book and Manuscript Library, 2001). Surviving books from the 1742 collection are arranged under their original classification in the Beinecke Rare Book and Manuscript Library, Yale University.</w:t>
      </w:r>
    </w:p>
    <w:p>
      <w:pPr>
        <w:pStyle w:val="BodyText"/>
      </w:pPr>
      <w:r>
        <w:t xml:space="preserve">§ Cross-reference by Edwards X Christ</w:t>
      </w:r>
    </w:p>
    <w:p>
      <w:pPr>
        <w:pStyle w:val="BodyText"/>
      </w:pPr>
      <w:r>
        <w:t xml:space="preserve">World</w:t>
      </w:r>
    </w:p>
    <w:p>
      <w:pPr>
        <w:pStyle w:val="SourcePage"/>
      </w:pPr>
      <w:r>
        <w:t xml:space="preserve">[p. 94]</w:t>
      </w:r>
    </w:p>
    <w:p>
      <w:pPr>
        <w:pStyle w:val="Heading2"/>
      </w:pPr>
      <w:bookmarkStart w:name="heading_catalogue_of_reading" w:id="26"/>
      <w:r>
        <w:t xml:space="preserve">“catalogue ” of reading</w:t>
      </w:r>
      <w:bookmarkEnd w:id="26"/>
    </w:p>
    <w:p>
      <w:pPr>
        <w:pStyle w:val="Heading2"/>
      </w:pPr>
      <w:bookmarkStart w:name="heading_letter_leaf_inside_left_hand" w:id="27"/>
      <w:r>
        <w:t xml:space="preserve">[Letter leaf, inside, left-hand column]</w:t>
      </w:r>
      <w:bookmarkEnd w:id="27"/>
    </w:p>
    <w:p>
      <w:pPr>
        <w:pStyle w:val="SourcePage"/>
      </w:pPr>
      <w:r>
        <w:t xml:space="preserve">[p. 95]</w:t>
      </w:r>
    </w:p>
    <w:p>
      <w:pPr>
        <w:pStyle w:val="BodyText"/>
      </w:pPr>
      <w:r>
        <w:t xml:space="preserve">[7.] Arndtius true Xtianity Johann Arndt (1555–1621), German Lutheran theologian, **Of true Christianity. Four books. Wherein is contained the whole economy of God towards man, and the whole duty of man towards God,**translated by Anton Wilhelm Böhm, 2 vols. (London, 1712–14), DC (given by Böhm).</w:t>
      </w:r>
    </w:p>
    <w:p>
      <w:pPr>
        <w:pStyle w:val="BodyText"/>
      </w:pPr>
      <w:r>
        <w:t xml:space="preserve">[5.] The English Grammar Many possibilities. Edwards later owned James Greenwood (1683?–1737), </w:t>
      </w:r>
      <w:r>
        <w:rPr>
          <w:b/>
          <w:bCs/>
        </w:rPr>
        <w:t xml:space="preserve">An essay towards a practical English grammar. Describing the genius and nature of the English tongue</w:t>
      </w:r>
      <w:r>
        <w:t xml:space="preserve">(London, 1711; 2nd ed., enlarged, 1722), AB.</w:t>
      </w:r>
    </w:p>
    <w:p>
      <w:pPr>
        <w:pStyle w:val="BodyText"/>
      </w:pPr>
      <w:r>
        <w:t xml:space="preserve">[3.] Mr. Stoddards safety of appearing Solomon Stoddard (1643–1729), </w:t>
      </w:r>
      <w:r>
        <w:rPr>
          <w:b/>
          <w:bCs/>
        </w:rPr>
        <w:t xml:space="preserve">The safety of appearing at the day of judgement, in the righteousness of Christ: open and applied</w:t>
      </w:r>
      <w:r>
        <w:t xml:space="preserve">(Boston, 1687), Evans 434.</w:t>
      </w:r>
    </w:p>
    <w:p>
      <w:pPr>
        <w:pStyle w:val="BodyText"/>
      </w:pPr>
      <w:r>
        <w:t xml:space="preserve">117</w:t>
      </w:r>
    </w:p>
    <w:p>
      <w:pPr>
        <w:pStyle w:val="BodyText"/>
      </w:pPr>
      <w:r>
        <w:t xml:space="preserve">[1.] Bible Edwards used the English Bible, chiefly the Authorized or King James Version (1611), for most of his exegesis. His “Blank Bible,” the largest repository of his biblical commentary, is a duodecimo King James edition (London, 1652) interleaved with 902 quarto manuscript pages of commentary (MS in the Beinecke Rare Book and Manuscript Library, Yale University). For study in the original biblical languages, Edwards used a polyglot Bible with the Old Testament in Hebrew, the Apocrypha and New Testament in Greek, and the whole interlined in Latin: </w:t>
      </w:r>
      <w:r>
        <w:rPr>
          <w:b/>
          <w:bCs/>
        </w:rPr>
        <w:t xml:space="preserve">Biblia Hebraica: eorundem Latina interpretatio Xantis Pagnini Lucensis, Benedicti Ariae Montani ...</w:t>
      </w:r>
      <w:r>
        <w:t xml:space="preserve">(Geneva, 1609), bound with </w:t>
      </w:r>
      <w:r>
        <w:rPr>
          <w:b/>
          <w:bCs/>
        </w:rPr>
        <w:t xml:space="preserve">Novum Testamentum Graecum, cum vulgata interpretatione Latina Graeci contextus lineis inserta . . .</w:t>
      </w:r>
      <w:r>
        <w:t xml:space="preserve">(Geneva, 1609). Edwards’ copy (inscribed “Jonathan Edwards’ Book. 1751,” not the date he acquired it but the date he moved to Stockbridge) is in the Firestone Library, Princeton University (see Appendix C). He also purchased English Bibles (presumably the King James Version) for resale to his parishioners; the Account Book records more than a dozen such transactions, including the sale of “great” Bibles for £6, 5**s,</w:t>
      </w:r>
      <w:r>
        <w:rPr>
          <w:b/>
          <w:bCs/>
        </w:rPr>
        <w:t xml:space="preserve">and “small” Bibles for £1, 10</w:t>
      </w:r>
      <w:r>
        <w:t xml:space="preserve">s.**Finally, according to Sereno Dwight, Edwards had a Bible in which he recorded birth, marriage, and death dates of his family members; this Bible is no longer extant, but the geneaological information was printed by Dwight in </w:t>
      </w:r>
      <w:r>
        <w:rPr>
          <w:b/>
          <w:bCs/>
        </w:rPr>
        <w:t xml:space="preserve">The Works of President Edwards</w:t>
      </w:r>
      <w:r>
        <w:t xml:space="preserve">(10 vols. New York, 1830), **1,**762.</w:t>
      </w:r>
    </w:p>
    <w:p>
      <w:pPr>
        <w:pStyle w:val="BodyText"/>
      </w:pPr>
      <w:r>
        <w:t xml:space="preserve">[2.] Mr. Baxters life Richard Baxter (1615–91), famous Nonconformist divine, </w:t>
      </w:r>
      <w:r>
        <w:rPr>
          <w:b/>
          <w:bCs/>
        </w:rPr>
        <w:t xml:space="preserve">Reliquiae Baxterianae; or, Mr. Richard Baxters narrative of the most memorable passages of his life and times: faithfully publish’d from his own original manuscript by Matthew Sylvester</w:t>
      </w:r>
      <w:r>
        <w:t xml:space="preserve">(London, 1696). The Dummer</w:t>
      </w:r>
    </w:p>
    <w:p>
      <w:pPr>
        <w:pStyle w:val="BodyText"/>
      </w:pPr>
      <w:r>
        <w:t xml:space="preserve">Collection included Edmund Calamy (1671–1732), </w:t>
      </w:r>
      <w:r>
        <w:rPr>
          <w:b/>
          <w:bCs/>
        </w:rPr>
        <w:t xml:space="preserve">An abridgment of Mr. Baxter’s History of his life and times: with an account of many others of those worthy ministers who were ejected after the restauration of King Charles the Second</w:t>
      </w:r>
      <w:r>
        <w:t xml:space="preserve">. . . (see no. 81).</w:t>
      </w:r>
    </w:p>
    <w:p>
      <w:pPr>
        <w:pStyle w:val="BodyText"/>
      </w:pPr>
      <w:r>
        <w:t xml:space="preserve">[4.] His manuscripts Solomon Stoddard (1643–1729). Edwards, as Stoddard’s successor at Northampton, had access to his grandfather’s papers. The extant manuscripts are scattered in several collections, including the Burke Library, Union Theological Seminary (New York); the American Antiquarian Society (Worcester, Massachusetts); and the Massachusetts Historical Society (Boston).</w:t>
      </w:r>
    </w:p>
    <w:p>
      <w:pPr>
        <w:pStyle w:val="BodyText"/>
      </w:pPr>
      <w:r>
        <w:t xml:space="preserve">[6.] Mr. Watts poems Isaac Watts (1674–1748), Independent minister and hymn writer, </w:t>
      </w:r>
      <w:r>
        <w:rPr>
          <w:b/>
          <w:bCs/>
        </w:rPr>
        <w:t xml:space="preserve">Horae lyricae. Poems chiefly of the lyric kind. In three books. I. Sacred to devotion and piety. II. To vertue, honour and friendship. III. To the memory of the dead</w:t>
      </w:r>
      <w:r>
        <w:t xml:space="preserve">(London, 1706; enlarged in three books, 1709), later published in Boston, 1748 (Evans 6263).</w:t>
      </w:r>
    </w:p>
    <w:p>
      <w:pPr>
        <w:pStyle w:val="BodyText"/>
      </w:pPr>
      <w:r>
        <w:t xml:space="preserve">[8.] The Bible See no. 1.</w:t>
      </w:r>
    </w:p>
    <w:p>
      <w:pPr>
        <w:pStyle w:val="SourcePage"/>
      </w:pPr>
      <w:r>
        <w:t xml:space="preserve">[p. 96]</w:t>
      </w:r>
    </w:p>
    <w:p>
      <w:pPr>
        <w:pStyle w:val="BodyText"/>
      </w:pPr>
      <w:r>
        <w:t xml:space="preserve">Jonathan Richardson, **Sir Richard Steele,**1712. Courtesy of the National Portrait Gallery, London.</w:t>
      </w:r>
    </w:p>
    <w:p>
      <w:pPr>
        <w:pStyle w:val="BodyText"/>
      </w:pPr>
      <w:r>
        <w:t xml:space="preserve">[9.] Guardian Joseph Addison (1672–1719), Sir Richard Steele (1672–1729), et al., **The Guardian,**originally published in London in 175 daily installments, March 12–October 1, 1713; issued in a two-volume collected edition (London, 1714), and in various bound editions</w:t>
      </w:r>
    </w:p>
    <w:p>
      <w:pPr>
        <w:pStyle w:val="SourcePage"/>
      </w:pPr>
      <w:r>
        <w:t xml:space="preserve">[p. 97]</w:t>
      </w:r>
    </w:p>
    <w:p>
      <w:pPr>
        <w:pStyle w:val="BodyText"/>
      </w:pPr>
      <w:r>
        <w:rPr>
          <w:b/>
          <w:bCs/>
        </w:rPr>
        <w:t xml:space="preserve">VII. VIII. A lovely youth perishing in sin. IX. X. The hidden life of a Christian. XI. Nearness to God the felicity of creatures. XII. The scale of blessedness; or, Blessed saints, blessed Saviour, and blessed Trinity. XIII. XIV. Appearing before God. Wherein many things relating to Christian experience, and the future state, are set in a fair and easy light. Together with a sacred hymn annexed to each subject</w:t>
      </w:r>
      <w:r>
        <w:t xml:space="preserve">(London, 1721), with two additional volumes in 1723 and 1729, AB.</w:t>
      </w:r>
    </w:p>
    <w:p>
      <w:pPr>
        <w:pStyle w:val="BodyText"/>
      </w:pPr>
      <w:r>
        <w:t xml:space="preserve">[11.] Mr. Watts Sermons Isaac Watts (1674–1748), </w:t>
      </w:r>
      <w:r>
        <w:rPr>
          <w:b/>
          <w:bCs/>
        </w:rPr>
        <w:t xml:space="preserve">Sermons on various subjects; viz. I. II. III. The inward witness of Christianity. IV. Flesh and spirit; sin and holiness.</w:t>
      </w:r>
    </w:p>
    <w:p>
      <w:pPr>
        <w:pStyle w:val="BodyText"/>
      </w:pPr>
      <w:r>
        <w:rPr>
          <w:b/>
          <w:bCs/>
        </w:rPr>
        <w:t xml:space="preserve">thereafter; AB (two-volume edition). The contributors to the</w:t>
      </w:r>
      <w:r>
        <w:t xml:space="preserve"> </w:t>
      </w:r>
      <w:r>
        <w:rPr>
          <w:b/>
          <w:bCs/>
        </w:rPr>
        <w:t xml:space="preserve">Guardian</w:t>
      </w:r>
      <w:r>
        <w:t xml:space="preserve"> </w:t>
      </w:r>
      <w:r>
        <w:rPr>
          <w:b/>
          <w:bCs/>
        </w:rPr>
        <w:t xml:space="preserve">included the philosopher George Berkeley (1685– 1753), and in a more limited way, the poet and essayist Alexander Pope (1688–1744), despite his Tory political leanings. The</w:t>
      </w:r>
      <w:r>
        <w:t xml:space="preserve"> </w:t>
      </w:r>
      <w:r>
        <w:rPr>
          <w:b/>
          <w:bCs/>
        </w:rPr>
        <w:t xml:space="preserve">Guardian</w:t>
      </w:r>
      <w:r>
        <w:t xml:space="preserve"> </w:t>
      </w:r>
      <w:r>
        <w:rPr>
          <w:b/>
          <w:bCs/>
        </w:rPr>
        <w:t xml:space="preserve">served as the Whig rival to the Tory</w:t>
      </w:r>
      <w:r>
        <w:t xml:space="preserve"> </w:t>
      </w:r>
      <w:r>
        <w:rPr>
          <w:b/>
          <w:bCs/>
        </w:rPr>
        <w:t xml:space="preserve">Examiner,</w:t>
      </w:r>
      <w:r>
        <w:t xml:space="preserve"> </w:t>
      </w:r>
      <w:r>
        <w:rPr>
          <w:b/>
          <w:bCs/>
        </w:rPr>
        <w:t xml:space="preserve">though the</w:t>
      </w:r>
      <w:r>
        <w:t xml:space="preserve"> </w:t>
      </w:r>
      <w:r>
        <w:rPr>
          <w:b/>
          <w:bCs/>
        </w:rPr>
        <w:t xml:space="preserve">Guardian</w:t>
      </w:r>
      <w:r>
        <w:t xml:space="preserve"> </w:t>
      </w:r>
      <w:r>
        <w:rPr>
          <w:b/>
          <w:bCs/>
        </w:rPr>
        <w:t xml:space="preserve">’s fictitious Nestor Ironside declared himself “as regards the government of the Church, a Tory; with respect to the State, a Whig.”</w:t>
      </w:r>
      <w:r>
        <w:t xml:space="preserve"> </w:t>
      </w:r>
      <w:r>
        <w:rPr>
          <w:b/>
          <w:bCs/>
        </w:rPr>
        <w:t xml:space="preserve">1</w:t>
      </w:r>
      <w:r>
        <w:t xml:space="preserve"> </w:t>
      </w:r>
      <w:r>
        <w:rPr>
          <w:b/>
          <w:bCs/>
        </w:rPr>
        <w:t xml:space="preserve">The Guardian also included extracts from other authors, including the late archbishop of Canterbury,John Tillot</w:t>
      </w:r>
      <w:r>
        <w:t xml:space="preserve"> </w:t>
      </w:r>
      <w:r>
        <w:rPr>
          <w:b/>
          <w:bCs/>
        </w:rPr>
        <w:t xml:space="preserve">son (1630–1694).</w:t>
      </w:r>
    </w:p>
    <w:p>
      <w:pPr>
        <w:pStyle w:val="BodyText"/>
      </w:pPr>
      <w:r>
        <w:t xml:space="preserve">[10.] Bp of Bangor Benjamin Hoadly (1676–1761), bishop successively of Bangor and Hereford, Salisbury, and Winchester; many works. Edwards draws on Hoadly, </w:t>
      </w:r>
      <w:r>
        <w:rPr>
          <w:b/>
          <w:bCs/>
        </w:rPr>
        <w:t xml:space="preserve">The nature of the kingdom, or church, of Christ. A sermon preach’d before the king, at the royal chapel at St. James’, on Sunday March 31, 1717</w:t>
      </w:r>
      <w:r>
        <w:t xml:space="preserve">(London, 1717), in “Miscellanies,” no. 68 (**Works, 13,**236–37), written in the same period as this “Catalogue” entry. Hoadly donated three of his own works to the Dummer Collection: </w:t>
      </w:r>
      <w:r>
        <w:rPr>
          <w:b/>
          <w:bCs/>
        </w:rPr>
        <w:t xml:space="preserve">The reasonableness of conformity to the Church of England</w:t>
      </w:r>
      <w:r>
        <w:t xml:space="preserve">..., 2nd ed. (London, 1703); </w:t>
      </w:r>
      <w:r>
        <w:rPr>
          <w:b/>
          <w:bCs/>
        </w:rPr>
        <w:t xml:space="preserve">A defence of the reasonableness of conformity</w:t>
      </w:r>
      <w:r>
        <w:t xml:space="preserve">. . . (London, 1705); and </w:t>
      </w:r>
      <w:r>
        <w:rPr>
          <w:b/>
          <w:bCs/>
        </w:rPr>
        <w:t xml:space="preserve">A serious admonition to Mr. Calamy</w:t>
      </w:r>
      <w:r>
        <w:t xml:space="preserve">... (London, 1705).</w:t>
      </w:r>
    </w:p>
    <w:p>
      <w:pPr>
        <w:pStyle w:val="BodyText"/>
      </w:pPr>
      <w:r>
        <w:t xml:space="preserve">V. Drawing nigh to God in prayer. VI. Sins and sorrows spread before God.</w:t>
      </w:r>
    </w:p>
    <w:p>
      <w:pPr>
        <w:pStyle w:val="ListText"/>
        <w:numPr>
          <w:ilvl w:val="0"/>
          <w:numId w:val="9"/>
        </w:numPr>
      </w:pPr>
      <w:r>
        <w:t xml:space="preserve">Walter Graham, </w:t>
      </w:r>
      <w:r>
        <w:rPr>
          <w:b/>
          <w:bCs/>
        </w:rPr>
        <w:t xml:space="preserve">The Beginnings of English Literary Periodicals: A Study of Periodical Literature, 1665–1715</w:t>
      </w:r>
      <w:r>
        <w:t xml:space="preserve">(New York, Octagon Books, 1972), 81. On the multiple authorship of the **Guardian,**see the critical edition by John Calhoun Stephens (Lexington, Univ. Press of Kentucky, 1982), 17–33.</w:t>
      </w:r>
    </w:p>
    <w:p>
      <w:pPr>
        <w:pStyle w:val="SourcePage"/>
      </w:pPr>
      <w:r>
        <w:t xml:space="preserve">[p. 98]</w:t>
      </w:r>
    </w:p>
    <w:p>
      <w:pPr>
        <w:pStyle w:val="BodyText"/>
      </w:pPr>
      <w:r>
        <w:t xml:space="preserve">[15.] Lock of human Understanding John Locke (1632–1704), </w:t>
      </w:r>
      <w:r>
        <w:rPr>
          <w:b/>
          <w:bCs/>
        </w:rPr>
        <w:t xml:space="preserve">An essay concerning humane understanding: in four books</w:t>
      </w:r>
      <w:r>
        <w:t xml:space="preserve">(London, 1690), DC, AB. Edwards used the two-volume seventh edition (London, 1716).</w:t>
      </w:r>
    </w:p>
    <w:p>
      <w:pPr>
        <w:pStyle w:val="BodyText"/>
      </w:pPr>
      <w:r>
        <w:t xml:space="preserve">[13.] Mr. Flavels Application of Redemption John Flavel, also spelled “Flavell” (1630–91), Presbyterian minister at Dartmouth, England, </w:t>
      </w:r>
      <w:r>
        <w:rPr>
          <w:b/>
          <w:bCs/>
        </w:rPr>
        <w:t xml:space="preserve">The method of grace, in bringing home the eternal redemption, contrived by the Father, and accomplished by the Son through the effectual application of the Spirit unto God’s elect; being the second part of Gospel redemption: wherein the great mysterie of our union and communion with Christ is open and applied, unbelievers invited, false pretenders convicted, every mans claim to Christ examined, and the mystery of Christless persons discovered and bewailed</w:t>
      </w:r>
      <w:r>
        <w:t xml:space="preserve">(London, 1681).</w:t>
      </w:r>
    </w:p>
    <w:p>
      <w:pPr>
        <w:pStyle w:val="BodyText"/>
      </w:pPr>
      <w:r>
        <w:t xml:space="preserve">[12.] Elisha Coles of Gods Sovereignty Elisha Coles (1608?–88), </w:t>
      </w:r>
      <w:r>
        <w:rPr>
          <w:b/>
          <w:bCs/>
        </w:rPr>
        <w:t xml:space="preserve">A practical discourse of God’s sovereignty: with other material points, deriving thence</w:t>
      </w:r>
      <w:r>
        <w:t xml:space="preserve">(London, 1673), DC. The first American edition appeared in Philadelphia, 1796 (Evans 30235). Coles was an Independent minister who originally wrote this anti-Arminian work for the benefit of his children (cf. </w:t>
      </w:r>
      <w:r>
        <w:rPr>
          <w:b/>
          <w:bCs/>
        </w:rPr>
        <w:t xml:space="preserve">ODNB</w:t>
      </w:r>
      <w:r>
        <w:t xml:space="preserve">).</w:t>
      </w:r>
    </w:p>
    <w:p>
      <w:pPr>
        <w:pStyle w:val="BodyText"/>
      </w:pPr>
      <w:r>
        <w:t xml:space="preserve">[14.] Dr. Mantons Sermons Thomas Manton (1620–77), many possibilities. Seven volumes of his sermons and discourses were in the Dummer Collection, including </w:t>
      </w:r>
      <w:r>
        <w:rPr>
          <w:b/>
          <w:bCs/>
        </w:rPr>
        <w:t xml:space="preserve">XVIII sermons on the second chapter of the 2d Epistle to the Thessalonians: containing the description, rise, growth, and fall of Antichrist</w:t>
      </w:r>
      <w:r>
        <w:t xml:space="preserve">. . . (London, 1679); and </w:t>
      </w:r>
      <w:r>
        <w:rPr>
          <w:b/>
          <w:bCs/>
        </w:rPr>
        <w:t xml:space="preserve">One hundred and ninety sermons on the hundred and nineteenth Psalm</w:t>
      </w:r>
      <w:r>
        <w:t xml:space="preserve">. . . (London, 1681). Edwards cited the latter in 1723 in his “Resolutions” (**Works, 16,**758) and his “Diary” (**Works, 16,**774, 776). See no. 83. Manton, a prominent Calvinist divine who once urged Parliament to adopt presbyterian church government, was ejected for nonconformity after the Act of Uniformity in 1662 (cf. </w:t>
      </w:r>
      <w:r>
        <w:rPr>
          <w:b/>
          <w:bCs/>
        </w:rPr>
        <w:t xml:space="preserve">ODNB</w:t>
      </w:r>
      <w:r>
        <w:t xml:space="preserve">).</w:t>
      </w:r>
    </w:p>
    <w:p>
      <w:pPr>
        <w:pStyle w:val="BodyText"/>
      </w:pPr>
      <w:r>
        <w:t xml:space="preserve">[16.] Art of thinking Antoine Arnauld (1612–94) and Pierre Nicole (1625–95), </w:t>
      </w:r>
      <w:r>
        <w:rPr>
          <w:b/>
          <w:bCs/>
        </w:rPr>
        <w:t xml:space="preserve">Logic; or, The art of thinking: containing (besides the common rules) many new observations, that are of great use in forming an exactness of judgment. In four parts. I. Consisting of reflections upon the ideas, or first operation</w:t>
      </w:r>
    </w:p>
    <w:p>
      <w:pPr>
        <w:pStyle w:val="SourcePage"/>
      </w:pPr>
      <w:r>
        <w:t xml:space="preserve">[p. 99]</w:t>
      </w:r>
    </w:p>
    <w:p>
      <w:pPr>
        <w:pStyle w:val="BodyText"/>
      </w:pPr>
      <w:r>
        <w:rPr>
          <w:b/>
          <w:bCs/>
        </w:rPr>
        <w:t xml:space="preserve">[18a.]</w:t>
      </w:r>
      <w:r>
        <w:t xml:space="preserve"> </w:t>
      </w:r>
      <w:r>
        <w:rPr>
          <w:b/>
          <w:bCs/>
        </w:rPr>
        <w:t xml:space="preserve">2</w:t>
      </w:r>
      <w:r>
        <w:t xml:space="preserve"> to the Deists and Jews </w:t>
      </w:r>
      <w:r>
        <w:rPr>
          <w:b/>
          <w:bCs/>
        </w:rPr>
        <w:t xml:space="preserve">Probably Charles Leslie (1650–1722), nonjuring Church of Ireland divine,</w:t>
      </w:r>
      <w:r>
        <w:t xml:space="preserve"> </w:t>
      </w:r>
      <w:r>
        <w:rPr>
          <w:b/>
          <w:bCs/>
        </w:rPr>
        <w:t xml:space="preserve">A short and easie method with the deists: wherein the certainty of the Christian religion is demonstrated by infallible proof: from four rules, which are incompatible to any imposture that ever yet has been, or that can possibly be. In a letter to a friend. To which is added, a second part to the Jews. Shewing, that these four rules do oblidge them as much, or more than the deists to the acknowledgement of Christ. With an answer to the most material of their objections, and prejudices against Christianity,</w:t>
      </w:r>
      <w:r>
        <w:t xml:space="preserve"> </w:t>
      </w:r>
      <w:r>
        <w:rPr>
          <w:b/>
          <w:bCs/>
        </w:rPr>
        <w:t xml:space="preserve">2nd ed. (London, 1699), DC. The first part of this text by Leslie, a nonjuring divine, was reprinted in Boston by the Anglican controversialist John Checkley (1680–1754) under the title,</w:t>
      </w:r>
      <w:r>
        <w:t xml:space="preserve"> </w:t>
      </w:r>
      <w:r>
        <w:rPr>
          <w:b/>
          <w:bCs/>
        </w:rPr>
        <w:t xml:space="preserve">The religion of Jesus Christ the only true religion; or, A short and easie method with the deists, wherein the certainty of the Christian religion is</w:t>
      </w:r>
    </w:p>
    <w:p>
      <w:pPr>
        <w:pStyle w:val="BodyText"/>
      </w:pPr>
      <w:r>
        <w:t xml:space="preserve">[17.] the tongues Probably John Minsheu (1560–1627), </w:t>
      </w:r>
      <w:r>
        <w:rPr>
          <w:b/>
          <w:bCs/>
        </w:rPr>
        <w:t xml:space="preserve">Hegemon eis tas glossas; id est, Ductor in linguas, The Guide into tongues. . . .</w:t>
      </w:r>
      <w:r>
        <w:t xml:space="preserve">(London, 1617), DC (first ed. and revised ed.). Minsheu was a London lexicographer and language teacher. This famous English dictionary, a massive folio revised in 1625 under the title **Minshaei emendatio,**contained etymological information from ten other languages.</w:t>
      </w:r>
    </w:p>
    <w:p>
      <w:pPr>
        <w:pStyle w:val="BodyText"/>
      </w:pPr>
      <w:r>
        <w:t xml:space="preserve">of the mind. II. Of the reflections men have made upon their judgments.</w:t>
      </w:r>
    </w:p>
    <w:p>
      <w:pPr>
        <w:pStyle w:val="BodyText"/>
      </w:pPr>
      <w:r>
        <w:t xml:space="preserve">**III. Of reasoning. IV. Of method; or the clearest manner of demonstrating any truth,**trans. Jacques Ozell (London, 1717); originally published as </w:t>
      </w:r>
      <w:r>
        <w:rPr>
          <w:b/>
          <w:bCs/>
        </w:rPr>
        <w:t xml:space="preserve">La logique, ou l’art de penser</w:t>
      </w:r>
      <w:r>
        <w:t xml:space="preserve">(Paris, 1662). The Beinecke Rare Book and Manuscript Library at Yale University has Edwards’ signed copy of the 1717 English edition (see Appendix C).</w:t>
      </w:r>
    </w:p>
    <w:p>
      <w:pPr>
        <w:pStyle w:val="BodyText"/>
      </w:pPr>
      <w:r>
        <w:t xml:space="preserve">[18.] Pamplets Given at Boston Reference uncertain. According to the 1759 inventory of his estate, Edwards owned 536 pamphlets. See “Jonathan Edwards’ Last Will and the Inventory of His Estate,” </w:t>
      </w:r>
      <w:r>
        <w:rPr>
          <w:b/>
          <w:bCs/>
        </w:rPr>
        <w:t xml:space="preserve">Bibliotheca Sacra</w:t>
      </w:r>
      <w:r>
        <w:t xml:space="preserve">33 (1876), 438–43.</w:t>
      </w:r>
    </w:p>
    <w:p>
      <w:pPr>
        <w:pStyle w:val="ListText"/>
        <w:numPr>
          <w:ilvl w:val="0"/>
          <w:numId w:val="10"/>
        </w:numPr>
      </w:pPr>
      <w:r>
        <w:t xml:space="preserve">Though this and the preceding entry appear on separate lines, they are possibly part of a single entry and have been numbered accordingly, in keeping with the Yale Edition’s original numbering system. John Checkley’s edition of Charles Leslie’s </w:t>
      </w:r>
      <w:r>
        <w:rPr>
          <w:b/>
          <w:bCs/>
        </w:rPr>
        <w:t xml:space="preserve">Short and Easie Method with the Deists</w:t>
      </w:r>
      <w:r>
        <w:t xml:space="preserve">was in fact issued at Boston in pamphlet form—evidence that nos. 18 and 18a may have been part of the same entry.</w:t>
      </w:r>
    </w:p>
    <w:p>
      <w:pPr>
        <w:pStyle w:val="SourcePage"/>
      </w:pPr>
      <w:r>
        <w:t xml:space="preserve">[p. 100]</w:t>
      </w:r>
    </w:p>
    <w:p>
      <w:pPr>
        <w:pStyle w:val="BodyText"/>
      </w:pPr>
      <w:r>
        <w:t xml:space="preserve">[22.] Mr. Stoddards Appeal to the Learned Solomon Stoddard (1643–1729), </w:t>
      </w:r>
      <w:r>
        <w:rPr>
          <w:b/>
          <w:bCs/>
        </w:rPr>
        <w:t xml:space="preserve">An appeal to the learned: being a vindication of the right of visible saints to the Lord’s Supper, though they be destitute of a saving work of God’s spirit on their hearts, against the exceptions of Mr. Increase Mather</w:t>
      </w:r>
      <w:r>
        <w:t xml:space="preserve">(Boston, 1709), Evans 1433.</w:t>
      </w:r>
    </w:p>
    <w:p>
      <w:pPr>
        <w:pStyle w:val="BodyText"/>
      </w:pPr>
      <w:r>
        <w:t xml:space="preserve">[20.] Milton Paradise Lost John Milton (1608–1674), </w:t>
      </w:r>
      <w:r>
        <w:rPr>
          <w:b/>
          <w:bCs/>
        </w:rPr>
        <w:t xml:space="preserve">Paradise lost: A poem written in ten books</w:t>
      </w:r>
      <w:r>
        <w:t xml:space="preserve">(London, 1667), DC.</w:t>
      </w:r>
    </w:p>
    <w:p>
      <w:pPr>
        <w:pStyle w:val="BodyText"/>
      </w:pPr>
      <w:r>
        <w:t xml:space="preserve">**demonstrated by infallible proof from four rules, which are incompatible to any imposture that ever yet has been, or that can possibly be,**7th ed. (Boston, 1719), Evans 2029. Checkley later reissued the text again (London and Boston, 1723), Evans 49954, publishing with it his own **Discourse concerning episcopacy, in defence of Christianity and the Church of England against the deists and dissenters,**for which he was prosecuted by the Massachusetts General Court and fined fifty pounds (cf. </w:t>
      </w:r>
      <w:r>
        <w:rPr>
          <w:b/>
          <w:bCs/>
        </w:rPr>
        <w:t xml:space="preserve">ANB</w:t>
      </w:r>
      <w:r>
        <w:t xml:space="preserve">).</w:t>
      </w:r>
    </w:p>
    <w:p>
      <w:pPr>
        <w:pStyle w:val="BodyText"/>
      </w:pPr>
      <w:r>
        <w:t xml:space="preserve">[19.] mr henry’s lives Matthew Henry (1662–1714), Presbyterian minister at Hackney, England; reference uncertain. Henry published several funeral sermons that included short lives of the deceased. His biography of his father was also popular: </w:t>
      </w:r>
      <w:r>
        <w:rPr>
          <w:b/>
          <w:bCs/>
        </w:rPr>
        <w:t xml:space="preserve">An account of the life and death of Mr. Philip Henry, minister of the Gospel near Whitechurch in Shropshire, who dy’d June 24, 1696, in the sixty fifth year of his age</w:t>
      </w:r>
      <w:r>
        <w:t xml:space="preserve">(London, 1698).</w:t>
      </w:r>
    </w:p>
    <w:p>
      <w:pPr>
        <w:pStyle w:val="BodyText"/>
      </w:pPr>
      <w:r>
        <w:t xml:space="preserve">[21.] st. Austins Conversion Augustine (354–430; “Austin” was a syncopated form used in some English sources), **Confessions,**first published in English translation by the Roman Catholic, Sir Tobie Matthew (1620), followed by the translation by William Watts, </w:t>
      </w:r>
      <w:r>
        <w:rPr>
          <w:b/>
          <w:bCs/>
        </w:rPr>
        <w:t xml:space="preserve">St. Augustines confessions translated</w:t>
      </w:r>
      <w:r>
        <w:t xml:space="preserve">... </w:t>
      </w:r>
      <w:r>
        <w:rPr>
          <w:b/>
          <w:bCs/>
        </w:rPr>
        <w:t xml:space="preserve">and the marginall notes of a former popish translation, answered</w:t>
      </w:r>
      <w:r>
        <w:t xml:space="preserve">(London, 1631), and other editions. The Dummer Collection included a ten-volume Latin edition of Augustine’s works.</w:t>
      </w:r>
    </w:p>
    <w:p>
      <w:pPr>
        <w:pStyle w:val="BodyText"/>
      </w:pPr>
      <w:r>
        <w:t xml:space="preserve">[23.] Mr. Henry’s sacramental meditations Communicants Companion Matthew Henry (1662–1714), </w:t>
      </w:r>
      <w:r>
        <w:rPr>
          <w:b/>
          <w:bCs/>
        </w:rPr>
        <w:t xml:space="preserve">The communicant’s companion; or, Instructions and helps for the right receiving of the Lord’s Supper</w:t>
      </w:r>
      <w:r>
        <w:t xml:space="preserve">(London,</w:t>
      </w:r>
    </w:p>
    <w:p>
      <w:pPr>
        <w:pStyle w:val="SourcePage"/>
      </w:pPr>
      <w:r>
        <w:t xml:space="preserve">[p. 101]</w:t>
      </w:r>
    </w:p>
    <w:p>
      <w:pPr>
        <w:pStyle w:val="BodyText"/>
      </w:pPr>
      <w:r>
        <w:t xml:space="preserve">[28.] Mr. Shepherd On the Sabbath Thomas Shepard (1605–49), </w:t>
      </w:r>
      <w:r>
        <w:rPr>
          <w:b/>
          <w:bCs/>
        </w:rPr>
        <w:t xml:space="preserve">Theses Sabbaticae; or, The doctrine of the Sabbath: wherein the Sabbaths I. Morality, II. Change, III. Beginning, IV. Sanctification, are clearly discussed: which were first handled more largely in sundry sermons in Cambridge in New-England in opening of the fourth Commandment. In unfolding whereof many Scriptures are cleared, divers cases of conscience resolved, and the morall law as a rule of life to a believer, occasionally and distinctly handled</w:t>
      </w:r>
      <w:r>
        <w:t xml:space="preserve">(London, 1649). Shepard was minister of First Church, Cambridge, Mass., 1636–49.</w:t>
      </w:r>
    </w:p>
    <w:p>
      <w:pPr>
        <w:pStyle w:val="BodyText"/>
      </w:pPr>
      <w:r>
        <w:t xml:space="preserve">[26.] Norris’s Miscellanies John Norris (1657–1712), </w:t>
      </w:r>
      <w:r>
        <w:rPr>
          <w:b/>
          <w:bCs/>
        </w:rPr>
        <w:t xml:space="preserve">A collection of miscellanies: consisting of poems, essays, discourses, and letters occasionally written</w:t>
      </w:r>
      <w:r>
        <w:t xml:space="preserve">(Oxford, 1687). Norris was an Anglican clergyman, philosopher, and disciple of Nicolas Malebranche.</w:t>
      </w:r>
    </w:p>
    <w:p>
      <w:pPr>
        <w:pStyle w:val="BodyText"/>
      </w:pPr>
      <w:r>
        <w:t xml:space="preserve">[24.] Mathematicks Many possibilities. The Dummer Collection included mathematical texts by Jacques Ozanam (see no. 90) and John Ward (see no. 720), among others.</w:t>
      </w:r>
    </w:p>
    <w:p>
      <w:pPr>
        <w:pStyle w:val="BodyText"/>
      </w:pPr>
      <w:r>
        <w:t xml:space="preserve">1704), with two early American editions: Boston, 1716 (Evans 1813), and Boston, 1723 (Evans 2433).</w:t>
      </w:r>
    </w:p>
    <w:p>
      <w:pPr>
        <w:pStyle w:val="BodyText"/>
      </w:pPr>
      <w:r>
        <w:t xml:space="preserve">[25.] The freeholder Joseph Addison (1672–1719), **The Freeholder; or, Political Essays,**originally published in London in fifty-five twice-weekly installments, December 23, 1715–June 29, 1716, and in bound editions thereafter.</w:t>
      </w:r>
    </w:p>
    <w:p>
      <w:pPr>
        <w:pStyle w:val="BodyText"/>
      </w:pPr>
      <w:r>
        <w:t xml:space="preserve">[27.] Mr. Bradbury of Justification Thomas Bradbury (1677–1759), Independent minister, </w:t>
      </w:r>
      <w:r>
        <w:rPr>
          <w:b/>
          <w:bCs/>
        </w:rPr>
        <w:t xml:space="preserve">The doctrine of justification explain’d and apply’d: in eight sermons</w:t>
      </w:r>
      <w:r>
        <w:t xml:space="preserve">(London, 1716).</w:t>
      </w:r>
    </w:p>
    <w:p>
      <w:pPr>
        <w:pStyle w:val="BodyText"/>
      </w:pPr>
      <w:r>
        <w:t xml:space="preserve">[29.] Mr. Alleins Remains Joseph Alleine (1634–68), **Remaines of that excellent minister of Jesus Christ, Mr. Joseph Alleine: being a collection of sundry directions, sermons, sacrament-speeches, and letters, not heretofore published,**ed. Richard Alleine (London, 1674). Alleine, a minister at Taunton, England, was ejected after the Act of Uniformity (1662).</w:t>
      </w:r>
    </w:p>
    <w:p>
      <w:pPr>
        <w:pStyle w:val="SourcePage"/>
      </w:pPr>
      <w:r>
        <w:t xml:space="preserve">[p. 102]</w:t>
      </w:r>
    </w:p>
    <w:p>
      <w:pPr>
        <w:pStyle w:val="BodyText"/>
      </w:pPr>
      <w:r>
        <w:t xml:space="preserve">[34.] a book of Relations Puritan congregations in New England typically kept manuscript records of the public professions of conversion by candidates for church membership. Edwards’ father, Timothy, recorded conversion relations in several notebooks now housed at the Connecticut Historical Society, Hartford. See Kenneth P. Minkema, “The East Windsor Conversion Relations, 1700–1725,” </w:t>
      </w:r>
      <w:r>
        <w:rPr>
          <w:b/>
          <w:bCs/>
        </w:rPr>
        <w:t xml:space="preserve">Connecticut Historical Society Bulletin</w:t>
      </w:r>
      <w:r>
        <w:t xml:space="preserve">51 (Winter 1986), 1–63.</w:t>
      </w:r>
    </w:p>
    <w:p>
      <w:pPr>
        <w:pStyle w:val="BodyText"/>
      </w:pPr>
      <w:r>
        <w:t xml:space="preserve">[32.] some of fathers Pamphlets Timothy Edwards (1669–1758). See the inventory of his library later in this volume (Appendix A).</w:t>
      </w:r>
    </w:p>
    <w:p>
      <w:pPr>
        <w:pStyle w:val="BodyText"/>
      </w:pPr>
      <w:r>
        <w:t xml:space="preserve">[30.] dr. Owen on Justification John Owen (1616–83), </w:t>
      </w:r>
      <w:r>
        <w:rPr>
          <w:b/>
          <w:bCs/>
        </w:rPr>
        <w:t xml:space="preserve">The doctrine of justification by faith through the imputation of the righteousness of Christ, explained, confirmed, &amp; vindicated</w:t>
      </w:r>
      <w:r>
        <w:t xml:space="preserve">(London, 1677). Owen, an Independent minister and Puritan theologian, was hailed by one of his admirers as “England’s Calvin” (cf. </w:t>
      </w:r>
      <w:r>
        <w:rPr>
          <w:b/>
          <w:bCs/>
        </w:rPr>
        <w:t xml:space="preserve">ODNB</w:t>
      </w:r>
      <w:r>
        <w:t xml:space="preserve">).</w:t>
      </w:r>
    </w:p>
    <w:p>
      <w:pPr>
        <w:pStyle w:val="BodyText"/>
      </w:pPr>
      <w:r>
        <w:t xml:space="preserve">[31.] Andersons Defence of the Presbyterian faith John Anderson (1671–1721), </w:t>
      </w:r>
      <w:r>
        <w:rPr>
          <w:b/>
          <w:bCs/>
        </w:rPr>
        <w:t xml:space="preserve">A defence of the church-government, faith, worship &amp; spirit of the Presbyterians: in answer to a late book intituled, An apology for Mr. Thomas Rhind: or an account of the manner how, and the reasons for which he separated from the Presbyterian party, and embraced the communion of the church</w:t>
      </w:r>
      <w:r>
        <w:t xml:space="preserve">(Glasgow, 1714). This work by Anderson, a Church of Scotland minister, has long been regarded as a classic defense of Presbyterianism (cf. </w:t>
      </w:r>
      <w:r>
        <w:rPr>
          <w:b/>
          <w:bCs/>
        </w:rPr>
        <w:t xml:space="preserve">DNB</w:t>
      </w:r>
      <w:r>
        <w:t xml:space="preserve">and </w:t>
      </w:r>
      <w:r>
        <w:rPr>
          <w:b/>
          <w:bCs/>
        </w:rPr>
        <w:t xml:space="preserve">ODNB</w:t>
      </w:r>
      <w:r>
        <w:t xml:space="preserve">).</w:t>
      </w:r>
    </w:p>
    <w:p>
      <w:pPr>
        <w:pStyle w:val="BodyText"/>
      </w:pPr>
      <w:r>
        <w:t xml:space="preserve">[33.] Ray— Probably John Ray (1627–1705), Anglican theologian and naturalist. The Dummer Collection included three of his works: </w:t>
      </w:r>
      <w:r>
        <w:rPr>
          <w:b/>
          <w:bCs/>
        </w:rPr>
        <w:t xml:space="preserve">A collection of curious travels and voyages</w:t>
      </w:r>
      <w:r>
        <w:t xml:space="preserve">. . . (London, 1693), </w:t>
      </w:r>
      <w:r>
        <w:rPr>
          <w:b/>
          <w:bCs/>
        </w:rPr>
        <w:t xml:space="preserve">Synopsis methodica avium &amp; piscium</w:t>
      </w:r>
      <w:r>
        <w:t xml:space="preserve">. . . (London, 1713), and </w:t>
      </w:r>
      <w:r>
        <w:rPr>
          <w:b/>
          <w:bCs/>
        </w:rPr>
        <w:t xml:space="preserve">The wisdom of God manifested in the works of the creation</w:t>
      </w:r>
      <w:r>
        <w:t xml:space="preserve">..., 6th ed. (London, 1714).</w:t>
      </w:r>
    </w:p>
    <w:p>
      <w:pPr>
        <w:pStyle w:val="BodyText"/>
      </w:pPr>
      <w:r>
        <w:t xml:space="preserve">[35.] Bradbury’s Xtian’s Joy in finishing his Course Thomas Bradbury (1677–1759), </w:t>
      </w:r>
      <w:r>
        <w:rPr>
          <w:b/>
          <w:bCs/>
        </w:rPr>
        <w:t xml:space="preserve">The Christian’s joy in finishing his course</w:t>
      </w:r>
      <w:r>
        <w:t xml:space="preserve">(London, 1713). Bradbury, an Independent minister and</w:t>
      </w:r>
    </w:p>
    <w:p>
      <w:pPr>
        <w:pStyle w:val="SourcePage"/>
      </w:pPr>
      <w:r>
        <w:t xml:space="preserve">[p. 103]</w:t>
      </w:r>
    </w:p>
    <w:p>
      <w:pPr>
        <w:pStyle w:val="BodyText"/>
      </w:pPr>
      <w:r>
        <w:rPr>
          <w:b/>
          <w:bCs/>
        </w:rPr>
        <w:t xml:space="preserve">[38.] Luthers Colloquies Martin Luther (1483–1546),</w:t>
      </w:r>
      <w:r>
        <w:t xml:space="preserve"> </w:t>
      </w:r>
      <w:r>
        <w:rPr>
          <w:b/>
          <w:bCs/>
        </w:rPr>
        <w:t xml:space="preserve">Dris Martini Lutheri colloquia mensalia; or, Dr. Martin Luther’s divine discourses at his table . . . containing questions and answers touching religion, and many other main points of doctrine, as also many notable histories, and all sorts of learning, comforts, advises, prophesies, admonitions, directions and instructions,</w:t>
      </w:r>
      <w:r>
        <w:t xml:space="preserve"> </w:t>
      </w:r>
      <w:r>
        <w:rPr>
          <w:b/>
          <w:bCs/>
        </w:rPr>
        <w:t xml:space="preserve">trans. Henry Bell (London, 1652). This was the first edition (abridged) of Luther’s “Table Talk” (</w:t>
      </w:r>
      <w:r>
        <w:t xml:space="preserve"> </w:t>
      </w:r>
      <w:r>
        <w:rPr>
          <w:b/>
          <w:bCs/>
        </w:rPr>
        <w:t xml:space="preserve">Tischreden</w:t>
      </w:r>
      <w:r>
        <w:t xml:space="preserve"> </w:t>
      </w:r>
      <w:r>
        <w:rPr>
          <w:b/>
          <w:bCs/>
        </w:rPr>
        <w:t xml:space="preserve">) in English. Bell was a sea captain who claimed in the book’s introduction that he had been instructed to translate the</w:t>
      </w:r>
      <w:r>
        <w:t xml:space="preserve"> </w:t>
      </w:r>
      <w:r>
        <w:rPr>
          <w:b/>
          <w:bCs/>
        </w:rPr>
        <w:t xml:space="preserve">Tischreden</w:t>
      </w:r>
      <w:r>
        <w:t xml:space="preserve"> </w:t>
      </w:r>
      <w:r>
        <w:rPr>
          <w:b/>
          <w:bCs/>
        </w:rPr>
        <w:t xml:space="preserve">by an “antient man,” arrayed in white, who visited him in the middle of the night. Bell’s edition removed or altered some of Luther’s most explicit defenses of the doctrine of the Real Presence in the Eucharist— apparently in order to secure approval of the book by the Rump Parliament.</w:t>
      </w:r>
      <w:r>
        <w:t xml:space="preserve"> </w:t>
      </w:r>
      <w:r>
        <w:rPr>
          <w:b/>
          <w:bCs/>
        </w:rPr>
        <w:t xml:space="preserve">3</w:t>
      </w:r>
    </w:p>
    <w:p>
      <w:pPr>
        <w:pStyle w:val="BodyText"/>
      </w:pPr>
      <w:r>
        <w:t xml:space="preserve">[36.] Last words of the lady De La Musse Margaret de la Musse (1664?–81), </w:t>
      </w:r>
      <w:r>
        <w:rPr>
          <w:b/>
          <w:bCs/>
        </w:rPr>
        <w:t xml:space="preserve">The triumphs of grace; or, The last words and edifying death of the Lady Margaret de la Musse, a noble French lady, who died in May 1681. Aged but sixteen years</w:t>
      </w:r>
      <w:r>
        <w:t xml:space="preserve">(London, 1687), with a later American edition (Boston, 1717), Evans 1933. This devotional account of the death of Margaret (Marguerite) de la Musse, a Huguenot, was also reprinted in London in 1795.</w:t>
      </w:r>
    </w:p>
    <w:p>
      <w:pPr>
        <w:pStyle w:val="BodyText"/>
      </w:pPr>
      <w:r>
        <w:t xml:space="preserve">Calvinist controversialist, was criticized by Isaac Watts and George Whitefield for his annual tradition of going to a tavern after preaching on November 5 (Bonfire Night) to eat, drink and raucously sing “The Roast Beef of Old England” (cf. </w:t>
      </w:r>
      <w:r>
        <w:rPr>
          <w:b/>
          <w:bCs/>
        </w:rPr>
        <w:t xml:space="preserve">ODNB</w:t>
      </w:r>
      <w:r>
        <w:t xml:space="preserve">).</w:t>
      </w:r>
    </w:p>
    <w:p>
      <w:pPr>
        <w:pStyle w:val="BodyText"/>
      </w:pPr>
      <w:r>
        <w:t xml:space="preserve">[37.] Dr. Mathers Magnalia Cotton Mather (1663–1728), minister of Boston’s Second Church and fellow of the Royal Society, </w:t>
      </w:r>
      <w:r>
        <w:rPr>
          <w:b/>
          <w:bCs/>
        </w:rPr>
        <w:t xml:space="preserve">Magnalia Christi Americana; or, The ecclesiastical history of New-England, from its first planting in the year 1620, unto the year of our Lord, 1698. In seven books</w:t>
      </w:r>
      <w:r>
        <w:t xml:space="preserve">(London, 1702), DC.</w:t>
      </w:r>
    </w:p>
    <w:p>
      <w:pPr>
        <w:pStyle w:val="ListText"/>
        <w:numPr>
          <w:ilvl w:val="0"/>
          <w:numId w:val="2"/>
        </w:numPr>
      </w:pPr>
      <w:r>
        <w:t xml:space="preserve">Bell’s colorful story is recounted in Gordon Rupp, “Captain Henry Bell and ‘Martin Luther’s Divine Discourses,’” in </w:t>
      </w:r>
      <w:r>
        <w:rPr>
          <w:b/>
          <w:bCs/>
        </w:rPr>
        <w:t xml:space="preserve">The Righteousness of God: Luther Studies</w:t>
      </w:r>
      <w:r>
        <w:t xml:space="preserve">(London, Hodder and Stoughton, 1953), 57–77.</w:t>
      </w:r>
    </w:p>
    <w:p>
      <w:pPr>
        <w:pStyle w:val="SourcePage"/>
      </w:pPr>
      <w:r>
        <w:t xml:space="preserve">[p. 104]</w:t>
      </w:r>
    </w:p>
    <w:p>
      <w:pPr>
        <w:pStyle w:val="BodyText"/>
      </w:pPr>
      <w:r>
        <w:t xml:space="preserve">[42.] Alleins Alarm to the Unconverted Joseph Alleine (1634–68), ejected minister, </w:t>
      </w:r>
      <w:r>
        <w:rPr>
          <w:b/>
          <w:bCs/>
        </w:rPr>
        <w:t xml:space="preserve">An alarme to unconverted sinners, in a serious treatise, shewing I. What conversion is not, and correcting some mistakes about it. II. What conversion is, and wherein it consisteth. III. The necessity of conversion. IV. The marks of the unconverted. V. The miseries of the unconverted. VI. Directions for conversion.</w:t>
      </w:r>
    </w:p>
    <w:p>
      <w:pPr>
        <w:pStyle w:val="BodyText"/>
      </w:pPr>
      <w:r>
        <w:t xml:space="preserve">[41.] the testimony of the fathers in scharpius John Sharp (1572–1647), Church of Scotland theologian and minister, who incorporated extracts from the early church fathers into several works, including </w:t>
      </w:r>
      <w:r>
        <w:rPr>
          <w:b/>
          <w:bCs/>
        </w:rPr>
        <w:t xml:space="preserve">Tractatus de iustificatione hominis coram Deo: in quo orthodoxa sententia de singulis controversiis argumentis ex S. Scripturâ, et à ratione petitis, nec non testimoniis Patrum confirmatur . . .</w:t>
      </w:r>
      <w:r>
        <w:t xml:space="preserve">(Geneva, 1609), and </w:t>
      </w:r>
      <w:r>
        <w:rPr>
          <w:b/>
          <w:bCs/>
        </w:rPr>
        <w:t xml:space="preserve">Tractatus de misero hominis statu sub peccato . . . In quibus controversiae omnes de utroque dogmate, praecipue vero quae inter nos et Papistas explicantur: sententia orthodoxa argumentis ex Sacra Scriptura . . . et testimoniis Patrum petitis confirmatur . . .</w:t>
      </w:r>
      <w:r>
        <w:t xml:space="preserve">(Geneva, 1610). The Yale Library catalogue of 1742 listed Sharp’s “Theologia”: probably the larger culmination of his earlier works, **Cursus theologicus: in quo controversiae omnes de fidei dogmatibus, hoc seculo exagitatae, nominatim inter nos et Pontificios, pertractantur; ed ad Bellarmini argumenta respondetur,**2 vols. (Geneva, 1618; 2nd rev. ed., 1620). Cotton Mather later recommended “Scharpius” as one of several “Bodies of Theology” for young ministers (</w:t>
      </w:r>
      <w:r>
        <w:rPr>
          <w:b/>
          <w:bCs/>
        </w:rPr>
        <w:t xml:space="preserve">MM,</w:t>
      </w:r>
    </w:p>
    <w:p>
      <w:pPr>
        <w:pStyle w:val="BodyText"/>
      </w:pPr>
      <w:r>
        <w:t xml:space="preserve">[39.] st Chrisostom John Chrysostom (c. 347–407), “golden-mouthed” patriarch of Constantinople, many possibilities. Early English editions included **The golden book of St. John Chrysostom, concerning the education of children,**trans. John Evelyn (London, 1659).</w:t>
      </w:r>
    </w:p>
    <w:p>
      <w:pPr>
        <w:pStyle w:val="BodyText"/>
      </w:pPr>
      <w:r>
        <w:t xml:space="preserve">[40.] Vid Aug 28 1723 Edwards’ diary entry for this date reads: “When I want books to read; yea, when I have not very good books, not to spend time in reading them, but in reading the Scriptures, in perusing Resolutions, Reflections, etc., in writing on types of the Scripture, and other things, in studying the languages, and in spending more time in private duties” (**Works, 16,**780).</w:t>
      </w:r>
    </w:p>
    <w:p>
      <w:pPr>
        <w:pStyle w:val="BodyText"/>
      </w:pPr>
      <w:r>
        <w:t xml:space="preserve">p. 102).</w:t>
      </w:r>
    </w:p>
    <w:p>
      <w:pPr>
        <w:pStyle w:val="BodyText"/>
      </w:pPr>
      <w:r>
        <w:t xml:space="preserve">VII. Motives to conversion. Whereunto are annexed divers practical cases</w:t>
      </w:r>
    </w:p>
    <w:p>
      <w:pPr>
        <w:pStyle w:val="SourcePage"/>
      </w:pPr>
      <w:r>
        <w:t xml:space="preserve">[p. 105]</w:t>
      </w:r>
    </w:p>
    <w:p>
      <w:pPr>
        <w:pStyle w:val="BodyText"/>
      </w:pPr>
      <w:r>
        <w:t xml:space="preserve">[46.] Bunyans Excellency of a broken heart John Bunyan (1628–88), </w:t>
      </w:r>
      <w:r>
        <w:rPr>
          <w:b/>
          <w:bCs/>
        </w:rPr>
        <w:t xml:space="preserve">The acceptable sacrifice; or, The excellency of a broken heart: shewing the nature, signs, and proper effects of a contrite spirit</w:t>
      </w:r>
      <w:r>
        <w:t xml:space="preserve">(London, 1689). Bunyan, the famous spiritual writer, was best known for **The Pilgrim’s Progress,**the most popular work of prose fiction in the seventeenth century.</w:t>
      </w:r>
    </w:p>
    <w:p>
      <w:pPr>
        <w:pStyle w:val="BodyText"/>
      </w:pPr>
      <w:r>
        <w:t xml:space="preserve">[44.] Leighs Critica sacra Edward Leigh (1602–71), </w:t>
      </w:r>
      <w:r>
        <w:rPr>
          <w:b/>
          <w:bCs/>
        </w:rPr>
        <w:t xml:space="preserve">Critica sacra; or, Philological and theologicall observations, upon all the Greek words of the New Testament, in order alphabeticall</w:t>
      </w:r>
      <w:r>
        <w:t xml:space="preserve">. . . (London, 1639). Leigh, a onetime member of Parliament, wrote on various religious and other topics.</w:t>
      </w:r>
    </w:p>
    <w:p>
      <w:pPr>
        <w:pStyle w:val="BodyText"/>
      </w:pPr>
      <w:r>
        <w:rPr>
          <w:b/>
          <w:bCs/>
        </w:rPr>
        <w:t xml:space="preserve">of conscience judiciously resolved</w:t>
      </w:r>
      <w:r>
        <w:t xml:space="preserve">(London, 1672). This immensely popular Puritan treatise later appeared in three early American editions: Boston, 1727 (Evans 2832); Boston, 1739 (Evans 4332); and Philadelphia, 1741 (Evans 4663). The book also appeared in numerous British reprints under the title </w:t>
      </w:r>
      <w:r>
        <w:rPr>
          <w:b/>
          <w:bCs/>
        </w:rPr>
        <w:t xml:space="preserve">A sure guide to heaven.</w:t>
      </w:r>
    </w:p>
    <w:p>
      <w:pPr>
        <w:pStyle w:val="BodyText"/>
      </w:pPr>
      <w:r>
        <w:t xml:space="preserve">[43.] Mr Samuel Mather On the types Samuel Mather (1626–71), </w:t>
      </w:r>
      <w:r>
        <w:rPr>
          <w:b/>
          <w:bCs/>
        </w:rPr>
        <w:t xml:space="preserve">The figures or types of the Old Testament, by which Christ and the heavenly things of the Gospel were preached and shadowed by the people of God of old: explained and improved in sundry sermons</w:t>
      </w:r>
      <w:r>
        <w:t xml:space="preserve">(Dublin, 1683), AB. Edwards’ copy (2nd ed., London, 1705) is in the Firestone Library, Princeton University. Mather, the brother of Increase Mather, was educated at Harvard College but returned to England, where he was ejected from the ministry at the Act of Uniformity (1662).</w:t>
      </w:r>
    </w:p>
    <w:p>
      <w:pPr>
        <w:pStyle w:val="BodyText"/>
      </w:pPr>
      <w:r>
        <w:t xml:space="preserve">[45.] humiliation of the soul Thomas Hooker (1586–1647), </w:t>
      </w:r>
      <w:r>
        <w:rPr>
          <w:b/>
          <w:bCs/>
        </w:rPr>
        <w:t xml:space="preserve">The soules humiliation</w:t>
      </w:r>
      <w:r>
        <w:t xml:space="preserve">(London, 1637), with new editions in 1638 and 1640. Hooker published this book a year after he helped establish the English settlement at Hartford, Connecticut, in 1636.</w:t>
      </w:r>
    </w:p>
    <w:p>
      <w:pPr>
        <w:pStyle w:val="BodyText"/>
      </w:pPr>
      <w:r>
        <w:t xml:space="preserve">[47.] Owens Ways and Means of Understanding the Will of God John Owen (1616–83), </w:t>
      </w:r>
      <w:r>
        <w:rPr>
          <w:b/>
          <w:bCs/>
        </w:rPr>
        <w:t xml:space="preserve">Synesis pneumatike; or, The causes, waies, &amp; means of understanding the mind of God as revealed in his word, with assurance therein, and a declaration of the perspicuity of the Scriptures, with the external means of the interpretation of them</w:t>
      </w:r>
      <w:r>
        <w:t xml:space="preserve">(London, 1678), the third of a five-volume work on the Holy Spirit (see no. 455).</w:t>
      </w:r>
    </w:p>
    <w:p>
      <w:pPr>
        <w:pStyle w:val="SourcePage"/>
      </w:pPr>
      <w:r>
        <w:t xml:space="preserve">[p. 106]</w:t>
      </w:r>
    </w:p>
    <w:p>
      <w:pPr>
        <w:pStyle w:val="BodyText"/>
      </w:pPr>
      <w:r>
        <w:t xml:space="preserve">[51.] that sermon of the beatitudes or poverty of spirit Probably Sir William Dawes (1671–1724), archbishop of York, </w:t>
      </w:r>
      <w:r>
        <w:rPr>
          <w:b/>
          <w:bCs/>
        </w:rPr>
        <w:t xml:space="preserve">The nature and blessedness of poverty of spirit: a sermon preach’d before Her Majesty, when she was Princess of Denmark, at St. James’ Chapel</w:t>
      </w:r>
      <w:r>
        <w:t xml:space="preserve">(London, 1707). Less likely is the election sermon preached by Dedham, Massachusetts, minister William Adams (1650–85), </w:t>
      </w:r>
      <w:r>
        <w:rPr>
          <w:b/>
          <w:bCs/>
        </w:rPr>
        <w:t xml:space="preserve">God’s eye on the contrite; or, A discourse shewing that true poverty and contrition of spirit and trembling at God’s word is the infallible and only way for the obtaining and retaining of divine acceptation. . . .</w:t>
      </w:r>
      <w:r>
        <w:t xml:space="preserve">(Boston, 1685), Evans 381.</w:t>
      </w:r>
    </w:p>
    <w:p>
      <w:pPr>
        <w:pStyle w:val="BodyText"/>
      </w:pPr>
      <w:r>
        <w:t xml:space="preserve">[49.] Present state of England Edward Chamberlayne (1616–1703), fellow of the Royal Society, </w:t>
      </w:r>
      <w:r>
        <w:rPr>
          <w:b/>
          <w:bCs/>
        </w:rPr>
        <w:t xml:space="preserve">Angliae notitia; or, The present state of England: together with divers reflections upon the antient state thereof</w:t>
      </w:r>
      <w:r>
        <w:t xml:space="preserve">(London, 1669).</w:t>
      </w:r>
    </w:p>
    <w:p>
      <w:pPr>
        <w:pStyle w:val="BodyText"/>
      </w:pPr>
      <w:r>
        <w:t xml:space="preserve">[48.] An Explication of the Judicial laws of Moses John Weemes (1579?–1636), also spelled “Wemyss,” Church of Scotland minister, </w:t>
      </w:r>
      <w:r>
        <w:rPr>
          <w:b/>
          <w:bCs/>
        </w:rPr>
        <w:t xml:space="preserve">An explication of the iudiciall lawes of Moses: plainely discovering divers of their ancient rites and customes, as in their governours, government, synedrion, punishments, civill accompts, contracts, marriages, warres, and burialls.</w:t>
      </w:r>
      <w:r>
        <w:t xml:space="preserve">. . . (London, 1632).</w:t>
      </w:r>
    </w:p>
    <w:p>
      <w:pPr>
        <w:pStyle w:val="BodyText"/>
      </w:pPr>
      <w:r>
        <w:t xml:space="preserve">[50.] Present state of London Thomas De Laune (d. 1685), </w:t>
      </w:r>
      <w:r>
        <w:rPr>
          <w:b/>
          <w:bCs/>
        </w:rPr>
        <w:t xml:space="preserve">The present state of London; or, Memorials comprehending a full and succinct account of the ancient and modern state thereof</w:t>
      </w:r>
      <w:r>
        <w:t xml:space="preserve">(London, 1681).</w:t>
      </w:r>
    </w:p>
    <w:p>
      <w:pPr>
        <w:pStyle w:val="BodyText"/>
      </w:pPr>
      <w:r>
        <w:t xml:space="preserve">[52.] Quarles poems Francis Quarles (1592–1644), probably his </w:t>
      </w:r>
      <w:r>
        <w:rPr>
          <w:b/>
          <w:bCs/>
        </w:rPr>
        <w:t xml:space="preserve">Emblemes</w:t>
      </w:r>
      <w:r>
        <w:t xml:space="preserve">(London, 1635), with many editions thereafter. This most famous English “emblem book” (a collection of images with accompanying text) combined images drawn from a Jesuit manual, Herman Hugo’s </w:t>
      </w:r>
      <w:r>
        <w:rPr>
          <w:b/>
          <w:bCs/>
        </w:rPr>
        <w:t xml:space="preserve">Pia desideria</w:t>
      </w:r>
      <w:r>
        <w:t xml:space="preserve">(1624), with allegorical verse by Quarles, an Anglican poet. It “brought to protestant England, suitably adapted, the spiritual and emotional qualities of the Catholic meditation on pictures,” according to Karl Josef Höltgen in **ODNB.**Quarles produced a shorter emblem book, </w:t>
      </w:r>
      <w:r>
        <w:rPr>
          <w:b/>
          <w:bCs/>
        </w:rPr>
        <w:t xml:space="preserve">Hieroglyphikes of the life of man</w:t>
      </w:r>
      <w:r>
        <w:t xml:space="preserve">(London, 1638), which subsequently was often reprinted with </w:t>
      </w:r>
      <w:r>
        <w:rPr>
          <w:b/>
          <w:bCs/>
        </w:rPr>
        <w:t xml:space="preserve">Emblemes.</w:t>
      </w:r>
    </w:p>
    <w:p>
      <w:pPr>
        <w:pStyle w:val="SourcePage"/>
      </w:pPr>
      <w:r>
        <w:t xml:space="preserve">[p. 107]</w:t>
      </w:r>
    </w:p>
    <w:p>
      <w:pPr>
        <w:pStyle w:val="BodyText"/>
      </w:pPr>
      <w:r>
        <w:t xml:space="preserve">[57.] Flavels husbandry spiritualized John Flavel (1630?–91), </w:t>
      </w:r>
      <w:r>
        <w:rPr>
          <w:b/>
          <w:bCs/>
        </w:rPr>
        <w:t xml:space="preserve">Husbandry spiritualized; or, The heavenly use of earthly things, consisting of many pleasant observations, pertinent applications and serious reflections, and each chapter concluded with a divine and suitable poem directing husband-men to the most excellent improvements of their common imployments</w:t>
      </w:r>
      <w:r>
        <w:t xml:space="preserve">. . . (London, 1669).</w:t>
      </w:r>
    </w:p>
    <w:p>
      <w:pPr>
        <w:pStyle w:val="BodyText"/>
      </w:pPr>
      <w:r>
        <w:t xml:space="preserve">[55.] Bp Beveridges thoughts on Religion William Beveridge (1637–1708), bishop of St. Asaph, </w:t>
      </w:r>
      <w:r>
        <w:rPr>
          <w:b/>
          <w:bCs/>
        </w:rPr>
        <w:t xml:space="preserve">Private thoughts upon religion, digested into twelve articles, with practical resolutions form’d thereupon</w:t>
      </w:r>
      <w:r>
        <w:t xml:space="preserve">(London, 1709).</w:t>
      </w:r>
    </w:p>
    <w:p>
      <w:pPr>
        <w:pStyle w:val="BodyText"/>
      </w:pPr>
      <w:r>
        <w:t xml:space="preserve">[53.] Baxter truth of Xtian religion Richard Baxter (1615–91), </w:t>
      </w:r>
      <w:r>
        <w:rPr>
          <w:b/>
          <w:bCs/>
        </w:rPr>
        <w:t xml:space="preserve">The reasons of the Christian religion. The first part, of godliness: proving by natural evidence the being of God; the necessity of holiness, and a future life of retribution; the sinfulness of the world; the desert of hell; and what hope of recovery mercies intimate. The second part, of Christianity: proving by evidence supernatural and natural, the certain truth of the Christian belief: and answering the objections of unbelievers</w:t>
      </w:r>
      <w:r>
        <w:t xml:space="preserve">(London, 1667).</w:t>
      </w:r>
    </w:p>
    <w:p>
      <w:pPr>
        <w:pStyle w:val="BodyText"/>
      </w:pPr>
      <w:r>
        <w:t xml:space="preserve">[54.] To Read the bible Comparing it with the key of the bible Possibly Francis Roberts (1609–75), Anglican divine, </w:t>
      </w:r>
      <w:r>
        <w:rPr>
          <w:b/>
          <w:bCs/>
        </w:rPr>
        <w:t xml:space="preserve">Clavis Bibliorum: the key of the Bible, unlocking the richest treasury of the Holy Scriptures: whereby the order, names, times, penmen, occasion, scope and principal parts, containing the subject-matter of the books of the Old and New Testament, are familiarly and briefly opened, for the help of the weakest capacity in the understanding of the whole Bible</w:t>
      </w:r>
      <w:r>
        <w:t xml:space="preserve">(London, 1648; enlarged ed., 1649).</w:t>
      </w:r>
    </w:p>
    <w:p>
      <w:pPr>
        <w:pStyle w:val="BodyText"/>
      </w:pPr>
      <w:r>
        <w:t xml:space="preserve">[56.] Charnock Stephen Charnock (1628–80), prolific Puritan theologian. His most famous work, published posthumously, was </w:t>
      </w:r>
      <w:r>
        <w:rPr>
          <w:b/>
          <w:bCs/>
        </w:rPr>
        <w:t xml:space="preserve">Several discourses upon the existence and attributes of God</w:t>
      </w:r>
      <w:r>
        <w:t xml:space="preserve">(London, 1682). The Dum-mer Collection included his </w:t>
      </w:r>
      <w:r>
        <w:rPr>
          <w:b/>
          <w:bCs/>
        </w:rPr>
        <w:t xml:space="preserve">Two discourses: the first, Of man’s enmity to God</w:t>
      </w:r>
      <w:r>
        <w:t xml:space="preserve">... </w:t>
      </w:r>
      <w:r>
        <w:rPr>
          <w:b/>
          <w:bCs/>
        </w:rPr>
        <w:t xml:space="preserve">the second, Of the salvation of sinners</w:t>
      </w:r>
      <w:r>
        <w:t xml:space="preserve">. . . (London, 1699) and </w:t>
      </w:r>
      <w:r>
        <w:rPr>
          <w:b/>
          <w:bCs/>
        </w:rPr>
        <w:t xml:space="preserve">The works of the late learned divine Stephen Charnock</w:t>
      </w:r>
      <w:r>
        <w:t xml:space="preserve">..., 3rd ed., 2 vols. (London, 1699).</w:t>
      </w:r>
    </w:p>
    <w:p>
      <w:pPr>
        <w:pStyle w:val="BodyText"/>
      </w:pPr>
      <w:r>
        <w:t xml:space="preserve">[58.] Flavel Pneumatology John Flavel (1630?–91), </w:t>
      </w:r>
      <w:r>
        <w:rPr>
          <w:b/>
          <w:bCs/>
        </w:rPr>
        <w:t xml:space="preserve">Pneumatologia, a treatise of the soul of man, wherein the divine original, excellent, and immortal nature of the soul are</w:t>
      </w:r>
    </w:p>
    <w:p>
      <w:pPr>
        <w:pStyle w:val="Heading2"/>
      </w:pPr>
      <w:bookmarkStart w:name="heading_letter_leaf_inside_center_co" w:id="28"/>
      <w:r>
        <w:t xml:space="preserve">[Letter leaf, inside, center column]</w:t>
      </w:r>
      <w:bookmarkEnd w:id="28"/>
    </w:p>
    <w:p>
      <w:pPr>
        <w:pStyle w:val="BodyText"/>
      </w:pPr>
      <w:r>
        <w:t xml:space="preserve">[59.] Flavels blow at the Root or the Causes and Cures of Mental Errors John Flavel (1630?–91), </w:t>
      </w:r>
      <w:r>
        <w:rPr>
          <w:b/>
          <w:bCs/>
        </w:rPr>
        <w:t xml:space="preserve">Planelogia, a succinct and seasonable discourse of the occasions, causes, nature, rise, growth, and remedies of mental errors</w:t>
      </w:r>
      <w:r>
        <w:t xml:space="preserve">... </w:t>
      </w:r>
      <w:r>
        <w:rPr>
          <w:b/>
          <w:bCs/>
        </w:rPr>
        <w:t xml:space="preserve">both for the healing and prevention of the sins and calamities which have broken in this way upon the churches of Christ</w:t>
      </w:r>
      <w:r>
        <w:t xml:space="preserve">... (London, 1691). Edwards may have conflated this title with Matthew Poole (1624–79), </w:t>
      </w:r>
      <w:r>
        <w:rPr>
          <w:b/>
          <w:bCs/>
        </w:rPr>
        <w:t xml:space="preserve">The nullity of the Romish faith; or, A blow at the root of the Romish Church</w:t>
      </w:r>
      <w:r>
        <w:t xml:space="preserve">. . . (London, 1666).</w:t>
      </w:r>
    </w:p>
    <w:p>
      <w:pPr>
        <w:pStyle w:val="BodyText"/>
      </w:pPr>
      <w:r>
        <w:t xml:space="preserve">opened, its love and inclination to the body, with the necessity of its sepa</w:t>
      </w:r>
      <w:r>
        <w:rPr>
          <w:b/>
          <w:bCs/>
        </w:rPr>
        <w:t xml:space="preserve">ration from it, considered and improved</w:t>
      </w:r>
      <w:r>
        <w:t xml:space="preserve">. . . (London, 1685), AB.</w:t>
      </w:r>
    </w:p>
    <w:p>
      <w:pPr>
        <w:pStyle w:val="BodyText"/>
      </w:pPr>
      <w:r>
        <w:t xml:space="preserve">[60.] Flemings fulfilling of the SS Robert Fleming (1630–94), Presbyterian minister in Rotterdam, </w:t>
      </w:r>
      <w:r>
        <w:rPr>
          <w:b/>
          <w:bCs/>
        </w:rPr>
        <w:t xml:space="preserve">The fulfilling of the Scripture; or, An essay shewing the exact accomplishment of the Word of God in his works of providence, performed and to be performed, for confirming the beleevers and convincing the atheists of the present time: containing in the end a few rare histories of the works and servants of God in the Church of Scotland</w:t>
      </w:r>
      <w:r>
        <w:t xml:space="preserve">(n.p., Rotterdam, according to **DNB,**1669), with two additional parts, published in a combined edition in London in 1681 (cf. </w:t>
      </w:r>
      <w:r>
        <w:rPr>
          <w:b/>
          <w:bCs/>
        </w:rPr>
        <w:t xml:space="preserve">DNB</w:t>
      </w:r>
      <w:r>
        <w:t xml:space="preserve">). An American edition, with a preface by Thomas Foxcroft, appeared in Boston in 1743 (Evans 5185).</w:t>
      </w:r>
    </w:p>
    <w:p>
      <w:pPr>
        <w:pStyle w:val="SourcePage"/>
      </w:pPr>
      <w:r>
        <w:t xml:space="preserve">[p. 108]</w:t>
      </w:r>
    </w:p>
    <w:p>
      <w:pPr>
        <w:pStyle w:val="BodyText"/>
      </w:pPr>
      <w:r>
        <w:t xml:space="preserve">[66.] and prediction of latter times Joseph Mede (1586–1638), Hebraist and biblical scholar, </w:t>
      </w:r>
      <w:r>
        <w:rPr>
          <w:b/>
          <w:bCs/>
        </w:rPr>
        <w:t xml:space="preserve">The apostasy of the latter times, in which, according to divine prediction, the world should wonder after the beast, the mystery of iniquity should so farre prevaile over the mystery of godlinesse, whorish Babylon over the virgin-church of Christ</w:t>
      </w:r>
      <w:r>
        <w:t xml:space="preserve">. . . (London, 1641). The Dummer Collection included a two-volume 1664 edition of Mede’s collected works.</w:t>
      </w:r>
    </w:p>
    <w:p>
      <w:pPr>
        <w:pStyle w:val="BodyText"/>
      </w:pPr>
      <w:r>
        <w:t xml:space="preserve">[64.] of the Romish Usurpation Probably Thomas Bray (1658–1730), </w:t>
      </w:r>
      <w:r>
        <w:rPr>
          <w:b/>
          <w:bCs/>
        </w:rPr>
        <w:t xml:space="preserve">Papal usurpation and persecution as it has been exercis’d in ancient and modern times with respect to both princes &amp; people; a fair warning to all Protestants.</w:t>
      </w:r>
      <w:r>
        <w:t xml:space="preserve">... </w:t>
      </w:r>
      <w:r>
        <w:rPr>
          <w:b/>
          <w:bCs/>
        </w:rPr>
        <w:t xml:space="preserve">Design’d as supplemental to the Book of martyrs</w:t>
      </w:r>
      <w:r>
        <w:t xml:space="preserve">..., 2 vols. (London, 1712), DC. Bray, an Anglican divine, was founder of the Society for Promoting Christian Knowledge and the Society for the Propagation of the Gospel in Foreign Parts.</w:t>
      </w:r>
    </w:p>
    <w:p>
      <w:pPr>
        <w:pStyle w:val="BodyText"/>
      </w:pPr>
      <w:r>
        <w:t xml:space="preserve">[62.] dr. Perkins Concerning Reading the SS William Perkins (1558–1602), possibly </w:t>
      </w:r>
      <w:r>
        <w:rPr>
          <w:b/>
          <w:bCs/>
        </w:rPr>
        <w:t xml:space="preserve">Christian oeconomie; or, A short survey of the right manner of erecting and ordering a familie according to the Scriptures</w:t>
      </w:r>
      <w:r>
        <w:t xml:space="preserve">(London, 1609). Perkins was perhaps the leading theologian of the Puritan movement in the Elizabethan Church of England.</w:t>
      </w:r>
    </w:p>
    <w:p>
      <w:pPr>
        <w:pStyle w:val="BodyText"/>
      </w:pPr>
      <w:r>
        <w:t xml:space="preserve">[61.] Lightfoots annotations on the Revelation John Lightfoot (1602–75), Hebraist and biblical scholar, probably </w:t>
      </w:r>
      <w:r>
        <w:rPr>
          <w:b/>
          <w:bCs/>
        </w:rPr>
        <w:t xml:space="preserve">The harmony, chronicle, and order of the New Testament, the text of the four evangelists methodized, story of the Acts of the apostles analyzed, order of the Epistles manifested, times of the revelation observed</w:t>
      </w:r>
      <w:r>
        <w:t xml:space="preserve">...(London, 1655). The Dummer Collection included four other volumes by him, including a two-volume 1684 edition of his collected works.</w:t>
      </w:r>
    </w:p>
    <w:p>
      <w:pPr>
        <w:pStyle w:val="BodyText"/>
      </w:pPr>
      <w:r>
        <w:t xml:space="preserve">[63.] Newtons Principia and opticks Sir Isaac Newton (1642–1727), </w:t>
      </w:r>
      <w:r>
        <w:rPr>
          <w:b/>
          <w:bCs/>
        </w:rPr>
        <w:t xml:space="preserve">Philosophiae naturalis principia mathematica</w:t>
      </w:r>
      <w:r>
        <w:t xml:space="preserve">(London, 1687), and </w:t>
      </w:r>
      <w:r>
        <w:rPr>
          <w:b/>
          <w:bCs/>
        </w:rPr>
        <w:t xml:space="preserve">Opticks; or, A treatise of the reflex-ions, refractions, inflexions, and colours of light; also two treatises of the species and magnitude of curvilinear figures</w:t>
      </w:r>
      <w:r>
        <w:t xml:space="preserve">(London, 1704). The Dummer Collection included later editions of both of these works, given by Newton himself.</w:t>
      </w:r>
    </w:p>
    <w:p>
      <w:pPr>
        <w:pStyle w:val="BodyText"/>
      </w:pPr>
      <w:r>
        <w:t xml:space="preserve">[65.] Cato Joseph Addison (1672–1719), </w:t>
      </w:r>
      <w:r>
        <w:rPr>
          <w:b/>
          <w:bCs/>
        </w:rPr>
        <w:t xml:space="preserve">Cato: a tragedy; as it is acted at the Theatre-Royal in Drury Lane, by Her Majesty’s servants</w:t>
      </w:r>
      <w:r>
        <w:t xml:space="preserve">(London, 1713). This immensely popular play tells the story of Cato the Younger (95–46 b.c.e.), republican statesman and Stoic, who committed suicide rather than submit to Julius Caesar’s dictatorship. The play later became a favorite of George Washington.</w:t>
      </w:r>
    </w:p>
    <w:p>
      <w:pPr>
        <w:pStyle w:val="BodyText"/>
      </w:pPr>
      <w:r>
        <w:t xml:space="preserve">[67.] Whistons harmony of the Evangelists William Whiston (1667–1752), </w:t>
      </w:r>
      <w:r>
        <w:rPr>
          <w:b/>
          <w:bCs/>
        </w:rPr>
        <w:t xml:space="preserve">A short view of the chronology of the Old Testament: and of the harmony of the four evangelists</w:t>
      </w:r>
      <w:r>
        <w:t xml:space="preserve">(Cambridge, 1702), DC (given by Whiston). Whiston, an Anglican theologian and natural philosopher, left the established church in 1747 because of doubts about its Trinitarianism.</w:t>
      </w:r>
    </w:p>
    <w:p>
      <w:pPr>
        <w:pStyle w:val="SourcePage"/>
      </w:pPr>
      <w:r>
        <w:t xml:space="preserve">[p. 109]</w:t>
      </w:r>
    </w:p>
    <w:p>
      <w:pPr>
        <w:pStyle w:val="BodyText"/>
      </w:pPr>
      <w:r>
        <w:t xml:space="preserve">[71.] history of the 4 Monarchies in Mr treats study Probably Johannes Sleidanus (1506–56), </w:t>
      </w:r>
      <w:r>
        <w:rPr>
          <w:b/>
          <w:bCs/>
        </w:rPr>
        <w:t xml:space="preserve">The key of historie; or, A most methodicall abridgement of the four chiefe monarchies, Babylon, Persia, Greece, and Rome. Being a generall and compendious chronicle from the flood.</w:t>
      </w:r>
      <w:r>
        <w:t xml:space="preserve">. . . , trans. Abraham Darcie (London, 1627). Sleidanus was a German historian commissioned by the Schmalkaldic League to write the official history of the Protestant cause (see no. 348). The Yale Library of 1742 included an edition of his </w:t>
      </w:r>
      <w:r>
        <w:rPr>
          <w:b/>
          <w:bCs/>
        </w:rPr>
        <w:t xml:space="preserve">Key of historie.</w:t>
      </w:r>
      <w:r>
        <w:t xml:space="preserve">“Mr Treat’s study” refers to the living quarters of Robert Treat (see no. 68), Edwards’ fellow tutor at Yale.</w:t>
      </w:r>
    </w:p>
    <w:p>
      <w:pPr>
        <w:pStyle w:val="BodyText"/>
      </w:pPr>
      <w:r>
        <w:t xml:space="preserve">[69.] Whistons Theory of the Earth William Whiston (1667–1752), Anglican theologian and natural philosopher, </w:t>
      </w:r>
      <w:r>
        <w:rPr>
          <w:b/>
          <w:bCs/>
        </w:rPr>
        <w:t xml:space="preserve">A new theory of the earth, from its original, to the consummation of all things: wherein the creation of the world in six days, the universal deluge, and the general conflagration, as laid down in the Holy Scriptures, are shewn to be perfectly agreeable to reason and philosophy: with a large introductory discourse concerning the genuine nature, stile, and extent of the Mosaick history of the creation</w:t>
      </w:r>
      <w:r>
        <w:t xml:space="preserve">(London, 1696), DC (2nd ed., 1708).</w:t>
      </w:r>
    </w:p>
    <w:p>
      <w:pPr>
        <w:pStyle w:val="BodyText"/>
      </w:pPr>
      <w:r>
        <w:t xml:space="preserve">[68.] Mr. Treats astronomical Lectures Robert Treat (1695?–1770), Edwards’ fellow tutor at Yale, probably his handwritten notes on astronomy. Treat also published three installments of </w:t>
      </w:r>
      <w:r>
        <w:rPr>
          <w:b/>
          <w:bCs/>
        </w:rPr>
        <w:t xml:space="preserve">An almanack of the caelestial motions, aspects, eclipses, &amp;c.</w:t>
      </w:r>
      <w:r>
        <w:t xml:space="preserve">. . . (New London, Conn., 1723, 1725, and 1727), Evans 2393, 2589, and 2817.</w:t>
      </w:r>
    </w:p>
    <w:p>
      <w:pPr>
        <w:pStyle w:val="BodyText"/>
      </w:pPr>
      <w:r>
        <w:t xml:space="preserve">[70.] rohault Jacques Rohault (1618–72), **Physica,**translated (into Latin from the 1671 French original) by Samuel Clarke (London, 1697); or in English translation, </w:t>
      </w:r>
      <w:r>
        <w:rPr>
          <w:b/>
          <w:bCs/>
        </w:rPr>
        <w:t xml:space="preserve">Rohault’s system of natural philosophy, illustrated with Dr. Samuel Clarke’s notes taken mostly out of Sir Isaac Newton’s philosophy</w:t>
      </w:r>
      <w:r>
        <w:t xml:space="preserve">..., 2 vols., trans. John Clarke (London, 1723), DC (3rd Latin ed., London, 1710).</w:t>
      </w:r>
    </w:p>
    <w:p>
      <w:pPr>
        <w:pStyle w:val="BodyText"/>
      </w:pPr>
      <w:r>
        <w:t xml:space="preserve">[72.] history of the Chh of Malabar Michael Geddes (1650?–1713), Anglican divine, </w:t>
      </w:r>
      <w:r>
        <w:rPr>
          <w:b/>
          <w:bCs/>
        </w:rPr>
        <w:t xml:space="preserve">The history of the church of Malabar, from the time of its being first discover’d by the Portuguezes in the year 1501 giving an account of the persecutions and vio</w:t>
      </w:r>
    </w:p>
    <w:p>
      <w:pPr>
        <w:pStyle w:val="SourcePage"/>
      </w:pPr>
      <w:r>
        <w:t xml:space="preserve">[p. 110]</w:t>
      </w:r>
    </w:p>
    <w:p>
      <w:pPr>
        <w:pStyle w:val="BodyText"/>
      </w:pPr>
      <w:r>
        <w:t xml:space="preserve">[76.] Boehm’s Doc of Original Sin Anton Wilhelm Böhm (1673–1722), </w:t>
      </w:r>
      <w:r>
        <w:rPr>
          <w:b/>
          <w:bCs/>
        </w:rPr>
        <w:t xml:space="preserve">The doctrine of original sin, set forth in a sermon preach’d at St. James’, in the chappel of His late Royal Highness Prince George of Denmark</w:t>
      </w:r>
      <w:r>
        <w:t xml:space="preserve">. . . (London, 1711), DC (given by Böhm). Böhm, a Lutheran minister and popular devotional writer, became Anthony William Boehm after moving to London 1701 (cf. </w:t>
      </w:r>
      <w:r>
        <w:rPr>
          <w:b/>
          <w:bCs/>
        </w:rPr>
        <w:t xml:space="preserve">DNB</w:t>
      </w:r>
      <w:r>
        <w:t xml:space="preserve">).</w:t>
      </w:r>
    </w:p>
    <w:p>
      <w:pPr>
        <w:pStyle w:val="BodyText"/>
      </w:pPr>
      <w:r>
        <w:t xml:space="preserve">[74.] 2nd vol of Laws sermons Possibly William Law (1686–1761), nonjuring divine and devotional writer; various works, though no multivolume edition of his sermons has been located from the period of this entry. By this time (circa 1724), Law was chiefly known as a high-church opponent of Benjamin Hoadly, the bishop of Bangor (see no. 10), and had published three letters refuting Hoadly’s views on church government, as expressed in the “Bangorian Controversy.”</w:t>
      </w:r>
    </w:p>
    <w:p>
      <w:pPr>
        <w:pStyle w:val="BodyText"/>
      </w:pPr>
      <w:r>
        <w:rPr>
          <w:b/>
          <w:bCs/>
        </w:rPr>
        <w:t xml:space="preserve">lent methods of the Roman prelates, to reduce them to the subjection of the Church of Rome</w:t>
      </w:r>
      <w:r>
        <w:t xml:space="preserve">. . . (London, 1694), DC. The ancient Christian community in Malabar (in present-day Kerala state, India) used the Syriac rite and suffered persecution after the Portuguese invasion.</w:t>
      </w:r>
    </w:p>
    <w:p>
      <w:pPr>
        <w:pStyle w:val="BodyText"/>
      </w:pPr>
      <w:r>
        <w:t xml:space="preserve">[73.] Roman History Laurence Echard (1670?–1730), </w:t>
      </w:r>
      <w:r>
        <w:rPr>
          <w:b/>
          <w:bCs/>
        </w:rPr>
        <w:t xml:space="preserve">The Roman history, from the building of the city, to the perfect settlement of the Empire</w:t>
      </w:r>
      <w:r>
        <w:t xml:space="preserve">. . . (London, 1695), with expanded editions thereafter; DC (5 vols., London, 1707).</w:t>
      </w:r>
    </w:p>
    <w:p>
      <w:pPr>
        <w:pStyle w:val="BodyText"/>
      </w:pPr>
      <w:r>
        <w:t xml:space="preserve">[75.] Van helmonts Philosophy Jean Baptiste van Helmont (1577–1644), **Van Helmont’s works, containing his most excellent philosophy, physick, chirurgery, anatomy: wherein the philosophy of the schools is examined, their errors refuted, and the whole body of physick reformed and rectified: being a new rise and progresse of philosophy and medicine, for the cure of diseases, and lengthening of life,**trans. John Chandler (London, 1664), DC.</w:t>
      </w:r>
    </w:p>
    <w:p>
      <w:pPr>
        <w:pStyle w:val="BodyText"/>
      </w:pPr>
      <w:r>
        <w:t xml:space="preserve">[77.] Paul Ricaut lives of Popes Sir Paul Rycaut (1628–1700) and Bartolomeo Platina (1421– 81), </w:t>
      </w:r>
      <w:r>
        <w:rPr>
          <w:b/>
          <w:bCs/>
        </w:rPr>
        <w:t xml:space="preserve">The lives of the popes, from the time of Our Saviour Jesus Christ, to the reign of Sixtus IV. Written originally in Latine by Baptista Platina,</w:t>
      </w:r>
    </w:p>
    <w:p>
      <w:pPr>
        <w:pStyle w:val="SourcePage"/>
      </w:pPr>
      <w:r>
        <w:t xml:space="preserve">[p. 111]</w:t>
      </w:r>
    </w:p>
    <w:p>
      <w:pPr>
        <w:pStyle w:val="BodyText"/>
      </w:pPr>
      <w:r>
        <w:t xml:space="preserve">[81.] Mr. Calamies Account of the Ejected ministers Edmund Calamy (1671–1732), </w:t>
      </w:r>
      <w:r>
        <w:rPr>
          <w:b/>
          <w:bCs/>
        </w:rPr>
        <w:t xml:space="preserve">An abridgment of Mr. Baxter’s history of his life and times. With an account of many others of those worthy ministers who were ejected after the restauration of King Charles the Second. Their apology for themselves and their adherents; containing the grounds of their nonconformity, and practice as to stated and occasional communion with the Church of England. And a continuation of their history, till the year 1691</w:t>
      </w:r>
      <w:r>
        <w:t xml:space="preserve">(London, 1702; 2nd ed., 2 vols., London, 1713), DC (both editions given by Calamy). See no. 2. Calamy, a Presbyterian minister who was the son and grandson of ministers ejected at the Act of Uniformity in 1662 (cf. </w:t>
      </w:r>
      <w:r>
        <w:rPr>
          <w:b/>
          <w:bCs/>
        </w:rPr>
        <w:t xml:space="preserve">ODNB</w:t>
      </w:r>
      <w:r>
        <w:t xml:space="preserve">), published a continuation of his history in 1727 (see no. 202).</w:t>
      </w:r>
    </w:p>
    <w:p>
      <w:pPr>
        <w:pStyle w:val="BodyText"/>
      </w:pPr>
      <w:r>
        <w:t xml:space="preserve">[79.] Burnets Pastoral Care Gilbert Burnet (1643–1715), bishop of Salisbury, </w:t>
      </w:r>
      <w:r>
        <w:rPr>
          <w:b/>
          <w:bCs/>
        </w:rPr>
        <w:t xml:space="preserve">A discourse of the pastoral care</w:t>
      </w:r>
      <w:r>
        <w:t xml:space="preserve">(London, 1692), DC.</w:t>
      </w:r>
    </w:p>
    <w:p>
      <w:pPr>
        <w:pStyle w:val="BodyText"/>
      </w:pPr>
      <w:r>
        <w:t xml:space="preserve">native of Cremona, and translated into English. And the same history continued from the year 1471, to this present time; wherein the most remark</w:t>
      </w:r>
      <w:r>
        <w:rPr>
          <w:b/>
          <w:bCs/>
        </w:rPr>
        <w:t xml:space="preserve">able passages of Christendom both in church and state are treated of and described</w:t>
      </w:r>
      <w:r>
        <w:t xml:space="preserve">(London, 1685), DC. Rycaut was an English diplomat; Platina, an Italian humanist, served as Vatican librarian under Pope Sixtus IV.</w:t>
      </w:r>
    </w:p>
    <w:p>
      <w:pPr>
        <w:pStyle w:val="BodyText"/>
      </w:pPr>
      <w:r>
        <w:t xml:space="preserve">[78.] Jurieus Critical history of Doctrines and worships Pierre Jurieu (1637–1713), French Protestant divine, **A critical history of the doctrines and worships (both good and evil) of the church of Adam to our Savior Jesus Christ; giving an account of the origin of all the idolatries of the ancient pagans, as far as they relate to the Jewish worship,**2 vols. (London, 1705), DC.</w:t>
      </w:r>
    </w:p>
    <w:p>
      <w:pPr>
        <w:pStyle w:val="BodyText"/>
      </w:pPr>
      <w:r>
        <w:t xml:space="preserve">[80.] scarburgh’s Euclid Euclid (fl. 300 b.c.e.), **The English Euclide, being the first six elements of geometry,**trans. Edmund Scarburgh (Oxford, 1705), DC.</w:t>
      </w:r>
    </w:p>
    <w:p>
      <w:pPr>
        <w:pStyle w:val="BodyText"/>
      </w:pPr>
      <w:r>
        <w:t xml:space="preserve">[82.] Wm Dales Dissertations serm tom 1 Antonius van Dale, **Dissertationes de origine ac progressu idololatriae et superstitionum, de vera ac falsa prophetia: uti et de divinationibus idololatricis Judaeorum,**2 vols. in 1 (Amsterdam, 1696), DC.</w:t>
      </w:r>
    </w:p>
    <w:p>
      <w:pPr>
        <w:pStyle w:val="SourcePage"/>
      </w:pPr>
      <w:r>
        <w:t xml:space="preserve">[p. 112]</w:t>
      </w:r>
    </w:p>
    <w:p>
      <w:pPr>
        <w:pStyle w:val="BodyText"/>
      </w:pPr>
      <w:r>
        <w:t xml:space="preserve">[86.] Will temple Sir William Temple (1628–99), English diplomat and ambassador to the Netherlands, possibly </w:t>
      </w:r>
      <w:r>
        <w:rPr>
          <w:b/>
          <w:bCs/>
        </w:rPr>
        <w:t xml:space="preserve">Miscellanea.</w:t>
      </w:r>
      <w:r>
        <w:t xml:space="preserve">. . . (London, 1680), DC; or </w:t>
      </w:r>
      <w:r>
        <w:rPr>
          <w:b/>
          <w:bCs/>
        </w:rPr>
        <w:t xml:space="preserve">The works of Sir William Temple.</w:t>
      </w:r>
      <w:r>
        <w:t xml:space="preserve">. . . **To which is prefix’d some account of the life and writings of the author,**2 vols. (London, 1720).</w:t>
      </w:r>
    </w:p>
    <w:p>
      <w:pPr>
        <w:pStyle w:val="BodyText"/>
      </w:pPr>
      <w:r>
        <w:t xml:space="preserve">[84.] henry on the bible vol 2 Matthew Henry (1662–1714) et al., **An exposition of the Old and New Testament: wherein the chapters are summ’d up in contents; the sacred text inserted at large, in paragraphs, or verses; and each paragraph, or verse reduc’d to its proper heads; the sense given, and largely illustrated, with practical remarks and observations,**3rd ed., 6 folio vols. (London, 1721–25). This commentary, which saw twenty-five editions by 1855, originally appeared 1707–12 in four volumes covering the Old Testament. (Volume 2, cited by Edwards, appeared in 1708.) Henry, a Presbyterian minister, completed a fifth volume covering the New Testament through the book of Acts just before his death. A sixth volume covering the Epistles through Revelation was prepared by thirteen Nonconformist ministers (cf. </w:t>
      </w:r>
      <w:r>
        <w:rPr>
          <w:b/>
          <w:bCs/>
        </w:rPr>
        <w:t xml:space="preserve">ODNB</w:t>
      </w:r>
      <w:r>
        <w:t xml:space="preserve">). The Dummer Collection included the four Old Testament volumes, given by Henry himself.</w:t>
      </w:r>
    </w:p>
    <w:p>
      <w:pPr>
        <w:pStyle w:val="BodyText"/>
      </w:pPr>
      <w:r>
        <w:t xml:space="preserve">[83.] 20 select sermons by dr. Manton Thomas Manton (1620–77), Presbyterian divine, </w:t>
      </w:r>
      <w:r>
        <w:rPr>
          <w:b/>
          <w:bCs/>
        </w:rPr>
        <w:t xml:space="preserve">Sermons preached by the late reverend and learned divine, Thomas Manton, D.D.</w:t>
      </w:r>
      <w:r>
        <w:t xml:space="preserve">(London, 1678), a collection of twenty sermons, with a preface by William Bates (1625–99).</w:t>
      </w:r>
    </w:p>
    <w:p>
      <w:pPr>
        <w:pStyle w:val="BodyText"/>
      </w:pPr>
      <w:r>
        <w:t xml:space="preserve">[85.] Watsons Thomas Watson (d. 1686), probably </w:t>
      </w:r>
      <w:r>
        <w:rPr>
          <w:b/>
          <w:bCs/>
        </w:rPr>
        <w:t xml:space="preserve">A body of practical divinity. Consisting of above one hundred seventy six sermons on the lesser catechism composed by the reverend assembly of divines at Westminster: with a supplement of some sermons on several texts of Scripture</w:t>
      </w:r>
      <w:r>
        <w:t xml:space="preserve">(London, 1692), published posthumously. This massive work by Watson, a Calvinist divine ejected for nonconformity at the Restoration, was reprinted into the nineteenth century.</w:t>
      </w:r>
    </w:p>
    <w:p>
      <w:pPr>
        <w:pStyle w:val="BodyText"/>
      </w:pPr>
      <w:r>
        <w:t xml:space="preserve">[87.] dr Bulls sermons George Bull (1634–1710), bishop of St. David’s, probably </w:t>
      </w:r>
      <w:r>
        <w:rPr>
          <w:b/>
          <w:bCs/>
        </w:rPr>
        <w:t xml:space="preserve">Some important points of primitive Christianity maintained and defended, in several sermons and other discourses.</w:t>
      </w:r>
      <w:r>
        <w:t xml:space="preserve">... </w:t>
      </w:r>
      <w:r>
        <w:rPr>
          <w:b/>
          <w:bCs/>
        </w:rPr>
        <w:t xml:space="preserve">To which is prefixed, the history</w:t>
      </w:r>
    </w:p>
    <w:p>
      <w:pPr>
        <w:pStyle w:val="SourcePage"/>
      </w:pPr>
      <w:r>
        <w:t xml:space="preserve">[p. 113]</w:t>
      </w:r>
    </w:p>
    <w:p>
      <w:pPr>
        <w:pStyle w:val="BodyText"/>
      </w:pPr>
      <w:r>
        <w:t xml:space="preserve">[91.] Scots Xtian life John Scott (1639–95), </w:t>
      </w:r>
      <w:r>
        <w:rPr>
          <w:b/>
          <w:bCs/>
        </w:rPr>
        <w:t xml:space="preserve">The Christian life, from its beginning, to its consummation in glory: together with the several means and instruments of Christianity conducing thereunto: with directions for private devotion and forms of prayer fitted to the several states of Christians</w:t>
      </w:r>
      <w:r>
        <w:t xml:space="preserve">(London, 1681; 2nd enlarged ed., 2 vols., 1683–87), with many editions thereafter; DC (5-volume edition, 1700–1710). Scott, a Church of England clergyman, also published a treatise defending the Anglican practice of prescribed prayers against the extemporaneous prayers of the Nonconformists (cf. </w:t>
      </w:r>
      <w:r>
        <w:rPr>
          <w:b/>
          <w:bCs/>
        </w:rPr>
        <w:t xml:space="preserve">ODNB</w:t>
      </w:r>
      <w:r>
        <w:t xml:space="preserve">).</w:t>
      </w:r>
    </w:p>
    <w:p>
      <w:pPr>
        <w:pStyle w:val="BodyText"/>
      </w:pPr>
      <w:r>
        <w:t xml:space="preserve">[89.] a plea for Xtianity against scepticks Reference uncertain. In the context of the English Enlightenment in the late seventeenth and early eighteenth centuries, many works against skepticism and “atheism” appeared.</w:t>
      </w:r>
    </w:p>
    <w:p>
      <w:pPr>
        <w:pStyle w:val="BodyText"/>
      </w:pPr>
      <w:r>
        <w:t xml:space="preserve">**of his life, and of those controversies in which he was engaged, by Robert Nelson,**4 vols. (London, 1713), DC. During Edwards’ tutorship, an English translation of Bull’s Latin treatises appeared: </w:t>
      </w:r>
      <w:r>
        <w:rPr>
          <w:b/>
          <w:bCs/>
        </w:rPr>
        <w:t xml:space="preserve">The works of the Right Reverend George Bull D.D., late bishop of St. Davids: concerning the Holy Trinity.</w:t>
      </w:r>
      <w:r>
        <w:t xml:space="preserve">... , 2 vols. (London, 1725).</w:t>
      </w:r>
    </w:p>
    <w:p>
      <w:pPr>
        <w:pStyle w:val="BodyText"/>
      </w:pPr>
      <w:r>
        <w:t xml:space="preserve">[88.] Eusebius ecclesiastical hist Eusebius (c. 260–c. 340), bishop of Caesarea, **Ecclesiastical History,**many editions. The Dummer Collection included a combined edition of Eusebius’ history with continuations by the Greek church historian Socrates Scholasticus (c. 380–c. 450) and the Syrian church historian Evagrius Scholasticus (c. 536–600): **The auncient ecclesiastical histories of the first six hundred yeares after Christ,**trans. Meredith Hanmer (London, 1619).</w:t>
      </w:r>
    </w:p>
    <w:p>
      <w:pPr>
        <w:pStyle w:val="BodyText"/>
      </w:pPr>
      <w:r>
        <w:t xml:space="preserve">[90.] Ozanams Euclid Jacques Ozanam (1640–1717), **Cursus mathematicus; or, A compleat course of the mathematicks. . . . The whole illustrated with near 200 copper plates,**5 vols., trans. J. T. Desaguliers et al. (London, 1712), DC. Vol. 1 is titled </w:t>
      </w:r>
      <w:r>
        <w:rPr>
          <w:b/>
          <w:bCs/>
        </w:rPr>
        <w:t xml:space="preserve">A short treatise of algebra and the Elements of Euclid.</w:t>
      </w:r>
    </w:p>
    <w:p>
      <w:pPr>
        <w:pStyle w:val="BodyText"/>
      </w:pPr>
      <w:r>
        <w:t xml:space="preserve">[92.] several discources of dr. manton tending to promote peace &amp; holiness among Xtians Thomas Manton (1620–77), Presbyterian divine, </w:t>
      </w:r>
      <w:r>
        <w:rPr>
          <w:b/>
          <w:bCs/>
        </w:rPr>
        <w:t xml:space="preserve">Several discourses tending to promote peace &amp; holiness among Christians, to which are added, three other distinct sermons</w:t>
      </w:r>
      <w:r>
        <w:t xml:space="preserve">(London, 1685), DC.</w:t>
      </w:r>
    </w:p>
    <w:p>
      <w:pPr>
        <w:pStyle w:val="Heading2"/>
      </w:pPr>
      <w:bookmarkStart w:name="heading_letter_leaf_inside_written_a" w:id="29"/>
      <w:r>
        <w:t xml:space="preserve">[Letter leaf, inside, written along the bottom of the page]</w:t>
      </w:r>
      <w:bookmarkEnd w:id="29"/>
    </w:p>
    <w:p>
      <w:pPr>
        <w:pStyle w:val="BodyText"/>
      </w:pPr>
      <w:r>
        <w:t xml:space="preserve">[95.] Puffendorfs introduction to the history of Europe Samuel Freiherr von Pufendorf (1632–94), **An introduction to the history of the principal kingdoms and states of Europe,**trans. Jodocus Crull (London, 1695), DC. Pufendorf was a German jurist, philosopher, and historian.</w:t>
      </w:r>
    </w:p>
    <w:p>
      <w:pPr>
        <w:pStyle w:val="BodyText"/>
      </w:pPr>
      <w:r>
        <w:t xml:space="preserve">[93.] a Practical Discourse of singing in the Worship of God Jabez Earle (1676?–1768) et al., </w:t>
      </w:r>
      <w:r>
        <w:rPr>
          <w:b/>
          <w:bCs/>
        </w:rPr>
        <w:t xml:space="preserve">Practical discourses of singing in the worship of God: preach’d at the Friday lecture in Eastcheap</w:t>
      </w:r>
      <w:r>
        <w:t xml:space="preserve">(London, 1708). Earle, a Presbyterian, and five other Nonconformist ministers preached these sermons defending the practice of singing in worship.</w:t>
      </w:r>
    </w:p>
    <w:p>
      <w:pPr>
        <w:pStyle w:val="BodyText"/>
      </w:pPr>
      <w:r>
        <w:t xml:space="preserve">[94.] Baxters Method for a Settled Peace of Conscience Richard Baxter (1615–1691), </w:t>
      </w:r>
      <w:r>
        <w:rPr>
          <w:b/>
          <w:bCs/>
        </w:rPr>
        <w:t xml:space="preserve">The right method for a settled peace of conscience, and spiritual comfort, in 32 directions: written for the use of a troubled friend</w:t>
      </w:r>
      <w:r>
        <w:t xml:space="preserve">(London, 1653), DC (in **Practical Works;**see no. 134).</w:t>
      </w:r>
    </w:p>
    <w:p>
      <w:pPr>
        <w:pStyle w:val="BodyText"/>
      </w:pPr>
      <w:r>
        <w:t xml:space="preserve">[96.] history of the Society of Antient Britons Sir Thomas Jones (d. 1731), </w:t>
      </w:r>
      <w:r>
        <w:rPr>
          <w:b/>
          <w:bCs/>
        </w:rPr>
        <w:t xml:space="preserve">The rise and progress of the most honourable and loyal Society of Ancient Britons</w:t>
      </w:r>
      <w:r>
        <w:t xml:space="preserve">. . . (London, 1717).</w:t>
      </w:r>
    </w:p>
    <w:p>
      <w:pPr>
        <w:pStyle w:val="SourcePage"/>
      </w:pPr>
      <w:r>
        <w:t xml:space="preserve">[p. 114]</w:t>
      </w:r>
    </w:p>
    <w:p>
      <w:pPr>
        <w:pStyle w:val="BodyText"/>
      </w:pPr>
      <w:r>
        <w:t xml:space="preserve">[103.] dr Fiddes Body of Divinity. Richard Fiddes (1671–1725), </w:t>
      </w:r>
      <w:r>
        <w:rPr>
          <w:b/>
          <w:bCs/>
        </w:rPr>
        <w:t xml:space="preserve">Theologia speculativa; or, The first part of a body of divinity under that title. Wherein are explain’d the principles of natural and reveal’d religion</w:t>
      </w:r>
      <w:r>
        <w:t xml:space="preserve">(London, 1718), and </w:t>
      </w:r>
      <w:r>
        <w:rPr>
          <w:b/>
          <w:bCs/>
        </w:rPr>
        <w:t xml:space="preserve">Theologia practica; or, The second part of a body of divinity under that title. Wherein are explain’d the duties of natural and reveal’d religion</w:t>
      </w:r>
      <w:r>
        <w:t xml:space="preserve">(London, 1720). Fiddes, an ardent high churchman, received the Doctor of Divinity degree from Oxford for this two-part work, which he dedicated to William Dawes, archbishop of York (see no. 51); cf. </w:t>
      </w:r>
      <w:r>
        <w:rPr>
          <w:b/>
          <w:bCs/>
        </w:rPr>
        <w:t xml:space="preserve">DNB</w:t>
      </w:r>
      <w:r>
        <w:t xml:space="preserve">and </w:t>
      </w:r>
      <w:r>
        <w:rPr>
          <w:b/>
          <w:bCs/>
        </w:rPr>
        <w:t xml:space="preserve">ODNB.</w:t>
      </w:r>
    </w:p>
    <w:p>
      <w:pPr>
        <w:pStyle w:val="BodyText"/>
      </w:pPr>
      <w:r>
        <w:t xml:space="preserve">[101.] Walls history of infant Baptism William Wall (1647–1728), **The history of infant-baptism: being an impartial collection of all such passages in the writers of the four first centuries as do make for, or against it,**2 vols. (London, 1705), DC (2nd ed., 1707). This defense of infant baptism by Wall, an Anglican clergyman in Shoreham, Kent, was later excerpted by John Wesley in </w:t>
      </w:r>
      <w:r>
        <w:rPr>
          <w:b/>
          <w:bCs/>
        </w:rPr>
        <w:t xml:space="preserve">Thoughts upon infant-baptism</w:t>
      </w:r>
      <w:r>
        <w:t xml:space="preserve">(1751); cf. </w:t>
      </w:r>
      <w:r>
        <w:rPr>
          <w:b/>
          <w:bCs/>
        </w:rPr>
        <w:t xml:space="preserve">ODNB.</w:t>
      </w:r>
    </w:p>
    <w:p>
      <w:pPr>
        <w:pStyle w:val="BodyText"/>
      </w:pPr>
      <w:r>
        <w:rPr>
          <w:b/>
          <w:bCs/>
        </w:rPr>
        <w:t xml:space="preserve">with an account of the universal deluge: and of the effects that it had upon the earth</w:t>
      </w:r>
      <w:r>
        <w:t xml:space="preserve">(London, 1695), DC (given by Woodward).</w:t>
      </w:r>
    </w:p>
    <w:p>
      <w:pPr>
        <w:pStyle w:val="BodyText"/>
      </w:pPr>
      <w:r>
        <w:t xml:space="preserve">[98.] Mantons sermons in various Books Thomas Manton (1620–77); see nos. 14, 83, and 92.</w:t>
      </w:r>
    </w:p>
    <w:p>
      <w:pPr>
        <w:pStyle w:val="BodyText"/>
      </w:pPr>
      <w:r>
        <w:t xml:space="preserve">[97.] Blairs Sermons James Blair (1656–1743), **Our Saviour’s divine Sermon on the Mount, contain’d in the Vth, VIth, and VIIth chapters of St. Matthew’s Gospel, explained, and the practice of it recommended in diverse sermons and discourses. To which is prefix’d, a paraphrase on the whole Sermon on the Mount,**5 vols. (London, 1722–23). Blair, a Church of England clergyman, founded the College of William and Mary, the second-oldest U.S. college, in Williamsburg, Virginia, in 1693.</w:t>
      </w:r>
    </w:p>
    <w:p>
      <w:pPr>
        <w:pStyle w:val="BodyText"/>
      </w:pPr>
      <w:r>
        <w:t xml:space="preserve">[99.] Woodwards natural history John Woodward (1665–1728), fellow of the Royal Society, naturalist, and physician, </w:t>
      </w:r>
      <w:r>
        <w:rPr>
          <w:b/>
          <w:bCs/>
        </w:rPr>
        <w:t xml:space="preserve">An essay toward a natural history of the earth and terrestrial bodies, especially minerals: as also of the sea, rivers, and springs:</w:t>
      </w:r>
    </w:p>
    <w:p>
      <w:pPr>
        <w:pStyle w:val="BodyText"/>
      </w:pPr>
      <w:r>
        <w:t xml:space="preserve">[100.] Cowpers Anatomy Probably William Cowper (1666–1709), </w:t>
      </w:r>
      <w:r>
        <w:rPr>
          <w:b/>
          <w:bCs/>
        </w:rPr>
        <w:t xml:space="preserve">The anatomy of humane bodies, with figures drawn after the life by some of the best masters in Europe</w:t>
      </w:r>
      <w:r>
        <w:t xml:space="preserve">. . . (Oxford, 1698). Less likely, William Cowper (1568– 1619), bishop of Galloway, </w:t>
      </w:r>
      <w:r>
        <w:rPr>
          <w:b/>
          <w:bCs/>
        </w:rPr>
        <w:t xml:space="preserve">The anatomie of a Christian man, wherein is plainelie shewed out of the Word of God, what manner of man a true Christian is</w:t>
      </w:r>
      <w:r>
        <w:t xml:space="preserve">. . . (London, 1611).</w:t>
      </w:r>
    </w:p>
    <w:p>
      <w:pPr>
        <w:pStyle w:val="BodyText"/>
      </w:pPr>
      <w:r>
        <w:t xml:space="preserve">[102.] Cradocks divinity Samuel Cradock (1621–1706), Nonconformist minister, probably </w:t>
      </w:r>
      <w:r>
        <w:rPr>
          <w:b/>
          <w:bCs/>
        </w:rPr>
        <w:t xml:space="preserve">Knowledge &amp; practice; or, A plain discourse of the chief things necessary to be known, believ’d &amp; practiced in order to salvation</w:t>
      </w:r>
      <w:r>
        <w:t xml:space="preserve">(London, 1659).</w:t>
      </w:r>
    </w:p>
    <w:p>
      <w:pPr>
        <w:pStyle w:val="BodyText"/>
      </w:pPr>
      <w:r>
        <w:t xml:space="preserve">[104.] Dr Knights </w:t>
      </w:r>
      <w:r>
        <w:t xml:space="preserve">&lt;or Waterland&gt;</w:t>
      </w:r>
      <w:r>
        <w:t xml:space="preserve"> proof of X Divinity in sermons James Knight (1672–1735), </w:t>
      </w:r>
      <w:r>
        <w:rPr>
          <w:b/>
          <w:bCs/>
        </w:rPr>
        <w:t xml:space="preserve">Eight sermons preached at the Cathedral Church of St. Paul, in defence of the divinity of our Lord Jesus Christ, and of the Holy Spirit; at the lecture founded by the honoured Lady Moyer</w:t>
      </w:r>
      <w:r>
        <w:t xml:space="preserve">(London, 1721). Daniel Waterland (1683–1740), </w:t>
      </w:r>
      <w:r>
        <w:rPr>
          <w:b/>
          <w:bCs/>
        </w:rPr>
        <w:t xml:space="preserve">Eight sermons</w:t>
      </w:r>
    </w:p>
    <w:p>
      <w:pPr>
        <w:pStyle w:val="BodyText"/>
      </w:pPr>
      <w:r>
        <w:t xml:space="preserve">[105.] Mr Piggots Sermons John Pigot (dates unknown). Possibilities include </w:t>
      </w:r>
      <w:r>
        <w:rPr>
          <w:b/>
          <w:bCs/>
        </w:rPr>
        <w:t xml:space="preserve">The sharpnesse of the sword; or, Abner’s plea for accommodation: a sermon lately preached</w:t>
      </w:r>
    </w:p>
    <w:p>
      <w:pPr>
        <w:pStyle w:val="BodyText"/>
      </w:pPr>
      <w:r>
        <w:rPr>
          <w:b/>
          <w:bCs/>
        </w:rPr>
        <w:t xml:space="preserve">preach’d at the Cathedral Church of St. Paul, in defense of the divinity of our Lord Jesus Christ; upon the encouragement given by the Lady Moyer, and at the appointment of the L</w:t>
      </w:r>
      <w:r>
        <w:t xml:space="preserve"> </w:t>
      </w:r>
      <w:r>
        <w:rPr>
          <w:b/>
          <w:bCs/>
        </w:rPr>
        <w:t xml:space="preserve">d.</w:t>
      </w:r>
      <w:r>
        <w:t xml:space="preserve"> </w:t>
      </w:r>
      <w:r>
        <w:rPr>
          <w:b/>
          <w:bCs/>
        </w:rPr>
        <w:t xml:space="preserve">Bishop of London. . . .</w:t>
      </w:r>
      <w:r>
        <w:t xml:space="preserve"> </w:t>
      </w:r>
      <w:r>
        <w:rPr>
          <w:b/>
          <w:bCs/>
        </w:rPr>
        <w:t xml:space="preserve">(Cambridge, 1720). Both of these volumes of Moyer Lectures appeared amid the Arian Controversy aroused by the Arian-leaning teachings of Samuel Clarke (see no. 518) and his Cambridge followers.</w:t>
      </w:r>
    </w:p>
    <w:p>
      <w:pPr>
        <w:pStyle w:val="BodyText"/>
      </w:pPr>
      <w:r>
        <w:t xml:space="preserve">(London, 1643).</w:t>
      </w:r>
    </w:p>
    <w:p>
      <w:pPr>
        <w:pStyle w:val="Heading2"/>
      </w:pPr>
      <w:bookmarkStart w:name="heading_letter_leaf_inside_right_han" w:id="30"/>
      <w:r>
        <w:t xml:space="preserve">[Letter leaf, inside, right-hand column]</w:t>
      </w:r>
      <w:bookmarkEnd w:id="30"/>
    </w:p>
    <w:p>
      <w:pPr>
        <w:pStyle w:val="BodyText"/>
      </w:pPr>
      <w:r>
        <w:t xml:space="preserve">[127.] Luke observe the instances of the exercise of virtue in X life Probably “Christ’s Example” (begun in 1728) in **Works, 21,**511– 19, which lists examples of Christ’s virtue, as attested in all four Gospels.</w:t>
      </w:r>
    </w:p>
    <w:p>
      <w:pPr>
        <w:pStyle w:val="BodyText"/>
      </w:pPr>
      <w:r>
        <w:t xml:space="preserve">[125.] Jeremiah</w:t>
      </w:r>
    </w:p>
    <w:p>
      <w:pPr>
        <w:pStyle w:val="BodyText"/>
      </w:pPr>
      <w:r>
        <w:t xml:space="preserve">[123.] Galatians &amp;c</w:t>
      </w:r>
    </w:p>
    <w:p>
      <w:pPr>
        <w:pStyle w:val="BodyText"/>
      </w:pPr>
      <w:r>
        <w:t xml:space="preserve">[121.] Romans</w:t>
      </w:r>
    </w:p>
    <w:p>
      <w:pPr>
        <w:pStyle w:val="BodyText"/>
      </w:pPr>
      <w:r>
        <w:t xml:space="preserve">[119.] Nehemiah</w:t>
      </w:r>
    </w:p>
    <w:p>
      <w:pPr>
        <w:pStyle w:val="BodyText"/>
      </w:pPr>
      <w:r>
        <w:t xml:space="preserve">[117.] Judges</w:t>
      </w:r>
    </w:p>
    <w:p>
      <w:pPr>
        <w:pStyle w:val="Heading2"/>
      </w:pPr>
      <w:bookmarkStart w:name="heading_catalogue_of_reading_2" w:id="31"/>
      <w:r>
        <w:t xml:space="preserve">“Catalogue” of Reading</w:t>
      </w:r>
      <w:bookmarkEnd w:id="31"/>
    </w:p>
    <w:p>
      <w:pPr>
        <w:pStyle w:val="BodyText"/>
      </w:pPr>
      <w:r>
        <w:t xml:space="preserve">[114.] Acts</w:t>
      </w:r>
    </w:p>
    <w:p>
      <w:pPr>
        <w:pStyle w:val="BodyText"/>
      </w:pPr>
      <w:r>
        <w:t xml:space="preserve">[112.] the Evangelists</w:t>
      </w:r>
    </w:p>
    <w:p>
      <w:pPr>
        <w:pStyle w:val="BodyText"/>
      </w:pPr>
      <w:r>
        <w:t xml:space="preserve">[110.] the short prophets That is, the twelve minor prophets: Hosea, Joel, Amos, Obadiah, Jonah, Micah, Nahum, Habakkuk, Zephaniah, Haggai, Zechariah, and Malachi.</w:t>
      </w:r>
    </w:p>
    <w:p>
      <w:pPr>
        <w:pStyle w:val="BodyText"/>
      </w:pPr>
      <w:r>
        <w:t xml:space="preserve">[108.] Part of Ezechiel Isaiah</w:t>
      </w:r>
    </w:p>
    <w:p>
      <w:pPr>
        <w:pStyle w:val="BodyText"/>
      </w:pPr>
      <w:r>
        <w:t xml:space="preserve">[106.] Pauls Epistles in Examination of Conversion Entry nos. 106–28 are apparently a list, probably written during Edwards’ tutorship at Yale, of biblical books to which he intended to devote special study.</w:t>
      </w:r>
    </w:p>
    <w:p>
      <w:pPr>
        <w:pStyle w:val="BodyText"/>
      </w:pPr>
      <w:r>
        <w:t xml:space="preserve">[107.] then the Rest of the Epistles</w:t>
      </w:r>
    </w:p>
    <w:p>
      <w:pPr>
        <w:pStyle w:val="BodyText"/>
      </w:pPr>
      <w:r>
        <w:t xml:space="preserve">[109.] Isaiah</w:t>
      </w:r>
    </w:p>
    <w:p>
      <w:pPr>
        <w:pStyle w:val="BodyText"/>
      </w:pPr>
      <w:r>
        <w:t xml:space="preserve">[111.] the Psalms</w:t>
      </w:r>
    </w:p>
    <w:p>
      <w:pPr>
        <w:pStyle w:val="BodyText"/>
      </w:pPr>
      <w:r>
        <w:t xml:space="preserve">[113.] Revelation</w:t>
      </w:r>
    </w:p>
    <w:p>
      <w:pPr>
        <w:pStyle w:val="BodyText"/>
      </w:pPr>
      <w:r>
        <w:t xml:space="preserve">[115.] Proverbs</w:t>
      </w:r>
    </w:p>
    <w:p>
      <w:pPr>
        <w:pStyle w:val="BodyText"/>
      </w:pPr>
      <w:r>
        <w:t xml:space="preserve">[116.] the twelve That is, the twelve minor prophets (see no. 110).</w:t>
      </w:r>
    </w:p>
    <w:p>
      <w:pPr>
        <w:pStyle w:val="BodyText"/>
      </w:pPr>
      <w:r>
        <w:t xml:space="preserve">[118.] Ezra</w:t>
      </w:r>
    </w:p>
    <w:p>
      <w:pPr>
        <w:pStyle w:val="BodyText"/>
      </w:pPr>
      <w:r>
        <w:t xml:space="preserve">[120.] Chronicles make table of Kings</w:t>
      </w:r>
    </w:p>
    <w:p>
      <w:pPr>
        <w:pStyle w:val="BodyText"/>
      </w:pPr>
      <w:r>
        <w:t xml:space="preserve">[122.] 2 Corinthians</w:t>
      </w:r>
    </w:p>
    <w:p>
      <w:pPr>
        <w:pStyle w:val="BodyText"/>
      </w:pPr>
      <w:r>
        <w:t xml:space="preserve">[124.] Job</w:t>
      </w:r>
    </w:p>
    <w:p>
      <w:pPr>
        <w:pStyle w:val="BodyText"/>
      </w:pPr>
      <w:r>
        <w:t xml:space="preserve">[126.] The bible in Course</w:t>
      </w:r>
    </w:p>
    <w:p>
      <w:pPr>
        <w:pStyle w:val="BodyText"/>
      </w:pPr>
      <w:r>
        <w:t xml:space="preserve">[128.] to Read the Evangelists once observing those things those things which show a degree of understanding beyond Common men and even the whole new testament observing the knowledge the apostles had of God, of morality, mans nature &amp; true happiness &amp;c—</w:t>
      </w:r>
    </w:p>
    <w:p>
      <w:pPr>
        <w:pStyle w:val="Heading3"/>
      </w:pPr>
      <w:bookmarkStart w:name="heading_letter_leaf_outside_right_ha" w:id="32"/>
      <w:r>
        <w:t xml:space="preserve">[Letter leaf, outside, right-hand side]4</w:t>
      </w:r>
      <w:bookmarkEnd w:id="32"/>
    </w:p>
    <w:p>
      <w:pPr>
        <w:pStyle w:val="SourcePage"/>
      </w:pPr>
      <w:r>
        <w:t xml:space="preserve">[p. 115]</w:t>
      </w:r>
    </w:p>
    <w:p>
      <w:pPr>
        <w:pStyle w:val="BodyText"/>
      </w:pPr>
      <w:r>
        <w:t xml:space="preserve">[132.] dr. Edwards Deficiency of human knowledge John Edwards (1637–1716), </w:t>
      </w:r>
      <w:r>
        <w:rPr>
          <w:b/>
          <w:bCs/>
        </w:rPr>
        <w:t xml:space="preserve">Some new discoveries of the uncertainty, deficiency, and corruptions of human knowledge and learning</w:t>
      </w:r>
      <w:r>
        <w:t xml:space="preserve">(London, 1714).</w:t>
      </w:r>
    </w:p>
    <w:p>
      <w:pPr>
        <w:pStyle w:val="BodyText"/>
      </w:pPr>
      <w:r>
        <w:t xml:space="preserve">[130.] some of Malebranches writings Nicolas Malebranche (1638–1715), French Cartesian philosopher and Oratorian priest, probably one of the English translations of his most famous work, </w:t>
      </w:r>
      <w:r>
        <w:rPr>
          <w:b/>
          <w:bCs/>
        </w:rPr>
        <w:t xml:space="preserve">De la recherche de la vérité</w:t>
      </w:r>
      <w:r>
        <w:t xml:space="preserve">..., 2 vols. (Paris, 1674). See no. 303.</w:t>
      </w:r>
    </w:p>
    <w:p>
      <w:pPr>
        <w:pStyle w:val="BodyText"/>
      </w:pPr>
      <w:r>
        <w:rPr>
          <w:b/>
          <w:bCs/>
        </w:rPr>
        <w:t xml:space="preserve">4. MS: The outside of the letter leaf is addressed, in the handwriting of JE’s father, Timothy: “To M</w:t>
      </w:r>
      <w:r>
        <w:t xml:space="preserve"> </w:t>
      </w:r>
      <w:r>
        <w:rPr>
          <w:b/>
          <w:bCs/>
        </w:rPr>
        <w:t xml:space="preserve">r</w:t>
      </w:r>
      <w:r>
        <w:t xml:space="preserve"> </w:t>
      </w:r>
      <w:r>
        <w:rPr>
          <w:b/>
          <w:bCs/>
        </w:rPr>
        <w:t xml:space="preserve">. Jonathan Edwards / At Yale Colledge / In Newhaven / These / P</w:t>
      </w:r>
      <w:r>
        <w:t xml:space="preserve"> </w:t>
      </w:r>
      <w:r>
        <w:rPr>
          <w:b/>
          <w:bCs/>
        </w:rPr>
        <w:t xml:space="preserve">r</w:t>
      </w:r>
      <w:r>
        <w:t xml:space="preserve"> </w:t>
      </w:r>
      <w:r>
        <w:rPr>
          <w:b/>
          <w:bCs/>
        </w:rPr>
        <w:t xml:space="preserve">.” JE turned the leaf upside down and wrote his entries over the address.</w:t>
      </w:r>
    </w:p>
    <w:p>
      <w:pPr>
        <w:pStyle w:val="BodyText"/>
      </w:pPr>
      <w:r>
        <w:t xml:space="preserve">[129.] dr. Edwards’s Body of Divinity John Edwards (1637–1716), **Theologia reformata; or, The body and substance of the Christian religion, comprised in distinct discourses or treatises upon the Apostles Creed, the Lord’s Prayer, and the Ten Commandments. The whole adjusted to the sacred Scriptures, and the judgment of the Protestant Reformed churches, our own more especially; and design’d as an antidote in this corrupted age against the dangerous opinions of Papists, Arians and Socinians, Pelagians and Remonstrants, Anabaptists, Antinomians, Deists, Atheists, Scepticks, Enthusiasts, Libertines. All endeavoured to be so fram’d as to be useful not only to profess’d students in divinity, but to all that are lovers of divine knowledge, and desire to make farther proficiency in it,**2 vols. (London, 1713), DC (given by John Edwards). This was followed by a posthumously published continuation, </w:t>
      </w:r>
      <w:r>
        <w:rPr>
          <w:b/>
          <w:bCs/>
        </w:rPr>
        <w:t xml:space="preserve">Theologia reformata; or, Discourses on those graces and duties which are purely evangelical.</w:t>
      </w:r>
      <w:r>
        <w:t xml:space="preserve">... </w:t>
      </w:r>
      <w:r>
        <w:rPr>
          <w:b/>
          <w:bCs/>
        </w:rPr>
        <w:t xml:space="preserve">Being an entire treatise in four parts: and if added to the two former volumes, makes a compleat body of divinity</w:t>
      </w:r>
      <w:r>
        <w:t xml:space="preserve">(London, 1726). Edwards, an Anglican clergyman, caused controversy because of his high Calvinistic theology.</w:t>
      </w:r>
    </w:p>
    <w:p>
      <w:pPr>
        <w:pStyle w:val="BodyText"/>
      </w:pPr>
      <w:r>
        <w:t xml:space="preserve">[131.] Montaignes Essays Michel de Montaigne (1533–92), </w:t>
      </w:r>
      <w:r>
        <w:rPr>
          <w:b/>
          <w:bCs/>
        </w:rPr>
        <w:t xml:space="preserve">Essays of Michael, seigneur de Montaigne</w:t>
      </w:r>
      <w:r>
        <w:t xml:space="preserve">... , 3 vols., translated by Charles Cotton (London, 1685–86).</w:t>
      </w:r>
    </w:p>
    <w:p>
      <w:pPr>
        <w:pStyle w:val="BodyText"/>
      </w:pPr>
      <w:r>
        <w:t xml:space="preserve">[133.] Whites Commentary on the Prophet Isaiah Samuel White (dates unknown), </w:t>
      </w:r>
      <w:r>
        <w:rPr>
          <w:b/>
          <w:bCs/>
        </w:rPr>
        <w:t xml:space="preserve">A commentary on the prophet Isaiah, wherein the literal sense of his prophecy’s is briefly explain’d</w:t>
      </w:r>
      <w:r>
        <w:t xml:space="preserve">(London, 1709).</w:t>
      </w:r>
    </w:p>
    <w:p>
      <w:pPr>
        <w:pStyle w:val="SourcePage"/>
      </w:pPr>
      <w:r>
        <w:t xml:space="preserve">[p. 116]</w:t>
      </w:r>
    </w:p>
    <w:p>
      <w:pPr>
        <w:pStyle w:val="BodyText"/>
      </w:pPr>
      <w:r>
        <w:t xml:space="preserve">[139.] Du pins Ecclesiastical history Louis Ellies Du Pin (1657–1719), </w:t>
      </w:r>
      <w:r>
        <w:rPr>
          <w:b/>
          <w:bCs/>
        </w:rPr>
        <w:t xml:space="preserve">A new history of ecclesiastical writers: containing an account of the authors of the several books of the Old</w:t>
      </w:r>
    </w:p>
    <w:p>
      <w:pPr>
        <w:pStyle w:val="BodyText"/>
      </w:pPr>
      <w:r>
        <w:t xml:space="preserve">[137.] the History of the Present Jews Leone Modena (1571–1648), **The history of the present Jews throughout the world, being an ample tho succinct account of their customs, ceremonies, and manner of living, at this time,**trans. Simon Ockley (London, 1707); less likely, the English translation by Edmund Chilmead (London, 1650). Modena was an Italian rabbi whose writings helped introduce Jewish traditions to a wider Christian audience.</w:t>
      </w:r>
    </w:p>
    <w:p>
      <w:pPr>
        <w:pStyle w:val="BodyText"/>
      </w:pPr>
      <w:r>
        <w:rPr>
          <w:b/>
          <w:bCs/>
        </w:rPr>
        <w:t xml:space="preserve">[135.] dr. Bulls Sermons</w:t>
      </w:r>
      <w:r>
        <w:t xml:space="preserve"> </w:t>
      </w:r>
      <w:r>
        <w:rPr>
          <w:b/>
          <w:bCs/>
        </w:rPr>
        <w:t xml:space="preserve">5</w:t>
      </w:r>
      <w:r>
        <w:t xml:space="preserve"> </w:t>
      </w:r>
      <w:r>
        <w:rPr>
          <w:b/>
          <w:bCs/>
        </w:rPr>
        <w:t xml:space="preserve">George Bull (1634–1710), bishop of St. David’s (see no. 87).</w:t>
      </w:r>
    </w:p>
    <w:p>
      <w:pPr>
        <w:pStyle w:val="BodyText"/>
      </w:pPr>
      <w:r>
        <w:t xml:space="preserve">[134.] Mr. Baxters Practical works Richard Baxter (1615–91), </w:t>
      </w:r>
      <w:r>
        <w:rPr>
          <w:b/>
          <w:bCs/>
        </w:rPr>
        <w:t xml:space="preserve">The practical works of the late reverend and pious Mr. Richard Baxter</w:t>
      </w:r>
      <w:r>
        <w:t xml:space="preserve">... , 4 vols. (London, 1707), DC.</w:t>
      </w:r>
    </w:p>
    <w:p>
      <w:pPr>
        <w:pStyle w:val="BodyText"/>
      </w:pPr>
      <w:r>
        <w:t xml:space="preserve">[136.] Mr Baxters Divine Appointment of the Lords Day Richard Baxter (1615–91), </w:t>
      </w:r>
      <w:r>
        <w:rPr>
          <w:b/>
          <w:bCs/>
        </w:rPr>
        <w:t xml:space="preserve">The divine appointment of the Lords day, proved as a separated day for holy worship</w:t>
      </w:r>
      <w:r>
        <w:t xml:space="preserve">... </w:t>
      </w:r>
      <w:r>
        <w:rPr>
          <w:b/>
          <w:bCs/>
        </w:rPr>
        <w:t xml:space="preserve">and consequently the cessation of the seventh day Sabbath: written for the satisfaction of some religious persons who are lately drawn into error or doubting in both these points</w:t>
      </w:r>
      <w:r>
        <w:t xml:space="preserve">(London, 1671), DC (in **Practical Works;**see no. 134).</w:t>
      </w:r>
    </w:p>
    <w:p>
      <w:pPr>
        <w:pStyle w:val="BodyText"/>
      </w:pPr>
      <w:r>
        <w:t xml:space="preserve">[138.] dr. manton on Thessalonians &amp; Isaiah Thomas Manton (1620–77), Presbyterian divine, </w:t>
      </w:r>
      <w:r>
        <w:rPr>
          <w:b/>
          <w:bCs/>
        </w:rPr>
        <w:t xml:space="preserve">XVIII sermons on the second chapter of the 2d Epistle to the Thessalonians, containing the description, rise, growth, and fall of Antichrist: with divers cautions and arguments to establish Christians against the apostacy of the Church of Rome: very necessary for these times</w:t>
      </w:r>
      <w:r>
        <w:t xml:space="preserve">(London, 1679), DC. </w:t>
      </w:r>
      <w:r>
        <w:rPr>
          <w:b/>
          <w:bCs/>
        </w:rPr>
        <w:t xml:space="preserve">A practical exposition on the whole fifty third chapter of Isaiah</w:t>
      </w:r>
      <w:r>
        <w:t xml:space="preserve">... </w:t>
      </w:r>
      <w:r>
        <w:rPr>
          <w:b/>
          <w:bCs/>
        </w:rPr>
        <w:t xml:space="preserve">fitly acceptable to sacramental occasions</w:t>
      </w:r>
      <w:r>
        <w:t xml:space="preserve">(London, 1703), DC.</w:t>
      </w:r>
    </w:p>
    <w:p>
      <w:pPr>
        <w:pStyle w:val="ListText"/>
        <w:numPr>
          <w:ilvl w:val="0"/>
          <w:numId w:val="11"/>
        </w:numPr>
      </w:pPr>
      <w:r>
        <w:t xml:space="preserve">MS: With this entry, JE begins drawing a short horizontal line separating each entry from the next.</w:t>
      </w:r>
    </w:p>
    <w:p>
      <w:pPr>
        <w:pStyle w:val="SourcePage"/>
      </w:pPr>
      <w:r>
        <w:t xml:space="preserve">[p. 117]</w:t>
      </w:r>
    </w:p>
    <w:p>
      <w:pPr>
        <w:pStyle w:val="BodyText"/>
      </w:pPr>
      <w:r>
        <w:t xml:space="preserve">[142.] Walter Raleighs History Sir Walter Raleigh (1554–1618) et al., </w:t>
      </w:r>
      <w:r>
        <w:rPr>
          <w:b/>
          <w:bCs/>
        </w:rPr>
        <w:t xml:space="preserve">The historie of the world, in five books</w:t>
      </w:r>
      <w:r>
        <w:t xml:space="preserve">. . . (London, 1614), DC. Raleigh (also spelled “Ralegh”), the famous explorer, wrote this text while imprisoned in the Tower of London on treason charges. He was ultimately condemned to death and beheaded.</w:t>
      </w:r>
    </w:p>
    <w:p>
      <w:pPr>
        <w:pStyle w:val="BodyText"/>
      </w:pPr>
      <w:r>
        <w:t xml:space="preserve">[140.] Stanleys lives of Philosophers Thomas Stanley (1625–78) et al., **The history of philosophy: containing those on whom the attribute of wise was conferred,**4 vols. (London, 1655–62). The third edition, which included a life of Stanley himself, appeared under the title: </w:t>
      </w:r>
      <w:r>
        <w:rPr>
          <w:b/>
          <w:bCs/>
        </w:rPr>
        <w:t xml:space="preserve">The history of philosophy: containing the lives, opinions, actions and discourses of the philosophers of every sect: illustrated with the effigies of divers of them . . .</w:t>
      </w:r>
      <w:r>
        <w:t xml:space="preserve">(London, 1701), DC. Stanley was a poet and classicist.</w:t>
      </w:r>
    </w:p>
    <w:p>
      <w:pPr>
        <w:pStyle w:val="BodyText"/>
      </w:pPr>
      <w:r>
        <w:t xml:space="preserve">**and New Testament; of the lives and writings of the primitive fathers; an abridgment and catalogue of their works; their various editions, and censures determining the genuine and spurious. Together with a judgment upon their style and doctrine. Also, a compendious history of the councils; with chronological tables of the whole,**trans. William Wotton, 13 vols. (London, 1692; 2nd ed., 1693). Also possible: </w:t>
      </w:r>
      <w:r>
        <w:rPr>
          <w:b/>
          <w:bCs/>
        </w:rPr>
        <w:t xml:space="preserve">A compendious history of the church, from the beginning of the world to this present time,</w:t>
      </w:r>
    </w:p>
    <w:p>
      <w:pPr>
        <w:pStyle w:val="BodyText"/>
      </w:pPr>
      <w:r>
        <w:t xml:space="preserve">trans. Thomas Fenton, 4 vols. (London, 1713), an abridgment of Du Pin’s history of the church, first published in French in 1712. Du Pin was a leading theologian of Gallicanism, which sought to restrict papal authority in France.</w:t>
      </w:r>
    </w:p>
    <w:p>
      <w:pPr>
        <w:pStyle w:val="BodyText"/>
      </w:pPr>
      <w:r>
        <w:t xml:space="preserve">[141.] Plutarchs lives Plutarch (c. 50–c. 120), </w:t>
      </w:r>
      <w:r>
        <w:rPr>
          <w:b/>
          <w:bCs/>
        </w:rPr>
        <w:t xml:space="preserve">The lives of the noble Grecians and Romanes</w:t>
      </w:r>
      <w:r>
        <w:t xml:space="preserve">... </w:t>
      </w:r>
      <w:r>
        <w:rPr>
          <w:b/>
          <w:bCs/>
        </w:rPr>
        <w:t xml:space="preserve">translated out of Greeke into French by James Amyot</w:t>
      </w:r>
      <w:r>
        <w:t xml:space="preserve">... </w:t>
      </w:r>
      <w:r>
        <w:rPr>
          <w:b/>
          <w:bCs/>
        </w:rPr>
        <w:t xml:space="preserve">and out of French into Englishe, by Thomas North</w:t>
      </w:r>
      <w:r>
        <w:t xml:space="preserve">(London, 1579), DC (or other edition).</w:t>
      </w:r>
    </w:p>
    <w:p>
      <w:pPr>
        <w:pStyle w:val="BodyText"/>
      </w:pPr>
      <w:r>
        <w:t xml:space="preserve">[143.] Bennet Apology for Parson alberoni Thomas Gordon (1691?–1750), </w:t>
      </w:r>
      <w:r>
        <w:rPr>
          <w:b/>
          <w:bCs/>
        </w:rPr>
        <w:t xml:space="preserve">A modest apology for Parson Alberoni, governor to King Philip, a minor, and universal curate of the whole Spanish monarchy: the whole being a short, but unanswerable defence of priestcraft, and a new confutation of the bishop of Bangor</w:t>
      </w:r>
      <w:r>
        <w:t xml:space="preserve">(London, 1719), an anonymously published satire. An American edition,</w:t>
      </w:r>
    </w:p>
    <w:p>
      <w:pPr>
        <w:pStyle w:val="SourcePage"/>
      </w:pPr>
      <w:r>
        <w:t xml:space="preserve">[p. 118]</w:t>
      </w:r>
    </w:p>
    <w:p>
      <w:pPr>
        <w:pStyle w:val="BodyText"/>
      </w:pPr>
      <w:r>
        <w:t xml:space="preserve">[146.] Ushers Annals James Ussher (1581–1656), archbishop of Armagh, </w:t>
      </w:r>
      <w:r>
        <w:rPr>
          <w:b/>
          <w:bCs/>
        </w:rPr>
        <w:t xml:space="preserve">The annals of the world, deduced from the origin of time, and continued to the beginning of the Emperour Vespasians reign, and the totall destruction and abolition of the temple and common-wealth of the Jews . . . collected from all history, as well sacred, as prophane, and methodically digested</w:t>
      </w:r>
      <w:r>
        <w:t xml:space="preserve">(London, 1658), DC; originally published in Latin, 1650–1654. Ussher’s attempt to construct a continuous chronology of biblical and post-biblical</w:t>
      </w:r>
    </w:p>
    <w:p>
      <w:pPr>
        <w:pStyle w:val="BodyText"/>
      </w:pPr>
      <w:r>
        <w:rPr>
          <w:b/>
          <w:bCs/>
        </w:rPr>
        <w:t xml:space="preserve">(Boston, 1735), Evans 3878.</w:t>
      </w:r>
      <w:r>
        <w:t xml:space="preserve"> </w:t>
      </w:r>
      <w:r>
        <w:rPr>
          <w:b/>
          <w:bCs/>
        </w:rPr>
        <w:t xml:space="preserve">6</w:t>
      </w:r>
      <w:r>
        <w:t xml:space="preserve"> </w:t>
      </w:r>
      <w:r>
        <w:rPr>
          <w:b/>
          <w:bCs/>
        </w:rPr>
        <w:t xml:space="preserve">Edwards’ father Timothy owned a manuscript of Brattle’s</w:t>
      </w:r>
      <w:r>
        <w:t xml:space="preserve"> </w:t>
      </w:r>
      <w:r>
        <w:rPr>
          <w:b/>
          <w:bCs/>
        </w:rPr>
        <w:t xml:space="preserve">Logick,</w:t>
      </w:r>
      <w:r>
        <w:t xml:space="preserve"> </w:t>
      </w:r>
      <w:r>
        <w:rPr>
          <w:b/>
          <w:bCs/>
        </w:rPr>
        <w:t xml:space="preserve">copied by William Partridge at Harvard, which is in the Beinecke Rare Book and Manuscript Library, Yale University. Edwards used this copy during his undergraduate study at Yale. The manuscript is signed by him in three places, including on the penultimate leaf, where he notes (in Latin) that his father gave him the book in 1718, and on the verso of the first leaf, which is signed “Jonathan Edwards’ Book 1751.”</w:t>
      </w:r>
    </w:p>
    <w:p>
      <w:pPr>
        <w:pStyle w:val="BodyText"/>
      </w:pPr>
      <w:r>
        <w:t xml:space="preserve">[144.] Mr. Treats Brattles Logick Robert Treat (1695?–1770), Edwards’ fellow tutor at Yale; his handwritten copy of the widely used Latin logic textbook by Harvard tutor William Brattle (1662–1717). Brattle’s textbook circulated only in student notebooks until a modified version of it was published anonymously as </w:t>
      </w:r>
      <w:r>
        <w:rPr>
          <w:b/>
          <w:bCs/>
        </w:rPr>
        <w:t xml:space="preserve">Compendium logicae secundum principia</w:t>
      </w:r>
    </w:p>
    <w:p>
      <w:pPr>
        <w:pStyle w:val="BodyText"/>
      </w:pPr>
      <w:r>
        <w:t xml:space="preserve">identified as the 12th and probably published in Boston, appeared in 1724 (Evans 2536). Gordon was a political pamphleteer best known for his role in the </w:t>
      </w:r>
      <w:r>
        <w:rPr>
          <w:b/>
          <w:bCs/>
        </w:rPr>
        <w:t xml:space="preserve">Independent Whig</w:t>
      </w:r>
      <w:r>
        <w:t xml:space="preserve">(see no. 210). Edwards may have confused him with the Anglican controversialist Thomas Bennet (1673–1728).</w:t>
      </w:r>
    </w:p>
    <w:p>
      <w:pPr>
        <w:pStyle w:val="BodyText"/>
      </w:pPr>
      <w:r>
        <w:t xml:space="preserve">D. Renati Cartesii plerumque efformatum, et catechistice propositum</w:t>
      </w:r>
    </w:p>
    <w:p>
      <w:pPr>
        <w:pStyle w:val="BodyText"/>
      </w:pPr>
      <w:r>
        <w:t xml:space="preserve">[145.] Molls Geography Herman Moll (1654?–1732), **Atlas geographus; or, A compleat system of geography, ancient and modern,**5 vols. (London, 1711–17). This work by Moll, a German-born geographer, originally appeared as a magazine, 1711–17 (cf. </w:t>
      </w:r>
      <w:r>
        <w:rPr>
          <w:b/>
          <w:bCs/>
        </w:rPr>
        <w:t xml:space="preserve">ODNB</w:t>
      </w:r>
      <w:r>
        <w:t xml:space="preserve">).</w:t>
      </w:r>
    </w:p>
    <w:p>
      <w:pPr>
        <w:pStyle w:val="ListText"/>
        <w:numPr>
          <w:ilvl w:val="0"/>
          <w:numId w:val="14"/>
        </w:numPr>
      </w:pPr>
      <w:r>
        <w:t xml:space="preserve">See Rick Kennedy, ed., </w:t>
      </w:r>
      <w:r>
        <w:rPr>
          <w:b/>
          <w:bCs/>
        </w:rPr>
        <w:t xml:space="preserve">Aristotelian and Cartesian Logic at Harvard: Charles Morton’s</w:t>
      </w:r>
      <w:r>
        <w:t xml:space="preserve">A Logick System </w:t>
      </w:r>
      <w:r>
        <w:rPr>
          <w:b/>
          <w:bCs/>
        </w:rPr>
        <w:t xml:space="preserve">and William Brattle’s</w:t>
      </w:r>
      <w:r>
        <w:t xml:space="preserve">A Compendium of Logick (Boston, Colonial Society of Massachusetts, 1995), 98.</w:t>
      </w:r>
    </w:p>
    <w:p>
      <w:pPr>
        <w:pStyle w:val="SourcePage"/>
      </w:pPr>
      <w:r>
        <w:t xml:space="preserve">[p. 119]</w:t>
      </w:r>
    </w:p>
    <w:p>
      <w:pPr>
        <w:pStyle w:val="BodyText"/>
      </w:pPr>
      <w:r>
        <w:t xml:space="preserve">[150.] history of the Chh of Scotland Probably David Calderwood (1575–1650), Church of Scotland minister, </w:t>
      </w:r>
      <w:r>
        <w:rPr>
          <w:b/>
          <w:bCs/>
        </w:rPr>
        <w:t xml:space="preserve">The true history of the Church of Scotland, from the beginning of the Reformation, unto the end of the reigne of King James VI</w:t>
      </w:r>
      <w:r>
        <w:t xml:space="preserve">. . . (n.p., 1678), DC. Also possible: John Spottiswood (1565–1639), </w:t>
      </w:r>
      <w:r>
        <w:rPr>
          <w:b/>
          <w:bCs/>
        </w:rPr>
        <w:t xml:space="preserve">The history of the Church of Scotland</w:t>
      </w:r>
      <w:r>
        <w:t xml:space="preserve">(see no. 496).</w:t>
      </w:r>
    </w:p>
    <w:p>
      <w:pPr>
        <w:pStyle w:val="BodyText"/>
      </w:pPr>
      <w:r>
        <w:t xml:space="preserve">[148.] Sir Caners Book of history of the Old Testament Probably a book owned by Henry Caner (1700–1792), B.A., Yale, 1724, who apparently was reading for the master’s degree in New Haven as Edwards began his Yale tutorship. (Classmates in the colonial colleges sometimes addressed each other with the honorific title “Sir.”) Caner, ordained an Anglican priest in England in 1727, served as a missionary for the Society for the Propagation of the Gospel and later served as rector of King’s Chapel, Boston, 1747–76, before fleeing to England during the Revolution. On Caner, see also no. 591.</w:t>
      </w:r>
    </w:p>
    <w:p>
      <w:pPr>
        <w:pStyle w:val="BodyText"/>
      </w:pPr>
      <w:r>
        <w:t xml:space="preserve">history was highly influential and later became the source of dates used in the marginalia of many Bibles.</w:t>
      </w:r>
    </w:p>
    <w:p>
      <w:pPr>
        <w:pStyle w:val="BodyText"/>
      </w:pPr>
      <w:r>
        <w:t xml:space="preserve">[147.] Greek Antiquities Probably John Potter (c. 1674–1747), archbishop of Canterbury, **Archaeologiae Graecae; or, The antiquities of Greece,**2 vols. (London, 1697–98), DC.</w:t>
      </w:r>
    </w:p>
    <w:p>
      <w:pPr>
        <w:pStyle w:val="BodyText"/>
      </w:pPr>
      <w:r>
        <w:t xml:space="preserve">[149.] Clarkson’s Works David Clarkson (1622–86), </w:t>
      </w:r>
      <w:r>
        <w:rPr>
          <w:b/>
          <w:bCs/>
        </w:rPr>
        <w:t xml:space="preserve">Sermons and discourses on several divine subjects</w:t>
      </w:r>
      <w:r>
        <w:t xml:space="preserve">(London, 1696), DC. Clarkson, an English minister, was ejected for nonconformity at the Restoration.</w:t>
      </w:r>
    </w:p>
    <w:p>
      <w:pPr>
        <w:pStyle w:val="BodyText"/>
      </w:pPr>
      <w:r>
        <w:t xml:space="preserve">[151.] Pools synopsis on the Apocalypse Matthew Poole (1624–79), Nonconformist biblical scholar, **Synopsis criticorum aliorumque S[acrae] Scripturae interpretum,**5 vols. (London, 1669–76), DC. This massive compilation of biblical exegesis, including extracts from Roman Catholic sources (despite Poole’s published anti-Catholic writings) as well as rabbinical commentaries, would later become a favorite source for Edwards. The synopsis on the Apocalypse (Revelation) appears in vol. 5.</w:t>
      </w:r>
    </w:p>
    <w:p>
      <w:pPr>
        <w:pStyle w:val="Heading3"/>
      </w:pPr>
      <w:bookmarkStart w:name="heading_letter_leaf_outside_rig_2" w:id="33"/>
      <w:r>
        <w:t xml:space="preserve">[Letter leaf, outside, right-hand side] [Entry nos. 155–65 are Edwards’ working titles for planned treatises.]</w:t>
      </w:r>
      <w:bookmarkEnd w:id="33"/>
    </w:p>
    <w:p>
      <w:pPr>
        <w:pStyle w:val="BodyText"/>
      </w:pPr>
      <w:r>
        <w:t xml:space="preserve">[153.] Persecution of Louis De Marolles Isaac Jaquelot (1647–1708), Huguenot theologian, </w:t>
      </w:r>
      <w:r>
        <w:rPr>
          <w:b/>
          <w:bCs/>
        </w:rPr>
        <w:t xml:space="preserve">A specimen of papal and French persecution. As also, of the faith and patience of the late French confessors and martyrs. Exhibited in the cruel sufferings, and most exemplary behaviour of that eminent confessor and martyr, Mr. Lewis de Marolles, councellor to the French king. . . . To which is prefix’d, an account of the torments which the French Protestants endure aboard the Gal-lies; given by an eyewitness</w:t>
      </w:r>
      <w:r>
        <w:t xml:space="preserve">(London, 1712), published anonymously. A version of this text first appeared the previous year as </w:t>
      </w:r>
      <w:r>
        <w:rPr>
          <w:b/>
          <w:bCs/>
        </w:rPr>
        <w:t xml:space="preserve">The history of the sufferings of the blessed confessor and martyr, Mr. Louis de Marolles ...</w:t>
      </w:r>
      <w:r>
        <w:t xml:space="preserve">(London, 1711).</w:t>
      </w:r>
    </w:p>
    <w:p>
      <w:pPr>
        <w:pStyle w:val="BodyText"/>
      </w:pPr>
      <w:r>
        <w:t xml:space="preserve">[152.] History of the Royal Society Thomas Sprat (1635–1713), bishop of Rochester and fellow of the Royal Society, </w:t>
      </w:r>
      <w:r>
        <w:rPr>
          <w:b/>
          <w:bCs/>
        </w:rPr>
        <w:t xml:space="preserve">The history of the Royal-Society of London for the Improving of Natural Knowledge</w:t>
      </w:r>
      <w:r>
        <w:t xml:space="preserve">(London, 1667).</w:t>
      </w:r>
    </w:p>
    <w:p>
      <w:pPr>
        <w:pStyle w:val="BodyText"/>
      </w:pPr>
      <w:r>
        <w:t xml:space="preserve">[154.] 2 vol of Mr Charnock Stephen Charnock (1628–80), Puritan theologian, **The works of the late learned divine Stephen Charnock, B.D., being several discourses upon various divine subjects,**2 vols. (London, 1684), DC. See no. 56.</w:t>
      </w:r>
    </w:p>
    <w:p>
      <w:pPr>
        <w:pStyle w:val="SourcePage"/>
      </w:pPr>
      <w:r>
        <w:t xml:space="preserve">[p. 120]</w:t>
      </w:r>
    </w:p>
    <w:p>
      <w:pPr>
        <w:pStyle w:val="BodyText"/>
      </w:pPr>
      <w:r>
        <w:rPr>
          <w:b/>
          <w:bCs/>
        </w:rPr>
        <w:t xml:space="preserve">[165.] types of the Scripture “Miscellanies” no. 1069, “Types of the Messiah” (written c. 1744), in</w:t>
      </w:r>
      <w:r>
        <w:t xml:space="preserve"> </w:t>
      </w:r>
      <w:r>
        <w:rPr>
          <w:b/>
          <w:bCs/>
        </w:rPr>
        <w:t xml:space="preserve">Works, 11,</w:t>
      </w:r>
      <w:r>
        <w:t xml:space="preserve"> </w:t>
      </w:r>
      <w:r>
        <w:rPr>
          <w:b/>
          <w:bCs/>
        </w:rPr>
        <w:t xml:space="preserve">157–328. The typological relations within the biblical canon are also the subject of Edwards’ unfinished and unpublished treatise, “The Harmony of the Old and New Testament” (MS in the Beinecke Rare Book and Manuscript Library, Yale University).</w:t>
      </w:r>
      <w:r>
        <w:t xml:space="preserve"> </w:t>
      </w:r>
      <w:r>
        <w:rPr>
          <w:b/>
          <w:bCs/>
        </w:rPr>
        <w:t xml:space="preserve">7</w:t>
      </w:r>
    </w:p>
    <w:p>
      <w:pPr>
        <w:pStyle w:val="BodyText"/>
      </w:pPr>
      <w:r>
        <w:t xml:space="preserve">[163.] Satan Defeated “Miscellanies,” no. 156, “Satan Defeated” (written c. 1725), in **Works, 13,**304–7. “Satan Defeated” is a rubric used by Edwards in his early career for material later incorporated into his </w:t>
      </w:r>
      <w:r>
        <w:rPr>
          <w:b/>
          <w:bCs/>
        </w:rPr>
        <w:t xml:space="preserve">History of the Work of Redemption</w:t>
      </w:r>
      <w:r>
        <w:t xml:space="preserve">(</w:t>
      </w:r>
      <w:r>
        <w:rPr>
          <w:b/>
          <w:bCs/>
        </w:rPr>
        <w:t xml:space="preserve">Works, 9</w:t>
      </w:r>
      <w:r>
        <w:t xml:space="preserve">).</w:t>
      </w:r>
    </w:p>
    <w:p>
      <w:pPr>
        <w:pStyle w:val="BodyText"/>
      </w:pPr>
      <w:r>
        <w:t xml:space="preserve">[161.] Lovely Xtianity A possible reference to the related theme of the beauty of holiness, developed in various “Miscellanies” entries, including no. a (written c. 1722), in **Works, 13,**163–64. Here Edwards comments in fervent language on the loveliness of the sanctified soul.</w:t>
      </w:r>
    </w:p>
    <w:p>
      <w:pPr>
        <w:pStyle w:val="BodyText"/>
      </w:pPr>
      <w:r>
        <w:t xml:space="preserve">[159.] the Mind “The Mind” (begun c. 1723) in **Works, 6,**313–93.</w:t>
      </w:r>
    </w:p>
    <w:p>
      <w:pPr>
        <w:pStyle w:val="BodyText"/>
      </w:pPr>
      <w:r>
        <w:t xml:space="preserve">[157.] contrivance of the Universe “Wisdom in the Contrivance of the World” (written in 1732 or 1733) in **Works, 6,**307–10.</w:t>
      </w:r>
    </w:p>
    <w:p>
      <w:pPr>
        <w:pStyle w:val="BodyText"/>
      </w:pPr>
      <w:r>
        <w:t xml:space="preserve">[155.] A Rational Account of Xtianity or the perfect Harmony between the doctrines of strict Reason and the doctrines of the Xtian Religion and human Reason demonstrated shown manifested “A Rational Account of the Main Doctrines of the Christian Religion Attempted” (a rough outline, begun in 1729 or 1730, for a never-written treatise) in **Works, 6,**396–97.</w:t>
      </w:r>
    </w:p>
    <w:p>
      <w:pPr>
        <w:pStyle w:val="BodyText"/>
      </w:pPr>
      <w:r>
        <w:t xml:space="preserve">[156.] A Rational Account of the Principles &amp; main Doctrines of the Xtian Religion See no. 155.</w:t>
      </w:r>
    </w:p>
    <w:p>
      <w:pPr>
        <w:pStyle w:val="BodyText"/>
      </w:pPr>
      <w:r>
        <w:t xml:space="preserve">[158.] Natural Philosophy “Natural Philosophy” (begun c. 1721) in **Works, 6,**173–295.</w:t>
      </w:r>
    </w:p>
    <w:p>
      <w:pPr>
        <w:pStyle w:val="BodyText"/>
      </w:pPr>
      <w:r>
        <w:t xml:space="preserve">[160.] the Rational Account See no. 155.</w:t>
      </w:r>
    </w:p>
    <w:p>
      <w:pPr>
        <w:pStyle w:val="BodyText"/>
      </w:pPr>
      <w:r>
        <w:t xml:space="preserve">[162.] the state of Controversies “Controversies Notebook” (written in the 1750s) in **Works, 21,**291–413.</w:t>
      </w:r>
    </w:p>
    <w:p>
      <w:pPr>
        <w:pStyle w:val="BodyText"/>
      </w:pPr>
      <w:r>
        <w:t xml:space="preserve">[164.] Apocalyps “Notes on the Apocalypse” (begun c. 1723) in **Works, 5,**95–305.</w:t>
      </w:r>
    </w:p>
    <w:p>
      <w:pPr>
        <w:pStyle w:val="ListText"/>
        <w:numPr>
          <w:ilvl w:val="0"/>
          <w:numId w:val="4"/>
        </w:numPr>
      </w:pPr>
      <w:r>
        <w:t xml:space="preserve">See Kenneth P. Minkema, “The Other Unfinished ‘Great Work’: Jonathan Edwards, Messianic Prophecy, and ‘The Harmony of the Old and New Testament,’” in **Jonathan Edwards’s Writings: Text, Context, Interpretation,**ed. Stephen J. Stein (Bloomington, Indiana Univ. Press, 1996), 52–65.</w:t>
      </w:r>
    </w:p>
    <w:p>
      <w:pPr>
        <w:pStyle w:val="Heading3"/>
      </w:pPr>
      <w:bookmarkStart w:name="heading_letter_leaf_outside_left_han" w:id="34"/>
      <w:r>
        <w:t xml:space="preserve">[Letter leaf, outside, left-hand side, upper corner] [Entry nos. 167–72 are biblical texts on which Edwards may have intended to preach.]</w:t>
      </w:r>
      <w:bookmarkEnd w:id="34"/>
    </w:p>
    <w:p>
      <w:pPr>
        <w:pStyle w:val="BodyText"/>
      </w:pPr>
      <w:r>
        <w:rPr>
          <w:b/>
          <w:bCs/>
        </w:rPr>
        <w:t xml:space="preserve">[166.] [“To the People of New England . . .”]</w:t>
      </w:r>
      <w:r>
        <w:t xml:space="preserve"> </w:t>
      </w:r>
      <w:r>
        <w:rPr>
          <w:b/>
          <w:bCs/>
        </w:rPr>
        <w:t xml:space="preserve">8</w:t>
      </w:r>
      <w:r>
        <w:t xml:space="preserve"> </w:t>
      </w:r>
      <w:r>
        <w:rPr>
          <w:b/>
          <w:bCs/>
        </w:rPr>
        <w:t xml:space="preserve">A possible reference to “Our Land Distinguished by God,” a fragment of a sermon Edwards may have preached on election day, May 29, 1728 (“Fragment C” [no. 73], cited in</w:t>
      </w:r>
      <w:r>
        <w:t xml:space="preserve"> </w:t>
      </w:r>
      <w:r>
        <w:rPr>
          <w:b/>
          <w:bCs/>
        </w:rPr>
        <w:t xml:space="preserve">Works, 14,</w:t>
      </w:r>
      <w:r>
        <w:t xml:space="preserve"> </w:t>
      </w:r>
      <w:r>
        <w:rPr>
          <w:b/>
          <w:bCs/>
        </w:rPr>
        <w:t xml:space="preserve">546; MS in the Beinecke Rare Book and Manuscript Library, Yale University, Edwards Papers, f. 1186). In this sermon, Edwards extolled the role of England as a Protestant nation but noted the greater rights enjoyed by religious dissenters of “our profession” in New England.</w:t>
      </w:r>
    </w:p>
    <w:p>
      <w:pPr>
        <w:pStyle w:val="BodyText"/>
      </w:pPr>
      <w:r>
        <w:t xml:space="preserve">by Love Cant. 2:4. “He brought me to the banqueting house, and his banner over me was love.” Edwards notes the Doctrine to be deduced from the text.</w:t>
      </w:r>
    </w:p>
    <w:p>
      <w:pPr>
        <w:pStyle w:val="BodyText"/>
      </w:pPr>
      <w:r>
        <w:t xml:space="preserve">[170.] If it be Possible Let this Cup Pass Matt. 26:39. “And he went a little further, and fell on his face, and prayed, saying, O my Father, if it be possible, let this cup pass from me: nevertheless not as I will, but as thou wilt.”</w:t>
      </w:r>
    </w:p>
    <w:p>
      <w:pPr>
        <w:pStyle w:val="BodyText"/>
      </w:pPr>
      <w:r>
        <w:t xml:space="preserve">[168.] What Do Ye more than Others Matt. 5:47. “And if ye salute your brethren only, what do ye more than others? do not even the publicans so?”</w:t>
      </w:r>
    </w:p>
    <w:p>
      <w:pPr>
        <w:pStyle w:val="BodyText"/>
      </w:pPr>
      <w:r>
        <w:rPr>
          <w:b/>
          <w:bCs/>
        </w:rPr>
        <w:t xml:space="preserve">[167.] Texts</w:t>
      </w:r>
      <w:r>
        <w:t xml:space="preserve"> </w:t>
      </w:r>
      <w:r>
        <w:rPr>
          <w:b/>
          <w:bCs/>
        </w:rPr>
        <w:t xml:space="preserve">9</w:t>
      </w:r>
      <w:r>
        <w:t xml:space="preserve"> </w:t>
      </w:r>
      <w:r>
        <w:rPr>
          <w:b/>
          <w:bCs/>
        </w:rPr>
        <w:t xml:space="preserve">I beseech you brethren that ye Encrease more And more I Thess. 4:10. “And indeed ye do it toward all the brethren which are in all Macedonia: but we beseech you, brethren, that ye increase more and more.”</w:t>
      </w:r>
    </w:p>
    <w:p>
      <w:pPr>
        <w:pStyle w:val="BodyText"/>
      </w:pPr>
      <w:r>
        <w:t xml:space="preserve">[169.] Not Unto Us not unto Us &amp;c— Ps. 115:1. “Not unto us, O Lord, not unto us, but unto thy name give glory, for thy mercy, and for thy truth’s sake.” Edwards’ undated sermon (circa fall 1723) on this text is in the Beinecke Rare Book and Manuscript Library, Yale University.</w:t>
      </w:r>
    </w:p>
    <w:p>
      <w:pPr>
        <w:pStyle w:val="BodyText"/>
      </w:pPr>
      <w:r>
        <w:t xml:space="preserve">[171.] and his banner Over me was love Doc that X Conquers believers</w:t>
      </w:r>
    </w:p>
    <w:p>
      <w:pPr>
        <w:pStyle w:val="BodyText"/>
      </w:pPr>
      <w:r>
        <w:t xml:space="preserve">Shorthand notation, interpreted by Thomas A. Schafer.</w:t>
      </w:r>
    </w:p>
    <w:p>
      <w:pPr>
        <w:pStyle w:val="BodyText"/>
      </w:pPr>
      <w:r>
        <w:t xml:space="preserve">A heading for nos. 168–173.</w:t>
      </w:r>
    </w:p>
    <w:p>
      <w:pPr>
        <w:pStyle w:val="Heading3"/>
      </w:pPr>
      <w:bookmarkStart w:name="heading_letter_leaf_outside_rig_3" w:id="35"/>
      <w:r>
        <w:t xml:space="preserve">[Letter leaf, outside, right-hand side]</w:t>
      </w:r>
      <w:bookmarkEnd w:id="35"/>
    </w:p>
    <w:p>
      <w:pPr>
        <w:pStyle w:val="BodyText"/>
      </w:pPr>
      <w:r>
        <w:t xml:space="preserve">[172.] Ps 65 11. Thou Crownest the Year with thy Goodness thanksgiving Ps. 65:11. “Thou crownest the year with thy goodness; and thy paths drop fatness.” Edwards’ thanksgiving sermon on this text (preached November 7, 1728) is in the Beinecke Rare Book and Manuscript Library, Yale University.</w:t>
      </w:r>
    </w:p>
    <w:p>
      <w:pPr>
        <w:pStyle w:val="SourcePage"/>
      </w:pPr>
      <w:r>
        <w:t xml:space="preserve">[p. 121]</w:t>
      </w:r>
    </w:p>
    <w:p>
      <w:pPr>
        <w:pStyle w:val="ListText"/>
        <w:numPr>
          <w:ilvl w:val="0"/>
          <w:numId w:val="10"/>
        </w:numPr>
      </w:pPr>
      <w:r>
        <w:t xml:space="preserve">See also Philip Benedict, </w:t>
      </w:r>
      <w:r>
        <w:rPr>
          <w:b/>
          <w:bCs/>
        </w:rPr>
        <w:t xml:space="preserve">Christ’s Churches Purely Reformed: A Social History of Calvinism</w:t>
      </w:r>
      <w:r>
        <w:t xml:space="preserve">(New Haven, Yale Univ. Press, 2002), 348–51.</w:t>
      </w:r>
    </w:p>
    <w:p>
      <w:pPr>
        <w:pStyle w:val="BodyText"/>
      </w:pPr>
      <w:r>
        <w:t xml:space="preserve">[178.] Bp. of Rochester a double Guard Francis Atterbury (1662–1732); see no. 176. Whether this entry refers to a publication is not known. **The miscellaneous works of Bishop Atterbury,**5 vols. (London, 1789–98) notes that a double guard was posted at Atterbury’s apartment during his confinement in the Tower of London (vol. 2, p. 242).</w:t>
      </w:r>
    </w:p>
    <w:p>
      <w:pPr>
        <w:pStyle w:val="BodyText"/>
      </w:pPr>
      <w:r>
        <w:t xml:space="preserve">[176.] penalties Commons Against Roches Probably </w:t>
      </w:r>
      <w:r>
        <w:rPr>
          <w:b/>
          <w:bCs/>
        </w:rPr>
        <w:t xml:space="preserve">An act to inflict pains and penalties on Francis, Lord Bishop of Rochester</w:t>
      </w:r>
      <w:r>
        <w:t xml:space="preserve">(London, 1723), an order of Parliament concerning the Anglican bishop Francis Atterbury (1662–1732), an accused Jacobite, who was confined in the Tower of London in 1722 and subsequently banished from England. A contemporaneous account published simultaneously on both sides the Atlantic was Zachary Pearce (1690–1774), </w:t>
      </w:r>
      <w:r>
        <w:rPr>
          <w:b/>
          <w:bCs/>
        </w:rPr>
        <w:t xml:space="preserve">A letter to the clergy of the Church of England: on occasion of the commitment of the Right Reverend the Lord Bishop of Rochester to the Tower of London</w:t>
      </w:r>
      <w:r>
        <w:t xml:space="preserve">(London, 1722), also published in America (Boston, 1722), Evans 2380.</w:t>
      </w:r>
    </w:p>
    <w:p>
      <w:pPr>
        <w:pStyle w:val="BodyText"/>
      </w:pPr>
      <w:r>
        <w:t xml:space="preserve">[175.] Against Captain kelly Probably Benjamin Hoadly (1676–1761), bishop successively of Bangor and Hereford, Salisbury, and Winchester, </w:t>
      </w:r>
      <w:r>
        <w:rPr>
          <w:b/>
          <w:bCs/>
        </w:rPr>
        <w:t xml:space="preserve">Remarks on Mr. Kelly’s late speech at the bar of the House of Lords</w:t>
      </w:r>
      <w:r>
        <w:t xml:space="preserve">. . . (London, 1723). Also possible: </w:t>
      </w:r>
      <w:r>
        <w:rPr>
          <w:b/>
          <w:bCs/>
        </w:rPr>
        <w:t xml:space="preserve">An act to inflict pains and penalties on George Kelly alias Johnson</w:t>
      </w:r>
      <w:r>
        <w:t xml:space="preserve">(London, 1723), an order of Parliament confining Kelly, an accused Jacobite, in the Tower of London.</w:t>
      </w:r>
    </w:p>
    <w:p>
      <w:pPr>
        <w:pStyle w:val="BodyText"/>
      </w:pPr>
      <w:r>
        <w:rPr>
          <w:b/>
          <w:bCs/>
        </w:rPr>
        <w:t xml:space="preserve">[173.] forbid sabbath breech Reference uncertain. Edwards may be referring to one of the many Sabbatarian tracts published in Stuart England. Puritan Sabbatarianism was especially aroused by the</w:t>
      </w:r>
      <w:r>
        <w:t xml:space="preserve"> </w:t>
      </w:r>
      <w:r>
        <w:rPr>
          <w:b/>
          <w:bCs/>
        </w:rPr>
        <w:t xml:space="preserve">Book of Sports</w:t>
      </w:r>
      <w:r>
        <w:t xml:space="preserve"> </w:t>
      </w:r>
      <w:r>
        <w:rPr>
          <w:b/>
          <w:bCs/>
        </w:rPr>
        <w:t xml:space="preserve">(issued by James I in 1618 and reissued by Charles I in 1633), which allowed a number of recreations on Sunday. The Puritan Sabbath was enforced during Cromwell’s Protectorate, when even going for a walk on Sunday became a crime.</w:t>
      </w:r>
      <w:r>
        <w:t xml:space="preserve"> </w:t>
      </w:r>
      <w:r>
        <w:rPr>
          <w:b/>
          <w:bCs/>
        </w:rPr>
        <w:t xml:space="preserve">1</w:t>
      </w:r>
    </w:p>
    <w:p>
      <w:pPr>
        <w:pStyle w:val="BodyText"/>
      </w:pPr>
      <w:r>
        <w:t xml:space="preserve">[174.] Emperours Zeal for Protestants Reference uncertain. Possibilities include Jean-Paul, comte de Cerdan (dates unknown), </w:t>
      </w:r>
      <w:r>
        <w:rPr>
          <w:b/>
          <w:bCs/>
        </w:rPr>
        <w:t xml:space="preserve">The emperour and the empire betray’d: by whom and how. Written by a minister of state residing at that court, to one of the Protestant princes of the Empire. Published for the satisfaction of all good Protestants</w:t>
      </w:r>
      <w:r>
        <w:t xml:space="preserve">(London, 1681); George Fox (1624–91), founder of the Society of Friends (Quakers), </w:t>
      </w:r>
      <w:r>
        <w:rPr>
          <w:b/>
          <w:bCs/>
        </w:rPr>
        <w:t xml:space="preserve">Caeser’s due rendred unto him</w:t>
      </w:r>
      <w:r>
        <w:t xml:space="preserve">... </w:t>
      </w:r>
      <w:r>
        <w:rPr>
          <w:b/>
          <w:bCs/>
        </w:rPr>
        <w:t xml:space="preserve">and God &amp; Christs due rendred unto them</w:t>
      </w:r>
      <w:r>
        <w:t xml:space="preserve">...: </w:t>
      </w:r>
      <w:r>
        <w:rPr>
          <w:b/>
          <w:bCs/>
        </w:rPr>
        <w:t xml:space="preserve">also, the blind zeal of such discovered, as profess God &amp;c the Scriptures, who think they do God good service in the killing of his servants</w:t>
      </w:r>
      <w:r>
        <w:t xml:space="preserve">... </w:t>
      </w:r>
      <w:r>
        <w:rPr>
          <w:b/>
          <w:bCs/>
        </w:rPr>
        <w:t xml:space="preserve">and likewise such, who are the true Christian-Protestants and Reformed Church, according to the practice of the Apostles</w:t>
      </w:r>
      <w:r>
        <w:t xml:space="preserve">. . . (London, 1679).</w:t>
      </w:r>
    </w:p>
    <w:p>
      <w:pPr>
        <w:pStyle w:val="ListText"/>
        <w:numPr>
          <w:ilvl w:val="0"/>
          <w:numId w:val="9"/>
        </w:numPr>
      </w:pPr>
      <w:r>
        <w:t xml:space="preserve">On Puritan Sabbatarianism, see Christopher Hill, </w:t>
      </w:r>
      <w:r>
        <w:rPr>
          <w:b/>
          <w:bCs/>
        </w:rPr>
        <w:t xml:space="preserve">The Century of Revolution, 1603–1714</w:t>
      </w:r>
      <w:r>
        <w:t xml:space="preserve">(New York, W. W. Norton, 1961), 84–86; and more broadly, Winton U. Solberg, </w:t>
      </w:r>
      <w:r>
        <w:rPr>
          <w:b/>
          <w:bCs/>
        </w:rPr>
        <w:t xml:space="preserve">Redeem the Time: The Puritan Sabbath in Early America</w:t>
      </w:r>
      <w:r>
        <w:t xml:space="preserve">(Cambridge, Mass., Harvard Univ. Press, 1977).</w:t>
      </w:r>
    </w:p>
    <w:p>
      <w:pPr>
        <w:pStyle w:val="BodyText"/>
      </w:pPr>
      <w:r>
        <w:rPr>
          <w:b/>
          <w:bCs/>
        </w:rPr>
        <w:t xml:space="preserve">[177.] king</w:t>
      </w:r>
      <w:r>
        <w:t xml:space="preserve"> hi </w:t>
      </w:r>
      <w:r>
        <w:rPr>
          <w:b/>
          <w:bCs/>
        </w:rPr>
        <w:t xml:space="preserve">Exhortation to the Ecclesiastical Cantons not to persecute Meaning uncertain. Possibly a reference to an appeal by George I (1714–27) to the Protestant cantons in Switzerland to abrogate the requirement that all clergy subscribe to the Helvetic Consensus (1675), a statement of high Reformed orthodoxy. The king issued the appeal following a similar entreaty to the cantons by William Wake (1716–1737), archbishop of Canterbury, who had been prevailed upon by the Genevan theologian Jean-Alphonse Turrettini (1671–1737). The consensus was abrogated in most of the Protestant regions of Switzerland by 1725 (cf. “Jean Alphonse Turrettini” in</w:t>
      </w:r>
      <w:r>
        <w:t xml:space="preserve"> </w:t>
      </w:r>
      <w:r>
        <w:rPr>
          <w:b/>
          <w:bCs/>
        </w:rPr>
        <w:t xml:space="preserve">NSH</w:t>
      </w:r>
      <w:r>
        <w:t xml:space="preserve"> </w:t>
      </w:r>
      <w:r>
        <w:rPr>
          <w:b/>
          <w:bCs/>
        </w:rPr>
        <w:t xml:space="preserve">).</w:t>
      </w:r>
      <w:r>
        <w:t xml:space="preserve"> </w:t>
      </w:r>
      <w:r>
        <w:rPr>
          <w:b/>
          <w:bCs/>
        </w:rPr>
        <w:t xml:space="preserve">2</w:t>
      </w:r>
    </w:p>
    <w:p>
      <w:pPr>
        <w:pStyle w:val="BodyText"/>
      </w:pPr>
      <w:r>
        <w:rPr>
          <w:b/>
          <w:bCs/>
        </w:rPr>
        <w:t xml:space="preserve">[179.] Conference of Commons with Lords about</w:t>
      </w:r>
      <w:r>
        <w:t xml:space="preserve"> &amp; </w:t>
      </w:r>
      <w:r>
        <w:rPr>
          <w:b/>
          <w:bCs/>
        </w:rPr>
        <w:t xml:space="preserve">[—]</w:t>
      </w:r>
      <w:r>
        <w:t xml:space="preserve"> </w:t>
      </w:r>
      <w:r>
        <w:rPr>
          <w:b/>
          <w:bCs/>
        </w:rPr>
        <w:t xml:space="preserve">3</w:t>
      </w:r>
      <w:r>
        <w:t xml:space="preserve"> </w:t>
      </w:r>
      <w:r>
        <w:rPr>
          <w:b/>
          <w:bCs/>
        </w:rPr>
        <w:t xml:space="preserve">Lords in tower Possibly</w:t>
      </w:r>
      <w:r>
        <w:t xml:space="preserve"> </w:t>
      </w:r>
      <w:r>
        <w:rPr>
          <w:b/>
          <w:bCs/>
        </w:rPr>
        <w:t xml:space="preserve">The narrative and reasons which were delivered by the House of Commons, to the Lords at the last conference, touching the trials of the Lords in the Tower</w:t>
      </w:r>
      <w:r>
        <w:t xml:space="preserve"> </w:t>
      </w:r>
      <w:r>
        <w:rPr>
          <w:b/>
          <w:bCs/>
        </w:rPr>
        <w:t xml:space="preserve">(London, 1679), concerning the proceedings in Parliament over the “Popish Plot” of 1678, an alleged conspiracy to murder King Charles II and put his Catholic brother James on</w:t>
      </w:r>
    </w:p>
    <w:p>
      <w:pPr>
        <w:pStyle w:val="ListText"/>
        <w:numPr>
          <w:ilvl w:val="0"/>
          <w:numId w:val="2"/>
        </w:numPr>
      </w:pPr>
      <w:r>
        <w:t xml:space="preserve">MS: Unintelligible strikethrough.</w:t>
      </w:r>
    </w:p>
    <w:p>
      <w:pPr>
        <w:pStyle w:val="BodyText"/>
      </w:pPr>
      <w:r>
        <w:t xml:space="preserve">[181.] Dr friend Committed to tower See previous entry.</w:t>
      </w:r>
    </w:p>
    <w:p>
      <w:pPr>
        <w:pStyle w:val="BodyText"/>
      </w:pPr>
      <w:r>
        <w:t xml:space="preserve">the throne. A conference between the houses of Lords and Commons was also held in the wake of the Atterbury Plot (see no. 176) after a seditious declaration signed by the Old Pretender (son of the late James II, the exiled Stuart king) began circulating in England. This was reported in the **Boston News-Letter,**no. 1008, May 23, 1723, p. 1.</w:t>
      </w:r>
    </w:p>
    <w:p>
      <w:pPr>
        <w:pStyle w:val="BodyText"/>
      </w:pPr>
      <w:r>
        <w:rPr>
          <w:b/>
          <w:bCs/>
        </w:rPr>
        <w:t xml:space="preserve">[180.] Dr friend Member of Parliament Confined to his Own house for high treason John Freind (1675–1728), a London physician, member of Parliament, and advocate of smallpox inoculation. As a young man, Freind became friends with Francis Atterbury, the future Jacobite conspirator (see no. 176). In 1723, after it was revealed that Freind had paid for a nurse for the newly born Young Pretender in the exiled Stuart court in Rome, he was imprisoned in the Tower of London for three months on the suspicion he had used the nurse to pass messages related to the Jacobite plot (cf.</w:t>
      </w:r>
      <w:r>
        <w:t xml:space="preserve"> </w:t>
      </w:r>
      <w:r>
        <w:rPr>
          <w:b/>
          <w:bCs/>
        </w:rPr>
        <w:t xml:space="preserve">ODNB</w:t>
      </w:r>
      <w:r>
        <w:t xml:space="preserve"> </w:t>
      </w:r>
      <w:r>
        <w:rPr>
          <w:b/>
          <w:bCs/>
        </w:rPr>
        <w:t xml:space="preserve">). He was ultimately acquitted of the treason charges.</w:t>
      </w:r>
      <w:r>
        <w:t xml:space="preserve"> </w:t>
      </w:r>
      <w:r>
        <w:rPr>
          <w:b/>
          <w:bCs/>
        </w:rPr>
        <w:t xml:space="preserve">4</w:t>
      </w:r>
      <w:r>
        <w:t xml:space="preserve"> </w:t>
      </w:r>
      <w:r>
        <w:rPr>
          <w:b/>
          <w:bCs/>
        </w:rPr>
        <w:t xml:space="preserve">It is unclear whether Edwards is referring to a publication in this entry.</w:t>
      </w:r>
    </w:p>
    <w:p>
      <w:pPr>
        <w:pStyle w:val="BodyText"/>
      </w:pPr>
      <w:r>
        <w:t xml:space="preserve">[182.] mortality of Non Jurors Probably </w:t>
      </w:r>
      <w:r>
        <w:rPr>
          <w:b/>
          <w:bCs/>
        </w:rPr>
        <w:t xml:space="preserve">Observations on the conspiracies of the non-jurors: and their spiriting-up assassines and murderers: particularly James Shepherd, lately executed at Tyburn</w:t>
      </w:r>
      <w:r>
        <w:t xml:space="preserve">. . . (London, 1718).</w:t>
      </w:r>
    </w:p>
    <w:p>
      <w:pPr>
        <w:pStyle w:val="Heading3"/>
      </w:pPr>
      <w:bookmarkStart w:name="heading_page_1_column_1" w:id="36"/>
      <w:r>
        <w:t xml:space="preserve">[Page 1, column 1]</w:t>
      </w:r>
      <w:bookmarkEnd w:id="36"/>
    </w:p>
    <w:p>
      <w:pPr>
        <w:pStyle w:val="BodyText"/>
      </w:pPr>
      <w:r>
        <w:rPr>
          <w:b/>
          <w:bCs/>
        </w:rPr>
        <w:t xml:space="preserve">[183.†#]</w:t>
      </w:r>
      <w:r>
        <w:t xml:space="preserve"> </w:t>
      </w:r>
      <w:r>
        <w:rPr>
          <w:b/>
          <w:bCs/>
        </w:rPr>
        <w:t xml:space="preserve">5</w:t>
      </w:r>
      <w:r>
        <w:t xml:space="preserve"> </w:t>
      </w:r>
      <w:r>
        <w:rPr>
          <w:b/>
          <w:bCs/>
        </w:rPr>
        <w:t xml:space="preserve">Maestricht, body of Divinity [“Mr. Pierpont has it”]</w:t>
      </w:r>
      <w:r>
        <w:t xml:space="preserve"> </w:t>
      </w:r>
      <w:r>
        <w:rPr>
          <w:b/>
          <w:bCs/>
        </w:rPr>
        <w:t xml:space="preserve">6</w:t>
      </w:r>
      <w:r>
        <w:t xml:space="preserve"> </w:t>
      </w:r>
      <w:r>
        <w:rPr>
          <w:b/>
          <w:bCs/>
        </w:rPr>
        <w:t xml:space="preserve">Peter van Mastricht (1630–1706),</w:t>
      </w:r>
      <w:r>
        <w:t xml:space="preserve"> </w:t>
      </w:r>
      <w:r>
        <w:rPr>
          <w:b/>
          <w:bCs/>
        </w:rPr>
        <w:t xml:space="preserve">Theoretico-practica theologia: quâ, per singula capita theologica, pars dogmatica, elenchtica &amp; practica, perpetuâ successione conjugantur</w:t>
      </w:r>
      <w:r>
        <w:t xml:space="preserve"> </w:t>
      </w:r>
      <w:r>
        <w:rPr>
          <w:b/>
          <w:bCs/>
        </w:rPr>
        <w:t xml:space="preserve">(Amsterdam, 1682–1687), AB. James</w:t>
      </w:r>
    </w:p>
    <w:p>
      <w:pPr>
        <w:pStyle w:val="BodyText"/>
      </w:pPr>
      <w:r>
        <w:t xml:space="preserve">Freind is not to be confused with Sir John Friend (also spelled “Freind”; 1640?–1696), a brewer and member of Parliament, who was hanged for his alleged role in an earlier Jacobite conspiracy (cf. </w:t>
      </w:r>
      <w:r>
        <w:rPr>
          <w:b/>
          <w:bCs/>
        </w:rPr>
        <w:t xml:space="preserve">ODNB</w:t>
      </w:r>
      <w:r>
        <w:t xml:space="preserve">).</w:t>
      </w:r>
    </w:p>
    <w:p>
      <w:pPr>
        <w:pStyle w:val="BodyText"/>
      </w:pPr>
      <w:r>
        <w:t xml:space="preserve">MS: With this entry, until no. 197, JE suspends drawing horizontal lines separating entries. He draws continuous vertical lines through both columns on this page (through no. 240).</w:t>
      </w:r>
    </w:p>
    <w:p>
      <w:pPr>
        <w:pStyle w:val="SourcePage"/>
      </w:pPr>
      <w:r>
        <w:t xml:space="preserve">[p. 122]</w:t>
      </w:r>
    </w:p>
    <w:p>
      <w:pPr>
        <w:pStyle w:val="BodyText"/>
      </w:pPr>
      <w:r>
        <w:t xml:space="preserve">[188.†] Blackmores Poem on Redemption Sir Richard Blackmore (1654–1729), </w:t>
      </w:r>
      <w:r>
        <w:rPr>
          <w:b/>
          <w:bCs/>
        </w:rPr>
        <w:t xml:space="preserve">Redemption: a divine poem in six books; the first three demonstrate the truth of the Christian religion, the three last the deity of Christ; to which is added, A hymn to Christ the Redeemer</w:t>
      </w:r>
      <w:r>
        <w:t xml:space="preserve">(London, 1722). Blackmore, an Anglican poet and physician, wrote this poem in part to confute Arianism (cf. </w:t>
      </w:r>
      <w:r>
        <w:rPr>
          <w:b/>
          <w:bCs/>
        </w:rPr>
        <w:t xml:space="preserve">ODNB</w:t>
      </w:r>
      <w:r>
        <w:t xml:space="preserve">).</w:t>
      </w:r>
    </w:p>
    <w:p>
      <w:pPr>
        <w:pStyle w:val="BodyText"/>
      </w:pPr>
      <w:r>
        <w:t xml:space="preserve">[186.†#] Bishop of bangors answer to the Representation Benjamin Hoadly (1676–1761), bishop successively of Bangor and Hereford, Salisbury, and Winchester, </w:t>
      </w:r>
      <w:r>
        <w:rPr>
          <w:b/>
          <w:bCs/>
        </w:rPr>
        <w:t xml:space="preserve">An answer to the representation drawn up by the committee of the lower-house of Convocation: concerning several dangerous positions and doctrines contain’d in the bishop of Bangor’s Preservative and sermon</w:t>
      </w:r>
      <w:r>
        <w:t xml:space="preserve">(London, 1717).</w:t>
      </w:r>
    </w:p>
    <w:p>
      <w:pPr>
        <w:pStyle w:val="BodyText"/>
      </w:pPr>
      <w:r>
        <w:t xml:space="preserve">[184.†#] Arndt, true Xtianity Johann Arndt (1555–1621), </w:t>
      </w:r>
      <w:r>
        <w:rPr>
          <w:b/>
          <w:bCs/>
        </w:rPr>
        <w:t xml:space="preserve">Of true Christianity</w:t>
      </w:r>
      <w:r>
        <w:t xml:space="preserve">(see no. 7).</w:t>
      </w:r>
    </w:p>
    <w:p>
      <w:pPr>
        <w:pStyle w:val="ListText"/>
        <w:numPr>
          <w:ilvl w:val="0"/>
          <w:numId w:val="14"/>
        </w:numPr>
      </w:pPr>
      <w:r>
        <w:t xml:space="preserve">Shorthand notation, interpreted by Thomas A. Schafer.</w:t>
      </w:r>
    </w:p>
    <w:p>
      <w:pPr>
        <w:pStyle w:val="BodyText"/>
      </w:pPr>
      <w:r>
        <w:t xml:space="preserve">Pierpont, Jr. (1699–1776), was Edwards’ fellow tutor at Yale and later brother-in-law. Edwards’ copy of Mastricht (rev. ed., Utrecht, 1699) is in the Firestone Library, Princeton University (see Appendix C). Cotton Mather advised young ministers: “I hope, you will next unto the Sacred Scripture, make Mastricht the Storehouse to which you may resort continually” (**MM,**p. 85). Edwards later wrote to Joseph Bellamy (January 15, 1747): “[T]ake Mastricht for divinity in general, doctrine, practice, and controversy; or as an universal system of divinity; and it is much better than Turretin [François Turrettini (1623–87), </w:t>
      </w:r>
      <w:r>
        <w:rPr>
          <w:b/>
          <w:bCs/>
        </w:rPr>
        <w:t xml:space="preserve">Institutio theologiae elencticae</w:t>
      </w:r>
      <w:r>
        <w:t xml:space="preserve">(Geneva, 1679–85)] or any other book in the world, excepting the Bible in my opinion” (**Works, 16,**217). Mastricht was professor successively at Frankfurt an der Oder, Duisburg, and Utrecht.</w:t>
      </w:r>
    </w:p>
    <w:p>
      <w:pPr>
        <w:pStyle w:val="BodyText"/>
      </w:pPr>
      <w:r>
        <w:rPr>
          <w:b/>
          <w:bCs/>
        </w:rPr>
        <w:t xml:space="preserve">[185†]</w:t>
      </w:r>
      <w:r>
        <w:t xml:space="preserve"> General atlas </w:t>
      </w:r>
      <w:r>
        <w:rPr>
          <w:b/>
          <w:bCs/>
        </w:rPr>
        <w:t xml:space="preserve">Atlas Geographicus</w:t>
      </w:r>
      <w:r>
        <w:t xml:space="preserve"> </w:t>
      </w:r>
      <w:r>
        <w:rPr>
          <w:b/>
          <w:bCs/>
        </w:rPr>
        <w:t xml:space="preserve">7</w:t>
      </w:r>
      <w:r>
        <w:t xml:space="preserve"> </w:t>
      </w:r>
      <w:r>
        <w:rPr>
          <w:b/>
          <w:bCs/>
        </w:rPr>
        <w:t xml:space="preserve">Herman Moll (1654?–1732),</w:t>
      </w:r>
      <w:r>
        <w:t xml:space="preserve"> </w:t>
      </w:r>
      <w:r>
        <w:rPr>
          <w:b/>
          <w:bCs/>
        </w:rPr>
        <w:t xml:space="preserve">Atlas geographus</w:t>
      </w:r>
      <w:r>
        <w:t xml:space="preserve"> </w:t>
      </w:r>
      <w:r>
        <w:rPr>
          <w:b/>
          <w:bCs/>
        </w:rPr>
        <w:t xml:space="preserve">(see no. 145).</w:t>
      </w:r>
    </w:p>
    <w:p>
      <w:pPr>
        <w:pStyle w:val="BodyText"/>
      </w:pPr>
      <w:r>
        <w:t xml:space="preserve">[187.†] Henry’s Annotations Matthew Henry (1662–1714) et al., </w:t>
      </w:r>
      <w:r>
        <w:rPr>
          <w:b/>
          <w:bCs/>
        </w:rPr>
        <w:t xml:space="preserve">An exposition of the Old and New Testament</w:t>
      </w:r>
      <w:r>
        <w:t xml:space="preserve">(see no. 184).</w:t>
      </w:r>
    </w:p>
    <w:p>
      <w:pPr>
        <w:pStyle w:val="ListText"/>
        <w:numPr>
          <w:ilvl w:val="0"/>
          <w:numId w:val="4"/>
        </w:numPr>
      </w:pPr>
      <w:r>
        <w:t xml:space="preserve">“Atlas Geographicus” added in different ink.</w:t>
      </w:r>
    </w:p>
    <w:p>
      <w:pPr>
        <w:pStyle w:val="SourcePage"/>
      </w:pPr>
      <w:r>
        <w:t xml:space="preserve">[p. 123]</w:t>
      </w:r>
    </w:p>
    <w:p>
      <w:pPr>
        <w:pStyle w:val="BodyText"/>
      </w:pPr>
      <w:r>
        <w:t xml:space="preserve">[196.†#] Religious Philosopher in three volumes Bernard Nieuwentijt (1654–1718), </w:t>
      </w:r>
      <w:r>
        <w:rPr>
          <w:b/>
          <w:bCs/>
        </w:rPr>
        <w:t xml:space="preserve">The religious philosopher; or, The right use of contemplating the works of the Creator</w:t>
      </w:r>
      <w:r>
        <w:t xml:space="preserve">... **designed for the conviction of atheists and infidels,**translated by John Chamberlayne, 3 vols. (London, 1718); originally published in Dutch in 1715.</w:t>
      </w:r>
    </w:p>
    <w:p>
      <w:pPr>
        <w:pStyle w:val="BodyText"/>
      </w:pPr>
      <w:r>
        <w:t xml:space="preserve">[194.†] Sir Isaac newtons Principia &amp; Opticks Sir Isaac Newton (1642–1727), </w:t>
      </w:r>
      <w:r>
        <w:rPr>
          <w:b/>
          <w:bCs/>
        </w:rPr>
        <w:t xml:space="preserve">Principia mathematica</w:t>
      </w:r>
      <w:r>
        <w:t xml:space="preserve">and </w:t>
      </w:r>
      <w:r>
        <w:rPr>
          <w:b/>
          <w:bCs/>
        </w:rPr>
        <w:t xml:space="preserve">Opticks</w:t>
      </w:r>
      <w:r>
        <w:t xml:space="preserve">(see no. 63).</w:t>
      </w:r>
    </w:p>
    <w:p>
      <w:pPr>
        <w:pStyle w:val="BodyText"/>
      </w:pPr>
      <w:r>
        <w:t xml:space="preserve">[192.†] The Xtian Hero Sir Richard Steele (1672–1729), </w:t>
      </w:r>
      <w:r>
        <w:rPr>
          <w:b/>
          <w:bCs/>
        </w:rPr>
        <w:t xml:space="preserve">The Christian hero: an argument proving that no principles but those of religion are sufficient to make a great man</w:t>
      </w:r>
      <w:r>
        <w:t xml:space="preserve">(London, 1701).</w:t>
      </w:r>
    </w:p>
    <w:p>
      <w:pPr>
        <w:pStyle w:val="BodyText"/>
      </w:pPr>
      <w:r>
        <w:t xml:space="preserve">[190.†] Mrs. singers Poems Elizabeth Singer Rowe (1674–1737), </w:t>
      </w:r>
      <w:r>
        <w:rPr>
          <w:b/>
          <w:bCs/>
        </w:rPr>
        <w:t xml:space="preserve">Poems on several occasions</w:t>
      </w:r>
      <w:r>
        <w:t xml:space="preserve">(London, 1696). Rowe, a popular writer of poetry and epistolary prose, published this work under the pseudonym “Philomela.”</w:t>
      </w:r>
    </w:p>
    <w:p>
      <w:pPr>
        <w:pStyle w:val="BodyText"/>
      </w:pPr>
      <w:r>
        <w:t xml:space="preserve">[189.†] Popes homer Homer (9th–8th centuries b.c.e.), either **The Iliad,**6 vols., trans. Alexander Pope (1688–1744) et al. (London, 1715–20); or **The Odyssey of Homer translated from the Greek,**5 vols., trans. Alexander Pope et al. (London, 1725–26). The Dummer Collection included a 1711 Latin edition of Homer’s </w:t>
      </w:r>
      <w:r>
        <w:rPr>
          <w:b/>
          <w:bCs/>
        </w:rPr>
        <w:t xml:space="preserve">Iliad</w:t>
      </w:r>
      <w:r>
        <w:t xml:space="preserve">and </w:t>
      </w:r>
      <w:r>
        <w:rPr>
          <w:b/>
          <w:bCs/>
        </w:rPr>
        <w:t xml:space="preserve">Odyssey.</w:t>
      </w:r>
    </w:p>
    <w:p>
      <w:pPr>
        <w:pStyle w:val="BodyText"/>
      </w:pPr>
      <w:r>
        <w:rPr>
          <w:b/>
          <w:bCs/>
        </w:rPr>
        <w:t xml:space="preserve">[191.†#] The</w:t>
      </w:r>
      <w:r>
        <w:t xml:space="preserve"> </w:t>
      </w:r>
      <w:r>
        <w:rPr>
          <w:b/>
          <w:bCs/>
        </w:rPr>
        <w:t xml:space="preserve">8</w:t>
      </w:r>
      <w:r>
        <w:t xml:space="preserve"> </w:t>
      </w:r>
      <w:r>
        <w:rPr>
          <w:b/>
          <w:bCs/>
        </w:rPr>
        <w:t xml:space="preserve">Guardian Joseph Addison (1672–1719), Sir Richard Steele (1672–1729), et al.,</w:t>
      </w:r>
      <w:r>
        <w:t xml:space="preserve"> </w:t>
      </w:r>
      <w:r>
        <w:rPr>
          <w:b/>
          <w:bCs/>
        </w:rPr>
        <w:t xml:space="preserve">The Guardian</w:t>
      </w:r>
      <w:r>
        <w:t xml:space="preserve"> </w:t>
      </w:r>
      <w:r>
        <w:rPr>
          <w:b/>
          <w:bCs/>
        </w:rPr>
        <w:t xml:space="preserve">(see no. 9).</w:t>
      </w:r>
    </w:p>
    <w:p>
      <w:pPr>
        <w:pStyle w:val="BodyText"/>
      </w:pPr>
      <w:r>
        <w:t xml:space="preserve">[193.†] Lexicon technicum John Harris (c. 1666–1719), writer on science and natural religion and fellow of the Royal Society, **Lexicon technicum; or, An universal English dictionary of arts and sciences, explaining not only the terms of art, but the arts themselves,**2 vols. (London, 1704–10), DC.</w:t>
      </w:r>
    </w:p>
    <w:p>
      <w:pPr>
        <w:pStyle w:val="BodyText"/>
      </w:pPr>
      <w:r>
        <w:t xml:space="preserve">[195.†] dr. Edwards Reformed divinity John Edwards (1637–1716), </w:t>
      </w:r>
      <w:r>
        <w:rPr>
          <w:b/>
          <w:bCs/>
        </w:rPr>
        <w:t xml:space="preserve">Theologia reformata</w:t>
      </w:r>
      <w:r>
        <w:t xml:space="preserve">(see no. 129).</w:t>
      </w:r>
    </w:p>
    <w:p>
      <w:pPr>
        <w:pStyle w:val="ListText"/>
        <w:numPr>
          <w:ilvl w:val="0"/>
          <w:numId w:val="5"/>
        </w:numPr>
      </w:pPr>
      <w:r>
        <w:t xml:space="preserve">“The” crossed out with three “X” marks, possibly indicating JE’s frequent use of this text.</w:t>
      </w:r>
    </w:p>
    <w:p>
      <w:pPr>
        <w:pStyle w:val="SourcePage"/>
      </w:pPr>
      <w:r>
        <w:t xml:space="preserve">[p. 124]</w:t>
      </w:r>
    </w:p>
    <w:p>
      <w:pPr>
        <w:pStyle w:val="BodyText"/>
      </w:pPr>
      <w:r>
        <w:t xml:space="preserve">[199.†] A book Called German theology or in the english edition by Gyles Randal, entitled mistical divinity, a little Golden Manual briefly discovering the mysteries sublimity perfection and sp simplicity of Xtianity in belief &amp; Practice, a Late Edition if there be one </w:t>
      </w:r>
      <w:r>
        <w:rPr>
          <w:b/>
          <w:bCs/>
        </w:rPr>
        <w:t xml:space="preserve">Theologia Germanica; or, Mysticall divinity. A little golden manuall, briefly discovering the mysteries, sublimity, perfection and simplicity of Christianity, in belief and practice</w:t>
      </w:r>
      <w:r>
        <w:t xml:space="preserve">. . . (London, 1646). This anonymous medieval treatise, translated from German into Latin by Sebastian Castellio (under the pseudonym Joannes Theophilus), and from Latin into English by Giles Randall, also appeared in a 1648 edition. No subsequent edition of the Randall translation seems to have appeared prior to Edwards’ entry, and the source of his information on the book is unknown.</w:t>
      </w:r>
    </w:p>
    <w:p>
      <w:pPr>
        <w:pStyle w:val="BodyText"/>
      </w:pPr>
      <w:r>
        <w:t xml:space="preserve">[197.†] Dr Bates’s Works. Particularly the harmony of the divine Attributes William Bates (1625–99), </w:t>
      </w:r>
      <w:r>
        <w:rPr>
          <w:b/>
          <w:bCs/>
        </w:rPr>
        <w:t xml:space="preserve">The harmony of the divine attributes, in the contrivance and accomplishment of man’s redemption by the Lord Jesus Christ. Or discourses, wherein is shewed, how the wisdom, mercy, justice, holiness, power and truth of God are glorified in that great and blessed work</w:t>
      </w:r>
      <w:r>
        <w:t xml:space="preserve">(London, 1674), AB. Two other works by Bates were in the Dummer Collection. A one-volume collection, with an account of his life, appeared posthumously: </w:t>
      </w:r>
      <w:r>
        <w:rPr>
          <w:b/>
          <w:bCs/>
        </w:rPr>
        <w:t xml:space="preserve">The works of the late Reverend and learned William Bates</w:t>
      </w:r>
      <w:r>
        <w:t xml:space="preserve">... </w:t>
      </w:r>
      <w:r>
        <w:rPr>
          <w:b/>
          <w:bCs/>
        </w:rPr>
        <w:t xml:space="preserve">with an alphabetical table to the whole</w:t>
      </w:r>
      <w:r>
        <w:t xml:space="preserve">(London, 1700). Bates, who held the D.D. degree from Cambridge, was ejected for nonconformity after the Act of Uniformity in 1662 (cf. </w:t>
      </w:r>
      <w:r>
        <w:rPr>
          <w:b/>
          <w:bCs/>
        </w:rPr>
        <w:t xml:space="preserve">DNB</w:t>
      </w:r>
      <w:r>
        <w:t xml:space="preserve">).</w:t>
      </w:r>
    </w:p>
    <w:p>
      <w:pPr>
        <w:pStyle w:val="BodyText"/>
      </w:pPr>
      <w:r>
        <w:t xml:space="preserve">Nieuwentijt (also spelled “Nieuwentyt”) was a Dutch mathematician and scientific theorist.</w:t>
      </w:r>
    </w:p>
    <w:p>
      <w:pPr>
        <w:pStyle w:val="BodyText"/>
      </w:pPr>
      <w:r>
        <w:t xml:space="preserve">[198.†] Pierce his Vindication of dissenters James Peirce (1673–1726), </w:t>
      </w:r>
      <w:r>
        <w:rPr>
          <w:b/>
          <w:bCs/>
        </w:rPr>
        <w:t xml:space="preserve">A vindication of the dissenters: in answer to Dr. William Nichol’s Defence of the doctrine and discipline of the Church of England. In three parts</w:t>
      </w:r>
      <w:r>
        <w:t xml:space="preserve">(London, 1717), DC (original Latin ed., London, 1710). On Peirce, see no. 580.</w:t>
      </w:r>
    </w:p>
    <w:p>
      <w:pPr>
        <w:pStyle w:val="BodyText"/>
      </w:pPr>
      <w:r>
        <w:t xml:space="preserve">[200.†] Dr Edwards his Preacher John Edwards (1637–1716), </w:t>
      </w:r>
      <w:r>
        <w:rPr>
          <w:b/>
          <w:bCs/>
        </w:rPr>
        <w:t xml:space="preserve">The preacher. A discourse, shewing, what are the particular offices and employments of those of that character in the church.</w:t>
      </w:r>
      <w:r>
        <w:t xml:space="preserve">... , 3 pt. in 1 vol. (London, 1705–7).</w:t>
      </w:r>
    </w:p>
    <w:p>
      <w:pPr>
        <w:pStyle w:val="SourcePage"/>
      </w:pPr>
      <w:r>
        <w:t xml:space="preserve">[p. 125]</w:t>
      </w:r>
    </w:p>
    <w:p>
      <w:pPr>
        <w:pStyle w:val="BodyText"/>
      </w:pPr>
      <w:r>
        <w:t xml:space="preserve">[203.†] Cardinal Petrucci Xtian Perfection Probably Pietro Matteo Petrucci (1636–1701), </w:t>
      </w:r>
      <w:r>
        <w:rPr>
          <w:b/>
          <w:bCs/>
        </w:rPr>
        <w:t xml:space="preserve">Christian perfection, consisting in the love of God: explain’d in several letters to a lady, &amp;c. Written originally in Italian by Cardinal Petrucci. Now render’d into English, with an account of the author</w:t>
      </w:r>
      <w:r>
        <w:t xml:space="preserve">. . . (London, 1704). Along with Miguel de Molinos, Cardinal Petrucci, bishop of Jesi, Italy, was a Quietist, or one whose spiritual system centered on the complete annihilation of the human will before God. Quietism was condemned by Pope Innocent XI in 1687. In 1691 Petrucci resigned the government of his diocese after his own writings were condemned by the Inquisition. Quietism also influenced François de Salignac de la Mothe Fénelon (see nos. 462, 477, and 478). The unsigned preface to the English edition of Petrucci’s book noted that “Presbyterians” would find in it “the Points of Justification and Faith exactly conformable to their System” (p. A3).</w:t>
      </w:r>
    </w:p>
    <w:p>
      <w:pPr>
        <w:pStyle w:val="BodyText"/>
      </w:pPr>
      <w:r>
        <w:t xml:space="preserve">[201.†] Brady’s Virgil Virgil (70–19 b.c.e.), **Virgil’s Aeneis,**trans. Nicholas Brady (London, 1714–26). This parallel Latin-English edition, published in installments and sold by subscription, was announced by Brady (1659–1726) in </w:t>
      </w:r>
      <w:r>
        <w:rPr>
          <w:b/>
          <w:bCs/>
        </w:rPr>
        <w:t xml:space="preserve">Proposals for publishing a translation of Virgil’s Aeneids in blank verse</w:t>
      </w:r>
      <w:r>
        <w:t xml:space="preserve">. . . (London, 1713).</w:t>
      </w:r>
    </w:p>
    <w:p>
      <w:pPr>
        <w:pStyle w:val="BodyText"/>
      </w:pPr>
      <w:r>
        <w:t xml:space="preserve">[202.†] * Mr. Baxters history of his life &amp; times, Dr Calamy’s abridgement in 1 Volume the Later the better because of additions that are made in the new additi editions with the supplement Edmund Calamy (1671–1732), </w:t>
      </w:r>
      <w:r>
        <w:rPr>
          <w:b/>
          <w:bCs/>
        </w:rPr>
        <w:t xml:space="preserve">An abridgment of Mr. Baxter’s History</w:t>
      </w:r>
      <w:r>
        <w:t xml:space="preserve">(see no. 81). The edition referred to by Edwards is uncertain; only Calamy’s original 1702 abridgment appears to have been published in one volume. The second edition (1713) and a continuation (1727) were both two volumes. The continuation appeared under the title </w:t>
      </w:r>
      <w:r>
        <w:rPr>
          <w:b/>
          <w:bCs/>
        </w:rPr>
        <w:t xml:space="preserve">A continuation of the account of the ministers, lecturers, masters and fellows of colleges, and schoolmasters, who were ejected and silenced after the Restoration in 1660, by or before the Act of Uniformity....</w:t>
      </w:r>
      <w:r>
        <w:t xml:space="preserve">, 2 vols. (London, 1727).</w:t>
      </w:r>
    </w:p>
    <w:p>
      <w:pPr>
        <w:pStyle w:val="BodyText"/>
      </w:pPr>
      <w:r>
        <w:t xml:space="preserve">[204.†] Dr Edwards against Arminianism, entitled veritas Redux John Edwards (1637–1716), </w:t>
      </w:r>
      <w:r>
        <w:rPr>
          <w:b/>
          <w:bCs/>
        </w:rPr>
        <w:t xml:space="preserve">Veritas redux. Evangelical truths restored: namely, those concerning God’s eternal decrees, the liberty of man’s will, grace and conversion.</w:t>
      </w:r>
      <w:r>
        <w:t xml:space="preserve">... </w:t>
      </w:r>
      <w:r>
        <w:rPr>
          <w:b/>
          <w:bCs/>
        </w:rPr>
        <w:t xml:space="preserve">With a full and satisfactory answer to all the arguments, objections and cavils that have been made use of by any</w:t>
      </w:r>
    </w:p>
    <w:p>
      <w:pPr>
        <w:pStyle w:val="SourcePage"/>
      </w:pPr>
      <w:r>
        <w:t xml:space="preserve">[p. 126]</w:t>
      </w:r>
    </w:p>
    <w:p>
      <w:pPr>
        <w:pStyle w:val="BodyText"/>
      </w:pPr>
      <w:r>
        <w:t xml:space="preserve">[208.†#] the Gentlemans library and Ladies library Published by sir Richard steel Containing Rules for Conduct in all Parts of life </w:t>
      </w:r>
      <w:r>
        <w:rPr>
          <w:b/>
          <w:bCs/>
        </w:rPr>
        <w:t xml:space="preserve">The gentleman’s library, containing rules for conduct in all parts of life. Written by a gentleman</w:t>
      </w:r>
      <w:r>
        <w:t xml:space="preserve">(London, 1715). </w:t>
      </w:r>
      <w:r>
        <w:rPr>
          <w:b/>
          <w:bCs/>
        </w:rPr>
        <w:t xml:space="preserve">The ladies library. Written by</w:t>
      </w:r>
    </w:p>
    <w:p>
      <w:pPr>
        <w:pStyle w:val="BodyText"/>
      </w:pPr>
      <w:r>
        <w:rPr>
          <w:b/>
          <w:bCs/>
        </w:rPr>
        <w:t xml:space="preserve">[206.†] * Arbps</w:t>
      </w:r>
      <w:r>
        <w:t xml:space="preserve"> </w:t>
      </w:r>
      <w:r>
        <w:rPr>
          <w:b/>
          <w:bCs/>
        </w:rPr>
        <w:t xml:space="preserve">9</w:t>
      </w:r>
      <w:r>
        <w:t xml:space="preserve"> </w:t>
      </w:r>
      <w:r>
        <w:rPr>
          <w:b/>
          <w:bCs/>
        </w:rPr>
        <w:t xml:space="preserve">Tillotsons</w:t>
      </w:r>
      <w:r>
        <w:t xml:space="preserve"> Sermons </w:t>
      </w:r>
      <w:r>
        <w:rPr>
          <w:b/>
          <w:bCs/>
        </w:rPr>
        <w:t xml:space="preserve">Works in three Volumes John Tillotson (1630–94),</w:t>
      </w:r>
      <w:r>
        <w:t xml:space="preserve"> </w:t>
      </w:r>
      <w:r>
        <w:rPr>
          <w:b/>
          <w:bCs/>
        </w:rPr>
        <w:t xml:space="preserve">The works of the Most Reverend Dr. John Tillotson, late Lord Archbishop of Canterbury, containing fifty four sermons and discourses, on several occasions</w:t>
      </w:r>
      <w:r>
        <w:t xml:space="preserve"> </w:t>
      </w:r>
      <w:r>
        <w:rPr>
          <w:b/>
          <w:bCs/>
        </w:rPr>
        <w:t xml:space="preserve">. . . (London, 1696), with many later editions. By the 1720s, the original one-volume edition had been expanded to three volumes. Edwards later quoted from vol. 3 of the ninth edition (London, 1728) in</w:t>
      </w:r>
      <w:r>
        <w:t xml:space="preserve"> </w:t>
      </w:r>
      <w:r>
        <w:rPr>
          <w:b/>
          <w:bCs/>
        </w:rPr>
        <w:t xml:space="preserve">Discourses on various important subjects</w:t>
      </w:r>
      <w:r>
        <w:t xml:space="preserve"> </w:t>
      </w:r>
      <w:r>
        <w:rPr>
          <w:b/>
          <w:bCs/>
        </w:rPr>
        <w:t xml:space="preserve">(Boston, 1738); see</w:t>
      </w:r>
      <w:r>
        <w:t xml:space="preserve"> </w:t>
      </w:r>
      <w:r>
        <w:rPr>
          <w:b/>
          <w:bCs/>
        </w:rPr>
        <w:t xml:space="preserve">Works, 19,</w:t>
      </w:r>
      <w:r>
        <w:t xml:space="preserve"> </w:t>
      </w:r>
      <w:r>
        <w:rPr>
          <w:b/>
          <w:bCs/>
        </w:rPr>
        <w:t xml:space="preserve">155</w:t>
      </w:r>
      <w:r>
        <w:t xml:space="preserve"> </w:t>
      </w:r>
      <w:r>
        <w:rPr>
          <w:b/>
          <w:bCs/>
        </w:rPr>
        <w:t xml:space="preserve">n</w:t>
      </w:r>
      <w:r>
        <w:t xml:space="preserve"> </w:t>
      </w:r>
      <w:r>
        <w:rPr>
          <w:b/>
          <w:bCs/>
        </w:rPr>
        <w:t xml:space="preserve">5. The Dummer Collection included Tillotson’s</w:t>
      </w:r>
      <w:r>
        <w:t xml:space="preserve"> </w:t>
      </w:r>
      <w:r>
        <w:rPr>
          <w:b/>
          <w:bCs/>
        </w:rPr>
        <w:t xml:space="preserve">Sermons preach’d upon several occasions</w:t>
      </w:r>
      <w:r>
        <w:t xml:space="preserve"> </w:t>
      </w:r>
      <w:r>
        <w:rPr>
          <w:b/>
          <w:bCs/>
        </w:rPr>
        <w:t xml:space="preserve">(London, 1671).</w:t>
      </w:r>
    </w:p>
    <w:p>
      <w:pPr>
        <w:pStyle w:val="BodyText"/>
      </w:pPr>
      <w:r>
        <w:rPr>
          <w:b/>
          <w:bCs/>
        </w:rPr>
        <w:t xml:space="preserve">writers against the said doctrines. Being the first part of the theological treatises, which are to compose a large body of Christian divinity</w:t>
      </w:r>
      <w:r>
        <w:t xml:space="preserve">(London, 1707). This text was part one of John Edwards’ </w:t>
      </w:r>
      <w:r>
        <w:rPr>
          <w:b/>
          <w:bCs/>
        </w:rPr>
        <w:t xml:space="preserve">Theologia Reformata</w:t>
      </w:r>
      <w:r>
        <w:t xml:space="preserve">(see nos. 129 and 195).</w:t>
      </w:r>
    </w:p>
    <w:p>
      <w:pPr>
        <w:pStyle w:val="BodyText"/>
      </w:pPr>
      <w:r>
        <w:t xml:space="preserve">[205.†#] Mr Jamesons sum of the Episcopal Controversies William Jameson (fl. 1689–1720), </w:t>
      </w:r>
      <w:r>
        <w:rPr>
          <w:b/>
          <w:bCs/>
        </w:rPr>
        <w:t xml:space="preserve">The sum of the episcopal controversy, as it is pleaded from the Holy Scriptures; wherein, the Scripture-arguments for presbytery, are vindicated; these for prelacy, confuted, and the false reasonings of the prelatists, discovered</w:t>
      </w:r>
      <w:r>
        <w:t xml:space="preserve">..., 2nd ed. (Glasgow, 1713). No earlier edition has been found. Jameson, who was born blind, was a Presbyterian apologist and lecturer at Glasgow.</w:t>
      </w:r>
    </w:p>
    <w:p>
      <w:pPr>
        <w:pStyle w:val="BodyText"/>
      </w:pPr>
      <w:r>
        <w:t xml:space="preserve">[207.†] Drelincourts Xtian Consolation, against the fears of Death Charles Drelincourt (1595–1669), **The Christians defense against the fears of death, with seasonable directions how to prepare our selves to dye well,**translated by Marius D’Assigny (London, 1675). This work by Drelincourt, a French Reformed divine, first appeared in French as </w:t>
      </w:r>
      <w:r>
        <w:rPr>
          <w:b/>
          <w:bCs/>
        </w:rPr>
        <w:t xml:space="preserve">Les consolations de l’âme fidèle contre les frayeurs de la mort</w:t>
      </w:r>
      <w:r>
        <w:t xml:space="preserve">(1651) and was reprinted in more than forty editions into the nineteenth century (cf. </w:t>
      </w:r>
      <w:r>
        <w:rPr>
          <w:b/>
          <w:bCs/>
        </w:rPr>
        <w:t xml:space="preserve">NSH</w:t>
      </w:r>
      <w:r>
        <w:t xml:space="preserve">). Queen Mary II reputedly read this work seven times before succumbing to smallpox in 1694 (cf. </w:t>
      </w:r>
      <w:r>
        <w:rPr>
          <w:b/>
          <w:bCs/>
        </w:rPr>
        <w:t xml:space="preserve">ODNB</w:t>
      </w:r>
      <w:r>
        <w:t xml:space="preserve">).</w:t>
      </w:r>
    </w:p>
    <w:p>
      <w:pPr>
        <w:pStyle w:val="ListText"/>
        <w:numPr>
          <w:ilvl w:val="0"/>
          <w:numId w:val="6"/>
        </w:numPr>
      </w:pPr>
      <w:r>
        <w:t xml:space="preserve">JE added a “p” over an “i” in “Arbps.”</w:t>
      </w:r>
    </w:p>
    <w:p>
      <w:pPr>
        <w:pStyle w:val="SourcePage"/>
      </w:pPr>
      <w:r>
        <w:t xml:space="preserve">[p. 127]</w:t>
      </w:r>
    </w:p>
    <w:p>
      <w:pPr>
        <w:pStyle w:val="BodyText"/>
      </w:pPr>
      <w:r>
        <w:t xml:space="preserve">[213.†] Jenkins’s Reasonableness &amp; Certainty of the Xtian Religion Robert Jenkin (1656–1727), **The reasonableness and certainty of the Christian religion,**2 vols. (London, 1698), DC. Jenkin, an Anglican</w:t>
      </w:r>
    </w:p>
    <w:p>
      <w:pPr>
        <w:pStyle w:val="BodyText"/>
      </w:pPr>
      <w:r>
        <w:t xml:space="preserve">[211.†#] Bp Burnets Pastoral Care Gilbert Burnet (1643–1715), bishop of Salisbury, </w:t>
      </w:r>
      <w:r>
        <w:rPr>
          <w:b/>
          <w:bCs/>
        </w:rPr>
        <w:t xml:space="preserve">A discourse of the pastoral care</w:t>
      </w:r>
      <w:r>
        <w:t xml:space="preserve">(see no. 79).</w:t>
      </w:r>
    </w:p>
    <w:p>
      <w:pPr>
        <w:pStyle w:val="BodyText"/>
      </w:pPr>
      <w:r>
        <w:t xml:space="preserve">[209.†] Lock of Education John Locke (1632–1704), </w:t>
      </w:r>
      <w:r>
        <w:rPr>
          <w:b/>
          <w:bCs/>
        </w:rPr>
        <w:t xml:space="preserve">Some thoughts concerning education</w:t>
      </w:r>
      <w:r>
        <w:t xml:space="preserve">(London, 1693), DC.</w:t>
      </w:r>
    </w:p>
    <w:p>
      <w:pPr>
        <w:pStyle w:val="BodyText"/>
      </w:pPr>
      <w:r>
        <w:rPr>
          <w:b/>
          <w:bCs/>
        </w:rPr>
        <w:t xml:space="preserve">a lady. Published by Mr. Steele,</w:t>
      </w:r>
      <w:r>
        <w:t xml:space="preserve"> </w:t>
      </w:r>
      <w:r>
        <w:rPr>
          <w:b/>
          <w:bCs/>
        </w:rPr>
        <w:t xml:space="preserve">3 vols. (London, 1714), AB. A compilation of various authors,</w:t>
      </w:r>
      <w:r>
        <w:t xml:space="preserve"> </w:t>
      </w:r>
      <w:r>
        <w:rPr>
          <w:b/>
          <w:bCs/>
        </w:rPr>
        <w:t xml:space="preserve">The Ladies Library</w:t>
      </w:r>
      <w:r>
        <w:t xml:space="preserve"> </w:t>
      </w:r>
      <w:r>
        <w:rPr>
          <w:b/>
          <w:bCs/>
        </w:rPr>
        <w:t xml:space="preserve">was the most widely circulated women’s conduct book in the first half of the eighteenth century. Traditionally attributed to Sir Richard Steele (1672–1729), it is now known to have been compiled by the philosopher George Berkeley (1685–1753).</w:t>
      </w:r>
      <w:r>
        <w:t xml:space="preserve"> </w:t>
      </w:r>
      <w:r>
        <w:rPr>
          <w:b/>
          <w:bCs/>
        </w:rPr>
        <w:t xml:space="preserve">1</w:t>
      </w:r>
      <w:r>
        <w:t xml:space="preserve"> </w:t>
      </w:r>
      <w:r>
        <w:rPr>
          <w:b/>
          <w:bCs/>
        </w:rPr>
        <w:t xml:space="preserve">Edwards lent</w:t>
      </w:r>
      <w:r>
        <w:t xml:space="preserve"> </w:t>
      </w:r>
      <w:r>
        <w:rPr>
          <w:b/>
          <w:bCs/>
        </w:rPr>
        <w:t xml:space="preserve">The Ladies Library</w:t>
      </w:r>
      <w:r>
        <w:t xml:space="preserve"> </w:t>
      </w:r>
      <w:r>
        <w:rPr>
          <w:b/>
          <w:bCs/>
        </w:rPr>
        <w:t xml:space="preserve">more frequently than any other book listed in his “Account Book.” He apparently owned the third edition (London, 1722); see</w:t>
      </w:r>
      <w:r>
        <w:t xml:space="preserve"> </w:t>
      </w:r>
      <w:r>
        <w:rPr>
          <w:b/>
          <w:bCs/>
        </w:rPr>
        <w:t xml:space="preserve">Works, 6,</w:t>
      </w:r>
      <w:r>
        <w:t xml:space="preserve"> </w:t>
      </w:r>
      <w:r>
        <w:rPr>
          <w:b/>
          <w:bCs/>
        </w:rPr>
        <w:t xml:space="preserve">193–94</w:t>
      </w:r>
      <w:r>
        <w:t xml:space="preserve"> </w:t>
      </w:r>
      <w:r>
        <w:rPr>
          <w:b/>
          <w:bCs/>
        </w:rPr>
        <w:t xml:space="preserve">n</w:t>
      </w:r>
      <w:r>
        <w:t xml:space="preserve"> </w:t>
      </w:r>
      <w:r>
        <w:rPr>
          <w:b/>
          <w:bCs/>
        </w:rPr>
        <w:t xml:space="preserve">6.</w:t>
      </w:r>
    </w:p>
    <w:p>
      <w:pPr>
        <w:pStyle w:val="BodyText"/>
      </w:pPr>
      <w:r>
        <w:t xml:space="preserve">[210.†] the independent Whigg </w:t>
      </w:r>
      <w:r>
        <w:rPr>
          <w:b/>
          <w:bCs/>
        </w:rPr>
        <w:t xml:space="preserve">The independent Whig; or, A defence of primitive Christianity, and of our ecclesiastical establishment, against the exorbitant claims and encroachments of fanatical and disaffected clergymen</w:t>
      </w:r>
      <w:r>
        <w:t xml:space="preserve">(London, 1720–21; Philadelphia, 1724), Evans 2537. Originally published weekly and edited by John Trenchard (1669–1723) and Thomas Gordon (1691?–1750); first issued in one volume in 1721. Trenchard, an Anglican of deist inclination who often wrote under the pseudonym “Cato,” collaborated with Gordon, a Scottish-born pamphleteer, and one other author (possibly the deist Anthony Collins) in this oft-reprinted periodical against the alleged pretentions and false doctrines of the high-church clergy (cf. </w:t>
      </w:r>
      <w:r>
        <w:rPr>
          <w:b/>
          <w:bCs/>
        </w:rPr>
        <w:t xml:space="preserve">ODNB</w:t>
      </w:r>
      <w:r>
        <w:t xml:space="preserve">).</w:t>
      </w:r>
    </w:p>
    <w:p>
      <w:pPr>
        <w:pStyle w:val="BodyText"/>
      </w:pPr>
      <w:r>
        <w:t xml:space="preserve">[212.†] * Bp Burnets history of the Reformation Gilbert Burnet (1643–1715), bishop of Salisbury, </w:t>
      </w:r>
      <w:r>
        <w:rPr>
          <w:b/>
          <w:bCs/>
        </w:rPr>
        <w:t xml:space="preserve">The history of the reformation of the Church of England</w:t>
      </w:r>
      <w:r>
        <w:t xml:space="preserve">..., 3 vols. (London, 1679– 1715).</w:t>
      </w:r>
    </w:p>
    <w:p>
      <w:pPr>
        <w:pStyle w:val="ListText"/>
        <w:numPr>
          <w:ilvl w:val="0"/>
          <w:numId w:val="9"/>
        </w:numPr>
      </w:pPr>
      <w:r>
        <w:t xml:space="preserve">Kevin J. Hayes, </w:t>
      </w:r>
      <w:r>
        <w:rPr>
          <w:b/>
          <w:bCs/>
        </w:rPr>
        <w:t xml:space="preserve">A Colonial Woman’s Bookshelf</w:t>
      </w:r>
      <w:r>
        <w:t xml:space="preserve">(Knoxville, Univ. of Tennessee Press, 1996), 65–66.</w:t>
      </w:r>
    </w:p>
    <w:p>
      <w:pPr>
        <w:pStyle w:val="BodyText"/>
      </w:pPr>
      <w:r>
        <w:rPr>
          <w:b/>
          <w:bCs/>
        </w:rPr>
        <w:t xml:space="preserve">[215.†] s</w:t>
      </w:r>
      <w:r>
        <w:t xml:space="preserve"> </w:t>
      </w:r>
      <w:r>
        <w:rPr>
          <w:b/>
          <w:bCs/>
        </w:rPr>
        <w:t xml:space="preserve">r</w:t>
      </w:r>
      <w:r>
        <w:t xml:space="preserve"> </w:t>
      </w:r>
      <w:r>
        <w:rPr>
          <w:b/>
          <w:bCs/>
        </w:rPr>
        <w:t xml:space="preserve">Isaac Newtons Mathematick Philosophy, more Easily Demonstrated, with Dr halley’s account of Comets illustrated being 40 Lectures Read in the Publick Schools of Cambridge by Wm Whiston William Whiston (1667–1752), Anglican theologian and natural philosopher,</w:t>
      </w:r>
      <w:r>
        <w:t xml:space="preserve"> </w:t>
      </w:r>
      <w:r>
        <w:rPr>
          <w:b/>
          <w:bCs/>
        </w:rPr>
        <w:t xml:space="preserve">Sir Isaac Newton’s Mathematick philosophy more easily demonstrated: with Dr. Halley’s account of comets illustrated: being forty lectures read in the publick schools at Cambridge</w:t>
      </w:r>
      <w:r>
        <w:t xml:space="preserve"> </w:t>
      </w:r>
      <w:r>
        <w:rPr>
          <w:b/>
          <w:bCs/>
        </w:rPr>
        <w:t xml:space="preserve">(London, 1716). Originally published in Latin as</w:t>
      </w:r>
      <w:r>
        <w:t xml:space="preserve"> </w:t>
      </w:r>
      <w:r>
        <w:rPr>
          <w:b/>
          <w:bCs/>
        </w:rPr>
        <w:t xml:space="preserve">Praelectiones physico-mathematicae Cantabrigiae in scholis publicis habitae</w:t>
      </w:r>
      <w:r>
        <w:t xml:space="preserve"> </w:t>
      </w:r>
      <w:r>
        <w:rPr>
          <w:b/>
          <w:bCs/>
        </w:rPr>
        <w:t xml:space="preserve">. . . (London, 1710). Sir Edmond Halley (1656–1742) calculated the orbits of twenty-four comets, most famously “Halley’s Comet” (1682), which he correctly predicted would return seventy-six years later. It was sighted on Christmas Day, 1758.</w:t>
      </w:r>
    </w:p>
    <w:p>
      <w:pPr>
        <w:pStyle w:val="BodyText"/>
      </w:pPr>
      <w:r>
        <w:t xml:space="preserve">priest and master of St. John’s College, Cambridge, wrote this in part against the alleged Socinianism of John Locke and the deism of Charles Blount (cf. </w:t>
      </w:r>
      <w:r>
        <w:rPr>
          <w:b/>
          <w:bCs/>
        </w:rPr>
        <w:t xml:space="preserve">ODNB</w:t>
      </w:r>
      <w:r>
        <w:t xml:space="preserve">).</w:t>
      </w:r>
    </w:p>
    <w:p>
      <w:pPr>
        <w:pStyle w:val="BodyText"/>
      </w:pPr>
      <w:r>
        <w:t xml:space="preserve">[214.†] * Mr Cheyne’s Religious Philosophick book </w:t>
      </w:r>
      <w:r>
        <w:t xml:space="preserve">&lt;Philosophical Principles of Natural Religion by Mr George Cheyne&gt;</w:t>
      </w:r>
      <w:r>
        <w:t xml:space="preserve"> George Cheyne (1671?–1743), **Philosophical principles of religion, natural and reveal’d,**2 vols. in 1 (London, 1715), a revision and expansion of </w:t>
      </w:r>
      <w:r>
        <w:rPr>
          <w:b/>
          <w:bCs/>
        </w:rPr>
        <w:t xml:space="preserve">Philosophical principles of natural religion: containing the elements of natural philosophy, and the proofs for natural religion, arising from them</w:t>
      </w:r>
      <w:r>
        <w:t xml:space="preserve">(London, 1705). Cheyne, a physician who famously battled his own weight problem with a milk and vegetable diet, attempted in this work to prove the existence of God with the help of Newtonian philosophy. He was a close friend of the Chevalier Ramsay (see no. 605).</w:t>
      </w:r>
    </w:p>
    <w:p>
      <w:pPr>
        <w:pStyle w:val="BodyText"/>
      </w:pPr>
      <w:r>
        <w:t xml:space="preserve">[216.†] Mr Whistons Astronomical Principles of Natural &amp; Reveald Religion William Whiston (1667–1752), </w:t>
      </w:r>
      <w:r>
        <w:rPr>
          <w:b/>
          <w:bCs/>
        </w:rPr>
        <w:t xml:space="preserve">Astronomical principles of religion, natural and reveal’d, in nine parts</w:t>
      </w:r>
      <w:r>
        <w:t xml:space="preserve">... </w:t>
      </w:r>
      <w:r>
        <w:rPr>
          <w:b/>
          <w:bCs/>
        </w:rPr>
        <w:t xml:space="preserve">together with a preface, of the temper of mind necessary for the discovery of divine truth, and of the degree of evidence that ought to be expected in divine matters</w:t>
      </w:r>
      <w:r>
        <w:t xml:space="preserve">(London, 1717). This work by Whiston, a Unitarian-inclined Anglican theologian, combined the argument from design for God’s existence with engravings and astronomical observations (cf. </w:t>
      </w:r>
      <w:r>
        <w:rPr>
          <w:b/>
          <w:bCs/>
        </w:rPr>
        <w:t xml:space="preserve">ODNB</w:t>
      </w:r>
      <w:r>
        <w:t xml:space="preserve">). The Dum-mer Collection included Whiston’s </w:t>
      </w:r>
      <w:r>
        <w:rPr>
          <w:b/>
          <w:bCs/>
        </w:rPr>
        <w:t xml:space="preserve">Astronomical lectures read in the publick schools at Cambridge</w:t>
      </w:r>
      <w:r>
        <w:t xml:space="preserve">(London, 1715).</w:t>
      </w:r>
    </w:p>
    <w:p>
      <w:pPr>
        <w:pStyle w:val="SourcePage"/>
      </w:pPr>
      <w:r>
        <w:t xml:space="preserve">[p. 128]</w:t>
      </w:r>
    </w:p>
    <w:p>
      <w:pPr>
        <w:pStyle w:val="BodyText"/>
      </w:pPr>
      <w:r>
        <w:t xml:space="preserve">Unknown artist, after Sarah Hoadly, **William Whiston,**c. 1720. Courtesy of the National Portrait Gallery, London.</w:t>
      </w:r>
    </w:p>
    <w:p>
      <w:pPr>
        <w:pStyle w:val="SourcePage"/>
      </w:pPr>
      <w:r>
        <w:t xml:space="preserve">[p. 129]</w:t>
      </w:r>
    </w:p>
    <w:p>
      <w:pPr>
        <w:pStyle w:val="BodyText"/>
      </w:pPr>
      <w:r>
        <w:t xml:space="preserve">[220.†] the Earl of Shaftesbury’s Characteristicks Anthony Ashley Cooper, third earl of Shaftesbury (1671–1713), **Characteristicks of men, manners, opinions, times,**3 vols. (London, 1711), DC.</w:t>
      </w:r>
    </w:p>
    <w:p>
      <w:pPr>
        <w:pStyle w:val="BodyText"/>
      </w:pPr>
      <w:r>
        <w:rPr>
          <w:b/>
          <w:bCs/>
        </w:rPr>
        <w:t xml:space="preserve">[218.†] Bp Patrick’s translation of Grotius de Veritate [—]</w:t>
      </w:r>
      <w:r>
        <w:t xml:space="preserve"> </w:t>
      </w:r>
      <w:r>
        <w:rPr>
          <w:b/>
          <w:bCs/>
        </w:rPr>
        <w:t xml:space="preserve">2</w:t>
      </w:r>
      <w:r>
        <w:t xml:space="preserve"> </w:t>
      </w:r>
      <w:r>
        <w:rPr>
          <w:b/>
          <w:bCs/>
        </w:rPr>
        <w:t xml:space="preserve">bound with a discourse of his against the papists.</w:t>
      </w:r>
      <w:r>
        <w:t xml:space="preserve"> but if they are not to be Gotten together only his translation </w:t>
      </w:r>
      <w:r>
        <w:rPr>
          <w:b/>
          <w:bCs/>
        </w:rPr>
        <w:t xml:space="preserve">Hugo Grotius (1583–1645) and Simon Patrick (1626–1707), bishop successively of Chichester and Ely,</w:t>
      </w:r>
      <w:r>
        <w:t xml:space="preserve"> </w:t>
      </w:r>
      <w:r>
        <w:rPr>
          <w:b/>
          <w:bCs/>
        </w:rPr>
        <w:t xml:space="preserve">The truth of the Christian religion: in six books. Written in Latine by Hugo Grotius; and now translated into English, with the addition of a seventh book, by Symon Patrick</w:t>
      </w:r>
      <w:r>
        <w:t xml:space="preserve"> </w:t>
      </w:r>
      <w:r>
        <w:rPr>
          <w:b/>
          <w:bCs/>
        </w:rPr>
        <w:t xml:space="preserve">(London, 1680), DC (Latin edition). Patrick’s addition is identified in later editions as “a seventh book against the present Roman church.” Grotius (Huig de Groot) was a Dutch jurist famous for his contributions to international law as well as for his sympathies with the Remonstrants (Arminians). Jailed in 1618 as a political and religious dissident, he escaped in a chest of books. His</w:t>
      </w:r>
      <w:r>
        <w:t xml:space="preserve"> </w:t>
      </w:r>
      <w:r>
        <w:rPr>
          <w:b/>
          <w:bCs/>
        </w:rPr>
        <w:t xml:space="preserve">Truth of the Christian religion</w:t>
      </w:r>
      <w:r>
        <w:t xml:space="preserve"> </w:t>
      </w:r>
      <w:r>
        <w:rPr>
          <w:b/>
          <w:bCs/>
        </w:rPr>
        <w:t xml:space="preserve">was first published in Dutch as a poem in 1722 and then appeared in successive Latin prose editions beginning in Leiden in 1627. Edwards later used it extensively in the “Miscellanies.” Bishop Patrick was an Arminian and Latitudinarian.</w:t>
      </w:r>
    </w:p>
    <w:p>
      <w:pPr>
        <w:pStyle w:val="BodyText"/>
      </w:pPr>
      <w:r>
        <w:t xml:space="preserve">[217.†] Mr. Baxters Call to the Unconverted Richard Baxter (1615–91), </w:t>
      </w:r>
      <w:r>
        <w:rPr>
          <w:b/>
          <w:bCs/>
        </w:rPr>
        <w:t xml:space="preserve">A call to the unconverted to turn and live, and accept of mercy while mercy may be had, as ever they would find mercy in the day of their extremity from the living God</w:t>
      </w:r>
      <w:r>
        <w:t xml:space="preserve">(London, 1658), DC (in **Practical Works;**see no. 134). An American edition, identified as the 31st, appeared in Boston in 1717 (Evans 1866).</w:t>
      </w:r>
    </w:p>
    <w:p>
      <w:pPr>
        <w:pStyle w:val="BodyText"/>
      </w:pPr>
      <w:r>
        <w:t xml:space="preserve">[219.†] Mr. Locks four Letters of Toleration John Locke (1632–1704), </w:t>
      </w:r>
      <w:r>
        <w:rPr>
          <w:b/>
          <w:bCs/>
        </w:rPr>
        <w:t xml:space="preserve">A letter concerning toleration, humbly submitted, etc.</w:t>
      </w:r>
      <w:r>
        <w:t xml:space="preserve">(London, 1689); </w:t>
      </w:r>
      <w:r>
        <w:rPr>
          <w:b/>
          <w:bCs/>
        </w:rPr>
        <w:t xml:space="preserve">A second letter concerning toleration</w:t>
      </w:r>
      <w:r>
        <w:t xml:space="preserve">(London, 1690); </w:t>
      </w:r>
      <w:r>
        <w:rPr>
          <w:b/>
          <w:bCs/>
        </w:rPr>
        <w:t xml:space="preserve">A third letter for toleration, to the author of the Third letter concerning toleration</w:t>
      </w:r>
      <w:r>
        <w:t xml:space="preserve">(London, 1692); and </w:t>
      </w:r>
      <w:r>
        <w:rPr>
          <w:b/>
          <w:bCs/>
        </w:rPr>
        <w:t xml:space="preserve">Posthumous works of Mr. John Locke, viz.</w:t>
      </w:r>
      <w:r>
        <w:t xml:space="preserve">. . . </w:t>
      </w:r>
      <w:r>
        <w:rPr>
          <w:b/>
          <w:bCs/>
        </w:rPr>
        <w:t xml:space="preserve">IV. Part of a fourth letter for toleration.</w:t>
      </w:r>
      <w:r>
        <w:t xml:space="preserve">. . . (London, 1706).</w:t>
      </w:r>
    </w:p>
    <w:p>
      <w:pPr>
        <w:pStyle w:val="ListText"/>
        <w:numPr>
          <w:ilvl w:val="0"/>
          <w:numId w:val="10"/>
        </w:numPr>
      </w:pPr>
      <w:r>
        <w:t xml:space="preserve">MS: Unintelligible strikethrough.</w:t>
      </w:r>
    </w:p>
    <w:p>
      <w:pPr>
        <w:pStyle w:val="SourcePage"/>
      </w:pPr>
      <w:r>
        <w:t xml:space="preserve">[p. 130]</w:t>
      </w:r>
    </w:p>
    <w:p>
      <w:pPr>
        <w:pStyle w:val="BodyText"/>
      </w:pPr>
      <w:r>
        <w:t xml:space="preserve">[222.†#] Mr. Tongs Defence of Mr henry’s brief Enquiry into the Nature of schism William Tong (1662–1727), </w:t>
      </w:r>
      <w:r>
        <w:rPr>
          <w:b/>
          <w:bCs/>
        </w:rPr>
        <w:t xml:space="preserve">A defence of Mr. M. H’s Brief enquiry into the nature of schism and the vindication of it . . . and a brief historical account of nonconformity from the Reformation to this present time</w:t>
      </w:r>
      <w:r>
        <w:t xml:space="preserve">(London, 1693), published anonymously and written in support of Matthew Henry (1662–1714), </w:t>
      </w:r>
      <w:r>
        <w:rPr>
          <w:b/>
          <w:bCs/>
        </w:rPr>
        <w:t xml:space="preserve">A brief enquiry into the true nature of schism; or, A persuasive to Christian love and charity</w:t>
      </w:r>
      <w:r>
        <w:t xml:space="preserve">(London, 1690). Tong, a Presbyterian minister, included in his book a brief historical account of nonconformity (cf. </w:t>
      </w:r>
      <w:r>
        <w:rPr>
          <w:b/>
          <w:bCs/>
        </w:rPr>
        <w:t xml:space="preserve">ODNB</w:t>
      </w:r>
      <w:r>
        <w:t xml:space="preserve">).</w:t>
      </w:r>
    </w:p>
    <w:p>
      <w:pPr>
        <w:pStyle w:val="BodyText"/>
      </w:pPr>
      <w:r>
        <w:t xml:space="preserve">[221.†#] A Book Entituled, An Enquiry into the Constitution, Discipline Unity and Worship of the Primitive Church that flourished within the first three hundred years after Christ faithfully Collected out of the Extant Writings of those Ages 8vo. &lt;if this be Got mr Jamesons may be Left out. Commended in the Critical History of England, as excellent and unanswerable. mentioned in dr. Mathers manuductio,</w:t>
      </w:r>
    </w:p>
    <w:p>
      <w:pPr>
        <w:pStyle w:val="BodyText"/>
      </w:pPr>
      <w:r>
        <w:rPr>
          <w:b/>
          <w:bCs/>
        </w:rPr>
        <w:t xml:space="preserve">p. 67&gt;</w:t>
      </w:r>
      <w:r>
        <w:t xml:space="preserve"> </w:t>
      </w:r>
      <w:r>
        <w:rPr>
          <w:b/>
          <w:bCs/>
        </w:rPr>
        <w:t xml:space="preserve">3</w:t>
      </w:r>
      <w:r>
        <w:t xml:space="preserve"> </w:t>
      </w:r>
      <w:r>
        <w:rPr>
          <w:b/>
          <w:bCs/>
        </w:rPr>
        <w:t xml:space="preserve">Peter King (1669–1734), first Baron King and lord chancellor of England,</w:t>
      </w:r>
      <w:r>
        <w:t xml:space="preserve"> </w:t>
      </w:r>
      <w:r>
        <w:rPr>
          <w:b/>
          <w:bCs/>
        </w:rPr>
        <w:t xml:space="preserve">An enquiry into the constitution, discipline, unity &amp; worship of the primitive church that flourished within the first three hundred years of Christ, faithfully collected out of the extant writings of those ages,</w:t>
      </w:r>
      <w:r>
        <w:t xml:space="preserve"> </w:t>
      </w:r>
      <w:r>
        <w:rPr>
          <w:b/>
          <w:bCs/>
        </w:rPr>
        <w:t xml:space="preserve">2 vols. (London, 1691). King, who as a young man published this anonymous work soon after the Toleration Act of 1689, argued that the primitive church included elements of presbyterianism (cf.</w:t>
      </w:r>
      <w:r>
        <w:t xml:space="preserve"> </w:t>
      </w:r>
      <w:r>
        <w:rPr>
          <w:b/>
          <w:bCs/>
        </w:rPr>
        <w:t xml:space="preserve">ODNB</w:t>
      </w:r>
      <w:r>
        <w:t xml:space="preserve"> </w:t>
      </w:r>
      <w:r>
        <w:rPr>
          <w:b/>
          <w:bCs/>
        </w:rPr>
        <w:t xml:space="preserve">). Edwards’ inserted references in this entry, possibly added around the same time as entry nos. 327–30, are to William Jameson (fl. 1689–1720),</w:t>
      </w:r>
      <w:r>
        <w:t xml:space="preserve"> </w:t>
      </w:r>
      <w:r>
        <w:rPr>
          <w:b/>
          <w:bCs/>
        </w:rPr>
        <w:t xml:space="preserve">The sum of the Episcopal controversy</w:t>
      </w:r>
      <w:r>
        <w:t xml:space="preserve"> </w:t>
      </w:r>
      <w:r>
        <w:rPr>
          <w:b/>
          <w:bCs/>
        </w:rPr>
        <w:t xml:space="preserve">(see no. 205); John Oldmixon (1673–1742), historian and Whig pamphleteer,</w:t>
      </w:r>
      <w:r>
        <w:t xml:space="preserve"> </w:t>
      </w:r>
      <w:r>
        <w:rPr>
          <w:b/>
          <w:bCs/>
        </w:rPr>
        <w:t xml:space="preserve">The critical history of England ecclesiastical and civil: wherein the errors of the monkish writers, and others before the Reformation, are expos’d and corrected.</w:t>
      </w:r>
      <w:r>
        <w:t xml:space="preserve"> </w:t>
      </w:r>
      <w:r>
        <w:rPr>
          <w:b/>
          <w:bCs/>
        </w:rPr>
        <w:t xml:space="preserve">..., 2 vols. (London, 1724–26), with three additional historical accounts published 1730–39 (see no. 385); and Cotton Mather (1663–1728),</w:t>
      </w:r>
      <w:r>
        <w:t xml:space="preserve"> </w:t>
      </w:r>
      <w:r>
        <w:rPr>
          <w:b/>
          <w:bCs/>
        </w:rPr>
        <w:t xml:space="preserve">Manuductio ad ministerium. Directions for a candidate of the ministry</w:t>
      </w:r>
      <w:r>
        <w:t xml:space="preserve"> </w:t>
      </w:r>
      <w:r>
        <w:rPr>
          <w:b/>
          <w:bCs/>
        </w:rPr>
        <w:t xml:space="preserve">. . . (Boston, 1726), Evans 2772, which contained a number of book recommendations for a young minister’s library.</w:t>
      </w:r>
    </w:p>
    <w:p>
      <w:pPr>
        <w:pStyle w:val="ListText"/>
        <w:numPr>
          <w:ilvl w:val="0"/>
          <w:numId w:val="2"/>
        </w:numPr>
      </w:pPr>
      <w:r>
        <w:t xml:space="preserve">Inserted text in different ink.</w:t>
      </w:r>
    </w:p>
    <w:p>
      <w:pPr>
        <w:pStyle w:val="SourcePage"/>
      </w:pPr>
      <w:r>
        <w:t xml:space="preserve">[p. 131]</w:t>
      </w:r>
    </w:p>
    <w:p>
      <w:pPr>
        <w:pStyle w:val="ListText"/>
        <w:numPr>
          <w:ilvl w:val="0"/>
          <w:numId w:val="3"/>
        </w:numPr>
      </w:pPr>
      <w:r>
        <w:t xml:space="preserve">For the full text of the </w:t>
      </w:r>
      <w:r>
        <w:rPr>
          <w:b/>
          <w:bCs/>
        </w:rPr>
        <w:t xml:space="preserve">Guardian</w:t>
      </w:r>
      <w:r>
        <w:t xml:space="preserve">’s lengthy quotation of Lucas, see the critical edition by John Calhoun Stephens, ed., </w:t>
      </w:r>
      <w:r>
        <w:rPr>
          <w:b/>
          <w:bCs/>
        </w:rPr>
        <w:t xml:space="preserve">The Guardian</w:t>
      </w:r>
      <w:r>
        <w:t xml:space="preserve">(Lexington, Univ. Press of Kentucky, 1982), 241–</w:t>
      </w:r>
    </w:p>
    <w:p>
      <w:pPr>
        <w:pStyle w:val="BodyText"/>
      </w:pPr>
      <w:r>
        <w:t xml:space="preserve">[227.†] swin the Last Volume of swinnocks Xtian mans Calling, Or some other book of that nature George Swinnock (1627–73), </w:t>
      </w:r>
      <w:r>
        <w:rPr>
          <w:b/>
          <w:bCs/>
        </w:rPr>
        <w:t xml:space="preserve">The Christian-man’s calling; or, A treatise of making religion ones business, wherein the nature and necessity of it is discovered</w:t>
      </w:r>
      <w:r>
        <w:t xml:space="preserve">... , 3 vols. (London, 1662–65). Swinnock was ejected for nonconformity after the Act of Uniformity in 1662 (cf. </w:t>
      </w:r>
      <w:r>
        <w:rPr>
          <w:b/>
          <w:bCs/>
        </w:rPr>
        <w:t xml:space="preserve">ODNB</w:t>
      </w:r>
      <w:r>
        <w:t xml:space="preserve">).</w:t>
      </w:r>
    </w:p>
    <w:p>
      <w:pPr>
        <w:pStyle w:val="BodyText"/>
      </w:pPr>
      <w:r>
        <w:t xml:space="preserve">[225.†] Miltons Paradise Lost John Milton (1608–74), </w:t>
      </w:r>
      <w:r>
        <w:rPr>
          <w:b/>
          <w:bCs/>
        </w:rPr>
        <w:t xml:space="preserve">Paradise lost</w:t>
      </w:r>
      <w:r>
        <w:t xml:space="preserve">(see no. 20).</w:t>
      </w:r>
    </w:p>
    <w:p>
      <w:pPr>
        <w:pStyle w:val="BodyText"/>
      </w:pPr>
      <w:r>
        <w:t xml:space="preserve">[223.†] Earl of Notingham’s letter to Mr Whiston, in Vindication of the Divinity of the son of God Daniel Finch, second Earl of Nottingham and sixth earl of Winchilsea (1647–1730), </w:t>
      </w:r>
      <w:r>
        <w:rPr>
          <w:b/>
          <w:bCs/>
        </w:rPr>
        <w:t xml:space="preserve">The answer of the Earl of Nottingham to Mr. Whiston’s letter to him, concerning the eternity of the Son of God, and of the Holy Ghost</w:t>
      </w:r>
      <w:r>
        <w:t xml:space="preserve">(London, 1721). This work by Finch, an Anglican and secretary of state under William and Mary, is a lengthy defense of orthodox trinitarianism (cf. </w:t>
      </w:r>
      <w:r>
        <w:rPr>
          <w:b/>
          <w:bCs/>
        </w:rPr>
        <w:t xml:space="preserve">ODNB</w:t>
      </w:r>
      <w:r>
        <w:t xml:space="preserve">).</w:t>
      </w:r>
    </w:p>
    <w:p>
      <w:pPr>
        <w:pStyle w:val="BodyText"/>
      </w:pPr>
      <w:r>
        <w:t xml:space="preserve">[224.†] Whistons theory of the Earth William Whiston (1667–1752), </w:t>
      </w:r>
      <w:r>
        <w:rPr>
          <w:b/>
          <w:bCs/>
        </w:rPr>
        <w:t xml:space="preserve">A new theory of the earth</w:t>
      </w:r>
      <w:r>
        <w:t xml:space="preserve">(see no. 69).</w:t>
      </w:r>
    </w:p>
    <w:p>
      <w:pPr>
        <w:pStyle w:val="BodyText"/>
      </w:pPr>
      <w:r>
        <w:rPr>
          <w:b/>
          <w:bCs/>
        </w:rPr>
        <w:t xml:space="preserve">[226.†] * dr. Lucas’s Practical Xtianity, mentioned in the Guardian No 63 Richard Lucas (1648–1715),</w:t>
      </w:r>
      <w:r>
        <w:t xml:space="preserve"> </w:t>
      </w:r>
      <w:r>
        <w:rPr>
          <w:b/>
          <w:bCs/>
        </w:rPr>
        <w:t xml:space="preserve">Practical Christianity; or, An account of the holinesse which God enjoyns, with the motives to it and the remedies it proposes against temptations</w:t>
      </w:r>
      <w:r>
        <w:t xml:space="preserve"> </w:t>
      </w:r>
      <w:r>
        <w:rPr>
          <w:b/>
          <w:bCs/>
        </w:rPr>
        <w:t xml:space="preserve">. . . (London, 1677), published anonymously. On the</w:t>
      </w:r>
      <w:r>
        <w:t xml:space="preserve"> </w:t>
      </w:r>
      <w:r>
        <w:rPr>
          <w:b/>
          <w:bCs/>
        </w:rPr>
        <w:t xml:space="preserve">Guardian,</w:t>
      </w:r>
      <w:r>
        <w:t xml:space="preserve"> </w:t>
      </w:r>
      <w:r>
        <w:rPr>
          <w:b/>
          <w:bCs/>
        </w:rPr>
        <w:t xml:space="preserve">see nos. 9 and 191. This is Edwards’ only reference to a book citation in the</w:t>
      </w:r>
      <w:r>
        <w:t xml:space="preserve"> </w:t>
      </w:r>
      <w:r>
        <w:rPr>
          <w:b/>
          <w:bCs/>
        </w:rPr>
        <w:t xml:space="preserve">Guardian.</w:t>
      </w:r>
      <w:r>
        <w:t xml:space="preserve"> </w:t>
      </w:r>
      <w:r>
        <w:rPr>
          <w:b/>
          <w:bCs/>
        </w:rPr>
        <w:t xml:space="preserve">4</w:t>
      </w:r>
      <w:r>
        <w:t xml:space="preserve"> </w:t>
      </w:r>
      <w:r>
        <w:rPr>
          <w:b/>
          <w:bCs/>
        </w:rPr>
        <w:t xml:space="preserve">Lucas, a Church of England clergyman whose work was later admired by John Wesley, emphasized the importance of an active (rather than primarily contemplative) Christianity (cf.</w:t>
      </w:r>
      <w:r>
        <w:t xml:space="preserve"> </w:t>
      </w:r>
      <w:r>
        <w:rPr>
          <w:b/>
          <w:bCs/>
        </w:rPr>
        <w:t xml:space="preserve">ODNB</w:t>
      </w:r>
      <w:r>
        <w:t xml:space="preserve"> </w:t>
      </w:r>
      <w:r>
        <w:rPr>
          <w:b/>
          <w:bCs/>
        </w:rPr>
        <w:t xml:space="preserve">).</w:t>
      </w:r>
    </w:p>
    <w:p>
      <w:pPr>
        <w:pStyle w:val="BodyText"/>
      </w:pPr>
      <w:r>
        <w:t xml:space="preserve">[228.†] echards ecclesiastical history Laurence Echard (1670?–1730), </w:t>
      </w:r>
      <w:r>
        <w:rPr>
          <w:b/>
          <w:bCs/>
        </w:rPr>
        <w:t xml:space="preserve">A general ecclesiastical history from the nativity of our blessed Saviour to the first establishment of Christian</w:t>
      </w:r>
    </w:p>
    <w:p>
      <w:pPr>
        <w:pStyle w:val="Heading3"/>
      </w:pPr>
      <w:bookmarkStart w:name="heading_page_1_upper_right_hand_corn" w:id="37"/>
      <w:r>
        <w:t xml:space="preserve">[Page 1, upper right-hand corner]</w:t>
      </w:r>
      <w:bookmarkEnd w:id="37"/>
    </w:p>
    <w:p>
      <w:pPr>
        <w:pStyle w:val="BodyText"/>
      </w:pPr>
      <w:r>
        <w:rPr>
          <w:b/>
          <w:bCs/>
        </w:rPr>
        <w:t xml:space="preserve">ity by humane laws</w:t>
      </w:r>
      <w:r>
        <w:t xml:space="preserve">. . . (London, 1702), with expanded editions thereafter; DC (2 vols., London, 1710).</w:t>
      </w:r>
    </w:p>
    <w:p>
      <w:pPr>
        <w:pStyle w:val="SourcePage"/>
      </w:pPr>
      <w:r>
        <w:t xml:space="preserve">[p. 132]</w:t>
      </w:r>
    </w:p>
    <w:p>
      <w:pPr>
        <w:pStyle w:val="BodyText"/>
      </w:pPr>
      <w:r>
        <w:t xml:space="preserve">[236.†] the best historical Dictionaryof the Nature of Bayle’s Dictionary Pierre Bayle (1647–1706), **An historical and critical dictionary. By Monsieur Bayle. Translated into English, with many additions and corrections, made by the author himself, that are not in the French editions,**4 vols. (London, 1710), DC, originally published as </w:t>
      </w:r>
      <w:r>
        <w:rPr>
          <w:b/>
          <w:bCs/>
        </w:rPr>
        <w:t xml:space="preserve">Dictionnaire historique et critique</w:t>
      </w:r>
      <w:r>
        <w:t xml:space="preserve">(Rotterdam, 1697). On Bayle, Mather commented (**MM,**pp. 70–71): “’Tis a Work to be wondred at! Only guard against the Manichaean Sophistry, sometimes appearing in it.”</w:t>
      </w:r>
    </w:p>
    <w:p>
      <w:pPr>
        <w:pStyle w:val="BodyText"/>
      </w:pPr>
      <w:r>
        <w:t xml:space="preserve">[234.†] which Are the most usefull &amp; necessary of the Fathers Mather noted (**MM,**p. 87): “Abundance has been written, to recommend, The Study of the Fathers: And it has been recommended by none more than some Neotericks and Innovators, who have had very Indirect Intentions in it.” As a guide to the Fathers, Mather (**MM,**p. 88) recommended Jean Daillé (1594–1670), French Reformed divine, **A treatise concerning the right use of the Fathers in the decision of the controversies that are at this day in religion,**trans. Thomas Smith (London, 1651), which took a dim view of patristic authority. The Dummer Collection included William Reeves (1667–1726), </w:t>
      </w:r>
      <w:r>
        <w:rPr>
          <w:b/>
          <w:bCs/>
        </w:rPr>
        <w:t xml:space="preserve">The apologies of Justin Martyr, Tertullian, and Minutius Felix in defence of the Christian religion</w:t>
      </w:r>
      <w:r>
        <w:t xml:space="preserve">... **together with a prefatory dissertation about the right use of the Fathers,**2 vols. (London, 1709).</w:t>
      </w:r>
    </w:p>
    <w:p>
      <w:pPr>
        <w:pStyle w:val="ListText"/>
        <w:numPr>
          <w:ilvl w:val="0"/>
          <w:numId w:val="11"/>
        </w:numPr>
      </w:pPr>
      <w:r>
        <w:t xml:space="preserve">A heading for nos. 230–240. Though JE probably made these entries in 1723 or 1724, before the publication of Cotton Mather’s </w:t>
      </w:r>
      <w:r>
        <w:rPr>
          <w:b/>
          <w:bCs/>
        </w:rPr>
        <w:t xml:space="preserve">Manuductio ad Ministerium</w:t>
      </w:r>
      <w:r>
        <w:t xml:space="preserve">(Boston, 1726), Mather’s book recommendations provide a good index of the most widely circulating works under various subject headings. JE began citing Mather’s </w:t>
      </w:r>
      <w:r>
        <w:rPr>
          <w:b/>
          <w:bCs/>
        </w:rPr>
        <w:t xml:space="preserve">Manuductio</w:t>
      </w:r>
      <w:r>
        <w:t xml:space="preserve">explicitly in entry nos. 328–331, which probably date to around 1728; see also the references to the </w:t>
      </w:r>
      <w:r>
        <w:rPr>
          <w:b/>
          <w:bCs/>
        </w:rPr>
        <w:t xml:space="preserve">Manuductio</w:t>
      </w:r>
      <w:r>
        <w:t xml:space="preserve">inserted later in nos. 222 and 288.</w:t>
      </w:r>
    </w:p>
    <w:p>
      <w:pPr>
        <w:pStyle w:val="BodyText"/>
      </w:pPr>
      <w:r>
        <w:t xml:space="preserve">[232.†] the best General Ecclesiastical history from X to the Present time For general church history, Mather especially recommended Friedrich Spanheim (1632–1701), </w:t>
      </w:r>
      <w:r>
        <w:rPr>
          <w:b/>
          <w:bCs/>
        </w:rPr>
        <w:t xml:space="preserve">Introductio ad historiam et antiquitates sacras.</w:t>
      </w:r>
      <w:r>
        <w:t xml:space="preserve">. . . (Leiden, 1675); **MM,**pp. 65, 150.</w:t>
      </w:r>
    </w:p>
    <w:p>
      <w:pPr>
        <w:pStyle w:val="BodyText"/>
      </w:pPr>
      <w:r>
        <w:t xml:space="preserve">[230.†] the best history of the world In advising young ministers, Mather deemed historical study “one of the most Needful and Useful Accomplishments, for a Man that would serve God as you Propose to do” (**MM,**p. 58). For world history, he especially recommended William Howell’s </w:t>
      </w:r>
      <w:r>
        <w:rPr>
          <w:b/>
          <w:bCs/>
        </w:rPr>
        <w:t xml:space="preserve">Institution of General History</w:t>
      </w:r>
      <w:r>
        <w:t xml:space="preserve">(see no. 327 below).</w:t>
      </w:r>
    </w:p>
    <w:p>
      <w:pPr>
        <w:pStyle w:val="BodyText"/>
      </w:pPr>
      <w:r>
        <w:rPr>
          <w:b/>
          <w:bCs/>
        </w:rPr>
        <w:t xml:space="preserve">Books to be enquired for</w:t>
      </w:r>
      <w:r>
        <w:t xml:space="preserve"> </w:t>
      </w:r>
      <w:r>
        <w:rPr>
          <w:b/>
          <w:bCs/>
        </w:rPr>
        <w:t xml:space="preserve">5</w:t>
      </w:r>
    </w:p>
    <w:p>
      <w:pPr>
        <w:pStyle w:val="BodyText"/>
      </w:pPr>
      <w:r>
        <w:t xml:space="preserve">[229.†#] the best Geography Cotton Mather (**MM,**pp. 55–57) recommended various geography texts, including Moll’s </w:t>
      </w:r>
      <w:r>
        <w:rPr>
          <w:b/>
          <w:bCs/>
        </w:rPr>
        <w:t xml:space="preserve">Atlas Geographus</w:t>
      </w:r>
      <w:r>
        <w:t xml:space="preserve">(see nos. 145 and 185 above).</w:t>
      </w:r>
    </w:p>
    <w:p>
      <w:pPr>
        <w:pStyle w:val="BodyText"/>
      </w:pPr>
      <w:r>
        <w:rPr>
          <w:b/>
          <w:bCs/>
        </w:rPr>
        <w:t xml:space="preserve">[231.†] the best Exposition of the Apoca</w:t>
      </w:r>
      <w:r>
        <w:t xml:space="preserve"> </w:t>
      </w:r>
      <w:r>
        <w:rPr>
          <w:b/>
          <w:bCs/>
        </w:rPr>
        <w:t xml:space="preserve">6</w:t>
      </w:r>
      <w:r>
        <w:t xml:space="preserve"> </w:t>
      </w:r>
      <w:r>
        <w:rPr>
          <w:b/>
          <w:bCs/>
        </w:rPr>
        <w:t xml:space="preserve">For general biblical commentary, Mather recommended Matthew Henry (see nos. 84 and 187 above) and Matthew Poole (see no. 151 above);</w:t>
      </w:r>
      <w:r>
        <w:t xml:space="preserve"> </w:t>
      </w:r>
      <w:r>
        <w:rPr>
          <w:b/>
          <w:bCs/>
        </w:rPr>
        <w:t xml:space="preserve">MM,</w:t>
      </w:r>
      <w:r>
        <w:t xml:space="preserve"> </w:t>
      </w:r>
      <w:r>
        <w:rPr>
          <w:b/>
          <w:bCs/>
        </w:rPr>
        <w:t xml:space="preserve">pp. 83, 150.</w:t>
      </w:r>
    </w:p>
    <w:p>
      <w:pPr>
        <w:pStyle w:val="BodyText"/>
      </w:pPr>
      <w:r>
        <w:t xml:space="preserve">[233.†] the best upon the types of the scripture Edwards owned a copy of Samuel Mather’s </w:t>
      </w:r>
      <w:r>
        <w:rPr>
          <w:b/>
          <w:bCs/>
        </w:rPr>
        <w:t xml:space="preserve">Types of the Old Testament</w:t>
      </w:r>
      <w:r>
        <w:t xml:space="preserve">(see no. 43 above, and Appendix C); on his interest in typology, see also nos. 40 and 165 above.</w:t>
      </w:r>
    </w:p>
    <w:p>
      <w:pPr>
        <w:pStyle w:val="ListText"/>
        <w:numPr>
          <w:ilvl w:val="0"/>
          <w:numId w:val="14"/>
        </w:numPr>
      </w:pPr>
      <w:r>
        <w:t xml:space="preserve">I.e. “Apocalypse.”</w:t>
      </w:r>
    </w:p>
    <w:p>
      <w:pPr>
        <w:pStyle w:val="BodyText"/>
      </w:pPr>
      <w:r>
        <w:t xml:space="preserve">[235.†] the best Chronology Mather recommended several works under the heading of “Chronology” (**MM,**pp. 69–70), especially William Whiston on biblical chronology (see no. 67).</w:t>
      </w:r>
    </w:p>
    <w:p>
      <w:pPr>
        <w:pStyle w:val="BodyText"/>
      </w:pPr>
      <w:r>
        <w:t xml:space="preserve">[237.†] the best that treats of the Cabbalistical learning of the Jews See also the identical entry, no. 253. Like seventeenth-century Cambridge Platonists such as Ralph Cudworth (whom he read extensively later in life; see no. 587), Edwards was fascinated by traditions of esoteric wisdom. Cabalistic texts available in Edwards’ time included the Latin-Hebrew edition of texts from the Zohar, translated by Christian Knorr von Rosenroth (1636–89), </w:t>
      </w:r>
      <w:r>
        <w:rPr>
          <w:b/>
          <w:bCs/>
        </w:rPr>
        <w:t xml:space="preserve">Kabbala denudata; seu, Doctrina hebraeorum transcendentalis et metaphysica atque theologica</w:t>
      </w:r>
      <w:r>
        <w:t xml:space="preserve">..., 2 vols. in 4 (Sulzbach, 1677–84); an anonymous English abridgment, </w:t>
      </w:r>
      <w:r>
        <w:rPr>
          <w:b/>
          <w:bCs/>
        </w:rPr>
        <w:t xml:space="preserve">A short enquiry concerning the hermetick</w:t>
      </w:r>
    </w:p>
    <w:p>
      <w:pPr>
        <w:pStyle w:val="BodyText"/>
      </w:pPr>
      <w:r>
        <w:rPr>
          <w:b/>
          <w:bCs/>
        </w:rPr>
        <w:t xml:space="preserve">[238.†] [the best History of Lives of Philosophers]</w:t>
      </w:r>
      <w:r>
        <w:t xml:space="preserve"> </w:t>
      </w:r>
      <w:r>
        <w:rPr>
          <w:b/>
          <w:bCs/>
        </w:rPr>
        <w:t xml:space="preserve">7</w:t>
      </w:r>
      <w:r>
        <w:t xml:space="preserve"> </w:t>
      </w:r>
      <w:r>
        <w:rPr>
          <w:b/>
          <w:bCs/>
        </w:rPr>
        <w:t xml:space="preserve">Mather recommended various biographical works (</w:t>
      </w:r>
      <w:r>
        <w:t xml:space="preserve"> </w:t>
      </w:r>
      <w:r>
        <w:rPr>
          <w:b/>
          <w:bCs/>
        </w:rPr>
        <w:t xml:space="preserve">MM,</w:t>
      </w:r>
      <w:r>
        <w:t xml:space="preserve"> </w:t>
      </w:r>
      <w:r>
        <w:rPr>
          <w:b/>
          <w:bCs/>
        </w:rPr>
        <w:t xml:space="preserve">pp. 67– 69); see also no. 140.</w:t>
      </w:r>
    </w:p>
    <w:p>
      <w:pPr>
        <w:pStyle w:val="BodyText"/>
      </w:pPr>
      <w:r>
        <w:rPr>
          <w:b/>
          <w:bCs/>
        </w:rPr>
        <w:t xml:space="preserve">art. Address’d to the studious therein. By a lover of Philalethes. To which is annexed, a collection from Kabbala denudata</w:t>
      </w:r>
      <w:r>
        <w:t xml:space="preserve">. . . (London, 1714); Franciscus Mercurius van Helmont (1614–99), </w:t>
      </w:r>
      <w:r>
        <w:rPr>
          <w:b/>
          <w:bCs/>
        </w:rPr>
        <w:t xml:space="preserve">A cabbalistical dialogue</w:t>
      </w:r>
      <w:r>
        <w:t xml:space="preserve">. . . (London, 1682), which appeared in Latin in some editions of Knorr von Rosenroth’s **Kabbala denudata;**and Henry More (1614–87), Cambridge Platonist, </w:t>
      </w:r>
      <w:r>
        <w:rPr>
          <w:b/>
          <w:bCs/>
        </w:rPr>
        <w:t xml:space="preserve">Conjectura cabbalistica; or, A conjectural essay of interpreting the minde of Moses, according to a threefold cabbala</w:t>
      </w:r>
      <w:r>
        <w:t xml:space="preserve">. . . (London, 1653).</w:t>
      </w:r>
    </w:p>
    <w:p>
      <w:pPr>
        <w:pStyle w:val="BodyText"/>
      </w:pPr>
      <w:r>
        <w:rPr>
          <w:b/>
          <w:bCs/>
        </w:rPr>
        <w:t xml:space="preserve">[239.†] the best History of Lives of Philosophers</w:t>
      </w:r>
      <w:r>
        <w:t xml:space="preserve"> </w:t>
      </w:r>
      <w:r>
        <w:rPr>
          <w:b/>
          <w:bCs/>
        </w:rPr>
        <w:t xml:space="preserve">8</w:t>
      </w:r>
      <w:r>
        <w:t xml:space="preserve"> </w:t>
      </w:r>
      <w:r>
        <w:rPr>
          <w:b/>
          <w:bCs/>
        </w:rPr>
        <w:t xml:space="preserve">See no. 238.</w:t>
      </w:r>
    </w:p>
    <w:p>
      <w:pPr>
        <w:pStyle w:val="Heading3"/>
      </w:pPr>
      <w:bookmarkStart w:name="heading_page_2_column_1" w:id="38"/>
      <w:r>
        <w:t xml:space="preserve">[Page 2, column 1]</w:t>
      </w:r>
      <w:bookmarkEnd w:id="38"/>
    </w:p>
    <w:p>
      <w:pPr>
        <w:pStyle w:val="BodyText"/>
      </w:pPr>
      <w:r>
        <w:t xml:space="preserve">[241.†] The Spectator Joseph Addison (1672–1719), Sir Richard Steele (1672–1729), et al., **The Spectator,**DC (7 vols., given by Steele). Originally published in London in 555 daily installments (March 1, 1711–De</w:t>
      </w:r>
    </w:p>
    <w:p>
      <w:pPr>
        <w:pStyle w:val="BodyText"/>
      </w:pPr>
      <w:r>
        <w:t xml:space="preserve">[240.] Twenty select sermons by dr. Thomas Manton, Published since his death by dr Bates vid advertisement at the End of his Sermons on 119 Ps </w:t>
      </w:r>
      <w:r>
        <w:t xml:space="preserve">&lt;to take that out of the library for salary with the Rest of Dr Mantons works&gt;</w:t>
      </w:r>
      <w:r>
        <w:t xml:space="preserve"> Thomas Manton (1620–77), Presbyterian divine, </w:t>
      </w:r>
      <w:r>
        <w:rPr>
          <w:b/>
          <w:bCs/>
        </w:rPr>
        <w:t xml:space="preserve">Sermons</w:t>
      </w:r>
      <w:r>
        <w:t xml:space="preserve">(see no. 83). The advertisement to which Edwards refers is unknown, though the second edition of Manton’s </w:t>
      </w:r>
      <w:r>
        <w:rPr>
          <w:b/>
          <w:bCs/>
        </w:rPr>
        <w:t xml:space="preserve">One hundred and ninety sermons on the hundred and nineteenth Psalm</w:t>
      </w:r>
      <w:r>
        <w:t xml:space="preserve">(London, 1725; see no. 14) contained a biographical sketch of Manton with a quotation from William Bates (on p. xiii) recommending Manton’s “Twenty Sermons in Quarto,” apparently a reference to </w:t>
      </w:r>
      <w:r>
        <w:rPr>
          <w:b/>
          <w:bCs/>
        </w:rPr>
        <w:t xml:space="preserve">Sermons preached by the late reverend and learned divine, Thomas Manton</w:t>
      </w:r>
      <w:r>
        <w:t xml:space="preserve">(see no. 83). As a tutor at Yale, Edwards may have accepted some of his compensation in books.</w:t>
      </w:r>
    </w:p>
    <w:p>
      <w:pPr>
        <w:pStyle w:val="BodyText"/>
      </w:pPr>
      <w:r>
        <w:t xml:space="preserve">Shorthand notation (crossed out horizontally), interpreted by Thomas A. Schafer.</w:t>
      </w:r>
    </w:p>
    <w:p>
      <w:pPr>
        <w:pStyle w:val="BodyText"/>
      </w:pPr>
      <w:r>
        <w:t xml:space="preserve">Possibly inserted during JE’s later career as a translation of no. 238.</w:t>
      </w:r>
    </w:p>
    <w:p>
      <w:pPr>
        <w:pStyle w:val="SourcePage"/>
      </w:pPr>
      <w:r>
        <w:t xml:space="preserve">[p. 133]</w:t>
      </w:r>
    </w:p>
    <w:p>
      <w:pPr>
        <w:pStyle w:val="BodyText"/>
      </w:pPr>
      <w:r>
        <w:t xml:space="preserve">Philosophical transactions: giving some account of the present undertakings, studies, and labours of the ingenious in many considerable parts</w:t>
      </w:r>
    </w:p>
    <w:p>
      <w:pPr>
        <w:pStyle w:val="BodyText"/>
      </w:pPr>
      <w:r>
        <w:t xml:space="preserve">[247.†#] Cocker Decimal fractions Edward Cocker (1631–75), calligrapher, engraver, and writer on arithmetic, </w:t>
      </w:r>
      <w:r>
        <w:rPr>
          <w:b/>
          <w:bCs/>
        </w:rPr>
        <w:t xml:space="preserve">Cocker’s decimal arithmetick, wherein is shewed the nature and use of decimal fractions</w:t>
      </w:r>
      <w:r>
        <w:t xml:space="preserve">. . . (London, 1685).</w:t>
      </w:r>
    </w:p>
    <w:p>
      <w:pPr>
        <w:pStyle w:val="BodyText"/>
      </w:pPr>
      <w:r>
        <w:t xml:space="preserve">[245.] some historical Dictionary See no. 236.</w:t>
      </w:r>
    </w:p>
    <w:p>
      <w:pPr>
        <w:pStyle w:val="BodyText"/>
      </w:pPr>
      <w:r>
        <w:t xml:space="preserve">[243.†] The freeholder Joseph Addison (1672–1719), </w:t>
      </w:r>
      <w:r>
        <w:rPr>
          <w:b/>
          <w:bCs/>
        </w:rPr>
        <w:t xml:space="preserve">The Freeholder</w:t>
      </w:r>
      <w:r>
        <w:t xml:space="preserve">(see no. 25).</w:t>
      </w:r>
    </w:p>
    <w:p>
      <w:pPr>
        <w:pStyle w:val="BodyText"/>
      </w:pPr>
      <w:r>
        <w:rPr>
          <w:b/>
          <w:bCs/>
        </w:rPr>
        <w:t xml:space="preserve">cember 6, 1712) and then in thrice-weekly installments edited by Addison (June 18, 1714–September 29, 1714),</w:t>
      </w:r>
      <w:r>
        <w:t xml:space="preserve"> </w:t>
      </w:r>
      <w:r>
        <w:rPr>
          <w:b/>
          <w:bCs/>
        </w:rPr>
        <w:t xml:space="preserve">9</w:t>
      </w:r>
      <w:r>
        <w:t xml:space="preserve"> </w:t>
      </w:r>
      <w:r>
        <w:rPr>
          <w:b/>
          <w:bCs/>
        </w:rPr>
        <w:t xml:space="preserve">the</w:t>
      </w:r>
      <w:r>
        <w:t xml:space="preserve"> </w:t>
      </w:r>
      <w:r>
        <w:rPr>
          <w:b/>
          <w:bCs/>
        </w:rPr>
        <w:t xml:space="preserve">Spectator</w:t>
      </w:r>
      <w:r>
        <w:t xml:space="preserve"> </w:t>
      </w:r>
      <w:r>
        <w:rPr>
          <w:b/>
          <w:bCs/>
        </w:rPr>
        <w:t xml:space="preserve">appeared in many bound editions thereafter.</w:t>
      </w:r>
    </w:p>
    <w:p>
      <w:pPr>
        <w:pStyle w:val="BodyText"/>
      </w:pPr>
      <w:r>
        <w:t xml:space="preserve">[242.†] The Englishman Sir Richard Steele (1672–1729) et al., </w:t>
      </w:r>
      <w:r>
        <w:rPr>
          <w:b/>
          <w:bCs/>
        </w:rPr>
        <w:t xml:space="preserve">The Englishman</w:t>
      </w:r>
      <w:r>
        <w:t xml:space="preserve">(sequel to </w:t>
      </w:r>
      <w:r>
        <w:rPr>
          <w:b/>
          <w:bCs/>
        </w:rPr>
        <w:t xml:space="preserve">The Guardian</w:t>
      </w:r>
      <w:r>
        <w:t xml:space="preserve">), originally published in London in 57 thrice-weekly installments, October 6, 1713–February 15, 1714, and in many later editions.</w:t>
      </w:r>
    </w:p>
    <w:p>
      <w:pPr>
        <w:pStyle w:val="BodyText"/>
      </w:pPr>
      <w:r>
        <w:t xml:space="preserve">[244.†#] Mr John Norris’s Practical Discourse of humility John Norris (1657–1712), Anglican divine and philosopher, </w:t>
      </w:r>
      <w:r>
        <w:rPr>
          <w:b/>
          <w:bCs/>
        </w:rPr>
        <w:t xml:space="preserve">A practical treatise concerning humility: design’d for the furtherance and improvement of that great Christian vertue, both in the minds and lives of men</w:t>
      </w:r>
      <w:r>
        <w:t xml:space="preserve">(London, 1707).</w:t>
      </w:r>
    </w:p>
    <w:p>
      <w:pPr>
        <w:pStyle w:val="BodyText"/>
      </w:pPr>
      <w:r>
        <w:t xml:space="preserve">[246.] Euclid De Chales’s Euclid Whiston’s Euclid Claude François Milliet de Chales (1621–78), </w:t>
      </w:r>
      <w:r>
        <w:rPr>
          <w:b/>
          <w:bCs/>
        </w:rPr>
        <w:t xml:space="preserve">The elements of Euclid: explained and demonstrated in a new and most easie method</w:t>
      </w:r>
      <w:r>
        <w:t xml:space="preserve">..., trans. Reeve Williams (London, 1685). André Tacquet (1612– 60), </w:t>
      </w:r>
      <w:r>
        <w:rPr>
          <w:b/>
          <w:bCs/>
        </w:rPr>
        <w:t xml:space="preserve">The elements of Euclid, with select theorems out of Archimedes by the learned Andrew Tacquet</w:t>
      </w:r>
      <w:r>
        <w:t xml:space="preserve">. . . , trans. William Whiston (London, 1714). See also nos. 80 and 90.</w:t>
      </w:r>
    </w:p>
    <w:p>
      <w:pPr>
        <w:pStyle w:val="BodyText"/>
      </w:pPr>
      <w:r>
        <w:t xml:space="preserve">[248.†] Philosophical transactions of the Royal society</w:t>
      </w:r>
    </w:p>
    <w:p>
      <w:pPr>
        <w:pStyle w:val="ListText"/>
        <w:numPr>
          <w:ilvl w:val="0"/>
          <w:numId w:val="6"/>
        </w:numPr>
      </w:pPr>
      <w:r>
        <w:t xml:space="preserve">Walter Graham, </w:t>
      </w:r>
      <w:r>
        <w:rPr>
          <w:b/>
          <w:bCs/>
        </w:rPr>
        <w:t xml:space="preserve">English Literary Periodicals</w:t>
      </w:r>
      <w:r>
        <w:t xml:space="preserve">(New York, Octagon Books, 1966), 78</w:t>
      </w:r>
      <w:r>
        <w:rPr>
          <w:b/>
          <w:bCs/>
        </w:rPr>
        <w:t xml:space="preserve">n</w:t>
      </w:r>
      <w:r>
        <w:t xml:space="preserve">1.</w:t>
      </w:r>
    </w:p>
    <w:p>
      <w:pPr>
        <w:pStyle w:val="SourcePage"/>
      </w:pPr>
      <w:r>
        <w:t xml:space="preserve">[p. 134]</w:t>
      </w:r>
    </w:p>
    <w:p>
      <w:pPr>
        <w:pStyle w:val="BodyText"/>
      </w:pPr>
      <w:r>
        <w:rPr>
          <w:b/>
          <w:bCs/>
        </w:rPr>
        <w:t xml:space="preserve">[252.] Ricaut Present state of the Greek Churches &lt;And Thomas Smiths Present State of the Greek Church See Stapferus Theol. Polem. Tom. 4 p. 62&gt;</w:t>
      </w:r>
      <w:r>
        <w:t xml:space="preserve"> </w:t>
      </w:r>
      <w:r>
        <w:rPr>
          <w:b/>
          <w:bCs/>
        </w:rPr>
        <w:t xml:space="preserve">1</w:t>
      </w:r>
      <w:r>
        <w:t xml:space="preserve"> </w:t>
      </w:r>
      <w:r>
        <w:rPr>
          <w:b/>
          <w:bCs/>
        </w:rPr>
        <w:t xml:space="preserve">Sir Paul Rycaut (1628–1700), English diplomat,</w:t>
      </w:r>
      <w:r>
        <w:t xml:space="preserve"> </w:t>
      </w:r>
      <w:r>
        <w:rPr>
          <w:b/>
          <w:bCs/>
        </w:rPr>
        <w:t xml:space="preserve">The present state of the Greek and Armenian churches, anno Christi 1678</w:t>
      </w:r>
      <w:r>
        <w:t xml:space="preserve"> </w:t>
      </w:r>
      <w:r>
        <w:rPr>
          <w:b/>
          <w:bCs/>
        </w:rPr>
        <w:t xml:space="preserve">(London, 1679). Thomas Smith (1638–1710),</w:t>
      </w:r>
      <w:r>
        <w:t xml:space="preserve"> </w:t>
      </w:r>
      <w:r>
        <w:rPr>
          <w:b/>
          <w:bCs/>
        </w:rPr>
        <w:t xml:space="preserve">De Graecae ecclesiae hodierno statu epistola</w:t>
      </w:r>
      <w:r>
        <w:t xml:space="preserve"> </w:t>
      </w:r>
      <w:r>
        <w:rPr>
          <w:b/>
          <w:bCs/>
        </w:rPr>
        <w:t xml:space="preserve">(Oxford, 1676), published in English as</w:t>
      </w:r>
      <w:r>
        <w:t xml:space="preserve"> </w:t>
      </w:r>
      <w:r>
        <w:rPr>
          <w:b/>
          <w:bCs/>
        </w:rPr>
        <w:t xml:space="preserve">An account of the Greek Church</w:t>
      </w:r>
      <w:r>
        <w:t xml:space="preserve"> </w:t>
      </w:r>
      <w:r>
        <w:rPr>
          <w:b/>
          <w:bCs/>
        </w:rPr>
        <w:t xml:space="preserve">. . . (London, 1680). Both texts are cited in Jo</w:t>
      </w:r>
    </w:p>
    <w:p>
      <w:pPr>
        <w:pStyle w:val="BodyText"/>
      </w:pPr>
      <w:r>
        <w:t xml:space="preserve">[250.†] Molls Geography Herman Moll (1654?–1732), </w:t>
      </w:r>
      <w:r>
        <w:rPr>
          <w:b/>
          <w:bCs/>
        </w:rPr>
        <w:t xml:space="preserve">Atlas geographus</w:t>
      </w:r>
      <w:r>
        <w:t xml:space="preserve">(see no. 145).</w:t>
      </w:r>
    </w:p>
    <w:p>
      <w:pPr>
        <w:pStyle w:val="BodyText"/>
      </w:pPr>
      <w:r>
        <w:rPr>
          <w:b/>
          <w:bCs/>
        </w:rPr>
        <w:t xml:space="preserve">of the world</w:t>
      </w:r>
      <w:r>
        <w:t xml:space="preserve">(London, 1665– ). The longest-running scientific journal in the world, this semiannual publication of the Royal Society of London continues today as two journals, one dedicated to the biological sciences and the other to the physical sciences. Through the good graces of Massachusetts Superior Court Judge Paul Dudley, a member of the Royal Society, Edwards had apparently hoped to have his “Spider Letter” of October 31, 1723, published in **Philosophical Transactions.**The manuscript was never printed, perhaps because the journal had published three papers on spiders by English naturalist Martin Lister between 1669 and 1684 (see **Works, 6,**152–53, 163–69).</w:t>
      </w:r>
    </w:p>
    <w:p>
      <w:pPr>
        <w:pStyle w:val="BodyText"/>
      </w:pPr>
      <w:r>
        <w:t xml:space="preserve">[249.] Rays three Phisicotheological discourses, Concerning 1 the primitive Chaos, 2 the Deluge, 3 the Conflagration John Ray (1627–1705), Anglican theologian and naturalist, </w:t>
      </w:r>
      <w:r>
        <w:rPr>
          <w:b/>
          <w:bCs/>
        </w:rPr>
        <w:t xml:space="preserve">Three physico-theological discourses, concerning I. The primitive chaos, and creation of the world. II. The general Deluge, its causes and effects. III. The dissolution of the world and future conflagration.</w:t>
      </w:r>
      <w:r>
        <w:t xml:space="preserve">. . . (London, 1693).</w:t>
      </w:r>
    </w:p>
    <w:p>
      <w:pPr>
        <w:pStyle w:val="BodyText"/>
      </w:pPr>
      <w:r>
        <w:t xml:space="preserve">[251.†] Ironmonger on the Wisdom of God Henry Walker, the “Ironmonger” (fl. 1638–60), possibly </w:t>
      </w:r>
      <w:r>
        <w:rPr>
          <w:b/>
          <w:bCs/>
        </w:rPr>
        <w:t xml:space="preserve">The Protestants grammar, for helpe to beleevers to understand the Scripture: concerning the name, essence and attributes of God</w:t>
      </w:r>
      <w:r>
        <w:t xml:space="preserve">. . . (London, 1648). Walker, a journalist who originally apprenticed as an ironmonger, was imprisoned on several occasions for libel and later served as an occasional preacher to Oliver Cromwell.</w:t>
      </w:r>
    </w:p>
    <w:p>
      <w:pPr>
        <w:pStyle w:val="ListText"/>
        <w:numPr>
          <w:ilvl w:val="0"/>
          <w:numId w:val="9"/>
        </w:numPr>
      </w:pPr>
      <w:r>
        <w:t xml:space="preserve">Text inserted to the right of the next three entries.</w:t>
      </w:r>
    </w:p>
    <w:p>
      <w:pPr>
        <w:pStyle w:val="SourcePage"/>
      </w:pPr>
      <w:r>
        <w:t xml:space="preserve">[p. 135]</w:t>
      </w:r>
    </w:p>
    <w:p>
      <w:pPr>
        <w:pStyle w:val="BodyText"/>
      </w:pPr>
      <w:r>
        <w:t xml:space="preserve">[257.†] dr sharps sermons John Sharp (1645?–1714), archbishop of York, </w:t>
      </w:r>
      <w:r>
        <w:rPr>
          <w:b/>
          <w:bCs/>
        </w:rPr>
        <w:t xml:space="preserve">Fifteen sermons preach’d on several occasions, the last of which was never before printed</w:t>
      </w:r>
      <w:r>
        <w:t xml:space="preserve">(London, 1700), with a seventh edition by 1738 (cf. </w:t>
      </w:r>
      <w:r>
        <w:rPr>
          <w:b/>
          <w:bCs/>
        </w:rPr>
        <w:t xml:space="preserve">DNB</w:t>
      </w:r>
      <w:r>
        <w:t xml:space="preserve">).</w:t>
      </w:r>
    </w:p>
    <w:p>
      <w:pPr>
        <w:pStyle w:val="BodyText"/>
      </w:pPr>
      <w:r>
        <w:rPr>
          <w:b/>
          <w:bCs/>
        </w:rPr>
        <w:t xml:space="preserve">XIV. A lovely carriage. XV. Things of good report. XVI. Courage and honour. With hymns suitable to every subject</w:t>
      </w:r>
      <w:r>
        <w:t xml:space="preserve">(London, 1723). Vol. 3, which did not list the sermon titles on the title page, appeared as</w:t>
      </w:r>
    </w:p>
    <w:p>
      <w:pPr>
        <w:pStyle w:val="BodyText"/>
      </w:pPr>
      <w:r>
        <w:t xml:space="preserve">I. II. III. A rational defense of the Gospel. IV. Faith the way to salvation.</w:t>
      </w:r>
    </w:p>
    <w:p>
      <w:pPr>
        <w:pStyle w:val="BodyText"/>
      </w:pPr>
      <w:r>
        <w:t xml:space="preserve">[255.†] The Lover &amp; the Reader Joseph Addison (1672–1719), Sir Richard Steele (1672–1729), et al., **The Lover,**originally published in London in 40 thrice-weekly installments, February 25–May 27, 1714; and **The Reader,**originally published in London in 9 thrice-weekly installments, April 22–May 10, 1714. The two periodicals were published together in a bound volume as </w:t>
      </w:r>
      <w:r>
        <w:rPr>
          <w:b/>
          <w:bCs/>
        </w:rPr>
        <w:t xml:space="preserve">The Lover: to which is added, The Reader</w:t>
      </w:r>
      <w:r>
        <w:t xml:space="preserve">(London, 1715).</w:t>
      </w:r>
    </w:p>
    <w:p>
      <w:pPr>
        <w:pStyle w:val="BodyText"/>
      </w:pPr>
      <w:r>
        <w:t xml:space="preserve">[253.†] some book that treats of the Cabbalistical learning of the Jews See no. 237.</w:t>
      </w:r>
    </w:p>
    <w:p>
      <w:pPr>
        <w:pStyle w:val="BodyText"/>
      </w:pPr>
      <w:r>
        <w:t xml:space="preserve">hann Friedrich Stapfer (1708–75), **Institutiones theologiae polemicae universae ordine scientifico dispositae,**5 vols. (Zurich, 1743–47).</w:t>
      </w:r>
    </w:p>
    <w:p>
      <w:pPr>
        <w:pStyle w:val="BodyText"/>
      </w:pPr>
      <w:r>
        <w:t xml:space="preserve">[254.†] Whistons Chronology William Whiston (1667–1752), </w:t>
      </w:r>
      <w:r>
        <w:rPr>
          <w:b/>
          <w:bCs/>
        </w:rPr>
        <w:t xml:space="preserve">A short view of the chronology of the Old Testament</w:t>
      </w:r>
      <w:r>
        <w:t xml:space="preserve">(see no. 67).</w:t>
      </w:r>
    </w:p>
    <w:p>
      <w:pPr>
        <w:pStyle w:val="BodyText"/>
      </w:pPr>
      <w:r>
        <w:rPr>
          <w:b/>
          <w:bCs/>
        </w:rPr>
        <w:t xml:space="preserve">[256.†] 2</w:t>
      </w:r>
      <w:r>
        <w:t xml:space="preserve"> </w:t>
      </w:r>
      <w:r>
        <w:rPr>
          <w:b/>
          <w:bCs/>
        </w:rPr>
        <w:t xml:space="preserve">d</w:t>
      </w:r>
      <w:r>
        <w:t xml:space="preserve"> </w:t>
      </w:r>
      <w:r>
        <w:rPr>
          <w:b/>
          <w:bCs/>
        </w:rPr>
        <w:t xml:space="preserve">Volume of Mr Watts’s Sermons on Various Subjects &amp; 3</w:t>
      </w:r>
      <w:r>
        <w:t xml:space="preserve"> </w:t>
      </w:r>
      <w:r>
        <w:rPr>
          <w:b/>
          <w:bCs/>
        </w:rPr>
        <w:t xml:space="preserve">d</w:t>
      </w:r>
      <w:r>
        <w:t xml:space="preserve"> </w:t>
      </w:r>
      <w:r>
        <w:rPr>
          <w:b/>
          <w:bCs/>
        </w:rPr>
        <w:t xml:space="preserve">vol Isaac Watts (1674–1748),</w:t>
      </w:r>
      <w:r>
        <w:t xml:space="preserve"> </w:t>
      </w:r>
      <w:r>
        <w:rPr>
          <w:b/>
          <w:bCs/>
        </w:rPr>
        <w:t xml:space="preserve">Sermons on various subjects</w:t>
      </w:r>
      <w:r>
        <w:t xml:space="preserve"> </w:t>
      </w:r>
      <w:r>
        <w:rPr>
          <w:b/>
          <w:bCs/>
        </w:rPr>
        <w:t xml:space="preserve">(see no. 11). Vol. 2 appeared as</w:t>
      </w:r>
      <w:r>
        <w:t xml:space="preserve"> </w:t>
      </w:r>
      <w:r>
        <w:rPr>
          <w:b/>
          <w:bCs/>
        </w:rPr>
        <w:t xml:space="preserve">Sermons on various subjects, (viz.) Christian faith,</w:t>
      </w:r>
    </w:p>
    <w:p>
      <w:pPr>
        <w:pStyle w:val="BodyText"/>
      </w:pPr>
      <w:r>
        <w:t xml:space="preserve">V. None excluded from hope. Christian morality, VI. VII. VIII. Truth and faithfulness. IX. Gravity. X. XI. Justice. XII. Temperance. XIII. Chastity.</w:t>
      </w:r>
    </w:p>
    <w:p>
      <w:pPr>
        <w:pStyle w:val="BodyText"/>
      </w:pPr>
      <w:r>
        <w:rPr>
          <w:b/>
          <w:bCs/>
        </w:rPr>
        <w:t xml:space="preserve">Sermons on various subjects, divine and moral: with a sacred hymn suited to each subject. . . . Design’d for the use of Christian families, as well as for the hours of devout retirement</w:t>
      </w:r>
      <w:r>
        <w:t xml:space="preserve">(London, 1729). It is not clear whether an edition of vol. 3 appeared before 1729.</w:t>
      </w:r>
    </w:p>
    <w:p>
      <w:pPr>
        <w:pStyle w:val="BodyText"/>
      </w:pPr>
      <w:r>
        <w:t xml:space="preserve">[258.†] Mr henry’s directions for dayly Communion with God Matthew Henry (1662–1714), Presbyterian minister, </w:t>
      </w:r>
      <w:r>
        <w:rPr>
          <w:b/>
          <w:bCs/>
        </w:rPr>
        <w:t xml:space="preserve">Directions for daily communion with God: in three sermons, shewing how to begin, how</w:t>
      </w:r>
    </w:p>
    <w:p>
      <w:pPr>
        <w:pStyle w:val="SourcePage"/>
      </w:pPr>
      <w:r>
        <w:t xml:space="preserve">[p. 136]</w:t>
      </w:r>
    </w:p>
    <w:p>
      <w:pPr>
        <w:pStyle w:val="BodyText"/>
      </w:pPr>
      <w:r>
        <w:t xml:space="preserve">[263.†] * the history of Europe Various possibilities, including David Jones (fl. 1676–1720), </w:t>
      </w:r>
      <w:r>
        <w:rPr>
          <w:b/>
          <w:bCs/>
        </w:rPr>
        <w:t xml:space="preserve">A compleat history of Europe; or, A view of the affairs thereof, civil and military</w:t>
      </w:r>
      <w:r>
        <w:t xml:space="preserve">. . . (London, 1698), published anonymously; and Samuel Freiherr von Pufendorf (1632–94), </w:t>
      </w:r>
      <w:r>
        <w:rPr>
          <w:b/>
          <w:bCs/>
        </w:rPr>
        <w:t xml:space="preserve">An introduction to the history of the principal kingdoms and states of Europe</w:t>
      </w:r>
      <w:r>
        <w:t xml:space="preserve">(see no. 95).</w:t>
      </w:r>
    </w:p>
    <w:p>
      <w:pPr>
        <w:pStyle w:val="BodyText"/>
      </w:pPr>
      <w:r>
        <w:t xml:space="preserve">[261.†] a </w:t>
      </w:r>
      <w:r>
        <w:t xml:space="preserve">&lt;book&gt;</w:t>
      </w:r>
      <w:r>
        <w:t xml:space="preserve"> Comparing all Religions with the Xtian that I have seen at newhaven Reference uncertain. Possibilities include William Turner (1653– 1701), Anglican divine, </w:t>
      </w:r>
      <w:r>
        <w:rPr>
          <w:b/>
          <w:bCs/>
        </w:rPr>
        <w:t xml:space="preserve">The history of all religions in the world: from the creation down to this present time . . . : to which is added, A table of heresies, as also a geographical map, shewing in what countrey each religion is practised</w:t>
      </w:r>
      <w:r>
        <w:t xml:space="preserve">. . . (London, 1695); and the work attributed to Daniel Defoe (1660?–1731), </w:t>
      </w:r>
      <w:r>
        <w:rPr>
          <w:b/>
          <w:bCs/>
        </w:rPr>
        <w:t xml:space="preserve">Dictionarium sacrum seu religiosum: A dictionary of all religions, ancient, and modern. Whether Jewish, pagan, Christian, or Mahometan</w:t>
      </w:r>
      <w:r>
        <w:t xml:space="preserve">. . . (London, 1704).</w:t>
      </w:r>
    </w:p>
    <w:p>
      <w:pPr>
        <w:pStyle w:val="BodyText"/>
      </w:pPr>
      <w:r>
        <w:t xml:space="preserve">[259.†] echards Roman history Laurence Echard (1670?–1730), </w:t>
      </w:r>
      <w:r>
        <w:rPr>
          <w:b/>
          <w:bCs/>
        </w:rPr>
        <w:t xml:space="preserve">The Roman history</w:t>
      </w:r>
      <w:r>
        <w:t xml:space="preserve">(see no. 73).</w:t>
      </w:r>
    </w:p>
    <w:p>
      <w:pPr>
        <w:pStyle w:val="BodyText"/>
      </w:pPr>
      <w:r>
        <w:rPr>
          <w:b/>
          <w:bCs/>
        </w:rPr>
        <w:t xml:space="preserve">to spend, and how to close every day with God</w:t>
      </w:r>
      <w:r>
        <w:t xml:space="preserve">(London, 1712), with two early American editions: Boston, 1717 (Evans 1882); and Boston, 1728 (Evans, 3037).</w:t>
      </w:r>
    </w:p>
    <w:p>
      <w:pPr>
        <w:pStyle w:val="BodyText"/>
      </w:pPr>
      <w:r>
        <w:t xml:space="preserve">[260.†] an History of Popish Usurpation and persecution </w:t>
      </w:r>
      <w:r>
        <w:t xml:space="preserve">&lt;such as&gt;</w:t>
      </w:r>
      <w:r>
        <w:t xml:space="preserve"> in the Colledge library 2 vol Various possibilities. The Yale Library of 1742 included Thomas Bray (1658–1730), </w:t>
      </w:r>
      <w:r>
        <w:rPr>
          <w:b/>
          <w:bCs/>
        </w:rPr>
        <w:t xml:space="preserve">Papal usurpation and persecution</w:t>
      </w:r>
      <w:r>
        <w:t xml:space="preserve">(see no. 64).</w:t>
      </w:r>
    </w:p>
    <w:p>
      <w:pPr>
        <w:pStyle w:val="BodyText"/>
      </w:pPr>
      <w:r>
        <w:t xml:space="preserve">[262.†] * the history of the duke of Marlboroughs life written by sir Richard steel Sir Richard Steele (1672–1729), </w:t>
      </w:r>
      <w:r>
        <w:rPr>
          <w:b/>
          <w:bCs/>
        </w:rPr>
        <w:t xml:space="preserve">Churchill’s annals: being a compleat view of the Duke of Marlbrough’s</w:t>
      </w:r>
      <w:r>
        <w:t xml:space="preserve">[sic] </w:t>
      </w:r>
      <w:r>
        <w:rPr>
          <w:b/>
          <w:bCs/>
        </w:rPr>
        <w:t xml:space="preserve">life and glorious actions, both in the field and cabinet</w:t>
      </w:r>
      <w:r>
        <w:t xml:space="preserve">. . . (London, 1714). This life of John Churchill, first duke of Marlborough (1650–1722), was apparently written by Steele, under the pseudonym “Philo Strategos.”</w:t>
      </w:r>
    </w:p>
    <w:p>
      <w:pPr>
        <w:pStyle w:val="BodyText"/>
      </w:pPr>
      <w:r>
        <w:t xml:space="preserve">[264.†] the Talmud Various possibilities, including the Hebrew-Latin edition of selections from Tractate Yoma, translated, with commentary, by Robert</w:t>
      </w:r>
    </w:p>
    <w:p>
      <w:pPr>
        <w:pStyle w:val="SourcePage"/>
      </w:pPr>
      <w:r>
        <w:t xml:space="preserve">[p. 137]</w:t>
      </w:r>
    </w:p>
    <w:p>
      <w:pPr>
        <w:pStyle w:val="BodyText"/>
      </w:pPr>
      <w:r>
        <w:t xml:space="preserve">[267.†] the works of Philo the Jew Philo of Alexandria (c. 20 b.c.e.– c. 50 c.e.), Jewish philosopher and exegete, various editions, including </w:t>
      </w:r>
      <w:r>
        <w:rPr>
          <w:b/>
          <w:bCs/>
        </w:rPr>
        <w:t xml:space="preserve">Opera Philonis Iudaei exegetica in libros Mosis. De mundi opificio, historicos, &amp; legales</w:t>
      </w:r>
      <w:r>
        <w:t xml:space="preserve">(Antwerp, 1614).</w:t>
      </w:r>
    </w:p>
    <w:p>
      <w:pPr>
        <w:pStyle w:val="BodyText"/>
      </w:pPr>
      <w:r>
        <w:t xml:space="preserve">[265.†] the hebrew Bible At some point before 1751, Edwards acquired a 1609 polyglot Bible containing the Hebrew-Latin edition of the Old Testament by Santi Pagnini (1470–1541) and Benito Arias Montano (1527– 98); see no. 1.</w:t>
      </w:r>
    </w:p>
    <w:p>
      <w:pPr>
        <w:pStyle w:val="BodyText"/>
      </w:pPr>
      <w:r>
        <w:t xml:space="preserve">Sheringham (1602–78): </w:t>
      </w:r>
      <w:r>
        <w:rPr>
          <w:b/>
          <w:bCs/>
        </w:rPr>
        <w:t xml:space="preserve">Joma. Codex Talmudicus, in quo agitur de sacrificiis caeterisque ministeriis diei expiationis quae Levit. 16. &amp; Num.</w:t>
      </w:r>
    </w:p>
    <w:p>
      <w:pPr>
        <w:pStyle w:val="BodyText"/>
      </w:pPr>
      <w:r>
        <w:rPr>
          <w:b/>
          <w:bCs/>
        </w:rPr>
        <w:t xml:space="preserve">29. 7, 8, 9, 10</w:t>
      </w:r>
      <w:r>
        <w:t xml:space="preserve">. . . (London, 1648). A popular English-language secondary work was Lancelot Addison (1632–1703), dean of Lichfield, </w:t>
      </w:r>
      <w:r>
        <w:rPr>
          <w:b/>
          <w:bCs/>
        </w:rPr>
        <w:t xml:space="preserve">The present state of the Jews . . . : to which is annexed a summary discourse of the Misna, Talmud, and Gemara</w:t>
      </w:r>
      <w:r>
        <w:t xml:space="preserve">(London, 1675).</w:t>
      </w:r>
    </w:p>
    <w:p>
      <w:pPr>
        <w:pStyle w:val="BodyText"/>
      </w:pPr>
      <w:r>
        <w:t xml:space="preserve">[266.†] the Chaldee Paraphrast That is, the Targums, the ancient Aramaic paraphrases of the Hebrew Bible. (“Chaldee” is an obsolete and misleading term for Aramaic.) Various editions existed, including a Latin translation published in the famous Antwerp Polyglot (8 vols., 1569–72) by printer Christopher Plantin (1520?–89). English editions of portions of the Targums included Henry Ainsworth (1571–1622?), </w:t>
      </w:r>
      <w:r>
        <w:rPr>
          <w:b/>
          <w:bCs/>
        </w:rPr>
        <w:t xml:space="preserve">Annotations upon the five bookes of Moses, and the booke of the Psalms. Wherein the Hebrew words and sentences are compared with, and explained by the ancient Greeke and Chaldee versions</w:t>
      </w:r>
      <w:r>
        <w:t xml:space="preserve">..., 2 vols. (London, 1622), DC, which Edwards cites in the “Blank Bible” (**Works, 24,**273); and John Gill (1697–1771), </w:t>
      </w:r>
      <w:r>
        <w:rPr>
          <w:b/>
          <w:bCs/>
        </w:rPr>
        <w:t xml:space="preserve">An exposition of the Book of Solomon’s Song, commonly called Canticles. . . . To which is added, The Targum, or Chaldee paraphrase upon the whole book, faithfully translated out of the original Chaldee; together with some explanatory notes upon it</w:t>
      </w:r>
      <w:r>
        <w:t xml:space="preserve">(London, 1728). Portions of the Old Testament were originally written in Aramaic, and Edwards noted these (under the heading “Parts of the Old Testament are written in Chaldee”) in his 1609 polyglot Bible (see nos. 1 and 265 above).</w:t>
      </w:r>
    </w:p>
    <w:p>
      <w:pPr>
        <w:pStyle w:val="BodyText"/>
      </w:pPr>
      <w:r>
        <w:t xml:space="preserve">[268.†] Maimonides Moses Maimonides (1135–1204) (Mosheh ben Maimon), me</w:t>
      </w:r>
    </w:p>
    <w:p>
      <w:pPr>
        <w:pStyle w:val="SourcePage"/>
      </w:pPr>
      <w:r>
        <w:t xml:space="preserve">[p. 138]</w:t>
      </w:r>
    </w:p>
    <w:p>
      <w:pPr>
        <w:pStyle w:val="BodyText"/>
      </w:pPr>
      <w:r>
        <w:t xml:space="preserve">[271.†] Watts’s hymns &amp; spiritual songs Isaac Watts (1674–1748), </w:t>
      </w:r>
      <w:r>
        <w:rPr>
          <w:b/>
          <w:bCs/>
        </w:rPr>
        <w:t xml:space="preserve">Hymns and spiritual songs. In three Books. . . . With an essay towards the improvement of Christian psalmody,</w:t>
      </w:r>
    </w:p>
    <w:p>
      <w:pPr>
        <w:pStyle w:val="BodyText"/>
      </w:pPr>
      <w:r>
        <w:t xml:space="preserve">[270.†] sir Richard steels account of the state of the Romish Religion Urbano Cerri (fl. 1671), </w:t>
      </w:r>
      <w:r>
        <w:rPr>
          <w:b/>
          <w:bCs/>
        </w:rPr>
        <w:t xml:space="preserve">An account of the state of the Roman-Catholick religion throughout the world. Written for the use of Pope Innocent XI, by Monsignor Cerri. . . . With a large dedication to the present pope</w:t>
      </w:r>
      <w:r>
        <w:t xml:space="preserve">[Clement XI]. . . . </w:t>
      </w:r>
      <w:r>
        <w:rPr>
          <w:b/>
          <w:bCs/>
        </w:rPr>
        <w:t xml:space="preserve">By Sir Richard Steele</w:t>
      </w:r>
      <w:r>
        <w:t xml:space="preserve">(London, 1715). This work, translated by the Huguenot journalist Michael de la Roche</w:t>
      </w:r>
    </w:p>
    <w:p>
      <w:pPr>
        <w:pStyle w:val="BodyText"/>
      </w:pPr>
      <w:r>
        <w:t xml:space="preserve">dieval Jewish Aristotelian philosopher, various possibilities. Major translations of his work into English did not appear before the nineteenth century, but a variety of Latin translations had appeared by Edwards’ time, including an edition of </w:t>
      </w:r>
      <w:r>
        <w:rPr>
          <w:b/>
          <w:bCs/>
        </w:rPr>
        <w:t xml:space="preserve">Guide for the Perplexed</w:t>
      </w:r>
      <w:r>
        <w:t xml:space="preserve">by Basel orientalist Johann Buxtorf the Younger (1599– 1644): </w:t>
      </w:r>
      <w:r>
        <w:rPr>
          <w:b/>
          <w:bCs/>
        </w:rPr>
        <w:t xml:space="preserve">Rabbi Mosis Majemonidis liberi Doctor perplexorum</w:t>
      </w:r>
      <w:r>
        <w:t xml:space="preserve">. . . (Basel, 1629). The Oxford orientalist Edward Pococke (1604–91) published a Latin translation of selections from the </w:t>
      </w:r>
      <w:r>
        <w:rPr>
          <w:b/>
          <w:bCs/>
        </w:rPr>
        <w:t xml:space="preserve">Kitab al-Siraj</w:t>
      </w:r>
      <w:r>
        <w:t xml:space="preserve">(Maimonides’ commentary on the Mishnah): </w:t>
      </w:r>
      <w:r>
        <w:rPr>
          <w:b/>
          <w:bCs/>
        </w:rPr>
        <w:t xml:space="preserve">Bab Musi. Porta Mosis; sive, Dissertationes aliquot à R. Mose Maimonide</w:t>
      </w:r>
      <w:r>
        <w:t xml:space="preserve">. . . (Oxford, 1655). Other excerpts from Maimonides appeared elsewhere, as in Hugh Broughton (1549–1612), </w:t>
      </w:r>
      <w:r>
        <w:rPr>
          <w:b/>
          <w:bCs/>
        </w:rPr>
        <w:t xml:space="preserve">A comment vpon Coheleth, or, Ecclesiastes</w:t>
      </w:r>
      <w:r>
        <w:t xml:space="preserve">. . . (London, 1605). No work by Maimonides is listed in the Dum-mer Collection or the Yale Library of 1742. Cotton Mather, in discussing foreordination (**MM,**p. 124), noted: “Maimonides will tell you, how much the Jewish World, and Cicero how much the Pagan, has been divided, in their Opinions, </w:t>
      </w:r>
      <w:r>
        <w:rPr>
          <w:b/>
          <w:bCs/>
        </w:rPr>
        <w:t xml:space="preserve">De Fato.</w:t>
      </w:r>
      <w:r>
        <w:t xml:space="preserve">”</w:t>
      </w:r>
    </w:p>
    <w:p>
      <w:pPr>
        <w:pStyle w:val="BodyText"/>
      </w:pPr>
      <w:r>
        <w:t xml:space="preserve">[269.†] Bp Hopkins’s Death Disarmd Ezekiel Hopkins (1634–90), bishop successively of Raphoe and Derry, </w:t>
      </w:r>
      <w:r>
        <w:rPr>
          <w:b/>
          <w:bCs/>
        </w:rPr>
        <w:t xml:space="preserve">Death disarm’d of its sting; from several considerations; to which is added, a discourse of redemption from the curse of the law by Jesus Christ; By way of supplement to Pag. 231 of that part of his Works printed in folio</w:t>
      </w:r>
      <w:r>
        <w:t xml:space="preserve">(London, 1712).</w:t>
      </w:r>
    </w:p>
    <w:p>
      <w:pPr>
        <w:pStyle w:val="BodyText"/>
      </w:pPr>
      <w:r>
        <w:rPr>
          <w:b/>
          <w:bCs/>
        </w:rPr>
        <w:t xml:space="preserve">(c. 1680–1742) from an Italian manuscript now housed at Princeton University, included a satirical dedication attributed to Steele but apparently written by Benjamin Hoadly (1676–1761).</w:t>
      </w:r>
      <w:r>
        <w:t xml:space="preserve"> </w:t>
      </w:r>
      <w:r>
        <w:rPr>
          <w:b/>
          <w:bCs/>
        </w:rPr>
        <w:t xml:space="preserve">2</w:t>
      </w:r>
    </w:p>
    <w:p>
      <w:pPr>
        <w:pStyle w:val="ListText"/>
        <w:numPr>
          <w:ilvl w:val="0"/>
          <w:numId w:val="10"/>
        </w:numPr>
      </w:pPr>
      <w:r>
        <w:t xml:space="preserve">George A. Aitken, </w:t>
      </w:r>
      <w:r>
        <w:rPr>
          <w:b/>
          <w:bCs/>
        </w:rPr>
        <w:t xml:space="preserve">The Life of Richard Steele</w:t>
      </w:r>
      <w:r>
        <w:t xml:space="preserve">(1889; reprint, New York, Greenwood Press, 1968), 2:61.</w:t>
      </w:r>
    </w:p>
    <w:p>
      <w:pPr>
        <w:pStyle w:val="SourcePage"/>
      </w:pPr>
      <w:r>
        <w:t xml:space="preserve">[p. 139]</w:t>
      </w:r>
    </w:p>
    <w:p>
      <w:pPr>
        <w:pStyle w:val="BodyText"/>
      </w:pPr>
      <w:r>
        <w:t xml:space="preserve">[276.†] Onania, or the heinous sin of self Pollution and all its frightful Consequencies on both sexes Considerd **Onania; or, The heinous sin of self-pollution, and all its frightful consequences, in both sexes, considered: with spiritual and physical advice to those, who have already injur’d themselves by this abominable practice. . . . To which is added, a letter from a lady (very curious) concerning the use and abuse of the marriage-bed. With the author’s answer thereto,**10th ed. (Boston, 1724), Evans 2573. The original publication of this oft-reprinted anti-masturbation manual is thought to have been around 1710. The 1724 Boston edition noted on its title page: “Above Fifteen Thousand of the former Editions have been Sold.”</w:t>
      </w:r>
    </w:p>
    <w:p>
      <w:pPr>
        <w:pStyle w:val="BodyText"/>
      </w:pPr>
      <w:r>
        <w:t xml:space="preserve">[274.†] Mr Whistons essay on the Revelation William Whiston (1667–1752), Anglican theologian and natural philosopher, </w:t>
      </w:r>
      <w:r>
        <w:rPr>
          <w:b/>
          <w:bCs/>
        </w:rPr>
        <w:t xml:space="preserve">An essay on the revelation of Saint John, so far as concerns past and present times . . . : with a collection of Scripture-prophecies relating to the times after the coming of the Messiah</w:t>
      </w:r>
      <w:r>
        <w:t xml:space="preserve">(Cambridge, 1706).</w:t>
      </w:r>
    </w:p>
    <w:p>
      <w:pPr>
        <w:pStyle w:val="BodyText"/>
      </w:pPr>
      <w:r>
        <w:t xml:space="preserve">[272.] Dictionarium Sacrum or a Dictionary of all Religions Daniel Defoe (1660?–1731), </w:t>
      </w:r>
      <w:r>
        <w:rPr>
          <w:b/>
          <w:bCs/>
        </w:rPr>
        <w:t xml:space="preserve">Dictionarium sacrum seu religiosum</w:t>
      </w:r>
      <w:r>
        <w:t xml:space="preserve">(see no. 261).</w:t>
      </w:r>
    </w:p>
    <w:p>
      <w:pPr>
        <w:pStyle w:val="BodyText"/>
      </w:pPr>
      <w:r>
        <w:t xml:space="preserve">by the use of evangelical hymns in worship, as well as the Psalms of David</w:t>
      </w:r>
    </w:p>
    <w:p>
      <w:pPr>
        <w:pStyle w:val="BodyText"/>
      </w:pPr>
      <w:r>
        <w:t xml:space="preserve">(London, 1707; enlarged, 1709).</w:t>
      </w:r>
    </w:p>
    <w:p>
      <w:pPr>
        <w:pStyle w:val="BodyText"/>
      </w:pPr>
      <w:r>
        <w:t xml:space="preserve">[273.†] Jacob Rohaults Phisica, Amplified and Adorned by Samuel Clark Chapla Jacques Rohault (1618–72), </w:t>
      </w:r>
      <w:r>
        <w:rPr>
          <w:b/>
          <w:bCs/>
        </w:rPr>
        <w:t xml:space="preserve">Physica</w:t>
      </w:r>
      <w:r>
        <w:t xml:space="preserve">(see no. 70).</w:t>
      </w:r>
    </w:p>
    <w:p>
      <w:pPr>
        <w:pStyle w:val="BodyText"/>
      </w:pPr>
      <w:r>
        <w:t xml:space="preserve">[275.†] Walls history of infant Baptism William Wall (1647–1728), </w:t>
      </w:r>
      <w:r>
        <w:rPr>
          <w:b/>
          <w:bCs/>
        </w:rPr>
        <w:t xml:space="preserve">The history of infant-baptism</w:t>
      </w:r>
      <w:r>
        <w:t xml:space="preserve">(see no. 101).</w:t>
      </w:r>
    </w:p>
    <w:p>
      <w:pPr>
        <w:pStyle w:val="BodyText"/>
      </w:pPr>
      <w:r>
        <w:t xml:space="preserve">[277.†] Mr Dickinsons Defence of Presbiterian Ordination Jonathan Dickinson (1688–1747), </w:t>
      </w:r>
      <w:r>
        <w:rPr>
          <w:b/>
          <w:bCs/>
        </w:rPr>
        <w:t xml:space="preserve">A defence of Presbyterian ordination. In answer to a pamphlet, entituled, A modest proof, of the order and government settled by Christ, in the church</w:t>
      </w:r>
      <w:r>
        <w:t xml:space="preserve">(Boston, 1724), Evans 2525. This work was written in response to the Anglican John Checkley (1680–1754), </w:t>
      </w:r>
      <w:r>
        <w:rPr>
          <w:b/>
          <w:bCs/>
        </w:rPr>
        <w:t xml:space="preserve">A modest proof of the order &amp; government settled by Christ and his Apostles in the church. By shewing, I. What sacred offices were instituted by them. II. How those offices were distinguished. III. That they</w:t>
      </w:r>
    </w:p>
    <w:p>
      <w:pPr>
        <w:pStyle w:val="SourcePage"/>
      </w:pPr>
      <w:r>
        <w:t xml:space="preserve">[p. 140]</w:t>
      </w:r>
    </w:p>
    <w:p>
      <w:pPr>
        <w:pStyle w:val="BodyText"/>
      </w:pPr>
      <w:r>
        <w:t xml:space="preserve">[283.†] the Gentleman instructed</w:t>
      </w:r>
    </w:p>
    <w:p>
      <w:pPr>
        <w:pStyle w:val="BodyText"/>
      </w:pPr>
      <w:r>
        <w:t xml:space="preserve">[281.†] dr. Edwards’s Enquiry into Several Remarkeable texts of the Old and new testament John Edwards (1637–1716), Calvinistic Anglican divine, </w:t>
      </w:r>
      <w:r>
        <w:rPr>
          <w:b/>
          <w:bCs/>
        </w:rPr>
        <w:t xml:space="preserve">An enquiry into four remarkable texts of the New Testament which contain some difficulty in them, with a probable resolution of them</w:t>
      </w:r>
      <w:r>
        <w:t xml:space="preserve">(Cambridge, 1692); and </w:t>
      </w:r>
      <w:r>
        <w:rPr>
          <w:b/>
          <w:bCs/>
        </w:rPr>
        <w:t xml:space="preserve">A farther enquiry into several remarkable texts of the Old and New Testament which contain some difficulty in them, with a probable resolution of them</w:t>
      </w:r>
      <w:r>
        <w:t xml:space="preserve">(London, 1692).</w:t>
      </w:r>
    </w:p>
    <w:p>
      <w:pPr>
        <w:pStyle w:val="BodyText"/>
      </w:pPr>
      <w:r>
        <w:t xml:space="preserve">[279.†] Whistons harmony of the Evangelists William Whiston (1667–1752), </w:t>
      </w:r>
      <w:r>
        <w:rPr>
          <w:b/>
          <w:bCs/>
        </w:rPr>
        <w:t xml:space="preserve">A short view of the chronology of the Old Testament</w:t>
      </w:r>
      <w:r>
        <w:t xml:space="preserve">(see no. 67).</w:t>
      </w:r>
    </w:p>
    <w:p>
      <w:pPr>
        <w:pStyle w:val="BodyText"/>
      </w:pPr>
      <w:r>
        <w:rPr>
          <w:b/>
          <w:bCs/>
        </w:rPr>
        <w:t xml:space="preserve">were to be perpetual and standing in the church. And, IV. Who succeed in them, and rightly execute them to this day. Recommended as proper to be put into the hands of the laity</w:t>
      </w:r>
      <w:r>
        <w:t xml:space="preserve">(Boston, 1723), Evans 2417 (originally published in London, 1705). Dickinson (1688–1747), a Presbyterian minister at Elizabeth, New Jersey, was the first president of the College of New Jersey (Princeton), 1746–1747.</w:t>
      </w:r>
    </w:p>
    <w:p>
      <w:pPr>
        <w:pStyle w:val="BodyText"/>
      </w:pPr>
      <w:r>
        <w:t xml:space="preserve">[278.†] fleming fulfilling the scriptures Robert Fleming (1630–94), </w:t>
      </w:r>
      <w:r>
        <w:rPr>
          <w:b/>
          <w:bCs/>
        </w:rPr>
        <w:t xml:space="preserve">The fulfilling of the Scripture</w:t>
      </w:r>
      <w:r>
        <w:t xml:space="preserve">(see no. 60).</w:t>
      </w:r>
    </w:p>
    <w:p>
      <w:pPr>
        <w:pStyle w:val="BodyText"/>
      </w:pPr>
      <w:r>
        <w:t xml:space="preserve">[280.†] Priors Poems Matthew Prior (1664–1721), poet and English emissary to France, various possibilities, including </w:t>
      </w:r>
      <w:r>
        <w:rPr>
          <w:b/>
          <w:bCs/>
        </w:rPr>
        <w:t xml:space="preserve">Poems, on several occasions</w:t>
      </w:r>
      <w:r>
        <w:t xml:space="preserve">(London, 1709), with other editions thereafter. This collection also included poems by several other writers, including Elizabeth Singer Rowe (1674–1737), “Love and Friendship: A Pastoral” (on Rowe, see no. 190).</w:t>
      </w:r>
    </w:p>
    <w:p>
      <w:pPr>
        <w:pStyle w:val="BodyText"/>
      </w:pPr>
      <w:r>
        <w:t xml:space="preserve">[282.†] Mr Lukin’s introduction to the holy scripture Henry Lukin (1628–1719), </w:t>
      </w:r>
      <w:r>
        <w:rPr>
          <w:b/>
          <w:bCs/>
        </w:rPr>
        <w:t xml:space="preserve">An introduction to the Holy Scripture, containing the several tropes, figures, proprieties of speech used therein: with other observations necessaryfor the right understanding thereof</w:t>
      </w:r>
      <w:r>
        <w:t xml:space="preserve">(London, 1669). Lukin, a Nonconformist divine ejected after the Act of Uniformity (1662), was working in France (probably as a tutor) at the time, according to Edmund Calamy (see no. 81); cf. </w:t>
      </w:r>
      <w:r>
        <w:rPr>
          <w:b/>
          <w:bCs/>
        </w:rPr>
        <w:t xml:space="preserve">ODNB.</w:t>
      </w:r>
    </w:p>
    <w:p>
      <w:pPr>
        <w:pStyle w:val="BodyText"/>
      </w:pPr>
      <w:r>
        <w:t xml:space="preserve">A gentleman instructed in the conduct of a virtuous and happy life: writ</w:t>
      </w:r>
    </w:p>
    <w:p>
      <w:pPr>
        <w:pStyle w:val="SourcePage"/>
      </w:pPr>
      <w:r>
        <w:t xml:space="preserve">[p. 141]</w:t>
      </w:r>
    </w:p>
    <w:p>
      <w:pPr>
        <w:pStyle w:val="BodyText"/>
      </w:pPr>
      <w:r>
        <w:t xml:space="preserve">[286.†] Pomfrets Poems John Pomfret (1667–1702), various possibilities, including </w:t>
      </w:r>
      <w:r>
        <w:rPr>
          <w:b/>
          <w:bCs/>
        </w:rPr>
        <w:t xml:space="preserve">Miscellany poems on several occasions</w:t>
      </w:r>
      <w:r>
        <w:t xml:space="preserve">(London, 1702), with various later editions; and his most famous single work, published anonymously, </w:t>
      </w:r>
      <w:r>
        <w:rPr>
          <w:b/>
          <w:bCs/>
        </w:rPr>
        <w:t xml:space="preserve">The choice: a poem</w:t>
      </w:r>
      <w:r>
        <w:t xml:space="preserve">(London, 1700), which idealizes the genteel country life. Pomfret, a Church of England minister, disliked religious nonconformity and was annoyed when people confused him with the Presbyterian minister Samuel Pomfret (cf. </w:t>
      </w:r>
      <w:r>
        <w:rPr>
          <w:b/>
          <w:bCs/>
        </w:rPr>
        <w:t xml:space="preserve">ODNB</w:t>
      </w:r>
      <w:r>
        <w:t xml:space="preserve">).</w:t>
      </w:r>
    </w:p>
    <w:p>
      <w:pPr>
        <w:pStyle w:val="BodyText"/>
      </w:pPr>
      <w:r>
        <w:t xml:space="preserve">[284.†] Popes Miscellanies Alexander Pope (1688–1744), </w:t>
      </w:r>
      <w:r>
        <w:rPr>
          <w:b/>
          <w:bCs/>
        </w:rPr>
        <w:t xml:space="preserve">Miscellaneous poems and translations</w:t>
      </w:r>
      <w:r>
        <w:t xml:space="preserve">(London, 1712). This collection, often cited as “Lintot’s Miscellany” (after its publisher, Barnaby Bernard Lintot) consisted of contributions by Pope (including the first appearance of his “Rape of the Lock”) as well as by Thomas Betterton, William Broome, John Dryden, Elijah Fenton, John Gay, Charles Sackville (sixth earl of Dorset), and Edmund Smith.</w:t>
      </w:r>
    </w:p>
    <w:p>
      <w:pPr>
        <w:pStyle w:val="BodyText"/>
      </w:pPr>
      <w:r>
        <w:rPr>
          <w:b/>
          <w:bCs/>
        </w:rPr>
        <w:t xml:space="preserve">ten for the instruction of a young nobleman</w:t>
      </w:r>
      <w:r>
        <w:t xml:space="preserve">(London, 1704), followed by a second part, </w:t>
      </w:r>
      <w:r>
        <w:rPr>
          <w:b/>
          <w:bCs/>
        </w:rPr>
        <w:t xml:space="preserve">A gentleman instructed in the true principles of religion, with a full confutation of atheism and latitudinarianism</w:t>
      </w:r>
      <w:r>
        <w:t xml:space="preserve">(London, 1707), and a third part, </w:t>
      </w:r>
      <w:r>
        <w:rPr>
          <w:b/>
          <w:bCs/>
        </w:rPr>
        <w:t xml:space="preserve">The gentleman instructed, in the way of conversation, entertainment of friends, management of his estate, company-keeping, traveling, &amp;c. . . .</w:t>
      </w:r>
      <w:r>
        <w:t xml:space="preserve">(London, no later than 1713). All three parts appeared together in the fifth edition (London, 1713). This anonymous work, which reached a tenth edition by 1731, was the product of William Darrell (1651–1721), an English-born Jesuit who taught in France. Later editions carried a preface by the non-juror George Hickes (1642–1715), titular bishop of Thetford.</w:t>
      </w:r>
    </w:p>
    <w:p>
      <w:pPr>
        <w:pStyle w:val="BodyText"/>
      </w:pPr>
      <w:r>
        <w:t xml:space="preserve">[285.†] Collection of Poems from sundry authors Reference unclear; possibly a continuation of no. 284.</w:t>
      </w:r>
    </w:p>
    <w:p>
      <w:pPr>
        <w:pStyle w:val="BodyText"/>
      </w:pPr>
      <w:r>
        <w:t xml:space="preserve">[287.] Talents Chronology. Commended as the Best by the Author of the Critical History of England &lt;&amp; By Dr Mather&gt; Francis Tallents (1619–1708), </w:t>
      </w:r>
      <w:r>
        <w:rPr>
          <w:b/>
          <w:bCs/>
        </w:rPr>
        <w:t xml:space="preserve">A view of universal history from the creation, to the destruction of Jerusalem by Adrian in the year of the world 4084, and of Christ 135</w:t>
      </w:r>
      <w:r>
        <w:t xml:space="preserve">(London, 1685), a series of chronological tables printed from sixteen engraved copper plates. Sheets nine and ten carried the alternate title: </w:t>
      </w:r>
      <w:r>
        <w:rPr>
          <w:b/>
          <w:bCs/>
        </w:rPr>
        <w:t xml:space="preserve">A view of the universal history,</w:t>
      </w:r>
    </w:p>
    <w:p>
      <w:pPr>
        <w:pStyle w:val="SourcePage"/>
      </w:pPr>
      <w:r>
        <w:t xml:space="preserve">[p. 142]</w:t>
      </w:r>
    </w:p>
    <w:p>
      <w:pPr>
        <w:pStyle w:val="BodyText"/>
      </w:pPr>
      <w:r>
        <w:rPr>
          <w:b/>
          <w:bCs/>
        </w:rPr>
        <w:t xml:space="preserve">[290.#] Bibliotheca Literaria &lt;mentioned to me formerly by dr Johnson also mentiond by dr doddridge in Note on Mark 15. 39 speaking of a Dissertation of</w:t>
      </w:r>
      <w:r>
        <w:t xml:space="preserve"> his </w:t>
      </w:r>
      <w:r>
        <w:rPr>
          <w:b/>
          <w:bCs/>
        </w:rPr>
        <w:t xml:space="preserve">one Mr. Wassa of Aynho published in it which author he speaks of as a Person of incomparable Learning but does not say whether he is the author of the whole Book&gt;</w:t>
      </w:r>
      <w:r>
        <w:t xml:space="preserve"> </w:t>
      </w:r>
      <w:r>
        <w:rPr>
          <w:b/>
          <w:bCs/>
        </w:rPr>
        <w:t xml:space="preserve">3</w:t>
      </w:r>
      <w:r>
        <w:t xml:space="preserve"> </w:t>
      </w:r>
      <w:r>
        <w:rPr>
          <w:b/>
          <w:bCs/>
        </w:rPr>
        <w:t xml:space="preserve">Samuel Jebb (1694?–1772), physician, ed.,</w:t>
      </w:r>
      <w:r>
        <w:t xml:space="preserve"> </w:t>
      </w:r>
      <w:r>
        <w:rPr>
          <w:b/>
          <w:bCs/>
        </w:rPr>
        <w:t xml:space="preserve">Bibliotheca literaria, being a collection of inscriptions, medals, dissertations, &amp;c.,</w:t>
      </w:r>
      <w:r>
        <w:t xml:space="preserve"> </w:t>
      </w:r>
      <w:r>
        <w:rPr>
          <w:b/>
          <w:bCs/>
        </w:rPr>
        <w:t xml:space="preserve">originally published in ten numbers (London, 1722–24). Samuel Johnson (1696–1772), D.D., Oxford, 1743, was a tutor at Yale during Edwards’ undergraduate years before converting to Anglicanism; he</w:t>
      </w:r>
    </w:p>
    <w:p>
      <w:pPr>
        <w:pStyle w:val="BodyText"/>
      </w:pPr>
      <w:r>
        <w:t xml:space="preserve">[288.#] a discourse on that Paradox infallibility may sometimes mistake Thomas Walter (1696–1725), </w:t>
      </w:r>
      <w:r>
        <w:rPr>
          <w:b/>
          <w:bCs/>
        </w:rPr>
        <w:t xml:space="preserve">An essay upon that paradox, infallibility may sometimes mistake; or, A reply to a discourse concerning episcopacy, said in a late pamphlet to be beyond the possibility of a reply.</w:t>
      </w:r>
      <w:r>
        <w:t xml:space="preserve">... (Boston, 1724), Evans 2592. Walter, minister at Roxbury, Massachusetts from 1718–1725, published this work under the pseudonym “a son of Martin-Mar-Prelate” as a reply to John Checkley’s </w:t>
      </w:r>
      <w:r>
        <w:rPr>
          <w:b/>
          <w:bCs/>
        </w:rPr>
        <w:t xml:space="preserve">Discourse concerning episcopacy</w:t>
      </w:r>
      <w:r>
        <w:t xml:space="preserve">(see no. 18a), which enraged the Boston Congregational establishment for arguing that clergy not ordained by a bishop were guilty of sacrilege when administering the sacraments. (“Martin Marprelate” was the pseudonym of the authors of a series of Puritan tracts against episcopacy, published between 1588 and 1589.)</w:t>
      </w:r>
    </w:p>
    <w:p>
      <w:pPr>
        <w:pStyle w:val="BodyText"/>
      </w:pPr>
      <w:r>
        <w:t xml:space="preserve">**from the birth of Jesus Christ our Lord, to the year 1680.**Tallents, a Nonconformist clergyman, was ejected at the Restoration and afterward imprisoned several times for illegal preaching (cf. </w:t>
      </w:r>
      <w:r>
        <w:rPr>
          <w:b/>
          <w:bCs/>
        </w:rPr>
        <w:t xml:space="preserve">ODNB</w:t>
      </w:r>
      <w:r>
        <w:t xml:space="preserve">). John Oldmixon (1673–1742), </w:t>
      </w:r>
      <w:r>
        <w:rPr>
          <w:b/>
          <w:bCs/>
        </w:rPr>
        <w:t xml:space="preserve">The critical history of England</w:t>
      </w:r>
      <w:r>
        <w:t xml:space="preserve">(see no. 221). Tallents is recommended by Mather in **MM,**p. 63.</w:t>
      </w:r>
    </w:p>
    <w:p>
      <w:pPr>
        <w:pStyle w:val="BodyText"/>
      </w:pPr>
      <w:r>
        <w:t xml:space="preserve">[289.] hugens Cozmotheoros Christiaan Huygens (1629–95), Dutch mathematician, physicist, and fellow of the Royal Society, </w:t>
      </w:r>
      <w:r>
        <w:rPr>
          <w:b/>
          <w:bCs/>
        </w:rPr>
        <w:t xml:space="preserve">The celestial worlds discover’d; or, Conjectures concerning the inhabitants, plants, and productions of the worlds in the planets</w:t>
      </w:r>
      <w:r>
        <w:t xml:space="preserve">(London, 1698), originally published in Latin as </w:t>
      </w:r>
      <w:r>
        <w:rPr>
          <w:b/>
          <w:bCs/>
        </w:rPr>
        <w:t xml:space="preserve">Kosmotheoros; sive, De terris coelestibus earumque ornatu conjecturae</w:t>
      </w:r>
      <w:r>
        <w:t xml:space="preserve">(The Hague, 1698), DC.</w:t>
      </w:r>
    </w:p>
    <w:p>
      <w:pPr>
        <w:pStyle w:val="ListText"/>
        <w:numPr>
          <w:ilvl w:val="0"/>
          <w:numId w:val="2"/>
        </w:numPr>
      </w:pPr>
      <w:r>
        <w:t xml:space="preserve">Text inserted later, to the right of the next five entries.</w:t>
      </w:r>
    </w:p>
    <w:p>
      <w:pPr>
        <w:pStyle w:val="SourcePage"/>
      </w:pPr>
      <w:r>
        <w:t xml:space="preserve">[p. 143]</w:t>
      </w:r>
    </w:p>
    <w:p>
      <w:pPr>
        <w:pStyle w:val="BodyText"/>
      </w:pPr>
      <w:r>
        <w:t xml:space="preserve">[294.] Colliers Dictionary Louis Moréri (1643–80), French Catholic priest; Jean Le Clerc (1657–1736), Swiss Protestant theologian; Jeremy Collier (1650– 1726), nonjuring bishop; et al., </w:t>
      </w:r>
      <w:r>
        <w:rPr>
          <w:b/>
          <w:bCs/>
        </w:rPr>
        <w:t xml:space="preserve">The great historical, geographical, ge</w:t>
      </w:r>
    </w:p>
    <w:p>
      <w:pPr>
        <w:pStyle w:val="BodyText"/>
      </w:pPr>
      <w:r>
        <w:t xml:space="preserve">[292.] Bohuns Geographical Dictionary &lt;[§ no. 397]&gt; [§ no. 630] Edmund Bohun (1645–99), English writer, press licenser, and briefly chief justice of South Carolina, </w:t>
      </w:r>
      <w:r>
        <w:rPr>
          <w:b/>
          <w:bCs/>
        </w:rPr>
        <w:t xml:space="preserve">A geographical dictionary, representing the present and ancient names of all the countries, provinces, remarkable cities, universities, ports, towns, mountains, seas, streights, fountains, and rivers of the whole world.</w:t>
      </w:r>
      <w:r>
        <w:t xml:space="preserve">. . . (London, 1688).</w:t>
      </w:r>
    </w:p>
    <w:p>
      <w:pPr>
        <w:pStyle w:val="BodyText"/>
      </w:pPr>
      <w:r>
        <w:t xml:space="preserve">Bibliotheca literaria.</w:t>
      </w:r>
    </w:p>
    <w:p>
      <w:pPr>
        <w:pStyle w:val="BodyText"/>
      </w:pPr>
      <w:r>
        <w:t xml:space="preserve">then served as a Society for the Propagation of the Gospel missionary in Stratford, Connecticut, 1724–54 and 1764–72, and president of King’s College in New York City, 1754–63. Philip Doddridge (1702–51), English Independent minister, </w:t>
      </w:r>
      <w:r>
        <w:rPr>
          <w:b/>
          <w:bCs/>
        </w:rPr>
        <w:t xml:space="preserve">The family expositor; or, A paraphrase and version of the New Testament: with critical notes, and a practical improvement of each section</w:t>
      </w:r>
      <w:r>
        <w:t xml:space="preserve">..., 6 vols. (London, 1739–56), AB. Joseph Wasse (1672–1738) was a classical scholar and rector of Aynhoe. His exegetical comments on select passages from Matthew’s Gospel appeared in the first number of</w:t>
      </w:r>
    </w:p>
    <w:p>
      <w:pPr>
        <w:pStyle w:val="BodyText"/>
      </w:pPr>
      <w:r>
        <w:t xml:space="preserve">[291.] Bp Gastrell’s Certainty &amp; necessity of Religion Francis Gastrell (1662–1725), bishop of Chester, </w:t>
      </w:r>
      <w:r>
        <w:rPr>
          <w:b/>
          <w:bCs/>
        </w:rPr>
        <w:t xml:space="preserve">The certainty and necessity of religion in general; or, The first grounds &amp; principles of humane duty establish’d, in eight sermons preach’d at S. Martins in the Fields at the lecture for the year 1697, founded by the Honorable Robert Boyle, Esquire</w:t>
      </w:r>
      <w:r>
        <w:t xml:space="preserve">(London, 1697).</w:t>
      </w:r>
    </w:p>
    <w:p>
      <w:pPr>
        <w:pStyle w:val="BodyText"/>
      </w:pPr>
      <w:r>
        <w:rPr>
          <w:b/>
          <w:bCs/>
        </w:rPr>
        <w:t xml:space="preserve">[293.] [A]</w:t>
      </w:r>
      <w:r>
        <w:t xml:space="preserve"> </w:t>
      </w:r>
      <w:r>
        <w:rPr>
          <w:b/>
          <w:bCs/>
        </w:rPr>
        <w:t xml:space="preserve">4</w:t>
      </w:r>
      <w:r>
        <w:t xml:space="preserve"> </w:t>
      </w:r>
      <w:r>
        <w:rPr>
          <w:b/>
          <w:bCs/>
        </w:rPr>
        <w:t xml:space="preserve">Theological Theory of a plurality of words Daniel Sturmy (dates unknown),</w:t>
      </w:r>
      <w:r>
        <w:t xml:space="preserve"> </w:t>
      </w:r>
      <w:r>
        <w:rPr>
          <w:b/>
          <w:bCs/>
        </w:rPr>
        <w:t xml:space="preserve">A theological theory of a plurality of worlds. Being a critical, philosophical, and practical discourse, concerning visible or material worlds</w:t>
      </w:r>
      <w:r>
        <w:t xml:space="preserve"> </w:t>
      </w:r>
      <w:r>
        <w:rPr>
          <w:b/>
          <w:bCs/>
        </w:rPr>
        <w:t xml:space="preserve">(London, 1711). Sturmy, an Anglican clergyman, dedicated this treatise to William Wake (1657–1737), bishop of Lincoln and later archbishop of Canterbury. The book included a sermon on Hebrews 11:3 (“Through faith we understand that the worlds were framed by the word of God”).</w:t>
      </w:r>
    </w:p>
    <w:p>
      <w:pPr>
        <w:pStyle w:val="ListText"/>
        <w:numPr>
          <w:ilvl w:val="0"/>
          <w:numId w:val="3"/>
        </w:numPr>
      </w:pPr>
      <w:r>
        <w:t xml:space="preserve">Conjectural reading of an unintelligible word.</w:t>
      </w:r>
    </w:p>
    <w:p>
      <w:pPr>
        <w:pStyle w:val="Heading3"/>
      </w:pPr>
      <w:bookmarkStart w:name="heading_page_3_column_1" w:id="39"/>
      <w:r>
        <w:t xml:space="preserve">[Page 3, column 1]</w:t>
      </w:r>
      <w:bookmarkEnd w:id="39"/>
    </w:p>
    <w:p>
      <w:pPr>
        <w:pStyle w:val="BodyText"/>
      </w:pPr>
      <w:r>
        <w:t xml:space="preserve">**nealogical and poetical dictionary, being a curious miscellany of sacred and prophane history.... ,**2nd enlarged ed., 2 vols. (London, 1701), with a supplement in 1705 (cf. </w:t>
      </w:r>
      <w:r>
        <w:rPr>
          <w:b/>
          <w:bCs/>
        </w:rPr>
        <w:t xml:space="preserve">DNB</w:t>
      </w:r>
      <w:r>
        <w:t xml:space="preserve">). An earlier English edition (London, 1694) appeared without Collier’s name on the title page. Both editions were translations and adaptations of Louis Moréri (1643–1680), </w:t>
      </w:r>
      <w:r>
        <w:rPr>
          <w:b/>
          <w:bCs/>
        </w:rPr>
        <w:t xml:space="preserve">Le grand dictionnaire historique; ou, Le mélange curieux de l’histoire sacrée et profane</w:t>
      </w:r>
      <w:r>
        <w:t xml:space="preserve">. . . (Lyon, 1674; later editions in 2 vols.), DC (1694 English edition). Cotton Mather (**MM,**p. 70) noted that Collier’s </w:t>
      </w:r>
      <w:r>
        <w:rPr>
          <w:b/>
          <w:bCs/>
        </w:rPr>
        <w:t xml:space="preserve">Dictionary</w:t>
      </w:r>
      <w:r>
        <w:t xml:space="preserve">“should with all its Faults be in your Library.”</w:t>
      </w:r>
    </w:p>
    <w:p>
      <w:pPr>
        <w:pStyle w:val="BodyText"/>
      </w:pPr>
      <w:r>
        <w:t xml:space="preserve">[295.] Hawksbees Physico mechanical Experimenter Francis Hauksbee (1660?–1713), natural philosopher and scientific instrument maker, </w:t>
      </w:r>
      <w:r>
        <w:rPr>
          <w:b/>
          <w:bCs/>
        </w:rPr>
        <w:t xml:space="preserve">Physico-mechanical experiments on various subjects, containing an account of several surprizing phenomena touching light and electricity, producible on the attrition of bodies: with many other remarkable appearances, not before observ’d: together with the explanations of all the machines (the figures of which are curiously engrav’d on copper) and other apparatus us’d in making the experiments</w:t>
      </w:r>
      <w:r>
        <w:t xml:space="preserve">(London, 1709).</w:t>
      </w:r>
    </w:p>
    <w:p>
      <w:pPr>
        <w:pStyle w:val="SourcePage"/>
      </w:pPr>
      <w:r>
        <w:t xml:space="preserve">[p. 144]</w:t>
      </w:r>
    </w:p>
    <w:p>
      <w:pPr>
        <w:pStyle w:val="BodyText"/>
      </w:pPr>
      <w:r>
        <w:t xml:space="preserve">lation in 1729.</w:t>
      </w:r>
    </w:p>
    <w:p>
      <w:pPr>
        <w:pStyle w:val="BodyText"/>
      </w:pPr>
      <w:r>
        <w:t xml:space="preserve">[301.†] A New System of Philosophy Opposite to Des Cartes &amp; sr Isaac Newton, presented to his majesty Possibly John Conrad Francis de Hatzfeld (c. 1685–c. 1751), </w:t>
      </w:r>
      <w:r>
        <w:rPr>
          <w:b/>
          <w:bCs/>
        </w:rPr>
        <w:t xml:space="preserve">The case of the learned, represented according to the merit of the ill progress hitherto made in arts and sciences, chiefly in philosophy of which the author gives an entire new system: shewing, I. The cause of gravity and attraction . . . chiefly in respect to the planetary and animal motion; which he shews to be very far from depending either on the Cartesian or Newtonian principles.</w:t>
      </w:r>
      <w:r>
        <w:t xml:space="preserve">. . . (London, 1724). This work appeared in the same decade with a flurry of publications, intensified by Isaac Newton’s death in 1727 (see, e.g., no. 334), on the Newtonian challenge to Cartesianism. Newton’s own </w:t>
      </w:r>
      <w:r>
        <w:rPr>
          <w:b/>
          <w:bCs/>
        </w:rPr>
        <w:t xml:space="preserve">Principia</w:t>
      </w:r>
      <w:r>
        <w:t xml:space="preserve">(see no. 63) appeared in a simplified version in 1728 and in an English trans</w:t>
      </w:r>
    </w:p>
    <w:p>
      <w:pPr>
        <w:pStyle w:val="BodyText"/>
      </w:pPr>
      <w:r>
        <w:t xml:space="preserve">[299.†] The Globular Atlas Probably John Harris (c. 1666–1719), John Senex (d. 1740), Henry Wilson (1673–1741), Edmond Halley (1656–1742), et al., </w:t>
      </w:r>
      <w:r>
        <w:rPr>
          <w:b/>
          <w:bCs/>
        </w:rPr>
        <w:t xml:space="preserve">Atlas maritimus &amp; commercialis; or, A general view of the world, so far as relates to trade and navigation, describing all the coasts, ports, harbours, and noted rivers. . . . the greater part according to a new globular projection. . . . The use of the projection justified by Dr. Halley....</w:t>
      </w:r>
      <w:r>
        <w:t xml:space="preserve">(London, 1728). The preface and chapters of geographical and historical description have sometimes been attributed to Daniel De-foe (1660?–1731). The second half of this folio volume included a separate title page: Nathaniel Cutler (dates unknown), </w:t>
      </w:r>
      <w:r>
        <w:rPr>
          <w:b/>
          <w:bCs/>
        </w:rPr>
        <w:t xml:space="preserve">A general coasting pilot, containing directions for sailing into, and out of, the principal ports and harbours thro’out the known world: with a sett of sea-charts, some laid down after Mercator, but the greater part according to a new globular projection</w:t>
      </w:r>
      <w:r>
        <w:t xml:space="preserve">. . . (London, 1728).</w:t>
      </w:r>
    </w:p>
    <w:p>
      <w:pPr>
        <w:pStyle w:val="BodyText"/>
      </w:pPr>
      <w:r>
        <w:t xml:space="preserve">[297.†] Mr Baxters Practical Works Richard Baxter (1615–91), </w:t>
      </w:r>
      <w:r>
        <w:rPr>
          <w:b/>
          <w:bCs/>
        </w:rPr>
        <w:t xml:space="preserve">The practical works</w:t>
      </w:r>
      <w:r>
        <w:t xml:space="preserve">(see no. 134).</w:t>
      </w:r>
    </w:p>
    <w:p>
      <w:pPr>
        <w:pStyle w:val="BodyText"/>
      </w:pPr>
      <w:r>
        <w:t xml:space="preserve">[296.†] A Prospect of Mount Athos Possibly Ioseph Georgarines (fl. 1678), **A description of the present state of Samos, Nicaria, Patmos, and Mount Athos,**trans. Henry Denton (London, 1678); or John Speed (1552?–1629), </w:t>
      </w:r>
      <w:r>
        <w:rPr>
          <w:b/>
          <w:bCs/>
        </w:rPr>
        <w:t xml:space="preserve">A prospect of the most famous parts of the world. . . . Together with all the prouinces, countries and shires, contained in that large theator of Great Brittaines empire</w:t>
      </w:r>
      <w:r>
        <w:t xml:space="preserve">(London, 1627).</w:t>
      </w:r>
    </w:p>
    <w:p>
      <w:pPr>
        <w:pStyle w:val="BodyText"/>
      </w:pPr>
      <w:r>
        <w:t xml:space="preserve">[298.†] Blackmores version of the Psalms Sir Richard Blackmore (1654–1729), </w:t>
      </w:r>
      <w:r>
        <w:rPr>
          <w:b/>
          <w:bCs/>
        </w:rPr>
        <w:t xml:space="preserve">A new version of the psalms of David, fitted to the tunes used in churches</w:t>
      </w:r>
      <w:r>
        <w:t xml:space="preserve">(London, 1721). Black-more, a physician, writer, and vice president of the Society for the Propagation of the Gospel, tried unsuccessfully to have his version of the Psalms adopted officially by the Church of England (cf. </w:t>
      </w:r>
      <w:r>
        <w:rPr>
          <w:b/>
          <w:bCs/>
        </w:rPr>
        <w:t xml:space="preserve">ODNB</w:t>
      </w:r>
      <w:r>
        <w:t xml:space="preserve">).</w:t>
      </w:r>
    </w:p>
    <w:p>
      <w:pPr>
        <w:pStyle w:val="BodyText"/>
      </w:pPr>
      <w:r>
        <w:t xml:space="preserve">[300.†] * Bishop Burnets history of his own times Gilbert Burnet (1643–1715), bishop of Salisbury, **Bishop Burnet’s history of his own time,**2 vols. (London, 1724–1734). This work was edited by Burnet’s son Sir Thomas Burnet (1694–1753), who added a brief life of his father.</w:t>
      </w:r>
    </w:p>
    <w:p>
      <w:pPr>
        <w:pStyle w:val="BodyText"/>
      </w:pPr>
      <w:r>
        <w:t xml:space="preserve">5</w:t>
      </w:r>
    </w:p>
    <w:p>
      <w:pPr>
        <w:pStyle w:val="ListText"/>
        <w:numPr>
          <w:ilvl w:val="0"/>
          <w:numId w:val="11"/>
        </w:numPr>
      </w:pPr>
      <w:r>
        <w:t xml:space="preserve">On the context of these publications, see John Redwood, </w:t>
      </w:r>
      <w:r>
        <w:rPr>
          <w:b/>
          <w:bCs/>
        </w:rPr>
        <w:t xml:space="preserve">Reason, Ridicule and Religion: The Age of Enlightenment in England, 1660–1750</w:t>
      </w:r>
      <w:r>
        <w:t xml:space="preserve">(Cambridge, Mass., Harvard Univ. Press, 1976), 93–98.</w:t>
      </w:r>
    </w:p>
    <w:p>
      <w:pPr>
        <w:pStyle w:val="SourcePage"/>
      </w:pPr>
      <w:r>
        <w:t xml:space="preserve">[p. 145]</w:t>
      </w:r>
    </w:p>
    <w:p>
      <w:pPr>
        <w:pStyle w:val="BodyText"/>
      </w:pPr>
      <w:r>
        <w:t xml:space="preserve">[304.†] Body of Divinity, being a Collection of several Dissenting ministers in London from the Best English Writers of all denominations and translated in Boston printed Probably Thomas Stackhouse (1682–1752), </w:t>
      </w:r>
      <w:r>
        <w:rPr>
          <w:b/>
          <w:bCs/>
        </w:rPr>
        <w:t xml:space="preserve">A complete body of divinity: consisting of five parts. The whole extracted from the best ancient and modern writers, but chiefly from the works of such, as have been reputed the most able divines, and celebrated preachers amongst us</w:t>
      </w:r>
      <w:r>
        <w:t xml:space="preserve">(London, 1729). In this folio volume, Stackhouse, a Church of England clergyman, summarized the position of a variety of theologians, both Anglican and Nonconformist, on the major loci</w:t>
      </w:r>
    </w:p>
    <w:p>
      <w:pPr>
        <w:pStyle w:val="BodyText"/>
      </w:pPr>
      <w:r>
        <w:t xml:space="preserve">[302.†] The septuagint That is, the ancient Greek version of Hebrew Scripture, traditionally attributed to a group of seventy-two translators commissioned by Ptolemy Philadelphus (285–246 b.c.e.). A number of complete and partial editions had appeared in Europe by Edwards’ time, including those of David Mill (1692–1756), </w:t>
      </w:r>
      <w:r>
        <w:rPr>
          <w:b/>
          <w:bCs/>
        </w:rPr>
        <w:t xml:space="preserve">Vetus Testamentum ex versione septuaginta</w:t>
      </w:r>
      <w:r>
        <w:t xml:space="preserve">..., 2 vols. (Amsterdam, 1725); and Johannes Ernst Grabe (1666–1711), </w:t>
      </w:r>
      <w:r>
        <w:rPr>
          <w:b/>
          <w:bCs/>
        </w:rPr>
        <w:t xml:space="preserve">Septuaginta interpretum</w:t>
      </w:r>
      <w:r>
        <w:t xml:space="preserve">..., 6 vols. (Oxford, 1707–1709), DC (vol. 1). The ancient Jewish pseudepigraphic “Letter of Aristeas” detailing the legend of the Septuagint’s creation appeared in an English translation by Thomas Lewis (1689–1749?), </w:t>
      </w:r>
      <w:r>
        <w:rPr>
          <w:b/>
          <w:bCs/>
        </w:rPr>
        <w:t xml:space="preserve">The history of the seventy two interpreters: . . . with all the circumstances of that illustrious transaction</w:t>
      </w:r>
      <w:r>
        <w:t xml:space="preserve">(London, 1715).</w:t>
      </w:r>
    </w:p>
    <w:p>
      <w:pPr>
        <w:pStyle w:val="BodyText"/>
      </w:pPr>
      <w:r>
        <w:rPr>
          <w:b/>
          <w:bCs/>
        </w:rPr>
        <w:t xml:space="preserve">[303.†]</w:t>
      </w:r>
      <w:r>
        <w:t xml:space="preserve"> Malebranches Search after truth </w:t>
      </w:r>
      <w:r>
        <w:rPr>
          <w:b/>
          <w:bCs/>
        </w:rPr>
        <w:t xml:space="preserve">Nicolas Malebranche (1638–1715), French Cartesian philosopher and Oratorian priest,</w:t>
      </w:r>
      <w:r>
        <w:t xml:space="preserve"> </w:t>
      </w:r>
      <w:r>
        <w:rPr>
          <w:b/>
          <w:bCs/>
        </w:rPr>
        <w:t xml:space="preserve">De la recherche de la vérité</w:t>
      </w:r>
      <w:r>
        <w:t xml:space="preserve"> </w:t>
      </w:r>
      <w:r>
        <w:rPr>
          <w:b/>
          <w:bCs/>
        </w:rPr>
        <w:t xml:space="preserve">..., 2 vols. (Paris, 1674). Two separate English translations appeared simultaneously:</w:t>
      </w:r>
      <w:r>
        <w:t xml:space="preserve"> </w:t>
      </w:r>
      <w:r>
        <w:rPr>
          <w:b/>
          <w:bCs/>
        </w:rPr>
        <w:t xml:space="preserve">Father Malebranche’s Treatise concerning the search after truth, the whole work compleat: to which is added the author’s Treatse of nature and grace</w:t>
      </w:r>
      <w:r>
        <w:t xml:space="preserve"> </w:t>
      </w:r>
      <w:r>
        <w:rPr>
          <w:b/>
          <w:bCs/>
        </w:rPr>
        <w:t xml:space="preserve">..., 2 vols. in one, trans. Thomas Taylor (Oxford, 1694), DC (2nd ed., London, 1700); and</w:t>
      </w:r>
      <w:r>
        <w:t xml:space="preserve"> </w:t>
      </w:r>
      <w:r>
        <w:rPr>
          <w:b/>
          <w:bCs/>
        </w:rPr>
        <w:t xml:space="preserve">Malebranch’s Search after the truth; or, A treatise of the nature of the humane mind</w:t>
      </w:r>
      <w:r>
        <w:t xml:space="preserve"> </w:t>
      </w:r>
      <w:r>
        <w:rPr>
          <w:b/>
          <w:bCs/>
        </w:rPr>
        <w:t xml:space="preserve">. . . , 2 vols., trans. Richard Sault (London, 1694–95).</w:t>
      </w:r>
      <w:r>
        <w:t xml:space="preserve"> </w:t>
      </w:r>
      <w:r>
        <w:rPr>
          <w:b/>
          <w:bCs/>
        </w:rPr>
        <w:t xml:space="preserve">6</w:t>
      </w:r>
      <w:r>
        <w:t xml:space="preserve"> </w:t>
      </w:r>
      <w:r>
        <w:rPr>
          <w:b/>
          <w:bCs/>
        </w:rPr>
        <w:t xml:space="preserve">See no. 130.</w:t>
      </w:r>
    </w:p>
    <w:p>
      <w:pPr>
        <w:pStyle w:val="ListText"/>
        <w:numPr>
          <w:ilvl w:val="0"/>
          <w:numId w:val="14"/>
        </w:numPr>
      </w:pPr>
      <w:r>
        <w:t xml:space="preserve">Norman Fiering suggests that JE may have read the Sault translation, which anticipates JE’s own phrasing and vocabulary. Moreover, Sault’s publisher, John Dunton, had traveled to New England in the 1680s to cultivate the American book market. See Norman Fiering, </w:t>
      </w:r>
      <w:r>
        <w:rPr>
          <w:b/>
          <w:bCs/>
        </w:rPr>
        <w:t xml:space="preserve">Jonathan Edwards’s Moral Thought and Its British Context</w:t>
      </w:r>
      <w:r>
        <w:t xml:space="preserve">(Chapel Hill, Univ. of North Carolina Press, 1981), 42–43.</w:t>
      </w:r>
    </w:p>
    <w:p>
      <w:pPr>
        <w:pStyle w:val="SourcePage"/>
      </w:pPr>
      <w:r>
        <w:t xml:space="preserve">[p. 146]</w:t>
      </w:r>
    </w:p>
    <w:p>
      <w:pPr>
        <w:pStyle w:val="BodyText"/>
      </w:pPr>
      <w:r>
        <w:t xml:space="preserve">[306.†] Dr Prideaux’s History &amp;c. Connection of the History of the Old and new Testament Humphrey Prideaux (1648–1724), dean of Norwich and archdeacon of Suffolk, **The Old and New Testament connected in the history of the Jews and neighboring nations, from the declension of the kingdoms of Israel and Judah to the time of Christ,**2 vols. (London, 1716– 1718), AB. Edwards later owned the four-volume ninth edition (London, 1725); see </w:t>
      </w:r>
      <w:r>
        <w:rPr>
          <w:b/>
          <w:bCs/>
        </w:rPr>
        <w:t xml:space="preserve">Works, 13,</w:t>
      </w:r>
      <w:r>
        <w:rPr>
          <w:b/>
          <w:bCs/>
        </w:rPr>
        <w:t xml:space="preserve">356</w:t>
      </w:r>
      <w:r>
        <w:rPr>
          <w:b/>
          <w:bCs/>
        </w:rPr>
        <w:t xml:space="preserve">n</w:t>
      </w:r>
      <w:r>
        <w:t xml:space="preserve">2.</w:t>
      </w:r>
    </w:p>
    <w:p>
      <w:pPr>
        <w:pStyle w:val="BodyText"/>
      </w:pPr>
      <w:r>
        <w:t xml:space="preserve">(Boston, 1726); Evans 2828, AB.</w:t>
      </w:r>
    </w:p>
    <w:p>
      <w:pPr>
        <w:pStyle w:val="BodyText"/>
      </w:pPr>
      <w:r>
        <w:t xml:space="preserve">of systematic theology. Evans lists no Boston imprint of the book, though the first systematic theology published in America appeared three years earlier under a similar title: Samuel Willard (1640–1707), minister at Groton, Massachusetts, and Boston and president of Harvard College, </w:t>
      </w:r>
      <w:r>
        <w:rPr>
          <w:b/>
          <w:bCs/>
        </w:rPr>
        <w:t xml:space="preserve">A compleat body of divinity in two hundred and fifty expository lectures on the Assembly’s Shorter Catechism . . .</w:t>
      </w:r>
    </w:p>
    <w:p>
      <w:pPr>
        <w:pStyle w:val="BodyText"/>
      </w:pPr>
      <w:r>
        <w:t xml:space="preserve">[305.†] The Bishop of lichfield and Coventry’s </w:t>
      </w:r>
      <w:r>
        <w:t xml:space="preserve">&lt;defence&gt;</w:t>
      </w:r>
      <w:r>
        <w:t xml:space="preserve"> vindication of the Xtian Religion Edward Chandler (1668?–1750), bishop successively of Lichfield and Durham, </w:t>
      </w:r>
      <w:r>
        <w:rPr>
          <w:b/>
          <w:bCs/>
        </w:rPr>
        <w:t xml:space="preserve">A defence of Christianity from the prophecies of the Old Testament: wherein are considered all the objections against this kind of proof advanced in a late discourse of the grounds and reasons of the Christian religion</w:t>
      </w:r>
      <w:r>
        <w:t xml:space="preserve">(London, 1725). Chandler was responding to the English deist Anthony Collins (1676–1729), </w:t>
      </w:r>
      <w:r>
        <w:rPr>
          <w:b/>
          <w:bCs/>
        </w:rPr>
        <w:t xml:space="preserve">A discourse of the grounds and reasons of the Christian religion. In two parts. The first containing some considerations on the quotations made from the Old in the New Testament. . . . The second containing an examination of the scheme advanc’d by Mr. Whiston in his Essay towards restoring the true text of the Old Testament.</w:t>
      </w:r>
      <w:r>
        <w:t xml:space="preserve">... (London, 1724), published anonymously. The exchange continued when Collins published </w:t>
      </w:r>
      <w:r>
        <w:rPr>
          <w:b/>
          <w:bCs/>
        </w:rPr>
        <w:t xml:space="preserve">The scheme of literal prophecy considered; in a view of the controversy occasion’d by a late book, intitled, A discourse of the grounds and reasons of the Christian religion</w:t>
      </w:r>
      <w:r>
        <w:t xml:space="preserve">(London, 1726), which drew a retort from Chandler in **A vindication of the Defence of Christianity from the prophecies of the Old Testament: in answer to the scheme of literal prophecy considered,**2 vols. (London, 1728).</w:t>
      </w:r>
    </w:p>
    <w:p>
      <w:pPr>
        <w:pStyle w:val="BodyText"/>
      </w:pPr>
      <w:r>
        <w:t xml:space="preserve">[307.†] The Oxford Grammar Reference uncertain. In 1527 the Oxford graduate William Lily (1468?–1522) published a short grammar of Latin that was reprinted many times during the next two centuries. Several Ox</w:t>
      </w:r>
    </w:p>
    <w:p>
      <w:pPr>
        <w:pStyle w:val="SourcePage"/>
      </w:pPr>
      <w:r>
        <w:t xml:space="preserve">[p. 147]</w:t>
      </w:r>
    </w:p>
    <w:p>
      <w:pPr>
        <w:pStyle w:val="BodyText"/>
      </w:pPr>
      <w:r>
        <w:t xml:space="preserve">[311.†] Mathematical Elements of Natural Philosophy written in Latin by William James Gravesand Render’d into English by Gesulieres, being an introduction to sr Isaac Newtons Philosophy Willem Jacob ’s-Gravesande (1688–1742), Dutch physicist and lawyer, **Mathematical elements of natural philosophy confirmed by experiments; or, An introduction to Sir Isaac Newton’s philosophy,**2 vols., trans. John Theophilus Desaguliers (London, 1720–21).</w:t>
      </w:r>
    </w:p>
    <w:p>
      <w:pPr>
        <w:pStyle w:val="BodyText"/>
      </w:pPr>
      <w:r>
        <w:rPr>
          <w:b/>
          <w:bCs/>
        </w:rPr>
        <w:t xml:space="preserve">[309.†] * Addisons Works in 4 Vol. 4</w:t>
      </w:r>
      <w:r>
        <w:t xml:space="preserve"> </w:t>
      </w:r>
      <w:r>
        <w:rPr>
          <w:b/>
          <w:bCs/>
        </w:rPr>
        <w:t xml:space="preserve">to</w:t>
      </w:r>
      <w:r>
        <w:t xml:space="preserve"> </w:t>
      </w:r>
      <w:r>
        <w:rPr>
          <w:b/>
          <w:bCs/>
        </w:rPr>
        <w:t xml:space="preserve">Joseph Addison (1672–1719),</w:t>
      </w:r>
      <w:r>
        <w:t xml:space="preserve"> </w:t>
      </w:r>
      <w:r>
        <w:rPr>
          <w:b/>
          <w:bCs/>
        </w:rPr>
        <w:t xml:space="preserve">The works of the Right Honourable Joseph Addison, Esq.,</w:t>
      </w:r>
      <w:r>
        <w:t xml:space="preserve"> </w:t>
      </w:r>
      <w:r>
        <w:rPr>
          <w:b/>
          <w:bCs/>
        </w:rPr>
        <w:t xml:space="preserve">4 vols. (London, 1721); quarto edition edited by Thomas Tickell.</w:t>
      </w:r>
    </w:p>
    <w:p>
      <w:pPr>
        <w:pStyle w:val="BodyText"/>
      </w:pPr>
      <w:r>
        <w:t xml:space="preserve">ford editions of Lily’s text appeared in Edwards’ time, including </w:t>
      </w:r>
      <w:r>
        <w:rPr>
          <w:b/>
          <w:bCs/>
        </w:rPr>
        <w:t xml:space="preserve">A short introduction of grammar generally to be used</w:t>
      </w:r>
      <w:r>
        <w:t xml:space="preserve">. . . (Oxford, 1709). On English usage, Oxford graduate Charles Butler (d. 1647) published </w:t>
      </w:r>
      <w:r>
        <w:rPr>
          <w:b/>
          <w:bCs/>
        </w:rPr>
        <w:t xml:space="preserve">The English grammar; or, The institution of letters, syllables, and words, in the English tongue</w:t>
      </w:r>
      <w:r>
        <w:t xml:space="preserve">. . . (Oxford, 1633), advocating spelling reform. Many other grammatical texts appeared in London during Edwards’ life (see no. 5).</w:t>
      </w:r>
    </w:p>
    <w:p>
      <w:pPr>
        <w:pStyle w:val="BodyText"/>
      </w:pPr>
      <w:r>
        <w:t xml:space="preserve">[308.†] Popes miscellany Works. Quarto Alexander Pope (1688–1744), **The works of Mr. Alexander Pope,**5 vols. (London, 1717–39). This quarto edition was inaugurated the same year as a folio edition; both bore the imprint of Barnaby Bernard Lintot (see no. 284).</w:t>
      </w:r>
    </w:p>
    <w:p>
      <w:pPr>
        <w:pStyle w:val="BodyText"/>
      </w:pPr>
      <w:r>
        <w:t xml:space="preserve">[310.†] * Mr. Robert Woodroe’s History of the Persecution of Scotland Robert Wodrow (1679–1734), Scottish ecclesiastical historian, **The history of the sufferings of the Church of Scotland, from the Restauration to the Revolution: collected from the publick records, original papers, and manuscripts of that time, and other well attested narratives,**2 vols. (Edinburgh, 1721–22). A significant extract from this work appeared in America in Cotton Mather (1663–1728), </w:t>
      </w:r>
      <w:r>
        <w:rPr>
          <w:b/>
          <w:bCs/>
        </w:rPr>
        <w:t xml:space="preserve">The palm-bearers. A brief relation of patient and joyful sufferings; and of death gloriously triumphed over; in the history of the persecution which the Church of Scotland suffered, from the year 1660, to the year 1688</w:t>
      </w:r>
      <w:r>
        <w:t xml:space="preserve">(Boston, 1725), Evans 2670.</w:t>
      </w:r>
    </w:p>
    <w:p>
      <w:pPr>
        <w:pStyle w:val="BodyText"/>
      </w:pPr>
      <w:r>
        <w:t xml:space="preserve">[312.†] Busbey’s Greek Grammar Richard Busby (1606–95), English schoolmaster, </w:t>
      </w:r>
      <w:r>
        <w:rPr>
          <w:b/>
          <w:bCs/>
        </w:rPr>
        <w:t xml:space="preserve">Graecae gram</w:t>
      </w:r>
    </w:p>
    <w:p>
      <w:pPr>
        <w:pStyle w:val="SourcePage"/>
      </w:pPr>
      <w:r>
        <w:t xml:space="preserve">[p. 148]</w:t>
      </w:r>
    </w:p>
    <w:p>
      <w:pPr>
        <w:pStyle w:val="BodyText"/>
      </w:pPr>
      <w:r>
        <w:t xml:space="preserve">[316.†] Mr Howes works John Howe (1630–1705), **The works of the late Reverend and learned John Howe, M.A., sometime Fellow of Magdalen College, Oxon: together with his funeral sermon preach’d by Mr. Spademan; to which are prefix’d, memoirs of the life of the author,**2 vols., collected by Edmund Calamy (London, 1724). Howe was a Presbyterian minister ejected after the Act of Uniformity (1662).</w:t>
      </w:r>
    </w:p>
    <w:p>
      <w:pPr>
        <w:pStyle w:val="BodyText"/>
      </w:pPr>
      <w:r>
        <w:t xml:space="preserve">[314.†] Mr Watts’s first Principles of Astronomy &amp; Geography Isaac Watts (1674–1748), </w:t>
      </w:r>
      <w:r>
        <w:rPr>
          <w:b/>
          <w:bCs/>
        </w:rPr>
        <w:t xml:space="preserve">The knowledge of the heavens and the earth made easy; or, The first principles of astronomy and geography explain’d by the use of globes and maps . . .</w:t>
      </w:r>
      <w:r>
        <w:t xml:space="preserve">(London, 1726).</w:t>
      </w:r>
    </w:p>
    <w:p>
      <w:pPr>
        <w:pStyle w:val="BodyText"/>
      </w:pPr>
      <w:r>
        <w:rPr>
          <w:b/>
          <w:bCs/>
        </w:rPr>
        <w:t xml:space="preserve">matices rudimenta usum scholae Westmonasteriensis</w:t>
      </w:r>
      <w:r>
        <w:t xml:space="preserve">(London, 1663), with many later editions.</w:t>
      </w:r>
    </w:p>
    <w:p>
      <w:pPr>
        <w:pStyle w:val="BodyText"/>
      </w:pPr>
      <w:r>
        <w:t xml:space="preserve">[313.†] Mr Watts’s Logick Isaac Watts (1674–1748), </w:t>
      </w:r>
      <w:r>
        <w:rPr>
          <w:b/>
          <w:bCs/>
        </w:rPr>
        <w:t xml:space="preserve">Logick; or, The right use of reason in the enquiry after truth, with a variety of rules to guard against error in the affairs of religion and human life, as well as in the sciences</w:t>
      </w:r>
      <w:r>
        <w:t xml:space="preserve">(London, 1725).</w:t>
      </w:r>
    </w:p>
    <w:p>
      <w:pPr>
        <w:pStyle w:val="BodyText"/>
      </w:pPr>
      <w:r>
        <w:t xml:space="preserve">[315.] * Daillé on the Use of the Fathers &lt;[§ no. 523]&gt; &lt;See Clark on Study p. 161&gt; &lt;See this Book [§ no. 672]&gt; Jean Daillé (1594–1670), </w:t>
      </w:r>
      <w:r>
        <w:rPr>
          <w:b/>
          <w:bCs/>
        </w:rPr>
        <w:t xml:space="preserve">A treatise concerning the right use of the Fathers</w:t>
      </w:r>
      <w:r>
        <w:t xml:space="preserve">(see no. 234). John Clarke (1687–1734), English schoolmaster, </w:t>
      </w:r>
      <w:r>
        <w:rPr>
          <w:b/>
          <w:bCs/>
        </w:rPr>
        <w:t xml:space="preserve">An essay upon study. Wherein directions are given for the due conduct thereof, and the collection of a library, proper for the purpose, consisting of the choicest books in all the several parts of learning</w:t>
      </w:r>
      <w:r>
        <w:t xml:space="preserve">(London, 1731; 2nd ed., 1737), AB. Edwards uses the second edition in the citation of Clarke inserted here and in the numerous integral citations of Clarke in entry nos. 517 and following.</w:t>
      </w:r>
    </w:p>
    <w:p>
      <w:pPr>
        <w:pStyle w:val="BodyText"/>
      </w:pPr>
      <w:r>
        <w:t xml:space="preserve">[317.†] The Common Place book to the holy scriptures </w:t>
      </w:r>
      <w:r>
        <w:rPr>
          <w:b/>
          <w:bCs/>
        </w:rPr>
        <w:t xml:space="preserve">A common-place book to the Holy Bible; or, The Scriptures sufficiency practically demonstrated. Wherein whatsoever is contain’d in Scripture, respecting doctrine, worship, or manners, is reduced to its proper head: weighty cases resolved, truths confirmed, difficult texts illustrated, and explained by others more plain</w:t>
      </w:r>
      <w:r>
        <w:t xml:space="preserve">(London, 1697), AB, originally published under the title </w:t>
      </w:r>
      <w:r>
        <w:rPr>
          <w:b/>
          <w:bCs/>
        </w:rPr>
        <w:t xml:space="preserve">Graphautarkeia; or, The Scriptures sufficiency practically demonstrated . . .</w:t>
      </w:r>
      <w:r>
        <w:t xml:space="preserve">(London, 1676). In some later editions</w:t>
      </w:r>
    </w:p>
    <w:p>
      <w:pPr>
        <w:pStyle w:val="SourcePage"/>
      </w:pPr>
      <w:r>
        <w:t xml:space="preserve">[p. 149]</w:t>
      </w:r>
    </w:p>
    <w:p>
      <w:pPr>
        <w:pStyle w:val="BodyText"/>
      </w:pPr>
      <w:r>
        <w:t xml:space="preserve">[321.†] Mr Howes blessedness of the Righteous John Howe (1630–1705), </w:t>
      </w:r>
      <w:r>
        <w:rPr>
          <w:b/>
          <w:bCs/>
        </w:rPr>
        <w:t xml:space="preserve">The blessedness of the righteous opened, and further recommended from the consideration of the vanity of this mortal life, in two treatises, on Psal. 17. 15, Psal. 89. 47</w:t>
      </w:r>
      <w:r>
        <w:t xml:space="preserve">(London, 1673). On Howe, see no. 316.</w:t>
      </w:r>
    </w:p>
    <w:p>
      <w:pPr>
        <w:pStyle w:val="BodyText"/>
      </w:pPr>
      <w:r>
        <w:t xml:space="preserve">[319.†] &amp; New Theory of Vision George Berkeley (1685–1753), Church of Ireland bishop of Cloyne and philosopher, </w:t>
      </w:r>
      <w:r>
        <w:rPr>
          <w:b/>
          <w:bCs/>
        </w:rPr>
        <w:t xml:space="preserve">An essay towards a new theory of vision</w:t>
      </w:r>
      <w:r>
        <w:t xml:space="preserve">(Dublin, 1709).</w:t>
      </w:r>
    </w:p>
    <w:p>
      <w:pPr>
        <w:pStyle w:val="BodyText"/>
      </w:pPr>
      <w:r>
        <w:rPr>
          <w:b/>
          <w:bCs/>
        </w:rPr>
        <w:t xml:space="preserve">this anonymous work was attributed to John Locke (1632–1704). But Edmund Law (1703–87), bishop of Carlisle and editor of Locke’s collected works (4 vols., London, 1777), rejected the attribution on stylistic grounds, and modern scholars have concurred with his judgment.</w:t>
      </w:r>
      <w:r>
        <w:t xml:space="preserve"> </w:t>
      </w:r>
      <w:r>
        <w:rPr>
          <w:b/>
          <w:bCs/>
        </w:rPr>
        <w:t xml:space="preserve">7</w:t>
      </w:r>
      <w:r>
        <w:t xml:space="preserve"> </w:t>
      </w:r>
      <w:r>
        <w:rPr>
          <w:b/>
          <w:bCs/>
        </w:rPr>
        <w:t xml:space="preserve">Mather (</w:t>
      </w:r>
      <w:r>
        <w:t xml:space="preserve"> </w:t>
      </w:r>
      <w:r>
        <w:rPr>
          <w:b/>
          <w:bCs/>
        </w:rPr>
        <w:t xml:space="preserve">MM,</w:t>
      </w:r>
      <w:r>
        <w:t xml:space="preserve"> </w:t>
      </w:r>
      <w:r>
        <w:rPr>
          <w:b/>
          <w:bCs/>
        </w:rPr>
        <w:t xml:space="preserve">p. 104, cf. p. 151) recommended this book as “worthy being always at Hand with you.”</w:t>
      </w:r>
    </w:p>
    <w:p>
      <w:pPr>
        <w:pStyle w:val="BodyText"/>
      </w:pPr>
      <w:r>
        <w:t xml:space="preserve">[318.†] Berkley’s Principles of human knowledge George Berkeley (1685–1753), Church of Ireland bishop of Cloyne and philosopher, </w:t>
      </w:r>
      <w:r>
        <w:rPr>
          <w:b/>
          <w:bCs/>
        </w:rPr>
        <w:t xml:space="preserve">A treatise concerning the principles of human knowledge. Part I. Wherein the chief causes of error and difficulty in the sciences, with the grounds of scepticism, atheism, and irreligion, are inquir’d into</w:t>
      </w:r>
      <w:r>
        <w:t xml:space="preserve">. . . (Dublin, 1710). No other parts were ever published, but the treatise later appeared together with Berkeley’s 1713 work, </w:t>
      </w:r>
      <w:r>
        <w:rPr>
          <w:b/>
          <w:bCs/>
        </w:rPr>
        <w:t xml:space="preserve">Three dialogues between Hylas and Philonous. The design of which is plainly to demonstrate the reality and perfection of humane knowledge.</w:t>
      </w:r>
      <w:r>
        <w:t xml:space="preserve">. . . (London, 1734).</w:t>
      </w:r>
    </w:p>
    <w:p>
      <w:pPr>
        <w:pStyle w:val="BodyText"/>
      </w:pPr>
      <w:r>
        <w:t xml:space="preserve">[320.†] Practi mr Evans’s Practical discources Concerning the Xtian temper. 2 vol octavo John Evans (1680–1730), **Practical discourses concerning the Christian temper; being thirty eight sermons upon the principal heads of practical religion,**2 vols. (London, 1723). This and the second edition (2 vols., London, 1725) were both issued in octavo. Evans was a Presbyterian minister ejected after the Act of Uniformity (1662).</w:t>
      </w:r>
    </w:p>
    <w:p>
      <w:pPr>
        <w:pStyle w:val="ListText"/>
        <w:numPr>
          <w:ilvl w:val="0"/>
          <w:numId w:val="4"/>
        </w:numPr>
      </w:pPr>
      <w:r>
        <w:t xml:space="preserve">E. S. de Beer, “Bishop Law’s List of Books Attributed to Locke,” </w:t>
      </w:r>
      <w:r>
        <w:rPr>
          <w:b/>
          <w:bCs/>
        </w:rPr>
        <w:t xml:space="preserve">Locke Newsletter</w:t>
      </w:r>
      <w:r>
        <w:t xml:space="preserve">7 (1976), 47–54; John C. Attig, </w:t>
      </w:r>
      <w:r>
        <w:rPr>
          <w:b/>
          <w:bCs/>
        </w:rPr>
        <w:t xml:space="preserve">The Works of John Locke: A Comprehensive Bibliography from the Seventeenth Century to the Present</w:t>
      </w:r>
      <w:r>
        <w:t xml:space="preserve">(Westport, Conn., Greenwood Press, 1986), 159–61.</w:t>
      </w:r>
    </w:p>
    <w:p>
      <w:pPr>
        <w:pStyle w:val="Heading3"/>
      </w:pPr>
      <w:bookmarkStart w:name="heading_page_3_column_2" w:id="40"/>
      <w:r>
        <w:t xml:space="preserve">[Page 3, column 2]</w:t>
      </w:r>
      <w:bookmarkEnd w:id="40"/>
    </w:p>
    <w:p>
      <w:pPr>
        <w:pStyle w:val="BodyText"/>
      </w:pPr>
      <w:r>
        <w:t xml:space="preserve">[323.†] Lowthorps Abridgment of </w:t>
      </w:r>
      <w:r>
        <w:t xml:space="preserve">&lt;the&gt;</w:t>
      </w:r>
      <w:r>
        <w:t xml:space="preserve"> Philosophical Transactions in 5 vol Fol. to the year 1720 John Lowthorp (1658?–1724) et al., eds., **The philosophical transactions and collections, to the end of the year 1720: abridg’d and disposed under general heads,**4th ed., 5 vols. (London, 1731–32). This quarto edition is one of many multivolume abridgments of the </w:t>
      </w:r>
      <w:r>
        <w:rPr>
          <w:b/>
          <w:bCs/>
        </w:rPr>
        <w:t xml:space="preserve">Philosophical Transactions</w:t>
      </w:r>
      <w:r>
        <w:t xml:space="preserve">of the Royal Society (see no. 248) that appeared after the journal’s founding in 1665. The publication history of the various abridgments is uncertain.</w:t>
      </w:r>
    </w:p>
    <w:p>
      <w:pPr>
        <w:pStyle w:val="BodyText"/>
      </w:pPr>
      <w:r>
        <w:t xml:space="preserve">[322.] Mr Howes Treatise of delighting in God John Howe (1630–1705), </w:t>
      </w:r>
      <w:r>
        <w:rPr>
          <w:b/>
          <w:bCs/>
        </w:rPr>
        <w:t xml:space="preserve">A treatise of delighting God: from Psal.</w:t>
      </w:r>
    </w:p>
    <w:p>
      <w:pPr>
        <w:pStyle w:val="BodyText"/>
      </w:pPr>
      <w:r>
        <w:rPr>
          <w:b/>
          <w:bCs/>
        </w:rPr>
        <w:t xml:space="preserve">XXXVII. 4.</w:t>
      </w:r>
      <w:r>
        <w:t xml:space="preserve">. . . (London, 1674).</w:t>
      </w:r>
    </w:p>
    <w:p>
      <w:pPr>
        <w:pStyle w:val="BodyText"/>
      </w:pPr>
      <w:r>
        <w:t xml:space="preserve">[324.†] Millars History of the Propagation of Xtianity Robert Millar (1672–1752), Church of Scotland minister, </w:t>
      </w:r>
      <w:r>
        <w:rPr>
          <w:b/>
          <w:bCs/>
        </w:rPr>
        <w:t xml:space="preserve">The history of the propagation of Christianity and overthrow of paganism: wherein the Christian religion is confirmed, the rise and progress of heathenish idolatry is considered</w:t>
      </w:r>
      <w:r>
        <w:t xml:space="preserve">..., 2 vols. (Edinburgh, 1723; 3rd ed., with additions, London, 1731), AB. Recommended by Mather (**MM,**p. 66). Edwards’ copy is in Firestone Library, Princeton University (see Appendix C).</w:t>
      </w:r>
    </w:p>
    <w:p>
      <w:pPr>
        <w:pStyle w:val="SourcePage"/>
      </w:pPr>
      <w:r>
        <w:t xml:space="preserve">[p. 150]</w:t>
      </w:r>
    </w:p>
    <w:p>
      <w:pPr>
        <w:pStyle w:val="BodyText"/>
      </w:pPr>
      <w:r>
        <w:t xml:space="preserve">[331.] Concerning the Present state of Religion vid Math. Manud. p. 56 Mather recommended (**MM,**p. 56) “Pagets Christianography, and Brierwood’s Enquiries,” that is, Ephraim Pagitt (1574?– 1647), </w:t>
      </w:r>
      <w:r>
        <w:rPr>
          <w:b/>
          <w:bCs/>
        </w:rPr>
        <w:t xml:space="preserve">Christianographie; or, The description of the multitude and sundry sorts of Christians in the world not subject to the pope</w:t>
      </w:r>
      <w:r>
        <w:t xml:space="preserve">... (London, 1635), DC (3rd ed., London, 1640, given to Yale College by Governor Elihu Yale); and Edward Brerewood (1565?–1613), </w:t>
      </w:r>
      <w:r>
        <w:rPr>
          <w:b/>
          <w:bCs/>
        </w:rPr>
        <w:t xml:space="preserve">Enquiries touching the diversity of languages, and religions through the chiefe parts of the world</w:t>
      </w:r>
      <w:r>
        <w:t xml:space="preserve">(London, 1614).</w:t>
      </w:r>
    </w:p>
    <w:p>
      <w:pPr>
        <w:pStyle w:val="BodyText"/>
      </w:pPr>
      <w:r>
        <w:t xml:space="preserve">[329.] Concerning Lives vid Math. Manud. p. 67 See nos. 238 and 239. Mather (**MM,**p. 67) urged readers to seek lives “of them who have done worthily in Israel,” that is, ecclesiastical biographies such as William Cave (1637–1713), **Biographia ecclesiastica; or, The lives of the most eminent fathers of the Christian Church. . . . Adorn’d with all their effigies. With a discourse concerning the state of religion during the ages,**2 vols. (London, 1704). The Dum-mer Collection included three of Cave’s earlier works of ecclesiastical biography and history.</w:t>
      </w:r>
    </w:p>
    <w:p>
      <w:pPr>
        <w:pStyle w:val="BodyText"/>
      </w:pPr>
      <w:r>
        <w:t xml:space="preserve">[328.] Concerning Ecclesiastical History vid dr Mathers Manuductio,</w:t>
      </w:r>
    </w:p>
    <w:p>
      <w:pPr>
        <w:pStyle w:val="BodyText"/>
      </w:pPr>
      <w:r>
        <w:t xml:space="preserve">[327.†#] dr. Howels History of the World </w:t>
      </w:r>
      <w:r>
        <w:t xml:space="preserve">&lt;intituld an Institution of General history&gt;</w:t>
      </w:r>
      <w:r>
        <w:t xml:space="preserve"> Commended as the Best by the Critical History of England and By dr Mather William Howell (1632–83), historian and lawyer, </w:t>
      </w:r>
      <w:r>
        <w:rPr>
          <w:b/>
          <w:bCs/>
        </w:rPr>
        <w:t xml:space="preserve">An institution of</w:t>
      </w:r>
    </w:p>
    <w:p>
      <w:pPr>
        <w:pStyle w:val="BodyText"/>
      </w:pPr>
      <w:r>
        <w:t xml:space="preserve">[325.†] Harris’s Messiah William Harris (1675–1740), </w:t>
      </w:r>
      <w:r>
        <w:rPr>
          <w:b/>
          <w:bCs/>
        </w:rPr>
        <w:t xml:space="preserve">Practical discourses on the principal representation of the Messiah throughout the Old Testament</w:t>
      </w:r>
      <w:r>
        <w:t xml:space="preserve">(London, 1724). Harris, a Presbyterian minister in London, wrote this partly as a reply to the deist Anthony Collins (cf. </w:t>
      </w:r>
      <w:r>
        <w:rPr>
          <w:b/>
          <w:bCs/>
        </w:rPr>
        <w:t xml:space="preserve">DNB</w:t>
      </w:r>
      <w:r>
        <w:t xml:space="preserve">).</w:t>
      </w:r>
    </w:p>
    <w:p>
      <w:pPr>
        <w:pStyle w:val="BodyText"/>
      </w:pPr>
      <w:r>
        <w:t xml:space="preserve">[326.†] Mr Watts sermons on the Propitiation of X Isaac Watts (1674–1748), probably the third volume of </w:t>
      </w:r>
      <w:r>
        <w:rPr>
          <w:b/>
          <w:bCs/>
        </w:rPr>
        <w:t xml:space="preserve">Sermons on various subjects</w:t>
      </w:r>
      <w:r>
        <w:t xml:space="preserve">(see no. 256), which included two sermons on “The Atonement of Christ. Rom. iii. 25. Whom God hath set forth to be a Propitiation” (pp. 97–158).</w:t>
      </w:r>
    </w:p>
    <w:p>
      <w:pPr>
        <w:pStyle w:val="BodyText"/>
      </w:pPr>
      <w:r>
        <w:rPr>
          <w:b/>
          <w:bCs/>
        </w:rPr>
        <w:t xml:space="preserve">general history, from the beginning of the world to the monarchy of Constantine the Great: composed in such method and manner as never yet was extant</w:t>
      </w:r>
      <w:r>
        <w:t xml:space="preserve">(London, 1661), with expanded editions thereafter; AB. See no. 230. Of general histories, Cotton Mather noted: “I can tell of none that I could more heartily commend unto you, than Howel” (**MM,**p. 59). This is the first citation of Mather’s </w:t>
      </w:r>
      <w:r>
        <w:rPr>
          <w:b/>
          <w:bCs/>
        </w:rPr>
        <w:t xml:space="preserve">Manuductio</w:t>
      </w:r>
      <w:r>
        <w:t xml:space="preserve">that is integral to an entry; the citations in nos. 221 and 287 are later insertions.</w:t>
      </w:r>
    </w:p>
    <w:p>
      <w:pPr>
        <w:pStyle w:val="BodyText"/>
      </w:pPr>
      <w:r>
        <w:t xml:space="preserve">p. 65 See no. 232.</w:t>
      </w:r>
    </w:p>
    <w:p>
      <w:pPr>
        <w:pStyle w:val="BodyText"/>
      </w:pPr>
      <w:r>
        <w:t xml:space="preserve">[330.] Concerning Geography vid dr Math manud p 55 See no. 229.</w:t>
      </w:r>
    </w:p>
    <w:p>
      <w:pPr>
        <w:pStyle w:val="BodyText"/>
      </w:pPr>
      <w:r>
        <w:t xml:space="preserve">[332.†] Mr Howes Living Temple John Howe (1630–1705), </w:t>
      </w:r>
      <w:r>
        <w:rPr>
          <w:b/>
          <w:bCs/>
        </w:rPr>
        <w:t xml:space="preserve">The living temple; or, A designed improvement of that notion that a good man is the temple of God</w:t>
      </w:r>
      <w:r>
        <w:t xml:space="preserve">(London, 1675; expanded with a second part, 2 vols., London, 1702), DC (1702 ed.). Part I is titled </w:t>
      </w:r>
      <w:r>
        <w:rPr>
          <w:b/>
          <w:bCs/>
        </w:rPr>
        <w:t xml:space="preserve">Concerning God’s existence, and his conversableness</w:t>
      </w:r>
    </w:p>
    <w:p>
      <w:pPr>
        <w:pStyle w:val="SourcePage"/>
      </w:pPr>
      <w:r>
        <w:t xml:space="preserve">[p. 151]</w:t>
      </w:r>
    </w:p>
    <w:p>
      <w:pPr>
        <w:pStyle w:val="BodyText"/>
      </w:pPr>
      <w:r>
        <w:t xml:space="preserve">[336.†#] Watts’s Art of Reading &amp; writing English Isaac Watts (1674–1748), </w:t>
      </w:r>
      <w:r>
        <w:rPr>
          <w:b/>
          <w:bCs/>
        </w:rPr>
        <w:t xml:space="preserve">The art of reading and writing English; or, The chief principles and rules of pronouncing our mother-tongue, both in prose and verse with a variety of instructions for true spelling: written at first for private use, and now published</w:t>
      </w:r>
      <w:r>
        <w:t xml:space="preserve">. . . (London, 1721).</w:t>
      </w:r>
    </w:p>
    <w:p>
      <w:pPr>
        <w:pStyle w:val="BodyText"/>
      </w:pPr>
      <w:r>
        <w:t xml:space="preserve">[334.†#] Pembertons View of sir Isaac Newtons Philosophy Henry Pemberton (1694–1771), physician and mathematician, </w:t>
      </w:r>
      <w:r>
        <w:rPr>
          <w:b/>
          <w:bCs/>
        </w:rPr>
        <w:t xml:space="preserve">A view of Sir Isaac Newton’s philosophy</w:t>
      </w:r>
      <w:r>
        <w:t xml:space="preserve">(London, 1728), DC. This work included a poem on Sir Isaac Newton by Richard Glover (1712–85).</w:t>
      </w:r>
    </w:p>
    <w:p>
      <w:pPr>
        <w:pStyle w:val="BodyText"/>
      </w:pPr>
      <w:r>
        <w:t xml:space="preserve">**with man. Against atheism, or the Epicurean deism;**Part II is titled </w:t>
      </w:r>
      <w:r>
        <w:rPr>
          <w:b/>
          <w:bCs/>
        </w:rPr>
        <w:t xml:space="preserve">Con</w:t>
      </w:r>
      <w:r>
        <w:t xml:space="preserve">taining animadversions on Spinosa, and a French writer pretending to confute him.</w:t>
      </w:r>
    </w:p>
    <w:p>
      <w:pPr>
        <w:pStyle w:val="BodyText"/>
      </w:pPr>
      <w:r>
        <w:t xml:space="preserve">[333.†] a Book Entituld faults on all sides printed at Road Island James Honeyman (1675?–1750), </w:t>
      </w:r>
      <w:r>
        <w:rPr>
          <w:b/>
          <w:bCs/>
        </w:rPr>
        <w:t xml:space="preserve">Fault on all sides. The case of religion consider’d: shewing the substance of true godliness; wherein are also particulariz’d, sundry errors, maxims and corruptions of men and sects of this present age. . . . Presented to the inhabitants (especially) of the colony of Rhode Island; and all others who make profession of the Gospel of our Lord Jesus Christ. In six sections. To which is added, the prophecies and predictions of the learned James Ussher, Lord Archbishop of Armagh, Lord Primate of Ireland, relating to the great persecution that is yet to break out in England, Scotland, and Ireland</w:t>
      </w:r>
      <w:r>
        <w:t xml:space="preserve">(Newport, R.I., 1728), Evans 3039; published anonymously. Honeyman, an Anglican clergyman and missionary for the Society for the Propagation of the Gospel, was rector of Trinity Church, Newport, Rhode Island, 1704–50.</w:t>
      </w:r>
    </w:p>
    <w:p>
      <w:pPr>
        <w:pStyle w:val="BodyText"/>
      </w:pPr>
      <w:r>
        <w:t xml:space="preserve">[335.†] Cumberlands Law of Nature Richard Cumberland (1631–1718), bishop of Peterborough, **A treatise of the laws of nature,**translated by John Maxwell (London, 1727), DC. Originally published in Latin as </w:t>
      </w:r>
      <w:r>
        <w:rPr>
          <w:b/>
          <w:bCs/>
        </w:rPr>
        <w:t xml:space="preserve">De legibus naturae</w:t>
      </w:r>
      <w:r>
        <w:t xml:space="preserve">... (London, 1672).</w:t>
      </w:r>
    </w:p>
    <w:p>
      <w:pPr>
        <w:pStyle w:val="BodyText"/>
      </w:pPr>
      <w:r>
        <w:t xml:space="preserve">[337.†] Magna Britannia, mentioned in a newsletter as a History of England mentioned in a news letter as Lately Published &amp; in Great Request </w:t>
      </w:r>
      <w:r>
        <w:rPr>
          <w:b/>
          <w:bCs/>
        </w:rPr>
        <w:t xml:space="preserve">Magna Britannia et Hibernia, antiqua et nova; or, A new survey of Great</w:t>
      </w:r>
    </w:p>
    <w:p>
      <w:pPr>
        <w:pStyle w:val="SourcePage"/>
      </w:pPr>
      <w:r>
        <w:t xml:space="preserve">[p. 152]</w:t>
      </w:r>
    </w:p>
    <w:p>
      <w:pPr>
        <w:pStyle w:val="ListText"/>
        <w:numPr>
          <w:ilvl w:val="0"/>
          <w:numId w:val="5"/>
        </w:numPr>
      </w:pPr>
      <w:r>
        <w:t xml:space="preserve">Inserted in different ink.</w:t>
      </w:r>
    </w:p>
    <w:p>
      <w:pPr>
        <w:pStyle w:val="BodyText"/>
      </w:pPr>
      <w:r>
        <w:t xml:space="preserve">[339.†] Rigeleys Body of divinity or Exposition of the assemblies Catechism Thomas Ridgley (1667–1734), Independent minister, **A body of divinity: wherein the doctrines of the Christian religion are explained and defended: being the substance of several lectures on the Assembly’s Larger Catechism,**2 vols. (London, 1731–33).</w:t>
      </w:r>
    </w:p>
    <w:p>
      <w:pPr>
        <w:pStyle w:val="BodyText"/>
      </w:pPr>
      <w:r>
        <w:rPr>
          <w:b/>
          <w:bCs/>
        </w:rPr>
        <w:t xml:space="preserve">Britain, wherein to the topographical account given by Mr. Cambden, and the late editors of Britannia, is a added a more large history....</w:t>
      </w:r>
      <w:r>
        <w:t xml:space="preserve">, 6 vols. (London, 1720–31). This work, an enlargement of William Camden (1551–1623) et al., </w:t>
      </w:r>
      <w:r>
        <w:rPr>
          <w:b/>
          <w:bCs/>
        </w:rPr>
        <w:t xml:space="preserve">Britannia . . .</w:t>
      </w:r>
      <w:r>
        <w:t xml:space="preserve">(London, 1607), has been attributed, probably incorrectly, to the Anglican clergyman and historian Thomas Cox (1656–1734); cf. **ODNB.**Edwards refers to the **Boston Weekly News-Letter,**founded in 1704 by the Boston postmaster John Campbell and printed by Bartholomew Green. Appearing under varying titles, the </w:t>
      </w:r>
      <w:r>
        <w:rPr>
          <w:b/>
          <w:bCs/>
        </w:rPr>
        <w:t xml:space="preserve">News-Letter</w:t>
      </w:r>
      <w:r>
        <w:t xml:space="preserve">was the first successful newspaper published in America.</w:t>
      </w:r>
    </w:p>
    <w:p>
      <w:pPr>
        <w:pStyle w:val="BodyText"/>
      </w:pPr>
      <w:r>
        <w:rPr>
          <w:b/>
          <w:bCs/>
        </w:rPr>
        <w:t xml:space="preserve">[338.†#] Chambers’s</w:t>
      </w:r>
      <w:r>
        <w:t xml:space="preserve"> dictionary </w:t>
      </w:r>
      <w:r>
        <w:rPr>
          <w:b/>
          <w:bCs/>
        </w:rPr>
        <w:t xml:space="preserve">Philosophical dictionary </w:t>
      </w:r>
      <w:r>
        <w:rPr>
          <w:b/>
          <w:bCs/>
        </w:rPr>
        <w:t xml:space="preserve">&lt;or Cyclopaedia&gt;</w:t>
      </w:r>
      <w:r>
        <w:t xml:space="preserve"> </w:t>
      </w:r>
      <w:r>
        <w:rPr>
          <w:b/>
          <w:bCs/>
        </w:rPr>
        <w:t xml:space="preserve">8</w:t>
      </w:r>
      <w:r>
        <w:t xml:space="preserve"> </w:t>
      </w:r>
      <w:r>
        <w:rPr>
          <w:b/>
          <w:bCs/>
        </w:rPr>
        <w:t xml:space="preserve">Ephraim Chambers (c. 1680–1740),</w:t>
      </w:r>
      <w:r>
        <w:t xml:space="preserve"> </w:t>
      </w:r>
      <w:r>
        <w:rPr>
          <w:b/>
          <w:bCs/>
        </w:rPr>
        <w:t xml:space="preserve">Cyclopaedia; or, An universal dictionary of arts and sciences; containing the definitions of the terms, and accounts of the things signify’d thereby, in the several arts, both liberal and mechanical, and the several sciences, human and divine</w:t>
      </w:r>
      <w:r>
        <w:t xml:space="preserve"> </w:t>
      </w:r>
      <w:r>
        <w:rPr>
          <w:b/>
          <w:bCs/>
        </w:rPr>
        <w:t xml:space="preserve">..., 2 vols. (London, 1728). In 1737 Edwards wrote to Boston merchant Jacob Wendell requesting that he send to England for this two-volume set (see</w:t>
      </w:r>
      <w:r>
        <w:t xml:space="preserve"> </w:t>
      </w:r>
      <w:r>
        <w:rPr>
          <w:b/>
          <w:bCs/>
        </w:rPr>
        <w:t xml:space="preserve">Works, 16,</w:t>
      </w:r>
      <w:r>
        <w:t xml:space="preserve"> </w:t>
      </w:r>
      <w:r>
        <w:rPr>
          <w:b/>
          <w:bCs/>
        </w:rPr>
        <w:t xml:space="preserve">70). Later “Catalogue” entries reveal Edwards’ use of the</w:t>
      </w:r>
      <w:r>
        <w:t xml:space="preserve"> </w:t>
      </w:r>
      <w:r>
        <w:rPr>
          <w:b/>
          <w:bCs/>
        </w:rPr>
        <w:t xml:space="preserve">Cyclopaedia.</w:t>
      </w:r>
    </w:p>
    <w:p>
      <w:pPr>
        <w:pStyle w:val="BodyText"/>
      </w:pPr>
      <w:r>
        <w:rPr>
          <w:b/>
          <w:bCs/>
        </w:rPr>
        <w:t xml:space="preserve">[340.†#</w:t>
      </w:r>
      <w:r>
        <w:t xml:space="preserve"> </w:t>
      </w:r>
      <w:r>
        <w:rPr>
          <w:b/>
          <w:bCs/>
        </w:rPr>
        <w:t xml:space="preserve">9</w:t>
      </w:r>
      <w:r>
        <w:t xml:space="preserve"> </w:t>
      </w:r>
      <w:r>
        <w:rPr>
          <w:b/>
          <w:bCs/>
        </w:rPr>
        <w:t xml:space="preserve">] The fulfilling of the SS spoken of by mr Halyburton as what he found more Convincing </w:t>
      </w:r>
      <w:r>
        <w:rPr>
          <w:b/>
          <w:bCs/>
        </w:rPr>
        <w:t xml:space="preserve">&lt;to him&gt;</w:t>
      </w:r>
      <w:r>
        <w:rPr>
          <w:b/>
          <w:bCs/>
        </w:rPr>
        <w:t xml:space="preserve"> of the Truth of the</w:t>
      </w:r>
      <w:r>
        <w:t xml:space="preserve"> SS than any other </w:t>
      </w:r>
      <w:r>
        <w:rPr>
          <w:b/>
          <w:bCs/>
        </w:rPr>
        <w:t xml:space="preserve">divine Authority of the SS than any other Robert Fleming (1630–94),</w:t>
      </w:r>
      <w:r>
        <w:t xml:space="preserve"> </w:t>
      </w:r>
      <w:r>
        <w:rPr>
          <w:b/>
          <w:bCs/>
        </w:rPr>
        <w:t xml:space="preserve">The fulfilling of the Scripture</w:t>
      </w:r>
      <w:r>
        <w:t xml:space="preserve"> </w:t>
      </w:r>
      <w:r>
        <w:rPr>
          <w:b/>
          <w:bCs/>
        </w:rPr>
        <w:t xml:space="preserve">(see no. 60); Thomas Halyburton (1674–1712), Church of Scotland theologian,</w:t>
      </w:r>
      <w:r>
        <w:t xml:space="preserve"> </w:t>
      </w:r>
      <w:r>
        <w:rPr>
          <w:b/>
          <w:bCs/>
        </w:rPr>
        <w:t xml:space="preserve">Memoirs of the life of the Rev. Thomas Halyburton, professor of divinity in the University of St. Andrews; digested into four parts, whereof the first three were written with his own hand some years before his death, and the fourth is collected from his diary by another hand</w:t>
      </w:r>
      <w:r>
        <w:t xml:space="preserve"> </w:t>
      </w:r>
      <w:r>
        <w:rPr>
          <w:b/>
          <w:bCs/>
        </w:rPr>
        <w:t xml:space="preserve">. . . , ed. Janet Watson Halyburton (Edinburgh, 1714). Edwards may have read</w:t>
      </w:r>
    </w:p>
    <w:p>
      <w:pPr>
        <w:pStyle w:val="ListText"/>
        <w:numPr>
          <w:ilvl w:val="0"/>
          <w:numId w:val="6"/>
        </w:numPr>
      </w:pPr>
      <w:r>
        <w:t xml:space="preserve">Entry nos. 341 and 342 are preceded by small double “XX” marks in noticeably different ink.</w:t>
      </w:r>
    </w:p>
    <w:p>
      <w:pPr>
        <w:pStyle w:val="SourcePage"/>
      </w:pPr>
      <w:r>
        <w:t xml:space="preserve">[p. 153]</w:t>
      </w:r>
    </w:p>
    <w:p>
      <w:pPr>
        <w:pStyle w:val="BodyText"/>
      </w:pPr>
      <w:r>
        <w:rPr>
          <w:b/>
          <w:bCs/>
        </w:rPr>
        <w:t xml:space="preserve">[343.†] wollastons Religion of Nature, which I have been told Mr Williams of Lebanon says is the best Piece upon the subject that Ever he Read William Wollaston (1660–1724), moral philosopher,</w:t>
      </w:r>
      <w:r>
        <w:t xml:space="preserve"> </w:t>
      </w:r>
      <w:r>
        <w:rPr>
          <w:b/>
          <w:bCs/>
        </w:rPr>
        <w:t xml:space="preserve">The religion of nature delineated</w:t>
      </w:r>
      <w:r>
        <w:t xml:space="preserve"> </w:t>
      </w:r>
      <w:r>
        <w:rPr>
          <w:b/>
          <w:bCs/>
        </w:rPr>
        <w:t xml:space="preserve">(London, 1722). The anonymous, privately printed first edition was followed by a second (1724), third (1725), and other signed editions. Benjamin Franklin, during his brief stint working for two London printers, helped compose the third edition (which he later erroneously identified as the second). He commented in his</w:t>
      </w:r>
      <w:r>
        <w:t xml:space="preserve"> </w:t>
      </w:r>
      <w:r>
        <w:rPr>
          <w:b/>
          <w:bCs/>
        </w:rPr>
        <w:t xml:space="preserve">Autobiography:</w:t>
      </w:r>
      <w:r>
        <w:t xml:space="preserve"> </w:t>
      </w:r>
      <w:r>
        <w:rPr>
          <w:b/>
          <w:bCs/>
        </w:rPr>
        <w:t xml:space="preserve">“At Palmer’s I was employ’d in composing for the second Edition of Woollaston’s Religion of Nature. Some of his Reasonings not appearing to me well-founded, I wrote a little metaphysical Piece, in which I made Remarks on them. It was entitled,</w:t>
      </w:r>
      <w:r>
        <w:t xml:space="preserve"> </w:t>
      </w:r>
      <w:r>
        <w:rPr>
          <w:b/>
          <w:bCs/>
        </w:rPr>
        <w:t xml:space="preserve">A Dissertation on Liberty and Necessity, Pleasure and pain.</w:t>
      </w:r>
      <w:r>
        <w:t xml:space="preserve"> </w:t>
      </w:r>
      <w:r>
        <w:rPr>
          <w:b/>
          <w:bCs/>
        </w:rPr>
        <w:t xml:space="preserve">”</w:t>
      </w:r>
      <w:r>
        <w:t xml:space="preserve"> </w:t>
      </w:r>
      <w:r>
        <w:rPr>
          <w:b/>
          <w:bCs/>
        </w:rPr>
        <w:t xml:space="preserve">1</w:t>
      </w:r>
      <w:r>
        <w:t xml:space="preserve"> </w:t>
      </w:r>
      <w:r>
        <w:rPr>
          <w:b/>
          <w:bCs/>
        </w:rPr>
        <w:t xml:space="preserve">Solomon Williams (1700–1776), minister at Lebanon, Connecticut, 1722–76, and cousin of Edwards.</w:t>
      </w:r>
    </w:p>
    <w:p>
      <w:pPr>
        <w:pStyle w:val="BodyText"/>
      </w:pPr>
      <w:r>
        <w:t xml:space="preserve">[341.†#] dr owens works Recommended by Mr Halyburton to the Young students of Divinity in the University of st Andrews above all human writings for a true view of the mystery of the Gospel John Owen (1616–83), many possibilities. A one-volume edition published in Edwards’ day was </w:t>
      </w:r>
      <w:r>
        <w:rPr>
          <w:b/>
          <w:bCs/>
        </w:rPr>
        <w:t xml:space="preserve">The works of the late Reverend and learned John Owen, D.D. . . . containing several scarce and valuable discourses . . . with A display of Arminianism. First published in the doctor’s life-time; and now collected together in one volume; being very useful for families. To which is prefixed the doctor’s effigies curiously engraven</w:t>
      </w:r>
      <w:r>
        <w:t xml:space="preserve">(London, 1721). See also nos. 30, 47, 455, and 681.</w:t>
      </w:r>
    </w:p>
    <w:p>
      <w:pPr>
        <w:pStyle w:val="BodyText"/>
      </w:pPr>
      <w:r>
        <w:t xml:space="preserve">the third edition of Halyburton’s </w:t>
      </w:r>
      <w:r>
        <w:rPr>
          <w:b/>
          <w:bCs/>
        </w:rPr>
        <w:t xml:space="preserve">Memoirs</w:t>
      </w:r>
      <w:r>
        <w:t xml:space="preserve">(Edinburgh, 1733), which included a “large recommendatory epistle” by Isaac Watts (1674–1748).</w:t>
      </w:r>
    </w:p>
    <w:p>
      <w:pPr>
        <w:pStyle w:val="BodyText"/>
      </w:pPr>
      <w:r>
        <w:t xml:space="preserve">[342.] The saturday speculations of the spectatour Published in one volume Joseph Addison (1672–1719), Sir Richard Steele (1672–1729), et al., **The Spectator,**possibly the two-volume-in-one edition published in London in 1733. See no. 241. The Saturday </w:t>
      </w:r>
      <w:r>
        <w:rPr>
          <w:b/>
          <w:bCs/>
        </w:rPr>
        <w:t xml:space="preserve">Spectator</w:t>
      </w:r>
      <w:r>
        <w:t xml:space="preserve">typically featured Addison’s essays on morality and religion.</w:t>
      </w:r>
    </w:p>
    <w:p>
      <w:pPr>
        <w:pStyle w:val="ListText"/>
        <w:numPr>
          <w:ilvl w:val="0"/>
          <w:numId w:val="9"/>
        </w:numPr>
      </w:pPr>
      <w:r>
        <w:t xml:space="preserve">**The Autobiography of Benjamin Franklin,**2nd ed., ed. Leonard W. Labaree, Ralph L. Ketcham, Helen C. Boatfield, and Helene H. Fineman (New Haven, Yale Univ. Press, 1964), 96.</w:t>
      </w:r>
    </w:p>
    <w:p>
      <w:pPr>
        <w:pStyle w:val="BodyText"/>
      </w:pPr>
      <w:r>
        <w:t xml:space="preserve">[345.†#] Matthias Prideaux’s Introduction for Reading all sorts of History Commended by Critical History of England, &amp; dr Mather in his manuductio Matthias Prideaux (c. 1625–46?), </w:t>
      </w:r>
      <w:r>
        <w:rPr>
          <w:b/>
          <w:bCs/>
        </w:rPr>
        <w:t xml:space="preserve">An easy and compendious introduction for reading all sorts of histories</w:t>
      </w:r>
      <w:r>
        <w:t xml:space="preserve">(Oxford, 1648), probably edited by his father, John Prideaux (1578–1658). John Oldmixon (1673–1742), </w:t>
      </w:r>
      <w:r>
        <w:rPr>
          <w:b/>
          <w:bCs/>
        </w:rPr>
        <w:t xml:space="preserve">The critical history of England</w:t>
      </w:r>
      <w:r>
        <w:t xml:space="preserve">(see no. 221); and </w:t>
      </w:r>
      <w:r>
        <w:rPr>
          <w:b/>
          <w:bCs/>
        </w:rPr>
        <w:t xml:space="preserve">MM,</w:t>
      </w:r>
      <w:r>
        <w:rPr>
          <w:b/>
          <w:bCs/>
        </w:rPr>
        <w:t xml:space="preserve">p. 150.</w:t>
      </w:r>
    </w:p>
    <w:p>
      <w:pPr>
        <w:pStyle w:val="BodyText"/>
      </w:pPr>
      <w:r>
        <w:t xml:space="preserve">[344.†] mr Lockes reasonableness of Xtianity as delei delivered in the scriptures John Locke (1632–1704), </w:t>
      </w:r>
      <w:r>
        <w:rPr>
          <w:b/>
          <w:bCs/>
        </w:rPr>
        <w:t xml:space="preserve">The reasonableness of Christianity as delivered in the Scriptures</w:t>
      </w:r>
      <w:r>
        <w:t xml:space="preserve">(London, 1695). The second edition (London, 1696) included a “vindication of the same, from Mr. Edwards’ exceptions,” that is, a rejoinder to John Edwards (1637–1716), </w:t>
      </w:r>
      <w:r>
        <w:rPr>
          <w:b/>
          <w:bCs/>
        </w:rPr>
        <w:t xml:space="preserve">Some thoughts concerning the several causes and occasions of atheism, especially in the present age, with some brief reflections on Socinianism, and on a late book entitled, The reasonableness of Christianity as delivered in the Scriptures</w:t>
      </w:r>
      <w:r>
        <w:t xml:space="preserve">(London, 1695). Edwards later quoted twice from Locke’s </w:t>
      </w:r>
      <w:r>
        <w:rPr>
          <w:b/>
          <w:bCs/>
        </w:rPr>
        <w:t xml:space="preserve">Reasonableness</w:t>
      </w:r>
      <w:r>
        <w:t xml:space="preserve">in footnotes to his own </w:t>
      </w:r>
      <w:r>
        <w:rPr>
          <w:b/>
          <w:bCs/>
        </w:rPr>
        <w:t xml:space="preserve">Discourses on various important subjects</w:t>
      </w:r>
      <w:r>
        <w:t xml:space="preserve">(1738), where he cites the third edition of Locke’s three-volume </w:t>
      </w:r>
      <w:r>
        <w:rPr>
          <w:b/>
          <w:bCs/>
        </w:rPr>
        <w:t xml:space="preserve">Works</w:t>
      </w:r>
      <w:r>
        <w:t xml:space="preserve">(London, 1727); see **Works, 19,**189, 197.</w:t>
      </w:r>
    </w:p>
    <w:p>
      <w:pPr>
        <w:pStyle w:val="BodyText"/>
      </w:pPr>
      <w:r>
        <w:t xml:space="preserve">[346.†#] Miscellanea sacra Commended by mr dickinson in his Reasonableness of Xtianity p 127 John Shute, First Viscount Barrington (1678–1734), </w:t>
      </w:r>
      <w:r>
        <w:rPr>
          <w:b/>
          <w:bCs/>
        </w:rPr>
        <w:t xml:space="preserve">Miscellanea sacra; or, A new method of considering so much of the history of the Apostles, as is contained in Scripture: in an abstract of their history, an abstract of that abstract, and four critical essays</w:t>
      </w:r>
      <w:r>
        <w:t xml:space="preserve">..., 2 vols. (London, 1725), published anonymously and cited by Jonathan Dickinson (1688–1747), </w:t>
      </w:r>
      <w:r>
        <w:rPr>
          <w:b/>
          <w:bCs/>
        </w:rPr>
        <w:t xml:space="preserve">The reasonableness of Christianity, in four sermons. Wherein the being and attributes of God, the apostasy of man, and the credibility of the Christian religion, are demonstrated by rational considerations. And the divine mission of our blessed Saviour prov’d by Scripture-arguments, both from the Old Testament and the New; and vindicated against the most important objections, whether of ancient or modern infidels</w:t>
      </w:r>
      <w:r>
        <w:t xml:space="preserve">(Boston, 1732), Evans 3527. Shute was a politician, Christian apologist, and friend of John Locke.</w:t>
      </w:r>
    </w:p>
    <w:p>
      <w:pPr>
        <w:pStyle w:val="Heading3"/>
      </w:pPr>
      <w:bookmarkStart w:name="heading_page_4_column_i" w:id="41"/>
      <w:r>
        <w:t xml:space="preserve">[Page 4, column I]</w:t>
      </w:r>
      <w:bookmarkEnd w:id="41"/>
    </w:p>
    <w:p>
      <w:pPr>
        <w:pStyle w:val="SourcePage"/>
      </w:pPr>
      <w:r>
        <w:t xml:space="preserve">[p. 154]</w:t>
      </w:r>
    </w:p>
    <w:p>
      <w:pPr>
        <w:pStyle w:val="BodyText"/>
      </w:pPr>
      <w:r>
        <w:t xml:space="preserve">[352.†] The Bp. of Londons Pastoral Letters Edmund Gibson (1669–1748), bishop successively of Lincoln</w:t>
      </w:r>
    </w:p>
    <w:p>
      <w:pPr>
        <w:pStyle w:val="BodyText"/>
      </w:pPr>
      <w:r>
        <w:rPr>
          <w:b/>
          <w:bCs/>
        </w:rPr>
        <w:t xml:space="preserve">[350.†#] Alciphron or the Minute Philosopher</w:t>
      </w:r>
      <w:r>
        <w:t xml:space="preserve"> in O </w:t>
      </w:r>
      <w:r>
        <w:rPr>
          <w:b/>
          <w:bCs/>
        </w:rPr>
        <w:t xml:space="preserve">in 2 vols. in Octavo against the deists by George Berkley George Berkeley (1685–1753), Church of Ireland bishop of Cloyne and philosopher,</w:t>
      </w:r>
      <w:r>
        <w:t xml:space="preserve"> </w:t>
      </w:r>
      <w:r>
        <w:rPr>
          <w:b/>
          <w:bCs/>
        </w:rPr>
        <w:t xml:space="preserve">Alciphron; or, The minute philosopher: in seven dialogues: containing an apology for the Christian religion against those who are called free thinkers</w:t>
      </w:r>
      <w:r>
        <w:t xml:space="preserve"> </w:t>
      </w:r>
      <w:r>
        <w:rPr>
          <w:b/>
          <w:bCs/>
        </w:rPr>
        <w:t xml:space="preserve">..., 2 vols. (London, 1732). Berkeley wrote this work at Whitehall, his home in Middletown, Rhode Island, during his 1729–31 sojourn in America.</w:t>
      </w:r>
      <w:r>
        <w:t xml:space="preserve"> </w:t>
      </w:r>
      <w:r>
        <w:rPr>
          <w:b/>
          <w:bCs/>
        </w:rPr>
        <w:t xml:space="preserve">2</w:t>
      </w:r>
    </w:p>
    <w:p>
      <w:pPr>
        <w:pStyle w:val="BodyText"/>
      </w:pPr>
      <w:r>
        <w:rPr>
          <w:b/>
          <w:bCs/>
        </w:rPr>
        <w:t xml:space="preserve">and arbitrary-power</w:t>
      </w:r>
      <w:r>
        <w:t xml:space="preserve">. . . (London, 1717; expanded ed., 1719). Edwards refers to fellow clergymen Stephen Williams (1693–1782), minister at Longmeadow, Massachusetts, 1714–82, and John Webb (1687–1750), minister of North Church, Boston, 1714–50.</w:t>
      </w:r>
    </w:p>
    <w:p>
      <w:pPr>
        <w:pStyle w:val="BodyText"/>
      </w:pPr>
      <w:r>
        <w:t xml:space="preserve">[347.†#] mr Rapins &lt;Thoyras's&gt; History of England which mr Bull said the a Gentleman in Boston Commended as the best that Ever was written Paul de Rapin (often styled “Rapin-Thoyras,” 1661–1725), **The history of England: as well ecclesiastical as civil,**trans. Nicholas Tin-dal, 15 octavo vols. (London, 1726–31); originally published in French as **Histoire d’Angleterre,**10 quarto vols. (The Hague, 1724– 27). Rapin was a Huguenot who served as an army officer in William III’s forces during the Glorious Revolution. Tindal (1687–1774), an Anglican cleric and nephew of the deist Matthew Tindal (1657–1733), continued Rapin’s history in thirteen additional octavo volumes. The full twenty-eight-volume series (London, 1726–47), also published in folio and other editions, long remained a standard history of England. Nehemiah Bull (1700–1740), minister at Westfield, Massachusetts, 1725–40.</w:t>
      </w:r>
    </w:p>
    <w:p>
      <w:pPr>
        <w:pStyle w:val="BodyText"/>
      </w:pPr>
      <w:r>
        <w:t xml:space="preserve">[348.†#] sleidans History of the Reformation which is a History of the Reformation not only in England but throughout Europe. which mr williams of Longmeadow &amp; says that mr webb of Boston Commended as a most Entertaining history &amp; the best that Ever was written. which I suppose to be the same which doctor mather mentions under in his manuductio under the name of sleidans Commentaries p. 66. Tis called in Bennets Memorial of the Reformation sleidans Excellent History of the Reformation Johannes Sleidanus (1506–56), </w:t>
      </w:r>
      <w:r>
        <w:rPr>
          <w:b/>
          <w:bCs/>
        </w:rPr>
        <w:t xml:space="preserve">The general history of the Reformation of the church from the errors and corruptions of the Church of Rome, begun in Germany by Martin Luther, with the progress thereof in all parts of Christendom from the year 1517 to the year 1556</w:t>
      </w:r>
      <w:r>
        <w:t xml:space="preserve">(London, 1689). Sleidanus was a German historian commissioned by the Schmalkaldic League to write this official history of the Protestant cause. This edition included a continuation of the history to the Council of Trent, by Edmund Bohun (1645–99). Sleidanus’ original Latin history, **De statu religionis et reipublicae Carolo V Caesare commentarii,**2 vols. (Strasbourg, 1555), first appeared in English as </w:t>
      </w:r>
      <w:r>
        <w:rPr>
          <w:b/>
          <w:bCs/>
        </w:rPr>
        <w:t xml:space="preserve">A famouse cronicle of oure time, called Sleidanes commentaries</w:t>
      </w:r>
      <w:r>
        <w:t xml:space="preserve">... (London, 1560). Benjamin Bennet (1674–1726), </w:t>
      </w:r>
      <w:r>
        <w:rPr>
          <w:b/>
          <w:bCs/>
        </w:rPr>
        <w:t xml:space="preserve">A memorial of the Reformation (chiefly in England) and of Britain’s deliverances from popery</w:t>
      </w:r>
    </w:p>
    <w:p>
      <w:pPr>
        <w:pStyle w:val="BodyText"/>
      </w:pPr>
      <w:r>
        <w:t xml:space="preserve">[349.†#] Clarks Martyrology Directed to mr baxter for an account of the Cruelties executed on Xtians &amp; protestants as a very usefull &amp; Compendious History. Practic. W. vol 2. p. 324. 325 Samuel Clarke (1599–1682), </w:t>
      </w:r>
      <w:r>
        <w:rPr>
          <w:b/>
          <w:bCs/>
        </w:rPr>
        <w:t xml:space="preserve">A generall martyrologie, containing a collection of all the greatest persecutions which have befallen the church of Christ from the creation to our present times, both in England and other nations: whereunto are added two and twenty lives of English modern divines</w:t>
      </w:r>
      <w:r>
        <w:t xml:space="preserve">. . . (London, 1640). Clarke, who was ejected for nonconformity at the Restoration, is not to be confused with the Anglican theologian and philosopher Samuel Clarke (1675–1729). Richard Baxter (1615–91), </w:t>
      </w:r>
      <w:r>
        <w:rPr>
          <w:b/>
          <w:bCs/>
        </w:rPr>
        <w:t xml:space="preserve">The practical works</w:t>
      </w:r>
      <w:r>
        <w:t xml:space="preserve">(see no. 134).</w:t>
      </w:r>
    </w:p>
    <w:p>
      <w:pPr>
        <w:pStyle w:val="BodyText"/>
      </w:pPr>
      <w:r>
        <w:t xml:space="preserve">[351.†#] The Religion of Jesus delineated. a Book Commended by dr Watts as very usefull to Represent the Excellency of Xtianity John Reynolds (1668–1727), </w:t>
      </w:r>
      <w:r>
        <w:rPr>
          <w:b/>
          <w:bCs/>
        </w:rPr>
        <w:t xml:space="preserve">The religion of Jesus delineated</w:t>
      </w:r>
      <w:r>
        <w:t xml:space="preserve">(London, 1726), published anonymously. This work by Reynolds, an English Presbyterian minister, was recommended by Isaac Watts in a preface to Reynolds’ other work, </w:t>
      </w:r>
      <w:r>
        <w:rPr>
          <w:b/>
          <w:bCs/>
        </w:rPr>
        <w:t xml:space="preserve">A practical discourse of reconciliation between God and man, wherein it is distinguished from all the counterfeit appearances of it in the world. . . .</w:t>
      </w:r>
      <w:r>
        <w:t xml:space="preserve">(London, 1729), p. iv.</w:t>
      </w:r>
    </w:p>
    <w:p>
      <w:pPr>
        <w:pStyle w:val="ListText"/>
        <w:numPr>
          <w:ilvl w:val="0"/>
          <w:numId w:val="10"/>
        </w:numPr>
      </w:pPr>
      <w:r>
        <w:t xml:space="preserve">Edwin S. Gaustad, </w:t>
      </w:r>
      <w:r>
        <w:rPr>
          <w:b/>
          <w:bCs/>
        </w:rPr>
        <w:t xml:space="preserve">George Berkeley in America</w:t>
      </w:r>
      <w:r>
        <w:t xml:space="preserve">(New Haven, Yale Univ. Press, 1979), 143.</w:t>
      </w:r>
    </w:p>
    <w:p>
      <w:pPr>
        <w:pStyle w:val="SourcePage"/>
      </w:pPr>
      <w:r>
        <w:t xml:space="preserve">[p. 155]</w:t>
      </w:r>
    </w:p>
    <w:p>
      <w:pPr>
        <w:pStyle w:val="BodyText"/>
      </w:pPr>
      <w:r>
        <w:t xml:space="preserve">[355.#] sir Paul Ricauts Present state of the Greek Church Sir Paul Rycaut (1628–1700), </w:t>
      </w:r>
      <w:r>
        <w:rPr>
          <w:b/>
          <w:bCs/>
        </w:rPr>
        <w:t xml:space="preserve">The present state of the Greek and Armenian churches</w:t>
      </w:r>
      <w:r>
        <w:t xml:space="preserve">(see no. 252).</w:t>
      </w:r>
    </w:p>
    <w:p>
      <w:pPr>
        <w:pStyle w:val="BodyText"/>
      </w:pPr>
      <w:r>
        <w:t xml:space="preserve">[353.†#] Locks Reasonableness of Xtianity. His Commentary. His Posthumous works John Locke (1632–1704), </w:t>
      </w:r>
      <w:r>
        <w:rPr>
          <w:b/>
          <w:bCs/>
        </w:rPr>
        <w:t xml:space="preserve">The reasonableness of Christianity</w:t>
      </w:r>
      <w:r>
        <w:t xml:space="preserve">(see no. 344); </w:t>
      </w:r>
      <w:r>
        <w:rPr>
          <w:b/>
          <w:bCs/>
        </w:rPr>
        <w:t xml:space="preserve">A paraphrase and notes on the Epistles of St. Paul to the Galatians, I &amp; II Corinthians, Romans, Ephesians: to which is prefix’d an essay for the understanding of St. Paul’s Epistles, by consulting St. Paul himself</w:t>
      </w:r>
      <w:r>
        <w:t xml:space="preserve">(London, 1707); </w:t>
      </w:r>
      <w:r>
        <w:rPr>
          <w:b/>
          <w:bCs/>
        </w:rPr>
        <w:t xml:space="preserve">Posthumous works of Mr. John Locke, viz. I. Of the conduct of the understanding. II. An examination of P. Malebranche’s opinion of seeing all things in God. III. A discourse of miracles. IV. Part of a fourth letter for toleration. V. Memoirs relating to the life of Anthony first Earl of Shaftsbury. To which is added, VI. His new method of a common-place-book, written originally in French, and now translated into English</w:t>
      </w:r>
      <w:r>
        <w:t xml:space="preserve">(London, 1706).</w:t>
      </w:r>
    </w:p>
    <w:p>
      <w:pPr>
        <w:pStyle w:val="BodyText"/>
      </w:pPr>
      <w:r>
        <w:t xml:space="preserve">and London, </w:t>
      </w:r>
      <w:r>
        <w:rPr>
          <w:b/>
          <w:bCs/>
        </w:rPr>
        <w:t xml:space="preserve">Bishop of London’s three pastoral letters: to the people of his diocese; particularly to those of the two great cities of London and Westminster, in defence of the Gospel-Revelation, and by way of preservative against the late writings in favour of infidelity</w:t>
      </w:r>
      <w:r>
        <w:t xml:space="preserve">(London, 1732). Before being collected in this volume, the three letters were published separately in 1728, 1730, and 1731.</w:t>
      </w:r>
    </w:p>
    <w:p>
      <w:pPr>
        <w:pStyle w:val="BodyText"/>
      </w:pPr>
      <w:r>
        <w:t xml:space="preserve">[354.] Perins History of the waldenses Jean Paul Perrin (c. 1580–?), **Histoire des Vaudois: divisée en trois parties,**published with </w:t>
      </w:r>
      <w:r>
        <w:rPr>
          <w:b/>
          <w:bCs/>
        </w:rPr>
        <w:t xml:space="preserve">Histoire des chrestiens Albigeois</w:t>
      </w:r>
      <w:r>
        <w:t xml:space="preserve">(Geneva, 1618) and translated into English in several editions, including **The history of the old Waldenses and Albigenses; those two glorious witnesses to the truth of Christianity; in opposition to the antichristianism of Rome, in the several ages preceeding the Reformation,**trans. Samson Lennard (London, 1711).</w:t>
      </w:r>
    </w:p>
    <w:p>
      <w:pPr>
        <w:pStyle w:val="BodyText"/>
      </w:pPr>
      <w:r>
        <w:t xml:space="preserve">[356.] Bovals History of the works of Learned men mention’d in Walls History of Infant Bap: vol. 2, p 276 **The History of the works of the learned; or, An impartial account of books lately printed in all parts of Europe,**published monthly in fourteen annual volumes (London, 1699–1712). William Wall (1647– 1728), </w:t>
      </w:r>
      <w:r>
        <w:rPr>
          <w:b/>
          <w:bCs/>
        </w:rPr>
        <w:t xml:space="preserve">The history of infant-baptism</w:t>
      </w:r>
      <w:r>
        <w:t xml:space="preserve">(see no. 101), 3rd ed. (London,</w:t>
      </w:r>
    </w:p>
    <w:p>
      <w:pPr>
        <w:pStyle w:val="SourcePage"/>
      </w:pPr>
      <w:r>
        <w:t xml:space="preserve">[p. 156]</w:t>
      </w:r>
    </w:p>
    <w:p>
      <w:pPr>
        <w:pStyle w:val="BodyText"/>
      </w:pPr>
      <w:r>
        <w:rPr>
          <w:b/>
          <w:bCs/>
        </w:rPr>
        <w:t xml:space="preserve">[359.#] An Enquiry in the Evidence of the Xtian Religion. Printed for W</w:t>
      </w:r>
      <w:r>
        <w:t xml:space="preserve"> </w:t>
      </w:r>
      <w:r>
        <w:rPr>
          <w:b/>
          <w:bCs/>
        </w:rPr>
        <w:t xml:space="preserve">m</w:t>
      </w:r>
      <w:r>
        <w:t xml:space="preserve"> In </w:t>
      </w:r>
      <w:r>
        <w:rPr>
          <w:b/>
          <w:bCs/>
        </w:rPr>
        <w:t xml:space="preserve">Innys. Containing 143. page in Octavo.</w:t>
      </w:r>
      <w:r>
        <w:t xml:space="preserve"> vid </w:t>
      </w:r>
      <w:r>
        <w:rPr>
          <w:b/>
          <w:bCs/>
        </w:rPr>
        <w:t xml:space="preserve">. Greatly Commended in the Repub. of Letters Vol. 2. Article 24</w:t>
      </w:r>
      <w:r>
        <w:t xml:space="preserve"> </w:t>
      </w:r>
      <w:r>
        <w:rPr>
          <w:b/>
          <w:bCs/>
        </w:rPr>
        <w:t xml:space="preserve">An enquiry into the evidence of the Christian religion</w:t>
      </w:r>
      <w:r>
        <w:t xml:space="preserve"> </w:t>
      </w:r>
      <w:r>
        <w:rPr>
          <w:b/>
          <w:bCs/>
        </w:rPr>
        <w:t xml:space="preserve">(Cambridge and London, 1728). This work, expanded in a second edition (London, 1732), was identified on the title page as “by a Lady” and was later attributed to Susanna Newcome (dates unknown) by the English Short Title Catalogue.</w:t>
      </w:r>
      <w:r>
        <w:t xml:space="preserve"> </w:t>
      </w:r>
      <w:r>
        <w:rPr>
          <w:b/>
          <w:bCs/>
        </w:rPr>
        <w:t xml:space="preserve">RL</w:t>
      </w:r>
      <w:r>
        <w:t xml:space="preserve"> </w:t>
      </w:r>
      <w:r>
        <w:rPr>
          <w:b/>
          <w:bCs/>
        </w:rPr>
        <w:t xml:space="preserve">2 (1728), pp. 279–83.</w:t>
      </w:r>
    </w:p>
    <w:p>
      <w:pPr>
        <w:pStyle w:val="BodyText"/>
      </w:pPr>
      <w:r>
        <w:t xml:space="preserve">[357.†#] Sr. Isaac Newtons Chronology Sir Isaac Newton (1642–1727), </w:t>
      </w:r>
      <w:r>
        <w:rPr>
          <w:b/>
          <w:bCs/>
        </w:rPr>
        <w:t xml:space="preserve">The chronology of antient kingdoms amended. To which is prefix’d, a short chronicle from the first memory of things in Europe, to the conquest of Persia by Alexander the Great</w:t>
      </w:r>
      <w:r>
        <w:t xml:space="preserve">(London, 1728).</w:t>
      </w:r>
    </w:p>
    <w:p>
      <w:pPr>
        <w:pStyle w:val="BodyText"/>
      </w:pPr>
      <w:r>
        <w:t xml:space="preserve">1720), vol. 2, p. 276, cites an article by “Mr. Boval” (biographical information unknown) from **History of the works of the learned,**vol. 1 (July 1699).</w:t>
      </w:r>
    </w:p>
    <w:p>
      <w:pPr>
        <w:pStyle w:val="BodyText"/>
      </w:pPr>
      <w:r>
        <w:rPr>
          <w:b/>
          <w:bCs/>
        </w:rPr>
        <w:t xml:space="preserve">[358.†#] Bedfords Scripture Chronology Demonstrated by astronomical Calculation of which Republick of Liter</w:t>
      </w:r>
      <w:r>
        <w:rPr>
          <w:b/>
          <w:bCs/>
        </w:rPr>
        <w:t xml:space="preserve">&lt;s&gt;</w:t>
      </w:r>
      <w:r>
        <w:t xml:space="preserve"> ature </w:t>
      </w:r>
      <w:r>
        <w:rPr>
          <w:b/>
          <w:bCs/>
        </w:rPr>
        <w:t xml:space="preserve">vol. 2. Article 21 Arthur Bedford (1668–1745), Anglican divine,</w:t>
      </w:r>
      <w:r>
        <w:t xml:space="preserve"> </w:t>
      </w:r>
      <w:r>
        <w:rPr>
          <w:b/>
          <w:b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 . . . together with the history of the world, from the creation, to the time when Dr. Prideaux began his Connexion. . . .</w:t>
      </w:r>
      <w:r>
        <w:t xml:space="preserve"> </w:t>
      </w:r>
      <w:r>
        <w:rPr>
          <w:b/>
          <w:bCs/>
        </w:rPr>
        <w:t xml:space="preserve">(London, 1730). This entry is Edwards’ first citation of</w:t>
      </w:r>
      <w:r>
        <w:t xml:space="preserve"> </w:t>
      </w:r>
      <w:r>
        <w:rPr>
          <w:b/>
          <w:bCs/>
        </w:rPr>
        <w:t xml:space="preserve">The Present State of the Republick of Letters,</w:t>
      </w:r>
      <w:r>
        <w:t xml:space="preserve"> </w:t>
      </w:r>
      <w:r>
        <w:rPr>
          <w:b/>
          <w:bCs/>
        </w:rPr>
        <w:t xml:space="preserve">edited by Andrew Reid (d. 1767?) and published monthly in eighteen vols. (London, 1728 –1736).</w:t>
      </w:r>
      <w:r>
        <w:t xml:space="preserve"> </w:t>
      </w:r>
      <w:r>
        <w:rPr>
          <w:b/>
          <w:bCs/>
        </w:rPr>
        <w:t xml:space="preserve">3</w:t>
      </w:r>
      <w:r>
        <w:t xml:space="preserve"> </w:t>
      </w:r>
      <w:r>
        <w:rPr>
          <w:b/>
          <w:bCs/>
        </w:rPr>
        <w:t xml:space="preserve">The</w:t>
      </w:r>
      <w:r>
        <w:t xml:space="preserve"> </w:t>
      </w:r>
      <w:r>
        <w:rPr>
          <w:b/>
          <w:bCs/>
        </w:rPr>
        <w:t xml:space="preserve">Republick of Letters</w:t>
      </w:r>
      <w:r>
        <w:t xml:space="preserve"> </w:t>
      </w:r>
      <w:r>
        <w:rPr>
          <w:b/>
          <w:bCs/>
        </w:rPr>
        <w:t xml:space="preserve">billed itself as “a general view of the state of learning throughout Europe; and containing not only an early account, but accurate abstracts of the most valuable books published in Great Britain and foreign parts.” Edwards cites here</w:t>
      </w:r>
      <w:r>
        <w:t xml:space="preserve"> </w:t>
      </w:r>
      <w:r>
        <w:rPr>
          <w:b/>
          <w:bCs/>
        </w:rPr>
        <w:t xml:space="preserve">RL</w:t>
      </w:r>
      <w:r>
        <w:t xml:space="preserve"> </w:t>
      </w:r>
      <w:r>
        <w:rPr>
          <w:b/>
          <w:bCs/>
        </w:rPr>
        <w:t xml:space="preserve">2 (1728), pp. 237– 40.</w:t>
      </w:r>
    </w:p>
    <w:p>
      <w:pPr>
        <w:pStyle w:val="ListText"/>
        <w:numPr>
          <w:ilvl w:val="0"/>
          <w:numId w:val="2"/>
        </w:numPr>
      </w:pPr>
      <w:r>
        <w:t xml:space="preserve">On the use of this periodical by JE and his contemporaries, see Norman S. Fiering, “The Transatlantic Republic of Letters: A Note on the Circulation of Learned Periodicals to Early Eighteenth-Century America,” </w:t>
      </w:r>
      <w:r>
        <w:rPr>
          <w:b/>
          <w:bCs/>
        </w:rPr>
        <w:t xml:space="preserve">William and Mary Quarterly</w:t>
      </w:r>
      <w:r>
        <w:t xml:space="preserve">33 (1976), 655–60.</w:t>
      </w:r>
    </w:p>
    <w:p>
      <w:pPr>
        <w:pStyle w:val="Heading3"/>
      </w:pPr>
      <w:bookmarkStart w:name="heading_page_4_column_2" w:id="42"/>
      <w:r>
        <w:t xml:space="preserve">*[Page 4, column 2]</w:t>
      </w:r>
      <w:bookmarkEnd w:id="42"/>
    </w:p>
    <w:p>
      <w:pPr>
        <w:pStyle w:val="BodyText"/>
      </w:pPr>
      <w:r>
        <w:t xml:space="preserve">[360.†] sir Isaac Newtons Optical Lectures. Repub. of Letters. ar Vol. 1 art 4 Sir Isaac Newton (1642–1727), </w:t>
      </w:r>
      <w:r>
        <w:rPr>
          <w:b/>
          <w:bCs/>
        </w:rPr>
        <w:t xml:space="preserve">Lectiones opticae annis MDCLXIX, MDCLXX &amp; MDCLXXI in scholis publicis habitae: et nunc primum ex mss. in lucem editae</w:t>
      </w:r>
      <w:r>
        <w:t xml:space="preserve">(London, 1729). Book One appeared in English as </w:t>
      </w:r>
      <w:r>
        <w:rPr>
          <w:b/>
          <w:bCs/>
        </w:rPr>
        <w:t xml:space="preserve">Optical lectures read in the publick schools of the University of Cambridge, anno Domini, 1669</w:t>
      </w:r>
      <w:r>
        <w:t xml:space="preserve">(London, 1728). On Newton’s earlier treatise, **Opticks,**see no. 63. </w:t>
      </w:r>
      <w:r>
        <w:rPr>
          <w:b/>
          <w:bCs/>
        </w:rPr>
        <w:t xml:space="preserve">RL</w:t>
      </w:r>
      <w:r>
        <w:t xml:space="preserve">1 (1728), 46–52.</w:t>
      </w:r>
    </w:p>
    <w:p>
      <w:pPr>
        <w:pStyle w:val="BodyText"/>
      </w:pPr>
      <w:r>
        <w:rPr>
          <w:b/>
          <w:bCs/>
        </w:rPr>
        <w:t xml:space="preserve">[361.†#] Mr La Roches memoirs of Literature &amp; the</w:t>
      </w:r>
      <w:r>
        <w:t xml:space="preserve"> volum </w:t>
      </w:r>
      <w:r>
        <w:rPr>
          <w:b/>
          <w:bCs/>
        </w:rPr>
        <w:t xml:space="preserve">Bound volumes of the</w:t>
      </w:r>
      <w:r>
        <w:t xml:space="preserve"> R </w:t>
      </w:r>
      <w:r>
        <w:rPr>
          <w:b/>
          <w:bCs/>
        </w:rPr>
        <w:t xml:space="preserve">Present state of the Re-[*]publick of Letters</w:t>
      </w:r>
      <w:r>
        <w:t xml:space="preserve"> to the Pr </w:t>
      </w:r>
      <w:r>
        <w:rPr>
          <w:b/>
          <w:bCs/>
        </w:rPr>
        <w:t xml:space="preserve">down to the Present time</w:t>
      </w:r>
      <w:r>
        <w:t xml:space="preserve"> </w:t>
      </w:r>
      <w:r>
        <w:rPr>
          <w:b/>
          <w:bCs/>
        </w:rPr>
        <w:t xml:space="preserve">Memoirs of literature,</w:t>
      </w:r>
      <w:r>
        <w:t xml:space="preserve"> </w:t>
      </w:r>
      <w:r>
        <w:rPr>
          <w:b/>
          <w:bCs/>
        </w:rPr>
        <w:t xml:space="preserve">edited by Michael de la Roche (c. 1680–1742); initially published weekly, and later irregularly, in nine volumes (London, 1710–14, with a few issues in 1717); succeeded by</w:t>
      </w:r>
      <w:r>
        <w:t xml:space="preserve"> </w:t>
      </w:r>
      <w:r>
        <w:rPr>
          <w:b/>
          <w:bCs/>
        </w:rPr>
        <w:t xml:space="preserve">New memoirs of literature,</w:t>
      </w:r>
      <w:r>
        <w:t xml:space="preserve"> </w:t>
      </w:r>
      <w:r>
        <w:rPr>
          <w:b/>
          <w:bCs/>
        </w:rPr>
        <w:t xml:space="preserve">6 vols. (London, 1725–27). Roche was among the French Protestant refugees who settled in London after Louis XIV revoked the Edict of Nantes in 1685.</w:t>
      </w:r>
      <w:r>
        <w:t xml:space="preserve"> </w:t>
      </w:r>
      <w:r>
        <w:rPr>
          <w:b/>
          <w:bCs/>
        </w:rPr>
        <w:t xml:space="preserve">4</w:t>
      </w:r>
      <w:r>
        <w:t xml:space="preserve"> </w:t>
      </w:r>
      <w:r>
        <w:rPr>
          <w:b/>
          <w:bCs/>
        </w:rPr>
        <w:t xml:space="preserve">A sharp critic of Calvinism, he joined the Church of England, remaining in it until his death (cf.</w:t>
      </w:r>
      <w:r>
        <w:t xml:space="preserve"> </w:t>
      </w:r>
      <w:r>
        <w:rPr>
          <w:b/>
          <w:bCs/>
        </w:rPr>
        <w:t xml:space="preserve">ODNB</w:t>
      </w:r>
      <w:r>
        <w:t xml:space="preserve"> </w:t>
      </w:r>
      <w:r>
        <w:rPr>
          <w:b/>
          <w:bCs/>
        </w:rPr>
        <w:t xml:space="preserve">). Both</w:t>
      </w:r>
      <w:r>
        <w:t xml:space="preserve"> </w:t>
      </w:r>
      <w:r>
        <w:rPr>
          <w:b/>
          <w:bCs/>
        </w:rPr>
        <w:t xml:space="preserve">Memoirs of Literature</w:t>
      </w:r>
      <w:r>
        <w:t xml:space="preserve"> </w:t>
      </w:r>
      <w:r>
        <w:rPr>
          <w:b/>
          <w:bCs/>
        </w:rPr>
        <w:t xml:space="preserve">and the</w:t>
      </w:r>
      <w:r>
        <w:t xml:space="preserve"> </w:t>
      </w:r>
      <w:r>
        <w:rPr>
          <w:b/>
          <w:bCs/>
        </w:rPr>
        <w:t xml:space="preserve">Republick of Letters</w:t>
      </w:r>
      <w:r>
        <w:t xml:space="preserve"> </w:t>
      </w:r>
      <w:r>
        <w:rPr>
          <w:b/>
          <w:bCs/>
        </w:rPr>
        <w:t xml:space="preserve">appeared in various bound editions; on the latter, see no. 358.</w:t>
      </w:r>
    </w:p>
    <w:p>
      <w:pPr>
        <w:pStyle w:val="SourcePage"/>
      </w:pPr>
      <w:r>
        <w:t xml:space="preserve">[p. 157]</w:t>
      </w:r>
    </w:p>
    <w:p>
      <w:pPr>
        <w:pStyle w:val="BodyText"/>
      </w:pPr>
      <w:r>
        <w:t xml:space="preserve">[365.†] Calmets Xtian dictionary </w:t>
      </w:r>
      <w:r>
        <w:t xml:space="preserve">&lt;of the Bible&gt;</w:t>
      </w:r>
      <w:r>
        <w:t xml:space="preserve"> sai which Mr Bull said that mr Chauncy </w:t>
      </w:r>
      <w:r>
        <w:t xml:space="preserve">&lt;of Boston&gt;</w:t>
      </w:r>
      <w:r>
        <w:t xml:space="preserve"> mentiond as a Good Library in divinity and fa Better than all other Expositions of the SS. Put together Augustin Calmet (1672–1757), **An historical, critical, geographical, chronological, and etymological dictionary of the Holy Bible. . . .To which is annexed, Bibliotheca sacra, or a copious catalogue of the best editions and versions of the Bible . . . an ample chronological table . . . A Jewish calendar, tables of all the Hebrew coins, weights and measures . . . a dissertation upon Jewish coins and medals; another upon the tacticks of the ancient Hebrews, by Chevalier Folard,**3 vols., trans. Samuel D’Oyly and John Colson (London, 1732), earlier published in French in four volumes (Paris, 1722–28). Calmet was a Roman Catholic theologian and Benedictine monk. Nehemiah Bull (1700–1740), minister at Westfield, Massachusetts, 1724–40; and Charles Chauncy (1705–87), minister of First Church, Boston, 1727–87.</w:t>
      </w:r>
    </w:p>
    <w:p>
      <w:pPr>
        <w:pStyle w:val="BodyText"/>
      </w:pPr>
      <w:r>
        <w:t xml:space="preserve">[363.†#] The works of Mr John Lock three volumes John Locke (1632–1704), </w:t>
      </w:r>
      <w:r>
        <w:rPr>
          <w:b/>
          <w:bCs/>
        </w:rPr>
        <w:t xml:space="preserve">The works of John Locke, Esq., in three volumes</w:t>
      </w:r>
      <w:r>
        <w:t xml:space="preserve">(London, 1714), with new editions in 1722, 1727, and 1740. This folio set included all of the individual works cited by Edwards in earlier entries (nos. 15, 209, 219, 344, and 353).</w:t>
      </w:r>
    </w:p>
    <w:p>
      <w:pPr>
        <w:pStyle w:val="BodyText"/>
      </w:pPr>
      <w:r>
        <w:rPr>
          <w:b/>
          <w:bCs/>
        </w:rPr>
        <w:t xml:space="preserve">[362.†#] The Life of Monsieur Paschal Collected from the Writings of Madam Perier his sister Greatly Commended in an Advertisem</w:t>
      </w:r>
      <w:r>
        <w:t xml:space="preserve"> </w:t>
      </w:r>
      <w:r>
        <w:rPr>
          <w:b/>
          <w:bCs/>
        </w:rPr>
        <w:t xml:space="preserve">t</w:t>
      </w:r>
      <w:r>
        <w:t xml:space="preserve"> </w:t>
      </w:r>
      <w:r>
        <w:rPr>
          <w:b/>
          <w:bCs/>
        </w:rPr>
        <w:t xml:space="preserve">at the End of Mons. Paschals thoughts with such Express[ions] as these that this single Life is more than an 100 sermons &amp; would do more towards the Reforming the Libertines of the</w:t>
      </w:r>
      <w:r>
        <w:t xml:space="preserve"> Present </w:t>
      </w:r>
      <w:r>
        <w:rPr>
          <w:b/>
          <w:bCs/>
        </w:rPr>
        <w:t xml:space="preserve">Age than if you should Let Loose twenty missionaries upon them Gilberte Pascal Périer (1620–85),</w:t>
      </w:r>
      <w:r>
        <w:t xml:space="preserve"> </w:t>
      </w:r>
      <w:r>
        <w:rPr>
          <w:b/>
          <w:bCs/>
        </w:rPr>
        <w:t xml:space="preserve">The life of the celebrated Monsieur Pascal,</w:t>
      </w:r>
      <w:r>
        <w:t xml:space="preserve"> </w:t>
      </w:r>
      <w:r>
        <w:rPr>
          <w:b/>
          <w:bCs/>
        </w:rPr>
        <w:t xml:space="preserve">ed. Edward Jesup (London, 1723); Blaise Pascal (1623– 62), French mathematician, scientist, and Jansenist,</w:t>
      </w:r>
      <w:r>
        <w:t xml:space="preserve"> </w:t>
      </w:r>
      <w:r>
        <w:rPr>
          <w:b/>
          <w:bCs/>
        </w:rPr>
        <w:t xml:space="preserve">Thoughts on religion, and other curious subjects,</w:t>
      </w:r>
      <w:r>
        <w:t xml:space="preserve"> </w:t>
      </w:r>
      <w:r>
        <w:rPr>
          <w:b/>
          <w:bCs/>
        </w:rPr>
        <w:t xml:space="preserve">trans. Basil Kennett (2nd ed.; London, 1727). Kennett’s translation of the</w:t>
      </w:r>
      <w:r>
        <w:t xml:space="preserve"> </w:t>
      </w:r>
      <w:r>
        <w:rPr>
          <w:b/>
          <w:bCs/>
        </w:rPr>
        <w:t xml:space="preserve">Pensées</w:t>
      </w:r>
      <w:r>
        <w:t xml:space="preserve"> </w:t>
      </w:r>
      <w:r>
        <w:rPr>
          <w:b/>
          <w:bCs/>
        </w:rPr>
        <w:t xml:space="preserve">originally appeared in 1704, while an earlier translation by Joseph Walker appeared in 1688. French editions, compiled posthumously from Pascal’s notes, began appearing in 1670.</w:t>
      </w:r>
    </w:p>
    <w:p>
      <w:pPr>
        <w:pStyle w:val="ListText"/>
        <w:numPr>
          <w:ilvl w:val="0"/>
          <w:numId w:val="3"/>
        </w:numPr>
      </w:pPr>
      <w:r>
        <w:t xml:space="preserve">On Roche and **Memoirs of Literature,**see Fiering, “Transatlantic Republic of Letters,” 647, 655; cf. </w:t>
      </w:r>
      <w:r>
        <w:rPr>
          <w:b/>
          <w:bCs/>
        </w:rPr>
        <w:t xml:space="preserve">DNB.</w:t>
      </w:r>
    </w:p>
    <w:p>
      <w:pPr>
        <w:pStyle w:val="BodyText"/>
      </w:pPr>
      <w:r>
        <w:t xml:space="preserve">[364.†#] History of England during the Reign of the Royal House of Stuart John Oldmixon (1673–1742), historian and Whig pamphleteer, </w:t>
      </w:r>
      <w:r>
        <w:rPr>
          <w:b/>
          <w:bCs/>
        </w:rPr>
        <w:t xml:space="preserve">The history of England, during the reigns of the royal house of Stuart. Wherein the errors of late histories are discover’d and corrected: with proper reflections, and several original letters from King Charles II, King James II, Oliver Cromwell, &amp;c.</w:t>
      </w:r>
      <w:r>
        <w:t xml:space="preserve">. . . (London, 1730). See also no. 221.</w:t>
      </w:r>
    </w:p>
    <w:p>
      <w:pPr>
        <w:pStyle w:val="BodyText"/>
      </w:pPr>
      <w:r>
        <w:t xml:space="preserve">[366.#] Bennets Truth Inspiration &amp; Usefullness of the scriptures asserted &amp; Proved . in an advertisement in Bennets Xtian Oratory . Where is added this note, viz The Authority of the sacred writings is Plainly demonstrated in these discourses, which are designed for the Benefit of all particularly of those who have not Leisure or Capacity to Read the more Elaborate Treatises on this subject Benjamin Bennet (1674–1726), English Presbyterian minister, </w:t>
      </w:r>
      <w:r>
        <w:rPr>
          <w:b/>
          <w:bCs/>
        </w:rPr>
        <w:t xml:space="preserve">The truth, inspiration and usefulness of the Scripture asserted and proved, in several discourses on 2 Tim. III. xvi.</w:t>
      </w:r>
      <w:r>
        <w:t xml:space="preserve">(London, 1730), and </w:t>
      </w:r>
      <w:r>
        <w:rPr>
          <w:b/>
          <w:bCs/>
        </w:rPr>
        <w:t xml:space="preserve">The Christian oratory; or, The devotion of the closet display’d</w:t>
      </w:r>
      <w:r>
        <w:t xml:space="preserve">(London, 1725; 3rd ed., London, 1732).</w:t>
      </w:r>
    </w:p>
    <w:p>
      <w:pPr>
        <w:pStyle w:val="SourcePage"/>
      </w:pPr>
      <w:r>
        <w:t xml:space="preserve">[p. 158]</w:t>
      </w:r>
    </w:p>
    <w:p>
      <w:pPr>
        <w:pStyle w:val="BodyText"/>
      </w:pPr>
      <w:r>
        <w:t xml:space="preserve">[368.] Bennets Hebrew Grammar Thomas Bennet (1673–1728), Anglican controversialist, </w:t>
      </w:r>
      <w:r>
        <w:rPr>
          <w:b/>
          <w:bCs/>
        </w:rPr>
        <w:t xml:space="preserve">Grammatica Hebraea cum uberrima praxi: in usum tironum, qui linguam Hebraeam absque praeceptoris viva voce (idque in brevissimo temporis compendio) ediscere cupiunt: accedit consilium de studio praecipuarum linguarum orientalium, Hebraeae scil. Chaldaeae, Syrae, Samaritanae &amp; Arabicae, instituendo &amp; perficiendo</w:t>
      </w:r>
      <w:r>
        <w:t xml:space="preserve">(London, 1727).</w:t>
      </w:r>
    </w:p>
    <w:p>
      <w:pPr>
        <w:pStyle w:val="BodyText"/>
      </w:pPr>
      <w:r>
        <w:t xml:space="preserve">[367.†] Mr dikinsons Late Controversy abo about Presbyterian Ordination begun with his dialogue with of Prelatius &amp; Eleutherius Jonathan Dickinson (1688–1747), </w:t>
      </w:r>
      <w:r>
        <w:rPr>
          <w:b/>
          <w:bCs/>
        </w:rPr>
        <w:t xml:space="preserve">The Scripture-bishop; or, The divine right of Presbyterian ordination &amp; government, considered in a dialogue between Praelaticus and Eleutherius</w:t>
      </w:r>
      <w:r>
        <w:t xml:space="preserve">(Boston, 1732), Evans 3528. This anonymous work by Dickinson, minister at Elizabeth, New Jersey, and first president of the College of New Jersey (Princeton), provoked two anonymous responses by colonial Anglicans: James Wetmore (1695–1760), </w:t>
      </w:r>
      <w:r>
        <w:rPr>
          <w:b/>
          <w:bCs/>
        </w:rPr>
        <w:t xml:space="preserve">Eleutherius enervatus; or, An answer to a pamphlet, intituled, The divine right of Presbyterian ordination. . . .</w:t>
      </w:r>
      <w:r>
        <w:t xml:space="preserve">(New York, 1733), Evans 3731; and Arthur Browne (1699–1773), </w:t>
      </w:r>
      <w:r>
        <w:rPr>
          <w:b/>
          <w:bCs/>
        </w:rPr>
        <w:t xml:space="preserve">The Scripture bishop; or, The divine right of Presbyterian ordination and government . . . examined in two letters to a friend</w:t>
      </w:r>
      <w:r>
        <w:t xml:space="preserve">(possibly Boston, 1733), Evans 3636. Dickinson and Boston minister Thomas Foxcroft (1697–1769) published a rejoinder to Wetmore and Browne in a two-part volume with the half title **Praelaticus Triumphatus.**Part One, by “Eleutherius” (Dickinson) responded to Browne: </w:t>
      </w:r>
      <w:r>
        <w:rPr>
          <w:b/>
          <w:bCs/>
        </w:rPr>
        <w:t xml:space="preserve">The Scripture-bishop vindicated . . . against the exceptions of a pamphlet, intitled, The Scripture-bishop examin’d</w:t>
      </w:r>
      <w:r>
        <w:t xml:space="preserve">(Boston, 1733), Evans 3651. Part Two, by “Phileluth. Bangor” (Foxcroft), responded to Wetmore: </w:t>
      </w:r>
      <w:r>
        <w:rPr>
          <w:b/>
          <w:bCs/>
        </w:rPr>
        <w:t xml:space="preserve">Eusebius inermatus. Just remarks on a late book, entitled, Eleutherius enervatus . . .</w:t>
      </w:r>
      <w:r>
        <w:t xml:space="preserve">(Boston, 1733), Evans 3654. See also Dickinson’s earlier controversy with the Anglican John Checkley (no. 277).</w:t>
      </w:r>
    </w:p>
    <w:p>
      <w:pPr>
        <w:pStyle w:val="BodyText"/>
      </w:pPr>
      <w:r>
        <w:t xml:space="preserve">[369.] Jones’s vindicat Mr Jeremiah Jones’s vindication of st Matthews Gosp. against Mr Whiston Jeremiah Jones (1693–1724), Independent minister and biblical scholar, </w:t>
      </w:r>
      <w:r>
        <w:rPr>
          <w:b/>
          <w:bCs/>
        </w:rPr>
        <w:t xml:space="preserve">A vindication of the former part of St. Matthew’s Gospel, from Mr. Whiston’s charge of dislocations. Or, an attempt to prove, that our present Greek copies of that Gospel, are in the same order, wherein they were originally written</w:t>
      </w:r>
      <w:r>
        <w:t xml:space="preserve">. . . (London, 1719).</w:t>
      </w:r>
    </w:p>
    <w:p>
      <w:pPr>
        <w:pStyle w:val="Heading3"/>
      </w:pPr>
      <w:bookmarkStart w:name="heading_page_5_column_1_6" w:id="43"/>
      <w:r>
        <w:t xml:space="preserve">[Page 5, column 1]6</w:t>
      </w:r>
      <w:bookmarkEnd w:id="43"/>
    </w:p>
    <w:p>
      <w:pPr>
        <w:pStyle w:val="BodyText"/>
      </w:pPr>
      <w:r>
        <w:rPr>
          <w:b/>
          <w:bCs/>
        </w:rPr>
        <w:t xml:space="preserve">[370.†#] Some thoughts Concerning the Proof of a future state from Reason by Mr Henry Grove a dissenting minister in the west of England an ordination sermon of whose I have seen at my Fathers . wherein he discovers hims. a man of Good Parts</w:t>
      </w:r>
      <w:r>
        <w:t xml:space="preserve"> </w:t>
      </w:r>
      <w:r>
        <w:rPr>
          <w:b/>
          <w:bCs/>
        </w:rPr>
        <w:t xml:space="preserve">5</w:t>
      </w:r>
      <w:r>
        <w:t xml:space="preserve"> </w:t>
      </w:r>
      <w:r>
        <w:rPr>
          <w:b/>
          <w:bCs/>
        </w:rPr>
        <w:t xml:space="preserve">&amp; Reason Henry Grove (1684–1738),</w:t>
      </w:r>
      <w:r>
        <w:t xml:space="preserve"> </w:t>
      </w:r>
      <w:r>
        <w:rPr>
          <w:b/>
          <w:bCs/>
        </w:rPr>
        <w:t xml:space="preserve">Some thoughts concerning the proofs of a future state from reason: occasioned by a discourse of the Revd. Mr. Joseph Hallett, junr., on the same subject</w:t>
      </w:r>
      <w:r>
        <w:t xml:space="preserve"> </w:t>
      </w:r>
      <w:r>
        <w:rPr>
          <w:b/>
          <w:bCs/>
        </w:rPr>
        <w:t xml:space="preserve">(London, 1730). Grove, an English Presbyterian minister, taught at the dissenting academy at Taunton. The ordination sermon by Grove that Edwards refers to may be</w:t>
      </w:r>
      <w:r>
        <w:t xml:space="preserve"> </w:t>
      </w:r>
      <w:r>
        <w:rPr>
          <w:b/>
          <w:bCs/>
        </w:rPr>
        <w:t xml:space="preserve">A sermon preach’d at the ordination of the Rev. Mr. Thomas Amory, and Mr. William Cornish, at Taunton, Somerset, Oct. 7, 1730</w:t>
      </w:r>
      <w:r>
        <w:t xml:space="preserve"> </w:t>
      </w:r>
      <w:r>
        <w:rPr>
          <w:b/>
          <w:bCs/>
        </w:rPr>
        <w:t xml:space="preserve">(London, 1731). Timothy Edwards (1669–1758), minister at East Windsor, Connecticut, 1694–1758.</w:t>
      </w:r>
    </w:p>
    <w:p>
      <w:pPr>
        <w:pStyle w:val="SourcePage"/>
      </w:pPr>
      <w:r>
        <w:t xml:space="preserve">[p. 159]</w:t>
      </w:r>
    </w:p>
    <w:p>
      <w:pPr>
        <w:pStyle w:val="BodyText"/>
      </w:pPr>
      <w:r>
        <w:rPr>
          <w:b/>
          <w:bCs/>
        </w:rPr>
        <w:t xml:space="preserve">[378.†] a</w:t>
      </w:r>
      <w:r>
        <w:t xml:space="preserve"> Tr </w:t>
      </w:r>
      <w:r>
        <w:rPr>
          <w:b/>
          <w:bCs/>
        </w:rPr>
        <w:t xml:space="preserve">Late Treatise Entitled Faith &amp; Practice in 54 sermons on the Principal Heads of the Xtian Religion which dr Colman quotes once and again in his dissertation on the three first Chapters of Genesis and by the Passages that he quotes seems to be orthodox &lt;said in advertisemt</w:t>
      </w:r>
      <w:r>
        <w:t xml:space="preserve"> to </w:t>
      </w:r>
      <w:r>
        <w:rPr>
          <w:b/>
          <w:bCs/>
        </w:rPr>
        <w:t xml:space="preserve">in the second edition of my Letter to dr Colman to be Preached By six ministers at Berry Street&gt;</w:t>
      </w:r>
      <w:r>
        <w:t xml:space="preserve"> </w:t>
      </w:r>
      <w:r>
        <w:rPr>
          <w:b/>
          <w:bCs/>
        </w:rPr>
        <w:t xml:space="preserve">7</w:t>
      </w:r>
      <w:r>
        <w:t xml:space="preserve"> </w:t>
      </w:r>
      <w:r>
        <w:rPr>
          <w:b/>
          <w:bCs/>
        </w:rPr>
        <w:t xml:space="preserve">Isaac Watts (1674–1748), et al.,</w:t>
      </w:r>
      <w:r>
        <w:t xml:space="preserve"> </w:t>
      </w:r>
      <w:r>
        <w:rPr>
          <w:b/>
          <w:bCs/>
        </w:rPr>
        <w:t xml:space="preserve">Faith and practice represented in fifty</w:t>
      </w:r>
    </w:p>
    <w:p>
      <w:pPr>
        <w:pStyle w:val="BodyText"/>
      </w:pPr>
      <w:r>
        <w:t xml:space="preserve">[376.†] The Bishop of Chandlers defence of Xtianity . The Bishop of Litchfield &amp; Coventry Edward Chandler (1668?–1750), bishop successively of Lichfield and Durham, </w:t>
      </w:r>
      <w:r>
        <w:rPr>
          <w:b/>
          <w:bCs/>
        </w:rPr>
        <w:t xml:space="preserve">A defence of Christianity</w:t>
      </w:r>
      <w:r>
        <w:t xml:space="preserve">(see no. 305).</w:t>
      </w:r>
    </w:p>
    <w:p>
      <w:pPr>
        <w:pStyle w:val="BodyText"/>
      </w:pPr>
      <w:r>
        <w:t xml:space="preserve">[375.] willard on the Covenant . which mr. mather of saybrook says is the best &amp; Clearest that Ever he saw Samuel Willard (1640–1707), minister at Groton, Massachusetts, and Boston and president of Harvard College, </w:t>
      </w:r>
      <w:r>
        <w:rPr>
          <w:b/>
          <w:bCs/>
        </w:rPr>
        <w:t xml:space="preserve">The doctrine of the covenant of redemption. Wherein is laid the foundation of all our hopes and happiness. Briefly opened and improved</w:t>
      </w:r>
      <w:r>
        <w:t xml:space="preserve">(Boston, 1693), Evans</w:t>
      </w:r>
    </w:p>
    <w:p>
      <w:pPr>
        <w:pStyle w:val="BodyText"/>
      </w:pPr>
      <w:r>
        <w:t xml:space="preserve">[373.†] dr. wigglesworths two Publick Lectures on the Trial of spirits Edward Wigglesworth (c. 1693–1765), </w:t>
      </w:r>
      <w:r>
        <w:rPr>
          <w:b/>
          <w:bCs/>
        </w:rPr>
        <w:t xml:space="preserve">A seasonable caveat against believing every spirit: with some directions for trying the spirits, whether they are of God. Given in two public lectures in the hall of Harvard-College at Cambridge, N.E. April 22 and 29, 1735</w:t>
      </w:r>
      <w:r>
        <w:t xml:space="preserve">(Boston, 1735), Evans 3975. Wigglesworth, son of the colonial poet Michael Wigglesworth, was the first Hollis Professor of Divinity at Harvard.</w:t>
      </w:r>
    </w:p>
    <w:p>
      <w:pPr>
        <w:pStyle w:val="ListText"/>
        <w:numPr>
          <w:ilvl w:val="0"/>
          <w:numId w:val="11"/>
        </w:numPr>
      </w:pPr>
      <w:r>
        <w:t xml:space="preserve">MS: “Par.”</w:t>
      </w:r>
    </w:p>
    <w:p>
      <w:pPr>
        <w:pStyle w:val="BodyText"/>
      </w:pPr>
      <w:r>
        <w:t xml:space="preserve">[371.†#] Mr. du Bartz on the Revelation Published by Mr Martial a Book Commended by Mr. Johnson Reference uncertain. Hanserd Knollys (1599?–1691), </w:t>
      </w:r>
      <w:r>
        <w:rPr>
          <w:b/>
          <w:bCs/>
        </w:rPr>
        <w:t xml:space="preserve">An exposition of the whole book of the Revelation</w:t>
      </w:r>
      <w:r>
        <w:t xml:space="preserve">. . . (London, 1689), was published by William Marshall, perhaps the “Mr. Martial” mentioned by Edwards. Knollys was a Particular Baptist minister who served briefly in Massachusetts. Alternatively, Edwards may have had in mind the work of Guillaume de Salluste, seigneur Du Bartas (1544–90), the Huguenot soldier whose poetry on the creation of the world (**La sepmaine,**1578; and **La seconde sepmaine,**1584) appeared in many English editions and was admired by some Puritans, including the American poet Anne Bradstreet, who referred to “Great </w:t>
      </w:r>
      <w:r>
        <w:rPr>
          <w:b/>
          <w:bCs/>
        </w:rPr>
        <w:t xml:space="preserve">Bartas</w:t>
      </w:r>
      <w:r>
        <w:t xml:space="preserve">sugar’d lines” in the Prologue to </w:t>
      </w:r>
      <w:r>
        <w:rPr>
          <w:b/>
          <w:bCs/>
        </w:rPr>
        <w:t xml:space="preserve">The tenth muse lately sprung up in America.</w:t>
      </w:r>
      <w:r>
        <w:t xml:space="preserve">. . . (London, 1650; Boston, 1678), Evans 244. Edwards refers to Samuel Johnson (1696– 1772), Anglican missionary in Stratford, Connecticut (1724–54, 1764–72), and president of King’s College (1754–63).</w:t>
      </w:r>
    </w:p>
    <w:p>
      <w:pPr>
        <w:pStyle w:val="BodyText"/>
      </w:pPr>
      <w:r>
        <w:t xml:space="preserve">[372.†] Sir Isaac Newton on the Revelation Sir Isaac Newton (1642–1727), </w:t>
      </w:r>
      <w:r>
        <w:rPr>
          <w:b/>
          <w:bCs/>
        </w:rPr>
        <w:t xml:space="preserve">Observations upon the prophecies of Daniel and the Apocalypse of St. John: in two parts</w:t>
      </w:r>
      <w:r>
        <w:t xml:space="preserve">(London, 1733).</w:t>
      </w:r>
    </w:p>
    <w:p>
      <w:pPr>
        <w:pStyle w:val="ListText"/>
        <w:numPr>
          <w:ilvl w:val="0"/>
          <w:numId w:val="14"/>
        </w:numPr>
      </w:pPr>
      <w:r>
        <w:t xml:space="preserve">MS labeled p. 6. Pages 5 and 6 (recto and verso of the same manuscript leaf) appear in the “Catalogue” in reverse order.</w:t>
      </w:r>
    </w:p>
    <w:p>
      <w:pPr>
        <w:pStyle w:val="BodyText"/>
      </w:pPr>
      <w:r>
        <w:t xml:space="preserve">[374.†] dr. wigglesworth on Original Sin Edward Wigglesworth (c. 1693–1765), </w:t>
      </w:r>
      <w:r>
        <w:rPr>
          <w:b/>
          <w:bCs/>
        </w:rPr>
        <w:t xml:space="preserve">An enquiry into the truth of the imputation of Adam’s first sin to his posterity: being the substance of several private lectures in Harvard College, on the third article in the sixth chapter of the Westminster Confession of Faith</w:t>
      </w:r>
      <w:r>
        <w:t xml:space="preserve">(Boston, 1738), Evans 4324, AB.</w:t>
      </w:r>
    </w:p>
    <w:p>
      <w:pPr>
        <w:pStyle w:val="ListText"/>
        <w:numPr>
          <w:ilvl w:val="0"/>
          <w:numId w:val="17"/>
        </w:numPr>
      </w:pPr>
      <w:r>
        <w:t xml:space="preserve">Azariah Mather (1685–1737), minister at Old Saybrook, Connecticut, 1709–32.</w:t>
      </w:r>
    </w:p>
    <w:p>
      <w:pPr>
        <w:pStyle w:val="BodyText"/>
      </w:pPr>
      <w:r>
        <w:t xml:space="preserve">[377.†] The Religion of Jesus delineated John Reynolds (1667–1727), </w:t>
      </w:r>
      <w:r>
        <w:rPr>
          <w:b/>
          <w:bCs/>
        </w:rPr>
        <w:t xml:space="preserve">The religion of Jesus delineated</w:t>
      </w:r>
      <w:r>
        <w:t xml:space="preserve">(see no. 351).</w:t>
      </w:r>
    </w:p>
    <w:p>
      <w:pPr>
        <w:pStyle w:val="ListText"/>
        <w:numPr>
          <w:ilvl w:val="0"/>
          <w:numId w:val="4"/>
        </w:numPr>
      </w:pPr>
      <w:r>
        <w:t xml:space="preserve">Inserted text interlineated with last two lines of entry.</w:t>
      </w:r>
    </w:p>
    <w:p>
      <w:pPr>
        <w:pStyle w:val="SourcePage"/>
      </w:pPr>
      <w:r>
        <w:t xml:space="preserve">[p. 160]</w:t>
      </w:r>
    </w:p>
    <w:p>
      <w:pPr>
        <w:pStyle w:val="BodyText"/>
      </w:pPr>
      <w:r>
        <w:t xml:space="preserve">[379.#] Bocharts Canaan. a Book often quoted by Bedford in his SS. Chronology. and spoken of by him with high Commendable &amp; and once spoken of as an incomparable thing. &lt;[§ no. 440]&gt; Samuel Bochart (1599–1667), </w:t>
      </w:r>
      <w:r>
        <w:rPr>
          <w:b/>
          <w:bCs/>
        </w:rPr>
        <w:t xml:space="preserve">Geographia sacra; seu, Phaleg et Canaan</w:t>
      </w:r>
      <w:r>
        <w:t xml:space="preserve">. . . (Caen, 1646–51; 3rd ed., corr., Leiden, 1692), DC (1681 Frankfurt am Main edition). Arthur Bedford (1668– 1745), </w:t>
      </w:r>
      <w:r>
        <w:rPr>
          <w:b/>
          <w:bCs/>
        </w:rPr>
        <w:t xml:space="preserve">The Scripture chronology</w:t>
      </w:r>
      <w:r>
        <w:t xml:space="preserve">(see no. 358). Regarding the study of biblical geography, Cotton Mather counseled: “Let the Admirable Bochart be your principal Instructor” (**MM,**p. 55).</w:t>
      </w:r>
    </w:p>
    <w:p>
      <w:pPr>
        <w:pStyle w:val="BodyText"/>
      </w:pPr>
      <w:r>
        <w:t xml:space="preserve">(Boston, 1735), Evans 3887. The inserted text in this entry is Edwards’ first mention of one of his own published works: </w:t>
      </w:r>
      <w:r>
        <w:rPr>
          <w:b/>
          <w:bCs/>
        </w:rPr>
        <w:t xml:space="preserve">A faithful narrative of the surprizing work of God in the conversion of many hundred souls in Northampton, and the neighbouring towns and villages of the county of Hampshire, in the province of the Massachusetts-Bay in New-England. In a letter to the Reverend Dr. Benjamin Colman, of Boston,</w:t>
      </w:r>
    </w:p>
    <w:p>
      <w:pPr>
        <w:pStyle w:val="BodyText"/>
      </w:pPr>
      <w:r>
        <w:t xml:space="preserve">**four sermons on the principal heads of the Christian religion: preached at Berry-Street, 1733, by six ministers,**2 vols. (London, 1735). Benjamin Colman (1673–1747), minister of Boston’s Brattle Street Church, </w:t>
      </w:r>
      <w:r>
        <w:rPr>
          <w:b/>
          <w:bCs/>
        </w:rPr>
        <w:t xml:space="preserve">A brief dissertation on the three first chapters of Genesis: giving some of the evident signatures of the inspiration of God in those first pages of the holy oracles: being the substance of some sermons lately preached</w:t>
      </w:r>
    </w:p>
    <w:p>
      <w:pPr>
        <w:pStyle w:val="BodyText"/>
      </w:pPr>
      <w:r>
        <w:t xml:space="preserve">2nd ed. (London, 1738), with advertisements on final two pages. (The first edition appeared in London in 1737, and a third edition in Boston in 1738.) Watts and John Guyse (1677–1761) contributed a preface to Edwards’ **Faithful Narrative,**and Guyse was one of the six contributors to Watts’ </w:t>
      </w:r>
      <w:r>
        <w:rPr>
          <w:b/>
          <w:bCs/>
        </w:rPr>
        <w:t xml:space="preserve">Fifty-Four Sermons.</w:t>
      </w:r>
    </w:p>
    <w:p>
      <w:pPr>
        <w:pStyle w:val="BodyText"/>
      </w:pPr>
      <w:r>
        <w:rPr>
          <w:b/>
          <w:bCs/>
        </w:rPr>
        <w:t xml:space="preserve">[380.†#] A Treatise of being born again without which no man can be saved to which is added, a discourse of the duty &amp; advantages of singular Piety &amp; some extracts of a late writer suited to the design of this Treatise. a Book mentiond mentiond in the advertisemt of my Religious Courtship. the</w:t>
      </w:r>
      <w:r>
        <w:t xml:space="preserve"> Last </w:t>
      </w:r>
      <w:r>
        <w:rPr>
          <w:b/>
          <w:bCs/>
        </w:rPr>
        <w:t xml:space="preserve">newest Book as a Book just Published being the</w:t>
      </w:r>
      <w:r>
        <w:t xml:space="preserve"> 10 </w:t>
      </w:r>
      <w:r>
        <w:rPr>
          <w:b/>
          <w:bCs/>
        </w:rPr>
        <w:t xml:space="preserve">13</w:t>
      </w:r>
      <w:r>
        <w:t xml:space="preserve"> </w:t>
      </w:r>
      <w:r>
        <w:rPr>
          <w:b/>
          <w:bCs/>
        </w:rPr>
        <w:t xml:space="preserve">th</w:t>
      </w:r>
      <w:r>
        <w:t xml:space="preserve"> </w:t>
      </w:r>
      <w:r>
        <w:rPr>
          <w:b/>
          <w:bCs/>
        </w:rPr>
        <w:t xml:space="preserve">Edition by dr wright a dissenting minister in London Samuel Wright (1683–1746),</w:t>
      </w:r>
      <w:r>
        <w:t xml:space="preserve"> </w:t>
      </w:r>
      <w:r>
        <w:rPr>
          <w:b/>
          <w:bCs/>
        </w:rPr>
        <w:t xml:space="preserve">A treatise of that being born again without which no man can be saved. To which is added, a discourse on the duty and advantage of singular piety. And some extracts from a late writer</w:t>
      </w:r>
      <w:r>
        <w:t xml:space="preserve"> </w:t>
      </w:r>
      <w:r>
        <w:rPr>
          <w:b/>
          <w:bCs/>
        </w:rPr>
        <w:t xml:space="preserve">[Heinrich Wilhelm Ludolf (1655–1710)],</w:t>
      </w:r>
      <w:r>
        <w:t xml:space="preserve"> </w:t>
      </w:r>
      <w:r>
        <w:rPr>
          <w:b/>
          <w:bCs/>
        </w:rPr>
        <w:t xml:space="preserve">suited to the design of this treatise</w:t>
      </w:r>
      <w:r>
        <w:t xml:space="preserve"> </w:t>
      </w:r>
      <w:r>
        <w:rPr>
          <w:b/>
          <w:bCs/>
        </w:rPr>
        <w:t xml:space="preserve">(London, 1715), with many editions thereafter. Wright was an English Presbyterian minister ejected at the Restoration. Edwards</w:t>
      </w:r>
    </w:p>
    <w:p>
      <w:pPr>
        <w:pStyle w:val="Heading3"/>
      </w:pPr>
      <w:bookmarkStart w:name="heading_page_5_column_2" w:id="44"/>
      <w:r>
        <w:t xml:space="preserve">[Page 5, column 2]</w:t>
      </w:r>
      <w:bookmarkEnd w:id="44"/>
    </w:p>
    <w:p>
      <w:pPr>
        <w:pStyle w:val="BodyText"/>
      </w:pPr>
      <w:r>
        <w:rPr>
          <w:b/>
          <w:bCs/>
        </w:rPr>
        <w:t xml:space="preserve">12</w:t>
      </w:r>
      <w:r>
        <w:t xml:space="preserve"> </w:t>
      </w:r>
      <w:r>
        <w:rPr>
          <w:b/>
          <w:bCs/>
        </w:rPr>
        <w:t xml:space="preserve">mo</w:t>
      </w:r>
      <w:r>
        <w:t xml:space="preserve"> </w:t>
      </w:r>
      <w:r>
        <w:rPr>
          <w:b/>
          <w:bCs/>
        </w:rPr>
        <w:t xml:space="preserve">Charles Owen (d. 1746) and James Owen (1654–1706), English Presbyterian ministers,</w:t>
      </w:r>
      <w:r>
        <w:t xml:space="preserve"> </w:t>
      </w:r>
      <w:r>
        <w:rPr>
          <w:b/>
          <w:bCs/>
        </w:rPr>
        <w:t xml:space="preserve">The validity of the dissenting ministry; or, The ordaining power of presbyters: evidenced from the New Testament and church history: in four parts</w:t>
      </w:r>
      <w:r>
        <w:t xml:space="preserve"> </w:t>
      </w:r>
      <w:r>
        <w:rPr>
          <w:b/>
          <w:bCs/>
        </w:rPr>
        <w:t xml:space="preserve">(London, 1716), octavo. No duodecimo edition has been located. Advertisement in Daniel Defoe (1660?–1731),</w:t>
      </w:r>
      <w:r>
        <w:t xml:space="preserve"> </w:t>
      </w:r>
      <w:r>
        <w:rPr>
          <w:b/>
          <w:bCs/>
        </w:rPr>
        <w:t xml:space="preserve">Religious courtship</w:t>
      </w:r>
      <w:r>
        <w:t xml:space="preserve"> </w:t>
      </w:r>
      <w:r>
        <w:rPr>
          <w:b/>
          <w:bCs/>
        </w:rPr>
        <w:t xml:space="preserve">(see no. 380). An anonymous reply to the Owen brothers and their allies appeared the following year:</w:t>
      </w:r>
      <w:r>
        <w:t xml:space="preserve"> </w:t>
      </w:r>
      <w:r>
        <w:rPr>
          <w:b/>
          <w:bCs/>
        </w:rPr>
        <w:t xml:space="preserve">The invalidity of the dissenting ministry; or, Presbyterian ordination an irregular and unjustifiable practice.</w:t>
      </w:r>
      <w:r>
        <w:t xml:space="preserve"> </w:t>
      </w:r>
      <w:r>
        <w:rPr>
          <w:b/>
          <w:bCs/>
        </w:rPr>
        <w:t xml:space="preserve">. . . (London, 1717). Charles Owen responded in</w:t>
      </w:r>
      <w:r>
        <w:t xml:space="preserve"> </w:t>
      </w:r>
      <w:r>
        <w:rPr>
          <w:b/>
          <w:bCs/>
        </w:rPr>
        <w:t xml:space="preserve">The dissenting ministry still valid: in answer to . . . a late virulent pamphlet, entitled, The invalidity of the dissenting ministry</w:t>
      </w:r>
      <w:r>
        <w:t xml:space="preserve"> </w:t>
      </w:r>
      <w:r>
        <w:rPr>
          <w:b/>
          <w:bCs/>
        </w:rPr>
        <w:t xml:space="preserve">. . . (London, 1717).</w:t>
      </w:r>
    </w:p>
    <w:p>
      <w:pPr>
        <w:pStyle w:val="BodyText"/>
      </w:pPr>
      <w:r>
        <w:t xml:space="preserve">(London, 1722; 4th ed., London, 1735, with advertisements), AB.</w:t>
      </w:r>
    </w:p>
    <w:p>
      <w:pPr>
        <w:pStyle w:val="BodyText"/>
      </w:pPr>
      <w:r>
        <w:t xml:space="preserve">mentions the thirteenth edition (London, 1733), which was followed by two American editions: the sixteenth (Boston, 1738), Evans 4328; and the seventeenth (Boston, 1742), Evans 5096. Daniel Defoe (1660?–1731), </w:t>
      </w:r>
      <w:r>
        <w:rPr>
          <w:b/>
          <w:bCs/>
        </w:rPr>
        <w:t xml:space="preserve">Religious courtship: being historical discourses, on the necessity of marrying religious husbands and wives only. As also of husbands and wives being of the same opinions in religion with one another. With an appendix of the necessity of taking none but religious servants, and a proposal for the better managing of servants</w:t>
      </w:r>
    </w:p>
    <w:p>
      <w:pPr>
        <w:pStyle w:val="BodyText"/>
      </w:pPr>
      <w:r>
        <w:t xml:space="preserve">[381.#] The validity of the dissenting ministry or the ordaining Power of Presbyters Evinced from the New Testament &amp; Church History by the late dr Charles owen mentiond in the same advertisement. du</w:t>
      </w:r>
    </w:p>
    <w:p>
      <w:pPr>
        <w:pStyle w:val="BodyText"/>
      </w:pPr>
      <w:r>
        <w:rPr>
          <w:b/>
          <w:bCs/>
        </w:rPr>
        <w:t xml:space="preserve">[382.†] The wonders of Redeeming Love by the same author. 12</w:t>
      </w:r>
      <w:r>
        <w:t xml:space="preserve"> </w:t>
      </w:r>
      <w:r>
        <w:rPr>
          <w:b/>
          <w:bCs/>
        </w:rPr>
        <w:t xml:space="preserve">mo</w:t>
      </w:r>
      <w:r>
        <w:t xml:space="preserve"> </w:t>
      </w:r>
      <w:r>
        <w:rPr>
          <w:b/>
          <w:bCs/>
        </w:rPr>
        <w:t xml:space="preserve">Ibid Charles Owen (d. 1746),</w:t>
      </w:r>
      <w:r>
        <w:t xml:space="preserve"> </w:t>
      </w:r>
      <w:r>
        <w:rPr>
          <w:b/>
          <w:bCs/>
        </w:rPr>
        <w:t xml:space="preserve">The wonders of redeeming love: being an essay on the reasons why God redeem’d fall’n man, and not fall’n angels. With practical improvements</w:t>
      </w:r>
      <w:r>
        <w:t xml:space="preserve"> </w:t>
      </w:r>
      <w:r>
        <w:rPr>
          <w:b/>
          <w:bCs/>
        </w:rPr>
        <w:t xml:space="preserve">(London, 1723).</w:t>
      </w:r>
    </w:p>
    <w:p>
      <w:pPr>
        <w:pStyle w:val="SourcePage"/>
      </w:pPr>
      <w:r>
        <w:t xml:space="preserve">[p. 161]</w:t>
      </w:r>
    </w:p>
    <w:p>
      <w:pPr>
        <w:pStyle w:val="BodyText"/>
      </w:pPr>
      <w:r>
        <w:t xml:space="preserve">[385.†#] Oldmixons History of the Reformation of England &amp; scotland. of the proposals for pr the printing of which I have with a Continuation of it since the Revolution John Oldmixon (1673–1742), historian and Whig pamphleteer, </w:t>
      </w:r>
      <w:r>
        <w:rPr>
          <w:b/>
          <w:bCs/>
        </w:rPr>
        <w:t xml:space="preserve">The history of England during the reigns of Henry VIII, Edward VI, Queen Mary, Queen Elizabeth. Including the history of the reformation of the churches of England and Scotland.</w:t>
      </w:r>
      <w:r>
        <w:t xml:space="preserve">. . . (London, 1739). This was the third of three period histories published by Oldmixon (though not in chronological order) to continue his </w:t>
      </w:r>
      <w:r>
        <w:rPr>
          <w:b/>
          <w:bCs/>
        </w:rPr>
        <w:t xml:space="preserve">Critical History</w:t>
      </w:r>
      <w:r>
        <w:t xml:space="preserve">(1724–26); see no. 221. The other two volumes were </w:t>
      </w:r>
      <w:r>
        <w:rPr>
          <w:b/>
          <w:bCs/>
        </w:rPr>
        <w:t xml:space="preserve">The history of England, during the reigns of the royal house of Stuart</w:t>
      </w:r>
      <w:r>
        <w:t xml:space="preserve">(see no. 364); and </w:t>
      </w:r>
      <w:r>
        <w:rPr>
          <w:b/>
          <w:bCs/>
        </w:rPr>
        <w:t xml:space="preserve">The history of England, during the reigns of King William and Queen Mary, Queen Anne, King George I. Being the sequel of the reigns of the Stuarts.</w:t>
      </w:r>
      <w:r>
        <w:t xml:space="preserve">. . . (London, 1735). A contentious Whig historian and pamphleteer, Oldmixon also published </w:t>
      </w:r>
      <w:r>
        <w:rPr>
          <w:b/>
          <w:bCs/>
        </w:rPr>
        <w:t xml:space="preserve">The British empire in America</w:t>
      </w:r>
      <w:r>
        <w:t xml:space="preserve">..., 2 vols. (London, 1708), which Cotton Mather dismissed as “the most foolish and faithless Performance in this Kind, that ever Mankind was abused withal” (**MM,**56).</w:t>
      </w:r>
    </w:p>
    <w:p>
      <w:pPr>
        <w:pStyle w:val="BodyText"/>
      </w:pPr>
      <w:r>
        <w:t xml:space="preserve">William Williams (1665–1741), minister at Hatfield, Massachusetts, 1685–1741. Benjamin Colman (1673–1747), D.D., Glasgow, 1731, minister of the Brattle Street Church, Boston, 1699– 1747.</w:t>
      </w:r>
    </w:p>
    <w:p>
      <w:pPr>
        <w:pStyle w:val="BodyText"/>
      </w:pPr>
      <w:r>
        <w:t xml:space="preserve">[383.†#] Laman </w:t>
      </w:r>
      <w:r>
        <w:t xml:space="preserve">&lt;or Lowman&gt;</w:t>
      </w:r>
      <w:r>
        <w:t xml:space="preserve"> on the Revelation a was B of which my uncle williams told me dr Colman had mentiond in one of his Letters to him as a Book that was then a writi work that was then a doing concerning which there was Great Expectation Moses Lowman (1680–1752), Nonconformist minister, </w:t>
      </w:r>
      <w:r>
        <w:rPr>
          <w:b/>
          <w:bCs/>
        </w:rPr>
        <w:t xml:space="preserve">A paraphrase and notes on the Revelation of St. John</w:t>
      </w:r>
      <w:r>
        <w:t xml:space="preserve">(London, 1737).</w:t>
      </w:r>
    </w:p>
    <w:p>
      <w:pPr>
        <w:pStyle w:val="BodyText"/>
      </w:pPr>
      <w:r>
        <w:rPr>
          <w:b/>
          <w:bCs/>
        </w:rPr>
        <w:t xml:space="preserve">[384.#] Mr. Murray of X</w:t>
      </w:r>
      <w:r>
        <w:t xml:space="preserve"> </w:t>
      </w:r>
      <w:r>
        <w:rPr>
          <w:b/>
          <w:bCs/>
        </w:rPr>
        <w:t xml:space="preserve">s</w:t>
      </w:r>
      <w:r>
        <w:t xml:space="preserve"> </w:t>
      </w:r>
      <w:r>
        <w:rPr>
          <w:b/>
          <w:bCs/>
        </w:rPr>
        <w:t xml:space="preserve">Example a Book dr watts Lately sent Mr Sergeant Reference uncertain. Possibly a work by the Church of Scotland ministers James Murray (1702–58) or John Murray (1575– 1632). Isaac Watts (1674–1748), English dissenting theologian and hymnwriter and sponsor of Edwards’</w:t>
      </w:r>
      <w:r>
        <w:t xml:space="preserve"> </w:t>
      </w:r>
      <w:r>
        <w:rPr>
          <w:b/>
          <w:bCs/>
        </w:rPr>
        <w:t xml:space="preserve">Faithful Narrative</w:t>
      </w:r>
      <w:r>
        <w:t xml:space="preserve"> </w:t>
      </w:r>
      <w:r>
        <w:rPr>
          <w:b/>
          <w:bCs/>
        </w:rPr>
        <w:t xml:space="preserve">(see no. 378). John Sergeant (1710–49), missionary at Stockbridge, Massachusetts, 1735–49, and Edwards’ predecessor in that post.</w:t>
      </w:r>
    </w:p>
    <w:p>
      <w:pPr>
        <w:pStyle w:val="BodyText"/>
      </w:pPr>
      <w:r>
        <w:rPr>
          <w:b/>
          <w:bCs/>
        </w:rPr>
        <w:t xml:space="preserve">[386.†#] Some important doctrines of the Gospel defended in twenty six sermons most of which were preach’d in lime street by </w:t>
      </w:r>
      <w:r>
        <w:rPr>
          <w:b/>
          <w:bCs/>
        </w:rPr>
        <w:t xml:space="preserve">&lt;nine&gt;</w:t>
      </w:r>
      <w:r>
        <w:t xml:space="preserve"> several </w:t>
      </w:r>
      <w:r>
        <w:rPr>
          <w:b/>
          <w:bCs/>
        </w:rPr>
        <w:t xml:space="preserve">ministers in two volumes . mentiond by Mr Loring in the margin of his Election sermon p. 30 &lt;&amp; in advertisemt in 2</w:t>
      </w:r>
      <w:r>
        <w:t xml:space="preserve"> </w:t>
      </w:r>
      <w:r>
        <w:rPr>
          <w:b/>
          <w:bCs/>
        </w:rPr>
        <w:t xml:space="preserve">d</w:t>
      </w:r>
      <w:r>
        <w:t xml:space="preserve"> </w:t>
      </w:r>
      <w:r>
        <w:rPr>
          <w:b/>
          <w:bCs/>
        </w:rPr>
        <w:t xml:space="preserve">Edition of my Letter&gt;</w:t>
      </w:r>
      <w:r>
        <w:t xml:space="preserve"> </w:t>
      </w:r>
      <w:r>
        <w:rPr>
          <w:b/>
          <w:bCs/>
        </w:rPr>
        <w:t xml:space="preserve">A defense of some important doctrines of the Gospel, in twenty six sermons. Most of which were preached in Lime-Street. By several ministers,</w:t>
      </w:r>
      <w:r>
        <w:t xml:space="preserve"> </w:t>
      </w:r>
      <w:r>
        <w:rPr>
          <w:b/>
          <w:bCs/>
        </w:rPr>
        <w:t xml:space="preserve">2 vols. (London, 1732). Israel Loring (1682–1772), minister at Sudbury,</w:t>
      </w:r>
    </w:p>
    <w:p>
      <w:pPr>
        <w:pStyle w:val="SourcePage"/>
      </w:pPr>
      <w:r>
        <w:t xml:space="preserve">[p. 162]</w:t>
      </w:r>
    </w:p>
    <w:p>
      <w:pPr>
        <w:pStyle w:val="BodyText"/>
      </w:pPr>
      <w:r>
        <w:t xml:space="preserve">[389.†#] Hickmans Sermons two vols a Church of England Author that Mr. Case of simsbury commended for his orthodoxy being a Calvinist and a fine writer. at N Haven Octob 1737. &amp; note on Acts 1. 23 &amp; 25 Charles Hickman (1648–1713), Church of Ireland bishop of</w:t>
      </w:r>
    </w:p>
    <w:p>
      <w:pPr>
        <w:pStyle w:val="BodyText"/>
      </w:pPr>
      <w:r>
        <w:t xml:space="preserve">[387.†] Continuation of Oldmixons History since the Revolution John Oldmixon (1673–1742), </w:t>
      </w:r>
      <w:r>
        <w:rPr>
          <w:b/>
          <w:bCs/>
        </w:rPr>
        <w:t xml:space="preserve">The history of England, during the reigns of King William and Queen Mary, Queen Anne, King George I</w:t>
      </w:r>
      <w:r>
        <w:t xml:space="preserve">(see no. 385), an account of the decades following the Glorious Revolution of 1688.</w:t>
      </w:r>
    </w:p>
    <w:p>
      <w:pPr>
        <w:pStyle w:val="BodyText"/>
      </w:pPr>
      <w:r>
        <w:t xml:space="preserve">Massachusetts, </w:t>
      </w:r>
      <w:r>
        <w:rPr>
          <w:b/>
          <w:bCs/>
        </w:rPr>
        <w:t xml:space="preserve">The duty of an apostatizing people to remember from whence they are fallen, and repent, and do their first works. A sermon preached before his excellency Jonathan Belcher, Esq; the honourable His Majesty’s Council, and the honourable House of Representatives of the province of Massachusetts-Bay in New England, May 25th. 1737. Being the anniversary for the election of His Majesty’s Council for the province</w:t>
      </w:r>
      <w:r>
        <w:t xml:space="preserve">(Boston, 1737), Evans 4153. Edwards’ reference to “my letter” is to his </w:t>
      </w:r>
      <w:r>
        <w:rPr>
          <w:b/>
          <w:bCs/>
        </w:rPr>
        <w:t xml:space="preserve">Faithful Narrative</w:t>
      </w:r>
      <w:r>
        <w:t xml:space="preserve">(see no. 378).</w:t>
      </w:r>
    </w:p>
    <w:p>
      <w:pPr>
        <w:pStyle w:val="BodyText"/>
      </w:pPr>
      <w:r>
        <w:rPr>
          <w:b/>
          <w:bCs/>
        </w:rPr>
        <w:t xml:space="preserve">[388.†#] &lt;dr.&gt; George Bensons History of the first planting of Xtianity in two vol. quarto</w:t>
      </w:r>
      <w:r>
        <w:t xml:space="preserve"> a B </w:t>
      </w:r>
      <w:r>
        <w:rPr>
          <w:b/>
          <w:bCs/>
        </w:rPr>
        <w:t xml:space="preserve">printed by subscription. I saw an advertisem</w:t>
      </w:r>
      <w:r>
        <w:t xml:space="preserve"> </w:t>
      </w:r>
      <w:r>
        <w:rPr>
          <w:b/>
          <w:bCs/>
        </w:rPr>
        <w:t xml:space="preserve">t</w:t>
      </w:r>
      <w:r>
        <w:t xml:space="preserve"> </w:t>
      </w:r>
      <w:r>
        <w:rPr>
          <w:b/>
          <w:bCs/>
        </w:rPr>
        <w:t xml:space="preserve">of it in a late Book at Mr. diodates at new haven in Novem. 1737. &lt;mentiond Doddridge Exp. vol. 3. p. 2. note see [§ no. 559]&gt; George Benson (1699–1762), Presbyterian theologian,</w:t>
      </w:r>
      <w:r>
        <w:t xml:space="preserve"> </w:t>
      </w:r>
      <w:r>
        <w:rPr>
          <w:b/>
          <w:bCs/>
        </w:rPr>
        <w:t xml:space="preserve">The history of the first planting of the Christian religion: taken from the Acts of the Apostles, and their Epistles. Together with the remarkable facts of the Jewish and Roman history, which affected Christians, within this period.</w:t>
      </w:r>
      <w:r>
        <w:t xml:space="preserve"> </w:t>
      </w:r>
      <w:r>
        <w:rPr>
          <w:b/>
          <w:bCs/>
        </w:rPr>
        <w:t xml:space="preserve">..., 2 vols. (London, 1735). Philip Doddridge (1702–51),</w:t>
      </w:r>
      <w:r>
        <w:t xml:space="preserve"> </w:t>
      </w:r>
      <w:r>
        <w:rPr>
          <w:b/>
          <w:bCs/>
        </w:rPr>
        <w:t xml:space="preserve">Family Expositor</w:t>
      </w:r>
      <w:r>
        <w:t xml:space="preserve"> </w:t>
      </w:r>
      <w:r>
        <w:rPr>
          <w:b/>
          <w:bCs/>
        </w:rPr>
        <w:t xml:space="preserve">(see no. 290). William Diodate (d. 1751), an English-born immigrant to New Haven, Connecticut, was the town’s earliest known settler of Italian ancestry. His will reveals he owned a large collection of books, many of them theological. He was a descendant of the Genevan Calvinist divine Giovanni Diodati (1576–1649), a participant in the Synod of Dort, whose</w:t>
      </w:r>
      <w:r>
        <w:t xml:space="preserve"> </w:t>
      </w:r>
      <w:r>
        <w:rPr>
          <w:b/>
          <w:bCs/>
        </w:rPr>
        <w:t xml:space="preserve">Pious annotations upon the Holy Bible</w:t>
      </w:r>
      <w:r>
        <w:t xml:space="preserve"> </w:t>
      </w:r>
      <w:r>
        <w:rPr>
          <w:b/>
          <w:bCs/>
        </w:rPr>
        <w:t xml:space="preserve">(English ed., London, 1643) Diodate donated to the infant Yale College in Saybrook in 1715.</w:t>
      </w:r>
      <w:r>
        <w:t xml:space="preserve"> </w:t>
      </w:r>
      <w:r>
        <w:rPr>
          <w:b/>
          <w:bCs/>
        </w:rPr>
        <w:t xml:space="preserve">8</w:t>
      </w:r>
    </w:p>
    <w:p>
      <w:pPr>
        <w:pStyle w:val="ListText"/>
        <w:numPr>
          <w:ilvl w:val="0"/>
          <w:numId w:val="5"/>
        </w:numPr>
      </w:pPr>
      <w:r>
        <w:t xml:space="preserve">Edward E. Salisbury, </w:t>
      </w:r>
      <w:r>
        <w:rPr>
          <w:b/>
          <w:bCs/>
        </w:rPr>
        <w:t xml:space="preserve">Mr. William Diodate (of New Haven from 1717 to 1751) and His Italian Ancestry, Read Before the New Haven Colony Historical Society, June 28, 1875</w:t>
      </w:r>
      <w:r>
        <w:t xml:space="preserve">(New Haven, Tuttle, Morehouse and Taylor, 1876).</w:t>
      </w:r>
    </w:p>
    <w:p>
      <w:pPr>
        <w:pStyle w:val="Heading3"/>
      </w:pPr>
      <w:bookmarkStart w:name="heading_page_6_column_1_9" w:id="45"/>
      <w:r>
        <w:t xml:space="preserve">*[Page 6, column 1]9</w:t>
      </w:r>
      <w:bookmarkEnd w:id="45"/>
    </w:p>
    <w:p>
      <w:pPr>
        <w:pStyle w:val="BodyText"/>
      </w:pPr>
      <w:r>
        <w:t xml:space="preserve">Derry, </w:t>
      </w:r>
      <w:r>
        <w:rPr>
          <w:b/>
          <w:bCs/>
        </w:rPr>
        <w:t xml:space="preserve">Fourteen sermons preach’d at St. James’ Church in Westminster</w:t>
      </w:r>
      <w:r>
        <w:t xml:space="preserve">(London, 1700), and </w:t>
      </w:r>
      <w:r>
        <w:rPr>
          <w:b/>
          <w:bCs/>
        </w:rPr>
        <w:t xml:space="preserve">The Christian faith explain’d and vindicated, and apply’d to practice: in twelve sermons upon the principal festivals of the church, preached at S. James Church, Westminster</w:t>
      </w:r>
      <w:r>
        <w:t xml:space="preserve">(London, 1713). A two-volume collected edition appeared in 1724. Hickman, who served as onetime chaplain to William and Mary and later to Anne, was a leader in the Anglican high-church party (cf. </w:t>
      </w:r>
      <w:r>
        <w:rPr>
          <w:b/>
          <w:bCs/>
        </w:rPr>
        <w:t xml:space="preserve">ODNB</w:t>
      </w:r>
      <w:r>
        <w:t xml:space="preserve">). Benajah Case (d. 1762), born at Simsbury,Connecticut, and minister at New Fairfield, Connecticut, 1742–53.</w:t>
      </w:r>
    </w:p>
    <w:p>
      <w:pPr>
        <w:pStyle w:val="BodyText"/>
      </w:pPr>
      <w:r>
        <w:t xml:space="preserve">[390.†#] dictionarium domesticum being a compleat Houshold dictionary. shewing the whole art of cookery art of making all sorts of English wines the Art of managing Bees [*] and a Choice Collection of Receits for most distempers &amp; other such like things. mentiond in the London Ma. By N Bailey the author of the Etimological English dictionary M mentioned in the or Else London Magazine for the month of March 1736 price 6 sh sterling </w:t>
      </w:r>
      <w:r>
        <w:t xml:space="preserve">&lt;sterling&gt;</w:t>
      </w:r>
      <w:r>
        <w:t xml:space="preserve"> Nathan Bailey (d. 1742), lexicographer and schoolmaster, </w:t>
      </w:r>
      <w:r>
        <w:rPr>
          <w:b/>
          <w:bCs/>
        </w:rPr>
        <w:t xml:space="preserve">Dictionarium domesticum: being a new and compleat household dictionary. For the use both of city and country. Shewing, I. The whole arts of brewing, baking, cookery, and pickling. Also confectionary in its several branches. . . . IV. The English vineyard; being the best method of making English wines and of distilling most kinds of simple and compound cordial waters. V. The apiary; or, the manner of breeding, hiving and managing of bees. VI. The family physician and herbalist. Containing the choicest collection of receipts for most distempers, incident to human bodies ...</w:t>
      </w:r>
      <w:r>
        <w:t xml:space="preserve">(London, 1736). **The London Magazine; or, Gentleman’s Monthly Intelligencer,**which featured a “Monthly Catalogue” of books at the end of every issue. First published in 1732, the magazine appeared monthly in 52 annual volumes until 1783. Between 1736 and 1746, it appeared under the alternate title **The London Magazine, and Monthly Chronologer.**Edwards here cites </w:t>
      </w:r>
      <w:r>
        <w:rPr>
          <w:b/>
          <w:bCs/>
        </w:rPr>
        <w:t xml:space="preserve">LM</w:t>
      </w:r>
      <w:r>
        <w:t xml:space="preserve">5 (1736), 162.</w:t>
      </w:r>
    </w:p>
    <w:p>
      <w:pPr>
        <w:pStyle w:val="SourcePage"/>
      </w:pPr>
      <w:r>
        <w:t xml:space="preserve">[p. 163]</w:t>
      </w:r>
    </w:p>
    <w:p>
      <w:pPr>
        <w:pStyle w:val="BodyText"/>
      </w:pPr>
      <w:r>
        <w:rPr>
          <w:b/>
          <w:bCs/>
        </w:rPr>
        <w:t xml:space="preserve">[394.†] Thesaurus Linguae Latinae Compendiarius a Compendious dictionary of the Latin tongue designed for the use of the British nation By Robert Ainsworth 4</w:t>
      </w:r>
      <w:r>
        <w:t xml:space="preserve"> </w:t>
      </w:r>
      <w:r>
        <w:rPr>
          <w:b/>
          <w:bCs/>
        </w:rPr>
        <w:t xml:space="preserve">to</w:t>
      </w:r>
      <w:r>
        <w:t xml:space="preserve"> </w:t>
      </w:r>
      <w:r>
        <w:rPr>
          <w:b/>
          <w:bCs/>
        </w:rPr>
        <w:t xml:space="preserve">price 16</w:t>
      </w:r>
      <w:r>
        <w:t xml:space="preserve"> </w:t>
      </w:r>
      <w:r>
        <w:rPr>
          <w:b/>
          <w:bCs/>
        </w:rPr>
        <w:t xml:space="preserve">s</w:t>
      </w:r>
      <w:r>
        <w:t xml:space="preserve"> </w:t>
      </w:r>
      <w:r>
        <w:rPr>
          <w:b/>
          <w:bCs/>
        </w:rPr>
        <w:t xml:space="preserve">sterling &lt;first English Latin &amp; then Latin English&gt; . mentiond in London Magazine of April 1736 Robert Ainsworth (1660–1743), lexicographer and schoolmaster,</w:t>
      </w:r>
      <w:r>
        <w:t xml:space="preserve"> </w:t>
      </w:r>
      <w:r>
        <w:rPr>
          <w:b/>
          <w:bCs/>
        </w:rPr>
        <w:t xml:space="preserve">Thesaurus linguae latinae compendiarius; or, A compendious dictionary of the Latin tongue, designed for the use of the British nations: in three parts</w:t>
      </w:r>
      <w:r>
        <w:t xml:space="preserve"> </w:t>
      </w:r>
      <w:r>
        <w:rPr>
          <w:b/>
          <w:bCs/>
        </w:rPr>
        <w:t xml:space="preserve">(London, 1736).</w:t>
      </w:r>
      <w:r>
        <w:t xml:space="preserve"> </w:t>
      </w:r>
      <w:r>
        <w:rPr>
          <w:b/>
          <w:bCs/>
        </w:rPr>
        <w:t xml:space="preserve">LM</w:t>
      </w:r>
      <w:r>
        <w:t xml:space="preserve"> </w:t>
      </w:r>
      <w:r>
        <w:rPr>
          <w:b/>
          <w:bCs/>
        </w:rPr>
        <w:t xml:space="preserve">5 (1736), p. 223.</w:t>
      </w:r>
    </w:p>
    <w:p>
      <w:pPr>
        <w:pStyle w:val="BodyText"/>
      </w:pPr>
      <w:r>
        <w:t xml:space="preserve">[392.] a Gazetteer Many possibilities, including Laurence Echard (1670?–1730), </w:t>
      </w:r>
      <w:r>
        <w:rPr>
          <w:b/>
          <w:bCs/>
        </w:rPr>
        <w:t xml:space="preserve">The gazetteer’s; or, Newsman’s interpreter, being a geographical index of all the considerable cities, patriarchships, bishopricks, universities, dukedoms, earldoms, and such like . . . : of special use for the true understanding of all modern histories of Europe as well as the present affairs</w:t>
      </w:r>
      <w:r>
        <w:t xml:space="preserve">... (London, 1692), with many editions thereafter, DC. Less likely: **The Daily Gazetteer,**a literary periodical published between 1735 and 1748.</w:t>
      </w:r>
    </w:p>
    <w:p>
      <w:pPr>
        <w:pStyle w:val="ListText"/>
        <w:numPr>
          <w:ilvl w:val="0"/>
          <w:numId w:val="6"/>
        </w:numPr>
      </w:pPr>
      <w:r>
        <w:t xml:space="preserve">MS labeled p. 5. Pages 5 and 6 (recto and verso of the same manuscript leaf) appear in the “Catalogue” in reverse order.</w:t>
      </w:r>
    </w:p>
    <w:p>
      <w:pPr>
        <w:pStyle w:val="BodyText"/>
      </w:pPr>
      <w:r>
        <w:rPr>
          <w:b/>
          <w:bCs/>
        </w:rPr>
        <w:t xml:space="preserve">[391.] or Else The Complete family Piece Containing the same things mentiond in the London magazine for the month of March</w:t>
      </w:r>
      <w:r>
        <w:t xml:space="preserve"> 1736 </w:t>
      </w:r>
      <w:r>
        <w:rPr>
          <w:b/>
          <w:bCs/>
        </w:rPr>
        <w:t xml:space="preserve">1737. price 3</w:t>
      </w:r>
      <w:r>
        <w:t xml:space="preserve"> </w:t>
      </w:r>
      <w:r>
        <w:rPr>
          <w:b/>
          <w:bCs/>
        </w:rPr>
        <w:t xml:space="preserve">s</w:t>
      </w:r>
      <w:r>
        <w:t xml:space="preserve"> </w:t>
      </w:r>
      <w:r>
        <w:rPr>
          <w:b/>
          <w:bCs/>
        </w:rPr>
        <w:t xml:space="preserve">6</w:t>
      </w:r>
      <w:r>
        <w:t xml:space="preserve"> </w:t>
      </w:r>
      <w:r>
        <w:rPr>
          <w:b/>
          <w:bCs/>
        </w:rPr>
        <w:t xml:space="preserve">d</w:t>
      </w:r>
      <w:r>
        <w:t xml:space="preserve"> </w:t>
      </w:r>
      <w:r>
        <w:rPr>
          <w:b/>
          <w:bCs/>
        </w:rPr>
        <w:t xml:space="preserve">sterling</w:t>
      </w:r>
    </w:p>
    <w:p>
      <w:pPr>
        <w:pStyle w:val="BodyText"/>
      </w:pPr>
      <w:r>
        <w:rPr>
          <w:b/>
          <w:bCs/>
        </w:rPr>
        <w:t xml:space="preserve">The complete family-piece, and, country gentleman, and farmer’s best guide: in three parts. Part I, containing a . . . collection of near eight hundred well-experienced practical family-receipts. . . . Part II, containing I. Full instructions to be observed in hunting, coursing, setting and shooting. . . . Part III, containing practical rules, and methods, for the improving of land. . . . The whole, being faithfully collected by several . . . gentlemen . . .</w:t>
      </w:r>
      <w:r>
        <w:t xml:space="preserve">(London, 1736). </w:t>
      </w:r>
      <w:r>
        <w:rPr>
          <w:b/>
          <w:bCs/>
        </w:rPr>
        <w:t xml:space="preserve">LM</w:t>
      </w:r>
      <w:r>
        <w:t xml:space="preserve">6 (1737), p. 168.</w:t>
      </w:r>
    </w:p>
    <w:p>
      <w:pPr>
        <w:pStyle w:val="BodyText"/>
      </w:pPr>
      <w:r>
        <w:t xml:space="preserve">[393.†#] Sir Isaac Newtons Observations on the Prophecies Refer’d to in the London magazine on April 1736 Sir Isaac Newton (1642–1727), </w:t>
      </w:r>
      <w:r>
        <w:rPr>
          <w:b/>
          <w:bCs/>
        </w:rPr>
        <w:t xml:space="preserve">Observations upon the prophecies of Daniel and the Apocalypse</w:t>
      </w:r>
      <w:r>
        <w:t xml:space="preserve">(see no. 372). </w:t>
      </w:r>
      <w:r>
        <w:rPr>
          <w:b/>
          <w:bCs/>
        </w:rPr>
        <w:t xml:space="preserve">LM</w:t>
      </w:r>
      <w:r>
        <w:t xml:space="preserve">5 (1736), p. 223, cites Zachary Grey (1688–1766), </w:t>
      </w:r>
      <w:r>
        <w:rPr>
          <w:b/>
          <w:bCs/>
        </w:rPr>
        <w:t xml:space="preserve">An examination of the fourteenth chapter of Sir Isaac Newton’s Observations upon the prophecies of Daniel . . .</w:t>
      </w:r>
      <w:r>
        <w:t xml:space="preserve">(London, 1736).</w:t>
      </w:r>
    </w:p>
    <w:p>
      <w:pPr>
        <w:pStyle w:val="BodyText"/>
      </w:pPr>
      <w:r>
        <w:rPr>
          <w:b/>
          <w:bCs/>
        </w:rPr>
        <w:t xml:space="preserve">[395.†] A Continuation of Mr de Rapin Thoyras’s History of England from the Revolution to the Accession of K. George the 1</w:t>
      </w:r>
      <w:r>
        <w:t xml:space="preserve"> </w:t>
      </w:r>
      <w:r>
        <w:rPr>
          <w:b/>
          <w:bCs/>
        </w:rPr>
        <w:t xml:space="preserve">st</w:t>
      </w:r>
      <w:r>
        <w:t xml:space="preserve"> </w:t>
      </w:r>
      <w:r>
        <w:rPr>
          <w:b/>
          <w:bCs/>
        </w:rPr>
        <w:t xml:space="preserve">By N. Tyndal. M.A. mention’d in the London Magazine of April 1736 Paul de Rapin (often styled “Rapin-Thoyras,” 1661–1725),</w:t>
      </w:r>
      <w:r>
        <w:t xml:space="preserve"> </w:t>
      </w:r>
      <w:r>
        <w:rPr>
          <w:b/>
          <w:bCs/>
        </w:rPr>
        <w:t xml:space="preserve">The history of England</w:t>
      </w:r>
      <w:r>
        <w:t xml:space="preserve"> </w:t>
      </w:r>
      <w:r>
        <w:rPr>
          <w:b/>
          <w:bCs/>
        </w:rPr>
        <w:t xml:space="preserve">(see no. 347). This work, which originally ended with the Glorious Revolution of 1688, has a complex publication</w:t>
      </w:r>
    </w:p>
    <w:p>
      <w:pPr>
        <w:pStyle w:val="Heading3"/>
      </w:pPr>
      <w:bookmarkStart w:name="heading_page_6_column_2" w:id="46"/>
      <w:r>
        <w:t xml:space="preserve">*[Page 6, column 2]</w:t>
      </w:r>
      <w:bookmarkEnd w:id="46"/>
    </w:p>
    <w:p>
      <w:pPr>
        <w:pStyle w:val="BodyText"/>
      </w:pPr>
      <w:r>
        <w:rPr>
          <w:b/>
          <w:bCs/>
        </w:rPr>
        <w:t xml:space="preserve">[397.#] ANew Geographical dictionary or brief description of the Countreys Kingdoms Cities, Towns Rivers Mountains &amp;c- of the whole Containing more names of [*] Places than has been given in any Book of the same kind hitherto published in English . mentioned in the London Magazine of April 1736. &lt;§ no. 630&gt;&lt;§ no. 292&gt;</w:t>
      </w:r>
      <w:r>
        <w:t xml:space="preserve"> </w:t>
      </w:r>
      <w:r>
        <w:rPr>
          <w:b/>
          <w:bCs/>
        </w:rPr>
        <w:t xml:space="preserve">1</w:t>
      </w:r>
      <w:r>
        <w:t xml:space="preserve"> </w:t>
      </w:r>
      <w:r>
        <w:rPr>
          <w:b/>
          <w:bCs/>
        </w:rPr>
        <w:t xml:space="preserve">A new geographical dictionary: containing a brief description of the countries, empires, kingdoms . . . of the world. Translated from the French</w:t>
      </w:r>
      <w:r>
        <w:t xml:space="preserve"> </w:t>
      </w:r>
      <w:r>
        <w:rPr>
          <w:b/>
          <w:bCs/>
        </w:rPr>
        <w:t xml:space="preserve">(London, 1737). Edwards apparently meant to cite</w:t>
      </w:r>
      <w:r>
        <w:t xml:space="preserve"> </w:t>
      </w:r>
      <w:r>
        <w:rPr>
          <w:b/>
          <w:bCs/>
        </w:rPr>
        <w:t xml:space="preserve">LM</w:t>
      </w:r>
      <w:r>
        <w:t xml:space="preserve"> </w:t>
      </w:r>
      <w:r>
        <w:rPr>
          <w:b/>
          <w:bCs/>
        </w:rPr>
        <w:t xml:space="preserve">6 (1737),</w:t>
      </w:r>
    </w:p>
    <w:p>
      <w:pPr>
        <w:pStyle w:val="BodyText"/>
      </w:pPr>
      <w:r>
        <w:t xml:space="preserve">history. </w:t>
      </w:r>
      <w:r>
        <w:rPr>
          <w:b/>
          <w:bCs/>
        </w:rPr>
        <w:t xml:space="preserve">LM</w:t>
      </w:r>
      <w:r>
        <w:t xml:space="preserve">5 (1736), p. 223, advertises the then-unfinished continuation of Rapin’s history by Nicholas Tindal.</w:t>
      </w:r>
    </w:p>
    <w:p>
      <w:pPr>
        <w:pStyle w:val="BodyText"/>
      </w:pPr>
      <w:r>
        <w:rPr>
          <w:b/>
          <w:bCs/>
        </w:rPr>
        <w:t xml:space="preserve">[396.] Bayleys New Etimological dictionary Illustrated with near 500 cuts Calld dictionarium Britannicum</w:t>
      </w:r>
      <w:r>
        <w:t xml:space="preserve"> mentioned in London Maga </w:t>
      </w:r>
      <w:r>
        <w:rPr>
          <w:b/>
          <w:bCs/>
        </w:rPr>
        <w:t xml:space="preserve">in one vol in Folio. price 1</w:t>
      </w:r>
      <w:r>
        <w:t xml:space="preserve"> </w:t>
      </w:r>
      <w:r>
        <w:rPr>
          <w:b/>
          <w:bCs/>
        </w:rPr>
        <w:t xml:space="preserve">s</w:t>
      </w:r>
      <w:r>
        <w:t xml:space="preserve"> </w:t>
      </w:r>
      <w:r>
        <w:rPr>
          <w:b/>
          <w:bCs/>
        </w:rPr>
        <w:t xml:space="preserve">5</w:t>
      </w:r>
      <w:r>
        <w:t xml:space="preserve"> </w:t>
      </w:r>
      <w:r>
        <w:rPr>
          <w:b/>
          <w:bCs/>
        </w:rPr>
        <w:t xml:space="preserve">d</w:t>
      </w:r>
      <w:r>
        <w:t xml:space="preserve"> </w:t>
      </w:r>
      <w:r>
        <w:rPr>
          <w:b/>
          <w:bCs/>
        </w:rPr>
        <w:t xml:space="preserve">sterling Nathan Bailey (d. 1742) et al.,</w:t>
      </w:r>
      <w:r>
        <w:t xml:space="preserve"> </w:t>
      </w:r>
      <w:r>
        <w:rPr>
          <w:b/>
          <w:bCs/>
        </w:rPr>
        <w:t xml:space="preserve">Dictionarium Britannicum; or, A more compleat universal etymological English dictionary than any extant: containing not only the words, and their explication, but their etymologies . . . illustrated with near five hundred cuts . . . to which is added a collection of proper names of persons and places in Great-Britain . . .</w:t>
      </w:r>
      <w:r>
        <w:t xml:space="preserve"> </w:t>
      </w:r>
      <w:r>
        <w:rPr>
          <w:b/>
          <w:bCs/>
        </w:rPr>
        <w:t xml:space="preserve">(London, 1730).</w:t>
      </w:r>
      <w:r>
        <w:t xml:space="preserve"> </w:t>
      </w:r>
      <w:r>
        <w:rPr>
          <w:b/>
          <w:bCs/>
        </w:rPr>
        <w:t xml:space="preserve">LM</w:t>
      </w:r>
      <w:r>
        <w:t xml:space="preserve"> </w:t>
      </w:r>
      <w:r>
        <w:rPr>
          <w:b/>
          <w:bCs/>
        </w:rPr>
        <w:t xml:space="preserve">5 (1736), p. 162, included an extensive notice of the second, expanded edition of this book (London, 1736).</w:t>
      </w:r>
    </w:p>
    <w:p>
      <w:pPr>
        <w:pStyle w:val="BodyText"/>
      </w:pPr>
      <w:r>
        <w:t xml:space="preserve">p. 111, which advertises a book title approximating the one mentioned here.</w:t>
      </w:r>
    </w:p>
    <w:p>
      <w:pPr>
        <w:pStyle w:val="Heading3"/>
      </w:pPr>
      <w:bookmarkStart w:name="heading_page_7_column_1" w:id="47"/>
      <w:r>
        <w:t xml:space="preserve">[Page 7, column 1]</w:t>
      </w:r>
      <w:bookmarkEnd w:id="47"/>
    </w:p>
    <w:p>
      <w:pPr>
        <w:pStyle w:val="ListText"/>
        <w:numPr>
          <w:ilvl w:val="0"/>
          <w:numId w:val="18"/>
        </w:numPr>
      </w:pPr>
      <w:r>
        <w:t xml:space="preserve">s sterling mentioned in London Magazine of April 1736. &lt;ex</w:t>
      </w:r>
    </w:p>
    <w:p>
      <w:pPr>
        <w:pStyle w:val="BodyText"/>
      </w:pPr>
      <w:r>
        <w:t xml:space="preserve">the Latin words their various senses in english ranged in their natural order the principal Idioms under each e sense explained and accounted for all supported by the best Authorities of the Roman writers with References to the particular Book Chapter or verse where the Citations may be found. III. The Antient Latin names of the more remarkable Persons &amp; Places occurring in the Classic authors with a short account of them both historical &amp; mythological. &amp; the more modern names of the same places so far as they are known collected from the most approved writers To which are added 1. The Roman Calendar much fuller than any yet Published 2. Their Coins weights &amp; measures</w:t>
      </w:r>
    </w:p>
    <w:p>
      <w:pPr>
        <w:pStyle w:val="ListText"/>
        <w:numPr>
          <w:ilvl w:val="0"/>
          <w:numId w:val="10"/>
        </w:numPr>
      </w:pPr>
      <w:r>
        <w:t xml:space="preserve">The Xtian names of men and women. II. The Latin Appellatives before the English in which are given the more certain Etimologies of</w:t>
      </w:r>
    </w:p>
    <w:p>
      <w:pPr>
        <w:pStyle w:val="BodyText"/>
      </w:pPr>
      <w:r>
        <w:t xml:space="preserve">[398.†#] Thesaurus Lingua Latina Compendiarius or a Compendious dictionary of the Latin tongue designed for the use of the British nations in Three parts Containing I. </w:t>
      </w:r>
      <w:r>
        <w:t xml:space="preserve">&lt;The&gt;</w:t>
      </w:r>
      <w:r>
        <w:t xml:space="preserve">English Appellative words and forms of expression before </w:t>
      </w:r>
      <w:r>
        <w:t xml:space="preserve">&lt;the&gt;</w:t>
      </w:r>
      <w:r>
        <w:t xml:space="preserve">Latin in which are found some thousands of English words &amp; Phrases several various senses of the same word and a great number of Proverbial Expressions more than in any other dictionary of this kind all carefully endeavoured to be rendered in proper &amp; classical Latin To which are subjoined 1. The Proper names of the more Remarkeable places rendered into Latin</w:t>
      </w:r>
    </w:p>
    <w:p>
      <w:pPr>
        <w:pStyle w:val="ListText"/>
        <w:numPr>
          <w:ilvl w:val="0"/>
          <w:numId w:val="9"/>
        </w:numPr>
      </w:pPr>
      <w:r>
        <w:t xml:space="preserve">Second cross–reference inserted in left margin.</w:t>
      </w:r>
    </w:p>
    <w:p>
      <w:pPr>
        <w:pStyle w:val="BodyText"/>
      </w:pPr>
      <w:r>
        <w:rPr>
          <w:b/>
          <w:bCs/>
        </w:rPr>
        <w:t xml:space="preserve">3. a Chronology of the Roman Kings &amp; Consuls and more remarkable events of that state 4. The notes of Abbreviations used in Antient Latin Authors &amp; inscriptions 5. a short dictionary of the more common Latin words occurring in our antient Laws By Robert Ainsworth. 4</w:t>
      </w:r>
      <w:r>
        <w:t xml:space="preserve"> </w:t>
      </w:r>
      <w:r>
        <w:rPr>
          <w:b/>
          <w:bCs/>
        </w:rPr>
        <w:t xml:space="preserve">to</w:t>
      </w:r>
      <w:r>
        <w:t xml:space="preserve"> </w:t>
      </w:r>
      <w:r>
        <w:rPr>
          <w:b/>
          <w:bCs/>
        </w:rPr>
        <w:t xml:space="preserve">price</w:t>
      </w:r>
    </w:p>
    <w:p>
      <w:pPr>
        <w:pStyle w:val="BodyText"/>
      </w:pPr>
      <w:r>
        <w:rPr>
          <w:b/>
          <w:bCs/>
        </w:rPr>
        <w:t xml:space="preserve">ceedingly commended in the Republick of Letters vol. 17 p. 460&gt;</w:t>
      </w:r>
      <w:r>
        <w:t xml:space="preserve"> </w:t>
      </w:r>
      <w:r>
        <w:rPr>
          <w:b/>
          <w:bCs/>
        </w:rPr>
        <w:t xml:space="preserve">2</w:t>
      </w:r>
      <w:r>
        <w:t xml:space="preserve"> </w:t>
      </w:r>
      <w:r>
        <w:rPr>
          <w:b/>
          <w:bCs/>
        </w:rPr>
        <w:t xml:space="preserve">Robert Ainsworth (1660–1743),</w:t>
      </w:r>
      <w:r>
        <w:t xml:space="preserve"> </w:t>
      </w:r>
      <w:r>
        <w:rPr>
          <w:b/>
          <w:bCs/>
        </w:rPr>
        <w:t xml:space="preserve">Thesaurus linguae latinae compendiarius</w:t>
      </w:r>
      <w:r>
        <w:t xml:space="preserve"> </w:t>
      </w:r>
      <w:r>
        <w:rPr>
          <w:b/>
          <w:bCs/>
        </w:rPr>
        <w:t xml:space="preserve">(see no. 394).</w:t>
      </w:r>
      <w:r>
        <w:t xml:space="preserve"> </w:t>
      </w:r>
      <w:r>
        <w:rPr>
          <w:b/>
          <w:bCs/>
        </w:rPr>
        <w:t xml:space="preserve">LM</w:t>
      </w:r>
      <w:r>
        <w:t xml:space="preserve"> </w:t>
      </w:r>
      <w:r>
        <w:rPr>
          <w:b/>
          <w:bCs/>
        </w:rPr>
        <w:t xml:space="preserve">5 (1736), p. 223.</w:t>
      </w:r>
      <w:r>
        <w:t xml:space="preserve"> </w:t>
      </w:r>
      <w:r>
        <w:rPr>
          <w:b/>
          <w:bCs/>
        </w:rPr>
        <w:t xml:space="preserve">RL</w:t>
      </w:r>
      <w:r>
        <w:t xml:space="preserve"> </w:t>
      </w:r>
      <w:r>
        <w:rPr>
          <w:b/>
          <w:bCs/>
        </w:rPr>
        <w:t xml:space="preserve">17 (1736).</w:t>
      </w:r>
    </w:p>
    <w:p>
      <w:pPr>
        <w:pStyle w:val="BodyText"/>
      </w:pPr>
      <w:r>
        <w:t xml:space="preserve">[400.] Grammatiae Latinae Institutiones, facili et ad Puerorum Captum accomodata, methodo prescriptae T. Ruddimanno A.M. Auctore</w:t>
      </w:r>
    </w:p>
    <w:p>
      <w:pPr>
        <w:pStyle w:val="BodyText"/>
      </w:pPr>
      <w:r>
        <w:t xml:space="preserve">B. Martin Teacher of the mathematicks in Chichester. mentioned in</w:t>
      </w:r>
    </w:p>
    <w:p>
      <w:pPr>
        <w:pStyle w:val="BodyText"/>
      </w:pPr>
      <w:r>
        <w:rPr>
          <w:b/>
          <w:bCs/>
        </w:rPr>
        <w:t xml:space="preserve">[399.] &lt;Numb. 4&gt;</w:t>
      </w:r>
      <w:r>
        <w:t xml:space="preserve"> </w:t>
      </w:r>
      <w:r>
        <w:rPr>
          <w:b/>
          <w:bCs/>
        </w:rPr>
        <w:t xml:space="preserve">3</w:t>
      </w:r>
      <w:r>
        <w:t xml:space="preserve"> </w:t>
      </w:r>
      <w:r>
        <w:rPr>
          <w:b/>
          <w:bCs/>
        </w:rPr>
        <w:t xml:space="preserve">Bibliotheca Technologica. or a Philological library of arts &amp; Sciences. viz Theology Ethicks or Morality Christianity Judaism Mahometanism Gentilism Mythology Grammar &amp; Languages Rhetorick &amp; Oratory Logick Ontology Poetry Criticism History Chronology Geography Philosophy Botany Anatomy Pharmacy Medicine Polity &amp; Oeconomy Jurisprudence Heraldry miscellanies By</w:t>
      </w:r>
    </w:p>
    <w:p>
      <w:pPr>
        <w:pStyle w:val="BodyText"/>
      </w:pPr>
      <w:r>
        <w:t xml:space="preserve">London Magazine of April 1737 March 1737 Benjamin Martin (1705–1782), mathematician and scientific instrument maker, </w:t>
      </w:r>
      <w:r>
        <w:rPr>
          <w:b/>
          <w:bCs/>
        </w:rPr>
        <w:t xml:space="preserve">Bibliotheca technologica; or, A philological library of literary arts and sciences</w:t>
      </w:r>
      <w:r>
        <w:t xml:space="preserve">. . . (London, 1737). Edwards incorrectly cites the </w:t>
      </w:r>
      <w:r>
        <w:rPr>
          <w:b/>
          <w:bCs/>
        </w:rPr>
        <w:t xml:space="preserve">London Magazine</w:t>
      </w:r>
      <w:r>
        <w:t xml:space="preserve">of March 1737; the item appeared in </w:t>
      </w:r>
      <w:r>
        <w:rPr>
          <w:b/>
          <w:bCs/>
        </w:rPr>
        <w:t xml:space="preserve">LM</w:t>
      </w:r>
      <w:r>
        <w:t xml:space="preserve">6 (September 1737), p. 520.</w:t>
      </w:r>
    </w:p>
    <w:p>
      <w:pPr>
        <w:pStyle w:val="BodyText"/>
      </w:pPr>
      <w:r>
        <w:t xml:space="preserve">Inserted later in different ink.</w:t>
      </w:r>
    </w:p>
    <w:p>
      <w:pPr>
        <w:pStyle w:val="BodyText"/>
      </w:pPr>
      <w:r>
        <w:t xml:space="preserve">The meaning of this marginal notation is unclear.</w:t>
      </w:r>
    </w:p>
    <w:p>
      <w:pPr>
        <w:pStyle w:val="SourcePage"/>
      </w:pPr>
      <w:r>
        <w:t xml:space="preserve">[p. 164]</w:t>
      </w:r>
    </w:p>
    <w:p>
      <w:pPr>
        <w:pStyle w:val="BodyText"/>
      </w:pPr>
      <w:r>
        <w:t xml:space="preserve">. . . (London, 1688). The ninth edition (London, 1737) is noted in </w:t>
      </w:r>
      <w:r>
        <w:rPr>
          <w:b/>
          <w:bCs/>
        </w:rPr>
        <w:t xml:space="preserve">LM</w:t>
      </w:r>
      <w:r>
        <w:t xml:space="preserve">6 (1737), p. 224. Hoadly was the father of Benjamin Hoadly, bishop of Bangor (see no. 11).</w:t>
      </w:r>
    </w:p>
    <w:p>
      <w:pPr>
        <w:pStyle w:val="BodyText"/>
      </w:pPr>
      <w:r>
        <w:rPr>
          <w:b/>
          <w:bCs/>
        </w:rPr>
        <w:t xml:space="preserve">[401.] The Natural method of teaching being the Accidence in questions and answers fitted to the use of the Lowest form by samuel Hoadley M.A. the 9 Edition price 1</w:t>
      </w:r>
      <w:r>
        <w:t xml:space="preserve"> </w:t>
      </w:r>
      <w:r>
        <w:rPr>
          <w:b/>
          <w:bCs/>
        </w:rPr>
        <w:t xml:space="preserve">s</w:t>
      </w:r>
      <w:r>
        <w:t xml:space="preserve"> </w:t>
      </w:r>
      <w:r>
        <w:rPr>
          <w:b/>
          <w:bCs/>
        </w:rPr>
        <w:t xml:space="preserve">6</w:t>
      </w:r>
      <w:r>
        <w:t xml:space="preserve"> </w:t>
      </w:r>
      <w:r>
        <w:rPr>
          <w:b/>
          <w:bCs/>
        </w:rPr>
        <w:t xml:space="preserve">d</w:t>
      </w:r>
      <w:r>
        <w:t xml:space="preserve"> </w:t>
      </w:r>
      <w:r>
        <w:rPr>
          <w:b/>
          <w:bCs/>
        </w:rPr>
        <w:t xml:space="preserve">sterling mentioned London Magazine </w:t>
      </w:r>
      <w:r>
        <w:rPr>
          <w:b/>
          <w:bCs/>
        </w:rPr>
        <w:t xml:space="preserve">&lt;of&gt;</w:t>
      </w:r>
      <w:r>
        <w:rPr>
          <w:b/>
          <w:bCs/>
        </w:rPr>
        <w:t xml:space="preserve"> April 1737</w:t>
      </w:r>
    </w:p>
    <w:p>
      <w:pPr>
        <w:pStyle w:val="BodyText"/>
      </w:pPr>
      <w:r>
        <w:rPr>
          <w:b/>
          <w:bCs/>
        </w:rPr>
        <w:t xml:space="preserve">price 2</w:t>
      </w:r>
      <w:r>
        <w:t xml:space="preserve"> </w:t>
      </w:r>
      <w:r>
        <w:rPr>
          <w:b/>
          <w:bCs/>
        </w:rPr>
        <w:t xml:space="preserve">s</w:t>
      </w:r>
      <w:r>
        <w:t xml:space="preserve"> </w:t>
      </w:r>
      <w:r>
        <w:rPr>
          <w:b/>
          <w:bCs/>
        </w:rPr>
        <w:t xml:space="preserve">6 sterling mentiond in the London Magazine of April 1737 Thomas Ruddiman (1674–1757), philologist, printer, and librarian of the Advocates Library, Edinburgh,</w:t>
      </w:r>
      <w:r>
        <w:t xml:space="preserve"> </w:t>
      </w:r>
      <w:r>
        <w:rPr>
          <w:b/>
          <w:bCs/>
        </w:rPr>
        <w:t xml:space="preserve">Grammaticae latinae institutiones: facili, atque ad puerorum captum accommodatâ, methodo perscriptae,</w:t>
      </w:r>
      <w:r>
        <w:t xml:space="preserve"> </w:t>
      </w:r>
      <w:r>
        <w:rPr>
          <w:b/>
          <w:bCs/>
        </w:rPr>
        <w:t xml:space="preserve">2 vols. (Edinburgh, 1725–1731).</w:t>
      </w:r>
      <w:r>
        <w:t xml:space="preserve"> </w:t>
      </w:r>
      <w:r>
        <w:rPr>
          <w:b/>
          <w:bCs/>
        </w:rPr>
        <w:t xml:space="preserve">LM</w:t>
      </w:r>
      <w:r>
        <w:t xml:space="preserve"> </w:t>
      </w:r>
      <w:r>
        <w:rPr>
          <w:b/>
          <w:bCs/>
        </w:rPr>
        <w:t xml:space="preserve">6 (1737), p. 224.</w:t>
      </w:r>
    </w:p>
    <w:p>
      <w:pPr>
        <w:pStyle w:val="BodyText"/>
      </w:pPr>
      <w:r>
        <w:t xml:space="preserve">Samuel Hoadly (1643–1705), </w:t>
      </w:r>
      <w:r>
        <w:rPr>
          <w:b/>
          <w:bCs/>
        </w:rPr>
        <w:t xml:space="preserve">The natural method of teaching, the first book, being the accidence in questions and answers, explained, amended, abridged, and fitted to the capacity and use of the lowest form.</w:t>
      </w:r>
    </w:p>
    <w:p>
      <w:pPr>
        <w:pStyle w:val="BodyText"/>
      </w:pPr>
      <w:r>
        <w:rPr>
          <w:b/>
          <w:bCs/>
        </w:rPr>
        <w:t xml:space="preserve">Robert Boyle Esq. By</w:t>
      </w:r>
    </w:p>
    <w:p>
      <w:pPr>
        <w:pStyle w:val="BodyText"/>
      </w:pPr>
      <w:r>
        <w:rPr>
          <w:b/>
          <w:bCs/>
        </w:rPr>
        <w:t xml:space="preserve">dr Bentley</w:t>
      </w:r>
    </w:p>
    <w:p>
      <w:pPr>
        <w:pStyle w:val="BodyText"/>
      </w:pPr>
      <w:r>
        <w:rPr>
          <w:b/>
          <w:bCs/>
        </w:rPr>
        <w:t xml:space="preserve">Mr Whiston</w:t>
      </w:r>
    </w:p>
    <w:p>
      <w:pPr>
        <w:pStyle w:val="BodyText"/>
      </w:pPr>
      <w:r>
        <w:rPr>
          <w:b/>
          <w:bCs/>
        </w:rPr>
        <w:t xml:space="preserve">Bp Kidder</w:t>
      </w:r>
    </w:p>
    <w:p>
      <w:pPr>
        <w:pStyle w:val="BodyText"/>
      </w:pPr>
      <w:r>
        <w:rPr>
          <w:b/>
          <w:bCs/>
        </w:rPr>
        <w:t xml:space="preserve">dr Turner</w:t>
      </w:r>
    </w:p>
    <w:p>
      <w:pPr>
        <w:pStyle w:val="BodyText"/>
      </w:pPr>
      <w:r>
        <w:rPr>
          <w:b/>
          <w:bCs/>
        </w:rPr>
        <w:t xml:space="preserve">Bp Williams</w:t>
      </w:r>
    </w:p>
    <w:p>
      <w:pPr>
        <w:pStyle w:val="BodyText"/>
      </w:pPr>
      <w:r>
        <w:rPr>
          <w:b/>
          <w:bCs/>
        </w:rPr>
        <w:t xml:space="preserve">dr Butler</w:t>
      </w:r>
    </w:p>
    <w:p>
      <w:pPr>
        <w:pStyle w:val="BodyText"/>
      </w:pPr>
      <w:r>
        <w:rPr>
          <w:b/>
          <w:bCs/>
        </w:rPr>
        <w:t xml:space="preserve">Bp Gastrell</w:t>
      </w:r>
    </w:p>
    <w:p>
      <w:pPr>
        <w:pStyle w:val="BodyText"/>
      </w:pPr>
      <w:r>
        <w:rPr>
          <w:b/>
          <w:bCs/>
        </w:rPr>
        <w:t xml:space="preserve">dr Woodward</w:t>
      </w:r>
    </w:p>
    <w:p>
      <w:pPr>
        <w:pStyle w:val="BodyText"/>
      </w:pPr>
      <w:r>
        <w:rPr>
          <w:b/>
          <w:bCs/>
        </w:rPr>
        <w:t xml:space="preserve">dr Harris</w:t>
      </w:r>
    </w:p>
    <w:p>
      <w:pPr>
        <w:pStyle w:val="BodyText"/>
      </w:pPr>
      <w:r>
        <w:rPr>
          <w:b/>
          <w:bCs/>
        </w:rPr>
        <w:t xml:space="preserve">Mr Derham</w:t>
      </w:r>
    </w:p>
    <w:p>
      <w:pPr>
        <w:pStyle w:val="BodyText"/>
      </w:pPr>
      <w:r>
        <w:rPr>
          <w:b/>
          <w:bCs/>
        </w:rPr>
        <w:t xml:space="preserve">Bp Bradford</w:t>
      </w:r>
    </w:p>
    <w:p>
      <w:pPr>
        <w:pStyle w:val="BodyText"/>
      </w:pPr>
      <w:r>
        <w:rPr>
          <w:b/>
          <w:bCs/>
        </w:rPr>
        <w:t xml:space="preserve">dr Ibbot</w:t>
      </w:r>
    </w:p>
    <w:p>
      <w:pPr>
        <w:pStyle w:val="BodyText"/>
      </w:pPr>
      <w:r>
        <w:rPr>
          <w:b/>
          <w:bCs/>
        </w:rPr>
        <w:t xml:space="preserve">Bp Blackall</w:t>
      </w:r>
    </w:p>
    <w:p>
      <w:pPr>
        <w:pStyle w:val="BodyText"/>
      </w:pPr>
      <w:r>
        <w:rPr>
          <w:b/>
          <w:bCs/>
        </w:rPr>
        <w:t xml:space="preserve">Bp Leng</w:t>
      </w:r>
    </w:p>
    <w:p>
      <w:pPr>
        <w:pStyle w:val="BodyText"/>
      </w:pPr>
      <w:r>
        <w:rPr>
          <w:b/>
          <w:bCs/>
        </w:rPr>
        <w:t xml:space="preserve">dr Stanhope</w:t>
      </w:r>
    </w:p>
    <w:p>
      <w:pPr>
        <w:pStyle w:val="BodyText"/>
      </w:pPr>
      <w:r>
        <w:rPr>
          <w:b/>
          <w:bCs/>
        </w:rPr>
        <w:t xml:space="preserve">dr J. Clark</w:t>
      </w:r>
    </w:p>
    <w:p>
      <w:pPr>
        <w:pStyle w:val="BodyText"/>
      </w:pPr>
      <w:r>
        <w:rPr>
          <w:b/>
          <w:bCs/>
        </w:rPr>
        <w:t xml:space="preserve">dr S. Clarke</w:t>
      </w:r>
    </w:p>
    <w:p>
      <w:pPr>
        <w:pStyle w:val="BodyText"/>
      </w:pPr>
      <w:r>
        <w:rPr>
          <w:b/>
          <w:bCs/>
        </w:rPr>
        <w:t xml:space="preserve">Archd Gurdon</w:t>
      </w:r>
    </w:p>
    <w:p>
      <w:pPr>
        <w:pStyle w:val="BodyText"/>
      </w:pPr>
      <w:r>
        <w:rPr>
          <w:b/>
          <w:bCs/>
        </w:rPr>
        <w:t xml:space="preserve">dr Hancock</w:t>
      </w:r>
    </w:p>
    <w:p>
      <w:pPr>
        <w:pStyle w:val="BodyText"/>
      </w:pPr>
      <w:r>
        <w:rPr>
          <w:b/>
          <w:bCs/>
        </w:rPr>
        <w:t xml:space="preserve">dr Burnet</w:t>
      </w:r>
    </w:p>
    <w:p>
      <w:pPr>
        <w:pStyle w:val="BodyText"/>
      </w:pPr>
      <w:r>
        <w:rPr>
          <w:b/>
          <w:bCs/>
        </w:rPr>
        <w:t xml:space="preserve">dr Berriman</w:t>
      </w:r>
    </w:p>
    <w:p>
      <w:pPr>
        <w:pStyle w:val="BodyText"/>
      </w:pPr>
      <w:r>
        <w:t xml:space="preserve">[402.] A defence of Natural and Reveal’d Religion . Being an Abridgment of the sermons preached at the Lecture founded by the Hon.</w:t>
      </w:r>
    </w:p>
    <w:p>
      <w:pPr>
        <w:pStyle w:val="Heading3"/>
      </w:pPr>
      <w:bookmarkStart w:name="heading_page_7_column_2" w:id="48"/>
      <w:r>
        <w:t xml:space="preserve">[Page 7, column 2]</w:t>
      </w:r>
      <w:bookmarkEnd w:id="48"/>
    </w:p>
    <w:p>
      <w:pPr>
        <w:pStyle w:val="BodyText"/>
      </w:pPr>
      <w:r>
        <w:rPr>
          <w:b/>
          <w:bCs/>
        </w:rPr>
        <w:t xml:space="preserve">Gilbert Burnet (1697?–1746), ed.,</w:t>
      </w:r>
      <w:r>
        <w:t xml:space="preserve"> </w:t>
      </w:r>
      <w:r>
        <w:rPr>
          <w:b/>
          <w:bCs/>
        </w:rPr>
        <w:t xml:space="preserve">A defence of natural and revealed religion: being an abridgment of the sermons preached at the lecture founded by the Hon</w:t>
      </w:r>
      <w:r>
        <w:t xml:space="preserve"> </w:t>
      </w:r>
      <w:r>
        <w:rPr>
          <w:b/>
          <w:bCs/>
        </w:rPr>
        <w:t xml:space="preserve">ble</w:t>
      </w:r>
      <w:r>
        <w:t xml:space="preserve"> </w:t>
      </w:r>
      <w:r>
        <w:rPr>
          <w:b/>
          <w:bCs/>
        </w:rPr>
        <w:t xml:space="preserve">Robert Boyle, Esq.,</w:t>
      </w:r>
      <w:r>
        <w:t xml:space="preserve"> </w:t>
      </w:r>
      <w:r>
        <w:rPr>
          <w:b/>
          <w:bCs/>
        </w:rPr>
        <w:t xml:space="preserve">4 vols. (London, 1737). The Boyle Lectures, endowed by chemist Robert Boyle (1627–91), were dedicated to refuting unbelief. The editor of this edition is not to be confused with Gilbert Burnet (1643–1715), the bishop of Salisbury, or with Thomas Burnett (d. 1750), one of the Boyle</w:t>
      </w:r>
    </w:p>
    <w:p>
      <w:pPr>
        <w:pStyle w:val="BodyText"/>
      </w:pPr>
      <w:r>
        <w:rPr>
          <w:b/>
          <w:bCs/>
        </w:rPr>
        <w:t xml:space="preserve">with a General Index By Gilbert Burnet vicar of Coggeshall Essex in 4 vol</w:t>
      </w:r>
      <w:r>
        <w:t xml:space="preserve"> </w:t>
      </w:r>
      <w:r>
        <w:rPr>
          <w:b/>
          <w:bCs/>
        </w:rPr>
        <w:t xml:space="preserve">s</w:t>
      </w:r>
      <w:r>
        <w:t xml:space="preserve"> </w:t>
      </w:r>
      <w:r>
        <w:rPr>
          <w:b/>
          <w:bCs/>
        </w:rPr>
        <w:t xml:space="preserve">Octavo mentiond in London Magazine of April 1737 &lt;[§ no. 658]&gt;</w:t>
      </w:r>
    </w:p>
    <w:p>
      <w:pPr>
        <w:pStyle w:val="BodyText"/>
      </w:pPr>
      <w:r>
        <w:t xml:space="preserve">lecturers listed by Edwards. </w:t>
      </w:r>
      <w:r>
        <w:rPr>
          <w:b/>
          <w:bCs/>
        </w:rPr>
        <w:t xml:space="preserve">LM</w:t>
      </w:r>
      <w:r>
        <w:t xml:space="preserve">6 (1737), p. 224. Edwards recommended the “newest &amp; best Abridgment of Boyles Lectures” in a draft reading list for Sir William Pepperrell (1696–1759), commander of the Louisbourg campaign (MS in Beinecke Rare Book and Manuscript Library, Yale University). See below, p. 361.</w:t>
      </w:r>
    </w:p>
    <w:p>
      <w:pPr>
        <w:pStyle w:val="Heading3"/>
      </w:pPr>
      <w:bookmarkStart w:name="heading_page_8_column_1" w:id="49"/>
      <w:r>
        <w:t xml:space="preserve">[Page 8, column 1]</w:t>
      </w:r>
      <w:bookmarkEnd w:id="49"/>
    </w:p>
    <w:p>
      <w:pPr>
        <w:pStyle w:val="BodyText"/>
      </w:pPr>
      <w:r>
        <w:t xml:space="preserve">[406.†] Mrs Rowes devout Exercises of the heart in meditation &amp; soliloquy Prayer &amp; Praise Revised by dr. watts. The Rest of her writings Revised &amp; Published by mr Theophilus Rowe together with memoirs of her Life Elizabeth Singer Rowe (1674–1737), **Devout exercises of the heart, in meditation and soliloquy, prayer and praise,**edited by Isaac Watts (London, 1737); 4th ed. (Boston, 1742), Evans 5048. The other American edition published during Edwards’ lifetime (Lancaster, Pa., 1754), Evans 7311, survives in only one known copy, held by the Historical Society of Pennsylvania. Many later American and British editions followed. **The miscellaneous works in prose and verse of Mrs. Elizabeth Rowe. The greater part now first published, by her order, from her original manuscripts, by Mr. Theophilus Rowe,**2 vols. (London, 1739). Rowe’s </w:t>
      </w:r>
      <w:r>
        <w:rPr>
          <w:b/>
          <w:bCs/>
        </w:rPr>
        <w:t xml:space="preserve">Devout Exercises</w:t>
      </w:r>
      <w:r>
        <w:t xml:space="preserve">first appeared soon after her death in 1737 and appeared in over fifty editions by the end of the eighteenth century (cf. </w:t>
      </w:r>
      <w:r>
        <w:rPr>
          <w:b/>
          <w:bCs/>
        </w:rPr>
        <w:t xml:space="preserve">ODNB</w:t>
      </w:r>
      <w:r>
        <w:t xml:space="preserve">). See also nos. 190, 280, and</w:t>
      </w:r>
    </w:p>
    <w:p>
      <w:pPr>
        <w:pStyle w:val="BodyText"/>
      </w:pPr>
      <w:r>
        <w:t xml:space="preserve">[405.†] dr. doddridges Family Expositor of which I have the Proposals for printing by subscription from dr Colman Philip Doddridge (1702–51), </w:t>
      </w:r>
      <w:r>
        <w:rPr>
          <w:b/>
          <w:bCs/>
        </w:rPr>
        <w:t xml:space="preserve">Family Expositor</w:t>
      </w:r>
      <w:r>
        <w:t xml:space="preserve">(see no. 290). This</w:t>
      </w:r>
    </w:p>
    <w:p>
      <w:pPr>
        <w:pStyle w:val="BodyText"/>
      </w:pPr>
      <w:r>
        <w:t xml:space="preserve">[403.] An Universal History from the Earliest account of time to the present which comprizes not only the General History of the but of Each Empire Kingdom &amp; state from its first foundation to its dissolution or to the present time with an exact account of the migrations &amp; Conquests of every People. The successions &amp; Reigns of their Respective Princes their Religion &amp; Government Trade customs &amp; Learning &amp;c. The whole Immediately extracted from original Authors Illustrated with maps Cuts Chronological </w:t>
      </w:r>
      <w:r>
        <w:t xml:space="preserve">&lt;an index&gt;</w:t>
      </w:r>
      <w:r>
        <w:t xml:space="preserve"> &amp; other Tables N.B. This work is so Generally Esteemed that it is translating into several languages in different parts of Europe London Magazine on April 1737 &lt;of which the Republick of Letters gives a very Agreable Idea vol. 18 p. 185&gt; Archibald Bower (1686?–1766), John Campbell (1708–75), George Psalmanazar (1679–1763), George Sale (1696?–1736), et al., **An universal history: from the earliest account of time to the present,**7 vols. (London, 1736–44). </w:t>
      </w:r>
      <w:r>
        <w:rPr>
          <w:b/>
          <w:bCs/>
        </w:rPr>
        <w:t xml:space="preserve">LM</w:t>
      </w:r>
      <w:r>
        <w:t xml:space="preserve">5 (1736), pp. 103, 403 (cited incorrectly by Edwards); </w:t>
      </w:r>
      <w:r>
        <w:rPr>
          <w:b/>
          <w:bCs/>
        </w:rPr>
        <w:t xml:space="preserve">RL</w:t>
      </w:r>
      <w:r>
        <w:t xml:space="preserve">18 (1736).</w:t>
      </w:r>
    </w:p>
    <w:p>
      <w:pPr>
        <w:pStyle w:val="BodyText"/>
      </w:pPr>
      <w:r>
        <w:rPr>
          <w:b/>
          <w:bCs/>
        </w:rPr>
        <w:t xml:space="preserve">[404.] A short view of Latin Grammar in a method Entirely new for the use of schools By John stirling M.A. pr. 6</w:t>
      </w:r>
      <w:r>
        <w:t xml:space="preserve"> </w:t>
      </w:r>
      <w:r>
        <w:rPr>
          <w:b/>
          <w:bCs/>
        </w:rPr>
        <w:t xml:space="preserve">d</w:t>
      </w:r>
      <w:r>
        <w:t xml:space="preserve"> sterll </w:t>
      </w:r>
      <w:r>
        <w:rPr>
          <w:b/>
          <w:bCs/>
        </w:rPr>
        <w:t xml:space="preserve">sterling mentiond London Magazine January 1737 Commended in the magazine of Feb. 1737. in a poem written on occasion of the publication of that Performance John Stirling (d. 1777),</w:t>
      </w:r>
      <w:r>
        <w:t xml:space="preserve"> </w:t>
      </w:r>
      <w:r>
        <w:rPr>
          <w:b/>
          <w:bCs/>
        </w:rPr>
        <w:t xml:space="preserve">A short view of Latin grammar, in a method intirely new.</w:t>
      </w:r>
      <w:r>
        <w:t xml:space="preserve"> </w:t>
      </w:r>
      <w:r>
        <w:rPr>
          <w:b/>
          <w:bCs/>
        </w:rPr>
        <w:t xml:space="preserve">. . . (London, 1737). The poem to Stirling reads in part: “You free the paths of art, and ease its load,/The pupil’s pains abridg’d the master’s too,/What praises to thy will and works are due!/Led by thy hand youth treads the classik ground, /Which clouds no more obscure, nor thorns surround.” See</w:t>
      </w:r>
      <w:r>
        <w:t xml:space="preserve"> </w:t>
      </w:r>
      <w:r>
        <w:rPr>
          <w:b/>
          <w:bCs/>
        </w:rPr>
        <w:t xml:space="preserve">LM</w:t>
      </w:r>
      <w:r>
        <w:t xml:space="preserve"> </w:t>
      </w:r>
      <w:r>
        <w:rPr>
          <w:b/>
          <w:bCs/>
        </w:rPr>
        <w:t xml:space="preserve">6 (1737), p. 101.</w:t>
      </w:r>
    </w:p>
    <w:p>
      <w:pPr>
        <w:pStyle w:val="BodyText"/>
      </w:pPr>
      <w:r>
        <w:t xml:space="preserve">is the first integral citation of Doddridge’s commentary, which Edwards later used extensively. Benjamin Colman (1673–1747), D.D., Glasgow, 1731, minister of the Brattle Street Church, Boston, 1699–1747. From Edwards’ comment, it seems Colman was trying to gather support for a Boston printing, though there is no record that the plan was implemented.</w:t>
      </w:r>
    </w:p>
    <w:p>
      <w:pPr>
        <w:pStyle w:val="ListText"/>
        <w:numPr>
          <w:ilvl w:val="0"/>
          <w:numId w:val="19"/>
        </w:numPr>
      </w:pPr>
      <w:r>
        <w:t xml:space="preserve">Rowe was a popular writer of poetry and epistolary prose; Theophilus Rowe was her brother-in-law.</w:t>
      </w:r>
    </w:p>
    <w:p>
      <w:pPr>
        <w:pStyle w:val="SourcePage"/>
      </w:pPr>
      <w:r>
        <w:t xml:space="preserve">[p. 165]</w:t>
      </w:r>
    </w:p>
    <w:p>
      <w:pPr>
        <w:pStyle w:val="BodyText"/>
      </w:pPr>
      <w:r>
        <w:t xml:space="preserve">[409.†] dr Guises Answer to Mr Gibbs of Hackney mention’d in dr Col-mans Letter of May 9. 1738 John Guyse (1677–1761), title uncertain. Philip Gibbs (1696– 1752), a Presbyterian minister and author of a history of shorthand, sparked considerable controversy when he revealed his Unitarian leanings in </w:t>
      </w:r>
      <w:r>
        <w:rPr>
          <w:b/>
          <w:bCs/>
        </w:rPr>
        <w:t xml:space="preserve">A letter to the congregation of Protestant dissenters at Hackney, amongst whom the author now ministers.</w:t>
      </w:r>
      <w:r>
        <w:t xml:space="preserve">. . . (London, 1737); cf. **ODNB.**On Guyse, see no. 378. Published responses to Gibbs included an anonymous work, </w:t>
      </w:r>
      <w:r>
        <w:rPr>
          <w:b/>
          <w:bCs/>
        </w:rPr>
        <w:t xml:space="preserve">The doctrines of the Gospel vindicated: in a second letter to Mr. Philip Gibbs</w:t>
      </w:r>
      <w:r>
        <w:t xml:space="preserve">. . . (London, 1738). The letter from Benjamin Colman (1673–1747) to Edwards is not known to be extant. Edwards responded to Colman in a letter of May 27, 1738: “What you inform of Mr. Gibbs of Hackney looks very sorrowful, as many other things do respecting the present state of religion in England, which would be enough to sink the friends of Zion, were it not that God is wont often to appear wonderfully for her, at such times as when enemies have almost swallowed her up” (**Works, 16,**78).</w:t>
      </w:r>
    </w:p>
    <w:p>
      <w:pPr>
        <w:pStyle w:val="BodyText"/>
      </w:pPr>
      <w:r>
        <w:t xml:space="preserve">[408.] des Cartes’s treatise de Methodo which Chambers in his dictionary Calls an incomparable Treatise under the word Cartesians</w:t>
      </w:r>
    </w:p>
    <w:p>
      <w:pPr>
        <w:pStyle w:val="BodyText"/>
      </w:pPr>
      <w:r>
        <w:t xml:space="preserve">[407.] Mr. Basnages History of the Religion of the Reformed Churches which Mr. Lowman in on the Revelation p. 155 calls an excellent History. &lt;see also Clark on study p. 175, 330, 334&gt; Jacques Basnage (1653–1723), Huguenot theologian and historian, **Histoire de la religion des églises reformées: dans laquelle on voit la succession de leur église . . . l’etablissement de la Reformation . . . ,**2 vols. (Rotterdam, 1690); Moses Lowman (1680–1752), </w:t>
      </w:r>
      <w:r>
        <w:rPr>
          <w:b/>
          <w:bCs/>
        </w:rPr>
        <w:t xml:space="preserve">A paraphrase and notes on the Revelation of St. John</w:t>
      </w:r>
      <w:r>
        <w:t xml:space="preserve">(see no. 383); John Clarke (1687–1734), </w:t>
      </w:r>
      <w:r>
        <w:rPr>
          <w:b/>
          <w:bCs/>
        </w:rPr>
        <w:t xml:space="preserve">An essay upon study</w:t>
      </w:r>
      <w:r>
        <w:t xml:space="preserve">(see no. 315).</w:t>
      </w:r>
    </w:p>
    <w:p>
      <w:pPr>
        <w:pStyle w:val="BodyText"/>
      </w:pPr>
      <w:r>
        <w:t xml:space="preserve">René Descartes (1596–1650), </w:t>
      </w:r>
      <w:r>
        <w:rPr>
          <w:b/>
          <w:bCs/>
        </w:rPr>
        <w:t xml:space="preserve">Discours de la méthode pour bien conduire sa raison &amp; chercher la vérité dans les sciences</w:t>
      </w:r>
      <w:r>
        <w:t xml:space="preserve">. . . (Leiden, 1637), first published in English as </w:t>
      </w:r>
      <w:r>
        <w:rPr>
          <w:b/>
          <w:bCs/>
        </w:rPr>
        <w:t xml:space="preserve">A discourse of a method for the well guiding of reason</w:t>
      </w:r>
      <w:r>
        <w:t xml:space="preserve">. . . (London, 1649), DC (in **Opera Philosophica,**London, 1672). Ephraim Chambers (c. 1680–1740), </w:t>
      </w:r>
      <w:r>
        <w:rPr>
          <w:b/>
          <w:bCs/>
        </w:rPr>
        <w:t xml:space="preserve">Cyclopaedia</w:t>
      </w:r>
      <w:r>
        <w:t xml:space="preserve">(see no. 338).</w:t>
      </w:r>
    </w:p>
    <w:p>
      <w:pPr>
        <w:pStyle w:val="BodyText"/>
      </w:pPr>
      <w:r>
        <w:t xml:space="preserve">[410.†] An Inquiry into the Original of our Ideas of Beauty that seems a very ingenious thing by the specimens of this Book in Chambers under the word </w:t>
      </w:r>
      <w:r>
        <w:rPr>
          <w:b/>
          <w:bCs/>
        </w:rPr>
        <w:t xml:space="preserve">Common Places</w:t>
      </w:r>
      <w:r>
        <w:t xml:space="preserve">where tis mentiond as a Book in Octavo. &amp; the 199 page is Referd to </w:t>
      </w:r>
      <w:r>
        <w:t xml:space="preserve">&lt;also under the word Evil&gt;</w:t>
      </w:r>
      <w:r>
        <w:t xml:space="preserve"> Francis Hutcheson (1694–1746), Scots-Irish moral philosopher, </w:t>
      </w:r>
      <w:r>
        <w:rPr>
          <w:b/>
          <w:bCs/>
        </w:rPr>
        <w:t xml:space="preserve">An inquiry into the original of our ideas of beauty and virtue; in two treatises in which the principles of the late Earl of Shaftesbury are explain’d and defended, against the author of the Fables of the Bees: and the ideas of moral good and evil are establish’d according to the sentiments of the antient moralists. With an attempt to introduce mathematical calculation in subjects of morality</w:t>
      </w:r>
      <w:r>
        <w:t xml:space="preserve">. . . (London, 1725; enlarged ed., 1726), in part a response to Bernard Mandeville (1670?–1733), </w:t>
      </w:r>
      <w:r>
        <w:rPr>
          <w:b/>
          <w:bCs/>
        </w:rPr>
        <w:t xml:space="preserve">The fable of the bees; or, Private vices, publick benefits</w:t>
      </w:r>
      <w:r>
        <w:t xml:space="preserve">(London, 1714). Ephraim Chambers (c. 1680–1740), </w:t>
      </w:r>
      <w:r>
        <w:rPr>
          <w:b/>
          <w:bCs/>
        </w:rPr>
        <w:t xml:space="preserve">Cyclopaedia</w:t>
      </w:r>
      <w:r>
        <w:t xml:space="preserve">(see no. 338). Chambers’</w:t>
      </w:r>
    </w:p>
    <w:p>
      <w:pPr>
        <w:pStyle w:val="SourcePage"/>
      </w:pPr>
      <w:r>
        <w:t xml:space="preserve">[p. 166]</w:t>
      </w:r>
    </w:p>
    <w:p>
      <w:pPr>
        <w:pStyle w:val="BodyText"/>
      </w:pPr>
      <w:r>
        <w:rPr>
          <w:b/>
          <w:bCs/>
        </w:rPr>
        <w:t xml:space="preserve">[412.] dr Guyses</w:t>
      </w:r>
      <w:r>
        <w:t xml:space="preserve"> </w:t>
      </w:r>
      <w:r>
        <w:rPr>
          <w:b/>
          <w:bCs/>
        </w:rPr>
        <w:t xml:space="preserve">6</w:t>
      </w:r>
      <w:r>
        <w:t xml:space="preserve"> </w:t>
      </w:r>
      <w:r>
        <w:rPr>
          <w:b/>
          <w:bCs/>
        </w:rPr>
        <w:t xml:space="preserve">sermons to Young People </w:t>
      </w:r>
      <w:r>
        <w:rPr>
          <w:b/>
          <w:bCs/>
        </w:rPr>
        <w:t xml:space="preserve">&lt;Called Youths Monitor&gt;</w:t>
      </w:r>
      <w:r>
        <w:rPr>
          <w:b/>
          <w:bCs/>
        </w:rPr>
        <w:t xml:space="preserve"> which he mentions in his Letter to dr Colman, as in the</w:t>
      </w:r>
      <w:r>
        <w:t xml:space="preserve"> drs </w:t>
      </w:r>
      <w:r>
        <w:rPr>
          <w:b/>
          <w:bCs/>
        </w:rPr>
        <w:t xml:space="preserve">doctors Letter to me of July 15. 1738 &lt;also in Advertisemt in 2</w:t>
      </w:r>
      <w:r>
        <w:t xml:space="preserve"> </w:t>
      </w:r>
      <w:r>
        <w:rPr>
          <w:b/>
          <w:bCs/>
        </w:rPr>
        <w:t xml:space="preserve">d</w:t>
      </w:r>
      <w:r>
        <w:t xml:space="preserve"> </w:t>
      </w:r>
      <w:r>
        <w:rPr>
          <w:b/>
          <w:bCs/>
        </w:rPr>
        <w:t xml:space="preserve">Edition of my Letter to dr Colman.&gt; John Guyse (1677–1761), Independent minister,</w:t>
      </w:r>
      <w:r>
        <w:t xml:space="preserve"> </w:t>
      </w:r>
      <w:r>
        <w:rPr>
          <w:b/>
          <w:bCs/>
        </w:rPr>
        <w:t xml:space="preserve">Youth’s monitor, in six annual sermons, preach’d to young people at New Broad-Street, on the following subjects, viz. I. Aggravations, and sorrows of youthful iniquities. II. Sin, the reproach and shame of youth. III. The pleasure of Christ’s ways. IV. His approbation, and defence of young disciples. V. The importance of avoiding bad, and of choosing good company. VI. The duty and advantage of knowing and serving the God of our fathers</w:t>
      </w:r>
      <w:r>
        <w:t xml:space="preserve"> </w:t>
      </w:r>
      <w:r>
        <w:rPr>
          <w:b/>
          <w:bCs/>
        </w:rPr>
        <w:t xml:space="preserve">(London, 1736), AB. Benjamin Colman (1673–1747). No letter to Edwards dated July 15, 1738, from either Guyse or Colman, is extant. Edwards’ “letter to dr Colman” is</w:t>
      </w:r>
      <w:r>
        <w:t xml:space="preserve"> </w:t>
      </w:r>
      <w:r>
        <w:rPr>
          <w:b/>
          <w:bCs/>
        </w:rPr>
        <w:t xml:space="preserve">A Faithful Narrative</w:t>
      </w:r>
      <w:r>
        <w:t xml:space="preserve"> </w:t>
      </w:r>
      <w:r>
        <w:rPr>
          <w:b/>
          <w:bCs/>
        </w:rPr>
        <w:t xml:space="preserve">(see no. 378).</w:t>
      </w:r>
    </w:p>
    <w:p>
      <w:pPr>
        <w:pStyle w:val="BodyText"/>
      </w:pPr>
      <w:r>
        <w:rPr>
          <w:b/>
          <w:bCs/>
        </w:rPr>
        <w:t xml:space="preserve">instructions on how to lay out a commonplace book (p. 276)</w:t>
      </w:r>
      <w:r>
        <w:t xml:space="preserve"> </w:t>
      </w:r>
      <w:r>
        <w:rPr>
          <w:b/>
          <w:bCs/>
        </w:rPr>
        <w:t xml:space="preserve">4</w:t>
      </w:r>
      <w:r>
        <w:t xml:space="preserve"> </w:t>
      </w:r>
      <w:r>
        <w:rPr>
          <w:b/>
          <w:bCs/>
        </w:rPr>
        <w:t xml:space="preserve">include a sample entry on the topic of “Beauty” in which he cites Hutcheson’s treatise by title only.</w:t>
      </w:r>
      <w:r>
        <w:t xml:space="preserve"> </w:t>
      </w:r>
      <w:r>
        <w:rPr>
          <w:b/>
          <w:bCs/>
        </w:rPr>
        <w:t xml:space="preserve">5</w:t>
      </w:r>
    </w:p>
    <w:p>
      <w:pPr>
        <w:pStyle w:val="BodyText"/>
      </w:pPr>
      <w:r>
        <w:t xml:space="preserve">[411.†] To send for a number of the narratives of the wicked Life &amp; Remarkeable Conversion of Patience Boston alias Samson who was Executed at York. July 24, 1734 </w:t>
      </w:r>
      <w:r>
        <w:rPr>
          <w:b/>
          <w:bCs/>
        </w:rPr>
        <w:t xml:space="preserve">A faithful narrative of the wicked life and remarkable conversion of Patience Boston alias Samson; who was executed at York, in the County of York, July 24th, 1735, for the murder of Benjamin Trot of Falmouth in Casco Bay, a child of about eight years of age, whom she drowned in a well. With a preface by the Reverend Messr. Samuel &amp; Joseph Moody, pastors of the churches in the said town</w:t>
      </w:r>
      <w:r>
        <w:t xml:space="preserve">(Boston, 1738), Evans 4245. Patience Boston (1711–35), an Indian, was the second woman to be executed in Maine.</w:t>
      </w:r>
    </w:p>
    <w:p>
      <w:pPr>
        <w:pStyle w:val="BodyText"/>
      </w:pPr>
      <w:r>
        <w:t xml:space="preserve">[413.†] Chambers dictionary in three vol in Folio. &lt;The new Edition see an account of it Repub. of Lett. vol. 12 p. 77&gt; Ephraim Chambers (c. 1680–1740), </w:t>
      </w:r>
      <w:r>
        <w:rPr>
          <w:b/>
          <w:bCs/>
        </w:rPr>
        <w:t xml:space="preserve">Cyclopaedia; or, An universal dictionary of arts and sciences</w:t>
      </w:r>
      <w:r>
        <w:t xml:space="preserve">..., 2nd ed., 2 folio vols. (London,</w:t>
      </w:r>
    </w:p>
    <w:p>
      <w:pPr>
        <w:pStyle w:val="BodyText"/>
      </w:pPr>
      <w:r>
        <w:t xml:space="preserve">The first edition of the </w:t>
      </w:r>
      <w:r>
        <w:rPr>
          <w:b/>
          <w:bCs/>
        </w:rPr>
        <w:t xml:space="preserve">Cyclopaedia</w:t>
      </w:r>
      <w:r>
        <w:t xml:space="preserve">(London, 1728) is erratically paginated and thus includes more than one page 276; JE refers here to the first page 276.</w:t>
      </w:r>
    </w:p>
    <w:p>
      <w:pPr>
        <w:pStyle w:val="BodyText"/>
      </w:pPr>
      <w:r>
        <w:t xml:space="preserve">On the importance of commonplace books in the transatlantic “republic of letters,” see Editor’s Introduction.</w:t>
      </w:r>
    </w:p>
    <w:p>
      <w:pPr>
        <w:pStyle w:val="Heading3"/>
      </w:pPr>
      <w:bookmarkStart w:name="heading_page_8_column_2" w:id="50"/>
      <w:r>
        <w:t xml:space="preserve">*[Page 8, column 2]</w:t>
      </w:r>
      <w:bookmarkEnd w:id="50"/>
    </w:p>
    <w:p>
      <w:pPr>
        <w:pStyle w:val="BodyText"/>
      </w:pPr>
      <w:r>
        <w:t xml:space="preserve">[414.†] Bayles dictionary in Twenty vol in Folio Pierre Bayle (1647–1706), </w:t>
      </w:r>
      <w:r>
        <w:rPr>
          <w:b/>
          <w:bCs/>
        </w:rPr>
        <w:t xml:space="preserve">An historical and critical dictionary</w:t>
      </w:r>
      <w:r>
        <w:t xml:space="preserve">(see no. 236). No twenty-volume folio edition of Bayle has been located. Edwards probably meant the second edition, revised and enlarged by Pierre Des Maizeaux (1673–1745), **The dictionary historical and critical of Mr. Peter Bayle,**5 folio vols. (London, 1734– 38).</w:t>
      </w:r>
    </w:p>
    <w:p>
      <w:pPr>
        <w:pStyle w:val="ListText"/>
        <w:numPr>
          <w:ilvl w:val="0"/>
          <w:numId w:val="14"/>
        </w:numPr>
      </w:pPr>
      <w:r>
        <w:t xml:space="preserve">MS: “y” written over “i.”</w:t>
      </w:r>
    </w:p>
    <w:p>
      <w:pPr>
        <w:pStyle w:val="BodyText"/>
      </w:pPr>
      <w:r>
        <w:t xml:space="preserve">1738); see no. 338. Edwards apparently cites this folio edition incorrectly as being in three volumes. </w:t>
      </w:r>
      <w:r>
        <w:rPr>
          <w:b/>
          <w:bCs/>
        </w:rPr>
        <w:t xml:space="preserve">RL</w:t>
      </w:r>
      <w:r>
        <w:t xml:space="preserve">12 (1733).</w:t>
      </w:r>
    </w:p>
    <w:p>
      <w:pPr>
        <w:pStyle w:val="BodyText"/>
      </w:pPr>
      <w:r>
        <w:t xml:space="preserve">[415.] Bibliotheca Historico-sacras; or an Historical Library of Religion Antient &amp; Modern. By Tho. Broughton mentiond M.A. vol. 1. Folio. now Ready to be deliver’d to subscri-[*]bers by S. Austin. London Magazine of septem. 1737 Thomas Broughton (1704–74), Anglican divine, </w:t>
      </w:r>
      <w:r>
        <w:rPr>
          <w:b/>
          <w:bCs/>
        </w:rPr>
        <w:t xml:space="preserve">Bibliotheca historico-sacra; or, An historical library of the principal matters relating to the religion, antient and modern, pagan, Jewish, Christian, and Mohammedan</w:t>
      </w:r>
      <w:r>
        <w:t xml:space="preserve">..., 2 vols. (London, 1737–39). </w:t>
      </w:r>
      <w:r>
        <w:rPr>
          <w:b/>
          <w:bCs/>
        </w:rPr>
        <w:t xml:space="preserve">LM</w:t>
      </w:r>
      <w:r>
        <w:t xml:space="preserve">6 (1737), p. 520.</w:t>
      </w:r>
    </w:p>
    <w:p>
      <w:pPr>
        <w:pStyle w:val="SourcePage"/>
      </w:pPr>
      <w:r>
        <w:t xml:space="preserve">[p. 167]</w:t>
      </w:r>
    </w:p>
    <w:p>
      <w:pPr>
        <w:pStyle w:val="BodyText"/>
      </w:pPr>
      <w:r>
        <w:t xml:space="preserve">[419.†] dr Clarkes Connection of the Prophecies of the old testament &amp; their Application to X. occasionally mentiond by in the 4 vol. of the Republick of Letters. p. 188 &amp; Greatly Commended. but by the catalogue of dr. Clarkes works in the same volume is not to be had distinct but is annexed to the seventh Edition of his Evidence of Natural and Reveald Religion Samuel Clarke (1675–1729), Anglican theologian and philosopher, </w:t>
      </w:r>
      <w:r>
        <w:rPr>
          <w:b/>
          <w:bCs/>
        </w:rPr>
        <w:t xml:space="preserve">A discourse concerning the connexion of the prophecies in the Old Testament, and the application of them to Christ. . . .</w:t>
      </w:r>
      <w:r>
        <w:t xml:space="preserve">(London, 1725), which Edwards incorrectly concluded did not appear in a separate edition. Before its separate publication, this treatise appeared as an annex to the sixth corrected edition of Clarke, </w:t>
      </w:r>
      <w:r>
        <w:rPr>
          <w:b/>
          <w:bCs/>
        </w:rPr>
        <w:t xml:space="preserve">A discourse concerning the being and attributes of God, the obligations of natural religion, and the truth and certainty of Christian revelation. . . .</w:t>
      </w:r>
      <w:r>
        <w:t xml:space="preserve">(London, 1725), and was also appended to the seventh edition (London, 1728) cited here by Edwards. Cf. </w:t>
      </w:r>
      <w:r>
        <w:rPr>
          <w:b/>
          <w:bCs/>
        </w:rPr>
        <w:t xml:space="preserve">DNB</w:t>
      </w:r>
      <w:r>
        <w:t xml:space="preserve">for a list of Clarke’s published works. </w:t>
      </w:r>
      <w:r>
        <w:rPr>
          <w:b/>
          <w:bCs/>
        </w:rPr>
        <w:t xml:space="preserve">RL</w:t>
      </w:r>
      <w:r>
        <w:t xml:space="preserve">4 (1729).</w:t>
      </w:r>
    </w:p>
    <w:p>
      <w:pPr>
        <w:pStyle w:val="BodyText"/>
      </w:pPr>
      <w:r>
        <w:rPr>
          <w:b/>
          <w:bCs/>
        </w:rPr>
        <w:t xml:space="preserve">Concordance</w:t>
      </w:r>
      <w:r>
        <w:t xml:space="preserve">to his royal patron, Queen Caroline, shortly before her death in November 1737 (cf. </w:t>
      </w:r>
      <w:r>
        <w:rPr>
          <w:b/>
          <w:bCs/>
        </w:rPr>
        <w:t xml:space="preserve">ODNB</w:t>
      </w:r>
      <w:r>
        <w:t xml:space="preserve">). A notice of the first edition appears in </w:t>
      </w:r>
      <w:r>
        <w:rPr>
          <w:b/>
          <w:bCs/>
        </w:rPr>
        <w:t xml:space="preserve">LM</w:t>
      </w:r>
      <w:r>
        <w:t xml:space="preserve">6 (November 1737), p. 648.</w:t>
      </w:r>
    </w:p>
    <w:p>
      <w:pPr>
        <w:pStyle w:val="BodyText"/>
      </w:pPr>
      <w:r>
        <w:rPr>
          <w:b/>
          <w:bCs/>
        </w:rPr>
        <w:t xml:space="preserve">[416.†] A Collection of sermons</w:t>
      </w:r>
      <w:r>
        <w:t xml:space="preserve"> a Collection of sermons </w:t>
      </w:r>
      <w:r>
        <w:rPr>
          <w:b/>
          <w:bCs/>
        </w:rPr>
        <w:t xml:space="preserve">in one Large vol. octavo by Mess. Ebenezer &amp; Ralph Erskine &lt;Advertisemt in 2</w:t>
      </w:r>
      <w:r>
        <w:t xml:space="preserve"> </w:t>
      </w:r>
      <w:r>
        <w:rPr>
          <w:b/>
          <w:bCs/>
        </w:rPr>
        <w:t xml:space="preserve">d</w:t>
      </w:r>
      <w:r>
        <w:t xml:space="preserve"> </w:t>
      </w:r>
      <w:r>
        <w:rPr>
          <w:b/>
          <w:bCs/>
        </w:rPr>
        <w:t xml:space="preserve">Edition of my Letter to dr Colman&gt; Ebenezer Erskine (1680–1754) and Ralph Erskine (1685– 1752), brothers and Scottish Secessionist ministers,</w:t>
      </w:r>
      <w:r>
        <w:t xml:space="preserve"> </w:t>
      </w:r>
      <w:r>
        <w:rPr>
          <w:b/>
          <w:bCs/>
        </w:rPr>
        <w:t xml:space="preserve">A collection of sermons on several subjects</w:t>
      </w:r>
      <w:r>
        <w:t xml:space="preserve"> </w:t>
      </w:r>
      <w:r>
        <w:rPr>
          <w:b/>
          <w:bCs/>
        </w:rPr>
        <w:t xml:space="preserve">(London, 1738; expanded to 3 vols. by 1750). Edwards refers to the one-volume first edition. The book later appeared in Boston, 1744 (Evans 5388). Edwards’ “letter to dr Colman” is</w:t>
      </w:r>
      <w:r>
        <w:t xml:space="preserve"> </w:t>
      </w:r>
      <w:r>
        <w:rPr>
          <w:b/>
          <w:bCs/>
        </w:rPr>
        <w:t xml:space="preserve">A Faithful Narrative</w:t>
      </w:r>
      <w:r>
        <w:t xml:space="preserve"> </w:t>
      </w:r>
      <w:r>
        <w:rPr>
          <w:b/>
          <w:bCs/>
        </w:rPr>
        <w:t xml:space="preserve">(see no. 378).</w:t>
      </w:r>
    </w:p>
    <w:p>
      <w:pPr>
        <w:pStyle w:val="BodyText"/>
      </w:pPr>
      <w:r>
        <w:t xml:space="preserve">[417.†] A Compleat Concordance to the Holy SS. dedicated to the her Late majesty. By Alexander Cruden M.A. in London Magazine of decem 1737 say said to be more usefull than any Book of this Kind Hitherto Published . Tis in one vol. in Quarto Alexander Cruden (1701–70), </w:t>
      </w:r>
      <w:r>
        <w:rPr>
          <w:b/>
          <w:bCs/>
        </w:rPr>
        <w:t xml:space="preserve">A complete concordance to the Holy Scriptures of the Old and New Testament: in two parts. . . . To which is added a concordance to the books, called Apocrypha</w:t>
      </w:r>
      <w:r>
        <w:t xml:space="preserve">(London, 1738). The famously eccentric Cruden presented the first edition of his</w:t>
      </w:r>
    </w:p>
    <w:p>
      <w:pPr>
        <w:pStyle w:val="BodyText"/>
      </w:pPr>
      <w:r>
        <w:t xml:space="preserve">[418.†] Ravenellus’s Bibliotheca Sacra commended by dr Mather in his manuductio p. 104 &amp; at the End in the Catalogue Petrus Ravanellus (fl. 1650), </w:t>
      </w:r>
      <w:r>
        <w:rPr>
          <w:b/>
          <w:bCs/>
        </w:rPr>
        <w:t xml:space="preserve">Bibliotheca sacra; seu, Thesaurus scripturae canonicae amplissimus.</w:t>
      </w:r>
      <w:r>
        <w:t xml:space="preserve">..., 2 vols. (Geneva, 1650). Mather (**MM,**p. 104, cf. p. 151) described this as “one of the most Useful Books in the World for a Preacher, that would at once have in one Regular, Orderly, Advantageous View, before him, the Sum of what the Scriptures have said on every Subject: A Work, that is moreover full of Expositions and Illustrations.” Significant excerpts from Ravanellus appeared in English in Thomas Wilson (1563–1622) et al., </w:t>
      </w:r>
      <w:r>
        <w:rPr>
          <w:b/>
          <w:bCs/>
        </w:rPr>
        <w:t xml:space="preserve">A complete Christian dictionary: wherein the significations and several acceptations of all the words mentioned in the Holy Scriptures of the Old and New-Testament, are fully opened</w:t>
      </w:r>
      <w:r>
        <w:t xml:space="preserve">. . . (London, 1655), DC.</w:t>
      </w:r>
    </w:p>
    <w:p>
      <w:pPr>
        <w:pStyle w:val="BodyText"/>
      </w:pPr>
      <w:r>
        <w:t xml:space="preserve">[420.] The New Translation of the Alcoran of Mohammed with Explanatory notes taken from the best Commentatours mentioned p. in the Rep. of Letters p. 392 Vol. 4. p. 392</w:t>
      </w:r>
    </w:p>
    <w:p>
      <w:pPr>
        <w:pStyle w:val="Heading3"/>
      </w:pPr>
      <w:bookmarkStart w:name="heading_page_9_column_1" w:id="51"/>
      <w:r>
        <w:t xml:space="preserve">[Page 9, column 1]</w:t>
      </w:r>
      <w:bookmarkEnd w:id="51"/>
    </w:p>
    <w:p>
      <w:pPr>
        <w:pStyle w:val="BodyText"/>
      </w:pPr>
      <w:r>
        <w:t xml:space="preserve">**The Koran, commonly called the Alcoran of Mohammed: translated into English immediately from the original Arabic; with explanatory notes taken from the most approved commentators, to which is prefixed a preliminary discourse,**translated by George Sale (London, 1734), with later editions well into the twentieth century (cf. </w:t>
      </w:r>
      <w:r>
        <w:rPr>
          <w:b/>
          <w:bCs/>
        </w:rPr>
        <w:t xml:space="preserve">ODNB</w:t>
      </w:r>
      <w:r>
        <w:t xml:space="preserve">). </w:t>
      </w:r>
      <w:r>
        <w:rPr>
          <w:b/>
          <w:bCs/>
        </w:rPr>
        <w:t xml:space="preserve">RL</w:t>
      </w:r>
      <w:r>
        <w:t xml:space="preserve">4 (1729). Sale’s was the first translation directly from the Arabic into English. The Dummer Collection included Alexander Ross’ 1649 English edition of the French translation by André du Ryer.</w:t>
      </w:r>
    </w:p>
    <w:p>
      <w:pPr>
        <w:pStyle w:val="BodyText"/>
      </w:pPr>
      <w:r>
        <w:rPr>
          <w:b/>
          <w:bCs/>
        </w:rPr>
        <w:t xml:space="preserve">[421.†] The sacred &amp; Profane History of the Connected By samuel shuckford M.A. Rector of sheldon in the County of Norfolk in two Vol 8</w:t>
      </w:r>
      <w:r>
        <w:t xml:space="preserve"> </w:t>
      </w:r>
      <w:r>
        <w:rPr>
          <w:b/>
          <w:bCs/>
        </w:rPr>
        <w:t xml:space="preserve">vo</w:t>
      </w:r>
      <w:r>
        <w:t xml:space="preserve"> </w:t>
      </w:r>
      <w:r>
        <w:rPr>
          <w:b/>
          <w:bCs/>
        </w:rPr>
        <w:t xml:space="preserve">Greatly Commended in the Republick of Letters; And spoken of as an Excellent Thing by dr doddridge in Note on math. 27. 45. &lt;[§ no. 450]&gt; Samuel Shuckford (1694–1754),</w:t>
      </w:r>
      <w:r>
        <w:t xml:space="preserve"> </w:t>
      </w:r>
      <w:r>
        <w:rPr>
          <w:b/>
          <w:bCs/>
        </w:rPr>
        <w:t xml:space="preserve">The sacred and prophane history of the world connected, from the creation of the world to the dissolution of the Assyrian empire at the death of Sardanapalus, and to the declension of the kingdoms of Judah and Israel, under the reigns of Ahaz and Pekah,</w:t>
      </w:r>
      <w:r>
        <w:t xml:space="preserve"> </w:t>
      </w:r>
      <w:r>
        <w:rPr>
          <w:b/>
          <w:bCs/>
        </w:rPr>
        <w:t xml:space="preserve">2 vols. (London, 1728), with a third volume in 1737. Shuckford, a Church of England clergyman, intended this work to serve as an introduction to Humphrey Prideaux (1648–1724),</w:t>
      </w:r>
      <w:r>
        <w:t xml:space="preserve"> </w:t>
      </w:r>
      <w:r>
        <w:rPr>
          <w:b/>
          <w:bCs/>
        </w:rPr>
        <w:t xml:space="preserve">The Old and New Testament connected</w:t>
      </w:r>
      <w:r>
        <w:t xml:space="preserve"> </w:t>
      </w:r>
      <w:r>
        <w:rPr>
          <w:b/>
          <w:bCs/>
        </w:rPr>
        <w:t xml:space="preserve">(see no. 306); cf.</w:t>
      </w:r>
      <w:r>
        <w:t xml:space="preserve"> </w:t>
      </w:r>
      <w:r>
        <w:rPr>
          <w:b/>
          <w:bCs/>
        </w:rPr>
        <w:t xml:space="preserve">ODNB. RL</w:t>
      </w:r>
      <w:r>
        <w:t xml:space="preserve"> </w:t>
      </w:r>
      <w:r>
        <w:rPr>
          <w:b/>
          <w:bCs/>
        </w:rPr>
        <w:t xml:space="preserve">(volume unknown). Philip Doddridge (1702–51),</w:t>
      </w:r>
      <w:r>
        <w:t xml:space="preserve"> </w:t>
      </w:r>
      <w:r>
        <w:rPr>
          <w:b/>
          <w:bCs/>
        </w:rPr>
        <w:t xml:space="preserve">Family Expositor</w:t>
      </w:r>
      <w:r>
        <w:t xml:space="preserve"> </w:t>
      </w:r>
      <w:r>
        <w:rPr>
          <w:b/>
          <w:bCs/>
        </w:rPr>
        <w:t xml:space="preserve">(see no. 290).</w:t>
      </w:r>
    </w:p>
    <w:p>
      <w:pPr>
        <w:pStyle w:val="SourcePage"/>
      </w:pPr>
      <w:r>
        <w:t xml:space="preserve">[p. 168]</w:t>
      </w:r>
    </w:p>
    <w:p>
      <w:pPr>
        <w:pStyle w:val="BodyText"/>
      </w:pPr>
      <w:r>
        <w:rPr>
          <w:b/>
          <w:bCs/>
        </w:rPr>
        <w:t xml:space="preserve">By</w:t>
      </w:r>
      <w:r>
        <w:t xml:space="preserve"> F. Castall </w:t>
      </w:r>
      <w:r>
        <w:rPr>
          <w:b/>
          <w:bCs/>
        </w:rPr>
        <w:t xml:space="preserve">Castell in 4</w:t>
      </w:r>
      <w:r>
        <w:t xml:space="preserve"> </w:t>
      </w:r>
      <w:r>
        <w:rPr>
          <w:b/>
          <w:bCs/>
        </w:rPr>
        <w:t xml:space="preserve">to</w:t>
      </w:r>
      <w:r>
        <w:t xml:space="preserve"> </w:t>
      </w:r>
      <w:r>
        <w:rPr>
          <w:b/>
          <w:bCs/>
        </w:rPr>
        <w:t xml:space="preserve">p. 700 an account of which is given in the</w:t>
      </w:r>
    </w:p>
    <w:p>
      <w:pPr>
        <w:pStyle w:val="BodyText"/>
      </w:pPr>
      <w:r>
        <w:t xml:space="preserve">p. 314. &amp; 393. Roger Long (1680–1770), fellow of the Royal Society, **Astronomy, in five books,**2 vols. (Cambridge, 1742–85). The last part of this work was prepared for publication after Long’s death by Richard Dunthorne (cf. </w:t>
      </w:r>
      <w:r>
        <w:rPr>
          <w:b/>
          <w:bCs/>
        </w:rPr>
        <w:t xml:space="preserve">ODNB</w:t>
      </w:r>
      <w:r>
        <w:t xml:space="preserve">). </w:t>
      </w:r>
      <w:r>
        <w:rPr>
          <w:b/>
          <w:bCs/>
        </w:rPr>
        <w:t xml:space="preserve">RL</w:t>
      </w:r>
      <w:r>
        <w:t xml:space="preserve">5 (1730), p. 314, carried a proposal for printing Long’s work by subscription. A fuller description of the proposed work appeared in </w:t>
      </w:r>
      <w:r>
        <w:rPr>
          <w:b/>
          <w:bCs/>
        </w:rPr>
        <w:t xml:space="preserve">RL</w:t>
      </w:r>
      <w:r>
        <w:t xml:space="preserve">5 (1730), p. 393.</w:t>
      </w:r>
    </w:p>
    <w:p>
      <w:pPr>
        <w:pStyle w:val="BodyText"/>
      </w:pPr>
      <w:r>
        <w:t xml:space="preserve">[422.] A System of Astronomy wherein the Knowledge of the Heavenly bodies is made Easy to Persons unacquainted with the Mathematicks. By Roger Long B.D. &amp; F.R.S. &amp; Chaplain to his Grace James duke of Chendois a Book published in London. See Repub. of Letters. Vol. 5.</w:t>
      </w:r>
    </w:p>
    <w:p>
      <w:pPr>
        <w:pStyle w:val="BodyText"/>
      </w:pPr>
      <w:r>
        <w:t xml:space="preserve">[423.] The Mathematical sciences abridged and made Easy to the meanest Capacity designed Chiefly for the use of young Persons of Quality.</w:t>
      </w:r>
    </w:p>
    <w:p>
      <w:pPr>
        <w:pStyle w:val="BodyText"/>
      </w:pPr>
      <w:r>
        <w:t xml:space="preserve">The “Catalogue,” p. 9. Courtesy of Beinecke Rare Book and Manuscript Library, Yale University</w:t>
      </w:r>
    </w:p>
    <w:p>
      <w:pPr>
        <w:pStyle w:val="BodyText"/>
      </w:pPr>
      <w:r>
        <w:t xml:space="preserve">Republick of Letters vol. 5. p. 184. &amp; 288 &amp; vol. 6. p. 337. Louis-Bertrand Castel (1688–1757), French Jesuit mathematician, </w:t>
      </w:r>
      <w:r>
        <w:rPr>
          <w:b/>
          <w:bCs/>
        </w:rPr>
        <w:t xml:space="preserve">Mathematique universelle: abregée à l’usage et à la portée de tout le monde: principalement des jeunes seigneurs, ingenieurs, physiciens,</w:t>
      </w:r>
    </w:p>
    <w:p>
      <w:pPr>
        <w:pStyle w:val="Heading3"/>
      </w:pPr>
      <w:bookmarkStart w:name="heading_page_9_column_2" w:id="52"/>
      <w:r>
        <w:t xml:space="preserve">*[Page 9, column 2]</w:t>
      </w:r>
      <w:bookmarkEnd w:id="52"/>
    </w:p>
    <w:p>
      <w:pPr>
        <w:pStyle w:val="BodyText"/>
      </w:pPr>
      <w:r>
        <w:t xml:space="preserve">[424.] An Essay on midwifery Chiefly with Regard to the Operation by Messieurs Bettesworth Hitch, &amp; Walthoe Jun. To which is added fifty Cases selected from upwards of 25 years of Practice By Edmund Chapman surgeon . said to be written in an Easy plain manner suited to the Capacity of women midwives. Pres. State of the Republick of Letters. Vol. 12. p. 336. Edmund Chapman (d. 1738), man-midwife, </w:t>
      </w:r>
      <w:r>
        <w:rPr>
          <w:b/>
          <w:bCs/>
        </w:rPr>
        <w:t xml:space="preserve">Essay on the improvement of midwifery: chiefly with regard to the operation: to which are added fifty cases, selected from upwards of twenty-five years practice</w:t>
      </w:r>
      <w:r>
        <w:t xml:space="preserve">(London, 1733). Bettesworth et al. were the printers of the work. </w:t>
      </w:r>
      <w:r>
        <w:rPr>
          <w:b/>
          <w:bCs/>
        </w:rPr>
        <w:t xml:space="preserve">RL</w:t>
      </w:r>
      <w:r>
        <w:t xml:space="preserve">12 (1733).</w:t>
      </w:r>
    </w:p>
    <w:p>
      <w:pPr>
        <w:pStyle w:val="BodyText"/>
      </w:pPr>
      <w:r>
        <w:rPr>
          <w:b/>
          <w:bCs/>
        </w:rPr>
        <w:t xml:space="preserve">artistes &amp;c. . . .</w:t>
      </w:r>
      <w:r>
        <w:t xml:space="preserve">(Paris, 1728). </w:t>
      </w:r>
      <w:r>
        <w:rPr>
          <w:b/>
          <w:bCs/>
        </w:rPr>
        <w:t xml:space="preserve">RL</w:t>
      </w:r>
      <w:r>
        <w:t xml:space="preserve">5 (1730), p. 184, translated the title of Castel’s work as: “The Mathematical Sciences abridg’d, and made easy to every Capacity. Designed chiefly for the use of young Persons of Quality, &amp;c.” Additional information on the volume appeared in </w:t>
      </w:r>
      <w:r>
        <w:rPr>
          <w:b/>
          <w:bCs/>
        </w:rPr>
        <w:t xml:space="preserve">RL</w:t>
      </w:r>
      <w:r>
        <w:t xml:space="preserve">5 (1730), p. 288ff, and </w:t>
      </w:r>
      <w:r>
        <w:rPr>
          <w:b/>
          <w:bCs/>
        </w:rPr>
        <w:t xml:space="preserve">RL</w:t>
      </w:r>
      <w:r>
        <w:t xml:space="preserve">6 (1730), p. 336ff.</w:t>
      </w:r>
    </w:p>
    <w:p>
      <w:pPr>
        <w:pStyle w:val="BodyText"/>
      </w:pPr>
      <w:r>
        <w:t xml:space="preserve">[425.†] A Practical Grammar of the English Tongue By W. Loughton schoolmaster at Kensington much Commended by t in the By the Author of the Republick of Letters as prop Easy &amp; fitted to the Capacities of Children &amp; proper to be taught them [*] before they Enter on the Rudiments of the Latin tongue &amp; as the Best English Grammar Extant. Rep. of Letters vol. 14 . p. 194. William Loughton (fl. 1734), </w:t>
      </w:r>
      <w:r>
        <w:rPr>
          <w:b/>
          <w:bCs/>
        </w:rPr>
        <w:t xml:space="preserve">A practical grammar of the English tongue; or, A rational and easy introduction to speaking and writing English correctly and properly; peculiarly adapted to the nature and genius of the language, and free from the hard and unnecessary terms of the Latin rudiments: . . . and tho’ calculated chiefly for the use of the fair sex, and such as require only an English education, may yet be a useful foundation to those who are designed for higher studies</w:t>
      </w:r>
      <w:r>
        <w:t xml:space="preserve">(London, 1734; 2nd rev. ed., 1735). </w:t>
      </w:r>
      <w:r>
        <w:rPr>
          <w:b/>
          <w:bCs/>
        </w:rPr>
        <w:t xml:space="preserve">RL</w:t>
      </w:r>
      <w:r>
        <w:t xml:space="preserve">14 (1734).</w:t>
      </w:r>
    </w:p>
    <w:p>
      <w:pPr>
        <w:pStyle w:val="SourcePage"/>
      </w:pPr>
      <w:r>
        <w:t xml:space="preserve">[p. 169]</w:t>
      </w:r>
    </w:p>
    <w:p>
      <w:pPr>
        <w:pStyle w:val="BodyText"/>
      </w:pPr>
      <w:r>
        <w:t xml:space="preserve">[428.] The Cure of deism or the mediatorial scheme by Jesus X the only true Religion. Commended in the Rep. of Letters of for July 1736. vol.</w:t>
      </w:r>
    </w:p>
    <w:p>
      <w:pPr>
        <w:pStyle w:val="BodyText"/>
      </w:pPr>
      <w:r>
        <w:t xml:space="preserve">lick of Letters p. 223. said to be Cheaper than Bayleys dictionary. Thomas Dyche (d. 1727?) and William Pardon (fl. 1735), </w:t>
      </w:r>
      <w:r>
        <w:rPr>
          <w:b/>
          <w:bCs/>
        </w:rPr>
        <w:t xml:space="preserve">A new general English dictionary; peculiarly calculated for the use and improvement of such as are unacquainted with the learned languages. Wherein the difficult words, and technical terms . . . are not only fully explain’d, but accented on their proper syllables, to prevent a viscious pronunciation. . . . To which is prefixed, a compendious English grammar.... Together with a supplement of the proper names of the most noted kingdoms, provinces, cities, towns, rivers, &amp;c. . . .</w:t>
      </w:r>
      <w:r>
        <w:t xml:space="preserve">(London, 1735). Edwards recommended this work in a draft reading list for Sir William Pepperrell (1696–1759), commander of the Louisbourg campaign (MS in Beinecke Rare Book and Manuscript Library, Yale University); see below, p. 362. Nathan Bailey (d. 1742) et al., </w:t>
      </w:r>
      <w:r>
        <w:rPr>
          <w:b/>
          <w:bCs/>
        </w:rPr>
        <w:t xml:space="preserve">Dictionarium Britannicum</w:t>
      </w:r>
      <w:r>
        <w:t xml:space="preserve">(see no. 396), a folio volume and therefore more expensive than Dyche’s octavo.</w:t>
      </w:r>
    </w:p>
    <w:p>
      <w:pPr>
        <w:pStyle w:val="BodyText"/>
      </w:pPr>
      <w:r>
        <w:t xml:space="preserve">[426.] The English dictionary Explaining all difficult &amp; d Technical terms Together with a supplement of the proper names of the most noted Kingdoms Provinces Cities Towns Rivers &amp;c— Throughout the Known as also the most Celebrated Emperours Kings Queens Princes Poets Philosophers Generals &amp;c— whether Jewish Pagan Mahometan or Xtian Originally begun by the Rev. Mr. Thomas dycke</w:t>
      </w:r>
    </w:p>
    <w:p>
      <w:pPr>
        <w:pStyle w:val="BodyText"/>
      </w:pPr>
      <w:r>
        <w:t xml:space="preserve">&amp; finished by the &lt;M.&gt; William Pardon Gent. Printed 1735. Repub</w:t>
      </w:r>
    </w:p>
    <w:p>
      <w:pPr>
        <w:pStyle w:val="BodyText"/>
      </w:pPr>
      <w:r>
        <w:t xml:space="preserve">[427.] The Rev. Mr. Thomas dyckes Spelling dictionary occasionally mentiond in the same place in the Republick of Letters. Thomas Dyche (d. 1727?), </w:t>
      </w:r>
      <w:r>
        <w:rPr>
          <w:b/>
          <w:bCs/>
        </w:rPr>
        <w:t xml:space="preserve">The spelling dictionary; or, A collection of all the common words and proper names made use of in the English tongue: carefully compared with the original languages, from whence they are derived, and marked, as they are to be pronounced. Whereby persons of the meanest capacity may attain to spell and write English true and correctly</w:t>
      </w:r>
      <w:r>
        <w:t xml:space="preserve">(London, 1723; rev. ed., 1725). Edwards recommended this work in a draft reading list for Sir William Pepperrell (1696–1759), commander of the Louisbourg campaign (MS in Beinecke Rare Book and Manuscript Library, Yale University); see below, p. 362.</w:t>
      </w:r>
    </w:p>
    <w:p>
      <w:pPr>
        <w:pStyle w:val="ListText"/>
        <w:numPr>
          <w:ilvl w:val="0"/>
          <w:numId w:val="20"/>
        </w:numPr>
      </w:pPr>
      <w:r>
        <w:t xml:space="preserve">p. 1. Elisha Smith (d. 1739), </w:t>
      </w:r>
      <w:r>
        <w:rPr>
          <w:b/>
          <w:bCs/>
        </w:rPr>
        <w:t xml:space="preserve">The cure of deism; or, The mediatorial scheme by Jesus Christ, the only true religion. In answer to the objections started, and to the very imperfect account of the religion of nature, and of Christianity, given by the two oracles of deism, the author of Christianity as old as the creation; and the author of the Characteristicks,</w:t>
      </w:r>
      <w:r>
        <w:rPr>
          <w:b/>
          <w:bCs/>
        </w:rPr>
        <w:t xml:space="preserve">2 vols. (London, 1736). Smith’s title refers to Matthew Tindal (1657–1733), </w:t>
      </w:r>
      <w:r>
        <w:rPr>
          <w:b/>
          <w:bCs/>
        </w:rPr>
        <w:t xml:space="preserve">Chris</w:t>
      </w:r>
      <w:r>
        <w:rPr>
          <w:b/>
          <w:bCs/>
        </w:rPr>
        <w:t xml:space="preserve">tianity as old as the creation; or, The Gospel, a republication of the reli</w:t>
      </w:r>
      <w:r>
        <w:rPr>
          <w:b/>
          <w:bCs/>
        </w:rPr>
        <w:t xml:space="preserve">gion of nature</w:t>
      </w:r>
      <w:r>
        <w:t xml:space="preserve">(London, 1730); and Anthony Ashley Cooper, third</w:t>
      </w:r>
    </w:p>
    <w:p>
      <w:pPr>
        <w:pStyle w:val="Heading3"/>
      </w:pPr>
      <w:bookmarkStart w:name="heading_page_10_column_1" w:id="53"/>
      <w:r>
        <w:t xml:space="preserve">[Page 10, column 1]</w:t>
      </w:r>
      <w:bookmarkEnd w:id="53"/>
    </w:p>
    <w:p>
      <w:pPr>
        <w:pStyle w:val="BodyText"/>
      </w:pPr>
      <w:r>
        <w:rPr>
          <w:b/>
          <w:bCs/>
        </w:rPr>
        <w:t xml:space="preserve">p. 289,</w:t>
      </w:r>
      <w:r>
        <w:t xml:space="preserve"> </w:t>
      </w:r>
      <w:r>
        <w:rPr>
          <w:b/>
          <w:bCs/>
        </w:rPr>
        <w:t xml:space="preserve">7</w:t>
      </w:r>
      <w:r>
        <w:t xml:space="preserve"> </w:t>
      </w:r>
      <w:r>
        <w:rPr>
          <w:b/>
          <w:bCs/>
        </w:rPr>
        <w:t xml:space="preserve">where Chambers explains that the word “elements” is “also used figuratively, for the Principles and Foundations of Arts and Sciences.” Thus the “Elements of Mathematicks have been deliver’d by several Authors.” Chambers recommends Wolff “above all.”</w:t>
      </w:r>
    </w:p>
    <w:p>
      <w:pPr>
        <w:pStyle w:val="BodyText"/>
      </w:pPr>
      <w:r>
        <w:t xml:space="preserve">earl of Shaftesbury (1671–1713), </w:t>
      </w:r>
      <w:r>
        <w:rPr>
          <w:b/>
          <w:bCs/>
        </w:rPr>
        <w:t xml:space="preserve">Characteristicks of men, manners, opinions, times</w:t>
      </w:r>
      <w:r>
        <w:t xml:space="preserve">(see no. 220).</w:t>
      </w:r>
    </w:p>
    <w:p>
      <w:pPr>
        <w:pStyle w:val="BodyText"/>
      </w:pPr>
      <w:r>
        <w:t xml:space="preserve">[429.] Christ. Wolfius his Elementa Mathesios universal which universae in two Vols Quarto The first Published 1713. &amp; the second 1715 which Chambers in his dictionary says is a work never Enough to be Commended &amp; speaks of as the best system of mathematicks under the word Elements p. 289 Element. Christian Wolff (1679–1754), German philosopher, </w:t>
      </w:r>
      <w:r>
        <w:rPr>
          <w:b/>
          <w:bCs/>
        </w:rPr>
        <w:t xml:space="preserve">Elementa matheseos universae</w:t>
      </w:r>
      <w:r>
        <w:t xml:space="preserve">... , 2 vols. (Halle an der Saale, 1713–15). Ephraim Chambers (c. 1680–1740), </w:t>
      </w:r>
      <w:r>
        <w:rPr>
          <w:b/>
          <w:bCs/>
        </w:rPr>
        <w:t xml:space="preserve">Cyclopaedia</w:t>
      </w:r>
      <w:r>
        <w:t xml:space="preserve">(see no. 338),</w:t>
      </w:r>
    </w:p>
    <w:p>
      <w:pPr>
        <w:pStyle w:val="BodyText"/>
      </w:pPr>
      <w:r>
        <w:rPr>
          <w:b/>
          <w:bCs/>
        </w:rPr>
        <w:t xml:space="preserve">[430.†#] The Life of God in the soul of man said to be the Book that first Enlightned mr Whitefield. Henry Scougal (1650–78),</w:t>
      </w:r>
      <w:r>
        <w:t xml:space="preserve"> </w:t>
      </w:r>
      <w:r>
        <w:rPr>
          <w:b/>
          <w:bCs/>
        </w:rPr>
        <w:t xml:space="preserve">The life of God in the soul of man; or, The nature and excellency of the Christian religion: with the methods of attaining the happiness it proposes, and an account of the beginnings and advances of a spiritual life: in two letters written to persons of honour</w:t>
      </w:r>
      <w:r>
        <w:t xml:space="preserve"> </w:t>
      </w:r>
      <w:r>
        <w:rPr>
          <w:b/>
          <w:bCs/>
        </w:rPr>
        <w:t xml:space="preserve">(London, 1677), with many British and American editions thereafter, including Boston, 1741 (Evans 4797), which reprinted on the title page the testimony of George Whitefield (1715–70): “Altho’ I had fasted, watched and prayed, and received the sacrament so long, yet I never knew what true religion was, ’till God sent me that excellent treatise.”</w:t>
      </w:r>
      <w:r>
        <w:t xml:space="preserve"> </w:t>
      </w:r>
      <w:r>
        <w:rPr>
          <w:b/>
          <w:bCs/>
        </w:rPr>
        <w:t xml:space="preserve">8</w:t>
      </w:r>
      <w:r>
        <w:t xml:space="preserve"> </w:t>
      </w:r>
      <w:r>
        <w:rPr>
          <w:b/>
          <w:bCs/>
        </w:rPr>
        <w:t xml:space="preserve">ODNB</w:t>
      </w:r>
      <w:r>
        <w:t xml:space="preserve"> </w:t>
      </w:r>
      <w:r>
        <w:rPr>
          <w:b/>
          <w:bCs/>
        </w:rPr>
        <w:t xml:space="preserve">describes Scougal, a Church of Scotland minister who died of consumption at age twenty-eight, as a Latitudinarian in theology, with a close affinity to the Cambridge Platonists. Whitefield, the famous British itinerant revivalist, made the first of seven trips to the American colonies in 1738 and preached in Edwards’ Northampton congregation in October 1740.</w:t>
      </w:r>
    </w:p>
    <w:p>
      <w:pPr>
        <w:pStyle w:val="BodyText"/>
      </w:pPr>
      <w:r>
        <w:t xml:space="preserve">The first edition of the </w:t>
      </w:r>
      <w:r>
        <w:rPr>
          <w:b/>
          <w:bCs/>
        </w:rPr>
        <w:t xml:space="preserve">Cyclopaedia</w:t>
      </w:r>
      <w:r>
        <w:t xml:space="preserve">(London, 1728) is erratically paginated and thus includes more than one page 289; JE refers here to the second page 289.</w:t>
      </w:r>
    </w:p>
    <w:p>
      <w:pPr>
        <w:pStyle w:val="BodyText"/>
      </w:pPr>
      <w:r>
        <w:t xml:space="preserve">On colonial booksellers’ use of Whitefield’s endorsements to promote Scougal and other evangelical texts, see Frank Lambert, </w:t>
      </w:r>
      <w:r>
        <w:rPr>
          <w:b/>
          <w:bCs/>
        </w:rPr>
        <w:t xml:space="preserve">“Pedlar in Divinity”: George Whitefield and the Transatlantic Revivals, 1737–1770</w:t>
      </w:r>
      <w:r>
        <w:t xml:space="preserve">(Princeton, Princeton Univ. Press, 1994), 11, 18, 126, 144.</w:t>
      </w:r>
    </w:p>
    <w:p>
      <w:pPr>
        <w:pStyle w:val="SourcePage"/>
      </w:pPr>
      <w:r>
        <w:t xml:space="preserve">[p. 170]</w:t>
      </w:r>
    </w:p>
    <w:p>
      <w:pPr>
        <w:pStyle w:val="BodyText"/>
      </w:pPr>
      <w:r>
        <w:rPr>
          <w:b/>
          <w:bCs/>
        </w:rPr>
        <w:t xml:space="preserve">[434.†#] Laws Xtian</w:t>
      </w:r>
      <w:r>
        <w:t xml:space="preserve"> &amp; </w:t>
      </w:r>
      <w:r>
        <w:rPr>
          <w:b/>
          <w:bCs/>
        </w:rPr>
        <w:t xml:space="preserve">Perfection &amp; Bishop Halls X mystical &amp; Boehms sermons </w:t>
      </w:r>
      <w:r>
        <w:rPr>
          <w:b/>
          <w:bCs/>
        </w:rPr>
        <w:t xml:space="preserve">&lt;all&gt;</w:t>
      </w:r>
      <w:r>
        <w:t xml:space="preserve"> Rec </w:t>
      </w:r>
      <w:r>
        <w:rPr>
          <w:b/>
          <w:bCs/>
        </w:rPr>
        <w:t xml:space="preserve">highly Commended by mr whitefield all but the Last in his 3</w:t>
      </w:r>
      <w:r>
        <w:t xml:space="preserve"> </w:t>
      </w:r>
      <w:r>
        <w:rPr>
          <w:b/>
          <w:bCs/>
        </w:rPr>
        <w:t xml:space="preserve">d</w:t>
      </w:r>
      <w:r>
        <w:t xml:space="preserve"> </w:t>
      </w:r>
      <w:r>
        <w:rPr>
          <w:b/>
          <w:bCs/>
        </w:rPr>
        <w:t xml:space="preserve">Journal p. 3. &amp; Jenks Submission to the Righteousness of X Commended p. 9.</w:t>
      </w:r>
    </w:p>
    <w:p>
      <w:pPr>
        <w:pStyle w:val="BodyText"/>
      </w:pPr>
      <w:r>
        <w:rPr>
          <w:b/>
          <w:bCs/>
        </w:rPr>
        <w:t xml:space="preserve">[432.†#] Mr. Addisons</w:t>
      </w:r>
      <w:r>
        <w:t xml:space="preserve"> in defence of </w:t>
      </w:r>
      <w:r>
        <w:rPr>
          <w:b/>
          <w:bCs/>
        </w:rPr>
        <w:t xml:space="preserve">Evidences of the Xtian Religion. with several additions from his other writings. a Book in the spring-field Library. Joseph Addison (1672–1719),</w:t>
      </w:r>
      <w:r>
        <w:t xml:space="preserve"> </w:t>
      </w:r>
      <w:r>
        <w:rPr>
          <w:b/>
          <w:bCs/>
        </w:rPr>
        <w:t xml:space="preserve">The evidences of the Christian religion. . . . to which are added, several discourses against atheism and infidelity, and in defence of the Christian revelation, occasionally published by him and others. . . .</w:t>
      </w:r>
      <w:r>
        <w:t xml:space="preserve"> </w:t>
      </w:r>
      <w:r>
        <w:rPr>
          <w:b/>
          <w:bCs/>
        </w:rPr>
        <w:t xml:space="preserve">(London, 1730). Addison’s own fragmentary contributions to this work were unfinished at his death (cf.</w:t>
      </w:r>
      <w:r>
        <w:t xml:space="preserve"> </w:t>
      </w:r>
      <w:r>
        <w:rPr>
          <w:b/>
          <w:bCs/>
        </w:rPr>
        <w:t xml:space="preserve">DNB</w:t>
      </w:r>
      <w:r>
        <w:t xml:space="preserve"> </w:t>
      </w:r>
      <w:r>
        <w:rPr>
          <w:b/>
          <w:bCs/>
        </w:rPr>
        <w:t xml:space="preserve">). “Springfield Library”: In 1732, at a meeting in Springfield, Massachusetts, the Hampshire (County) Association of Ministers voted to form a library for the members’ common use.</w:t>
      </w:r>
      <w:r>
        <w:t xml:space="preserve"> </w:t>
      </w:r>
      <w:r>
        <w:rPr>
          <w:b/>
          <w:bCs/>
        </w:rPr>
        <w:t xml:space="preserve">9</w:t>
      </w:r>
    </w:p>
    <w:p>
      <w:pPr>
        <w:pStyle w:val="BodyText"/>
      </w:pPr>
      <w:r>
        <w:t xml:space="preserve">[431.†#] Mr. Boltons Instructions for the right Comforting Afflicted Consciences . In which Mr. Tennant says he shews that tis the opinion both of antient &amp; modern divines that Legal Convictions are necessary to precede Conversion. page 203 of his sermons. Robert Bolton (1572–1631), </w:t>
      </w:r>
      <w:r>
        <w:rPr>
          <w:b/>
          <w:bCs/>
        </w:rPr>
        <w:t xml:space="preserve">Instructions for a right comforting afflicted consciences, with speciall antidotes against some grievous temptations; delivered for the most part in the lecture at Kettering in North-hampton-shire</w:t>
      </w:r>
      <w:r>
        <w:t xml:space="preserve">(London, 1631), DC (in </w:t>
      </w:r>
      <w:r>
        <w:rPr>
          <w:b/>
          <w:bCs/>
        </w:rPr>
        <w:t xml:space="preserve">The workes of the reverend, truly pious, and iudiciously learned Robert Bolton</w:t>
      </w:r>
      <w:r>
        <w:t xml:space="preserve">[London, 1638–40]). Extracts from Bolton’s treatise appeared in Robert Bolton, </w:t>
      </w:r>
      <w:r>
        <w:rPr>
          <w:b/>
          <w:bCs/>
        </w:rPr>
        <w:t xml:space="preserve">Twenty considerations against sin</w:t>
      </w:r>
      <w:r>
        <w:t xml:space="preserve">(Philadelphia, 1753), Evans 6968. Bolton, who as a young man was sympathetic to Catholicism, later became an exponent of Puritanism within the Church of England (cf. </w:t>
      </w:r>
      <w:r>
        <w:rPr>
          <w:b/>
          <w:bCs/>
        </w:rPr>
        <w:t xml:space="preserve">ODNB</w:t>
      </w:r>
      <w:r>
        <w:t xml:space="preserve">). Gilbert Tennent (1703–64), </w:t>
      </w:r>
      <w:r>
        <w:rPr>
          <w:b/>
          <w:bCs/>
        </w:rPr>
        <w:t xml:space="preserve">Discourses, on several important subjects</w:t>
      </w:r>
      <w:r>
        <w:t xml:space="preserve">(Philadelphia, 1745), Evans 5697, pp. 233–34 (rather than p. 203).</w:t>
      </w:r>
    </w:p>
    <w:p>
      <w:pPr>
        <w:pStyle w:val="BodyText"/>
      </w:pPr>
      <w:r>
        <w:t xml:space="preserve">[433.†] Mrs. Rowes Works mentiond in the Advertisemt at the beginning of Her devout Exercises of the Heart. Elizabeth Singer Rowe (1674–1737), </w:t>
      </w:r>
      <w:r>
        <w:rPr>
          <w:b/>
          <w:bCs/>
        </w:rPr>
        <w:t xml:space="preserve">The miscellaneous works</w:t>
      </w:r>
      <w:r>
        <w:t xml:space="preserve">(see no. 406).</w:t>
      </w:r>
    </w:p>
    <w:p>
      <w:pPr>
        <w:pStyle w:val="ListText"/>
        <w:numPr>
          <w:ilvl w:val="0"/>
          <w:numId w:val="6"/>
        </w:numPr>
      </w:pPr>
      <w:r>
        <w:t xml:space="preserve">On JE’s involvement in this effort, see Editor’s Introduction; and for a list of other books in the Hampshire Association library, see below, pp. 357–60.</w:t>
      </w:r>
    </w:p>
    <w:p>
      <w:pPr>
        <w:pStyle w:val="SourcePage"/>
      </w:pPr>
      <w:r>
        <w:t xml:space="preserve">[p. 171]</w:t>
      </w:r>
    </w:p>
    <w:p>
      <w:pPr>
        <w:pStyle w:val="ListText"/>
        <w:numPr>
          <w:ilvl w:val="0"/>
          <w:numId w:val="21"/>
        </w:numPr>
      </w:pPr>
      <w:r>
        <w:t xml:space="preserve">Boehme’s works were nevertheless popular after being translated into English by John Sparrow (1615–1670) in multiple volumes between 1647 and 1662 (cf. </w:t>
      </w:r>
      <w:r>
        <w:rPr>
          <w:b/>
          <w:bCs/>
        </w:rPr>
        <w:t xml:space="preserve">DNB</w:t>
      </w:r>
      <w:r>
        <w:t xml:space="preserve">). Extracts from Boehme and other authors appeared in America in a compilation by Daniel Leeds (1652– 1720), </w:t>
      </w:r>
      <w:r>
        <w:rPr>
          <w:b/>
          <w:bCs/>
        </w:rPr>
        <w:t xml:space="preserve">The temple of wisdom for the little world . . .</w:t>
      </w:r>
      <w:r>
        <w:t xml:space="preserve">(Philadelphia, 1688), Evans 447.</w:t>
      </w:r>
    </w:p>
    <w:p>
      <w:pPr>
        <w:pStyle w:val="BodyText"/>
      </w:pPr>
      <w:r>
        <w:rPr>
          <w:b/>
          <w:bCs/>
        </w:rPr>
        <w:t xml:space="preserve">William Law (1686–1761),</w:t>
      </w:r>
      <w:r>
        <w:t xml:space="preserve"> </w:t>
      </w:r>
      <w:r>
        <w:rPr>
          <w:b/>
          <w:bCs/>
        </w:rPr>
        <w:t xml:space="preserve">A practical treatise upon Christian perfection</w:t>
      </w:r>
      <w:r>
        <w:t xml:space="preserve"> </w:t>
      </w:r>
      <w:r>
        <w:rPr>
          <w:b/>
          <w:bCs/>
        </w:rPr>
        <w:t xml:space="preserve">(London, 1726). John Wesley’s abridgment of this work by Law, a nonjuring divine, appeared in America as</w:t>
      </w:r>
      <w:r>
        <w:t xml:space="preserve"> </w:t>
      </w:r>
      <w:r>
        <w:rPr>
          <w:b/>
          <w:bCs/>
        </w:rPr>
        <w:t xml:space="preserve">The nature and design of Christianity</w:t>
      </w:r>
      <w:r>
        <w:t xml:space="preserve"> </w:t>
      </w:r>
      <w:r>
        <w:rPr>
          <w:b/>
          <w:bCs/>
        </w:rPr>
        <w:t xml:space="preserve">(Philadelphia, 1744), Evans 5511, and in German as</w:t>
      </w:r>
      <w:r>
        <w:t xml:space="preserve"> </w:t>
      </w:r>
      <w:r>
        <w:rPr>
          <w:b/>
          <w:bCs/>
        </w:rPr>
        <w:t xml:space="preserve">Die Nichtigkeit der Welt und des zeitlichen Lebens . . .</w:t>
      </w:r>
      <w:r>
        <w:t xml:space="preserve"> </w:t>
      </w:r>
      <w:r>
        <w:rPr>
          <w:b/>
          <w:bCs/>
        </w:rPr>
        <w:t xml:space="preserve">(Germantown, Pa., 1744), Evans 5512. Joseph Hall (1574–1656), bishop successively of Exeter and Norwich,</w:t>
      </w:r>
      <w:r>
        <w:t xml:space="preserve"> </w:t>
      </w:r>
      <w:r>
        <w:rPr>
          <w:b/>
          <w:bCs/>
        </w:rPr>
        <w:t xml:space="preserve">Christ mysticall; or, The blessed union of Christ and his members; also, An holy rapture; or, A patheticall meditation of the love of Christ; also, The Christian laid forth in his whole disposition and carriage</w:t>
      </w:r>
      <w:r>
        <w:t xml:space="preserve"> </w:t>
      </w:r>
      <w:r>
        <w:rPr>
          <w:b/>
          <w:bCs/>
        </w:rPr>
        <w:t xml:space="preserve">(London, 1647), DC (in</w:t>
      </w:r>
      <w:r>
        <w:t xml:space="preserve"> </w:t>
      </w:r>
      <w:r>
        <w:rPr>
          <w:b/>
          <w:bCs/>
        </w:rPr>
        <w:t xml:space="preserve">Works,</w:t>
      </w:r>
      <w:r>
        <w:t xml:space="preserve"> </w:t>
      </w:r>
      <w:r>
        <w:rPr>
          <w:b/>
          <w:bCs/>
        </w:rPr>
        <w:t xml:space="preserve">1647). “Boehms sermons” probably refers to Anton Wilhelm Böhm (1673–1722),</w:t>
      </w:r>
      <w:r>
        <w:t xml:space="preserve"> </w:t>
      </w:r>
      <w:r>
        <w:rPr>
          <w:b/>
          <w:bCs/>
        </w:rPr>
        <w:t xml:space="preserve">1</w:t>
      </w:r>
      <w:r>
        <w:t xml:space="preserve"> </w:t>
      </w:r>
      <w:r>
        <w:rPr>
          <w:b/>
          <w:bCs/>
        </w:rPr>
        <w:t xml:space="preserve">the German-born devotional writer (see nos. 7 and 76), who popularized the works of Johann Arndt and August Hermann Francke in England. Many volumes of Böhm’s own sermons appeared in English, including</w:t>
      </w:r>
      <w:r>
        <w:t xml:space="preserve"> </w:t>
      </w:r>
      <w:r>
        <w:rPr>
          <w:b/>
          <w:bCs/>
        </w:rPr>
        <w:t xml:space="preserve">Several discourses and tracts for promoting the common interest of true Christianity</w:t>
      </w:r>
      <w:r>
        <w:t xml:space="preserve"> </w:t>
      </w:r>
      <w:r>
        <w:rPr>
          <w:b/>
          <w:bCs/>
        </w:rPr>
        <w:t xml:space="preserve">... (London, 1717). The Dummer Collection included eight works by Böhm, all given by himself. Benjamin Jenks (1646–1724),</w:t>
      </w:r>
      <w:r>
        <w:t xml:space="preserve"> </w:t>
      </w:r>
      <w:r>
        <w:rPr>
          <w:b/>
          <w:bCs/>
        </w:rPr>
        <w:t xml:space="preserve">Submission to the righteousness of God; or, The necessity of trusting to a better righteousness than our own</w:t>
      </w:r>
      <w:r>
        <w:t xml:space="preserve"> </w:t>
      </w:r>
      <w:r>
        <w:rPr>
          <w:b/>
          <w:bCs/>
        </w:rPr>
        <w:t xml:space="preserve">(London, 1700; expanded ed., 1708). The references to Hall, Böhm, and Jenks appear in George White-field (1715–70),</w:t>
      </w:r>
      <w:r>
        <w:t xml:space="preserve"> </w:t>
      </w:r>
      <w:r>
        <w:rPr>
          <w:b/>
          <w:bCs/>
        </w:rPr>
        <w:t xml:space="preserve">A continuation of the Reverend Mr. Whitefield’s Journal, during the time he was detained in England by the embargo</w:t>
      </w:r>
      <w:r>
        <w:t xml:space="preserve"> </w:t>
      </w:r>
      <w:r>
        <w:rPr>
          <w:b/>
          <w:bCs/>
        </w:rPr>
        <w:t xml:space="preserve">(London, 1739), pp. 3, 9. An American edition, printed by Benjamin Franklin, appeared in Philadelphia in 1740 (Evans 4633). While visiting New York, Whitefield apparently sent a copy of the London edition to Edwards. In a letter to Edwards he notes: “The journal sent with this, will shew you what the Lord is about to do in Europe.”</w:t>
      </w:r>
      <w:r>
        <w:t xml:space="preserve"> </w:t>
      </w:r>
      <w:r>
        <w:rPr>
          <w:b/>
          <w:bCs/>
        </w:rPr>
        <w:t xml:space="preserve">2</w:t>
      </w:r>
      <w:r>
        <w:t xml:space="preserve"> </w:t>
      </w:r>
      <w:r>
        <w:rPr>
          <w:b/>
          <w:bCs/>
        </w:rPr>
        <w:t xml:space="preserve">Whitefield recommends Law in several places, including</w:t>
      </w:r>
      <w:r>
        <w:t xml:space="preserve"> </w:t>
      </w:r>
      <w:r>
        <w:rPr>
          <w:b/>
          <w:bCs/>
        </w:rPr>
        <w:t xml:space="preserve">A short account of God’s dealings with the Reverend Mr. George White-field. . . .</w:t>
      </w:r>
      <w:r>
        <w:t xml:space="preserve"> </w:t>
      </w:r>
      <w:r>
        <w:rPr>
          <w:b/>
          <w:bCs/>
        </w:rPr>
        <w:t xml:space="preserve">(London, 1740), p. 25; this work later appeared with his journals as</w:t>
      </w:r>
      <w:r>
        <w:t xml:space="preserve"> </w:t>
      </w:r>
      <w:r>
        <w:rPr>
          <w:b/>
          <w:bCs/>
        </w:rPr>
        <w:t xml:space="preserve">The first two parts of his life: with his Journals, revised, cor</w:t>
      </w:r>
    </w:p>
    <w:p>
      <w:pPr>
        <w:pStyle w:val="ListText"/>
        <w:numPr>
          <w:ilvl w:val="0"/>
          <w:numId w:val="9"/>
        </w:numPr>
      </w:pPr>
      <w:r>
        <w:t xml:space="preserve">The modern edition of Whitefield’s Journals is probably incorrect in identifying Whitefield’s recommendation as a reference to Jacob Boehme (1575–1624), the famous German Lutheran mystic; see </w:t>
      </w:r>
      <w:r>
        <w:rPr>
          <w:b/>
          <w:bCs/>
        </w:rPr>
        <w:t xml:space="preserve">George Whitefield’s Journals</w:t>
      </w:r>
      <w:r>
        <w:t xml:space="preserve">(Edinburgh, Banner of Truth Trust, 1960), 287,</w:t>
      </w:r>
    </w:p>
    <w:p>
      <w:pPr>
        <w:pStyle w:val="ListText"/>
        <w:numPr>
          <w:ilvl w:val="0"/>
          <w:numId w:val="10"/>
        </w:numPr>
      </w:pPr>
      <w:r>
        <w:t xml:space="preserve">**The Works of the Reverend George Whitefield, M.A. . . . With a select collection of letters, written to his most intimate friends, and persons of distinction . . . ,**vol. 1 (London, 1771), 121.</w:t>
      </w:r>
    </w:p>
    <w:p>
      <w:pPr>
        <w:pStyle w:val="Heading3"/>
      </w:pPr>
      <w:bookmarkStart w:name="heading_page_10_column_2" w:id="54"/>
      <w:r>
        <w:t xml:space="preserve">[Page 10, column 2]</w:t>
      </w:r>
      <w:bookmarkEnd w:id="54"/>
    </w:p>
    <w:p>
      <w:pPr>
        <w:pStyle w:val="BodyText"/>
      </w:pPr>
      <w:r>
        <w:rPr>
          <w:b/>
          <w:bCs/>
        </w:rPr>
        <w:t xml:space="preserve">[435.†#] Hymns &amp; Sacred Poems Published by John Wesley M.A. Fellow of Lincoln Colledge Oxford &amp; Charles Wesley M.A. fellow of X</w:t>
      </w:r>
      <w:r>
        <w:t xml:space="preserve"> </w:t>
      </w:r>
      <w:r>
        <w:rPr>
          <w:b/>
          <w:bCs/>
        </w:rPr>
        <w:t xml:space="preserve">s</w:t>
      </w:r>
      <w:r>
        <w:t xml:space="preserve"> </w:t>
      </w:r>
      <w:r>
        <w:rPr>
          <w:b/>
          <w:bCs/>
        </w:rPr>
        <w:t xml:space="preserve">Colledge Oxford. 12mo.</w:t>
      </w:r>
      <w:r>
        <w:t xml:space="preserve"> Ad </w:t>
      </w:r>
      <w:r>
        <w:rPr>
          <w:b/>
          <w:bCs/>
        </w:rPr>
        <w:t xml:space="preserve">see Advertisemt at the End of Mr white-field sermon. Entitled ly Business no plea for Religion. John Wesley (1703–91) and Charles Wesley (1707–88),</w:t>
      </w:r>
      <w:r>
        <w:t xml:space="preserve"> </w:t>
      </w:r>
      <w:r>
        <w:rPr>
          <w:b/>
          <w:bCs/>
        </w:rPr>
        <w:t xml:space="preserve">Hymns and sacred poems</w:t>
      </w:r>
      <w:r>
        <w:t xml:space="preserve"> </w:t>
      </w:r>
      <w:r>
        <w:rPr>
          <w:b/>
          <w:bCs/>
        </w:rPr>
        <w:t xml:space="preserve">(London, 1739), first reprinted in America by Andrew and William Bradford (newspaper publishers and promoters of George Whitefield) and “sold for the benefit of the poor in Georgia” (Philadelphia, 1740), Evans 4624. This is the only citation of the Wesley brothers, the founders of the Methodist tradition, in the “Catalogue.” George Whitefield (1714–70),</w:t>
      </w:r>
      <w:r>
        <w:t xml:space="preserve"> </w:t>
      </w:r>
      <w:r>
        <w:rPr>
          <w:b/>
          <w:bCs/>
        </w:rPr>
        <w:t xml:space="preserve">Worldly business no plea for the neglect of religion: a sermon preached at the parish church of St. Lawrence, Old Jewry, London</w:t>
      </w:r>
      <w:r>
        <w:t xml:space="preserve"> </w:t>
      </w:r>
      <w:r>
        <w:rPr>
          <w:b/>
          <w:bCs/>
        </w:rPr>
        <w:t xml:space="preserve">(London, 1739).</w:t>
      </w:r>
    </w:p>
    <w:p>
      <w:pPr>
        <w:pStyle w:val="BodyText"/>
      </w:pPr>
      <w:r>
        <w:rPr>
          <w:b/>
          <w:bCs/>
        </w:rPr>
        <w:t xml:space="preserve">rected, and abridged</w:t>
      </w:r>
      <w:r>
        <w:t xml:space="preserve">(London, 1756). On Whitefield’s book recommendations, see also no. 430.</w:t>
      </w:r>
    </w:p>
    <w:p>
      <w:pPr>
        <w:pStyle w:val="BodyText"/>
      </w:pPr>
      <w:r>
        <w:t xml:space="preserve">[436.†] Luth Martin Statius’s Lutherus Redivivus. Recommended by dr Herman Frank in his discourse Concerning the most usefull way of Preaching. Martin Statius (1589?–1655), </w:t>
      </w:r>
      <w:r>
        <w:rPr>
          <w:b/>
          <w:bCs/>
        </w:rPr>
        <w:t xml:space="preserve">Lutherus redivivus; das ist, Christenthum Lutheri</w:t>
      </w:r>
      <w:r>
        <w:t xml:space="preserve">. . . (Stettin, 1654; Frankfurt and Leipzig, 1721). August Hermann Francke (1663–1727), German Pietist theologian, **Letter concerning the most useful way of preaching,**which appeared in English as an addition to John Jennings (d. 1723), **Two discourses: the first, of preaching Christ; the second, of particular and experimental preaching,**3rd ed. (London, 1736), 4th ed. (Boston, 1740), Evans 4534.</w:t>
      </w:r>
    </w:p>
    <w:p>
      <w:pPr>
        <w:pStyle w:val="SourcePage"/>
      </w:pPr>
      <w:r>
        <w:t xml:space="preserve">[p. 172]</w:t>
      </w:r>
    </w:p>
    <w:p>
      <w:pPr>
        <w:pStyle w:val="BodyText"/>
      </w:pPr>
      <w:r>
        <w:t xml:space="preserve">[440.] &lt;[§ no. 379]&gt; Bocharts Phaleg. &amp; Canaan Samuel Bochart (1599–1667), </w:t>
      </w:r>
      <w:r>
        <w:rPr>
          <w:b/>
          <w:bCs/>
        </w:rPr>
        <w:t xml:space="preserve">Geographia sacra</w:t>
      </w:r>
      <w:r>
        <w:t xml:space="preserve">(see no. 379).</w:t>
      </w:r>
    </w:p>
    <w:p>
      <w:pPr>
        <w:pStyle w:val="BodyText"/>
      </w:pPr>
      <w:r>
        <w:t xml:space="preserve">[438.] Prayers Composed for the Use &amp; Imitation of Children suited to their different Ages &amp; their various occasions . together with Instructions to Youth in the duty of Prayer. drawn up by way of Question &amp; Answer &amp; a serious address to them on that subject. The 4 Edition duodecimo. By dr watts. Isaac Watts (1674–1748), </w:t>
      </w:r>
      <w:r>
        <w:rPr>
          <w:b/>
          <w:bCs/>
        </w:rPr>
        <w:t xml:space="preserve">Prayers composed for the use and imitation of children: suited to their different ages and their various occasions: together with instructions to youth in the duty of prayer, drawn up by way of question and answer: and a serious address to them on that subject</w:t>
      </w:r>
      <w:r>
        <w:t xml:space="preserve">(London, 1728; 4th ed., 1734).</w:t>
      </w:r>
    </w:p>
    <w:p>
      <w:pPr>
        <w:pStyle w:val="BodyText"/>
      </w:pPr>
      <w:r>
        <w:t xml:space="preserve">[437.†] Mr. Rutherford is spoken of as a Great Author by Mr. Ebenezer Erskine Erskines sermons p. 192 &amp; mr Noble of New York Greatly Commended the Excellency of some of his writings as tending Greatly to promote vital piety. Samuel Rutherford (c. 1600–1661), probably </w:t>
      </w:r>
      <w:r>
        <w:rPr>
          <w:b/>
          <w:bCs/>
        </w:rPr>
        <w:t xml:space="preserve">The tryal &amp; triumph of faith; or, An exposition of the history of Christs dispossessing of the daughter of the woman of Canaan. Delivered in sermons; in which are opened, the victory of faith; the condition of those that are tempted; the excellency of Christ and free-grace; and some speciall grounds and principles of libertinisme and antinomian errors</w:t>
      </w:r>
      <w:r>
        <w:t xml:space="preserve">(London, 1652; Glasgow,</w:t>
      </w:r>
    </w:p>
    <w:p>
      <w:pPr>
        <w:pStyle w:val="BodyText"/>
      </w:pPr>
      <w:r>
        <w:t xml:space="preserve">1743). Ebenezer Erskine (1680–1754) and Ralph Erskine (1685–1752), </w:t>
      </w:r>
      <w:r>
        <w:rPr>
          <w:b/>
          <w:bCs/>
        </w:rPr>
        <w:t xml:space="preserve">A collection of sermons</w:t>
      </w:r>
      <w:r>
        <w:t xml:space="preserve">(see no. 416), which cites “the great Mr. Rutherford” on p. 117 of the second edition (London, 1745). Thomas Noble, a wealthy New York merchant and promoter of George Whitefield. Cotton Mather recommended Rutherford, a Church of Scotland minister, and also commented that “in the Firmament of the Church, that Northern Part which belongs to Scotland, has been illuminated with Stars, even enough to make a Galaxy” (**MM,**pp. 101–2).</w:t>
      </w:r>
    </w:p>
    <w:p>
      <w:pPr>
        <w:pStyle w:val="BodyText"/>
      </w:pPr>
      <w:r>
        <w:rPr>
          <w:b/>
          <w:bCs/>
        </w:rPr>
        <w:t xml:space="preserve">[439.†#] Two volumes of sermons one on the Power &amp; Grace of X and Evidence of his Gospel the 2</w:t>
      </w:r>
      <w:r>
        <w:t xml:space="preserve"> </w:t>
      </w:r>
      <w:r>
        <w:rPr>
          <w:b/>
          <w:bCs/>
        </w:rPr>
        <w:t xml:space="preserve">d</w:t>
      </w:r>
      <w:r>
        <w:t xml:space="preserve"> </w:t>
      </w:r>
      <w:r>
        <w:rPr>
          <w:b/>
          <w:bCs/>
        </w:rPr>
        <w:t xml:space="preserve">Edition and the other a series of discourses on the Important subject of Regeneration. Both</w:t>
      </w:r>
      <w:r>
        <w:t xml:space="preserve"> mentioned in mr. d </w:t>
      </w:r>
      <w:r>
        <w:rPr>
          <w:b/>
          <w:bCs/>
        </w:rPr>
        <w:t xml:space="preserve">By dr doddridge mentiond in his Letter to Mr Wadsworth an Extract of which he sent me. Philip Doddridge (1702–51), English Independent minister,</w:t>
      </w:r>
      <w:r>
        <w:t xml:space="preserve"> </w:t>
      </w:r>
      <w:r>
        <w:rPr>
          <w:b/>
          <w:bCs/>
        </w:rPr>
        <w:t xml:space="preserve">Ten sermons on the power and grace of Christ, and the evidences of his glorious Gospel</w:t>
      </w:r>
      <w:r>
        <w:t xml:space="preserve"> </w:t>
      </w:r>
      <w:r>
        <w:rPr>
          <w:b/>
          <w:bCs/>
        </w:rPr>
        <w:t xml:space="preserve">. . . (London, 1736; 2nd ed., 1741), and</w:t>
      </w:r>
      <w:r>
        <w:t xml:space="preserve"> </w:t>
      </w:r>
      <w:r>
        <w:rPr>
          <w:b/>
          <w:bCs/>
        </w:rPr>
        <w:t xml:space="preserve">Practical discourses on regeneration, in ten sermons preach’d at Northampton; to which are added, two sermons on salvation by grace through faith, preach’d at Rowell</w:t>
      </w:r>
      <w:r>
        <w:t xml:space="preserve"> </w:t>
      </w:r>
      <w:r>
        <w:rPr>
          <w:b/>
          <w:bCs/>
        </w:rPr>
        <w:t xml:space="preserve">(London, 1742). Probably Daniel Wadsworth (1704–47), minister at Hartford, Connecticut, 1732–1747.</w:t>
      </w:r>
    </w:p>
    <w:p>
      <w:pPr>
        <w:pStyle w:val="BodyText"/>
      </w:pPr>
      <w:r>
        <w:t xml:space="preserve">[441.†] The fourfold state of man &amp; the another Book Ca Entitled the Covenant of Grace. These two Published by Mr. Boston of scotland. highly Commended by Mr. Aber-cromby.</w:t>
      </w:r>
    </w:p>
    <w:p>
      <w:pPr>
        <w:pStyle w:val="Heading3"/>
      </w:pPr>
      <w:bookmarkStart w:name="heading_page_11_column_1" w:id="55"/>
      <w:r>
        <w:t xml:space="preserve">[Page 11, column 1]</w:t>
      </w:r>
      <w:bookmarkEnd w:id="55"/>
    </w:p>
    <w:p>
      <w:pPr>
        <w:pStyle w:val="BodyText"/>
      </w:pPr>
      <w:r>
        <w:rPr>
          <w:b/>
          <w:bCs/>
        </w:rPr>
        <w:t xml:space="preserve">Thomas Boston (1677–1732),</w:t>
      </w:r>
      <w:r>
        <w:t xml:space="preserve"> </w:t>
      </w:r>
      <w:r>
        <w:rPr>
          <w:b/>
          <w:bCs/>
        </w:rPr>
        <w:t xml:space="preserve">Human nature in its four-fold state of primitive integrity, entire depravation, begun recovery, and consummate happiness or misery....</w:t>
      </w:r>
      <w:r>
        <w:t xml:space="preserve"> </w:t>
      </w:r>
      <w:r>
        <w:rPr>
          <w:b/>
          <w:bCs/>
        </w:rPr>
        <w:t xml:space="preserve">(Edinburgh, 1720; expanded ed., Glasgow, 1729), with many editions and translations thereafter (Edwards usually cites the third edition of 1743); and</w:t>
      </w:r>
      <w:r>
        <w:t xml:space="preserve"> </w:t>
      </w:r>
      <w:r>
        <w:rPr>
          <w:b/>
          <w:bCs/>
        </w:rPr>
        <w:t xml:space="preserve">A view of the covenant of grace from the sacred records: wherein the parties of that covenant, the making of it, its parts conditionary and promissory, and the administration thereof, are distinctly considered. . . .</w:t>
      </w:r>
      <w:r>
        <w:t xml:space="preserve"> </w:t>
      </w:r>
      <w:r>
        <w:rPr>
          <w:b/>
          <w:bCs/>
        </w:rPr>
        <w:t xml:space="preserve">(Edinburgh, 1734). Boston was a minister of the Church of Scotland; his</w:t>
      </w:r>
      <w:r>
        <w:t xml:space="preserve"> </w:t>
      </w:r>
      <w:r>
        <w:rPr>
          <w:b/>
          <w:bCs/>
        </w:rPr>
        <w:t xml:space="preserve">Fourfold State,</w:t>
      </w:r>
      <w:r>
        <w:t xml:space="preserve"> </w:t>
      </w:r>
      <w:r>
        <w:rPr>
          <w:b/>
          <w:bCs/>
        </w:rPr>
        <w:t xml:space="preserve">originally published anonymously, was the most frequently reprinted Scottish book of the eighteenth century, according to</w:t>
      </w:r>
      <w:r>
        <w:t xml:space="preserve"> </w:t>
      </w:r>
      <w:r>
        <w:rPr>
          <w:b/>
          <w:bCs/>
        </w:rPr>
        <w:t xml:space="preserve">ODNB.</w:t>
      </w:r>
      <w:r>
        <w:t xml:space="preserve"> </w:t>
      </w:r>
      <w:r>
        <w:rPr>
          <w:b/>
          <w:bCs/>
        </w:rPr>
        <w:t xml:space="preserve">The Scottish minister Thomas Gillespie, in a letter to Edwards of November 24, 1746, asked: “Are the works of the great Mr. Boston known in your country,viz. the Fourfold State of Man, View of the Covenant of Grace, and a Discourse on Afflictions, and Church communion, etc.</w:t>
      </w:r>
      <w:r>
        <w:t xml:space="preserve"> </w:t>
      </w:r>
      <w:r>
        <w:rPr>
          <w:b/>
          <w:bCs/>
        </w:rPr>
        <w:t xml:space="preserve">3</w:t>
      </w:r>
      <w:r>
        <w:t xml:space="preserve"> </w:t>
      </w:r>
      <w:r>
        <w:rPr>
          <w:b/>
          <w:bCs/>
        </w:rPr>
        <w:t xml:space="preserve">If not, inform me by your letter” (</w:t>
      </w:r>
      <w:r>
        <w:t xml:space="preserve"> </w:t>
      </w:r>
      <w:r>
        <w:rPr>
          <w:b/>
          <w:bCs/>
        </w:rPr>
        <w:t xml:space="preserve">Works, 2,</w:t>
      </w:r>
      <w:r>
        <w:t xml:space="preserve"> </w:t>
      </w:r>
      <w:r>
        <w:rPr>
          <w:b/>
          <w:bCs/>
        </w:rPr>
        <w:t xml:space="preserve">477). Edwards responded in a letter of September 4, 1747: “As to Mr. Boston’s view of the covenant of grace, I have had some opportunity with it, and I confess I did not understand his scheme delivered in that book. I have read his Fourfold State of Man, and liked it exceeding well. I think he therein shows himself to be a truly great divine” (</w:t>
      </w:r>
      <w:r>
        <w:t xml:space="preserve"> </w:t>
      </w:r>
      <w:r>
        <w:rPr>
          <w:b/>
          <w:bCs/>
        </w:rPr>
        <w:t xml:space="preserve">Works, 2,</w:t>
      </w:r>
      <w:r>
        <w:t xml:space="preserve"> </w:t>
      </w:r>
      <w:r>
        <w:rPr>
          <w:b/>
          <w:bCs/>
        </w:rPr>
        <w:t xml:space="preserve">489; cf.</w:t>
      </w:r>
      <w:r>
        <w:t xml:space="preserve"> </w:t>
      </w:r>
      <w:r>
        <w:rPr>
          <w:b/>
          <w:bCs/>
        </w:rPr>
        <w:t xml:space="preserve">16,</w:t>
      </w:r>
      <w:r>
        <w:t xml:space="preserve"> </w:t>
      </w:r>
      <w:r>
        <w:rPr>
          <w:b/>
          <w:bCs/>
        </w:rPr>
        <w:t xml:space="preserve">235). Robert Abercrombie (1712–80), born in Edinburgh and minister at Pelham, Massachusetts, 1744–55.</w:t>
      </w:r>
    </w:p>
    <w:p>
      <w:pPr>
        <w:pStyle w:val="SourcePage"/>
      </w:pPr>
      <w:r>
        <w:t xml:space="preserve">[p. 173]</w:t>
      </w:r>
    </w:p>
    <w:p>
      <w:pPr>
        <w:pStyle w:val="BodyText"/>
      </w:pPr>
      <w:r>
        <w:t xml:space="preserve">[445.†] Josephus’s History of the wars of the Jews not Josephus Ben Gorion. Flavius Josephus (c. 37–c. 100), Jewish historian, **De bello Judaico.**A notable English translation by Sir Roger L’Estrange (1616–1704) first appeared as </w:t>
      </w:r>
      <w:r>
        <w:rPr>
          <w:b/>
          <w:bCs/>
        </w:rPr>
        <w:t xml:space="preserve">The wars of the Jews: in two books; with the most deplorable history of the siege and destruction of the city of Jerusalem . . .</w:t>
      </w:r>
      <w:r>
        <w:t xml:space="preserve">(London, 1703). The Dummer Collection included this work as part of **The works of Flavius Josephus,**translated by Roger L’Estrange, 2nd ed., 3 vols. (London, 1709), a set given to Yale by colonial governor Sir Edmund Andros. A Boston imprint of **The wars of the Jews,**reprinted from the fourth London edition, appeared in 1719 (Evans 39706). Edwards’ other reference is to Joseph ben Gorion (9th or 10th century?), the pseudonymous author of **History of the Jews,**a work also known as the </w:t>
      </w:r>
      <w:r>
        <w:rPr>
          <w:b/>
          <w:bCs/>
        </w:rPr>
        <w:t xml:space="preserve">Josippon</w:t>
      </w:r>
      <w:r>
        <w:t xml:space="preserve">(for “Joseph”), first published in Hebrew in Mantua in 1474–76. A popular English condensation of this work, translated by Peter Morwen (d. 1573?), first appeared as </w:t>
      </w:r>
      <w:r>
        <w:rPr>
          <w:b/>
          <w:bCs/>
        </w:rPr>
        <w:t xml:space="preserve">A compendious and most marueilous history of the latter tymes of the Iewes commune weale . . .</w:t>
      </w:r>
      <w:r>
        <w:t xml:space="preserve">(London, 1558), with many editions thereafter, including Boston, 1718 (Evans 39767; actual publication not until 1722). The Dummer Collection included a complete Latin translation of the </w:t>
      </w:r>
      <w:r>
        <w:rPr>
          <w:b/>
          <w:bCs/>
        </w:rPr>
        <w:t xml:space="preserve">Josippon</w:t>
      </w:r>
      <w:r>
        <w:t xml:space="preserve">by Jean Gagnier (Oxford, 1706).</w:t>
      </w:r>
    </w:p>
    <w:p>
      <w:pPr>
        <w:pStyle w:val="ListText"/>
        <w:numPr>
          <w:ilvl w:val="0"/>
          <w:numId w:val="2"/>
        </w:numPr>
      </w:pPr>
      <w:r>
        <w:t xml:space="preserve">JE owned at least two of these treatises; see Appendix C.</w:t>
      </w:r>
    </w:p>
    <w:p>
      <w:pPr>
        <w:pStyle w:val="BodyText"/>
      </w:pPr>
      <w:r>
        <w:t xml:space="preserve">[443.†] Mr. Thomas Lo Watsons Body of Practical divinity in One hundred &amp; 76 sermons on the assemblies Lesser Catechism. Thomas Watson (d. 1686), </w:t>
      </w:r>
      <w:r>
        <w:rPr>
          <w:b/>
          <w:bCs/>
        </w:rPr>
        <w:t xml:space="preserve">A body of practical divinity</w:t>
      </w:r>
      <w:r>
        <w:t xml:space="preserve">(see no. 85).</w:t>
      </w:r>
    </w:p>
    <w:p>
      <w:pPr>
        <w:pStyle w:val="BodyText"/>
      </w:pPr>
      <w:r>
        <w:rPr>
          <w:b/>
          <w:bCs/>
        </w:rPr>
        <w:t xml:space="preserve">[442.†] The fulfilling of the SS. the 5. Edition printed in London in three Parts. which before were three distinct vol</w:t>
      </w:r>
      <w:r>
        <w:t xml:space="preserve"> </w:t>
      </w:r>
      <w:r>
        <w:rPr>
          <w:b/>
          <w:bCs/>
        </w:rPr>
        <w:t xml:space="preserve">s</w:t>
      </w:r>
      <w:r>
        <w:t xml:space="preserve"> </w:t>
      </w:r>
      <w:r>
        <w:rPr>
          <w:b/>
          <w:bCs/>
        </w:rPr>
        <w:t xml:space="preserve">— Robert Fleming (1630–94),</w:t>
      </w:r>
      <w:r>
        <w:t xml:space="preserve"> </w:t>
      </w:r>
      <w:r>
        <w:rPr>
          <w:b/>
          <w:bCs/>
        </w:rPr>
        <w:t xml:space="preserve">The fulfilling of the Scripture</w:t>
      </w:r>
      <w:r>
        <w:t xml:space="preserve"> </w:t>
      </w:r>
      <w:r>
        <w:rPr>
          <w:b/>
          <w:bCs/>
        </w:rPr>
        <w:t xml:space="preserve">(see no. 60); 5th corrected ed. (London, 1726).</w:t>
      </w:r>
    </w:p>
    <w:p>
      <w:pPr>
        <w:pStyle w:val="BodyText"/>
      </w:pPr>
      <w:r>
        <w:t xml:space="preserve">[444.] Mr. James Westons Stenography or art of short-hand writing James Weston (1688?–1748?), </w:t>
      </w:r>
      <w:r>
        <w:rPr>
          <w:b/>
          <w:bCs/>
        </w:rPr>
        <w:t xml:space="preserve">Stenography compleated; or, The art of</w:t>
      </w:r>
    </w:p>
    <w:p>
      <w:pPr>
        <w:pStyle w:val="BodyText"/>
      </w:pPr>
      <w:r>
        <w:rPr>
          <w:b/>
          <w:bCs/>
        </w:rPr>
        <w:t xml:space="preserve">short-hand brought to perfection; being the most easy, exact, speedy, and legible method extant, whereby can be joined in every sentence, at least two, three, four, five, six, seven, or more words together in one, without taking off ye pen, in ye twinkling of an eye. . . .</w:t>
      </w:r>
      <w:r>
        <w:t xml:space="preserve">(London, 1727). This typographically remarkable book included an elaborately engraved title page.</w:t>
      </w:r>
    </w:p>
    <w:p>
      <w:pPr>
        <w:pStyle w:val="BodyText"/>
      </w:pPr>
      <w:r>
        <w:t xml:space="preserve">[446.†] Mr James Greenwoods English Grammar . spoken of as an Excellent one by mr James Weston in his stenography. p. 5 of the Observations at the End of the Book &lt;see also what dr. watts says of it at the End of the Preface to his art of reading &amp; writing English.&gt; James Greenwood (1683?–1737), </w:t>
      </w:r>
      <w:r>
        <w:rPr>
          <w:b/>
          <w:bCs/>
        </w:rPr>
        <w:t xml:space="preserve">An essay towards a practical English grammar</w:t>
      </w:r>
      <w:r>
        <w:t xml:space="preserve">(see no. 5); James Weston (1688?–1748?), </w:t>
      </w:r>
      <w:r>
        <w:rPr>
          <w:b/>
          <w:bCs/>
        </w:rPr>
        <w:t xml:space="preserve">Stenography compleated</w:t>
      </w:r>
      <w:r>
        <w:t xml:space="preserve">(see no. 444); Isaac Watts (1674–1748), </w:t>
      </w:r>
      <w:r>
        <w:rPr>
          <w:b/>
          <w:bCs/>
        </w:rPr>
        <w:t xml:space="preserve">The art of reading and writing English</w:t>
      </w:r>
      <w:r>
        <w:t xml:space="preserve">(see no. 336). Watts commented that as a scholar, Greenwood showed “deep Knowledge, without the haughty Airs of a Critick”; see **The art of reading and writing English,**2nd ed. (London, 1722), xx.</w:t>
      </w:r>
    </w:p>
    <w:p>
      <w:pPr>
        <w:pStyle w:val="Heading3"/>
      </w:pPr>
      <w:bookmarkStart w:name="heading_page_11_column_2" w:id="56"/>
      <w:r>
        <w:t xml:space="preserve">[Page 11, column 2]</w:t>
      </w:r>
      <w:bookmarkEnd w:id="56"/>
    </w:p>
    <w:p>
      <w:pPr>
        <w:pStyle w:val="BodyText"/>
      </w:pPr>
      <w:r>
        <w:t xml:space="preserve">[447.†#] mr. Lowman in his Preface to his Paraphrase on Rev. says Mr. Lardner has collected with great care and faithfullness the Testimonies of the most Early Xtian writers to the Books of the New Testament in a late excellent Treatise of the Credibility of the Gospel History—which makes me suspect there are some other volumes than those that I have seen &lt;[§ no. 454]&gt; Moses Lowman (1680–1752), </w:t>
      </w:r>
      <w:r>
        <w:rPr>
          <w:b/>
          <w:bCs/>
        </w:rPr>
        <w:t xml:space="preserve">A paraphrase and notes on the Revelation of St. John</w:t>
      </w:r>
      <w:r>
        <w:t xml:space="preserve">(see no. 383). Nathaniel Lardner (1648–1768), Nonconformist minister, **The credibility of the Gospel history; or, The facts occasionally mention’d in the New Testament; confirmed by passages of ancient authors, who were contemporary with our Saviour or his Apostles, or lived near their time. With an appendix concerning the time of Herod’s death,**17 vols. (London, 1727–57), AB. Part 1 (2 vols.) appeared in 1727; part 2 (12 vols.) in 1733–55; and a supplement (3 vols.) in 1756–57. Portions of the work were also translated into Latin, Dutch, and German (cf. </w:t>
      </w:r>
      <w:r>
        <w:rPr>
          <w:b/>
          <w:bCs/>
        </w:rPr>
        <w:t xml:space="preserve">DNB</w:t>
      </w:r>
      <w:r>
        <w:t xml:space="preserve">). Edwards recommended Lardner in a draft reading list for Sir William Pepperrell (1696–1759), commander of the Louisbourg campaign (MS in Beinecke Rare Book and Manuscript Library, Yale University); see below, p. 362.</w:t>
      </w:r>
    </w:p>
    <w:p>
      <w:pPr>
        <w:pStyle w:val="SourcePage"/>
      </w:pPr>
      <w:r>
        <w:t xml:space="preserve">[p. 174]</w:t>
      </w:r>
    </w:p>
    <w:p>
      <w:pPr>
        <w:pStyle w:val="BodyText"/>
      </w:pPr>
      <w:r>
        <w:rPr>
          <w:b/>
          <w:bCs/>
        </w:rPr>
        <w:t xml:space="preserve">[453.†] Osiander’s Abridgement of the Magdeburgensian Centuriatours. The “Centuriators of Magdeburg,” led by the Lutheran Matthias Flacius (1520–1575), were the authors of a multivolume history of the church. Though historians dispute whether Flacius was actually one of the authors, the project was driven by his conservative Gnesio-Lutheranism, which was strongly anti-Romanist and opposed to the conciliatory tendency of the Philippists, led by Philipp Melanchthon (1497–1560). The Centuriators, who derived their name from the “centuries” they used to periodize church history, “more or less invented the century as a significant unit of historical measurement.”</w:t>
      </w:r>
      <w:r>
        <w:t xml:space="preserve"> </w:t>
      </w:r>
      <w:r>
        <w:rPr>
          <w:b/>
          <w:bCs/>
        </w:rPr>
        <w:t xml:space="preserve">5</w:t>
      </w:r>
      <w:r>
        <w:t xml:space="preserve"> </w:t>
      </w:r>
      <w:r>
        <w:rPr>
          <w:b/>
          <w:bCs/>
        </w:rPr>
        <w:t xml:space="preserve">Cotton Mather advised: “I would have you, if you don’t wholly Peruse, yet by all means Possess, and often Visit, the Ecclesiastical History of the Magdebur</w:t>
      </w:r>
    </w:p>
    <w:p>
      <w:pPr>
        <w:pStyle w:val="BodyText"/>
      </w:pPr>
      <w:r>
        <w:t xml:space="preserve">[451.#] Witsii Œconomia Foederum Greatly Commended by mr. Abercromby &lt;[§ no. 646]&gt; Hermann Witsius (1636–1708), </w:t>
      </w:r>
      <w:r>
        <w:rPr>
          <w:b/>
          <w:bCs/>
        </w:rPr>
        <w:t xml:space="preserve">De oeconomia foederum dei cum ho-minibus, libri quatuor</w:t>
      </w:r>
      <w:r>
        <w:t xml:space="preserve">(Leeuwarden, 1677). Recommended by Cotton Mather (**MM,**p. 85). Witsius’ work later appeared in English as **The oeconomy of the covenants between God and man: comprehending a complete body of divinity,**trans. William Crookshank, 3 vols. (London, 1763). Witsius (Dutch, “Wits”), a Dutch Reformed theologian, was professor successively at Franeker, Utrecht, and Leiden.</w:t>
      </w:r>
    </w:p>
    <w:p>
      <w:pPr>
        <w:pStyle w:val="BodyText"/>
      </w:pPr>
      <w:r>
        <w:rPr>
          <w:b/>
          <w:bCs/>
        </w:rPr>
        <w:t xml:space="preserve">[450.†] mr. shuckford’s Connection of the sacred &amp; Profane History of the much commended in the Present State of the Republick of Letters. vol. 5 &amp; 8. &lt;[§ no. 421]</w:t>
      </w:r>
      <w:r>
        <w:t xml:space="preserve"> </w:t>
      </w:r>
      <w:r>
        <w:rPr>
          <w:b/>
          <w:bCs/>
        </w:rPr>
        <w:t xml:space="preserve">4</w:t>
      </w:r>
      <w:r>
        <w:t xml:space="preserve"> </w:t>
      </w:r>
      <w:r>
        <w:rPr>
          <w:b/>
          <w:bCs/>
        </w:rPr>
        <w:t xml:space="preserve">&gt; Samuel Shuckford (1694–1754),</w:t>
      </w:r>
      <w:r>
        <w:t xml:space="preserve"> </w:t>
      </w:r>
      <w:r>
        <w:rPr>
          <w:b/>
          <w:bCs/>
        </w:rPr>
        <w:t xml:space="preserve">The sacred and prophane history of the world connected</w:t>
      </w:r>
      <w:r>
        <w:t xml:space="preserve"> </w:t>
      </w:r>
      <w:r>
        <w:rPr>
          <w:b/>
          <w:bCs/>
        </w:rPr>
        <w:t xml:space="preserve">(see no. 421).</w:t>
      </w:r>
      <w:r>
        <w:t xml:space="preserve"> </w:t>
      </w:r>
      <w:r>
        <w:rPr>
          <w:b/>
          <w:bCs/>
        </w:rPr>
        <w:t xml:space="preserve">RL</w:t>
      </w:r>
      <w:r>
        <w:t xml:space="preserve"> </w:t>
      </w:r>
      <w:r>
        <w:rPr>
          <w:b/>
          <w:bCs/>
        </w:rPr>
        <w:t xml:space="preserve">5 (1730) and 8 (1731).</w:t>
      </w:r>
    </w:p>
    <w:p>
      <w:pPr>
        <w:pStyle w:val="BodyText"/>
      </w:pPr>
      <w:r>
        <w:rPr>
          <w:b/>
          <w:bCs/>
        </w:rPr>
        <w:t xml:space="preserve">[448.] Flavius Josephus’s works in English. 3 vol</w:t>
      </w:r>
      <w:r>
        <w:t xml:space="preserve"> </w:t>
      </w:r>
      <w:r>
        <w:rPr>
          <w:b/>
          <w:bCs/>
        </w:rPr>
        <w:t xml:space="preserve">s</w:t>
      </w:r>
      <w:r>
        <w:t xml:space="preserve"> </w:t>
      </w:r>
      <w:r>
        <w:rPr>
          <w:b/>
          <w:bCs/>
        </w:rPr>
        <w:t xml:space="preserve">octavo Translated by Robert</w:t>
      </w:r>
      <w:r>
        <w:t xml:space="preserve"> L </w:t>
      </w:r>
      <w:r>
        <w:rPr>
          <w:b/>
          <w:bCs/>
        </w:rPr>
        <w:t xml:space="preserve">Lestrange Flavius Josephus (c. 37–c. 100); see no. 445. Edwards here cites the</w:t>
      </w:r>
      <w:r>
        <w:t xml:space="preserve"> </w:t>
      </w:r>
      <w:r>
        <w:rPr>
          <w:b/>
          <w:bCs/>
        </w:rPr>
        <w:t xml:space="preserve">The works of Flavius Josephus,</w:t>
      </w:r>
      <w:r>
        <w:t xml:space="preserve"> </w:t>
      </w:r>
      <w:r>
        <w:rPr>
          <w:b/>
          <w:bCs/>
        </w:rPr>
        <w:t xml:space="preserve">3rd ed., 3 octavo vols. (London, 1716).</w:t>
      </w:r>
    </w:p>
    <w:p>
      <w:pPr>
        <w:pStyle w:val="BodyText"/>
      </w:pPr>
      <w:r>
        <w:t xml:space="preserve">[449.] dr. woodwards natural History of the Earth tending to Evince the universal deluge John Woodward (1665–1728), </w:t>
      </w:r>
      <w:r>
        <w:rPr>
          <w:b/>
          <w:bCs/>
        </w:rPr>
        <w:t xml:space="preserve">An essay toward a natural history of the earth</w:t>
      </w:r>
      <w:r>
        <w:t xml:space="preserve">(see no. 99).</w:t>
      </w:r>
    </w:p>
    <w:p>
      <w:pPr>
        <w:pStyle w:val="ListText"/>
        <w:numPr>
          <w:ilvl w:val="0"/>
          <w:numId w:val="3"/>
        </w:numPr>
      </w:pPr>
      <w:r>
        <w:t xml:space="preserve">MS: “see at the bottom of last page but two.”</w:t>
      </w:r>
    </w:p>
    <w:p>
      <w:pPr>
        <w:pStyle w:val="BodyText"/>
      </w:pPr>
      <w:r>
        <w:t xml:space="preserve">[452.†] The whole Concern of man or what he ought to know &amp; do in order to Eternal salvation laid down in a plain &amp; familiar way for the use of all, but especially the meanest reader divided into seventeen Chapters. by John Edwards d.d. of which see the printed advertisement in the drawer in which this is commonly laid. John Edwards (1637–1716), Calvinistic Anglican divine, </w:t>
      </w:r>
      <w:r>
        <w:rPr>
          <w:b/>
          <w:bCs/>
        </w:rPr>
        <w:t xml:space="preserve">The whole concern of man; or, What he ought to know and do, in order to eternal salvation. . . .</w:t>
      </w:r>
      <w:r>
        <w:t xml:space="preserve">(London, 1701), with a second edition published in America (Boston, 1725), Evans 39825. Edwards probably refers here to a drawer in his “scrutore,” or writing desk, which had numerous drawers and other compartments. The desk, now owned by Jonathan Edwards College, Yale University, appears in the frontispiece to </w:t>
      </w:r>
      <w:r>
        <w:rPr>
          <w:b/>
          <w:bCs/>
        </w:rPr>
        <w:t xml:space="preserve">Works, 13.</w:t>
      </w:r>
    </w:p>
    <w:p>
      <w:pPr>
        <w:pStyle w:val="ListText"/>
        <w:numPr>
          <w:ilvl w:val="0"/>
          <w:numId w:val="11"/>
        </w:numPr>
      </w:pPr>
      <w:r>
        <w:t xml:space="preserve">Diarmaid MacCulloch, </w:t>
      </w:r>
      <w:r>
        <w:rPr>
          <w:b/>
          <w:bCs/>
        </w:rPr>
        <w:t xml:space="preserve">The Reformation</w:t>
      </w:r>
      <w:r>
        <w:t xml:space="preserve">(New York, Viking, 2003), 474.</w:t>
      </w:r>
    </w:p>
    <w:p>
      <w:pPr>
        <w:pStyle w:val="Heading3"/>
      </w:pPr>
      <w:bookmarkStart w:name="heading_page_12_column_1" w:id="57"/>
      <w:r>
        <w:t xml:space="preserve">[Page 12, column 1]</w:t>
      </w:r>
      <w:bookmarkEnd w:id="57"/>
    </w:p>
    <w:p>
      <w:pPr>
        <w:pStyle w:val="BodyText"/>
      </w:pPr>
      <w:r>
        <w:t xml:space="preserve">gensian Centuriators” (**MM,**p. 65). The abridgment of the history by Lucas Osiander (1534–1604), </w:t>
      </w:r>
      <w:r>
        <w:rPr>
          <w:b/>
          <w:bCs/>
        </w:rPr>
        <w:t xml:space="preserve">Epitomes historiae ecclesiasticae</w:t>
      </w:r>
      <w:r>
        <w:t xml:space="preserve">appeared in nine quarto volumes (Tubingen, 1597–1610). The original history was published in thirteen folio volumes (Basel, 1559–74), DC (6-volume edition, 1562–69).</w:t>
      </w:r>
    </w:p>
    <w:p>
      <w:pPr>
        <w:pStyle w:val="BodyText"/>
      </w:pPr>
      <w:r>
        <w:rPr>
          <w:b/>
          <w:bCs/>
        </w:rPr>
        <w:t xml:space="preserve">[454.†] &lt;[§ no. 447]&gt; Lardners Credibility of the Gospel History</w:t>
      </w:r>
      <w:r>
        <w:t xml:space="preserve"> in 4 vols. </w:t>
      </w:r>
      <w:r>
        <w:rPr>
          <w:b/>
          <w:bCs/>
        </w:rPr>
        <w:t xml:space="preserve">&lt;the 7 [--]</w:t>
      </w:r>
      <w:r>
        <w:t xml:space="preserve"> </w:t>
      </w:r>
      <w:r>
        <w:rPr>
          <w:b/>
          <w:bCs/>
        </w:rPr>
        <w:t xml:space="preserve">6</w:t>
      </w:r>
      <w:r>
        <w:t xml:space="preserve"> </w:t>
      </w:r>
      <w:r>
        <w:rPr>
          <w:b/>
          <w:bCs/>
        </w:rPr>
        <w:t xml:space="preserve">volumes of the 2</w:t>
      </w:r>
      <w:r>
        <w:t xml:space="preserve"> </w:t>
      </w:r>
      <w:r>
        <w:rPr>
          <w:b/>
          <w:bCs/>
        </w:rPr>
        <w:t xml:space="preserve">d</w:t>
      </w:r>
      <w:r>
        <w:t xml:space="preserve"> </w:t>
      </w:r>
      <w:r>
        <w:rPr>
          <w:b/>
          <w:bCs/>
        </w:rPr>
        <w:t xml:space="preserve">part see Advertisement at the End of dr. doddridges Rise &amp; Progress&gt; Nathaniel Lardner (1648–1768),</w:t>
      </w:r>
      <w:r>
        <w:t xml:space="preserve"> </w:t>
      </w:r>
      <w:r>
        <w:rPr>
          <w:b/>
          <w:bCs/>
        </w:rPr>
        <w:t xml:space="preserve">The credibility of the Gospel history</w:t>
      </w:r>
      <w:r>
        <w:t xml:space="preserve"> </w:t>
      </w:r>
      <w:r>
        <w:rPr>
          <w:b/>
          <w:bCs/>
        </w:rPr>
        <w:t xml:space="preserve">(see no. 447). In the later insertion to this entry, Edwards refers to part 2, vol. 7, of Lardner (London, 1748). Philip Doddridge (1702–51), English Independent minister,</w:t>
      </w:r>
      <w:r>
        <w:t xml:space="preserve"> </w:t>
      </w:r>
      <w:r>
        <w:rPr>
          <w:b/>
          <w:bCs/>
        </w:rPr>
        <w:t xml:space="preserve">The rise and progress of religion in the soul: illustrated in a course of serious and practical addresses . . .</w:t>
      </w:r>
      <w:r>
        <w:t xml:space="preserve"> </w:t>
      </w:r>
      <w:r>
        <w:rPr>
          <w:b/>
          <w:bCs/>
        </w:rPr>
        <w:t xml:space="preserve">(London, 1745), with numerous later editions, including the sixth (Boston, 1749), Evans 6305. Edwards here refers to the fourth edition (London, 1748) of Doddridge, which includes an advertisement at the end that reads: “N. B. The Seventh Volume of the Second Part of the Credibility of the Gospel History is just publish’d, and may be had separate, as also any other of the Six last Volumes.”</w:t>
      </w:r>
    </w:p>
    <w:p>
      <w:pPr>
        <w:pStyle w:val="BodyText"/>
      </w:pPr>
      <w:r>
        <w:t xml:space="preserve">[457.†] God glorified in his works of Providence &amp; Grace. A Remarkeable Instance of it, in the various &amp; final deliverances, that evidently appear to be wrought for Mrs. Mercy Wheeler in Plainfield, lately Restored from Extreme Impotency &amp; long Confinemt, published at the desire of many . By Benjamin Lord A.M. sold by Joshua Blanchard at the Bible &amp; Crown near the market Benjamin Lord (1694–1784), </w:t>
      </w:r>
      <w:r>
        <w:rPr>
          <w:b/>
          <w:bCs/>
        </w:rPr>
        <w:t xml:space="preserve">God glorified in his works, of providence and grace. A remarkable instance of it, in the various and signal deliverances, that evidently appear to be wrought for Mrs. Mercy Wheeler, in Plainfield; lately restored from extreme impotence and long confinement. Published at the desire of many</w:t>
      </w:r>
      <w:r>
        <w:t xml:space="preserve">(Boston, 1743), Evans 5228; 2nd ed. (Boston, 1744), Evans 5229. Lord was minister at Norwich, Connecticut, 1716–84. Mercy Wheeler was seized with a “nervous fever” for a number of years before recovering under his spiritual counsel.</w:t>
      </w:r>
    </w:p>
    <w:p>
      <w:pPr>
        <w:pStyle w:val="BodyText"/>
      </w:pPr>
      <w:r>
        <w:t xml:space="preserve">[456.†] The </w:t>
      </w:r>
      <w:r>
        <w:t xml:space="preserve">&lt;a small&gt;</w:t>
      </w:r>
      <w:r>
        <w:t xml:space="preserve"> Bible of Canne’s Edition. if it may be without the singing Psalms. John Canne (d. 1667?), </w:t>
      </w:r>
      <w:r>
        <w:rPr>
          <w:b/>
          <w:bCs/>
        </w:rPr>
        <w:t xml:space="preserve">The New Testament of our Lord and Saviour Jesus Christ</w:t>
      </w:r>
      <w:r>
        <w:t xml:space="preserve">(Amsterdam, 1647), an annotated reference edition, with many editions of the whole Bible thereafter, including a revised version in 1664, bound with metrical psalms.</w:t>
      </w:r>
    </w:p>
    <w:p>
      <w:pPr>
        <w:pStyle w:val="BodyText"/>
      </w:pPr>
      <w:r>
        <w:t xml:space="preserve">[455.†] dr. Owens Pneumatologia John Owen (1616–83), Independent minister and Puritan theologian, </w:t>
      </w:r>
      <w:r>
        <w:rPr>
          <w:b/>
          <w:bCs/>
        </w:rPr>
        <w:t xml:space="preserve">Pneumatologia; or, A discourse concerning the Holy Spirit: wherein an account is given of his name, nature, personality, dispensation, operations, and effects: his whole work in the old and new creation is explained, the doctrine concerning it vindicated from oppositions and reproaches . . .</w:t>
      </w:r>
      <w:r>
        <w:t xml:space="preserve">(London, 1674), DC, the first of a five-volume work on the Holy Spirit. See also no. 47.</w:t>
      </w:r>
    </w:p>
    <w:p>
      <w:pPr>
        <w:pStyle w:val="ListText"/>
        <w:numPr>
          <w:ilvl w:val="0"/>
          <w:numId w:val="14"/>
        </w:numPr>
      </w:pPr>
      <w:r>
        <w:t xml:space="preserve">MS: Unintelligible strikethrough.</w:t>
      </w:r>
    </w:p>
    <w:p>
      <w:pPr>
        <w:pStyle w:val="BodyText"/>
      </w:pPr>
      <w:r>
        <w:t xml:space="preserve">[458.] A Compleat system of Geography being a description of all the Countreys, Islands, Cities, Chief Towns. Harbours, Lakes, Rivers &amp;c— of the known the whole Illustrated with seventy maps. all new drawn. This work Extracted from Several Hundred Books of Travels &amp; History is brought down to the Present Time . Published with his majesties special priviledge and Licence . The whole in one Large vol. in Folio. from the daily Gazette Feb Published Feb. 18, 1744 &lt;[§ no. 595]&gt; Emanuel Bowen (1694–1767), engraver and mapmaker, **A complete system of geography. Being a description of all the countries, islands, cities, chief towns, habours, lakes, and rivers, mountains, mines, &amp;c. of the known world. Shewing the situation, extent, and boundaries of the several empires. . . . Comprehending the history of the universe, both ancient and modern; and the most material revolutions and changes that have happen’d in it. . . . To which is prefixed, an introduction to geography, as a science. . . . ,**2 vols. (London, 1744–47), based partly on the earlier geography of Herman Moll (see no. 145). See also no. 595, where Edwards corrects the citation here of Bowen’s work as a one-volume edition. “Daily Gazette”: possibly an issue of </w:t>
      </w:r>
      <w:r>
        <w:rPr>
          <w:b/>
          <w:bCs/>
        </w:rPr>
        <w:t xml:space="preserve">The London Gazette. The Boston Gazette</w:t>
      </w:r>
      <w:r>
        <w:t xml:space="preserve">(see no. 475), a weekly, published no issue on February 18, 1744.</w:t>
      </w:r>
    </w:p>
    <w:p>
      <w:pPr>
        <w:pStyle w:val="Heading3"/>
      </w:pPr>
      <w:bookmarkStart w:name="heading_page_12_column_2" w:id="58"/>
      <w:r>
        <w:t xml:space="preserve">[Page 12, column 2]</w:t>
      </w:r>
      <w:bookmarkEnd w:id="58"/>
    </w:p>
    <w:p>
      <w:pPr>
        <w:pStyle w:val="Heading3"/>
      </w:pPr>
      <w:bookmarkStart w:name="heading_page_13_column_1" w:id="59"/>
      <w:r>
        <w:t xml:space="preserve">[Page 13, column 1]</w:t>
      </w:r>
      <w:bookmarkEnd w:id="59"/>
    </w:p>
    <w:p>
      <w:pPr>
        <w:pStyle w:val="BodyText"/>
      </w:pPr>
      <w:r>
        <w:t xml:space="preserve">[461.†] Chamberlain’s present state of Great Britain John Chamberlayne (1666–1723) and Edward Chamberlayne (1616–1703), </w:t>
      </w:r>
      <w:r>
        <w:rPr>
          <w:b/>
          <w:bCs/>
        </w:rPr>
        <w:t xml:space="preserve">Magnae Britanniae notitia; or, The present state of Great-Britain, with divers remarks upon the antient state thereof</w:t>
      </w:r>
      <w:r>
        <w:t xml:space="preserve">(London, 1708). This work is an expansion of Edward Chamberlayne’s </w:t>
      </w:r>
      <w:r>
        <w:rPr>
          <w:b/>
          <w:bCs/>
        </w:rPr>
        <w:t xml:space="preserve">Angliae notitia; or, The present state of England</w:t>
      </w:r>
      <w:r>
        <w:t xml:space="preserve">(see no. 49) by his son John, who added a second part on Scotland. Edwards recommended this work in a draft reading list for Sir William Pepperrell (1696–1759), commander of the Louisbourg campaign (MS in Beinecke Rare Book and Manuscript Library, Yale University); see below, p. 362.</w:t>
      </w:r>
    </w:p>
    <w:p>
      <w:pPr>
        <w:pStyle w:val="BodyText"/>
      </w:pPr>
      <w:r>
        <w:t xml:space="preserve">[459.] Mr. Rapins History of England Translated into English by John Kelly of the Inner Temple . with Critical &amp; Explanatory Notes &amp; some particulars of the Life of Mr. Rapin Illustrated with maps Chronological &amp; Genealogical Tables &amp; also the Heads of the Kings &amp; sovereign Queens with a Continuation of the History from the Revolution where Mr. Rapin left off his History to the Reign of King George the I. as also an Index &amp; summary to the whole. Published Feb. 18: 1744. Note that this Edition is published in a fairer Character &amp; better Paper than any other Extant &lt;[§ no. 512] [§ no. 527]&gt; Paul de Rapin (often styled “Rapin-Thoyras,” 1661–1725), **The history of England,**trans. John Kelly, 3 vols. (London, 1732–37), a rival translation to that of Nicholas Tindal (see no. 347).</w:t>
      </w:r>
    </w:p>
    <w:p>
      <w:pPr>
        <w:pStyle w:val="BodyText"/>
      </w:pPr>
      <w:r>
        <w:t xml:space="preserve">[460.†] History of Popery in two vols Quarto See Edwards’ fuller citation below, no. 463.</w:t>
      </w:r>
    </w:p>
    <w:p>
      <w:pPr>
        <w:pStyle w:val="BodyText"/>
      </w:pPr>
      <w:r>
        <w:t xml:space="preserve">[462.†#] The Adventures of Telemachus written by the Late arch-Bp. of Cambray which Chambers says is a work never enough to be applauded under the word </w:t>
      </w:r>
      <w:r>
        <w:rPr>
          <w:b/>
          <w:bCs/>
        </w:rPr>
        <w:t xml:space="preserve">Romance</w:t>
      </w:r>
      <w:r>
        <w:t xml:space="preserve">François de Salignac de la Mothe Fénelon (1651–1715), archbishop of Cambrai, **Les aventures de Télémaque,**published in English as **The adventures of Telemachus, the son of Ulysses,**2 vols. (London, 1699–1700; complete edition in 1719). Ephraim Chambers (c. 1680–1740), </w:t>
      </w:r>
      <w:r>
        <w:rPr>
          <w:b/>
          <w:bCs/>
        </w:rPr>
        <w:t xml:space="preserve">Cyclopaedia</w:t>
      </w:r>
      <w:r>
        <w:t xml:space="preserve">(see no. 338).</w:t>
      </w:r>
    </w:p>
    <w:p>
      <w:pPr>
        <w:pStyle w:val="Heading3"/>
      </w:pPr>
      <w:bookmarkStart w:name="heading_page_13_column_2" w:id="60"/>
      <w:r>
        <w:t xml:space="preserve">[Page 13, column 2]</w:t>
      </w:r>
      <w:bookmarkEnd w:id="60"/>
    </w:p>
    <w:p>
      <w:pPr>
        <w:pStyle w:val="BodyText"/>
      </w:pPr>
      <w:r>
        <w:t xml:space="preserve">primitive ages of Christianity Carried gradually carried on to the End of the Council of Trent . This work takes in all that is material of what was published in the Reigns of king Charles &amp; King James the second wrote by Henry Carr Gentleman—To which are now added many Curious Observations vouch’d by unquestionable Authorities both of Papist &amp; Protestant writers. Likewise an abridgement of the History of the Reformation &amp; of the Persecution in Queen maries Reign Chiefly extracted from Thuanus, Fox, sleidan, Burnet, Strype, Rapin &amp; others. By the authors of the History of Popery beautifully printed in two Large volumes in Quarto Price bound one Guinea. Advertised at the End of the second Edition of Berry street sermons. Printed 1739.</w:t>
      </w:r>
    </w:p>
    <w:p>
      <w:pPr>
        <w:pStyle w:val="BodyText"/>
      </w:pPr>
      <w:r>
        <w:t xml:space="preserve">[463.†] The History of Popery by several Gentlemen being a full &amp; Genuine Account both of the doctrines &amp; Practice of the Papists from the</w:t>
      </w:r>
    </w:p>
    <w:p>
      <w:pPr>
        <w:pStyle w:val="BodyText"/>
      </w:pPr>
      <w:r>
        <w:rPr>
          <w:b/>
          <w:bCs/>
        </w:rPr>
        <w:t xml:space="preserve">The history of popery: with such alterations of phrase, as may be more suitable to the taste of this age; and such additions, as may improve the history, strengthen the argument, and better accommodate it to the present state of popery in Great-Britain. By several gentlemen,</w:t>
      </w:r>
      <w:r>
        <w:t xml:space="preserve"> </w:t>
      </w:r>
      <w:r>
        <w:rPr>
          <w:b/>
          <w:bCs/>
        </w:rPr>
        <w:t xml:space="preserve">2 vols. (London, 1735–1736), AB, first cited in no. 460. This was a two-volume adaptation of the</w:t>
      </w:r>
      <w:r>
        <w:t xml:space="preserve"> </w:t>
      </w:r>
      <w:r>
        <w:rPr>
          <w:b/>
          <w:bCs/>
        </w:rPr>
        <w:t xml:space="preserve">Weekly pacquet of advice from Rome,</w:t>
      </w:r>
      <w:r>
        <w:t xml:space="preserve"> </w:t>
      </w:r>
      <w:r>
        <w:rPr>
          <w:b/>
          <w:bCs/>
        </w:rPr>
        <w:t xml:space="preserve">a popular anti-Catholic history of Roman Catholicism published in serial form between December 1678 and July 1683 and edited by the Whig journalist Henry Care (1646–88).</w:t>
      </w:r>
      <w:r>
        <w:t xml:space="preserve"> </w:t>
      </w:r>
      <w:r>
        <w:rPr>
          <w:b/>
          <w:bCs/>
        </w:rPr>
        <w:t xml:space="preserve">7</w:t>
      </w:r>
      <w:r>
        <w:t xml:space="preserve"> </w:t>
      </w:r>
      <w:r>
        <w:rPr>
          <w:b/>
          <w:bCs/>
        </w:rPr>
        <w:t xml:space="preserve">Isaac Watts (1674–1748) et al.,</w:t>
      </w:r>
      <w:r>
        <w:t xml:space="preserve"> </w:t>
      </w:r>
      <w:r>
        <w:rPr>
          <w:b/>
          <w:bCs/>
        </w:rPr>
        <w:t xml:space="preserve">Faith and practice represented in fifty-four sermons . . . ,</w:t>
      </w:r>
      <w:r>
        <w:t xml:space="preserve"> </w:t>
      </w:r>
      <w:r>
        <w:rPr>
          <w:b/>
          <w:bCs/>
        </w:rPr>
        <w:t xml:space="preserve">2 vols., 2nd ed. (London, 1739); see no. 378.</w:t>
      </w:r>
    </w:p>
    <w:p>
      <w:pPr>
        <w:pStyle w:val="SourcePage"/>
      </w:pPr>
      <w:r>
        <w:t xml:space="preserve">[p. 175]</w:t>
      </w:r>
    </w:p>
    <w:p>
      <w:pPr>
        <w:pStyle w:val="BodyText"/>
      </w:pPr>
      <w:r>
        <w:t xml:space="preserve">[467.] Mr. William Turners History of all Religions printed in the year 1695 &amp; The same author of remarkable Providences in folio. Both These mention’d by Mr. Tong in Mr. Math Henrys Life p. 27 21, 22. William Turner (1653–1701), </w:t>
      </w:r>
      <w:r>
        <w:rPr>
          <w:b/>
          <w:bCs/>
        </w:rPr>
        <w:t xml:space="preserve">The history of all religions</w:t>
      </w:r>
      <w:r>
        <w:t xml:space="preserve">(see no. 261); William Turner, </w:t>
      </w:r>
      <w:r>
        <w:rPr>
          <w:b/>
          <w:bCs/>
        </w:rPr>
        <w:t xml:space="preserve">A compleat history of the most remarkable providences, both of judgment and mercy, which have hapned</w:t>
      </w:r>
      <w:r>
        <w:t xml:space="preserve">[sic] </w:t>
      </w:r>
      <w:r>
        <w:rPr>
          <w:b/>
          <w:bCs/>
        </w:rPr>
        <w:t xml:space="preserve">in this present age. Extracted from the best writers, the author’s own observations, and the numerous relations sent him from divers parts of the three kingdoms. . . .</w:t>
      </w:r>
      <w:r>
        <w:t xml:space="preserve">(London, 1697); see William Tong (1662–1727), </w:t>
      </w:r>
      <w:r>
        <w:rPr>
          <w:b/>
          <w:bCs/>
        </w:rPr>
        <w:t xml:space="preserve">An account of the life and death of the late Reverend Mr. Matthew Henry: minister of the Gospel at Hackney, who died June 22d, 1714, in the 52d year of his age</w:t>
      </w:r>
      <w:r>
        <w:t xml:space="preserve">(London, 1716).</w:t>
      </w:r>
    </w:p>
    <w:p>
      <w:pPr>
        <w:pStyle w:val="BodyText"/>
      </w:pPr>
      <w:r>
        <w:t xml:space="preserve">sermons vol. 2. serm. 31 as a Book that well Exhibits the Reasons needful to confirm the doctrine of a weekly sabbath running through all ages &lt;dr. doddridge mentions dr. Watts as the author.&gt;</w:t>
      </w:r>
    </w:p>
    <w:p>
      <w:pPr>
        <w:pStyle w:val="ListText"/>
        <w:numPr>
          <w:ilvl w:val="0"/>
          <w:numId w:val="4"/>
        </w:numPr>
      </w:pPr>
      <w:r>
        <w:t xml:space="preserve">Lois G. Schwoerer, </w:t>
      </w:r>
      <w:r>
        <w:rPr>
          <w:b/>
          <w:bCs/>
        </w:rPr>
        <w:t xml:space="preserve">The Ingenious Mr. Henry Care, Restoration Publicist</w:t>
      </w:r>
      <w:r>
        <w:t xml:space="preserve">(Baltimore, The Johns Hopkins University Press, 2001), 44–45, 226.</w:t>
      </w:r>
    </w:p>
    <w:p>
      <w:pPr>
        <w:pStyle w:val="BodyText"/>
      </w:pPr>
      <w:r>
        <w:rPr>
          <w:b/>
          <w:bCs/>
        </w:rPr>
        <w:t xml:space="preserve">[464.]</w:t>
      </w:r>
      <w:r>
        <w:t xml:space="preserve"> </w:t>
      </w:r>
      <w:r>
        <w:rPr>
          <w:b/>
          <w:bCs/>
        </w:rPr>
        <w:t xml:space="preserve">8</w:t>
      </w:r>
      <w:r>
        <w:t xml:space="preserve"> submitting </w:t>
      </w:r>
      <w:r>
        <w:rPr>
          <w:b/>
          <w:bCs/>
        </w:rPr>
        <w:t xml:space="preserve">&lt;submission&gt;</w:t>
      </w:r>
      <w:r>
        <w:rPr>
          <w:b/>
          <w:bCs/>
        </w:rPr>
        <w:t xml:space="preserve"> to the Righteousness of God or the necessity of trusting to a better Righteousness than our own by B. Jenks Rector of Harley in shropshire the 3</w:t>
      </w:r>
      <w:r>
        <w:t xml:space="preserve"> </w:t>
      </w:r>
      <w:r>
        <w:rPr>
          <w:b/>
          <w:bCs/>
        </w:rPr>
        <w:t xml:space="preserve">d</w:t>
      </w:r>
      <w:r>
        <w:t xml:space="preserve"> </w:t>
      </w:r>
      <w:r>
        <w:rPr>
          <w:b/>
          <w:bCs/>
        </w:rPr>
        <w:t xml:space="preserve">Edition Price Bound 1</w:t>
      </w:r>
      <w:r>
        <w:t xml:space="preserve"> </w:t>
      </w:r>
      <w:r>
        <w:rPr>
          <w:b/>
          <w:bCs/>
        </w:rPr>
        <w:t xml:space="preserve">s</w:t>
      </w:r>
      <w:r>
        <w:t xml:space="preserve"> </w:t>
      </w:r>
      <w:r>
        <w:rPr>
          <w:b/>
          <w:bCs/>
        </w:rPr>
        <w:t xml:space="preserve">. 6</w:t>
      </w:r>
      <w:r>
        <w:t xml:space="preserve"> </w:t>
      </w:r>
      <w:r>
        <w:rPr>
          <w:b/>
          <w:bCs/>
        </w:rPr>
        <w:t xml:space="preserve">d</w:t>
      </w:r>
      <w:r>
        <w:t xml:space="preserve"> </w:t>
      </w:r>
      <w:r>
        <w:rPr>
          <w:b/>
          <w:bCs/>
        </w:rPr>
        <w:t xml:space="preserve">advertised at the End of the forementioned Berry street sermons &lt;[§ no. 545]&gt; Benjamin Jenks (1646–1724), Anglican divine,</w:t>
      </w:r>
      <w:r>
        <w:t xml:space="preserve"> </w:t>
      </w:r>
      <w:r>
        <w:rPr>
          <w:b/>
          <w:bCs/>
        </w:rPr>
        <w:t xml:space="preserve">Submission to the righteousness of God; or, The necessity of trusting to a better righteousness than our own,</w:t>
      </w:r>
      <w:r>
        <w:t xml:space="preserve"> </w:t>
      </w:r>
      <w:r>
        <w:rPr>
          <w:b/>
          <w:bCs/>
        </w:rPr>
        <w:t xml:space="preserve">3rd ed. (London, 1732); see no. 434. Berry Street sermons: see no. 463.</w:t>
      </w:r>
    </w:p>
    <w:p>
      <w:pPr>
        <w:pStyle w:val="BodyText"/>
      </w:pPr>
      <w:r>
        <w:t xml:space="preserve">[465.†] A Book Entituled The Holiness of Times &amp; Places &amp; Persons under the Jewish and Christian dispensations Considered and Compared published in 1738. mentiond By dr. Watts in the Berry street</w:t>
      </w:r>
    </w:p>
    <w:p>
      <w:pPr>
        <w:pStyle w:val="ListText"/>
        <w:numPr>
          <w:ilvl w:val="0"/>
          <w:numId w:val="5"/>
        </w:numPr>
      </w:pPr>
      <w:r>
        <w:t xml:space="preserve">MS: Vertical line drawn to the left of the entry.</w:t>
      </w:r>
    </w:p>
    <w:p>
      <w:pPr>
        <w:pStyle w:val="BodyText"/>
      </w:pPr>
      <w:r>
        <w:t xml:space="preserve">Isaac Watts (1674–1748), </w:t>
      </w:r>
      <w:r>
        <w:rPr>
          <w:b/>
          <w:bCs/>
        </w:rPr>
        <w:t xml:space="preserve">The holiness of times, places, and people under the Jewish and Christian dispensations consider’d and compared, in several discourses</w:t>
      </w:r>
      <w:r>
        <w:t xml:space="preserve">(London, 1737). Berry Street sermons: see no. 463. Philip Doddridge (1702-51), English Independent minister.</w:t>
      </w:r>
    </w:p>
    <w:p>
      <w:pPr>
        <w:pStyle w:val="BodyText"/>
      </w:pPr>
      <w:r>
        <w:t xml:space="preserve">[466.] Quarles’s Emblems. Francis Quarles (1592–1644), </w:t>
      </w:r>
      <w:r>
        <w:rPr>
          <w:b/>
          <w:bCs/>
        </w:rPr>
        <w:t xml:space="preserve">Emblemes</w:t>
      </w:r>
      <w:r>
        <w:t xml:space="preserve">(see no. 52).</w:t>
      </w:r>
    </w:p>
    <w:p>
      <w:pPr>
        <w:pStyle w:val="BodyText"/>
      </w:pPr>
      <w:r>
        <w:t xml:space="preserve">[468.] The follow</w:t>
      </w:r>
      <w:r>
        <w:t xml:space="preserve">&lt;ing&gt;</w:t>
      </w:r>
      <w:r>
        <w:t xml:space="preserve"> is a Passage in dr. doddridges Preface to his Family Expositour “It has appeared to me an office of real &amp; Important service to young students to endeavour to select for them the most notable Passages which occur in Reading [*] &amp; to remit Them thither not only for the Illustration of scripture but also for their direction in studying the Evidences &amp; Contents both of natural &amp; Revealed Religion . This I have done with great Care &amp; Labour in a pretty Large work, which perhaps may be published after my death, if surviving Friends should Judge it proper.” &lt;[§ no. 574]&gt; Philip Doddridge (1702–51), </w:t>
      </w:r>
      <w:r>
        <w:rPr>
          <w:b/>
          <w:bCs/>
        </w:rPr>
        <w:t xml:space="preserve">Family Expositor</w:t>
      </w:r>
      <w:r>
        <w:t xml:space="preserve">(see no. 290). Doddridge probably refers here to his lengthy work </w:t>
      </w:r>
      <w:r>
        <w:rPr>
          <w:b/>
          <w:bCs/>
        </w:rPr>
        <w:t xml:space="preserve">A course of lectures on the principal subjects in pneumatology, ethics, and divinity; with ref</w:t>
      </w:r>
    </w:p>
    <w:p>
      <w:pPr>
        <w:pStyle w:val="Heading3"/>
      </w:pPr>
      <w:bookmarkStart w:name="heading_page_14_column_1" w:id="61"/>
      <w:r>
        <w:t xml:space="preserve">*[Page 14, column 1]</w:t>
      </w:r>
      <w:bookmarkEnd w:id="61"/>
    </w:p>
    <w:p>
      <w:pPr>
        <w:pStyle w:val="BodyText"/>
      </w:pPr>
      <w:r>
        <w:rPr>
          <w:b/>
          <w:bCs/>
        </w:rPr>
        <w:t xml:space="preserve">erences to the most considerable authors on each subject</w:t>
      </w:r>
      <w:r>
        <w:t xml:space="preserve">(London, 1763), which appeared posthumously.</w:t>
      </w:r>
    </w:p>
    <w:p>
      <w:pPr>
        <w:pStyle w:val="Heading3"/>
      </w:pPr>
      <w:bookmarkStart w:name="heading_page_14_column_2" w:id="62"/>
      <w:r>
        <w:t xml:space="preserve">*[Page 14, column 2]</w:t>
      </w:r>
      <w:bookmarkEnd w:id="62"/>
    </w:p>
    <w:p>
      <w:pPr>
        <w:pStyle w:val="ListText"/>
        <w:numPr>
          <w:ilvl w:val="0"/>
          <w:numId w:val="6"/>
        </w:numPr>
      </w:pPr>
      <w:r>
        <w:t xml:space="preserve">MS: Double vertical line drawn in margin to the left of this sentence.</w:t>
      </w:r>
    </w:p>
    <w:p>
      <w:pPr>
        <w:pStyle w:val="BodyText"/>
      </w:pPr>
      <w:r>
        <w:t xml:space="preserve">[470.†] Sir Isaac Newton on Prophecy often mentioned in dr. doddridges Family Expositour. Sir Isaac Newton (1642–1727), </w:t>
      </w:r>
      <w:r>
        <w:rPr>
          <w:b/>
          <w:bCs/>
        </w:rPr>
        <w:t xml:space="preserve">Observations upon the prophecies of Daniel and the Apocalypse of St. John: in two parts</w:t>
      </w:r>
      <w:r>
        <w:t xml:space="preserve">(see no. 372). Philip Doddridge (1702–51), </w:t>
      </w:r>
      <w:r>
        <w:rPr>
          <w:b/>
          <w:bCs/>
        </w:rPr>
        <w:t xml:space="preserve">Family Expositor</w:t>
      </w:r>
      <w:r>
        <w:t xml:space="preserve">(see no. 290).</w:t>
      </w:r>
    </w:p>
    <w:p>
      <w:pPr>
        <w:pStyle w:val="BodyText"/>
      </w:pPr>
      <w:r>
        <w:t xml:space="preserve">[469.†] dr. sherlock Bishop of sarum’s discourses on Prophecy in which dr. doddridge refers to speaking of what he esteems an Excellent excellent Explanation &amp; very Evid clear &amp; Evident Explanation of Jacobs Prophecy by Gen. 49. 10. Concerning the messiah . as contained in dissert. 3. p. 317. of said Book. see doddridge’s note on Math. 1. 3. &lt;[§ no. 481]&gt; Thomas Sherlock (1677–1761), bishop successively of Bangor, Salisbury (Sarum), and London, </w:t>
      </w:r>
      <w:r>
        <w:rPr>
          <w:b/>
          <w:bCs/>
        </w:rPr>
        <w:t xml:space="preserve">The use and intent of prophecy in the several ages of the world: in six discourses . . . to which are added, three dissertations. I. The authority of the second Epistle of St. Peter. II. The sense of the antients before Christ, upon the circumstances and consequences of the fall. III. The blessing of Judah, Gen. XLIX</w:t>
      </w:r>
      <w:r>
        <w:t xml:space="preserve">(London, 1725), AB. Edwards’ copy (5th ed., London, 1749), at Firestone Library, Princeton University, is inscribed “Jonathan Edwards’ Book. 1751” (not the date he acquired it but when he moved to Stockbridge). Philip Doddridge (1702–51), </w:t>
      </w:r>
      <w:r>
        <w:rPr>
          <w:b/>
          <w:bCs/>
        </w:rPr>
        <w:t xml:space="preserve">Family Expositor</w:t>
      </w:r>
      <w:r>
        <w:t xml:space="preserve">(see no. 290).</w:t>
      </w:r>
    </w:p>
    <w:p>
      <w:pPr>
        <w:pStyle w:val="BodyText"/>
      </w:pPr>
      <w:r>
        <w:rPr>
          <w:b/>
          <w:bCs/>
        </w:rPr>
        <w:t xml:space="preserve">[471.] dr. Jackson’s Credibility of the scriptures. Spoken of with high Commendation by dr. doddridge in</w:t>
      </w:r>
      <w:r>
        <w:t xml:space="preserve"> hin </w:t>
      </w:r>
      <w:r>
        <w:rPr>
          <w:b/>
          <w:bCs/>
        </w:rPr>
        <w:t xml:space="preserve">his note on Luke 21. 22.</w:t>
      </w:r>
      <w:r>
        <w:t xml:space="preserve"> </w:t>
      </w:r>
      <w:r>
        <w:rPr>
          <w:b/>
          <w:bCs/>
        </w:rPr>
        <w:t xml:space="preserve">9</w:t>
      </w:r>
      <w:r>
        <w:t xml:space="preserve"> </w:t>
      </w:r>
      <w:r>
        <w:rPr>
          <w:b/>
          <w:bCs/>
        </w:rPr>
        <w:t xml:space="preserve">in these words “Among the many Admirable Things to be found in</w:t>
      </w:r>
      <w:r>
        <w:t xml:space="preserve"> dr </w:t>
      </w:r>
      <w:r>
        <w:rPr>
          <w:b/>
          <w:bCs/>
        </w:rPr>
        <w:t xml:space="preserve">.</w:t>
      </w:r>
      <w:r>
        <w:t xml:space="preserve"> Jacksons </w:t>
      </w:r>
      <w:r>
        <w:rPr>
          <w:b/>
          <w:bCs/>
        </w:rPr>
        <w:t xml:space="preserve">that great original dr. Jacksons Credibility of the scriptures I cannot [*] but reckon that part of it in which He shews how exactly the Prophecies of Moses were Accomplished in the slaughter &amp; dispersion of the Jews in &amp; quickly after this fatal war with the Romans.[”] &lt;[§ no. 571]&gt; Thomas Jackson (1578–1640), dean of Peterborough,</w:t>
      </w:r>
      <w:r>
        <w:t xml:space="preserve"> </w:t>
      </w:r>
      <w:r>
        <w:rPr>
          <w:b/>
          <w:bCs/>
        </w:rPr>
        <w:t xml:space="preserve">The eternall truth of the Scriptures, and Christian beleefe: thereon wholly depending, manifested by it</w:t>
      </w:r>
      <w:r>
        <w:t xml:space="preserve"> </w:t>
      </w:r>
      <w:r>
        <w:rPr>
          <w:b/>
          <w:bCs/>
        </w:rPr>
        <w:t xml:space="preserve">[sic]</w:t>
      </w:r>
      <w:r>
        <w:t xml:space="preserve"> </w:t>
      </w:r>
      <w:r>
        <w:rPr>
          <w:b/>
          <w:bCs/>
        </w:rPr>
        <w:t xml:space="preserve">owne light. Delivered in two bookes of commentaries</w:t>
      </w:r>
    </w:p>
    <w:p>
      <w:pPr>
        <w:pStyle w:val="BodyText"/>
      </w:pPr>
      <w:r>
        <w:rPr>
          <w:b/>
          <w:bCs/>
        </w:rPr>
        <w:t xml:space="preserve">upon the Apostles Creede; the former, containing the positive grounds of the Christian religion in generall . . . the later, manifesting the grounds of Reformed religion . . .</w:t>
      </w:r>
      <w:r>
        <w:t xml:space="preserve">(London, 1613), DC (**Works,**3 vols., 1673). Philip Doddridge (1702–51), </w:t>
      </w:r>
      <w:r>
        <w:rPr>
          <w:b/>
          <w:bCs/>
        </w:rPr>
        <w:t xml:space="preserve">Family Expositor</w:t>
      </w:r>
      <w:r>
        <w:t xml:space="preserve">(see no. 290).</w:t>
      </w:r>
    </w:p>
    <w:p>
      <w:pPr>
        <w:pStyle w:val="Heading3"/>
      </w:pPr>
      <w:bookmarkStart w:name="heading_page_15_column_1" w:id="63"/>
      <w:r>
        <w:t xml:space="preserve">*[Page 15, column 1]</w:t>
      </w:r>
      <w:bookmarkEnd w:id="63"/>
    </w:p>
    <w:p>
      <w:pPr>
        <w:pStyle w:val="BodyText"/>
      </w:pPr>
      <w:r>
        <w:t xml:space="preserve">[475.†#] Extract of a Letter from a Rev. divine in Liverpool to a minister in Boston. In the Boston Gazette of July 15, 1746.—The noise of Arms is not very friendly to private study However I have got through my Chronological work and as both volumes are now published I will get Them transmitted to you as soon as I can. And as a Token of my [*] Esteem of the Colonies in New England I design a sett as a small sign to your College. Henry Winder dated May 15. 1746. &lt;[§ no. 513]&gt; Henry Winder (1693–1752), </w:t>
      </w:r>
      <w:r>
        <w:rPr>
          <w:b/>
          <w:bCs/>
        </w:rPr>
        <w:t xml:space="preserve">A critical and chronological history of the rise, progress, declension, and revival of knowledge, chiefly religious: in two periods. I. The period of tradition from Adam to Moses. II. The period</w:t>
      </w:r>
    </w:p>
    <w:p>
      <w:pPr>
        <w:pStyle w:val="BodyText"/>
      </w:pPr>
      <w:r>
        <w:t xml:space="preserve">[473.†] Erasmus Schmidius’s Greek Concordance mentiond as a to the New Testament mention’d as a very compleat Performance by Mr. Cruden in Preface to his Concordance. Erasmus Schmid (1570–1637), </w:t>
      </w:r>
      <w:r>
        <w:rPr>
          <w:b/>
          <w:bCs/>
        </w:rPr>
        <w:t xml:space="preserve">Novi Testamenti Jesu Christi Graeci, hoc est, originalis linguae tameion (aliis Concordantiae) . . .</w:t>
      </w:r>
      <w:r>
        <w:t xml:space="preserve">(Wittenberg, 1638; Gotha and Leipzig, 1717). Alexander Cruden (1701– 70), </w:t>
      </w:r>
      <w:r>
        <w:rPr>
          <w:b/>
          <w:bCs/>
        </w:rPr>
        <w:t xml:space="preserve">A complete concordance to the Holy Scriptures</w:t>
      </w:r>
      <w:r>
        <w:t xml:space="preserve">(see no. 417).</w:t>
      </w:r>
    </w:p>
    <w:p>
      <w:pPr>
        <w:pStyle w:val="BodyText"/>
      </w:pPr>
      <w:r>
        <w:t xml:space="preserve">[472.†] Buxtorf’s H a Hebrew Concordance Buxtorfs Hebrew Concordance published by Buxtorf the son mentiond by Cruden in his </w:t>
      </w:r>
      <w:r>
        <w:t xml:space="preserve">&lt;the&gt;</w:t>
      </w:r>
      <w:r>
        <w:t xml:space="preserve"> Preface to his Concordance. Johann Buxtorf the Elder (1564–1629), </w:t>
      </w:r>
      <w:r>
        <w:rPr>
          <w:b/>
          <w:bCs/>
        </w:rPr>
        <w:t xml:space="preserve">Concordantiae Bibliorum Hebraicae . . .</w:t>
      </w:r>
      <w:r>
        <w:t xml:space="preserve">(Basil, 1632), completed by his son Johann Buxtorf the Younger (1599–1664). Alexander Cruden (1701–70), </w:t>
      </w:r>
      <w:r>
        <w:rPr>
          <w:b/>
          <w:bCs/>
        </w:rPr>
        <w:t xml:space="preserve">A complete concordance to the Holy Scriptures</w:t>
      </w:r>
      <w:r>
        <w:t xml:space="preserve">(see no. 417).</w:t>
      </w:r>
    </w:p>
    <w:p>
      <w:pPr>
        <w:pStyle w:val="BodyText"/>
      </w:pPr>
      <w:r>
        <w:t xml:space="preserve">[474.†] M. Abraham Trommius’s Greek Concordance to the Old Testament in the septuagint version mentiond by Mr Cruden. Abraham Trommius (1633–1719), **Concordantiae Graecae versionis vulgo dictae LXX interpretum . . . ,**2 vols. (Amsterdam, 1718).</w:t>
      </w:r>
    </w:p>
    <w:p>
      <w:pPr>
        <w:pStyle w:val="BodyText"/>
      </w:pPr>
      <w:r>
        <w:t xml:space="preserve">**of letters from Moses to Christ,**2 vols. (London, 1745–46; 2nd ed., 1756), AB. **The Boston Gazette,**weekly newspaper published beginning in 1719 by Samuel Kneeland (1697–1769) and Timothy Green (1703–63). Winder, an English dissenting minister, refers in his letter, dated May 15, 1746, to the fortification of Liverpool prompted by the Jacobite Rebellion of 1745. He notes that Prince William Augustus, Duke of Cumberland (who had recently defeated Charles Edward Stuart, the Young Pretender) “seems to be destin’d by Providence for great Service, and an Advocate for the Liberties of Mankind, and the Scourge of the haughty Bourbon, Oppressors of Europe.”</w:t>
      </w:r>
    </w:p>
    <w:p>
      <w:pPr>
        <w:pStyle w:val="SourcePage"/>
      </w:pPr>
      <w:r>
        <w:t xml:space="preserve">[p. 176]</w:t>
      </w:r>
    </w:p>
    <w:p>
      <w:pPr>
        <w:pStyle w:val="ListText"/>
        <w:numPr>
          <w:ilvl w:val="0"/>
          <w:numId w:val="22"/>
        </w:numPr>
      </w:pPr>
      <w:r>
        <w:t xml:space="preserve">John Green (dates unknown), **A new general collection of voyages and travels; consisting of the most esteemed relations, which have been hitherto published in any language; comprehending everything remarkable in its kind, in Europe, Asia, Africa, and America,**4 vols. (London, 1745–47). John Taylor (1694–1761), English Presbyterian minister and Hebraist, </w:t>
      </w:r>
      <w:r>
        <w:rPr>
          <w:b/>
          <w:bCs/>
        </w:rPr>
        <w:t xml:space="preserve">The Scripture-doctrine of original sin proposed to free and candid examination. In three parts</w:t>
      </w:r>
      <w:r>
        <w:t xml:space="preserve">(London, 1740), AB. Edwards later obtained the third edition (Belfast, 1746) from Scottish correspondent John Erskine (1721–1803). In a letter to Erskine of August 31, 1748, Edwards wrote: “I had before borrowed and read Taylor on **Original Sin;**but am very glad to have one of my own. If you had not sent it, I intended to have sought opportunity to buy it” (**Works, 16,**248). Edwards later refuted Taylor in </w:t>
      </w:r>
      <w:r>
        <w:rPr>
          <w:b/>
          <w:bCs/>
        </w:rPr>
        <w:t xml:space="preserve">Original Sin</w:t>
      </w:r>
      <w:r>
        <w:t xml:space="preserve">(</w:t>
      </w:r>
      <w:r>
        <w:rPr>
          <w:b/>
          <w:bCs/>
        </w:rPr>
        <w:t xml:space="preserve">Works, 3</w:t>
      </w:r>
      <w:r>
        <w:t xml:space="preserve">). David Jennings (1691–1762), </w:t>
      </w:r>
      <w:r>
        <w:rPr>
          <w:b/>
          <w:bCs/>
        </w:rPr>
        <w:t xml:space="preserve">A vindication of the Scripture-</w:t>
      </w:r>
    </w:p>
    <w:p>
      <w:pPr>
        <w:pStyle w:val="BodyText"/>
      </w:pPr>
      <w:r>
        <w:t xml:space="preserve">The latest Books I hear of about Arminianism are Taylor against</w:t>
      </w:r>
    </w:p>
    <w:p>
      <w:pPr>
        <w:pStyle w:val="BodyText"/>
      </w:pPr>
      <w:r>
        <w:rPr>
          <w:b/>
          <w:bCs/>
        </w:rPr>
        <w:t xml:space="preserve">[479.#] Mr. Prince has these words in his Letter to me of Feb. 18</w:t>
      </w:r>
      <w:r>
        <w:t xml:space="preserve"> 17 </w:t>
      </w:r>
      <w:r>
        <w:rPr>
          <w:b/>
          <w:bCs/>
        </w:rPr>
        <w:t xml:space="preserve">1746/7. du Pins</w:t>
      </w:r>
      <w:r>
        <w:t xml:space="preserve"> History </w:t>
      </w:r>
      <w:r>
        <w:rPr>
          <w:b/>
          <w:bCs/>
        </w:rPr>
        <w:t xml:space="preserve">Ecclesiastical History at large is the best I Know of in English the last Edition.</w:t>
      </w:r>
      <w:r>
        <w:t xml:space="preserve"> </w:t>
      </w:r>
      <w:r>
        <w:rPr>
          <w:b/>
          <w:bCs/>
        </w:rPr>
        <w:t xml:space="preserve">1</w:t>
      </w:r>
      <w:r>
        <w:t xml:space="preserve"> </w:t>
      </w:r>
      <w:r>
        <w:rPr>
          <w:b/>
          <w:bCs/>
        </w:rPr>
        <w:t xml:space="preserve">I think there is a late</w:t>
      </w:r>
      <w:r>
        <w:t xml:space="preserve"> E </w:t>
      </w:r>
      <w:r>
        <w:rPr>
          <w:b/>
          <w:bCs/>
        </w:rPr>
        <w:t xml:space="preserve">Abridgement of Boyles Lectures which is the fullest &amp; Best.</w:t>
      </w:r>
    </w:p>
    <w:p>
      <w:pPr>
        <w:pStyle w:val="BodyText"/>
      </w:pPr>
      <w:r>
        <w:t xml:space="preserve">(London, 1719), originally published as </w:t>
      </w:r>
      <w:r>
        <w:rPr>
          <w:b/>
          <w:bCs/>
        </w:rPr>
        <w:t xml:space="preserve">Lettres sur divers sujets concernant la religion et la metaphysique</w:t>
      </w:r>
      <w:r>
        <w:t xml:space="preserve">(Paris, 1718).</w:t>
      </w:r>
    </w:p>
    <w:p>
      <w:pPr>
        <w:pStyle w:val="BodyText"/>
      </w:pPr>
      <w:r>
        <w:rPr>
          <w:b/>
          <w:bCs/>
        </w:rPr>
        <w:t xml:space="preserve">[476.†#] Extract from the Boston Gazette of septem. 23. 1746. “I only join in opinion with the most celebrated author of the Age mr war-burton who in </w:t>
      </w:r>
      <w:r>
        <w:rPr>
          <w:b/>
          <w:bCs/>
        </w:rPr>
        <w:t xml:space="preserve">&lt;the&gt;</w:t>
      </w:r>
      <w:r>
        <w:t xml:space="preserve"> his </w:t>
      </w:r>
      <w:r>
        <w:rPr>
          <w:b/>
          <w:bCs/>
        </w:rPr>
        <w:t xml:space="preserve">Preface to his 2</w:t>
      </w:r>
      <w:r>
        <w:t xml:space="preserve"> </w:t>
      </w:r>
      <w:r>
        <w:rPr>
          <w:b/>
          <w:bCs/>
        </w:rPr>
        <w:t xml:space="preserve">d</w:t>
      </w:r>
      <w:r>
        <w:t xml:space="preserve"> </w:t>
      </w:r>
      <w:r>
        <w:rPr>
          <w:b/>
          <w:bCs/>
        </w:rPr>
        <w:t xml:space="preserve">vol. of the divine Legation of Moses says that the honest Methodists spend all their Fire against vice.[”] This Book dr watts cites in his Ruin &amp; Recovery &amp; Calls the author the Learned &amp; ingenious mr. warburton p 221</w:t>
      </w:r>
      <w:r>
        <w:t xml:space="preserve"> u </w:t>
      </w:r>
      <w:r>
        <w:rPr>
          <w:b/>
          <w:bCs/>
        </w:rPr>
        <w:t xml:space="preserve">2</w:t>
      </w:r>
      <w:r>
        <w:t xml:space="preserve"> </w:t>
      </w:r>
      <w:r>
        <w:rPr>
          <w:b/>
          <w:bCs/>
        </w:rPr>
        <w:t xml:space="preserve">d</w:t>
      </w:r>
      <w:r>
        <w:t xml:space="preserve"> </w:t>
      </w:r>
      <w:r>
        <w:rPr>
          <w:b/>
          <w:bCs/>
        </w:rPr>
        <w:t xml:space="preserve">Edition &lt;[§ no. 486]&gt;</w:t>
      </w:r>
      <w:r>
        <w:t xml:space="preserve"> </w:t>
      </w:r>
      <w:r>
        <w:rPr>
          <w:b/>
          <w:bCs/>
        </w:rPr>
        <w:t xml:space="preserve">The Boston Gazette</w:t>
      </w:r>
      <w:r>
        <w:t xml:space="preserve"> </w:t>
      </w:r>
      <w:r>
        <w:rPr>
          <w:b/>
          <w:bCs/>
        </w:rPr>
        <w:t xml:space="preserve">(see no. 475), September 23, 1746, p. 1, reports Warburton’s comment thus: “The Honest (therefore not ill designing) Methodists spend all their Fire gainst vice.” William Warburton (1698–1779), bishop of Gloucester,</w:t>
      </w:r>
      <w:r>
        <w:t xml:space="preserve"> </w:t>
      </w:r>
      <w:r>
        <w:rPr>
          <w:b/>
          <w:bCs/>
        </w:rPr>
        <w:t xml:space="preserve">The divine legation of Moses demonstrated: on the principles of a religious deist, from the omission of the doctrine of a future state of reward and punishment in the Jewish dispensation,</w:t>
      </w:r>
      <w:r>
        <w:t xml:space="preserve"> </w:t>
      </w:r>
      <w:r>
        <w:rPr>
          <w:b/>
          <w:bCs/>
        </w:rPr>
        <w:t xml:space="preserve">2 vols. (London, 1738–41), with various later editions; AB. Some editions of this work, including that owned by Edwards, were two volumes published as three. Isaac Watts (1674– 1748),</w:t>
      </w:r>
      <w:r>
        <w:t xml:space="preserve"> </w:t>
      </w:r>
      <w:r>
        <w:rPr>
          <w:b/>
          <w:bCs/>
        </w:rPr>
        <w:t xml:space="preserve">The ruin and recovery of mankind; or, An attempt to vindicate the scriptural account of these great events upon the plain principles of reason. With an answer to various difficulties relating to original sin, the universal depravation of nature, and the overspreading curse of death . . .</w:t>
      </w:r>
      <w:r>
        <w:t xml:space="preserve"> </w:t>
      </w:r>
      <w:r>
        <w:rPr>
          <w:b/>
          <w:bCs/>
        </w:rPr>
        <w:t xml:space="preserve">(London, 1740; 2nd ed., 1742).</w:t>
      </w:r>
    </w:p>
    <w:p>
      <w:pPr>
        <w:pStyle w:val="BodyText"/>
      </w:pPr>
      <w:r>
        <w:t xml:space="preserve">[477.†] A. Bp. of Cambreys Pious Thoughts in octavo or private Thoughts on Religion in octavo. François de Salignac de la Mothe Fénelon (1651–1715), archbishop of Cambrai, </w:t>
      </w:r>
      <w:r>
        <w:rPr>
          <w:b/>
          <w:bCs/>
        </w:rPr>
        <w:t xml:space="preserve">Private thoughts upon religion, in several letters</w:t>
      </w:r>
    </w:p>
    <w:p>
      <w:pPr>
        <w:pStyle w:val="BodyText"/>
      </w:pPr>
      <w:r>
        <w:t xml:space="preserve">[478.†] His Maxims of the saints. François de Salignac de la Mothe Fénelon (1651–1715), archbishop of Cambrai, et al., </w:t>
      </w:r>
      <w:r>
        <w:rPr>
          <w:b/>
          <w:bCs/>
        </w:rPr>
        <w:t xml:space="preserve">The maxims of the saints explained, concerning the interiour life</w:t>
      </w:r>
      <w:r>
        <w:t xml:space="preserve">(London, 1698), originally published as </w:t>
      </w:r>
      <w:r>
        <w:rPr>
          <w:b/>
          <w:bCs/>
        </w:rPr>
        <w:t xml:space="preserve">Explication des maximes des saints sur la vie intérieure</w:t>
      </w:r>
      <w:r>
        <w:t xml:space="preserve">(Paris, 1697).</w:t>
      </w:r>
    </w:p>
    <w:p>
      <w:pPr>
        <w:pStyle w:val="BodyText"/>
      </w:pPr>
      <w:r>
        <w:rPr>
          <w:b/>
          <w:bCs/>
        </w:rPr>
        <w:t xml:space="preserve">There is just now coming out at London a new Collection of voyages &amp; Travels comprehending every Thing remarkable in Europe Asia Africa &amp; america with new [*] maps &amp;c- in 4 vol. 4</w:t>
      </w:r>
      <w:r>
        <w:t xml:space="preserve"> </w:t>
      </w:r>
      <w:r>
        <w:rPr>
          <w:b/>
          <w:bCs/>
        </w:rPr>
        <w:t xml:space="preserve">to</w:t>
      </w:r>
      <w:r>
        <w:t xml:space="preserve"> </w:t>
      </w:r>
      <w:r>
        <w:rPr>
          <w:b/>
          <w:bCs/>
        </w:rPr>
        <w:t xml:space="preserve">Printed for Thomas Astley.</w:t>
      </w:r>
    </w:p>
    <w:p>
      <w:pPr>
        <w:pStyle w:val="BodyText"/>
      </w:pPr>
      <w:r>
        <w:t xml:space="preserve">original sin with &amp; Jennings’s answers. Thomas Prince, Sr. (1687–1758), minister of Old South Church, Boston, 1717–58. Louis Ellies Du Pin (1657–1719), </w:t>
      </w:r>
      <w:r>
        <w:rPr>
          <w:b/>
          <w:bCs/>
        </w:rPr>
        <w:t xml:space="preserve">A new history of ecclesiastical writers</w:t>
      </w:r>
      <w:r>
        <w:t xml:space="preserve">(see no. 139). Boyle Lectures: see no. 402, which is possibly the abridgment Prince had in mind. See also no.</w:t>
      </w:r>
    </w:p>
    <w:p>
      <w:pPr>
        <w:pStyle w:val="ListText"/>
        <w:numPr>
          <w:ilvl w:val="0"/>
          <w:numId w:val="9"/>
        </w:numPr>
      </w:pPr>
      <w:r>
        <w:t xml:space="preserve">MS: Only this sentence marked with vertical strikethrough.</w:t>
      </w:r>
    </w:p>
    <w:p>
      <w:pPr>
        <w:pStyle w:val="Heading3"/>
      </w:pPr>
      <w:bookmarkStart w:name="heading_page_15_column_2" w:id="64"/>
      <w:r>
        <w:t xml:space="preserve">*[Page 15, column 2]</w:t>
      </w:r>
      <w:bookmarkEnd w:id="64"/>
    </w:p>
    <w:p>
      <w:pPr>
        <w:pStyle w:val="BodyText"/>
      </w:pPr>
      <w:r>
        <w:rPr>
          <w:b/>
          <w:bCs/>
        </w:rPr>
        <w:t xml:space="preserve">-doctrine of original sin, from Mr. Taylor’s free and candid examination of it</w:t>
      </w:r>
      <w:r>
        <w:t xml:space="preserve">(London, 1740), attributed to Jennings by </w:t>
      </w:r>
      <w:r>
        <w:rPr>
          <w:b/>
          <w:bCs/>
        </w:rPr>
        <w:t xml:space="preserve">DNB.</w:t>
      </w:r>
    </w:p>
    <w:p>
      <w:pPr>
        <w:pStyle w:val="Heading3"/>
      </w:pPr>
      <w:bookmarkStart w:name="heading_page_16_column_1" w:id="65"/>
      <w:r>
        <w:t xml:space="preserve">[Page 16, column 1]</w:t>
      </w:r>
      <w:bookmarkEnd w:id="65"/>
    </w:p>
    <w:p>
      <w:pPr>
        <w:pStyle w:val="BodyText"/>
      </w:pPr>
      <w:r>
        <w:rPr>
          <w:b/>
          <w:bCs/>
        </w:rPr>
        <w:t xml:space="preserve">[480.†] A copy of an Advertisement In the Boston Gazette of May 5. 1747. “Now in the Press In two volumes large Octavo (The first whereof will be published by the 15 of May stitch’d &amp; sold by Rogers &amp; Fowle in Queen Street) The History of the Martyrs -Alphabetically Epitomized being a Cloud of Witnesses. or the sufferers mirrour made up of the swan like songs, and other choice Passages of a great number of martyrs and Confessours to the End of the 16</w:t>
      </w:r>
      <w:r>
        <w:t xml:space="preserve"> </w:t>
      </w:r>
      <w:r>
        <w:rPr>
          <w:b/>
          <w:bCs/>
        </w:rPr>
        <w:t xml:space="preserve">th</w:t>
      </w:r>
      <w:r>
        <w:t xml:space="preserve"> </w:t>
      </w:r>
      <w:r>
        <w:rPr>
          <w:b/>
          <w:bCs/>
        </w:rPr>
        <w:t xml:space="preserve">Century. In their</w:t>
      </w:r>
      <w:r>
        <w:t xml:space="preserve"> Treas </w:t>
      </w:r>
      <w:r>
        <w:rPr>
          <w:b/>
          <w:bCs/>
        </w:rPr>
        <w:t xml:space="preserve">Treatises speeches Letters, Prayers &amp;c- In their Prisons or Exiles at the Bar or stake &amp;c- Collected out of the Ecclesiastical Histories of Eusebius, Fox, Fuller, Clark, Petrie, scotland, &amp; mr. samuel wards Life of Faith in death &amp;c. By Thomas Mott M.A. N.B. The first volume contains accounts of about 160 of them . with a Recommendatory Preface By Mr. Flavel whose words are</w:t>
      </w:r>
      <w:r>
        <w:t xml:space="preserve"> Here thou hast the Cream of the larger martyrologies skim’d off The very spirits of em extracted. </w:t>
      </w:r>
      <w:r>
        <w:rPr>
          <w:b/>
          <w:bCs/>
        </w:rPr>
        <w:t xml:space="preserve">[”]</w:t>
      </w:r>
      <w:r>
        <w:t xml:space="preserve"> </w:t>
      </w:r>
      <w:r>
        <w:rPr>
          <w:b/>
          <w:bCs/>
        </w:rPr>
        <w:t xml:space="preserve">The Boston Gazette</w:t>
      </w:r>
      <w:r>
        <w:t xml:space="preserve"> </w:t>
      </w:r>
      <w:r>
        <w:rPr>
          <w:b/>
          <w:bCs/>
        </w:rPr>
        <w:t xml:space="preserve">(see no. 475), May 5, 1747, p. 4, advertisement copied in full by Edwards. Thomas Mall (b. 1629 or 1630) et al.,</w:t>
      </w:r>
      <w:r>
        <w:t xml:space="preserve"> </w:t>
      </w:r>
      <w:r>
        <w:rPr>
          <w:b/>
          <w:bCs/>
        </w:rPr>
        <w:t xml:space="preserve">The history of the martyrs epitomised. A cloud of witnesses; or, The sufferers mirrour, made up of the swanlike songs, and other choice passages of a great number of martyrs and confessors, to the end of the sixteenth century, in their treatises, speeches, letters, prayers, &amp;c. in their prisons, or exiles; at the bar, or stake, &amp;c. Collected out of the ecclesiastical histories of Eusebius, Fox, Fuller, Clark, Petrie, Scotland, and Mr. Samuel Ward’s Life of faith in death, &amp;c. The whole alphabetically disposed,</w:t>
      </w:r>
      <w:r>
        <w:t xml:space="preserve"> </w:t>
      </w:r>
      <w:r>
        <w:rPr>
          <w:b/>
          <w:bCs/>
        </w:rPr>
        <w:t xml:space="preserve">2 vols. (Boston, 1747), Evans 5991, AB. John Flavel (1630?–91), English Presbyterian minister.</w:t>
      </w:r>
    </w:p>
    <w:p>
      <w:pPr>
        <w:pStyle w:val="SourcePage"/>
      </w:pPr>
      <w:r>
        <w:t xml:space="preserve">[p. 177]</w:t>
      </w:r>
    </w:p>
    <w:p>
      <w:pPr>
        <w:pStyle w:val="BodyText"/>
      </w:pPr>
      <w:r>
        <w:t xml:space="preserve">[483.] dr. Wells’s young Gentlemans Mathematicks in three volumes. recommended by dr. Watts in his Improvement of the Mind. p. 327. Edward Wells (1667–1727), Anglican divine and educational writer, **The young gentleman’s course of mathematicks. Continuing the useful and easy elements,**3 vols. (London, 1714–25). Isaac Watts (1674–1748), </w:t>
      </w:r>
      <w:r>
        <w:rPr>
          <w:b/>
          <w:bCs/>
        </w:rPr>
        <w:t xml:space="preserve">The improvement of the mind; or, A supplement to the art of logick: containing a variety of remarks and rules for the attainment and communication of useful knowledge, in religion, in the sciences, and in common life</w:t>
      </w:r>
      <w:r>
        <w:t xml:space="preserve">(London, 1741).</w:t>
      </w:r>
    </w:p>
    <w:p>
      <w:pPr>
        <w:pStyle w:val="BodyText"/>
      </w:pPr>
      <w:r>
        <w:t xml:space="preserve">[481.†#] &lt;[§ no. 469]&gt; dr. sherlock’s Use &amp; Intent of Prophecy. which dr. shuckford occasionally mentioning says it is well worth everyones serious perusal. Connect. p. 285 margin &lt;[§ no. 506]&gt; Thomas Sherlock (1677–1761), </w:t>
      </w:r>
      <w:r>
        <w:rPr>
          <w:b/>
          <w:bCs/>
        </w:rPr>
        <w:t xml:space="preserve">The use and intent of prophecy</w:t>
      </w:r>
      <w:r>
        <w:t xml:space="preserve">(see no. 469). Samuel Shuckford (1694–1754), </w:t>
      </w:r>
      <w:r>
        <w:rPr>
          <w:b/>
          <w:bCs/>
        </w:rPr>
        <w:t xml:space="preserve">The sacred and prophane history of the world connected</w:t>
      </w:r>
      <w:r>
        <w:t xml:space="preserve">(see no. 421).</w:t>
      </w:r>
    </w:p>
    <w:p>
      <w:pPr>
        <w:pStyle w:val="BodyText"/>
      </w:pPr>
      <w:r>
        <w:t xml:space="preserve">[482.†#] Mr. William Hammonds di discourses delivered at Cambridge against Arminianism by Mr. William Hammond agai A.B. against arminianism. a Large Pamphlet which Mr. Brainerd says is lately come over to Boston which m dr. Pynchon bought one of. William Hammond (1718–83), </w:t>
      </w:r>
      <w:r>
        <w:rPr>
          <w:b/>
          <w:bCs/>
        </w:rPr>
        <w:t xml:space="preserve">Medulla ecclesiae. The doctrines of original sin, justification by faith, and the holy spirit, fairly stated and clearly demonstrated from the homilies, articles, and liturgies of the Church of England. . . . Being the substance of several discourses preached in Cambridge</w:t>
      </w:r>
      <w:r>
        <w:t xml:space="preserve">(London, 1744; 2nd ed., corr., London, 1745). David Brainerd (1718–47), missionary to the Indians, who spent June and July of 1747 in Boston before his death on October 9, 1747, at Edwards’ parsonage in Northampton. Joseph Pynchon (1705– 65), Massachusetts judge and physician.</w:t>
      </w:r>
    </w:p>
    <w:p>
      <w:pPr>
        <w:pStyle w:val="BodyText"/>
      </w:pPr>
      <w:r>
        <w:rPr>
          <w:b/>
          <w:bCs/>
        </w:rPr>
        <w:t xml:space="preserve">[484.†#] Observations on the History &amp; Evidences of the Resurrection of Jesus Christ by Gilbert West Esq. Clerk to the privy Council. one that had been at the Head of a Club of deists</w:t>
      </w:r>
      <w:r>
        <w:t xml:space="preserve"> tha </w:t>
      </w:r>
      <w:r>
        <w:rPr>
          <w:b/>
          <w:bCs/>
        </w:rPr>
        <w:t xml:space="preserve">who being put upon it by his Club to write something in Answer to the Pamphlet called</w:t>
      </w:r>
      <w:r>
        <w:t xml:space="preserve"> </w:t>
      </w:r>
      <w:r>
        <w:rPr>
          <w:b/>
          <w:bCs/>
        </w:rPr>
        <w:t xml:space="preserve">the Tryal of the Witnesses &amp;c</w:t>
      </w:r>
      <w:r>
        <w:t xml:space="preserve"> </w:t>
      </w:r>
      <w:r>
        <w:rPr>
          <w:b/>
          <w:bCs/>
        </w:rPr>
        <w:t xml:space="preserve">who by looking narrowly into the Bible in order to overthrow the doctrine of X</w:t>
      </w:r>
      <w:r>
        <w:t xml:space="preserve"> </w:t>
      </w:r>
      <w:r>
        <w:rPr>
          <w:b/>
          <w:bCs/>
        </w:rPr>
        <w:t xml:space="preserve">s</w:t>
      </w:r>
      <w:r>
        <w:t xml:space="preserve"> </w:t>
      </w:r>
      <w:r>
        <w:rPr>
          <w:b/>
          <w:bCs/>
        </w:rPr>
        <w:t xml:space="preserve">Resurrection was convinced of the Truth of [*] the doctrine &amp; wrote this Book in defence of it which has had a good Effect on many about the</w:t>
      </w:r>
      <w:r>
        <w:t xml:space="preserve"> Count </w:t>
      </w:r>
      <w:r>
        <w:rPr>
          <w:b/>
          <w:bCs/>
        </w:rPr>
        <w:t xml:space="preserve">Court to bring Them off from their deism. and a Pamphlet entitled Observations on the Conversion of st. Paul in a Letter to Mr. West &amp; is said to be the Performance of one</w:t>
      </w:r>
      <w:r>
        <w:t xml:space="preserve"> Li </w:t>
      </w:r>
      <w:r>
        <w:rPr>
          <w:b/>
          <w:bCs/>
        </w:rPr>
        <w:t xml:space="preserve">Mr. Littleton a noted man in the House of Commons. The design of it is to prove that the Circumstances attending the Conversion of the Apostle furnish one an</w:t>
      </w:r>
      <w:r>
        <w:t xml:space="preserve"> unf </w:t>
      </w:r>
      <w:r>
        <w:rPr>
          <w:b/>
          <w:bCs/>
        </w:rPr>
        <w:t xml:space="preserve">unanswerable argument for the</w:t>
      </w:r>
      <w:r>
        <w:t xml:space="preserve"> R </w:t>
      </w:r>
      <w:r>
        <w:rPr>
          <w:b/>
          <w:bCs/>
        </w:rPr>
        <w:t xml:space="preserve">Truth of Xtianity . see an account of these two</w:t>
      </w:r>
      <w:r>
        <w:t xml:space="preserve"> P </w:t>
      </w:r>
      <w:r>
        <w:rPr>
          <w:b/>
          <w:bCs/>
        </w:rPr>
        <w:t xml:space="preserve">Books in an Extract of a Letter from Mr. davidson dissenting minister at Braintree in Essex sent</w:t>
      </w:r>
    </w:p>
    <w:p>
      <w:pPr>
        <w:pStyle w:val="Heading3"/>
      </w:pPr>
      <w:bookmarkStart w:name="heading_page_16_column_2" w:id="66"/>
      <w:r>
        <w:t xml:space="preserve">*[Page 16, column 2]</w:t>
      </w:r>
      <w:bookmarkEnd w:id="66"/>
    </w:p>
    <w:p>
      <w:pPr>
        <w:pStyle w:val="BodyText"/>
      </w:pPr>
      <w:r>
        <w:t xml:space="preserve">by Mr. McCulloch of Cambuslang to Mr. in a Letter to Mr. Prince of</w:t>
      </w:r>
    </w:p>
    <w:p>
      <w:pPr>
        <w:pStyle w:val="BodyText"/>
      </w:pPr>
      <w:r>
        <w:t xml:space="preserve">Boston &amp; transmitted to me by Mr. Bromfield. Gilbert West (1703–56), </w:t>
      </w:r>
      <w:r>
        <w:rPr>
          <w:b/>
          <w:bCs/>
        </w:rPr>
        <w:t xml:space="preserve">Observations on the history of the resurrection of Jesus Christ</w:t>
      </w:r>
      <w:r>
        <w:t xml:space="preserve">(London, 1747), written in answer to the deist Peter Annet (1693–1769), </w:t>
      </w:r>
      <w:r>
        <w:rPr>
          <w:b/>
          <w:bCs/>
        </w:rPr>
        <w:t xml:space="preserve">The resurrection of Jesus considered: in answer to The tryal of the witnesses</w:t>
      </w:r>
      <w:r>
        <w:t xml:space="preserve">. . . (London, 1743), which was itself a response to Thomas Sherlock (1677–1761), bishop of London, </w:t>
      </w:r>
      <w:r>
        <w:rPr>
          <w:b/>
          <w:bCs/>
        </w:rPr>
        <w:t xml:space="preserve">The tryal of the witnesses of the resurrection of Jesus. . . .</w:t>
      </w:r>
      <w:r>
        <w:t xml:space="preserve">(London, 1729). (Sherlock’s work was later published in New London, Connecticut, in 1754; Evans 7314.) George Lyttelton, first Baron Lyttelton (1709–73), </w:t>
      </w:r>
      <w:r>
        <w:rPr>
          <w:b/>
          <w:bCs/>
        </w:rPr>
        <w:t xml:space="preserve">Observations on the conversion and apostleship of St. Paul: in a letter to Gilbert West, Esq.</w:t>
      </w:r>
      <w:r>
        <w:t xml:space="preserve">(London, 1747). Edwards refers to West and Lyttelton in a letter to Scottish correspondent John Erskine (1721–1803) of August 31, 1748 (**Works, 16,**249). West’s and Lyttelton’s works were later published together as </w:t>
      </w:r>
      <w:r>
        <w:rPr>
          <w:b/>
          <w:bCs/>
        </w:rPr>
        <w:t xml:space="preserve">A defense of the Christian revelation, on two very important points</w:t>
      </w:r>
      <w:r>
        <w:t xml:space="preserve">...(London, 1748), AB. Thomas Davidson (d. 1788?), author of several published sermons. William McCulloch (1691–1771), Church of Scotland minister. Thomas Prince, Sr. (1687–1758), minister of Old South Church, Boston. Edward Bromfield (1695–1756), Boston merchant.</w:t>
      </w:r>
    </w:p>
    <w:p>
      <w:pPr>
        <w:pStyle w:val="Heading3"/>
      </w:pPr>
      <w:bookmarkStart w:name="heading_page_17_column_1" w:id="67"/>
      <w:r>
        <w:t xml:space="preserve">[Page 17, column 1]</w:t>
      </w:r>
      <w:bookmarkEnd w:id="67"/>
    </w:p>
    <w:p>
      <w:pPr>
        <w:pStyle w:val="BodyText"/>
      </w:pPr>
      <w:r>
        <w:t xml:space="preserve">1748), </w:t>
      </w:r>
      <w:r>
        <w:rPr>
          <w:b/>
          <w:bCs/>
        </w:rPr>
        <w:t xml:space="preserve">An humble attempt toward the revival of practical religion among Christians, and particularly the Protestant dissenters, by a serious address to ministers and people, in some occasional discourses</w:t>
      </w:r>
      <w:r>
        <w:t xml:space="preserve">(London, 1731). The “supplement” referred to by Edwards is probably Samuel Chandler (1693–1766), </w:t>
      </w:r>
      <w:r>
        <w:rPr>
          <w:b/>
          <w:bCs/>
        </w:rPr>
        <w:t xml:space="preserve">The case of subscription to explanatory articles of faith: as a qualification for admission into the Christian ministry, calmly and impartially review’d: in answer to . . . II. The Rev. Mr. John White’s appendix to his Third letter to a dissenting gentleman . . .</w:t>
      </w:r>
      <w:r>
        <w:t xml:space="preserve">(London, 1748).</w:t>
      </w:r>
    </w:p>
    <w:p>
      <w:pPr>
        <w:pStyle w:val="BodyText"/>
      </w:pPr>
      <w:r>
        <w:t xml:space="preserve">[485.†] The dissenting Gentlemans Answer to the Rev. Mr. White’s three letters. a Pamphlet. &lt;(by Mr. Toogood of Exeter. with Mr. Chandlers of Londons Supplement&gt; Michaijah Towgood (1700–1792), </w:t>
      </w:r>
      <w:r>
        <w:rPr>
          <w:b/>
          <w:bCs/>
        </w:rPr>
        <w:t xml:space="preserve">The dissenting gentleman’s answer to the Reverend Mr. White’s three letters; in which a separation from the establishment is fully justified; the charge of schism is refuted and retorted; and the Church of England and the church of Jesus Christ, are impartially compared, and found to be constitutions of a quite different nature</w:t>
      </w:r>
      <w:r>
        <w:t xml:space="preserve">(London, 1746); 4th ed. (New York, 1748), Evans 6251; 5th ed. (Boston, 1748), Evans 6252. </w:t>
      </w:r>
      <w:r>
        <w:rPr>
          <w:b/>
          <w:bCs/>
        </w:rPr>
        <w:t xml:space="preserve">ODNB</w:t>
      </w:r>
      <w:r>
        <w:t xml:space="preserve">attributes this anonymous work to Towgood, a Presbyterian minister who later helped establish a Nonconformist academy at Exeter. Towgood was responding to the Anglican John White (1685?–1755), perpetual curate of Nayland, Suffolk, who published </w:t>
      </w:r>
      <w:r>
        <w:rPr>
          <w:b/>
          <w:bCs/>
        </w:rPr>
        <w:t xml:space="preserve">A letter to a gentleman dissenting from the Church of England</w:t>
      </w:r>
      <w:r>
        <w:t xml:space="preserve">. . . (London, 1743), followed by two more letters, written in response to Isaac Watts (1674–</w:t>
      </w:r>
    </w:p>
    <w:p>
      <w:pPr>
        <w:pStyle w:val="BodyText"/>
      </w:pPr>
      <w:r>
        <w:t xml:space="preserve">[486.†#] [§ no. 476] Mr. Erskine of Kirkintilloch in his Pamphlet entitled The Law Of Nature Sufficiently propagated in the Heathen World. sa p. 26, 27 says “One of the most judicious Criticks and accurate Reasoners this age has produced viz Mr. Warburton in his divine Legation [*] of Moses——who in the whole of that most excellent Performance has cast a new Light on the Philosophy &amp; Theology of the Antients and applied his admirable discoveries to the most noble Purposes.[”] John Erskine (1721–1803), Church of Scotland minister, </w:t>
      </w:r>
      <w:r>
        <w:rPr>
          <w:b/>
          <w:bCs/>
        </w:rPr>
        <w:t xml:space="preserve">The law of nature sufficiently propagated to the heathen world; or, An enquiry into the ability of the heathens to discover the being of a God, and the immortality of human souls. . . .</w:t>
      </w:r>
      <w:r>
        <w:t xml:space="preserve">(Edinburgh, 1741), published anonymously by Erskine prior to his ordination to the ministry (cf. </w:t>
      </w:r>
      <w:r>
        <w:rPr>
          <w:b/>
          <w:bCs/>
        </w:rPr>
        <w:t xml:space="preserve">ODNB</w:t>
      </w:r>
      <w:r>
        <w:t xml:space="preserve">). William Warburton (1698–1779), </w:t>
      </w:r>
      <w:r>
        <w:rPr>
          <w:b/>
          <w:bCs/>
        </w:rPr>
        <w:t xml:space="preserve">The divine legation of Moses</w:t>
      </w:r>
      <w:r>
        <w:t xml:space="preserve">(see no. 476).</w:t>
      </w:r>
    </w:p>
    <w:p>
      <w:pPr>
        <w:pStyle w:val="BodyText"/>
      </w:pPr>
      <w:r>
        <w:t xml:space="preserve">[489.] The Present state of great Britain by John Chamberlayne Esq. Commended by Greenwood in his English Grammar p. 54. Note this is di by a different Author from my present state of England which is Edward Chamberlayne John Chamberlayne (1666–1723) and Edward Chamberlayne (1616–1703), </w:t>
      </w:r>
      <w:r>
        <w:rPr>
          <w:b/>
          <w:bCs/>
        </w:rPr>
        <w:t xml:space="preserve">Magnae Britanniae notitia; or, The present state of Great-Britain</w:t>
      </w:r>
      <w:r>
        <w:t xml:space="preserve">(see no. 461). James Greenwood (1683?–1737), </w:t>
      </w:r>
      <w:r>
        <w:rPr>
          <w:b/>
          <w:bCs/>
        </w:rPr>
        <w:t xml:space="preserve">An essay towards a practical English Grammar</w:t>
      </w:r>
      <w:r>
        <w:t xml:space="preserve">(see nos. 5 and 488).</w:t>
      </w:r>
    </w:p>
    <w:p>
      <w:pPr>
        <w:pStyle w:val="BodyText"/>
      </w:pPr>
      <w:r>
        <w:t xml:space="preserve">pretty thoroughly in the study of the Arminian controversy; and I have writ considerably upon it in my private papers.” Whitby’s work was later a major focus of Edwards’ </w:t>
      </w:r>
      <w:r>
        <w:rPr>
          <w:b/>
          <w:bCs/>
        </w:rPr>
        <w:t xml:space="preserve">Freedom of the Will</w:t>
      </w:r>
      <w:r>
        <w:t xml:space="preserve">(see **Works, 1,**81–89).</w:t>
      </w:r>
    </w:p>
    <w:p>
      <w:pPr>
        <w:pStyle w:val="BodyText"/>
      </w:pPr>
      <w:r>
        <w:t xml:space="preserve">[487.†] dr. Whitby on the five Points. Daniel Whitby (1638–1726), </w:t>
      </w:r>
      <w:r>
        <w:rPr>
          <w:b/>
          <w:bCs/>
        </w:rPr>
        <w:t xml:space="preserve">A discourse concerning, I. The true import of the words of election and reprobation; and the things signified by them in the Holy Scripture. II. The extent of Christ’s redemption. III. The grace of God; where it is enquired, whether it be vouchsafed sufficiently to those who improve it not, and irresistibly to those who do improve it; and whether men be wholly passive in the work of their regeneration? IV. The liberty of the will in a state of tryal and persecution. V. The perseverance or defectibility of the saints; with some reflections on the state of heathens, the providence and prescience of God</w:t>
      </w:r>
      <w:r>
        <w:t xml:space="preserve">(London, 1710; 2nd ed., corr., 1735), AB. Whitby was a staunchly Arminian and anti-Romanist Anglican clergyman. Edwards wrote to Joseph Bellamy (January 15, 1747): “I have been reading Whitby, which has engaged me</w:t>
      </w:r>
    </w:p>
    <w:p>
      <w:pPr>
        <w:pStyle w:val="BodyText"/>
      </w:pPr>
      <w:r>
        <w:t xml:space="preserve">[488.] dr. William Lloyd’s &lt;Bp. Of Worcesters&gt; English dictionary . B of which Greenwood in the 36. page of his Preface to his English </w:t>
      </w:r>
      <w:r>
        <w:t xml:space="preserve">&lt;Grammar&gt;</w:t>
      </w:r>
      <w:r>
        <w:t xml:space="preserve"> says as follows. “It being the best English dictionary that was ever publish’d, &amp; with which If I should ever have any Leisure, I may some ti Time or other present the in a more familiar dress for the sake of common Readers[”] William Lloyd (1627–1717), bishop successively of St. Asaph, Lichfield and Coventry, and Worcester, </w:t>
      </w:r>
      <w:r>
        <w:rPr>
          <w:b/>
          <w:bCs/>
        </w:rPr>
        <w:t xml:space="preserve">An alphabetical dictionary, wherein all English words according to their various significations, are either referred to their places in the philosophical tables, or explained by such words as are in those tables</w:t>
      </w:r>
      <w:r>
        <w:t xml:space="preserve">(London, 1668), appended to John Wilkins (1614–1672), </w:t>
      </w:r>
      <w:r>
        <w:rPr>
          <w:b/>
          <w:bCs/>
        </w:rPr>
        <w:t xml:space="preserve">An essay towards a real character, and a philosophical language</w:t>
      </w:r>
      <w:r>
        <w:t xml:space="preserve">(London, 1668). James Greenwood (1683?– 1737), </w:t>
      </w:r>
      <w:r>
        <w:rPr>
          <w:b/>
          <w:bCs/>
        </w:rPr>
        <w:t xml:space="preserve">An essay towards a practical English Grammar</w:t>
      </w:r>
      <w:r>
        <w:t xml:space="preserve">(see no. 5); Edwards cites the third edition (London, 1729).</w:t>
      </w:r>
    </w:p>
    <w:p>
      <w:pPr>
        <w:pStyle w:val="BodyText"/>
      </w:pPr>
      <w:r>
        <w:t xml:space="preserve">[490.] The second volume of du-Pins History of the 17. Century of the Christian Church Louis Ellies Du Pin (1657–1719), Gallican theologian and historian, **A new ecclesiastical history of the seventeenth century: containing an account of the controversies in religion; the lives and writings of ecclesiastical authors, an abridgment of their works, and a judgment on their style and doctrine: also a compendious history of all affairs transacted in the church,**trans. Digby Cotes (Oxford, 1725). This large folio included two parts in one volume. See also no. 139.</w:t>
      </w:r>
    </w:p>
    <w:p>
      <w:pPr>
        <w:pStyle w:val="Heading3"/>
      </w:pPr>
      <w:bookmarkStart w:name="heading_page_17_column_2" w:id="68"/>
      <w:r>
        <w:t xml:space="preserve">[Page 17, column 2]</w:t>
      </w:r>
      <w:bookmarkEnd w:id="68"/>
    </w:p>
    <w:p>
      <w:pPr>
        <w:pStyle w:val="SourcePage"/>
      </w:pPr>
      <w:r>
        <w:t xml:space="preserve">[p. 178]</w:t>
      </w:r>
    </w:p>
    <w:p>
      <w:pPr>
        <w:pStyle w:val="BodyText"/>
      </w:pPr>
      <w:r>
        <w:t xml:space="preserve">[493.] dr. Cosin’s scholastical Historyof the Canon of the holy scripture. mention’d in the History of Popery vol. 1. p. 213. John Cosin (1594–1672), bishop of Durham, </w:t>
      </w:r>
      <w:r>
        <w:rPr>
          <w:b/>
          <w:bCs/>
        </w:rPr>
        <w:t xml:space="preserve">A scholastical history of the canon of the Holy Scripture; or, The certain and indubitable books thereof as they are received in the Church of England</w:t>
      </w:r>
      <w:r>
        <w:t xml:space="preserve">(London, 1657). Henry Care (1646–1688), </w:t>
      </w:r>
      <w:r>
        <w:rPr>
          <w:b/>
          <w:bCs/>
        </w:rPr>
        <w:t xml:space="preserve">The history of popery</w:t>
      </w:r>
      <w:r>
        <w:t xml:space="preserve">(see no. 463).</w:t>
      </w:r>
    </w:p>
    <w:p>
      <w:pPr>
        <w:pStyle w:val="BodyText"/>
      </w:pPr>
      <w:r>
        <w:t xml:space="preserve">[491.#] Mr. McLaurin Professour of Mathematicks in Edinburgh his Account of sir Isaac Newtons discoveries . mentiond by his Brother Mr. McLaurin of Glasgow in his Letter to me of April 14. 1748. Colin MacLaurin (1698–1746), </w:t>
      </w:r>
      <w:r>
        <w:rPr>
          <w:b/>
          <w:bCs/>
        </w:rPr>
        <w:t xml:space="preserve">An account of Sir Isaac Newton’s philosophical discoveries, in four books</w:t>
      </w:r>
      <w:r>
        <w:t xml:space="preserve">(London, 1748). John MacLaurin (1693–1754), minister of St. David’s, Glasgow, 1723–</w:t>
      </w:r>
    </w:p>
    <w:p>
      <w:pPr>
        <w:pStyle w:val="BodyText"/>
      </w:pPr>
      <w:r>
        <w:t xml:space="preserve">[492.†] Butlers Analogy of Religion to Nature in Octavo &lt;see dr. doddridge’s Rise &amp; Progress p. 49&gt;&lt;[§ no. 596]&gt; Joseph Butler (1692–1752), bishop successively of Bristol and Durham, </w:t>
      </w:r>
      <w:r>
        <w:rPr>
          <w:b/>
          <w:bCs/>
        </w:rPr>
        <w:t xml:space="preserve">The analogy of religion, natural and revealed, to the constitution and course of nature. To which are added two brief dissertations: I. Of personal identity. II. Of the nature of virtue</w:t>
      </w:r>
      <w:r>
        <w:t xml:space="preserve">(London, 1736; published simultaneously in Edinburgh). Philip Doddridge (1702– 51), </w:t>
      </w:r>
      <w:r>
        <w:rPr>
          <w:b/>
          <w:bCs/>
        </w:rPr>
        <w:t xml:space="preserve">The rise and progress of religion in the soul</w:t>
      </w:r>
      <w:r>
        <w:t xml:space="preserve">(see no. 454).</w:t>
      </w:r>
    </w:p>
    <w:p>
      <w:pPr>
        <w:pStyle w:val="BodyText"/>
      </w:pPr>
      <w:r>
        <w:t xml:space="preserve">[494.†#] Extract out of the Boston Gazette of decem. 27. 1748. “We hear Boston. We hear the universities of Edinburgh &amp; Glasgow have presented the Rev. Mr. John Gill an eminent dissenting minister of the Baptist denomination with a diploma of doctor of divinity of both those universities who has lately wrote a learned and practical Exposition on the N. Testament in three large Folio volumes[”] </w:t>
      </w:r>
      <w:r>
        <w:rPr>
          <w:b/>
          <w:bCs/>
        </w:rPr>
        <w:t xml:space="preserve">The Boston Gazette</w:t>
      </w:r>
      <w:r>
        <w:t xml:space="preserve">(see no. 475), December 27, 1748, p. 2; Edwards corrects the spelling of the two Scottish cities, which the </w:t>
      </w:r>
      <w:r>
        <w:rPr>
          <w:b/>
          <w:bCs/>
        </w:rPr>
        <w:t xml:space="preserve">Gazette</w:t>
      </w:r>
      <w:r>
        <w:t xml:space="preserve">spelled “Edinburg” and “Glasgo.” John Gill (1697–1771), English Particular Baptist minister, **An exposition of the New Testament, in three volumes: in which the sense of the sacred text is given; doctrinal and practical truths are set in a plain and easy light, difficult places explained, seeming contradictions reconciled; and whatever is material in the various readings, and the several Oriental versions, is observed. The whole illustrated with notes taken from the most ancient Jewish writings,**3 vols. (London, 1746–48).</w:t>
      </w:r>
    </w:p>
    <w:p>
      <w:pPr>
        <w:pStyle w:val="Heading3"/>
      </w:pPr>
      <w:bookmarkStart w:name="heading_page_18_column_1" w:id="69"/>
      <w:r>
        <w:t xml:space="preserve">[Page 18, column 1]</w:t>
      </w:r>
      <w:bookmarkEnd w:id="69"/>
    </w:p>
    <w:p>
      <w:pPr>
        <w:pStyle w:val="BodyText"/>
      </w:pPr>
      <w:r>
        <w:t xml:space="preserve">[495.†] Abstract of the Book of Martyrs cited in the margin of the History of Popery vol. 2. p. 642, 643. &lt;&amp; in many following Pages&gt; John Foxe (1516–87), English Protestant martyrologist, </w:t>
      </w:r>
      <w:r>
        <w:rPr>
          <w:b/>
          <w:bCs/>
        </w:rPr>
        <w:t xml:space="preserve">Actes and monuments of these latter and perilous dayes . . .</w:t>
      </w:r>
      <w:r>
        <w:t xml:space="preserve">(London, 1563, with expanded editions thereafter), better known as the “Book of Martyrs.” Henry Care (1646–88), </w:t>
      </w:r>
      <w:r>
        <w:rPr>
          <w:b/>
          <w:bCs/>
        </w:rPr>
        <w:t xml:space="preserve">The history of popery</w:t>
      </w:r>
      <w:r>
        <w:t xml:space="preserve">(see no. 463). Many editions (both full and condensed) of the “Book of Martyrs” existed, and Care’s marginal citations do not make clear which edition he used. One possibility is </w:t>
      </w:r>
      <w:r>
        <w:rPr>
          <w:b/>
          <w:bCs/>
        </w:rPr>
        <w:t xml:space="preserve">The book of martyrs: containing an account of the suffering and death of the Protestants in the reign of Queen Mary the First</w:t>
      </w:r>
      <w:r>
        <w:t xml:space="preserve">(London, 1732). See also no. 480 (Thomas Mall et al., </w:t>
      </w:r>
      <w:r>
        <w:rPr>
          <w:b/>
          <w:bCs/>
        </w:rPr>
        <w:t xml:space="preserve">The history of the martyrs epitomized</w:t>
      </w:r>
      <w:r>
        <w:t xml:space="preserve">), a work published after Care’s. On Edwards’ familiarity with Foxe, see **Works, 5,**67–68.</w:t>
      </w:r>
    </w:p>
    <w:p>
      <w:pPr>
        <w:pStyle w:val="BodyText"/>
      </w:pPr>
      <w:r>
        <w:rPr>
          <w:b/>
          <w:bCs/>
        </w:rPr>
        <w:t xml:space="preserve">[496.] Spotwoods continuation of Sleidan cited in the margin of History of Popery vol. 2</w:t>
      </w:r>
      <w:r>
        <w:t xml:space="preserve"> </w:t>
      </w:r>
      <w:r>
        <w:rPr>
          <w:b/>
          <w:bCs/>
        </w:rPr>
        <w:t xml:space="preserve">d</w:t>
      </w:r>
      <w:r>
        <w:t xml:space="preserve"> </w:t>
      </w:r>
      <w:r>
        <w:rPr>
          <w:b/>
          <w:bCs/>
        </w:rPr>
        <w:t xml:space="preserve">. p. 674. Henry Care (1646–88),</w:t>
      </w:r>
      <w:r>
        <w:t xml:space="preserve"> </w:t>
      </w:r>
      <w:r>
        <w:rPr>
          <w:b/>
          <w:bCs/>
        </w:rPr>
        <w:t xml:space="preserve">The history of popery</w:t>
      </w:r>
      <w:r>
        <w:t xml:space="preserve"> </w:t>
      </w:r>
      <w:r>
        <w:rPr>
          <w:b/>
          <w:bCs/>
        </w:rPr>
        <w:t xml:space="preserve">(see no. 463). The meaning of Care’s reference to Spotwood’s continuation of Sleidan is not certain, though he probably meant the posthumously published work by John Spottiswood (1565–1639),</w:t>
      </w:r>
      <w:r>
        <w:t xml:space="preserve"> </w:t>
      </w:r>
      <w:r>
        <w:rPr>
          <w:b/>
          <w:bCs/>
        </w:rPr>
        <w:t xml:space="preserve">The history of the Church of Scotland, beginning in the year of our Lord 203 and continued to the end of the reign of King James the VI of ever blessed memory</w:t>
      </w:r>
      <w:r>
        <w:t xml:space="preserve"> </w:t>
      </w:r>
      <w:r>
        <w:rPr>
          <w:b/>
          <w:bCs/>
        </w:rPr>
        <w:t xml:space="preserve">. . . (London, 1655). This history is distinct from Johannes Sleidanus (1506–56),</w:t>
      </w:r>
      <w:r>
        <w:t xml:space="preserve"> </w:t>
      </w:r>
      <w:r>
        <w:rPr>
          <w:b/>
          <w:bCs/>
        </w:rPr>
        <w:t xml:space="preserve">The general history of the Reformation of the Church</w:t>
      </w:r>
      <w:r>
        <w:t xml:space="preserve"> </w:t>
      </w:r>
      <w:r>
        <w:rPr>
          <w:b/>
          <w:bCs/>
        </w:rPr>
        <w:t xml:space="preserve">(see no. 348), which was continued by Edmund Bohun (1645– 99).</w:t>
      </w:r>
    </w:p>
    <w:p>
      <w:pPr>
        <w:pStyle w:val="SourcePage"/>
      </w:pPr>
      <w:r>
        <w:t xml:space="preserve">[p. 179]</w:t>
      </w:r>
    </w:p>
    <w:p>
      <w:pPr>
        <w:pStyle w:val="BodyText"/>
      </w:pPr>
      <w:r>
        <w:t xml:space="preserve">[501.] dr. doddridge on Family Government. Philip Doddridge (1702–51), English Independent minister, probably **A plain and serious address to the master of a family, on the important subject of family religion,**2nd ed. (London, 1750); date of first edition unknown.</w:t>
      </w:r>
    </w:p>
    <w:p>
      <w:pPr>
        <w:pStyle w:val="BodyText"/>
      </w:pPr>
      <w:r>
        <w:rPr>
          <w:b/>
          <w:bCs/>
        </w:rPr>
        <w:t xml:space="preserve">[500.†] Lowmans Hebrew Governm</w:t>
      </w:r>
      <w:r>
        <w:t xml:space="preserve"> </w:t>
      </w:r>
      <w:r>
        <w:rPr>
          <w:b/>
          <w:bCs/>
        </w:rPr>
        <w:t xml:space="preserve">t</w:t>
      </w:r>
      <w:r>
        <w:t xml:space="preserve"> </w:t>
      </w:r>
      <w:r>
        <w:rPr>
          <w:b/>
          <w:bCs/>
        </w:rPr>
        <w:t xml:space="preserve">one vol. in Octavo. Moses Lowman (1680–1752), Nonconformist minister,</w:t>
      </w:r>
      <w:r>
        <w:t xml:space="preserve"> </w:t>
      </w:r>
      <w:r>
        <w:rPr>
          <w:b/>
          <w:bCs/>
        </w:rPr>
        <w:t xml:space="preserve">A dissertation on the civil government of the Hebrews. In which the true designs, and nature of their government are explained. The justice, wisdom and goodness of the Mosaical constitutions, are vindicated: in particular, from some late, unfair and false representations of them in The moral philosopher</w:t>
      </w:r>
      <w:r>
        <w:t xml:space="preserve"> </w:t>
      </w:r>
      <w:r>
        <w:rPr>
          <w:b/>
          <w:bCs/>
        </w:rPr>
        <w:t xml:space="preserve">(London, 1740). Edwards later cited (in entry nos. 547–551) the second edition (London, 1745). Lowman’s book was in response to the anonymously published work by Thomas Morgan</w:t>
      </w:r>
    </w:p>
    <w:p>
      <w:pPr>
        <w:pStyle w:val="BodyText"/>
      </w:pPr>
      <w:r>
        <w:rPr>
          <w:b/>
          <w:bCs/>
        </w:rPr>
        <w:t xml:space="preserve">schools. To which is annex’d a dissertation upon language</w:t>
      </w:r>
      <w:r>
        <w:t xml:space="preserve">(London, 1733). Edwards apparently later used the third edition (London, 1749); see no. 540. “These two”: Edwards refers here to the preceeding entry. John Clarke, </w:t>
      </w:r>
      <w:r>
        <w:rPr>
          <w:b/>
          <w:bCs/>
        </w:rPr>
        <w:t xml:space="preserve">Eutropii historiae Romanae breviarum. . . . Or, Eutropius’ compendius history of Rome, together with an English translation as literal as possible, notes and an index</w:t>
      </w:r>
      <w:r>
        <w:t xml:space="preserve">(York, 1722). Clarke also published </w:t>
      </w:r>
      <w:r>
        <w:rPr>
          <w:b/>
          <w:bCs/>
        </w:rPr>
        <w:t xml:space="preserve">An essay upon the education of youth in grammar-schools: in which the vulgar method of teaching is examined, and a new one proposed . . .</w:t>
      </w:r>
      <w:r>
        <w:t xml:space="preserve">(London, 1722).</w:t>
      </w:r>
    </w:p>
    <w:p>
      <w:pPr>
        <w:pStyle w:val="BodyText"/>
      </w:pPr>
      <w:r>
        <w:t xml:space="preserve">[497.†] An Essay upon study wherein directions are given for the due Conduct thereof &amp; the Collection of a Library proper for the Purpose consisting of the choicest Books in all the several Parts of Learning . By John Clark John Clarke (1687–1734), </w:t>
      </w:r>
      <w:r>
        <w:rPr>
          <w:b/>
          <w:bCs/>
        </w:rPr>
        <w:t xml:space="preserve">An essay upon study</w:t>
      </w:r>
      <w:r>
        <w:t xml:space="preserve">(see no. 315).</w:t>
      </w:r>
    </w:p>
    <w:p>
      <w:pPr>
        <w:pStyle w:val="BodyText"/>
      </w:pPr>
      <w:r>
        <w:t xml:space="preserve">[498.†] A new Grammar of the Latin Tongue by John Clark. These two mentiond by John Clark Himself in his discourse on Education of Children in the Latin Tongue at the Beginning of his Eutropius John Clarke (1687–1734), English schoolmaster, </w:t>
      </w:r>
      <w:r>
        <w:rPr>
          <w:b/>
          <w:bCs/>
        </w:rPr>
        <w:t xml:space="preserve">A new grammar of the Latin tongue, comprising all in the art necessary for grammar</w:t>
      </w:r>
    </w:p>
    <w:p>
      <w:pPr>
        <w:pStyle w:val="BodyText"/>
      </w:pPr>
      <w:r>
        <w:t xml:space="preserve">[499.†] dr. doddridge’s Rise &amp; Progress of Religion mentiond in his Life of Col. Gardiner p. 101. Philip Doddridge (1702–51), </w:t>
      </w:r>
      <w:r>
        <w:rPr>
          <w:b/>
          <w:bCs/>
        </w:rPr>
        <w:t xml:space="preserve">The rise and progress of religion in the soul</w:t>
      </w:r>
      <w:r>
        <w:t xml:space="preserve">(see no. 454), and </w:t>
      </w:r>
      <w:r>
        <w:rPr>
          <w:b/>
          <w:bCs/>
        </w:rPr>
        <w:t xml:space="preserve">Some remarkable passages in the life of the Honourable Col. James Gardiner: who was slain at the battle of Preston-Pans, September 21, 1745: with an appendix relating to the antient family of the Munro’s of Fowlis</w:t>
      </w:r>
      <w:r>
        <w:t xml:space="preserve">(Edinburgh, 1747). This account of Gardiner’s death during the Jacobite Rebellion of 1745–46 was reprinted well into the nineteenth century (cf. </w:t>
      </w:r>
      <w:r>
        <w:rPr>
          <w:b/>
          <w:bCs/>
        </w:rPr>
        <w:t xml:space="preserve">ODNB</w:t>
      </w:r>
      <w:r>
        <w:t xml:space="preserve">).</w:t>
      </w:r>
    </w:p>
    <w:p>
      <w:pPr>
        <w:pStyle w:val="BodyText"/>
      </w:pPr>
      <w:r>
        <w:t xml:space="preserve">(d. 1743), </w:t>
      </w:r>
      <w:r>
        <w:rPr>
          <w:b/>
          <w:bCs/>
        </w:rPr>
        <w:t xml:space="preserve">The moral philosopher, in a dialogue between Philalethes a Christian Deist, and Theophanes a Christian Jew</w:t>
      </w:r>
      <w:r>
        <w:t xml:space="preserve">(London, 1737).</w:t>
      </w:r>
    </w:p>
    <w:p>
      <w:pPr>
        <w:pStyle w:val="BodyText"/>
      </w:pPr>
      <w:r>
        <w:t xml:space="preserve">[502.†#] Mr. Hervey’s Contemplations in 2 volumes. which Mr. John Erskine speaks of in his Letter of Feb. 14. 1748/49 &lt;page 4 at the placed mark’d&gt; as an At Author of the Chh. of England whose Book is writ</w:t>
      </w:r>
    </w:p>
    <w:p>
      <w:pPr>
        <w:pStyle w:val="Heading3"/>
      </w:pPr>
      <w:bookmarkStart w:name="heading_page_18_column_2" w:id="70"/>
      <w:r>
        <w:t xml:space="preserve">*[Page 18, column 2]</w:t>
      </w:r>
      <w:bookmarkEnd w:id="70"/>
    </w:p>
    <w:p>
      <w:pPr>
        <w:pStyle w:val="BodyText"/>
      </w:pPr>
      <w:r>
        <w:t xml:space="preserve">James Hervey (1714–58), Anglican divine and devotional writer, **Meditations and contemplations,**2 vols. (London, 1746–48), with twenty-five editions by 1791 (cf. </w:t>
      </w:r>
      <w:r>
        <w:rPr>
          <w:b/>
          <w:bCs/>
        </w:rPr>
        <w:t xml:space="preserve">DNB</w:t>
      </w:r>
      <w:r>
        <w:t xml:space="preserve">), including the seventh (Philadelphia, 1750), Evans 6515; and the eighth (Boston, 1750), Evans 6516, AB. Dr. John Erskine (1721–1803), Scottish evangelical clergyman. Sir James Stonhouse (1716–95), </w:t>
      </w:r>
      <w:r>
        <w:rPr>
          <w:b/>
          <w:bCs/>
        </w:rPr>
        <w:t xml:space="preserve">A friendly letter to a patient, just admitted into an infirmary. Great part of which may suit the case of any (especially the poor) under sickness, or other affliction</w:t>
      </w:r>
    </w:p>
    <w:p>
      <w:pPr>
        <w:pStyle w:val="BodyText"/>
      </w:pPr>
      <w:r>
        <w:t xml:space="preserve">ten the and the Book as the most [*] polite of any that has been written in an evangelical strain in this century. see the same Book mentioned in stonhouses Letter. p. 43 in the margin.</w:t>
      </w:r>
    </w:p>
    <w:p>
      <w:pPr>
        <w:pStyle w:val="BodyText"/>
      </w:pPr>
      <w:r>
        <w:t xml:space="preserve">(London, 1748). Stonhouse, a physician who was once hostile to Christianity, was converted through his friendship with Hervey and Philip Doddridge (1702–51) and later took Anglican orders (cf. </w:t>
      </w:r>
      <w:r>
        <w:rPr>
          <w:b/>
          <w:bCs/>
        </w:rPr>
        <w:t xml:space="preserve">ODNB</w:t>
      </w:r>
      <w:r>
        <w:t xml:space="preserve">).</w:t>
      </w:r>
    </w:p>
    <w:p>
      <w:pPr>
        <w:pStyle w:val="Heading3"/>
      </w:pPr>
      <w:bookmarkStart w:name="heading_page_19_column_1" w:id="71"/>
      <w:r>
        <w:t xml:space="preserve">[Page 19, column 1]</w:t>
      </w:r>
      <w:bookmarkEnd w:id="71"/>
    </w:p>
    <w:p>
      <w:pPr>
        <w:pStyle w:val="BodyText"/>
      </w:pPr>
      <w:r>
        <w:t xml:space="preserve">[506.†] &lt;[§ no. 481]&gt;&lt;dr. sherlock&gt;The Bp. of salisbury’s discourses of the Use &amp; Intent of Prophecy in the several Ages of the World. Cited &amp; highly commended by mr. West in his Observation on the History of the Resurrection. p. 102 &amp;c—&amp; p. 116. Thomas Sherlock (1677–1761), bishop successively of Bangor, Salisbury (Sarum), and London, </w:t>
      </w:r>
      <w:r>
        <w:rPr>
          <w:b/>
          <w:bCs/>
        </w:rPr>
        <w:t xml:space="preserve">The use and intent of prophecy</w:t>
      </w:r>
      <w:r>
        <w:t xml:space="preserve">(see no. 469). Gilbert West (1703–56), </w:t>
      </w:r>
      <w:r>
        <w:rPr>
          <w:b/>
          <w:bCs/>
        </w:rPr>
        <w:t xml:space="preserve">Observations on the history of the Resurrection</w:t>
      </w:r>
      <w:r>
        <w:t xml:space="preserve">(see no. 484).</w:t>
      </w:r>
    </w:p>
    <w:p>
      <w:pPr>
        <w:pStyle w:val="BodyText"/>
      </w:pPr>
      <w:r>
        <w:t xml:space="preserve">[505.] Burkitts Help &amp; Guide mentiond in stonhouses Letter p. 23 in the margin. William Burkitt (1650–1703), Anglican divine and devotional writer, </w:t>
      </w:r>
      <w:r>
        <w:rPr>
          <w:b/>
          <w:bCs/>
        </w:rPr>
        <w:t xml:space="preserve">The poor man’s help and young mans guide: containing I. Doctrinal</w:t>
      </w:r>
    </w:p>
    <w:p>
      <w:pPr>
        <w:pStyle w:val="BodyText"/>
      </w:pPr>
      <w:r>
        <w:t xml:space="preserve">[503.†] see also Jenks’s devotions there much commended in the same page. &lt;The same Book very highly Commended in Mr. Willison's Letter to me of March. 17. 1749. at the place mark’d [§ no. 541]&gt; Benjamin Jenks (1646–1724), Anglican divine, </w:t>
      </w:r>
      <w:r>
        <w:rPr>
          <w:b/>
          <w:bCs/>
        </w:rPr>
        <w:t xml:space="preserve">Prayers, and offices of devotion for families, and for particular persons, upon most occasions</w:t>
      </w:r>
      <w:r>
        <w:t xml:space="preserve">(London, 1697), with many editions thereafter. John Willison (1680–1750), minister at Dundee, Scotland, 1716–50; his letter to Edwards of March 17, 1749, is not extant.</w:t>
      </w:r>
    </w:p>
    <w:p>
      <w:pPr>
        <w:pStyle w:val="BodyText"/>
      </w:pPr>
      <w:r>
        <w:t xml:space="preserve">[504.] dr woodwards fair warning to a Careless World . mention’d in stonhouses Letter in the margin. p. 8 Josiah Woodward (1660–1712), Anglican divine, </w:t>
      </w:r>
      <w:r>
        <w:rPr>
          <w:b/>
          <w:bCs/>
        </w:rPr>
        <w:t xml:space="preserve">Fair warnings to a careless world; or, The serious practice of religion recommended by the admonitions of dying men, and the sentiments of all people in their most serious hours: and other testimonies of an extraordinary nature</w:t>
      </w:r>
      <w:r>
        <w:t xml:space="preserve">(London, 1707), with several later editions, including the fourth (Boston, 1729), Evans 3243. Sir James Stonhouse (1716–1795), </w:t>
      </w:r>
      <w:r>
        <w:rPr>
          <w:b/>
          <w:bCs/>
        </w:rPr>
        <w:t xml:space="preserve">A friendly letter to a patient</w:t>
      </w:r>
      <w:r>
        <w:t xml:space="preserve">(see no. 502).</w:t>
      </w:r>
    </w:p>
    <w:p>
      <w:pPr>
        <w:pStyle w:val="BodyText"/>
      </w:pPr>
      <w:r>
        <w:t xml:space="preserve">**instructions for the right informing of his judgment. II. Practical directions for the general course of his life. III. Particular advices for the well-managing of every day: with reference to his: 1. Natural actions, 2. Civil imployments, 3. Necessary recreations, 4. Religious duties. . . .**2nd ed. (London, 1694). The date of the first edition is uncertain. Sir James Stonhouse (1716–95), </w:t>
      </w:r>
      <w:r>
        <w:rPr>
          <w:b/>
          <w:bCs/>
        </w:rPr>
        <w:t xml:space="preserve">A friendly letter to a patient</w:t>
      </w:r>
      <w:r>
        <w:t xml:space="preserve">(see no. 502).</w:t>
      </w:r>
    </w:p>
    <w:p>
      <w:pPr>
        <w:pStyle w:val="BodyText"/>
      </w:pPr>
      <w:r>
        <w:t xml:space="preserve">[507.†#] Mr. Gill on the 5 Points in four volumes in octavo of which Mr. Prince and Mr. Foxcroft when I was in Boston John Gill (1697–1771), English Particular Baptist minister, **The cause of God and truth: being an examination of the principal passages of Scripture made use of by the Arminians, in favour of their scheme; particularly by Dr. Whitby, in his Discourse on the five points: in which the arguments founded on the said passages of Scripture, are answer’d; the objections taken from them removed, and the genuine sense of them given,**4 vols. (London, 1735–38), AB. Thomas Prince, Sr. (1687–1758), minister of Old South Church, Boston, 1717–58. Thomas Fox-croft (1697–1769), minister of First Church, Boston, 1717–69.</w:t>
      </w:r>
    </w:p>
    <w:p>
      <w:pPr>
        <w:pStyle w:val="Heading3"/>
      </w:pPr>
      <w:bookmarkStart w:name="heading_page_19_column_2" w:id="72"/>
      <w:r>
        <w:t xml:space="preserve">*[Page 19, column 2]</w:t>
      </w:r>
      <w:bookmarkEnd w:id="72"/>
    </w:p>
    <w:p>
      <w:pPr>
        <w:pStyle w:val="BodyText"/>
      </w:pPr>
      <w:r>
        <w:t xml:space="preserve">[511.] Mr. Dennis Coetlogon’s universal History of Arts &amp; Sciences. mention’d in A News-Letter of Jan. 1749/50 on Occasion of the mention of the death of the Author at London. Dennis de Coetlogon (d. 1749), **An universal history of arts and sciences; or, A comprehensive illustration, definition, and description of all sciences, divine and human; and of all arts, liberal and mechanical,**2 vols. (London, 1740–45). </w:t>
      </w:r>
      <w:r>
        <w:rPr>
          <w:b/>
          <w:bCs/>
        </w:rPr>
        <w:t xml:space="preserve">Boston Weekly News-Letter</w:t>
      </w:r>
      <w:r>
        <w:t xml:space="preserve">(see no. 337).</w:t>
      </w:r>
    </w:p>
    <w:p>
      <w:pPr>
        <w:pStyle w:val="BodyText"/>
      </w:pPr>
      <w:r>
        <w:t xml:space="preserve">[509.†#] A Treatise Mr. Prince mentiond in July 1749 as lately published wr written &amp; published in Engla with great strength of Reason &amp; metaphysical Penetration concerning the nature of the Human soul. Andrew Baxter (1687–1750), Scottish metaphysician, </w:t>
      </w:r>
      <w:r>
        <w:rPr>
          <w:b/>
          <w:bCs/>
        </w:rPr>
        <w:t xml:space="preserve">An enquiry into the nature of the human soul, wherein the immateriality of the soul is evinced from the principle of reason and philosophy</w:t>
      </w:r>
      <w:r>
        <w:t xml:space="preserve">(London, 1733; 2nd ed., 2 vols., 1737; 3rd ed., 2 vols., 1745), AB. Edwards later quoted the third edition of Baxter in footnotes to </w:t>
      </w:r>
      <w:r>
        <w:rPr>
          <w:b/>
          <w:bCs/>
        </w:rPr>
        <w:t xml:space="preserve">Freedom of the Will</w:t>
      </w:r>
      <w:r>
        <w:t xml:space="preserve">(</w:t>
      </w:r>
      <w:r>
        <w:rPr>
          <w:b/>
          <w:bCs/>
        </w:rPr>
        <w:t xml:space="preserve">Works, 1,</w:t>
      </w:r>
      <w:r>
        <w:rPr>
          <w:b/>
          <w:bCs/>
        </w:rPr>
        <w:t xml:space="preserve">379</w:t>
      </w:r>
      <w:r>
        <w:rPr>
          <w:b/>
          <w:bCs/>
        </w:rPr>
        <w:t xml:space="preserve">n,</w:t>
      </w:r>
      <w:r>
        <w:rPr>
          <w:b/>
          <w:bCs/>
        </w:rPr>
        <w:t xml:space="preserve">386</w:t>
      </w:r>
      <w:r>
        <w:rPr>
          <w:b/>
          <w:bCs/>
        </w:rPr>
        <w:t xml:space="preserve">n,</w:t>
      </w:r>
      <w:r>
        <w:rPr>
          <w:b/>
          <w:bCs/>
        </w:rPr>
        <w:t xml:space="preserve">392</w:t>
      </w:r>
      <w:r>
        <w:rPr>
          <w:b/>
          <w:bCs/>
        </w:rPr>
        <w:t xml:space="preserve">n</w:t>
      </w:r>
      <w:r>
        <w:t xml:space="preserve">). Thomas Prince, Sr. (1687–1758), minister of Old South Church, Boston, 1717–58.</w:t>
      </w:r>
    </w:p>
    <w:p>
      <w:pPr>
        <w:pStyle w:val="BodyText"/>
      </w:pPr>
      <w:r>
        <w:t xml:space="preserve">[508.] dr. Whitby’s Prefatory discourse to </w:t>
      </w:r>
      <w:r>
        <w:t xml:space="preserve">&lt;his annotation on&gt;</w:t>
      </w:r>
      <w:r>
        <w:t xml:space="preserve">the four Gospels commended by Mr. West in his observations on the Resurrection p. 164. &amp; often cited by Him as in p. 134. 144. 138. 168. &amp; 186. Daniel Whitby (1638–1726), **A paraphrase and commentary on the New Testament: in two volumes. The first, containing the four Gospels, and the Acts of the holy Apostles. The second, all the Epistles, with a discourse on the millennium; to which is added, a chronology of the New Testament, a map, and alphabetical table of all the places mentioned in the Gospels, Acts, or the Epistles; with tables to each, of the matters contained, and of the words and phrases explained throughout the whole work,**2 vols. (London, 1703),</w:t>
      </w:r>
    </w:p>
    <w:p>
      <w:pPr>
        <w:pStyle w:val="BodyText"/>
      </w:pPr>
      <w:r>
        <w:t xml:space="preserve">DC, with many editions thereafter. Gilbert West (1703–56), </w:t>
      </w:r>
      <w:r>
        <w:rPr>
          <w:b/>
          <w:bCs/>
        </w:rPr>
        <w:t xml:space="preserve">Observations on the history of the Resurrection</w:t>
      </w:r>
      <w:r>
        <w:t xml:space="preserve">(see no. 484).</w:t>
      </w:r>
    </w:p>
    <w:p>
      <w:pPr>
        <w:pStyle w:val="BodyText"/>
      </w:pPr>
      <w:r>
        <w:rPr>
          <w:b/>
          <w:bCs/>
        </w:rPr>
        <w:t xml:space="preserve">[510.] Blennershassetts History of England in six vol</w:t>
      </w:r>
      <w:r>
        <w:t xml:space="preserve"> </w:t>
      </w:r>
      <w:r>
        <w:rPr>
          <w:b/>
          <w:bCs/>
        </w:rPr>
        <w:t xml:space="preserve">s</w:t>
      </w:r>
      <w:r>
        <w:t xml:space="preserve"> </w:t>
      </w:r>
      <w:r>
        <w:rPr>
          <w:b/>
          <w:bCs/>
        </w:rPr>
        <w:t xml:space="preserve">Octavo Advertised at the End of the Newcastle General Magazine. William Blennerhassett (dates unknown),</w:t>
      </w:r>
      <w:r>
        <w:t xml:space="preserve"> </w:t>
      </w:r>
      <w:r>
        <w:rPr>
          <w:b/>
          <w:bCs/>
        </w:rPr>
        <w:t xml:space="preserve">A new history of England, from the time that the Phoenicians first landed in this island, to the end of the reign of King George I. Taken from the best authors and manuscripts,</w:t>
      </w:r>
      <w:r>
        <w:t xml:space="preserve"> </w:t>
      </w:r>
      <w:r>
        <w:rPr>
          <w:b/>
          <w:bCs/>
        </w:rPr>
        <w:t xml:space="preserve">6 vols. (Newcastle upon Tyne, 1751).</w:t>
      </w:r>
      <w:r>
        <w:t xml:space="preserve"> </w:t>
      </w:r>
      <w:r>
        <w:rPr>
          <w:b/>
          <w:bCs/>
        </w:rPr>
        <w:t xml:space="preserve">The Newcastle general magazine,</w:t>
      </w:r>
      <w:r>
        <w:t xml:space="preserve"> </w:t>
      </w:r>
      <w:r>
        <w:rPr>
          <w:b/>
          <w:bCs/>
        </w:rPr>
        <w:t xml:space="preserve">published monthly, January 1747 to December 1760.</w:t>
      </w:r>
    </w:p>
    <w:p>
      <w:pPr>
        <w:pStyle w:val="BodyText"/>
      </w:pPr>
      <w:r>
        <w:t xml:space="preserve">[512.#] [§ no. 459] The Continuation of Rapins History of England from the Revolution to the Accession of K. George the II by N. Tinal Tindal, M.A. [*] added to Rapins History of England. Translated by the same Author of which I had an advertisemt sent fro me from Scotland. Nicholas Tindal (1687–1774), **The continuation of Mr. Rapin de Thoyras’ History of England from the revolution to the accession of King George II,**2 vols. (London, 1744–45; 2nd ed., 1751); cf. **ODNB.**See also nos. 347, 395, and 459.</w:t>
      </w:r>
    </w:p>
    <w:p>
      <w:pPr>
        <w:pStyle w:val="SourcePage"/>
      </w:pPr>
      <w:r>
        <w:t xml:space="preserve">[p. 180]</w:t>
      </w:r>
    </w:p>
    <w:p>
      <w:pPr>
        <w:pStyle w:val="BodyText"/>
      </w:pPr>
      <w:r>
        <w:t xml:space="preserve">[514.†#] Clarissa a Romance in several volumes highly Commended in the scots Magazine of 1740 Novem. 1749. as tending much to promote vertue and piety p. 538 &amp;c-&lt;said in the New York Gazette May 28. 53 to be written by one Harlow &amp; to be in 8 volumes&gt; Samuel Richardson (1689–1761), **Clarissa; or, The history of a young lady: comprehending the most important concerns of private life. And particularly shewing, the distresses that may attend the misconduct both of parents and children, in relation to marriage,**7 vols. (London, 1748), with an eighth volume in the expanded third edition (London, 1751), AB. For persons who had purchased the first two editions, Richardson also issued the additions separately as </w:t>
      </w:r>
      <w:r>
        <w:rPr>
          <w:b/>
          <w:bCs/>
        </w:rPr>
        <w:t xml:space="preserve">Letters and passages restored from the original manuscripts of the history of Clarissa. . . . Published for the sake of doing justice to the purchasers of the two first editions of that work</w:t>
      </w:r>
      <w:r>
        <w:t xml:space="preserve">(London, 1751); cf. **ODNB. Clarissa,**an epistolary novel, tells the tragic story of the attempted seduction of a virtuous young woman, Clarissa Harlowe, by the rakish Robert Lovelace, who ultimately drugs and rapes her, plunging her temporarily into insanity before she dies in an attitude of both defiance and Christian resignation. **The Scots Magazine,**issued monthly in Edinburgh, January 1739 to December 1793. **The New-York Gazette,**issued weekly in New York, January 1747 to March 1759, and preceded and followed by similarly titled newspapers.</w:t>
      </w:r>
    </w:p>
    <w:p>
      <w:pPr>
        <w:pStyle w:val="BodyText"/>
      </w:pPr>
      <w:r>
        <w:t xml:space="preserve">[513.†] [§ no. 475] Mr. Turel I in dr. Colmans Life speaking of dr. Henry Winder of Liverpool as one of dr. Colmans Correspondents speaks of Him as The Author of a critical &amp; Chronological History. Ebenezer Turell (1702–78), </w:t>
      </w:r>
      <w:r>
        <w:rPr>
          <w:b/>
          <w:bCs/>
        </w:rPr>
        <w:t xml:space="preserve">The life and character of the Reverend Benjamin Colman, D.D. Late pastor of a church in Boston New-England. Who deceased August 29th 1747</w:t>
      </w:r>
      <w:r>
        <w:t xml:space="preserve">(Boston, 1749), Evans 6434, with another edition (Boston, 1749), Evans 40521, which included Colman’s **Discourses on the parable of the ten virgins.**Ebenezer Turell (also spelled “Turrell”) was minister at Medford, Massachusetts, 1724–78. Benjamin Colman (1673–1747), D.D., Glasgow, 1731, minister of the Brattle Street Church, Boston, 1699–1747, published Edwards’ </w:t>
      </w:r>
      <w:r>
        <w:rPr>
          <w:b/>
          <w:bCs/>
        </w:rPr>
        <w:t xml:space="preserve">Faithful Narrative</w:t>
      </w:r>
      <w:r>
        <w:t xml:space="preserve">(1737). Henry Winder (1693– 1752), </w:t>
      </w:r>
      <w:r>
        <w:rPr>
          <w:b/>
          <w:bCs/>
        </w:rPr>
        <w:t xml:space="preserve">A critical and chronological history</w:t>
      </w:r>
      <w:r>
        <w:t xml:space="preserve">(see no. 475).</w:t>
      </w:r>
    </w:p>
    <w:p>
      <w:pPr>
        <w:pStyle w:val="BodyText"/>
      </w:pPr>
      <w:r>
        <w:rPr>
          <w:b/>
          <w:bCs/>
        </w:rPr>
        <w:t xml:space="preserve">[515.†] Mr. Robe in</w:t>
      </w:r>
      <w:r>
        <w:t xml:space="preserve"> his </w:t>
      </w:r>
      <w:r>
        <w:rPr>
          <w:b/>
          <w:bCs/>
        </w:rPr>
        <w:t xml:space="preserve">the Preface to his Book to Troubled Xtians p. 5 speaks of the learned &amp; excellent author of deism revealed &amp; cites something out of the 2</w:t>
      </w:r>
      <w:r>
        <w:t xml:space="preserve"> </w:t>
      </w:r>
      <w:r>
        <w:rPr>
          <w:b/>
          <w:bCs/>
        </w:rPr>
        <w:t xml:space="preserve">d</w:t>
      </w:r>
      <w:r>
        <w:t xml:space="preserve"> </w:t>
      </w:r>
      <w:r>
        <w:rPr>
          <w:b/>
          <w:bCs/>
        </w:rPr>
        <w:t xml:space="preserve">volume &lt;[§ no. 632]&gt;</w:t>
      </w:r>
    </w:p>
    <w:p>
      <w:pPr>
        <w:pStyle w:val="SourcePage"/>
      </w:pPr>
      <w:r>
        <w:t xml:space="preserve">[p. 181]</w:t>
      </w:r>
    </w:p>
    <w:p>
      <w:pPr>
        <w:pStyle w:val="BodyText"/>
      </w:pPr>
      <w:r>
        <w:rPr>
          <w:b/>
          <w:bCs/>
        </w:rPr>
        <w:t xml:space="preserve">[516.] A Book several Times quoted in the Preface to Mr. Robes Book to Troubled Xtians entitled</w:t>
      </w:r>
      <w:r>
        <w:t xml:space="preserve"> </w:t>
      </w:r>
      <w:r>
        <w:rPr>
          <w:b/>
          <w:bCs/>
        </w:rPr>
        <w:t xml:space="preserve">Remarkable Passages</w:t>
      </w:r>
      <w:r>
        <w:t xml:space="preserve"> </w:t>
      </w:r>
      <w:r>
        <w:rPr>
          <w:b/>
          <w:bCs/>
        </w:rPr>
        <w:t xml:space="preserve">in the Life of a private Gentleman</w:t>
      </w:r>
      <w:r>
        <w:t xml:space="preserve"> which </w:t>
      </w:r>
      <w:r>
        <w:rPr>
          <w:b/>
          <w:bCs/>
        </w:rPr>
        <w:t xml:space="preserve">in p. 2 He speaks of</w:t>
      </w:r>
      <w:r>
        <w:t xml:space="preserve"> as what has </w:t>
      </w:r>
      <w:r>
        <w:rPr>
          <w:b/>
          <w:bCs/>
        </w:rPr>
        <w:t xml:space="preserve">the 2</w:t>
      </w:r>
      <w:r>
        <w:t xml:space="preserve"> </w:t>
      </w:r>
      <w:r>
        <w:rPr>
          <w:b/>
          <w:bCs/>
        </w:rPr>
        <w:t xml:space="preserve">d</w:t>
      </w:r>
      <w:r>
        <w:t xml:space="preserve"> </w:t>
      </w:r>
      <w:r>
        <w:rPr>
          <w:b/>
          <w:bCs/>
        </w:rPr>
        <w:t xml:space="preserve">Edition</w:t>
      </w:r>
      <w:r>
        <w:t xml:space="preserve"> </w:t>
      </w:r>
      <w:r>
        <w:rPr>
          <w:b/>
          <w:bCs/>
        </w:rPr>
        <w:t xml:space="preserve">An account of some remarkable passages in the life of a private gentleman; with reflections thereon. In three parts. Relating to trouble of mind, some violent temptations, and a recovery; in order to awaken the presumptuous, and encourage the despondent</w:t>
      </w:r>
      <w:r>
        <w:t xml:space="preserve"> </w:t>
      </w:r>
      <w:r>
        <w:rPr>
          <w:b/>
          <w:bCs/>
        </w:rPr>
        <w:t xml:space="preserve">(London, 1708; 2nd ed., 1711), with an American edition under the title</w:t>
      </w:r>
      <w:r>
        <w:t xml:space="preserve"> </w:t>
      </w:r>
      <w:r>
        <w:rPr>
          <w:b/>
          <w:bCs/>
        </w:rPr>
        <w:t xml:space="preserve">An abstract of the remarkable passages in the life of a private gentleman . . . ,</w:t>
      </w:r>
      <w:r>
        <w:t xml:space="preserve"> </w:t>
      </w:r>
      <w:r>
        <w:rPr>
          <w:b/>
          <w:bCs/>
        </w:rPr>
        <w:t xml:space="preserve">4th ed. (Boston, 1744), Evans 5375. This work is sometimes attributed to either Daniel Defoe (1660?–1731) or Thomas Woodcock (d. 1695), though it is not listed in a catalogue of Defoe’s writings.</w:t>
      </w:r>
      <w:r>
        <w:t xml:space="preserve"> </w:t>
      </w:r>
      <w:r>
        <w:rPr>
          <w:b/>
          <w:bCs/>
        </w:rPr>
        <w:t xml:space="preserve">2</w:t>
      </w:r>
      <w:r>
        <w:t xml:space="preserve"> </w:t>
      </w:r>
      <w:r>
        <w:rPr>
          <w:b/>
          <w:bCs/>
        </w:rPr>
        <w:t xml:space="preserve">James Robe (1688–1753),</w:t>
      </w:r>
      <w:r>
        <w:t xml:space="preserve"> </w:t>
      </w:r>
      <w:r>
        <w:rPr>
          <w:b/>
          <w:bCs/>
        </w:rPr>
        <w:t xml:space="preserve">Counsels and comforts</w:t>
      </w:r>
      <w:r>
        <w:t xml:space="preserve"> </w:t>
      </w:r>
      <w:r>
        <w:rPr>
          <w:b/>
          <w:bCs/>
        </w:rPr>
        <w:t xml:space="preserve">(see no. 515).</w:t>
      </w:r>
    </w:p>
    <w:p>
      <w:pPr>
        <w:pStyle w:val="BodyText"/>
      </w:pPr>
      <w:r>
        <w:t xml:space="preserve">James Robe (1688–1753), </w:t>
      </w:r>
      <w:r>
        <w:rPr>
          <w:b/>
          <w:bCs/>
        </w:rPr>
        <w:t xml:space="preserve">Counsels and comforts to troubled Christians. In eight sermons by James Robe, M.A., minister of the Gospel at Kilsyth. With an essay shewing that true religion is neither the cause nor the effect of vapours and melancholy. Vol. I. Also in</w:t>
      </w:r>
      <w:r>
        <w:t xml:space="preserve">[</w:t>
      </w:r>
      <w:r>
        <w:rPr>
          <w:b/>
          <w:bCs/>
        </w:rPr>
        <w:t xml:space="preserve">sic</w:t>
      </w:r>
      <w:r>
        <w:t xml:space="preserve">] </w:t>
      </w:r>
      <w:r>
        <w:rPr>
          <w:b/>
          <w:bCs/>
        </w:rPr>
        <w:t xml:space="preserve">Mr. Samuel Clifford’s Collection upon religious melancholy. And Mr. Timothy Roger’s Ad-vices to the friends of the melancholy</w:t>
      </w:r>
      <w:r>
        <w:t xml:space="preserve">(Glasgow, 1749). Robe was a Church of Scotland minister; Clifford (dates unknown) compiled the writings of Richard Baxter on melancholy; Rogers (1658– 1728) was a Presbyterian minister in England who suffered from periodic “melancholia” (cf. </w:t>
      </w:r>
      <w:r>
        <w:rPr>
          <w:b/>
          <w:bCs/>
        </w:rPr>
        <w:t xml:space="preserve">ODNB</w:t>
      </w:r>
      <w:r>
        <w:t xml:space="preserve">). Robe’s volume was followed by </w:t>
      </w:r>
      <w:r>
        <w:rPr>
          <w:b/>
          <w:bCs/>
        </w:rPr>
        <w:t xml:space="preserve">A second volume of sermons, in three parts: for the most part preached at the celebration of the Lord’s-Supper, by James Robe</w:t>
      </w:r>
      <w:r>
        <w:t xml:space="preserve">(Edinburgh, 1750), AB (2-volume set). Philip Skelton (1707–87), **Ophiomaches; or, Deism revealed,**2 vols. (London, 1749), published anonymously, with a second edition under the title **Deism revealed; or, The attack on Christianity candidly reviewed in its real merits, as they stand in the celebrated writings of Lord Herbert, Lord Shaftesbury, Hobbes, Toland, Tindal, Collins, Mandeville, Dodwell, Woolston, Morgan, Chubb, and others,**2 vols. (London, 1751). Robe includes a long quotation from Skelton that mentions Robert Boyle, Joseph Addison, Isaac Newton, and other “learned and judicious lay-men, who have employed the finest talents, and the worthiest hearts in the service of Christianity” (**Counsels and comforts,**p. v).</w:t>
      </w:r>
    </w:p>
    <w:p>
      <w:pPr>
        <w:pStyle w:val="ListText"/>
        <w:numPr>
          <w:ilvl w:val="0"/>
          <w:numId w:val="10"/>
        </w:numPr>
      </w:pPr>
      <w:r>
        <w:t xml:space="preserve">John Robert Moore, </w:t>
      </w:r>
      <w:r>
        <w:rPr>
          <w:b/>
          <w:bCs/>
        </w:rPr>
        <w:t xml:space="preserve">A Checklist of the Writings of Daniel Defoe</w:t>
      </w:r>
      <w:r>
        <w:t xml:space="preserve">(1960; reprint, Hamden, Conn., Archon Books, 1971).</w:t>
      </w:r>
    </w:p>
    <w:p>
      <w:pPr>
        <w:pStyle w:val="Heading3"/>
      </w:pPr>
      <w:bookmarkStart w:name="heading_page_20_column_1" w:id="73"/>
      <w:r>
        <w:t xml:space="preserve">*[Page 20, column 1]</w:t>
      </w:r>
      <w:bookmarkEnd w:id="73"/>
    </w:p>
    <w:p>
      <w:pPr>
        <w:pStyle w:val="BodyText"/>
      </w:pPr>
      <w:r>
        <w:rPr>
          <w:b/>
          <w:bCs/>
        </w:rPr>
        <w:t xml:space="preserve">[517.] John Clarks Essay on Education mention’d in his Preface to his Essay on study. p. iv &amp; in the Advertisements at the Beginning of that Book </w:t>
      </w:r>
      <w:r>
        <w:rPr>
          <w:b/>
          <w:bCs/>
        </w:rPr>
        <w:t xml:space="preserve">&lt;and advertisemt at the Beginning of his Grammar the&gt;</w:t>
      </w:r>
      <w:r>
        <w:rPr>
          <w:b/>
          <w:bCs/>
        </w:rPr>
        <w:t xml:space="preserve"> [*] &lt;the 2</w:t>
      </w:r>
      <w:r>
        <w:t xml:space="preserve"> </w:t>
      </w:r>
      <w:r>
        <w:rPr>
          <w:b/>
          <w:bCs/>
        </w:rPr>
        <w:t xml:space="preserve">d</w:t>
      </w:r>
      <w:r>
        <w:t xml:space="preserve"> </w:t>
      </w:r>
      <w:r>
        <w:rPr>
          <w:b/>
          <w:bCs/>
        </w:rPr>
        <w:t xml:space="preserve">Edition as large again as the first&gt; John Clarke (1687–1734),</w:t>
      </w:r>
      <w:r>
        <w:t xml:space="preserve"> </w:t>
      </w:r>
      <w:r>
        <w:rPr>
          <w:b/>
          <w:bCs/>
        </w:rPr>
        <w:t xml:space="preserve">An essay upon the education of youth</w:t>
      </w:r>
      <w:r>
        <w:t xml:space="preserve"> </w:t>
      </w:r>
      <w:r>
        <w:rPr>
          <w:b/>
          <w:bCs/>
        </w:rPr>
        <w:t xml:space="preserve">(see no. 498), 2nd ed. (London, 1730);</w:t>
      </w:r>
      <w:r>
        <w:t xml:space="preserve"> </w:t>
      </w:r>
      <w:r>
        <w:rPr>
          <w:b/>
          <w:bCs/>
        </w:rPr>
        <w:t xml:space="preserve">An essay upon study</w:t>
      </w:r>
      <w:r>
        <w:t xml:space="preserve"> </w:t>
      </w:r>
      <w:r>
        <w:rPr>
          <w:b/>
          <w:bCs/>
        </w:rPr>
        <w:t xml:space="preserve">(see no. 315), and</w:t>
      </w:r>
      <w:r>
        <w:t xml:space="preserve"> </w:t>
      </w:r>
      <w:r>
        <w:rPr>
          <w:b/>
          <w:bCs/>
        </w:rPr>
        <w:t xml:space="preserve">A new grammar of the Latin tongue</w:t>
      </w:r>
      <w:r>
        <w:t xml:space="preserve"> </w:t>
      </w:r>
      <w:r>
        <w:rPr>
          <w:b/>
          <w:bCs/>
        </w:rPr>
        <w:t xml:space="preserve">(see no. 498).</w:t>
      </w:r>
    </w:p>
    <w:p>
      <w:pPr>
        <w:pStyle w:val="SourcePage"/>
      </w:pPr>
      <w:r>
        <w:t xml:space="preserve">[p. 182]</w:t>
      </w:r>
    </w:p>
    <w:p>
      <w:pPr>
        <w:pStyle w:val="BodyText"/>
      </w:pPr>
      <w:r>
        <w:t xml:space="preserve">[524.] Le Clerk’s Commentaries on the whole Old Testament. Clark on study p. 157. 316. 317. Jean Le Clerc (1657–1736), “Clericus,” Arminian theologian, born at Geneva, whose Old Testament commentaries appeared in a great many editions. John Clarke (1687–1734), </w:t>
      </w:r>
      <w:r>
        <w:rPr>
          <w:b/>
          <w:bCs/>
        </w:rPr>
        <w:t xml:space="preserve">An essay upon study</w:t>
      </w:r>
      <w:r>
        <w:t xml:space="preserve">(see no. 315) cites (pp. 316–17) Le Clerc’s commentary on the Pentateuch, **Mosis Prophetae libri quinque . . . ,**2nd ed. (Amsterdam, 1710), DC (Genesis only), and his commentary on the</w:t>
      </w:r>
    </w:p>
    <w:p>
      <w:pPr>
        <w:pStyle w:val="BodyText"/>
      </w:pPr>
      <w:r>
        <w:t xml:space="preserve">[523.] &lt;[§ no. 315]&gt; dalley’s right use of the Fathers. Clark on study.</w:t>
      </w:r>
    </w:p>
    <w:p>
      <w:pPr>
        <w:pStyle w:val="BodyText"/>
      </w:pPr>
      <w:r>
        <w:t xml:space="preserve">p. 143 222. Jean-Pierre de Crousaz (1663–1750), Swiss Calvinist theologian,</w:t>
      </w:r>
    </w:p>
    <w:p>
      <w:pPr>
        <w:pStyle w:val="BodyText"/>
      </w:pPr>
      <w:r>
        <w:rPr>
          <w:b/>
          <w:bCs/>
        </w:rPr>
        <w:t xml:space="preserve">[521.]</w:t>
      </w:r>
      <w:r>
        <w:t xml:space="preserve"> mons. </w:t>
      </w:r>
      <w:r>
        <w:rPr>
          <w:b/>
          <w:bCs/>
        </w:rPr>
        <w:t xml:space="preserve">3</w:t>
      </w:r>
    </w:p>
    <w:p>
      <w:pPr>
        <w:pStyle w:val="BodyText"/>
      </w:pPr>
      <w:r>
        <w:t xml:space="preserve">[520.] The Foundation of morality in Theory &amp; Practice considered against dr. samuel Clark &amp; Mr. Hutcheson. mentiond in By John Clark mention’d in His Essay on study p. 87. &amp; also in the Advert advertisements at the Beginning. </w:t>
      </w:r>
      <w:r>
        <w:t xml:space="preserve">&lt;and also at the Beginning of his Grammar.&gt;</w:t>
      </w:r>
    </w:p>
    <w:p>
      <w:pPr>
        <w:pStyle w:val="BodyText"/>
      </w:pPr>
      <w:r>
        <w:t xml:space="preserve">[518.] Mr. Jackson on the Trinity mention’d by &amp; Recommended in John Clarks Essay on study p. 66. John Jackson (1686–1763), </w:t>
      </w:r>
      <w:r>
        <w:rPr>
          <w:b/>
          <w:bCs/>
        </w:rPr>
        <w:t xml:space="preserve">A collection of queries: wherein the most material objections from Scripture, reason, and antiquity which have as yet been alledged against Dr. Clarke’s Scripture-doctrine of the Trinity, and the defenses of it are proposed and answered</w:t>
      </w:r>
      <w:r>
        <w:t xml:space="preserve">(London, 1716), published anonymously by “a Clergyman in the Country.” Jackson was a leading defender of the Anglican theologian and philosopher Samuel Clarke (1675–1729), whose Arian-leaning </w:t>
      </w:r>
      <w:r>
        <w:rPr>
          <w:b/>
          <w:bCs/>
        </w:rPr>
        <w:t xml:space="preserve">Scripture-doctrine of the Trinity</w:t>
      </w:r>
      <w:r>
        <w:t xml:space="preserve">(see no. 537) was criticized by Daniel Waterland (see nos. 104 and 674) and others. In response to Waterland (1683–1740), Jackson published </w:t>
      </w:r>
      <w:r>
        <w:rPr>
          <w:b/>
          <w:bCs/>
        </w:rPr>
        <w:t xml:space="preserve">A reply to Dr. Waterland’s Defense of his queries: wherein is contain’d, a full state of the whole controversy and every particular, alleged by that learned writer, is distinctly considered</w:t>
      </w:r>
      <w:r>
        <w:t xml:space="preserve">(London, 1722); and </w:t>
      </w:r>
      <w:r>
        <w:rPr>
          <w:b/>
          <w:bCs/>
        </w:rPr>
        <w:t xml:space="preserve">Remarks on Dr. Waterland’s Second defense of some queries. Being a brief consideration of his notion of Trinity</w:t>
      </w:r>
      <w:r>
        <w:t xml:space="preserve">(London, 1723). John Clarke, </w:t>
      </w:r>
      <w:r>
        <w:rPr>
          <w:b/>
          <w:bCs/>
        </w:rPr>
        <w:t xml:space="preserve">An essay upon study</w:t>
      </w:r>
      <w:r>
        <w:t xml:space="preserve">(see no. 315).</w:t>
      </w:r>
    </w:p>
    <w:p>
      <w:pPr>
        <w:pStyle w:val="BodyText"/>
      </w:pPr>
      <w:r>
        <w:t xml:space="preserve">[519.] d John Clark against Wollaston’s Religion of Nature mention in Clark on study. p. 87. John Clarke (1687–1734), </w:t>
      </w:r>
      <w:r>
        <w:rPr>
          <w:b/>
          <w:bCs/>
        </w:rPr>
        <w:t xml:space="preserve">An essay upon study</w:t>
      </w:r>
      <w:r>
        <w:t xml:space="preserve">(see no. 315), in which Clarke refers to his </w:t>
      </w:r>
      <w:r>
        <w:rPr>
          <w:b/>
          <w:bCs/>
        </w:rPr>
        <w:t xml:space="preserve">Examination of the notion of moral good and evil advanced in a late book entitled The religion of nature delineated</w:t>
      </w:r>
      <w:r>
        <w:t xml:space="preserve">(London, 1725), a response to William Wollaston (1660–1724), </w:t>
      </w:r>
      <w:r>
        <w:rPr>
          <w:b/>
          <w:bCs/>
        </w:rPr>
        <w:t xml:space="preserve">The religion of nature delineated</w:t>
      </w:r>
      <w:r>
        <w:t xml:space="preserve">(see no. 343).</w:t>
      </w:r>
    </w:p>
    <w:p>
      <w:pPr>
        <w:pStyle w:val="BodyText"/>
      </w:pPr>
      <w:r>
        <w:t xml:space="preserve">John Clarke (1687–1734), </w:t>
      </w:r>
      <w:r>
        <w:rPr>
          <w:b/>
          <w:bCs/>
        </w:rPr>
        <w:t xml:space="preserve">The foundation of morality in theory and practice considered, in an examination of the learned Dr. Samuel Clarke’s opinion, concerning the original of moral obligation; as also of the notion of virtue, advanced in a late book entituled, An inquiry into the orignal of our ideas of beauty and virtue</w:t>
      </w:r>
      <w:r>
        <w:t xml:space="preserve">(York, n.d., possibly 1726), written in response to Samuel Clarke (1675–1729), </w:t>
      </w:r>
      <w:r>
        <w:rPr>
          <w:b/>
          <w:bCs/>
        </w:rPr>
        <w:t xml:space="preserve">A discourse concerning the being and attributes of God, the obligations of natural religion, and the truth and certainty of Christian revelation</w:t>
      </w:r>
      <w:r>
        <w:t xml:space="preserve">(London, 1716), the first combined edition of Clarke’s Boyle Lectures of 1704–5 (cf. **ODCC;**see no. 419), and in response to Francis Hutcheson (1694–1746), </w:t>
      </w:r>
      <w:r>
        <w:rPr>
          <w:b/>
          <w:bCs/>
        </w:rPr>
        <w:t xml:space="preserve">An inquiry into the original of our ideas of beauty and virtue</w:t>
      </w:r>
      <w:r>
        <w:t xml:space="preserve">(see no. 410). John Clarke, </w:t>
      </w:r>
      <w:r>
        <w:rPr>
          <w:b/>
          <w:bCs/>
        </w:rPr>
        <w:t xml:space="preserve">An essay upon study</w:t>
      </w:r>
      <w:r>
        <w:t xml:space="preserve">(see no. 315), and </w:t>
      </w:r>
      <w:r>
        <w:rPr>
          <w:b/>
          <w:bCs/>
        </w:rPr>
        <w:t xml:space="preserve">A new grammar of the Latin tongue</w:t>
      </w:r>
      <w:r>
        <w:t xml:space="preserve">(see no. 498).</w:t>
      </w:r>
    </w:p>
    <w:p>
      <w:pPr>
        <w:pStyle w:val="BodyText"/>
      </w:pPr>
      <w:r>
        <w:t xml:space="preserve">[522.] monsieur de Crousaz’s Logick commended in Clark on study.</w:t>
      </w:r>
    </w:p>
    <w:p>
      <w:pPr>
        <w:pStyle w:val="BodyText"/>
      </w:pPr>
      <w:r>
        <w:t xml:space="preserve">**A new treatise of the art of thinking; or, A compleat system of reflections, concerning the conduct and improvement of the mind,**2 vols. (London, 1724), DC. John Clarke (1687–1734), </w:t>
      </w:r>
      <w:r>
        <w:rPr>
          <w:b/>
          <w:bCs/>
        </w:rPr>
        <w:t xml:space="preserve">An essay upon study</w:t>
      </w:r>
      <w:r>
        <w:t xml:space="preserve">(see no. 315).</w:t>
      </w:r>
    </w:p>
    <w:p>
      <w:pPr>
        <w:pStyle w:val="BodyText"/>
      </w:pPr>
      <w:r>
        <w:t xml:space="preserve">p. 161. &lt;[§ no. 672]&gt; Jean Daillé (1594–1670), </w:t>
      </w:r>
      <w:r>
        <w:rPr>
          <w:b/>
          <w:bCs/>
        </w:rPr>
        <w:t xml:space="preserve">A treatise concerning the right use of the Fathers</w:t>
      </w:r>
      <w:r>
        <w:t xml:space="preserve">(see no. 234). John Clarke (1687–1734), </w:t>
      </w:r>
      <w:r>
        <w:rPr>
          <w:b/>
          <w:bCs/>
        </w:rPr>
        <w:t xml:space="preserve">An essay upon study</w:t>
      </w:r>
      <w:r>
        <w:t xml:space="preserve">(see no. 315).</w:t>
      </w:r>
    </w:p>
    <w:p>
      <w:pPr>
        <w:pStyle w:val="ListText"/>
        <w:numPr>
          <w:ilvl w:val="0"/>
          <w:numId w:val="2"/>
        </w:numPr>
      </w:pPr>
      <w:r>
        <w:t xml:space="preserve">MS: JE treats this as a distinct entry, drawing a line separating it from the next entry.</w:t>
      </w:r>
    </w:p>
    <w:p>
      <w:pPr>
        <w:pStyle w:val="Heading3"/>
      </w:pPr>
      <w:bookmarkStart w:name="heading_page_20_column_2" w:id="74"/>
      <w:r>
        <w:t xml:space="preserve">[Page 20, column 2]</w:t>
      </w:r>
      <w:bookmarkEnd w:id="74"/>
    </w:p>
    <w:p>
      <w:pPr>
        <w:pStyle w:val="BodyText"/>
      </w:pPr>
      <w:r>
        <w:t xml:space="preserve">historical books, </w:t>
      </w:r>
      <w:r>
        <w:rPr>
          <w:b/>
          <w:bCs/>
        </w:rPr>
        <w:t xml:space="preserve">Veteris Testamenti libri historici . . .</w:t>
      </w:r>
      <w:r>
        <w:t xml:space="preserve">(Amsterdam, 1708).</w:t>
      </w:r>
    </w:p>
    <w:p>
      <w:pPr>
        <w:pStyle w:val="BodyText"/>
      </w:pPr>
      <w:r>
        <w:t xml:space="preserve">[525.] Histories of Scotland France spain united Provinces p. Clark on Study. p. 172. 324. 329. 332. John Clarke (1687–1734), </w:t>
      </w:r>
      <w:r>
        <w:rPr>
          <w:b/>
          <w:bCs/>
        </w:rPr>
        <w:t xml:space="preserve">An essay upon study</w:t>
      </w:r>
      <w:r>
        <w:t xml:space="preserve">(see no. 315) cites the following: George Buchanan (1506–82), **Buchanan’s history of Scotland. In twenty books . . . ,**2nd ed. corr., 2 vols. (London, 1722), DC (**Opera omnia,**1715); Gabriel Daniel (1649–1728), **Histoire de France, depuis l’établissement de la monarchie françoise dans les Gaules, dediée au roi,**rev. ed., 10 vols. (Paris, 1729); Juan de Mariana (1536–1624) et al., </w:t>
      </w:r>
      <w:r>
        <w:rPr>
          <w:b/>
          <w:bCs/>
        </w:rPr>
        <w:t xml:space="preserve">The general history of Spain from the first peopling of it by Tubal, till the death of King Ferdinand, who united the crowns of Castile and Aragon: with a continuation to the death of King Philip III</w:t>
      </w:r>
      <w:r>
        <w:t xml:space="preserve">(London, 1699); and Jean Le Clerc (1657–1736), **Histoire des Provinces-Unies des Pays Bas,**4 vols. (Amsterdam, 1723– 1728).</w:t>
      </w:r>
    </w:p>
    <w:p>
      <w:pPr>
        <w:pStyle w:val="SourcePage"/>
      </w:pPr>
      <w:r>
        <w:t xml:space="preserve">[p. 183]</w:t>
      </w:r>
    </w:p>
    <w:p>
      <w:pPr>
        <w:pStyle w:val="BodyText"/>
      </w:pPr>
      <w:r>
        <w:rPr>
          <w:b/>
          <w:bCs/>
        </w:rPr>
        <w:t xml:space="preserve">[532.] Colliers Historical &amp; Geographical</w:t>
      </w:r>
      <w:r>
        <w:t xml:space="preserve"> dis </w:t>
      </w:r>
      <w:r>
        <w:rPr>
          <w:b/>
          <w:bCs/>
        </w:rPr>
        <w:t xml:space="preserve">dictionary [—]</w:t>
      </w:r>
      <w:r>
        <w:t xml:space="preserve"> </w:t>
      </w:r>
      <w:r>
        <w:rPr>
          <w:b/>
          <w:bCs/>
        </w:rPr>
        <w:t xml:space="preserve">4</w:t>
      </w:r>
      <w:r>
        <w:t xml:space="preserve"> </w:t>
      </w:r>
      <w:r>
        <w:rPr>
          <w:b/>
          <w:bCs/>
        </w:rPr>
        <w:t xml:space="preserve">Clark on study p. 321. Louis Moréri (1643–80), Jean Le Clerc (1657–1736), Jeremy Collier (1650–1726), et al.,</w:t>
      </w:r>
      <w:r>
        <w:t xml:space="preserve"> </w:t>
      </w:r>
      <w:r>
        <w:rPr>
          <w:b/>
          <w:bCs/>
        </w:rPr>
        <w:t xml:space="preserve">The great historical, geographical, genealogical and poetical dictionary</w:t>
      </w:r>
      <w:r>
        <w:t xml:space="preserve"> </w:t>
      </w:r>
      <w:r>
        <w:rPr>
          <w:b/>
          <w:bCs/>
        </w:rPr>
        <w:t xml:space="preserve">(see no. 294). John Clarke (1687– 1734),</w:t>
      </w:r>
      <w:r>
        <w:t xml:space="preserve"> </w:t>
      </w:r>
      <w:r>
        <w:rPr>
          <w:b/>
          <w:bCs/>
        </w:rPr>
        <w:t xml:space="preserve">An essay upon study</w:t>
      </w:r>
      <w:r>
        <w:t xml:space="preserve"> </w:t>
      </w:r>
      <w:r>
        <w:rPr>
          <w:b/>
          <w:bCs/>
        </w:rPr>
        <w:t xml:space="preserve">(see no. 315).</w:t>
      </w:r>
    </w:p>
    <w:p>
      <w:pPr>
        <w:pStyle w:val="BodyText"/>
      </w:pPr>
      <w:r>
        <w:t xml:space="preserve">[530.] Hammond on the N.T. illustrated corrected &amp; added to by Le Clerk. Clarks notes on study p. 155. 317. John Clarke (1687–1734), </w:t>
      </w:r>
      <w:r>
        <w:rPr>
          <w:b/>
          <w:bCs/>
        </w:rPr>
        <w:t xml:space="preserve">An essay upon study</w:t>
      </w:r>
      <w:r>
        <w:t xml:space="preserve">(see no. 315), cites Henry Hammond (1605–60), **Novum Testamentum Domini nostri Jesu Christi: ex versione Vulgata, cum paraphrasi et adnotationibus Henrici Hammondi,**translated into Latin and expanded by Jean Le Clerc, 2nd ed., 2 vols. (Frankfurt am Main, 1714), AB (2nd English ed., 1659).</w:t>
      </w:r>
    </w:p>
    <w:p>
      <w:pPr>
        <w:pStyle w:val="BodyText"/>
      </w:pPr>
      <w:r>
        <w:t xml:space="preserve">self to writing after resigning his Oxford tutorship under a cloud of heresy charges prompted by an Arian-leaning sermon he preached on the metaphysics of the Trinity (cf. </w:t>
      </w:r>
      <w:r>
        <w:rPr>
          <w:b/>
          <w:bCs/>
        </w:rPr>
        <w:t xml:space="preserve">ODNB</w:t>
      </w:r>
      <w:r>
        <w:t xml:space="preserve">). John Clarke (1687–1734), </w:t>
      </w:r>
      <w:r>
        <w:rPr>
          <w:b/>
          <w:bCs/>
        </w:rPr>
        <w:t xml:space="preserve">An essay upon study</w:t>
      </w:r>
      <w:r>
        <w:t xml:space="preserve">(see no. 315).</w:t>
      </w:r>
    </w:p>
    <w:p>
      <w:pPr>
        <w:pStyle w:val="BodyText"/>
      </w:pPr>
      <w:r>
        <w:t xml:space="preserve">p. 291. Joseph Bingham (1668–1723), </w:t>
      </w:r>
      <w:r>
        <w:rPr>
          <w:b/>
          <w:bCs/>
        </w:rPr>
        <w:t xml:space="preserve">The works of the learned Joseph Bingham, M.A.: containing I. Origines ecclesiasticae; or, The antiquities of the Christian Church. In twenty three books. II. A scholastical history of lay-baptism. In two parts. III. The French churches apology for the Church of England. IV. A discourse concerning the mercy of God to penitent sinners,</w:t>
      </w:r>
    </w:p>
    <w:p>
      <w:pPr>
        <w:pStyle w:val="BodyText"/>
      </w:pPr>
      <w:r>
        <w:t xml:space="preserve">[527.] &lt;[§ no. 459]&gt; Rapins History of England often commended by Clark on study especially p. 242. Paul de Rapin (1661–1725), </w:t>
      </w:r>
      <w:r>
        <w:rPr>
          <w:b/>
          <w:bCs/>
        </w:rPr>
        <w:t xml:space="preserve">The history of England</w:t>
      </w:r>
      <w:r>
        <w:t xml:space="preserve">(see no. 347). John Clarke (1687–1734), </w:t>
      </w:r>
      <w:r>
        <w:rPr>
          <w:b/>
          <w:bCs/>
        </w:rPr>
        <w:t xml:space="preserve">An essay upon study</w:t>
      </w:r>
      <w:r>
        <w:t xml:space="preserve">(see no. 315), comments that Rapin’s history is “perhaps inferior to no History whatever” (p. 242).</w:t>
      </w:r>
    </w:p>
    <w:p>
      <w:pPr>
        <w:pStyle w:val="BodyText"/>
      </w:pPr>
      <w:r>
        <w:t xml:space="preserve">[526.] Le Clerks History of the two first Centuries of the Chh. 172 Clark on study. p. 173. 329. Jean Le Clerc (1657–1736), </w:t>
      </w:r>
      <w:r>
        <w:rPr>
          <w:b/>
          <w:bCs/>
        </w:rPr>
        <w:t xml:space="preserve">Historia ecclesiastica duorum primorum a Christo nato saeculorum</w:t>
      </w:r>
      <w:r>
        <w:t xml:space="preserve">(Amsterdam, 1716). John Clarke (1687– 1734), </w:t>
      </w:r>
      <w:r>
        <w:rPr>
          <w:b/>
          <w:bCs/>
        </w:rPr>
        <w:t xml:space="preserve">An essay upon study</w:t>
      </w:r>
      <w:r>
        <w:t xml:space="preserve">(see no. 315).</w:t>
      </w:r>
    </w:p>
    <w:p>
      <w:pPr>
        <w:pStyle w:val="BodyText"/>
      </w:pPr>
      <w:r>
        <w:t xml:space="preserve">[528.] Binghams Antiquities of the Christian Church &amp;c- Clark on study.</w:t>
      </w:r>
    </w:p>
    <w:p>
      <w:pPr>
        <w:pStyle w:val="BodyText"/>
      </w:pPr>
      <w:r>
        <w:t xml:space="preserve">2 vols. (London, 1726). Bingham, an Anglican priest, devoted him</w:t>
      </w:r>
    </w:p>
    <w:p>
      <w:pPr>
        <w:pStyle w:val="BodyText"/>
      </w:pPr>
      <w:r>
        <w:t xml:space="preserve">[529.] whistons Theory of the Earth 4 Edition with great additions &amp; Improvements p. 315 Clark on study p. 315. William Whiston (1667–1752), </w:t>
      </w:r>
      <w:r>
        <w:rPr>
          <w:b/>
          <w:bCs/>
        </w:rPr>
        <w:t xml:space="preserve">A new theory of the earth</w:t>
      </w:r>
      <w:r>
        <w:t xml:space="preserve">(see no. 69), 4th rev. ed. (London, 1725), DC. John Clarke (1687–1734), </w:t>
      </w:r>
      <w:r>
        <w:rPr>
          <w:b/>
          <w:bCs/>
        </w:rPr>
        <w:t xml:space="preserve">An essay upon study</w:t>
      </w:r>
      <w:r>
        <w:t xml:space="preserve">(see no. 315).</w:t>
      </w:r>
    </w:p>
    <w:p>
      <w:pPr>
        <w:pStyle w:val="BodyText"/>
      </w:pPr>
      <w:r>
        <w:t xml:space="preserve">[531.] Blackalls sermons preach’d at Boyles Lectures. 249 Clark on study. p. 249. &amp; 320. Ofspring Blackall (1655?–1716), bishop of Exeter, possibly **Fourteen sermons preach’d upon several occasions,**2nd ed. (London, 1706). John Clarke (1687–1734), </w:t>
      </w:r>
      <w:r>
        <w:rPr>
          <w:b/>
          <w:bCs/>
        </w:rPr>
        <w:t xml:space="preserve">An essay upon study</w:t>
      </w:r>
      <w:r>
        <w:t xml:space="preserve">(see no. 315), cites simply “Bishop Blackall’s Sermons preached at Boyle’s Lecture. London, 1706” (p. 320). Blackall’s Boyle Lectures apparently were first published in </w:t>
      </w:r>
      <w:r>
        <w:rPr>
          <w:b/>
          <w:bCs/>
        </w:rPr>
        <w:t xml:space="preserve">The sufficiency of a standing revelation in general, and of the Scripture revelation in particular.... In eight sermons, preach’d in the cathedral-church of St. Paul, London; at the lecture founded by the honourable Robert Boyle, Esq; in the year MDCC</w:t>
      </w:r>
      <w:r>
        <w:t xml:space="preserve">(London, 1700), with several editions thereafter.</w:t>
      </w:r>
    </w:p>
    <w:p>
      <w:pPr>
        <w:pStyle w:val="ListText"/>
        <w:numPr>
          <w:ilvl w:val="0"/>
          <w:numId w:val="3"/>
        </w:numPr>
      </w:pPr>
      <w:r>
        <w:t xml:space="preserve">MS: Unintelligible strikethrough.</w:t>
      </w:r>
    </w:p>
    <w:p>
      <w:pPr>
        <w:pStyle w:val="Heading3"/>
      </w:pPr>
      <w:bookmarkStart w:name="heading_page_21_column_1" w:id="75"/>
      <w:r>
        <w:t xml:space="preserve">[Page 21, column 1]</w:t>
      </w:r>
      <w:bookmarkEnd w:id="75"/>
    </w:p>
    <w:p>
      <w:pPr>
        <w:pStyle w:val="BodyText"/>
      </w:pPr>
      <w:r>
        <w:t xml:space="preserve">[535.] Henry Stephen’s Thesaurus Linguae Graecae 4 vol. in Fol. Clark on study p. 206, 286. &amp; Hervey’s Medita. vol. 2. p. 37. Henri Estienne (1531–98), French printer and lexicographer, Latinized as “Stephanus,” **Thesaurus Graecae linguae,**4 vols. (Geneva, 1572), DC (given by Sir Isaac Newton). John Clarke (1687– 1734), </w:t>
      </w:r>
      <w:r>
        <w:rPr>
          <w:b/>
          <w:bCs/>
        </w:rPr>
        <w:t xml:space="preserve">An essay upon study</w:t>
      </w:r>
      <w:r>
        <w:t xml:space="preserve">(see no. 315). James Hervey (1714– 58), </w:t>
      </w:r>
      <w:r>
        <w:rPr>
          <w:b/>
          <w:bCs/>
        </w:rPr>
        <w:t xml:space="preserve">Meditations and contemplations</w:t>
      </w:r>
      <w:r>
        <w:t xml:space="preserve">(see no. 502).</w:t>
      </w:r>
    </w:p>
    <w:p>
      <w:pPr>
        <w:pStyle w:val="BodyText"/>
      </w:pPr>
      <w:r>
        <w:t xml:space="preserve">[533.] Eachards Ecclesiastical History Ibid. p. 326. 334. Laurence Echard (1670?–1730), </w:t>
      </w:r>
      <w:r>
        <w:rPr>
          <w:b/>
          <w:bCs/>
        </w:rPr>
        <w:t xml:space="preserve">A general ecclesiastical history</w:t>
      </w:r>
      <w:r>
        <w:t xml:space="preserve">(see no. 228). John Clarke (1687–1734), </w:t>
      </w:r>
      <w:r>
        <w:rPr>
          <w:b/>
          <w:bCs/>
        </w:rPr>
        <w:t xml:space="preserve">An essay upon study</w:t>
      </w:r>
      <w:r>
        <w:t xml:space="preserve">(see no. 315), cites the fifth edition (London, 1719) of Echard.</w:t>
      </w:r>
    </w:p>
    <w:p>
      <w:pPr>
        <w:pStyle w:val="BodyText"/>
      </w:pPr>
      <w:r>
        <w:t xml:space="preserve">[534.] stanleys Lives of Philosophers Ibid. p. 326. Thomas Stanley (1625–1678) et al., </w:t>
      </w:r>
      <w:r>
        <w:rPr>
          <w:b/>
          <w:bCs/>
        </w:rPr>
        <w:t xml:space="preserve">The history of philosophy</w:t>
      </w:r>
      <w:r>
        <w:t xml:space="preserve">(see no. 140). John Clarke (1687–1734), </w:t>
      </w:r>
      <w:r>
        <w:rPr>
          <w:b/>
          <w:bCs/>
        </w:rPr>
        <w:t xml:space="preserve">An essay upon study</w:t>
      </w:r>
      <w:r>
        <w:t xml:space="preserve">(see no. 315), cites the second edition (London, 1687) of Stanley.</w:t>
      </w:r>
    </w:p>
    <w:p>
      <w:pPr>
        <w:pStyle w:val="BodyText"/>
      </w:pPr>
      <w:r>
        <w:t xml:space="preserve">[536.] scapula. Clark Ibid. Johann Scapula (c. 1540–c. 1600) et al., **Lexicon Graeco-latinum,**rev. ed. (Leiden, 1652), cited in John Clarke (1687–1734), </w:t>
      </w:r>
      <w:r>
        <w:rPr>
          <w:b/>
          <w:bCs/>
        </w:rPr>
        <w:t xml:space="preserve">An essay upon study</w:t>
      </w:r>
      <w:r>
        <w:t xml:space="preserve">(see no. 315).</w:t>
      </w:r>
    </w:p>
    <w:p>
      <w:pPr>
        <w:pStyle w:val="SourcePage"/>
      </w:pPr>
      <w:r>
        <w:t xml:space="preserve">[p. 184]</w:t>
      </w:r>
    </w:p>
    <w:p>
      <w:pPr>
        <w:pStyle w:val="BodyText"/>
      </w:pPr>
      <w:r>
        <w:t xml:space="preserve">[540.] Clarks Introduction to the making latin the 15. Edition with the supplement. see Advertisement at the Beginning of Clarks Grammar John Clarke (1687–1734), **An introduction to the making of Latin: comprising, after an easy, compendious method, the substance of the Latin syntax . . . to which is subjoin’d, in the same method, a succinct account of the affairs of ancient Greece and Rome . . . ,**14th ed. (London, 1748), and 16th ed. rev. (London, 1752). A copy of the fifteenth edition, probably published in 1749, has not been located. John Clarke, </w:t>
      </w:r>
      <w:r>
        <w:rPr>
          <w:b/>
          <w:bCs/>
        </w:rPr>
        <w:t xml:space="preserve">A new grammar of the Latin tongue</w:t>
      </w:r>
      <w:r>
        <w:t xml:space="preserve">(see no. 498). Edwards apparently used the third edition (London, 1749): the fourth edition (London, 1754) advertises the sixteenth (rather than the fifteenth) edition of </w:t>
      </w:r>
      <w:r>
        <w:rPr>
          <w:b/>
          <w:bCs/>
        </w:rPr>
        <w:t xml:space="preserve">An introduction to the making of Latin.</w:t>
      </w:r>
    </w:p>
    <w:p>
      <w:pPr>
        <w:pStyle w:val="BodyText"/>
      </w:pPr>
      <w:r>
        <w:rPr>
          <w:b/>
          <w:bCs/>
        </w:rPr>
        <w:t xml:space="preserve">[538.†] night Thoughts see Hervey’s Med. vol. 2. between the Preface &amp; Contents</w:t>
      </w:r>
      <w:r>
        <w:t xml:space="preserve"> p </w:t>
      </w:r>
      <w:r>
        <w:rPr>
          <w:b/>
          <w:bCs/>
        </w:rPr>
        <w:t xml:space="preserve">also p. 7 margin &amp; Title page of the 2</w:t>
      </w:r>
      <w:r>
        <w:t xml:space="preserve"> </w:t>
      </w:r>
      <w:r>
        <w:rPr>
          <w:b/>
          <w:bCs/>
        </w:rPr>
        <w:t xml:space="preserve">d</w:t>
      </w:r>
      <w:r>
        <w:t xml:space="preserve"> </w:t>
      </w:r>
      <w:r>
        <w:rPr>
          <w:b/>
          <w:bCs/>
        </w:rPr>
        <w:t xml:space="preserve">Part of that vol. &amp; p. 118. </w:t>
      </w:r>
      <w:r>
        <w:rPr>
          <w:b/>
          <w:bCs/>
        </w:rPr>
        <w:t xml:space="preserve">&lt;especially&gt;</w:t>
      </w:r>
      <w:r>
        <w:rPr>
          <w:b/>
          <w:bCs/>
        </w:rPr>
        <w:t xml:space="preserve"> 203 &amp; 204. 238. 246. vol. 1. p. 11. 25. 49. 84. &lt;especially 86. 87. 101. especially 156. 230 [§ no. 544]&gt; Edward Young (1683–1765), Anglican divine and poet,</w:t>
      </w:r>
      <w:r>
        <w:t xml:space="preserve"> </w:t>
      </w:r>
      <w:r>
        <w:rPr>
          <w:b/>
          <w:bCs/>
        </w:rPr>
        <w:t xml:space="preserve">The complaint; or, Night-thoughts on life, death, and immortality</w:t>
      </w:r>
      <w:r>
        <w:t xml:space="preserve"> </w:t>
      </w:r>
      <w:r>
        <w:rPr>
          <w:b/>
          <w:bCs/>
        </w:rPr>
        <w:t xml:space="preserve">(London, 1742–46), AB. Issued in over a hundred editions and translations over the next five decades, this poem of nearly ten thousand lines of blank verse ranged widely over devotional and theological topics, including conversion, consolation, and theodicy (cf.</w:t>
      </w:r>
      <w:r>
        <w:t xml:space="preserve"> </w:t>
      </w:r>
      <w:r>
        <w:rPr>
          <w:b/>
          <w:bCs/>
        </w:rPr>
        <w:t xml:space="preserve">ODNB</w:t>
      </w:r>
      <w:r>
        <w:t xml:space="preserve"> </w:t>
      </w:r>
      <w:r>
        <w:rPr>
          <w:b/>
          <w:bCs/>
        </w:rPr>
        <w:t xml:space="preserve">). James Hervey (1714–58),</w:t>
      </w:r>
      <w:r>
        <w:t xml:space="preserve"> </w:t>
      </w:r>
      <w:r>
        <w:rPr>
          <w:b/>
          <w:bCs/>
        </w:rPr>
        <w:t xml:space="preserve">Meditations and contemplations</w:t>
      </w:r>
      <w:r>
        <w:t xml:space="preserve"> </w:t>
      </w:r>
      <w:r>
        <w:rPr>
          <w:b/>
          <w:bCs/>
        </w:rPr>
        <w:t xml:space="preserve">(see no. 502). The page numbers listed by Edwards are citations of</w:t>
      </w:r>
      <w:r>
        <w:t xml:space="preserve"> </w:t>
      </w:r>
      <w:r>
        <w:rPr>
          <w:b/>
          <w:bCs/>
        </w:rPr>
        <w:t xml:space="preserve">Night-thoughts</w:t>
      </w:r>
      <w:r>
        <w:t xml:space="preserve"> </w:t>
      </w:r>
      <w:r>
        <w:rPr>
          <w:b/>
          <w:bCs/>
        </w:rPr>
        <w:t xml:space="preserve">in Hervey.</w:t>
      </w:r>
    </w:p>
    <w:p>
      <w:pPr>
        <w:pStyle w:val="BodyText"/>
      </w:pPr>
      <w:r>
        <w:rPr>
          <w:b/>
          <w:bCs/>
        </w:rPr>
        <w:t xml:space="preserve">[537.] A Philosophical Enquiry concerning Liberty &amp; dr. Samu</w:t>
      </w:r>
      <w:r>
        <w:t xml:space="preserve"> </w:t>
      </w:r>
      <w:r>
        <w:rPr>
          <w:b/>
          <w:bCs/>
        </w:rPr>
        <w:t xml:space="preserve">ll</w:t>
      </w:r>
      <w:r>
        <w:t xml:space="preserve"> </w:t>
      </w:r>
      <w:r>
        <w:rPr>
          <w:b/>
          <w:bCs/>
        </w:rPr>
        <w:t xml:space="preserve">[—]</w:t>
      </w:r>
      <w:r>
        <w:t xml:space="preserve"> </w:t>
      </w:r>
      <w:r>
        <w:rPr>
          <w:b/>
          <w:bCs/>
        </w:rPr>
        <w:t xml:space="preserve">5</w:t>
      </w:r>
      <w:r>
        <w:t xml:space="preserve"> </w:t>
      </w:r>
      <w:r>
        <w:rPr>
          <w:b/>
          <w:bCs/>
        </w:rPr>
        <w:t xml:space="preserve">Clarks remarks on this Book. These two advertised at the End of dr. Clarks SS. doc. of the Trinity Anthony Collins (1676–1729), English deist,</w:t>
      </w:r>
      <w:r>
        <w:t xml:space="preserve"> </w:t>
      </w:r>
      <w:r>
        <w:rPr>
          <w:b/>
          <w:bCs/>
        </w:rPr>
        <w:t xml:space="preserve">A philosophical inquiry concerning human liberty</w:t>
      </w:r>
      <w:r>
        <w:t xml:space="preserve"> </w:t>
      </w:r>
      <w:r>
        <w:rPr>
          <w:b/>
          <w:bCs/>
        </w:rPr>
        <w:t xml:space="preserve">(London, 1717), published anonymously. Samuel Clarke (1684–1750),</w:t>
      </w:r>
      <w:r>
        <w:t xml:space="preserve"> </w:t>
      </w:r>
      <w:r>
        <w:rPr>
          <w:b/>
          <w:bCs/>
        </w:rPr>
        <w:t xml:space="preserve">Remarks upon a book, entitled, A philosophical enquiry concerning human liberty</w:t>
      </w:r>
      <w:r>
        <w:t xml:space="preserve"> </w:t>
      </w:r>
      <w:r>
        <w:rPr>
          <w:b/>
          <w:bCs/>
        </w:rPr>
        <w:t xml:space="preserve">(London, 1717). Samuel Clarke (1675–1729),</w:t>
      </w:r>
      <w:r>
        <w:t xml:space="preserve"> </w:t>
      </w:r>
      <w:r>
        <w:rPr>
          <w:b/>
          <w:bCs/>
        </w:rPr>
        <w:t xml:space="preserve">The Scripture-doctrine of the Trinity. In three parts. Wherein all the texts in the New Testament relating to that doctrine, and the principal passages in the liturgy of the Church of England, are collected, compared, and explained</w:t>
      </w:r>
      <w:r>
        <w:t xml:space="preserve"> </w:t>
      </w:r>
      <w:r>
        <w:rPr>
          <w:b/>
          <w:bCs/>
        </w:rPr>
        <w:t xml:space="preserve">(London, 1712); Edwards evidently owned the 3rd. ed., corr. (1732), which contains an advertisement for Clarke’s response to Collins. See no. 518.</w:t>
      </w:r>
    </w:p>
    <w:p>
      <w:pPr>
        <w:pStyle w:val="ListText"/>
        <w:numPr>
          <w:ilvl w:val="0"/>
          <w:numId w:val="11"/>
        </w:numPr>
      </w:pPr>
      <w:r>
        <w:t xml:space="preserve">MS: Unintelligible strikethrough.</w:t>
      </w:r>
    </w:p>
    <w:p>
      <w:pPr>
        <w:pStyle w:val="BodyText"/>
      </w:pPr>
      <w:r>
        <w:t xml:space="preserve">[539.#] a Poem which mr. Hervey styled deity which mr. Hervey calls a very beautiful sublime &amp; instructive Poem. Medita. vol. 2. p. 239. James Hervey (1714–58), </w:t>
      </w:r>
      <w:r>
        <w:rPr>
          <w:b/>
          <w:bCs/>
        </w:rPr>
        <w:t xml:space="preserve">Meditations and contemplations</w:t>
      </w:r>
      <w:r>
        <w:t xml:space="preserve">(see no. 502), reference unclear. Hervey possibly meant the poem, “A Night-Address to the Deity,” which is part of the Ninth Night in Edward Young (1683–1765), </w:t>
      </w:r>
      <w:r>
        <w:rPr>
          <w:b/>
          <w:bCs/>
        </w:rPr>
        <w:t xml:space="preserve">Night-thoughts</w:t>
      </w:r>
      <w:r>
        <w:t xml:space="preserve">(see no. 538).</w:t>
      </w:r>
    </w:p>
    <w:p>
      <w:pPr>
        <w:pStyle w:val="BodyText"/>
      </w:pPr>
      <w:r>
        <w:t xml:space="preserve">[541.†] [§ no. 503] see also the same recommended by dr. doddridge in his Letter to the master of a Family. p margin p. 28. &lt;&amp; very much commended by Hervey in his Med vol. 1. p. 273.&gt; Benjamin Jenks (1646–1724), </w:t>
      </w:r>
      <w:r>
        <w:rPr>
          <w:b/>
          <w:bCs/>
        </w:rPr>
        <w:t xml:space="preserve">Prayers, and offices of devotion for families</w:t>
      </w:r>
      <w:r>
        <w:t xml:space="preserve">(see no. 503), commended in Philip Doddridge (1702–51), </w:t>
      </w:r>
      <w:r>
        <w:rPr>
          <w:b/>
          <w:bCs/>
        </w:rPr>
        <w:t xml:space="preserve">A plain and serious address to the master of a family</w:t>
      </w:r>
      <w:r>
        <w:t xml:space="preserve">(see no. 501),</w:t>
      </w:r>
    </w:p>
    <w:p>
      <w:pPr>
        <w:pStyle w:val="Heading3"/>
      </w:pPr>
      <w:bookmarkStart w:name="heading_page_21_column_2" w:id="76"/>
      <w:r>
        <w:t xml:space="preserve">[Page 21, column 2]</w:t>
      </w:r>
      <w:bookmarkEnd w:id="76"/>
    </w:p>
    <w:p>
      <w:pPr>
        <w:pStyle w:val="BodyText"/>
      </w:pPr>
      <w:r>
        <w:t xml:space="preserve">[542.] Ap A. Bp. Leightons select Works Gre the Edinburgh Edition octavo. much is to greatly commended by Hervey in his Meditations Vol.</w:t>
      </w:r>
    </w:p>
    <w:p>
      <w:pPr>
        <w:pStyle w:val="BodyText"/>
      </w:pPr>
      <w:r>
        <w:t xml:space="preserve">p. 28</w:t>
      </w:r>
      <w:r>
        <w:rPr>
          <w:b/>
          <w:bCs/>
        </w:rPr>
        <w:t xml:space="preserve">n,</w:t>
      </w:r>
      <w:r>
        <w:rPr>
          <w:b/>
          <w:bCs/>
        </w:rPr>
        <w:t xml:space="preserve">and James Hervey (1714–58), </w:t>
      </w:r>
      <w:r>
        <w:rPr>
          <w:b/>
          <w:bCs/>
        </w:rPr>
        <w:t xml:space="preserve">Meditations and contemplations</w:t>
      </w:r>
      <w:r>
        <w:rPr>
          <w:b/>
          <w:bCs/>
        </w:rPr>
        <w:t xml:space="preserve">(see no. 502), pp. 273–75</w:t>
      </w:r>
      <w:r>
        <w:rPr>
          <w:b/>
          <w:bCs/>
        </w:rPr>
        <w:t xml:space="preserve">n.</w:t>
      </w:r>
    </w:p>
    <w:p>
      <w:pPr>
        <w:pStyle w:val="ListText"/>
        <w:numPr>
          <w:ilvl w:val="0"/>
          <w:numId w:val="10"/>
        </w:numPr>
      </w:pPr>
      <w:r>
        <w:t xml:space="preserve">p p. 284, 285 margin &lt;[§ no. 600]&gt; Robert Leighton (1611–84), archbishop of Glasgow, </w:t>
      </w:r>
      <w:r>
        <w:rPr>
          <w:b/>
          <w:bCs/>
        </w:rPr>
        <w:t xml:space="preserve">Select works of Archbishop Leighton: some of which were never printed; to which is prefixed an account of the author’s life and character</w:t>
      </w:r>
      <w:r>
        <w:t xml:space="preserve">(Edinburgh, 1745). James Hervey (1714–58), </w:t>
      </w:r>
      <w:r>
        <w:rPr>
          <w:b/>
          <w:bCs/>
        </w:rPr>
        <w:t xml:space="preserve">Meditations and contemplations</w:t>
      </w:r>
      <w:r>
        <w:t xml:space="preserve">(see no. 502).</w:t>
      </w:r>
    </w:p>
    <w:p>
      <w:pPr>
        <w:pStyle w:val="Heading3"/>
      </w:pPr>
      <w:bookmarkStart w:name="heading_page_22_column_1" w:id="77"/>
      <w:r>
        <w:t xml:space="preserve">[Page 22, column 1]</w:t>
      </w:r>
      <w:bookmarkEnd w:id="77"/>
    </w:p>
    <w:p>
      <w:pPr>
        <w:pStyle w:val="BodyText"/>
      </w:pPr>
      <w:r>
        <w:rPr>
          <w:b/>
          <w:bCs/>
        </w:rPr>
        <w:t xml:space="preserve">[547.]</w:t>
      </w:r>
      <w:r>
        <w:t xml:space="preserve"> </w:t>
      </w:r>
      <w:r>
        <w:rPr>
          <w:b/>
          <w:bCs/>
        </w:rPr>
        <w:t xml:space="preserve">6</w:t>
      </w:r>
      <w:r>
        <w:t xml:space="preserve"> </w:t>
      </w:r>
      <w:r>
        <w:rPr>
          <w:b/>
          <w:bCs/>
        </w:rPr>
        <w:t xml:space="preserve">The Philosophical Grammar of Experimental natural Philosophy in the familiar way of dialogue adapted to the Capacities of youth &amp; illustrated with variety of Copper Plates the second Edition with large additions by Benjamin Martin Benjamin Martin (1705–82), mathematician and scientific instrument maker,</w:t>
      </w:r>
      <w:r>
        <w:t xml:space="preserve"> </w:t>
      </w:r>
      <w:r>
        <w:rPr>
          <w:b/>
          <w:bCs/>
        </w:rPr>
        <w:t xml:space="preserve">The philosophical grammar, being a view of the present state of experimented physiology, or natural philosophy: in four parts . . . the whole extracted from the writings of the greatest naturalists of the last and present age, treated in the familiar way of dialogue, adapted purposely to the capacities of youth of both sexes. . . .</w:t>
      </w:r>
      <w:r>
        <w:t xml:space="preserve"> </w:t>
      </w:r>
      <w:r>
        <w:rPr>
          <w:b/>
          <w:bCs/>
        </w:rPr>
        <w:t xml:space="preserve">(London, 1735; rev. ed., 1738).</w:t>
      </w:r>
    </w:p>
    <w:p>
      <w:pPr>
        <w:pStyle w:val="BodyText"/>
      </w:pPr>
      <w:r>
        <w:t xml:space="preserve">the Book. written by one Noldius mentioned by sherlock in his use &amp;</w:t>
      </w:r>
    </w:p>
    <w:p>
      <w:pPr>
        <w:pStyle w:val="BodyText"/>
      </w:pPr>
      <w:r>
        <w:t xml:space="preserve">[545.#] [§ no. 464] A Treatise entitled submission to the Righteousness of Christ By Mr. Benjamin Jenks much Commended by Hervey in his Meditations vol. 1. p. 272–273 &lt;much commended by mr. Prince published above 40 years ago&gt; Benjamin Jenks (1646–1724), </w:t>
      </w:r>
      <w:r>
        <w:rPr>
          <w:b/>
          <w:bCs/>
        </w:rPr>
        <w:t xml:space="preserve">Submission to the righteousness of God</w:t>
      </w:r>
      <w:r>
        <w:t xml:space="preserve">(see nos. 434 and 464). James Hervey (1714–58), </w:t>
      </w:r>
      <w:r>
        <w:rPr>
          <w:b/>
          <w:bCs/>
        </w:rPr>
        <w:t xml:space="preserve">Meditations and contemplations</w:t>
      </w:r>
      <w:r>
        <w:t xml:space="preserve">(see no. 502). Thomas Prince, Sr. (1687–1758), minister of Old South Church, Boston, 1717–58.</w:t>
      </w:r>
    </w:p>
    <w:p>
      <w:pPr>
        <w:pStyle w:val="BodyText"/>
      </w:pPr>
      <w:r>
        <w:rPr>
          <w:b/>
          <w:bCs/>
        </w:rPr>
        <w:t xml:space="preserve">[543.] a Little Treatise called Christianity the great ornam</w:t>
      </w:r>
      <w:r>
        <w:t xml:space="preserve"> </w:t>
      </w:r>
      <w:r>
        <w:rPr>
          <w:b/>
          <w:bCs/>
        </w:rPr>
        <w:t xml:space="preserve">t</w:t>
      </w:r>
      <w:r>
        <w:t xml:space="preserve"> </w:t>
      </w:r>
      <w:r>
        <w:rPr>
          <w:b/>
          <w:bCs/>
        </w:rPr>
        <w:t xml:space="preserve">of human Life. commended in Hervey’s meditations</w:t>
      </w:r>
      <w:r>
        <w:t xml:space="preserve"> p. 156 </w:t>
      </w:r>
      <w:r>
        <w:rPr>
          <w:b/>
          <w:bCs/>
        </w:rPr>
        <w:t xml:space="preserve">vol. 1. p. 156. margin.</w:t>
      </w:r>
      <w:r>
        <w:t xml:space="preserve"> </w:t>
      </w:r>
      <w:r>
        <w:rPr>
          <w:b/>
          <w:bCs/>
        </w:rPr>
        <w:t xml:space="preserve">Christianity the great ornament of humane life; or, Man considered in his spiritual, civil, and moral capacities. Being an humble essay towards the furtherance of universal piety and charity . . .</w:t>
      </w:r>
      <w:r>
        <w:t xml:space="preserve"> </w:t>
      </w:r>
      <w:r>
        <w:rPr>
          <w:b/>
          <w:bCs/>
        </w:rPr>
        <w:t xml:space="preserve">(London, 1701), author unknown. James Hervey (1714–58),</w:t>
      </w:r>
      <w:r>
        <w:t xml:space="preserve"> </w:t>
      </w:r>
      <w:r>
        <w:rPr>
          <w:b/>
          <w:bCs/>
        </w:rPr>
        <w:t xml:space="preserve">Meditations and contemplations</w:t>
      </w:r>
      <w:r>
        <w:t xml:space="preserve"> </w:t>
      </w:r>
      <w:r>
        <w:rPr>
          <w:b/>
          <w:bCs/>
        </w:rPr>
        <w:t xml:space="preserve">(see no. 502).</w:t>
      </w:r>
    </w:p>
    <w:p>
      <w:pPr>
        <w:pStyle w:val="BodyText"/>
      </w:pPr>
      <w:r>
        <w:t xml:space="preserve">[544.] [§ no. 538] Title Page of the descant on creation. “A Descant on Creation” is one of the sections of vol. 1 of James Hervey (1714–58), </w:t>
      </w:r>
      <w:r>
        <w:rPr>
          <w:b/>
          <w:bCs/>
        </w:rPr>
        <w:t xml:space="preserve">Meditations and contemplations</w:t>
      </w:r>
      <w:r>
        <w:t xml:space="preserve">(see no. 502). The title page of this section quotes Edward Young (1683–1765), </w:t>
      </w:r>
      <w:r>
        <w:rPr>
          <w:b/>
          <w:bCs/>
        </w:rPr>
        <w:t xml:space="preserve">Night-thoughts</w:t>
      </w:r>
      <w:r>
        <w:t xml:space="preserve">(see no. 538): “With Joy, with Grief, that healing Hand I see; / The Skies it form’d, and yet it bled for me.”</w:t>
      </w:r>
    </w:p>
    <w:p>
      <w:pPr>
        <w:pStyle w:val="BodyText"/>
      </w:pPr>
      <w:r>
        <w:t xml:space="preserve">[546.] Enquire after an Hebrew Concordance of for the Particles &amp; undeclinable words and particularly inquire concerning the nature of</w:t>
      </w:r>
    </w:p>
    <w:p>
      <w:pPr>
        <w:pStyle w:val="BodyText"/>
      </w:pPr>
      <w:r>
        <w:t xml:space="preserve">Intent of Proph. p. 233. Christianus Noldius (dates unknown), </w:t>
      </w:r>
      <w:r>
        <w:rPr>
          <w:b/>
          <w:bCs/>
        </w:rPr>
        <w:t xml:space="preserve">Concordantiae particularum Ebraeo-Chaldaicarum . . .</w:t>
      </w:r>
      <w:r>
        <w:t xml:space="preserve">(Copenhagen, 1679), revised by Johann Gottfried Tympius (1699–1768), Simon Benedictus Tympius (dates unknown), et al. (Jena, 1734). Thomas Sherlock (1677– 1761), bishop of London, </w:t>
      </w:r>
      <w:r>
        <w:rPr>
          <w:b/>
          <w:bCs/>
        </w:rPr>
        <w:t xml:space="preserve">The use and intent of prophecy</w:t>
      </w:r>
      <w:r>
        <w:t xml:space="preserve">(see no. 469).</w:t>
      </w:r>
    </w:p>
    <w:p>
      <w:pPr>
        <w:pStyle w:val="BodyText"/>
      </w:pPr>
      <w:r>
        <w:rPr>
          <w:b/>
          <w:bCs/>
        </w:rPr>
        <w:t xml:space="preserve">[548.] The young Trigonometers Compleat Guide being plain &amp; spherical Trigonometry made easy in two vol. 8</w:t>
      </w:r>
      <w:r>
        <w:t xml:space="preserve"> </w:t>
      </w:r>
      <w:r>
        <w:rPr>
          <w:b/>
          <w:bCs/>
        </w:rPr>
        <w:t xml:space="preserve">vo</w:t>
      </w:r>
      <w:r>
        <w:t xml:space="preserve"> </w:t>
      </w:r>
      <w:r>
        <w:rPr>
          <w:b/>
          <w:bCs/>
        </w:rPr>
        <w:t xml:space="preserve">By Benjamin Martin Teacher of the Mathematicks Benjamin Martin (1705–82),</w:t>
      </w:r>
      <w:r>
        <w:t xml:space="preserve"> </w:t>
      </w:r>
      <w:r>
        <w:rPr>
          <w:b/>
          <w:bCs/>
        </w:rPr>
        <w:t xml:space="preserve">The young trigonometer’s compleat guide, being the mystery and rationale of plane trigonometry made clear and easy,</w:t>
      </w:r>
      <w:r>
        <w:t xml:space="preserve"> </w:t>
      </w:r>
      <w:r>
        <w:rPr>
          <w:b/>
          <w:bCs/>
        </w:rPr>
        <w:t xml:space="preserve">2 vols. (London, 1736).</w:t>
      </w:r>
    </w:p>
    <w:p>
      <w:pPr>
        <w:pStyle w:val="BodyText"/>
      </w:pPr>
      <w:r>
        <w:rPr>
          <w:b/>
          <w:bCs/>
        </w:rPr>
        <w:t xml:space="preserve">[549.]</w:t>
      </w:r>
      <w:r>
        <w:t xml:space="preserve"> </w:t>
      </w:r>
      <w:r>
        <w:rPr>
          <w:b/>
          <w:bCs/>
        </w:rPr>
        <w:t xml:space="preserve">7</w:t>
      </w:r>
      <w:r>
        <w:t xml:space="preserve"> </w:t>
      </w:r>
      <w:r>
        <w:rPr>
          <w:b/>
          <w:bCs/>
        </w:rPr>
        <w:t xml:space="preserve">A Treatise of Human nature Being an attempt to introduce the experimental method of Reasoning into moral subjects wherein the nature of the understanding &amp; Passions is examined &amp; explained in 2 vol. 8vo. &lt;[§ no. 676]&gt; David Hume (1711–76), Scottish philosopher and historian,</w:t>
      </w:r>
      <w:r>
        <w:t xml:space="preserve"> </w:t>
      </w:r>
      <w:r>
        <w:rPr>
          <w:b/>
          <w:bCs/>
        </w:rPr>
        <w:t xml:space="preserve">A treatise of human nature: being an attempt to introduce the experimental method of reasoning into moral subjects,</w:t>
      </w:r>
      <w:r>
        <w:t xml:space="preserve"> </w:t>
      </w:r>
      <w:r>
        <w:rPr>
          <w:b/>
          <w:bCs/>
        </w:rPr>
        <w:t xml:space="preserve">3 vols. (London, 1739–40), published anonymously. Vols. 1 and 2 appeared in 1739, vol. 3 in 1740 (cf.</w:t>
      </w:r>
      <w:r>
        <w:t xml:space="preserve"> </w:t>
      </w:r>
      <w:r>
        <w:rPr>
          <w:b/>
          <w:bCs/>
        </w:rPr>
        <w:t xml:space="preserve">DNB</w:t>
      </w:r>
      <w:r>
        <w:t xml:space="preserve"> </w:t>
      </w:r>
      <w:r>
        <w:rPr>
          <w:b/>
          <w:bCs/>
        </w:rPr>
        <w:t xml:space="preserve">).</w:t>
      </w:r>
    </w:p>
    <w:p>
      <w:pPr>
        <w:pStyle w:val="BodyText"/>
      </w:pPr>
      <w:r>
        <w:t xml:space="preserve">MS: Vertical line drawn to the left of this and the following entry.</w:t>
      </w:r>
    </w:p>
    <w:p>
      <w:pPr>
        <w:pStyle w:val="BodyText"/>
      </w:pPr>
      <w:r>
        <w:t xml:space="preserve">MS: Vertical line drawn to the left of this and the following entry.</w:t>
      </w:r>
    </w:p>
    <w:p>
      <w:pPr>
        <w:pStyle w:val="SourcePage"/>
      </w:pPr>
      <w:r>
        <w:t xml:space="preserve">[p. 185]</w:t>
      </w:r>
    </w:p>
    <w:p>
      <w:pPr>
        <w:pStyle w:val="BodyText"/>
      </w:pPr>
      <w:r>
        <w:rPr>
          <w:b/>
          <w:bCs/>
        </w:rPr>
        <w:t xml:space="preserve">[553.]</w:t>
      </w:r>
      <w:r>
        <w:t xml:space="preserve"> </w:t>
      </w:r>
      <w:r>
        <w:rPr>
          <w:b/>
          <w:bCs/>
        </w:rPr>
        <w:t xml:space="preserve">8</w:t>
      </w:r>
      <w:r>
        <w:t xml:space="preserve"> </w:t>
      </w:r>
      <w:r>
        <w:rPr>
          <w:b/>
          <w:bCs/>
        </w:rPr>
        <w:t xml:space="preserve">A vindication of the Xtian Religion in two parts 1 a discourse of the nature &amp; use of miracles 2 an answer to a late Book entitled [*] A discourse of the grounds &amp; Reasons of the Xtian Religion 8</w:t>
      </w:r>
      <w:r>
        <w:t xml:space="preserve"> </w:t>
      </w:r>
      <w:r>
        <w:rPr>
          <w:b/>
          <w:bCs/>
        </w:rPr>
        <w:t xml:space="preserve">vo</w:t>
      </w:r>
      <w:r>
        <w:t xml:space="preserve"> </w:t>
      </w:r>
      <w:r>
        <w:rPr>
          <w:b/>
          <w:bCs/>
        </w:rPr>
        <w:t xml:space="preserve">The second Edition II Reflections</w:t>
      </w:r>
      <w:r>
        <w:t xml:space="preserve"> of </w:t>
      </w:r>
      <w:r>
        <w:rPr>
          <w:b/>
          <w:bCs/>
        </w:rPr>
        <w:t xml:space="preserve">on the Conduct of the modern deists in their writings against Xtianity occasioned by two late Books A discourse of the Grounds &amp; Reasons &amp; the schemes of Literal Prophecy &lt;considered by sam</w:t>
      </w:r>
      <w:r>
        <w:t xml:space="preserve"> </w:t>
      </w:r>
      <w:r>
        <w:rPr>
          <w:b/>
          <w:bCs/>
        </w:rPr>
        <w:t xml:space="preserve">ll</w:t>
      </w:r>
      <w:r>
        <w:t xml:space="preserve"> </w:t>
      </w:r>
      <w:r>
        <w:rPr>
          <w:b/>
          <w:bCs/>
        </w:rPr>
        <w:t xml:space="preserve">Chandler.&gt; Samuel Chandler (1693–1766),</w:t>
      </w:r>
      <w:r>
        <w:t xml:space="preserve"> </w:t>
      </w:r>
      <w:r>
        <w:rPr>
          <w:b/>
          <w:bCs/>
        </w:rPr>
        <w:t xml:space="preserve">A vindication of the Christian religion, in two parts. I. A discourse of the nature and use of miracles. II. An answer to a late book entitled, A discourse of the grounds and reasons of the Christian religion,</w:t>
      </w:r>
      <w:r>
        <w:t xml:space="preserve"> </w:t>
      </w:r>
      <w:r>
        <w:rPr>
          <w:b/>
          <w:bCs/>
        </w:rPr>
        <w:t xml:space="preserve">2nd ed., 2 vols. (London, 1727–28), with the first edition in 1725; a response to Anthony Collins (1676–1729),</w:t>
      </w:r>
      <w:r>
        <w:t xml:space="preserve"> </w:t>
      </w:r>
      <w:r>
        <w:rPr>
          <w:b/>
          <w:bCs/>
        </w:rPr>
        <w:t xml:space="preserve">A discourse on the grounds and reasons of the Christian religion</w:t>
      </w:r>
      <w:r>
        <w:t xml:space="preserve"> </w:t>
      </w:r>
      <w:r>
        <w:rPr>
          <w:b/>
          <w:bCs/>
        </w:rPr>
        <w:t xml:space="preserve">(see no.</w:t>
      </w:r>
    </w:p>
    <w:p>
      <w:pPr>
        <w:pStyle w:val="BodyText"/>
      </w:pPr>
      <w:r>
        <w:t xml:space="preserve">[551.] These 4 Last taken out of an Advertisement at the End of mr. Lowmans Hebrew Government. Moses Lowman (1680–1752), </w:t>
      </w:r>
      <w:r>
        <w:rPr>
          <w:b/>
          <w:bCs/>
        </w:rPr>
        <w:t xml:space="preserve">A dissertation on the civil government of the Hebrews</w:t>
      </w:r>
      <w:r>
        <w:t xml:space="preserve">(see no. 500). Edwards cites the second edition (London, 1745).</w:t>
      </w:r>
    </w:p>
    <w:p>
      <w:pPr>
        <w:pStyle w:val="BodyText"/>
      </w:pPr>
      <w:r>
        <w:t xml:space="preserve">[550.] Travels of the Jesuits into various Parts of the compild from their Letters now first attempted in English intermixed with the Account of the manners Governmt Religion &amp;c- of the several Nations visited by Them with Extracts from other Travellers &amp; miscellaneous Notes By mr. Lockman Embellished with maps &amp; sculptures in 2 vol. 8vo. John Lockman (1698–1771), English writer and translator of works from the French, **Travels of the Jesuits, into various parts of the world; compiled from their letters. Now first attempted in English . . . ,**2 vols. (London, 1743).</w:t>
      </w:r>
    </w:p>
    <w:p>
      <w:pPr>
        <w:pStyle w:val="BodyText"/>
      </w:pPr>
      <w:r>
        <w:t xml:space="preserve">[552.] Hutchesons Essay on the Passions cited in his Enquiry into the original of our Ideas of Beauty &amp; vertue &lt;[§ no. 638]&gt; Francis Hutcheson (1694–1746), </w:t>
      </w:r>
      <w:r>
        <w:rPr>
          <w:b/>
          <w:bCs/>
        </w:rPr>
        <w:t xml:space="preserve">An essay on the nature and conduct of the passions and affections. With illustrations on the moral sense. By the author of the inquiry into the original of our ideas of beauty and virtue</w:t>
      </w:r>
      <w:r>
        <w:t xml:space="preserve">(London, 1728), and </w:t>
      </w:r>
      <w:r>
        <w:rPr>
          <w:b/>
          <w:bCs/>
        </w:rPr>
        <w:t xml:space="preserve">An inquiry into the original of our ideas of beauty and virtue</w:t>
      </w:r>
      <w:r>
        <w:t xml:space="preserve">(see no. 410)</w:t>
      </w:r>
    </w:p>
    <w:p>
      <w:pPr>
        <w:pStyle w:val="ListText"/>
        <w:numPr>
          <w:ilvl w:val="0"/>
          <w:numId w:val="5"/>
        </w:numPr>
      </w:pPr>
      <w:r>
        <w:t xml:space="preserve">MS: Dashed vertical line drawn to the left of this entry.</w:t>
      </w:r>
    </w:p>
    <w:p>
      <w:pPr>
        <w:pStyle w:val="Heading3"/>
      </w:pPr>
      <w:bookmarkStart w:name="heading_page_22_column_2" w:id="78"/>
      <w:r>
        <w:t xml:space="preserve">*[Page 22, column 2]</w:t>
      </w:r>
      <w:bookmarkEnd w:id="78"/>
    </w:p>
    <w:p>
      <w:pPr>
        <w:pStyle w:val="BodyText"/>
      </w:pPr>
      <w:r>
        <w:t xml:space="preserve">305). Samuel Chandler, </w:t>
      </w:r>
      <w:r>
        <w:rPr>
          <w:b/>
          <w:bCs/>
        </w:rPr>
        <w:t xml:space="preserve">Reflections on the conduct of the modern deists in their late writings against Christianity: occasioned chiefly by two books, entitled, A discourse of the grounds and reasons, &amp;c. and The scheme of literal prophecy considered . . .</w:t>
      </w:r>
      <w:r>
        <w:t xml:space="preserve">(London, 1727), written in response to Collins’ </w:t>
      </w:r>
      <w:r>
        <w:rPr>
          <w:b/>
          <w:bCs/>
        </w:rPr>
        <w:t xml:space="preserve">Grounds and reasons</w:t>
      </w:r>
      <w:r>
        <w:t xml:space="preserve">and his </w:t>
      </w:r>
      <w:r>
        <w:rPr>
          <w:b/>
          <w:bCs/>
        </w:rPr>
        <w:t xml:space="preserve">Scheme of literal prophecy considered</w:t>
      </w:r>
      <w:r>
        <w:t xml:space="preserve">(see no. 305). Samuel Chandler, a dissenting minister, is not to be confused with Edward Chandler (1668–1750), bishop of Durham, who also responded to Collins in print.</w:t>
      </w:r>
    </w:p>
    <w:p>
      <w:pPr>
        <w:pStyle w:val="Heading3"/>
      </w:pPr>
      <w:bookmarkStart w:name="heading_page_23_column_1" w:id="79"/>
      <w:r>
        <w:t xml:space="preserve">[Page 23, column 1]</w:t>
      </w:r>
      <w:bookmarkEnd w:id="79"/>
    </w:p>
    <w:p>
      <w:pPr>
        <w:pStyle w:val="BodyText"/>
      </w:pPr>
      <w:r>
        <w:t xml:space="preserve">V. 17. 34. VII. 4. 14. 16. IX. 7. see General Index at the End of vol. 3.</w:t>
      </w:r>
    </w:p>
    <w:p>
      <w:pPr>
        <w:pStyle w:val="BodyText"/>
      </w:pPr>
      <w:r>
        <w:rPr>
          <w:b/>
          <w:bCs/>
        </w:rPr>
        <w:t xml:space="preserve">[557.] Jeffery against Collins mentiond in p. 5 of dr. doddridges</w:t>
      </w:r>
      <w:r>
        <w:t xml:space="preserve"> E </w:t>
      </w:r>
      <w:r>
        <w:rPr>
          <w:b/>
          <w:bCs/>
        </w:rPr>
        <w:t xml:space="preserve">Exposition 3</w:t>
      </w:r>
      <w:r>
        <w:t xml:space="preserve"> </w:t>
      </w:r>
      <w:r>
        <w:rPr>
          <w:b/>
          <w:bCs/>
        </w:rPr>
        <w:t xml:space="preserve">d</w:t>
      </w:r>
      <w:r>
        <w:t xml:space="preserve"> </w:t>
      </w:r>
      <w:r>
        <w:rPr>
          <w:b/>
          <w:bCs/>
        </w:rPr>
        <w:t xml:space="preserve">vol. near the Bottom of the Page. Thomas Jeffery (1698–1729),</w:t>
      </w:r>
      <w:r>
        <w:t xml:space="preserve"> </w:t>
      </w:r>
      <w:r>
        <w:rPr>
          <w:b/>
          <w:bCs/>
        </w:rPr>
        <w:t xml:space="preserve">The true grounds and reasons of the Christian religion: in opposition to the false ones, set forth in a late book, intitled, The grounds and reasons &amp;c.</w:t>
      </w:r>
      <w:r>
        <w:t xml:space="preserve"> </w:t>
      </w:r>
      <w:r>
        <w:rPr>
          <w:b/>
          <w:bCs/>
        </w:rPr>
        <w:t xml:space="preserve">(London, 1725), written in response to Anthony Collins (1676–1729),</w:t>
      </w:r>
      <w:r>
        <w:t xml:space="preserve"> </w:t>
      </w:r>
      <w:r>
        <w:rPr>
          <w:b/>
          <w:bCs/>
        </w:rPr>
        <w:t xml:space="preserve">A discourse of the grounds and reasons of the Christian religion</w:t>
      </w:r>
      <w:r>
        <w:t xml:space="preserve"> </w:t>
      </w:r>
      <w:r>
        <w:rPr>
          <w:b/>
          <w:bCs/>
        </w:rPr>
        <w:t xml:space="preserve">(see no. 305). Jeffrey was a Presbyterian minister who trained at the Nonconformist academy at Exeter (see no. 485). Philip Doddridge (1702–51),</w:t>
      </w:r>
      <w:r>
        <w:t xml:space="preserve"> </w:t>
      </w:r>
      <w:r>
        <w:rPr>
          <w:b/>
          <w:bCs/>
        </w:rPr>
        <w:t xml:space="preserve">Family Expositor</w:t>
      </w:r>
      <w:r>
        <w:t xml:space="preserve"> </w:t>
      </w:r>
      <w:r>
        <w:rPr>
          <w:b/>
          <w:bCs/>
        </w:rPr>
        <w:t xml:space="preserve">(see no. 290).</w:t>
      </w:r>
    </w:p>
    <w:p>
      <w:pPr>
        <w:pStyle w:val="ListText"/>
        <w:numPr>
          <w:ilvl w:val="0"/>
          <w:numId w:val="6"/>
        </w:numPr>
      </w:pPr>
      <w:r>
        <w:t xml:space="preserve">Entry inserted in small letters underneath no. 553. Though JE probably intended nos. 553 and 554 to be a single entry, they are numbered separately here in accordance with the Yale Edition’s original numbering system.</w:t>
      </w:r>
    </w:p>
    <w:p>
      <w:pPr>
        <w:pStyle w:val="BodyText"/>
      </w:pPr>
      <w:r>
        <w:rPr>
          <w:b/>
          <w:bCs/>
        </w:rPr>
        <w:t xml:space="preserve">[554.]</w:t>
      </w:r>
      <w:r>
        <w:t xml:space="preserve"> </w:t>
      </w:r>
      <w:r>
        <w:rPr>
          <w:b/>
          <w:bCs/>
        </w:rPr>
        <w:t xml:space="preserve">9</w:t>
      </w:r>
      <w:r>
        <w:t xml:space="preserve"> probably the same with dr. Bullocks vindication mentioned doddridge note act 8. 35 </w:t>
      </w:r>
      <w:r>
        <w:rPr>
          <w:b/>
          <w:bCs/>
        </w:rPr>
        <w:t xml:space="preserve">Thomas Bullock (1694?–1760),</w:t>
      </w:r>
      <w:r>
        <w:t xml:space="preserve"> </w:t>
      </w:r>
      <w:r>
        <w:rPr>
          <w:b/>
          <w:bCs/>
        </w:rPr>
        <w:t xml:space="preserve">The reasoning of Christ and his Apostles vindicated: in two parts. I. Being a defence of the argument from miracles, proving the argument from prophecy not necessary to a rational defence of our religion. II. Being a defence of the argument from prophecy, proving the Christian scheme to have a rational foundation upon the prophecies of the Old Testament. In answer to a book intitled, The scheme of literal prophecy considered</w:t>
      </w:r>
      <w:r>
        <w:t xml:space="preserve"> </w:t>
      </w:r>
      <w:r>
        <w:rPr>
          <w:b/>
          <w:bCs/>
        </w:rPr>
        <w:t xml:space="preserve">(London, 1728). This work is distinct from Bullock’s similarly titled book,</w:t>
      </w:r>
      <w:r>
        <w:t xml:space="preserve"> </w:t>
      </w:r>
      <w:r>
        <w:rPr>
          <w:b/>
          <w:bCs/>
        </w:rPr>
        <w:t xml:space="preserve">The reasoning of Christ and his Apostles in their defence of Christianity considered. . . .</w:t>
      </w:r>
      <w:r>
        <w:t xml:space="preserve"> </w:t>
      </w:r>
      <w:r>
        <w:rPr>
          <w:b/>
          <w:bCs/>
        </w:rPr>
        <w:t xml:space="preserve">(London, 1725), which appeared in several editions. Philip Doddridge (1702–51),</w:t>
      </w:r>
      <w:r>
        <w:t xml:space="preserve"> </w:t>
      </w:r>
      <w:r>
        <w:rPr>
          <w:b/>
          <w:bCs/>
        </w:rPr>
        <w:t xml:space="preserve">Family Expositor</w:t>
      </w:r>
      <w:r>
        <w:t xml:space="preserve"> </w:t>
      </w:r>
      <w:r>
        <w:rPr>
          <w:b/>
          <w:bCs/>
        </w:rPr>
        <w:t xml:space="preserve">(see no. 290), mentions Bullock, Anthony Collins (1676–1729), and Edward Chandler (1668–1750) in his note on Acts 8:35.</w:t>
      </w:r>
    </w:p>
    <w:p>
      <w:pPr>
        <w:pStyle w:val="BodyText"/>
      </w:pPr>
      <w:r>
        <w:rPr>
          <w:b/>
          <w:bCs/>
        </w:rPr>
        <w:t xml:space="preserve">[555.] These two in an advertisemt at the Beginning of the 1</w:t>
      </w:r>
      <w:r>
        <w:t xml:space="preserve"> </w:t>
      </w:r>
      <w:r>
        <w:rPr>
          <w:b/>
          <w:bCs/>
        </w:rPr>
        <w:t xml:space="preserve">st</w:t>
      </w:r>
      <w:r>
        <w:t xml:space="preserve"> </w:t>
      </w:r>
      <w:r>
        <w:rPr>
          <w:b/>
          <w:bCs/>
        </w:rPr>
        <w:t xml:space="preserve">vol. of Lardners Credibility—</w:t>
      </w:r>
      <w:r>
        <w:t xml:space="preserve"> probably the 1 </w:t>
      </w:r>
      <w:r>
        <w:rPr>
          <w:b/>
          <w:bCs/>
        </w:rPr>
        <w:t xml:space="preserve">“These two”: Samuel Chandler (1693–1766),</w:t>
      </w:r>
      <w:r>
        <w:t xml:space="preserve"> </w:t>
      </w:r>
      <w:r>
        <w:rPr>
          <w:b/>
          <w:bCs/>
        </w:rPr>
        <w:t xml:space="preserve">A vindication of the Christian religion</w:t>
      </w:r>
      <w:r>
        <w:t xml:space="preserve"> </w:t>
      </w:r>
      <w:r>
        <w:rPr>
          <w:b/>
          <w:bCs/>
        </w:rPr>
        <w:t xml:space="preserve">(see no. 553), and Samuel Chandler,</w:t>
      </w:r>
      <w:r>
        <w:t xml:space="preserve"> </w:t>
      </w:r>
      <w:r>
        <w:rPr>
          <w:b/>
          <w:bCs/>
        </w:rPr>
        <w:t xml:space="preserve">Reflections on the conduct of the modern deists</w:t>
      </w:r>
      <w:r>
        <w:t xml:space="preserve"> </w:t>
      </w:r>
      <w:r>
        <w:rPr>
          <w:b/>
          <w:bCs/>
        </w:rPr>
        <w:t xml:space="preserve">(see no. 553). Nathaniel Lardner (1648–1768),</w:t>
      </w:r>
      <w:r>
        <w:t xml:space="preserve"> </w:t>
      </w:r>
      <w:r>
        <w:rPr>
          <w:b/>
          <w:bCs/>
        </w:rPr>
        <w:t xml:space="preserve">The credibility of the Gospel history</w:t>
      </w:r>
      <w:r>
        <w:t xml:space="preserve"> </w:t>
      </w:r>
      <w:r>
        <w:rPr>
          <w:b/>
          <w:bCs/>
        </w:rPr>
        <w:t xml:space="preserve">(see no. 447). Editions of the first volume appeared in 1727 (1st), 1730 (2nd), 1741 (3rd), and later.</w:t>
      </w:r>
    </w:p>
    <w:p>
      <w:pPr>
        <w:pStyle w:val="BodyText"/>
      </w:pPr>
      <w:r>
        <w:rPr>
          <w:b/>
          <w:bCs/>
        </w:rPr>
        <w:t xml:space="preserve">[556.] The Prophecies of the Old T. Respecting the messiah considered &amp; proved to be literally fulfilld in Jesus containing an Answer to the Objections of the Author of the scheme of Literal Prophecy. Advertisement at the End of the 2</w:t>
      </w:r>
      <w:r>
        <w:t xml:space="preserve"> </w:t>
      </w:r>
      <w:r>
        <w:rPr>
          <w:b/>
          <w:bCs/>
        </w:rPr>
        <w:t xml:space="preserve">d</w:t>
      </w:r>
      <w:r>
        <w:t xml:space="preserve"> </w:t>
      </w:r>
      <w:r>
        <w:rPr>
          <w:b/>
          <w:bCs/>
        </w:rPr>
        <w:t xml:space="preserve">vol. of Gill on the 5 points. John Gill (1697–1771), English Particular Baptist minister,</w:t>
      </w:r>
      <w:r>
        <w:t xml:space="preserve"> </w:t>
      </w:r>
      <w:r>
        <w:rPr>
          <w:b/>
          <w:bCs/>
        </w:rPr>
        <w:t xml:space="preserve">The prophecies of the Old Testament respecting the Messiah: consider’d and prov’d to be literally fulfill’d in Jesus; containing an answer to the objections of the author of The scheme of prophecy</w:t>
      </w:r>
      <w:r>
        <w:t xml:space="preserve"> </w:t>
      </w:r>
      <w:r>
        <w:rPr>
          <w:b/>
          <w:bCs/>
        </w:rPr>
        <w:t xml:space="preserve">(London, 1728), advertised in John Gill,</w:t>
      </w:r>
      <w:r>
        <w:t xml:space="preserve"> </w:t>
      </w:r>
      <w:r>
        <w:rPr>
          <w:b/>
          <w:bCs/>
        </w:rPr>
        <w:t xml:space="preserve">The cause of God and truth,</w:t>
      </w:r>
      <w:r>
        <w:t xml:space="preserve"> </w:t>
      </w:r>
      <w:r>
        <w:rPr>
          <w:b/>
          <w:bCs/>
        </w:rPr>
        <w:t xml:space="preserve">vol. 2 (see no. 507). Gill’s</w:t>
      </w:r>
      <w:r>
        <w:t xml:space="preserve"> </w:t>
      </w:r>
      <w:r>
        <w:rPr>
          <w:b/>
          <w:bCs/>
        </w:rPr>
        <w:t xml:space="preserve">Prophecies</w:t>
      </w:r>
      <w:r>
        <w:t xml:space="preserve"> </w:t>
      </w:r>
      <w:r>
        <w:rPr>
          <w:b/>
          <w:bCs/>
        </w:rPr>
        <w:t xml:space="preserve">was in response to Anthony Collins (1676–1729),</w:t>
      </w:r>
      <w:r>
        <w:t xml:space="preserve"> </w:t>
      </w:r>
      <w:r>
        <w:rPr>
          <w:b/>
          <w:bCs/>
        </w:rPr>
        <w:t xml:space="preserve">The scheme of literal prophecy considered</w:t>
      </w:r>
      <w:r>
        <w:t xml:space="preserve"> </w:t>
      </w:r>
      <w:r>
        <w:rPr>
          <w:b/>
          <w:bCs/>
        </w:rPr>
        <w:t xml:space="preserve">(see no. 305).</w:t>
      </w:r>
    </w:p>
    <w:p>
      <w:pPr>
        <w:pStyle w:val="BodyText"/>
      </w:pPr>
      <w:r>
        <w:rPr>
          <w:b/>
          <w:bCs/>
        </w:rPr>
        <w:t xml:space="preserve">[558.] Mr. Biscoe’s discources at Boyles Lecture.</w:t>
      </w:r>
      <w:r>
        <w:t xml:space="preserve"> p </w:t>
      </w:r>
      <w:r>
        <w:rPr>
          <w:b/>
          <w:bCs/>
        </w:rPr>
        <w:t xml:space="preserve">mentiond p. 2</w:t>
      </w:r>
      <w:r>
        <w:t xml:space="preserve"> </w:t>
      </w:r>
      <w:r>
        <w:rPr>
          <w:b/>
          <w:bCs/>
        </w:rPr>
        <w:t xml:space="preserve">d</w:t>
      </w:r>
      <w:r>
        <w:t xml:space="preserve"> </w:t>
      </w:r>
      <w:r>
        <w:rPr>
          <w:b/>
          <w:bCs/>
        </w:rPr>
        <w:t xml:space="preserve">of doddrid[g]es Exp. vol. 3. &amp; p. 6. margin &amp; note on act. II. 10. IV. 5.</w:t>
      </w:r>
    </w:p>
    <w:p>
      <w:pPr>
        <w:pStyle w:val="BodyText"/>
      </w:pPr>
      <w:r>
        <w:t xml:space="preserve">under the word Biscoe. Note on Act X. 1. XI. 28. Richard Biscoe (1670–1748), Anglican (formerly Nonconformist) theologian, **The history of the Acts of the Holy Apostles confirmed from other authors; and consider’d as full evidence of the truth of Christianity: with a prefatory discourse upon the nature of that evidence. Being twenty-four sermons preach’d in the parish-church of St. Mary le Bow, London, in the years 1736, 1737, 1738; at the lecture founded by the Honble Robert Boyle,**Esq., 2 vols. (London, 1742). Philip Dodd-ridge (1702–51), </w:t>
      </w:r>
      <w:r>
        <w:rPr>
          <w:b/>
          <w:bCs/>
        </w:rPr>
        <w:t xml:space="preserve">Family Expositor</w:t>
      </w:r>
      <w:r>
        <w:t xml:space="preserve">(see no. 290).</w:t>
      </w:r>
    </w:p>
    <w:p>
      <w:pPr>
        <w:pStyle w:val="SourcePage"/>
      </w:pPr>
      <w:r>
        <w:t xml:space="preserve">[p. 186]</w:t>
      </w:r>
    </w:p>
    <w:p>
      <w:pPr>
        <w:pStyle w:val="BodyText"/>
      </w:pPr>
      <w:r>
        <w:t xml:space="preserve">[562.†#] Mr. McLaurin in his Letter to me dated Aug. 14. 1750. p. 2 3. speaks of Mr. Herveys preparing for the publick some Composure in favor of sound doctrine John MacLaurin (1693–1754), minister of St. David’s, Glasgow, 1723–54; his letter to Edwards of August 14, 1750, is not extant. James Hervey (1714–58), probably **Theron and Aspasio; or, A series of dialogues and letters, upon the most important and interesting subjects,**3 vols. (London, 1755), with two revised editions also in 1755 (cf. </w:t>
      </w:r>
      <w:r>
        <w:rPr>
          <w:b/>
          <w:bCs/>
        </w:rPr>
        <w:t xml:space="preserve">ODNB</w:t>
      </w:r>
      <w:r>
        <w:t xml:space="preserve">), AB. Hervey was an Anglican divine. **Theron and Aspasio,**a moderate Calvinist defense of the doctrine of imputed righteousness, cast in the form of polite dialogue, drew an attack from John Wesley (cf. </w:t>
      </w:r>
      <w:r>
        <w:rPr>
          <w:b/>
          <w:bCs/>
        </w:rPr>
        <w:t xml:space="preserve">ODNB</w:t>
      </w:r>
      <w:r>
        <w:t xml:space="preserve">).</w:t>
      </w:r>
    </w:p>
    <w:p>
      <w:pPr>
        <w:pStyle w:val="BodyText"/>
      </w:pPr>
      <w:r>
        <w:t xml:space="preserve">[560.] Limborchs Amica Collation cum erudito Judeo. greatly commended by doddridge in his note on Acts 3. 22. Philippus van Limborch (1633–1712), </w:t>
      </w:r>
      <w:r>
        <w:rPr>
          <w:b/>
          <w:bCs/>
        </w:rPr>
        <w:t xml:space="preserve">De veritate religionis Christianae: amica collatio cum erudito Judaeo</w:t>
      </w:r>
      <w:r>
        <w:t xml:space="preserve">(Gouda, 1687; Basil, 1740). This work by Limborch, a Dutch Remonstrant (Arminian) theologian, was based in part on a conversation between the author and Isaac Orobio, a Spanish Jew and physician who settled in Amsterdam after fleeing the Inquisition (cf. </w:t>
      </w:r>
      <w:r>
        <w:rPr>
          <w:b/>
          <w:bCs/>
        </w:rPr>
        <w:t xml:space="preserve">NSH</w:t>
      </w:r>
      <w:r>
        <w:t xml:space="preserve">). Philip Doddridge (1702–51), </w:t>
      </w:r>
      <w:r>
        <w:rPr>
          <w:b/>
          <w:bCs/>
        </w:rPr>
        <w:t xml:space="preserve">Family Expositor</w:t>
      </w:r>
      <w:r>
        <w:t xml:space="preserve">(see no. 290).</w:t>
      </w:r>
    </w:p>
    <w:p>
      <w:pPr>
        <w:pStyle w:val="BodyText"/>
      </w:pPr>
      <w:r>
        <w:t xml:space="preserve">[559.†] [§ no. 388] see doddridges note on Act. I. 23 &amp; 25. II. 4. VI. 1. 15 VII. 2. 58. VIII. 2. 5. 9. 15. 26. 39. IX. 1. 7. 10. 18. 23. 31. see general Index p. 110.</w:t>
      </w:r>
    </w:p>
    <w:p>
      <w:pPr>
        <w:pStyle w:val="BodyText"/>
      </w:pPr>
      <w:r>
        <w:t xml:space="preserve">Philip Doddridge (1702–51), </w:t>
      </w:r>
      <w:r>
        <w:rPr>
          <w:b/>
          <w:bCs/>
        </w:rPr>
        <w:t xml:space="preserve">Family Expositor</w:t>
      </w:r>
      <w:r>
        <w:t xml:space="preserve">(see no. 290), citations of George Benson (1699–1762), </w:t>
      </w:r>
      <w:r>
        <w:rPr>
          <w:b/>
          <w:bCs/>
        </w:rPr>
        <w:t xml:space="preserve">The history of the first planting of the Christian religion</w:t>
      </w:r>
      <w:r>
        <w:t xml:space="preserve">(see no. 388).</w:t>
      </w:r>
    </w:p>
    <w:p>
      <w:pPr>
        <w:pStyle w:val="BodyText"/>
      </w:pPr>
      <w:r>
        <w:t xml:space="preserve">[561.] Mr. N. Taylors discourse of deism. commended by dr. doddridge in Note on Acts VII 56. Nathanael Taylor (d. 1702), </w:t>
      </w:r>
      <w:r>
        <w:rPr>
          <w:b/>
          <w:bCs/>
        </w:rPr>
        <w:t xml:space="preserve">A preservative against deism: shewing the great advantage of revelation above reason, in the two great points, pardon of sin, and a future state of happiness. . . .</w:t>
      </w:r>
      <w:r>
        <w:t xml:space="preserve">(London, 1698). Philip Doddridge (1702–51), </w:t>
      </w:r>
      <w:r>
        <w:rPr>
          <w:b/>
          <w:bCs/>
        </w:rPr>
        <w:t xml:space="preserve">Family Expositor</w:t>
      </w:r>
      <w:r>
        <w:t xml:space="preserve">(see no. 290).</w:t>
      </w:r>
    </w:p>
    <w:p>
      <w:pPr>
        <w:pStyle w:val="BodyText"/>
      </w:pPr>
      <w:r>
        <w:t xml:space="preserve">[563.] He also mentions one Mr. Moses Brown an author of a pious &amp; amiable Character &amp; g excellent Poet who has published two small volumes in Poetry called Sunday Thoughts p. 3. at Bottom &amp; 4 at top of that Letter “He also mentions”: John MacLaurin (see no. 562). Moses Browne (1704–1787), Anglican divine and poet, </w:t>
      </w:r>
      <w:r>
        <w:rPr>
          <w:b/>
          <w:bCs/>
        </w:rPr>
        <w:t xml:space="preserve">The works and</w:t>
      </w:r>
    </w:p>
    <w:p>
      <w:pPr>
        <w:pStyle w:val="Heading3"/>
      </w:pPr>
      <w:bookmarkStart w:name="heading_page_23_column_2" w:id="80"/>
      <w:r>
        <w:t xml:space="preserve">[Page 23, column 2]</w:t>
      </w:r>
      <w:bookmarkEnd w:id="80"/>
    </w:p>
    <w:p>
      <w:pPr>
        <w:pStyle w:val="BodyText"/>
      </w:pPr>
      <w:r>
        <w:rPr>
          <w:b/>
          <w:bCs/>
        </w:rPr>
        <w:t xml:space="preserve">rest of the creation: containing I. An essay on the universe. Designed to promote a familiar, pleasing, and religious knowledge of the earth and heavenly bodies. II. Sunday thoughts. Adapted to the various parts of the Christian Sabbath; and its different duties, exercises, and employments. In three parts</w:t>
      </w:r>
      <w:r>
        <w:t xml:space="preserve">(London, 1752).</w:t>
      </w:r>
    </w:p>
    <w:p>
      <w:pPr>
        <w:pStyle w:val="BodyText"/>
      </w:pPr>
      <w:r>
        <w:t xml:space="preserve">[564.] mr. Cradocks History of the Apostles which dr. doddridge commends note in note on Act 9. 26. &lt;[§ no. 568]&gt; Samuel Cradock (1621–1706), Nonconformist minister, </w:t>
      </w:r>
      <w:r>
        <w:rPr>
          <w:b/>
          <w:bCs/>
        </w:rPr>
        <w:t xml:space="preserve">The apostolical history: containing the acts, labours, travels, sermons, discourses, miracles, successes, and sufferings, of the holy apostles from Christ’s ascention to the destruction of Jerusalem by Titus. . . . Also, a narration of the particular times and occasions upon which the apostolical Epistles were written. . . .</w:t>
      </w:r>
      <w:r>
        <w:t xml:space="preserve">(London, 1672). Philip Doddridge (1702–51), </w:t>
      </w:r>
      <w:r>
        <w:rPr>
          <w:b/>
          <w:bCs/>
        </w:rPr>
        <w:t xml:space="preserve">Family Expositor</w:t>
      </w:r>
      <w:r>
        <w:t xml:space="preserve">(see no. 290).</w:t>
      </w:r>
    </w:p>
    <w:p>
      <w:pPr>
        <w:pStyle w:val="SourcePage"/>
      </w:pPr>
      <w:r>
        <w:t xml:space="preserve">[p. 187]</w:t>
      </w:r>
    </w:p>
    <w:p>
      <w:pPr>
        <w:pStyle w:val="BodyText"/>
      </w:pPr>
      <w:r>
        <w:t xml:space="preserve">[569.] dr. Bentleys Remarks on Free-Thinking mentioned in dr. doddridges note on Act. 27. 14. Richard Bentley (1662–1742), Anglican divine and classicist, </w:t>
      </w:r>
      <w:r>
        <w:rPr>
          <w:b/>
          <w:bCs/>
        </w:rPr>
        <w:t xml:space="preserve">Remarks upon a late Discourse of free-thinking, in a letter to F.H.D.D.</w:t>
      </w:r>
      <w:r>
        <w:t xml:space="preserve">(London, 1713), addressed to Francis Hare (1671–1740), D.D., bishop of Chichester, and written (under the pseudonym Phileleutherus Lipsiensis) in response to the deist Anthony Collins (1676–1729), </w:t>
      </w:r>
      <w:r>
        <w:rPr>
          <w:b/>
          <w:bCs/>
        </w:rPr>
        <w:t xml:space="preserve">A discourse of free-thinking, occasion’d by the rise and growth of a sect call’d free-thinkers</w:t>
      </w:r>
      <w:r>
        <w:t xml:space="preserve">(London, 1713). Philip Dodd-ridge (1702–51), </w:t>
      </w:r>
      <w:r>
        <w:rPr>
          <w:b/>
          <w:bCs/>
        </w:rPr>
        <w:t xml:space="preserve">Family Expositor</w:t>
      </w:r>
      <w:r>
        <w:t xml:space="preserve">(see no. 290).</w:t>
      </w:r>
    </w:p>
    <w:p>
      <w:pPr>
        <w:pStyle w:val="BodyText"/>
      </w:pPr>
      <w:r>
        <w:t xml:space="preserve">[567.] dr. doddridge in his notes on the N.T. often cites Elsners </w:t>
      </w:r>
      <w:r>
        <w:t xml:space="preserve">&lt;Observations&gt;</w:t>
      </w:r>
      <w:r>
        <w:t xml:space="preserve"> with great approbation &amp; in note on Acts 16. 13 calls Him an admirable Critick. Philip Doddridge (1702–51), </w:t>
      </w:r>
      <w:r>
        <w:rPr>
          <w:b/>
          <w:bCs/>
        </w:rPr>
        <w:t xml:space="preserve">Family Expositor</w:t>
      </w:r>
      <w:r>
        <w:t xml:space="preserve">(see no. 290). Jakob Elsner (1692–1750), German Reformed theologian and orientalist, **Observationes sacrae in Novi Foederis libros: quibus plura illorum librorum loca ex auctoribus potissimum Graecis &amp; antiquitate exponuntur et illustrantur,**2 vols. (Utrecht, 1720–28; new ed., 1754).</w:t>
      </w:r>
    </w:p>
    <w:p>
      <w:pPr>
        <w:pStyle w:val="BodyText"/>
      </w:pPr>
      <w:r>
        <w:t xml:space="preserve">[565.] Mr. Lampe’s Compendium of ecclesiastical History commended by dr. doddridge in his note on Act 13. 20. Friedrich Adolph Lampe (1683–1729), </w:t>
      </w:r>
      <w:r>
        <w:rPr>
          <w:b/>
          <w:bCs/>
        </w:rPr>
        <w:t xml:space="preserve">Synopsis historiae sacrae et ecclesiasticae ab origine mundi ad praesentia tempora . . .</w:t>
      </w:r>
      <w:r>
        <w:t xml:space="preserve">(Utrecht, 1721), with several later editions. Lampe was a German Reformed theologian who taught at Utrecht and Bremen. Philip Doddridge (1702–51), </w:t>
      </w:r>
      <w:r>
        <w:rPr>
          <w:b/>
          <w:bCs/>
        </w:rPr>
        <w:t xml:space="preserve">Family Expositor</w:t>
      </w:r>
      <w:r>
        <w:t xml:space="preserve">(see no. 290).</w:t>
      </w:r>
    </w:p>
    <w:p>
      <w:pPr>
        <w:pStyle w:val="BodyText"/>
      </w:pPr>
      <w:r>
        <w:t xml:space="preserve">[566.] dr. doddridge often quotes Mr. Harrington in his Exposition on the Acts see the Table at the End and speaks of him as a celebrated author in his note on Acts 14. 23. Philip Doddridge (1702–51), </w:t>
      </w:r>
      <w:r>
        <w:rPr>
          <w:b/>
          <w:bCs/>
        </w:rPr>
        <w:t xml:space="preserve">Family Expositor</w:t>
      </w:r>
      <w:r>
        <w:t xml:space="preserve">(see no. 290), in the note on Acts 14:23, cites the collected works of James Harrington (1611–77), probably </w:t>
      </w:r>
      <w:r>
        <w:rPr>
          <w:b/>
          <w:bCs/>
        </w:rPr>
        <w:t xml:space="preserve">The Oceana of James Harrington, and his other works, som</w:t>
      </w:r>
      <w:r>
        <w:t xml:space="preserve">[sic] </w:t>
      </w:r>
      <w:r>
        <w:rPr>
          <w:b/>
          <w:bCs/>
        </w:rPr>
        <w:t xml:space="preserve">whereof are now first publish’d from his own manuscripts. The whole collected, methodiz’d, and review’d, with an exact account of his life prefix’d, by John Toland</w:t>
      </w:r>
      <w:r>
        <w:t xml:space="preserve">(London, 1700; expanded ed., 1737). Doddridge’s note on Acts 14:23 concerns church government, a topic covered by Harrington in his political theory. Harrington’s most famous work, **The commonwealth of Oceana,**first appeared in London in 1656.</w:t>
      </w:r>
    </w:p>
    <w:p>
      <w:pPr>
        <w:pStyle w:val="BodyText"/>
      </w:pPr>
      <w:r>
        <w:rPr>
          <w:b/>
          <w:bCs/>
        </w:rPr>
        <w:t xml:space="preserve">[568.#] [§ no. 564] dr. doddridge</w:t>
      </w:r>
      <w:r>
        <w:t xml:space="preserve"> for g </w:t>
      </w:r>
      <w:r>
        <w:rPr>
          <w:b/>
          <w:bCs/>
        </w:rPr>
        <w:t xml:space="preserve">has these words in his 2</w:t>
      </w:r>
      <w:r>
        <w:t xml:space="preserve"> </w:t>
      </w:r>
      <w:r>
        <w:rPr>
          <w:b/>
          <w:bCs/>
        </w:rPr>
        <w:t xml:space="preserve">d</w:t>
      </w:r>
      <w:r>
        <w:t xml:space="preserve"> </w:t>
      </w:r>
      <w:r>
        <w:rPr>
          <w:b/>
          <w:bCs/>
        </w:rPr>
        <w:t xml:space="preserve">note on Acts 24.10. “Mr. Cradock in his valuable Apostolical History— which with his Harmony I cannot but recommend especially to young students as among the most useful &amp; judicious Expositions of the new Testament I have ever seen” &lt;commended by mr. Prince. written in dr. Tillotson's Time in 2 vol</w:t>
      </w:r>
      <w:r>
        <w:t xml:space="preserve"> </w:t>
      </w:r>
      <w:r>
        <w:rPr>
          <w:b/>
          <w:bCs/>
        </w:rPr>
        <w:t xml:space="preserve">s</w:t>
      </w:r>
      <w:r>
        <w:t xml:space="preserve"> </w:t>
      </w:r>
      <w:r>
        <w:rPr>
          <w:b/>
          <w:bCs/>
        </w:rPr>
        <w:t xml:space="preserve">.&gt; Philip Doddridge (1702–51),</w:t>
      </w:r>
      <w:r>
        <w:t xml:space="preserve"> </w:t>
      </w:r>
      <w:r>
        <w:rPr>
          <w:b/>
          <w:bCs/>
        </w:rPr>
        <w:t xml:space="preserve">Family Expositor</w:t>
      </w:r>
      <w:r>
        <w:t xml:space="preserve"> </w:t>
      </w:r>
      <w:r>
        <w:rPr>
          <w:b/>
          <w:bCs/>
        </w:rPr>
        <w:t xml:space="preserve">(see no. 290). Samuel Cradock (1621–1706),</w:t>
      </w:r>
      <w:r>
        <w:t xml:space="preserve"> </w:t>
      </w:r>
      <w:r>
        <w:rPr>
          <w:b/>
          <w:bCs/>
        </w:rPr>
        <w:t xml:space="preserve">The apostolical history</w:t>
      </w:r>
      <w:r>
        <w:t xml:space="preserve"> </w:t>
      </w:r>
      <w:r>
        <w:rPr>
          <w:b/>
          <w:bCs/>
        </w:rPr>
        <w:t xml:space="preserve">(see no. 564). Thomas Prince, Sr. (1687–1758), minister of Old South Church, Boston, 1717–58. “Dr. Tillotson’s time”: the lifetime of John Tillotson (1630–94), archbishop of Canterbury, 1691–94. A two-volume edition of Cradock’s work has not been located.</w:t>
      </w:r>
    </w:p>
    <w:p>
      <w:pPr>
        <w:pStyle w:val="BodyText"/>
      </w:pPr>
      <w:r>
        <w:rPr>
          <w:b/>
          <w:bCs/>
        </w:rPr>
        <w:t xml:space="preserve">[570.] Mr. Horberry’s Enquiry into the duration of future Punishment mentioned in the addition to notes in the appendix to dr. doddridges 3</w:t>
      </w:r>
      <w:r>
        <w:t xml:space="preserve"> </w:t>
      </w:r>
      <w:r>
        <w:rPr>
          <w:b/>
          <w:bCs/>
        </w:rPr>
        <w:t xml:space="preserve">d</w:t>
      </w:r>
      <w:r>
        <w:t xml:space="preserve"> </w:t>
      </w:r>
      <w:r>
        <w:rPr>
          <w:b/>
          <w:bCs/>
        </w:rPr>
        <w:t xml:space="preserve">vol. Note 24. speaking of the Author as of Accurate Judgemt see also Ibid note 57. &lt;[§ no. 706]&gt; Matthew Horbery (1706?–73), Anglican theologian,</w:t>
      </w:r>
      <w:r>
        <w:t xml:space="preserve"> </w:t>
      </w:r>
      <w:r>
        <w:rPr>
          <w:b/>
          <w:bCs/>
        </w:rPr>
        <w:t xml:space="preserve">An enquiry into the Scripture-doctrine concerning the duration of future punishment: in which the texts of the New Testament, relating to this subject, are con</w:t>
      </w:r>
    </w:p>
    <w:p>
      <w:pPr>
        <w:pStyle w:val="Heading3"/>
      </w:pPr>
      <w:bookmarkStart w:name="heading_page_24_column_1" w:id="81"/>
      <w:r>
        <w:t xml:space="preserve">[Page 24, column 1]</w:t>
      </w:r>
      <w:bookmarkEnd w:id="81"/>
    </w:p>
    <w:p>
      <w:pPr>
        <w:pStyle w:val="BodyText"/>
      </w:pPr>
      <w:r>
        <w:rPr>
          <w:b/>
          <w:bCs/>
        </w:rPr>
        <w:t xml:space="preserve">sidered; and the doctrine, drawn from them alone, is shewn to be consistent with reason. Occasion’d by some late writings, and particularly Mr. Whiston’s Discourse of hell-torments</w:t>
      </w:r>
      <w:r>
        <w:t xml:space="preserve">(London, 1744), prompted in part by William Whiston (1667–1752), </w:t>
      </w:r>
      <w:r>
        <w:rPr>
          <w:b/>
          <w:bCs/>
        </w:rPr>
        <w:t xml:space="preserve">The eternity of hell torments considered</w:t>
      </w:r>
      <w:r>
        <w:t xml:space="preserve">(see no. 655). Philip Doddridge (1702–51), </w:t>
      </w:r>
      <w:r>
        <w:rPr>
          <w:b/>
          <w:bCs/>
        </w:rPr>
        <w:t xml:space="preserve">Family Expositor</w:t>
      </w:r>
      <w:r>
        <w:t xml:space="preserve">(see no. 290), vol. 3, Appendix 1, “Containing Additional Notes on the Harmony of the Evangelists, by Way of Supplement to the Two former Volumes.”</w:t>
      </w:r>
    </w:p>
    <w:p>
      <w:pPr>
        <w:pStyle w:val="Heading3"/>
      </w:pPr>
      <w:bookmarkStart w:name="heading_page_24_column_2" w:id="82"/>
      <w:r>
        <w:t xml:space="preserve">*[Page 24, column 2]</w:t>
      </w:r>
      <w:bookmarkEnd w:id="82"/>
    </w:p>
    <w:p>
      <w:pPr>
        <w:pStyle w:val="BodyText"/>
      </w:pPr>
      <w:r>
        <w:rPr>
          <w:b/>
          <w:bCs/>
        </w:rPr>
        <w:t xml:space="preserve">and reasons of the Christian religion</w:t>
      </w:r>
      <w:r>
        <w:t xml:space="preserve">(see no. 305). Sykes was an Anglican clergyman and friend of the philosopher Samuel Clarke (1675–1729). Philip Doddridge (1702–51), </w:t>
      </w:r>
      <w:r>
        <w:rPr>
          <w:b/>
          <w:bCs/>
        </w:rPr>
        <w:t xml:space="preserve">Family Expositor</w:t>
      </w:r>
      <w:r>
        <w:t xml:space="preserve">(see no. 290), Appendix 2, “Postscript. A Scetch of the Arguments, by which the Inspiration of the Old Testament may be proved in the easiest Method, and by the most solid and convincing Evidence.”</w:t>
      </w:r>
    </w:p>
    <w:p>
      <w:pPr>
        <w:pStyle w:val="BodyText"/>
      </w:pPr>
      <w:r>
        <w:t xml:space="preserve">p. 11 note particularly p. 11. note 46. Thomas Shaw (1694–1751), fellow of the Royal Society and Regius Professor of Greek at Oxford, </w:t>
      </w:r>
      <w:r>
        <w:rPr>
          <w:b/>
          <w:bCs/>
        </w:rPr>
        <w:t xml:space="preserve">Travels; or, Observations relating to several parts of Barbary and the Levant</w:t>
      </w:r>
      <w:r>
        <w:t xml:space="preserve">(Oxford, 1738). Philip Doddridge (1702–51), </w:t>
      </w:r>
      <w:r>
        <w:rPr>
          <w:b/>
          <w:bCs/>
        </w:rPr>
        <w:t xml:space="preserve">Family Expositor</w:t>
      </w:r>
      <w:r>
        <w:t xml:space="preserve">(see no. 290), vol. 3, Appendix 1.</w:t>
      </w:r>
    </w:p>
    <w:p>
      <w:pPr>
        <w:pStyle w:val="BodyText"/>
      </w:pPr>
      <w:r>
        <w:t xml:space="preserve">[571.] &lt;[§ no. 471]&gt; dr Thomas Jacksons works. mentioned in note 25 of the same Appendix. &lt;[§ no. 660]&gt; Thomas Jackson (1578–1640), dean of Peterborough, **The works of the reverend and learned divine, Thomas Jackson, sometime president of Corpus Christi College in Oxon . . . with the author’s life, and a large and useful table to the whole,**3 vols. (London, 1673), DC. An earlier edition (3 vols., London, 1653) appeared under a slightly different title. See also no. 471. Philip Doddridge (1702–51), </w:t>
      </w:r>
      <w:r>
        <w:rPr>
          <w:b/>
          <w:bCs/>
        </w:rPr>
        <w:t xml:space="preserve">Family Expositor</w:t>
      </w:r>
      <w:r>
        <w:t xml:space="preserve">(see no. 290), vol. 3, Appendix 1.</w:t>
      </w:r>
    </w:p>
    <w:p>
      <w:pPr>
        <w:pStyle w:val="BodyText"/>
      </w:pPr>
      <w:r>
        <w:t xml:space="preserve">[572.] dr. shaws Travels. which dr doddridge speaks of as excellent in his add several times in his additional notes on in an the same appendix</w:t>
      </w:r>
    </w:p>
    <w:p>
      <w:pPr>
        <w:pStyle w:val="BodyText"/>
      </w:pPr>
      <w:r>
        <w:rPr>
          <w:b/>
          <w:bCs/>
        </w:rPr>
        <w:t xml:space="preserve">[573.] dr sykes on the Truth of Xtianity mentiond by dr doddridge ibid note 90. again dr. syke’s Connection mentiond in the Margin of the Appendix p. 62. vol. 3</w:t>
      </w:r>
      <w:r>
        <w:t xml:space="preserve"> </w:t>
      </w:r>
      <w:r>
        <w:rPr>
          <w:b/>
          <w:bCs/>
        </w:rPr>
        <w:t xml:space="preserve">d</w:t>
      </w:r>
      <w:r>
        <w:t xml:space="preserve"> </w:t>
      </w:r>
      <w:r>
        <w:rPr>
          <w:b/>
          <w:bCs/>
        </w:rPr>
        <w:t xml:space="preserve">&lt;see further [§ no. 645]&gt; Arthur Ashley Sykes (c. 1684–1756),</w:t>
      </w:r>
      <w:r>
        <w:t xml:space="preserve"> </w:t>
      </w:r>
      <w:r>
        <w:rPr>
          <w:b/>
          <w:bCs/>
        </w:rPr>
        <w:t xml:space="preserve">An essay upon the truth of the Christian religion: wherein its real foundation upon the Old Testament is shewn. Occasioned by the Discourse of the grounds and reasons of the Christian religion</w:t>
      </w:r>
      <w:r>
        <w:t xml:space="preserve"> </w:t>
      </w:r>
      <w:r>
        <w:rPr>
          <w:b/>
          <w:bCs/>
        </w:rPr>
        <w:t xml:space="preserve">(London, 1725; 2nd enlarged ed., 1755), a response to Anthony Collins (1676–1729),</w:t>
      </w:r>
      <w:r>
        <w:t xml:space="preserve"> </w:t>
      </w:r>
      <w:r>
        <w:rPr>
          <w:b/>
          <w:bCs/>
        </w:rPr>
        <w:t xml:space="preserve">A discourse of the grounds</w:t>
      </w:r>
    </w:p>
    <w:p>
      <w:pPr>
        <w:pStyle w:val="BodyText"/>
      </w:pPr>
      <w:r>
        <w:t xml:space="preserve">[574.] [§ no. 468] dr. doddridge in his appendix to vol. 3. p. 63. speaking of several Propositions tending to prove the Inspiration of the Old Testament has these words “But tis Obvious that the Illustration of all these Propositions would be the work of a large volume rather than of such a Postscript to a dissertation itself of so moderate a length. I have discussed them all with the most material objections which have been advanced against Them in that Course [*] of theological Lectures which I mentioned in the Preface to the first volume and which it is my continual Care to render worthy the Acceptance of the pub-lick in due Time by such Alterations &amp; Additions as frequent Reviews in Conjunction with what occurs to me in reading conversation or meditation may suggest.” Philip Doddridge (1702–51), </w:t>
      </w:r>
      <w:r>
        <w:rPr>
          <w:b/>
          <w:bCs/>
        </w:rPr>
        <w:t xml:space="preserve">Family Expositor</w:t>
      </w:r>
      <w:r>
        <w:t xml:space="preserve">(see no. 290), Appendix 2, “Postscript.” Doddridge’s arguments for the divine inspiration of the Old Testament include the independent attestation of its “material Facts” in the “Heathen Writers,” as well as the fulfillment of its prophetic predictions. He also notes that “the facts asserted were of such a Nature, as could not possibly have gained Credit, had they been false” (pp. 61–63). Doddridge refers here to his </w:t>
      </w:r>
      <w:r>
        <w:rPr>
          <w:b/>
          <w:bCs/>
        </w:rPr>
        <w:t xml:space="preserve">Course of lectures</w:t>
      </w:r>
      <w:r>
        <w:t xml:space="preserve">(see no. 468).</w:t>
      </w:r>
    </w:p>
    <w:p>
      <w:pPr>
        <w:pStyle w:val="Heading3"/>
      </w:pPr>
      <w:bookmarkStart w:name="heading_page_25_column_1" w:id="83"/>
      <w:r>
        <w:t xml:space="preserve">[Page 25, column 1]</w:t>
      </w:r>
      <w:bookmarkEnd w:id="83"/>
    </w:p>
    <w:p>
      <w:pPr>
        <w:pStyle w:val="BodyText"/>
      </w:pPr>
      <w:r>
        <w:t xml:space="preserve">p. 2, notes that “the said supplement is now finished and will be published the Beginning of next Winter, adorned with several curious and beautiful Cuts.” The actual publication was delayed until 1753.</w:t>
      </w:r>
    </w:p>
    <w:p>
      <w:pPr>
        <w:pStyle w:val="BodyText"/>
      </w:pPr>
      <w:r>
        <w:t xml:space="preserve">ing on nearly a hundred manuscript variants (cf. </w:t>
      </w:r>
      <w:r>
        <w:rPr>
          <w:b/>
          <w:bCs/>
        </w:rPr>
        <w:t xml:space="preserve">ODCC</w:t>
      </w:r>
      <w:r>
        <w:t xml:space="preserve">). Philip Doddridge (1702–51), </w:t>
      </w:r>
      <w:r>
        <w:rPr>
          <w:b/>
          <w:bCs/>
        </w:rPr>
        <w:t xml:space="preserve">Family Expositor</w:t>
      </w:r>
      <w:r>
        <w:t xml:space="preserve">(see no. 290). Nathaniel Lardner (1648–1768), </w:t>
      </w:r>
      <w:r>
        <w:rPr>
          <w:b/>
          <w:bCs/>
        </w:rPr>
        <w:t xml:space="preserve">The credibility of the Gospel history</w:t>
      </w:r>
      <w:r>
        <w:t xml:space="preserve">(see no. 447).</w:t>
      </w:r>
    </w:p>
    <w:p>
      <w:pPr>
        <w:pStyle w:val="BodyText"/>
      </w:pPr>
      <w:r>
        <w:t xml:space="preserve">[575.] dr. Mills’s new Testament Recommended by Clark on study often cited by dr doddridge &amp; dr Lardner. dr Lardner speaks of it as a Book in every Bodies Hands. Credibility of Gosp. Hist. vol. 4. p. 496. &lt;[§ no. 582]&gt; John Mill (1645–1707), </w:t>
      </w:r>
      <w:r>
        <w:rPr>
          <w:b/>
          <w:bCs/>
        </w:rPr>
        <w:t xml:space="preserve">Novum Testamentum. Cum lectionibus variantibus. . . .</w:t>
      </w:r>
      <w:r>
        <w:t xml:space="preserve">(Oxford, 1707), DC, with later revisions by Ludolf Kuster published at Amsterdam, Rotterdam, and Leipzig. Mill’s revolutionary edition of the New Testament used the 1550 Greek text of Robert Estienne (1503?–59, father of Henri Estienne [1531–98]; see no. 535) but added to it a critical apparatus draw</w:t>
      </w:r>
    </w:p>
    <w:p>
      <w:pPr>
        <w:pStyle w:val="BodyText"/>
      </w:pPr>
      <w:r>
        <w:t xml:space="preserve">[576.#] A supplement to Chambers dictionary compiled from the Author’s M.S.S. &amp; other Books of Literature for the Encouragemt of which his majesty has been pleased to grant his Royal Licence &amp; Patent adorned with several curious &amp; beautiful Cuts in 2 Volumes Folio. to be published in the beginning of winter in the year 1751. Advertismt in the End of Gazette Nov. 27. 1750. George Lewis Scott (1708–80), ed., **A supplement to Mr. Chambers’ Cyclopaedia; or, Universal dictionary of arts and sciences,**2 vols. (London, 1753). </w:t>
      </w:r>
      <w:r>
        <w:rPr>
          <w:b/>
          <w:bCs/>
        </w:rPr>
        <w:t xml:space="preserve">The Boston Gazette</w:t>
      </w:r>
      <w:r>
        <w:t xml:space="preserve">(see no. 475), November 27, 1750,</w:t>
      </w:r>
    </w:p>
    <w:p>
      <w:pPr>
        <w:pStyle w:val="BodyText"/>
      </w:pPr>
      <w:r>
        <w:rPr>
          <w:b/>
          <w:bCs/>
        </w:rPr>
        <w:t xml:space="preserve">[577.]</w:t>
      </w:r>
      <w:r>
        <w:t xml:space="preserve"> </w:t>
      </w:r>
      <w:r>
        <w:rPr>
          <w:b/>
          <w:bCs/>
        </w:rPr>
        <w:t xml:space="preserve">1</w:t>
      </w:r>
      <w:r>
        <w:t xml:space="preserve"> </w:t>
      </w:r>
      <w:r>
        <w:rPr>
          <w:b/>
          <w:bCs/>
        </w:rPr>
        <w:t xml:space="preserve">In the Glasgow Journal of Oct. 8. 1753. Is an Advertisement wherein it is said that this Book would be published on Thursday the 18 of that month. &lt;[§ no. 666]&gt;</w:t>
      </w:r>
      <w:r>
        <w:t xml:space="preserve"> </w:t>
      </w:r>
      <w:r>
        <w:rPr>
          <w:b/>
          <w:bCs/>
        </w:rPr>
        <w:t xml:space="preserve">Glasgow Journal,</w:t>
      </w:r>
      <w:r>
        <w:t xml:space="preserve"> </w:t>
      </w:r>
      <w:r>
        <w:rPr>
          <w:b/>
          <w:bCs/>
        </w:rPr>
        <w:t xml:space="preserve">weekly newspaper edited by Andrew Stalker et al. Reference to George Lewis Scott (1708–80), ed.,</w:t>
      </w:r>
      <w:r>
        <w:t xml:space="preserve"> </w:t>
      </w:r>
      <w:r>
        <w:rPr>
          <w:b/>
          <w:bCs/>
        </w:rPr>
        <w:t xml:space="preserve">A supplement to Mr. Chambers’ Cyclopaedia</w:t>
      </w:r>
      <w:r>
        <w:t xml:space="preserve"> </w:t>
      </w:r>
      <w:r>
        <w:rPr>
          <w:b/>
          <w:bCs/>
        </w:rPr>
        <w:t xml:space="preserve">(see no. 576).</w:t>
      </w:r>
    </w:p>
    <w:p>
      <w:pPr>
        <w:pStyle w:val="SourcePage"/>
      </w:pPr>
      <w:r>
        <w:t xml:space="preserve">[p. 188]</w:t>
      </w:r>
    </w:p>
    <w:p>
      <w:pPr>
        <w:pStyle w:val="BodyText"/>
      </w:pPr>
      <w:r>
        <w:t xml:space="preserve">[579.] Useful &amp; important Questions concerning Jesus the son of God freely proposed with a humble Attempt to answer Them according to scripture with several other Enquiries of equal moment to which is added a charitable Essay on the true Importance of any human schemes to explain the doctrine of the Trinity. </w:t>
      </w:r>
      <w:r>
        <w:t xml:space="preserve">&lt;by dr Watts&gt;</w:t>
      </w:r>
      <w:r>
        <w:t xml:space="preserve"> appendix at the Beginning dr Watts’s Glory of X </w:t>
      </w:r>
      <w:r>
        <w:t xml:space="preserve">&lt;as&gt;</w:t>
      </w:r>
      <w:r>
        <w:t xml:space="preserve"> G. man. Isaac Watts (1674–1748), </w:t>
      </w:r>
      <w:r>
        <w:rPr>
          <w:b/>
          <w:bCs/>
        </w:rPr>
        <w:t xml:space="preserve">Useful and important questions concerning Jesus the Son of God freely proposed: with a humble attempt to answer them according to Scripture. . . .</w:t>
      </w:r>
      <w:r>
        <w:t xml:space="preserve">(London, 1746), advertised at the beginning of Isaac Watts, </w:t>
      </w:r>
      <w:r>
        <w:rPr>
          <w:b/>
          <w:bCs/>
        </w:rPr>
        <w:t xml:space="preserve">The glory of Christ as God-man display’d, in three discourses. Viz., Disc. I. A survey of the visible appearances of Christ, as God before his incarnation, with some observations on the texts of the Old Testament apply’d to Christ. Disc. II. An enquiry into the extensive powers of the human nature of Christ in its present glorify’d state, with several testimonies annexed. Disc. III. An argument tracing out the early existence of the human soul of Christ, even before the creation of the world. With an appendix, containing an abridgment of Dr. Thomas Goodwin’s Discourse of the glories and royalties of Christ . . .</w:t>
      </w:r>
      <w:r>
        <w:t xml:space="preserve">(London, 1746).</w:t>
      </w:r>
    </w:p>
    <w:p>
      <w:pPr>
        <w:pStyle w:val="ListText"/>
        <w:numPr>
          <w:ilvl w:val="0"/>
          <w:numId w:val="10"/>
        </w:numPr>
      </w:pPr>
      <w:r>
        <w:t xml:space="preserve">MS: Vertical line drawn to the left of the first part of this entry.</w:t>
      </w:r>
    </w:p>
    <w:p>
      <w:pPr>
        <w:pStyle w:val="BodyText"/>
      </w:pPr>
      <w:r>
        <w:rPr>
          <w:b/>
          <w:bCs/>
        </w:rPr>
        <w:t xml:space="preserve">[578.]</w:t>
      </w:r>
      <w:r>
        <w:t xml:space="preserve"> </w:t>
      </w:r>
      <w:r>
        <w:rPr>
          <w:b/>
          <w:bCs/>
        </w:rPr>
        <w:t xml:space="preserve">2</w:t>
      </w:r>
      <w:r>
        <w:t xml:space="preserve"> </w:t>
      </w:r>
      <w:r>
        <w:rPr>
          <w:b/>
          <w:bCs/>
        </w:rPr>
        <w:t xml:space="preserve">The Evangelical History &amp; Harmony by the Rev. Mr. Matthew Pilkington vicar of</w:t>
      </w:r>
      <w:r>
        <w:t xml:space="preserve"> staunton </w:t>
      </w:r>
      <w:r>
        <w:rPr>
          <w:b/>
          <w:bCs/>
        </w:rPr>
        <w:t xml:space="preserve">Stanton in the County of derby in Folio printed printed at London in 1747 &amp; dedicated to the A. Bp. of Canterbury . which Book was presented by the society for Propagation of the Gospel to Ha[r]vard College Library in the next year after it came out. Boston Gazette decem. 18. 1750. Matthew Pilkington (1705?–65), Anglican divine,</w:t>
      </w:r>
      <w:r>
        <w:t xml:space="preserve"> </w:t>
      </w:r>
      <w:r>
        <w:rPr>
          <w:b/>
          <w:bCs/>
        </w:rPr>
        <w:t xml:space="preserve">The evangelical history and harmony</w:t>
      </w:r>
      <w:r>
        <w:t xml:space="preserve"> </w:t>
      </w:r>
      <w:r>
        <w:rPr>
          <w:b/>
          <w:bCs/>
        </w:rPr>
        <w:t xml:space="preserve">(London, 1747). This harmony of the Gospels</w:t>
      </w:r>
    </w:p>
    <w:p>
      <w:pPr>
        <w:pStyle w:val="ListText"/>
        <w:numPr>
          <w:ilvl w:val="0"/>
          <w:numId w:val="9"/>
        </w:numPr>
      </w:pPr>
      <w:r>
        <w:t xml:space="preserve">MS: This entry, separated from the previous one by a horizontal line, is evidently a later insertion.</w:t>
      </w:r>
    </w:p>
    <w:p>
      <w:pPr>
        <w:pStyle w:val="BodyText"/>
      </w:pPr>
      <w:r>
        <w:t xml:space="preserve">was dedicated to “The Most Reverend Father in God, John [i.e. John Potter (c. 1674–1747)], By Divine Providence, Lord Archbishop of Canterbury, Primate of All England, and Metropolitan, &amp;c.” </w:t>
      </w:r>
      <w:r>
        <w:rPr>
          <w:b/>
          <w:bCs/>
        </w:rPr>
        <w:t xml:space="preserve">The Boston Gazette</w:t>
      </w:r>
      <w:r>
        <w:t xml:space="preserve">(see no. 475), December 18, 1750, pp. 1– 2, quotes Pilkington at length on the uncertainty of the exact date of Jesus’ birth.</w:t>
      </w:r>
    </w:p>
    <w:p>
      <w:pPr>
        <w:pStyle w:val="BodyText"/>
      </w:pPr>
      <w:r>
        <w:t xml:space="preserve">[580.#] Essay on the various dispensations of God . cited by dr. Watts in his Glory of Christ as God-man p. 59. as very lately published then in the [*] year 1746. the Author he calls a great &amp; ingenious writer. &amp; speaks of his maintaining some Things Relating to the Trinity against mr Peirce with great Evidence John Shute, first Viscount Barrington (1678–1734), </w:t>
      </w:r>
      <w:r>
        <w:rPr>
          <w:b/>
          <w:bCs/>
        </w:rPr>
        <w:t xml:space="preserve">An essay on the several dispensations of God to mankind, in the order, in which they lie in the Bible; or, A short system of the religion of nature and Scripture: with a preface, shewing the causes of the growth of infidelity, and the likeliest method to put a stop to it</w:t>
      </w:r>
      <w:r>
        <w:t xml:space="preserve">(London, 1728), though </w:t>
      </w:r>
      <w:r>
        <w:rPr>
          <w:b/>
          <w:bCs/>
        </w:rPr>
        <w:t xml:space="preserve">ODNB</w:t>
      </w:r>
      <w:r>
        <w:t xml:space="preserve">and </w:t>
      </w:r>
      <w:r>
        <w:rPr>
          <w:b/>
          <w:bCs/>
        </w:rPr>
        <w:t xml:space="preserve">DNB</w:t>
      </w:r>
      <w:r>
        <w:t xml:space="preserve">cite 1725 as the date of the first edition. A second, corrected edition appeared in 1732. Isaac Watts (1674–1748), </w:t>
      </w:r>
      <w:r>
        <w:rPr>
          <w:b/>
          <w:bCs/>
        </w:rPr>
        <w:t xml:space="preserve">The glory of Christ as God-man</w:t>
      </w:r>
      <w:r>
        <w:t xml:space="preserve">(see no. 579). James Peirce (1674–1726), an English Presbyterian minister and Barrington’s former classmate,</w:t>
      </w:r>
    </w:p>
    <w:p>
      <w:pPr>
        <w:pStyle w:val="Heading3"/>
      </w:pPr>
      <w:bookmarkStart w:name="heading_page_25_column_2" w:id="84"/>
      <w:r>
        <w:t xml:space="preserve">*[Page 25, column 2]</w:t>
      </w:r>
      <w:bookmarkEnd w:id="84"/>
    </w:p>
    <w:p>
      <w:pPr>
        <w:pStyle w:val="BodyText"/>
      </w:pPr>
      <w:r>
        <w:rPr>
          <w:b/>
          <w:bCs/>
        </w:rPr>
        <w:t xml:space="preserve">who was ultimately ejected from his ministerial position at St. James’ Meeting, Exeter, for refusing to subscribe to the Trinity (cf.</w:t>
      </w:r>
      <w:r>
        <w:t xml:space="preserve"> </w:t>
      </w:r>
      <w:r>
        <w:rPr>
          <w:b/>
          <w:bCs/>
        </w:rPr>
        <w:t xml:space="preserve">ODNB</w:t>
      </w:r>
      <w:r>
        <w:t xml:space="preserve"> </w:t>
      </w:r>
      <w:r>
        <w:rPr>
          <w:b/>
          <w:bCs/>
        </w:rPr>
        <w:t xml:space="preserve">).</w:t>
      </w:r>
      <w:r>
        <w:t xml:space="preserve"> </w:t>
      </w:r>
      <w:r>
        <w:rPr>
          <w:b/>
          <w:bCs/>
        </w:rPr>
        <w:t xml:space="preserve">3</w:t>
      </w:r>
      <w:r>
        <w:t xml:space="preserve"> </w:t>
      </w:r>
      <w:r>
        <w:rPr>
          <w:b/>
          <w:bCs/>
        </w:rPr>
        <w:t xml:space="preserve">See also no. 198.</w:t>
      </w:r>
    </w:p>
    <w:p>
      <w:pPr>
        <w:pStyle w:val="SourcePage"/>
      </w:pPr>
      <w:r>
        <w:t xml:space="preserve">[p. 189]</w:t>
      </w:r>
    </w:p>
    <w:p>
      <w:pPr>
        <w:pStyle w:val="ListText"/>
        <w:numPr>
          <w:ilvl w:val="2"/>
          <w:numId w:val="23"/>
        </w:numPr>
      </w:pPr>
      <w:r>
        <w:t xml:space="preserve">[*] 430. 436. 447. vol. 2 Preface p. 10. 11.</w:t>
      </w:r>
    </w:p>
    <w:p>
      <w:pPr>
        <w:pStyle w:val="BodyText"/>
      </w:pPr>
      <w:r>
        <w:t xml:space="preserve">[586.] Conybeare’s defence of reveald Religion see warburtons divine Legation of Moses vol. 1. p. 37. margin. John Conybeare (1692–1755), bishop of Bristol, </w:t>
      </w:r>
      <w:r>
        <w:rPr>
          <w:b/>
          <w:bCs/>
        </w:rPr>
        <w:t xml:space="preserve">A defence of reveal’d religion against the exceptions of a late writer, in his book, intituled, Christianity as old as the creation, &amp;c.</w:t>
      </w:r>
      <w:r>
        <w:t xml:space="preserve">(London, 1732), a response to Matthew Tindal (1657–1733), </w:t>
      </w:r>
      <w:r>
        <w:rPr>
          <w:b/>
          <w:bCs/>
        </w:rPr>
        <w:t xml:space="preserve">Christianity as old as the creation</w:t>
      </w:r>
      <w:r>
        <w:t xml:space="preserve">(see no. 428). William Warburton (1698–1779), bishop of Gloucester, </w:t>
      </w:r>
      <w:r>
        <w:rPr>
          <w:b/>
          <w:bCs/>
        </w:rPr>
        <w:t xml:space="preserve">The divine legation of Moses</w:t>
      </w:r>
      <w:r>
        <w:t xml:space="preserve">(see no. 476).</w:t>
      </w:r>
    </w:p>
    <w:p>
      <w:pPr>
        <w:pStyle w:val="BodyText"/>
      </w:pPr>
      <w:r>
        <w:t xml:space="preserve">**the Christian faith in the year of our Lord 258. Together with his life, written by his own deacon Pontius. . . . To which is added, A dissertation upon the case of heretical and schismatical baptisms, at the close of the famous council of Carthage, held in the year of our Lord 256. Whose acts are also herewith publish’d,**trans. Nathaniel Marshall (London, 1717). Marshall (1680?–1730), an Anglican priest, included extensive annotations in this large folio edition. Nathaniel Lardner (1648– 1768), </w:t>
      </w:r>
      <w:r>
        <w:rPr>
          <w:b/>
          <w:bCs/>
        </w:rPr>
        <w:t xml:space="preserve">The credibility of the Gospel history</w:t>
      </w:r>
      <w:r>
        <w:t xml:space="preserve">(see no. 447).</w:t>
      </w:r>
    </w:p>
    <w:p>
      <w:pPr>
        <w:pStyle w:val="BodyText"/>
      </w:pPr>
      <w:r>
        <w:t xml:space="preserve">[584.] st Cyprians Works in English see Lardner vol. 6. p. 765 &amp; 766. Cyprian (d. 258), probably </w:t>
      </w:r>
      <w:r>
        <w:rPr>
          <w:b/>
          <w:bCs/>
        </w:rPr>
        <w:t xml:space="preserve">The genuine works of St Cyprian, archbishop of Carthage, and primate of all Africa; who suffer’d martyrdom for</w:t>
      </w:r>
    </w:p>
    <w:p>
      <w:pPr>
        <w:pStyle w:val="BodyText"/>
      </w:pPr>
      <w:r>
        <w:t xml:space="preserve">[582.] [§ no. 575] Concerning dr. Mill’s N. Testament. see Lardners Credibility vol. 5. p. 100 at Bottom &amp; 101 at top. John Mill (1645–1707), </w:t>
      </w:r>
      <w:r>
        <w:rPr>
          <w:b/>
          <w:bCs/>
        </w:rPr>
        <w:t xml:space="preserve">Novum Testamentum</w:t>
      </w:r>
      <w:r>
        <w:t xml:space="preserve">(see no. 575). Nathaniel Lardner (1648–1768), </w:t>
      </w:r>
      <w:r>
        <w:rPr>
          <w:b/>
          <w:bCs/>
        </w:rPr>
        <w:t xml:space="preserve">The credibility of the Gospel history</w:t>
      </w:r>
      <w:r>
        <w:t xml:space="preserve">(see no. 447).</w:t>
      </w:r>
    </w:p>
    <w:p>
      <w:pPr>
        <w:pStyle w:val="BodyText"/>
      </w:pPr>
      <w:r>
        <w:t xml:space="preserve">[581.] A dissertation on the Logos which dr Watts mentions as a Book that He Himself was the Author of in his Glory of X G-man. p. 70 &amp; 81. Isaac Watts (1674–1748), probably part IV, “The Sentiments of the ancient Jews and Christians concerning the Logos or Word, compar’d with Scripture,” of </w:t>
      </w:r>
      <w:r>
        <w:rPr>
          <w:b/>
          <w:bCs/>
        </w:rPr>
        <w:t xml:space="preserve">Dissertations relating to the Christian doctrine of the Trinity....</w:t>
      </w:r>
      <w:r>
        <w:t xml:space="preserve">(London, 1725). Watts refers to “my Dissertation concerning the Logos” in </w:t>
      </w:r>
      <w:r>
        <w:rPr>
          <w:b/>
          <w:bCs/>
        </w:rPr>
        <w:t xml:space="preserve">The glory of Christ as God-man</w:t>
      </w:r>
      <w:r>
        <w:t xml:space="preserve">(see no. 579), p. 81. His 1725 </w:t>
      </w:r>
      <w:r>
        <w:rPr>
          <w:b/>
          <w:bCs/>
        </w:rPr>
        <w:t xml:space="preserve">Dissertations</w:t>
      </w:r>
      <w:r>
        <w:t xml:space="preserve">was a sequel to </w:t>
      </w:r>
      <w:r>
        <w:rPr>
          <w:b/>
          <w:bCs/>
        </w:rPr>
        <w:t xml:space="preserve">Three dissertations relating to the Christian doctrine of the Trinity, (viz.) I. The Arian invited to the orthodox faith. II. God and man united in the person of Christ. III. The worship of Christ as mediator founded on his godhead</w:t>
      </w:r>
      <w:r>
        <w:t xml:space="preserve">(London, 1724).</w:t>
      </w:r>
    </w:p>
    <w:p>
      <w:pPr>
        <w:pStyle w:val="BodyText"/>
      </w:pPr>
      <w:r>
        <w:t xml:space="preserve">[583.] Fleury’s Ecclesiastical History see Lardner vol. 6. p. 649. margin Ibid. p. 752. margin. Ibid. p. 879. &amp; vol. 8 p. 399. Claude Fleury (1640–1723), **The ecclesiastical history of M. l’Abbé Fleury,**5 vols. (London, 1727–32), originally published in French as **Histoire ecclésiastique,**beginning in 1691. Fleury, a Catholic priest, was prior of Notre-Dame-d’Argenteuil (near Paris) and confessor to the young Louis XV (cf. </w:t>
      </w:r>
      <w:r>
        <w:rPr>
          <w:b/>
          <w:bCs/>
        </w:rPr>
        <w:t xml:space="preserve">ODCC</w:t>
      </w:r>
      <w:r>
        <w:t xml:space="preserve">). Nathaniel Lardner (1648– 1768), </w:t>
      </w:r>
      <w:r>
        <w:rPr>
          <w:b/>
          <w:bCs/>
        </w:rPr>
        <w:t xml:space="preserve">The credibility of the Gospel history</w:t>
      </w:r>
      <w:r>
        <w:t xml:space="preserve">(see no. 447).</w:t>
      </w:r>
    </w:p>
    <w:p>
      <w:pPr>
        <w:pStyle w:val="ListText"/>
        <w:numPr>
          <w:ilvl w:val="0"/>
          <w:numId w:val="2"/>
        </w:numPr>
      </w:pPr>
      <w:r>
        <w:t xml:space="preserve">On the Exeter controversy, see Allan Brockett, </w:t>
      </w:r>
      <w:r>
        <w:rPr>
          <w:b/>
          <w:bCs/>
        </w:rPr>
        <w:t xml:space="preserve">Nonconformity in Exeter, 1650–1875</w:t>
      </w:r>
      <w:r>
        <w:t xml:space="preserve">(Manchester, Manchester University Press, 1962), esp. 90–91 on Peirce and Barrington.</w:t>
      </w:r>
    </w:p>
    <w:p>
      <w:pPr>
        <w:pStyle w:val="BodyText"/>
      </w:pPr>
      <w:r>
        <w:t xml:space="preserve">[585.] Beausobre Ecclesiastical History Lardner vol. 8 p. 410. 413. &lt;Mr. Prince says a Protestant [§ no. 673]&gt; Isaac de Beausobre (1659–1738), probably **Histoire critique de Manichée et du manicheïsme,**2 vols. (Amsterdam, 1734–39). Beausobre was a French Protestant and chaplain to the elector of Brandenburg, Frederick III; his **Histoire de la Réformation,**4 vols. (Berlin, 1785–86), appeared posthumously. Nathaniel Lardner (1648– 1768), </w:t>
      </w:r>
      <w:r>
        <w:rPr>
          <w:b/>
          <w:bCs/>
        </w:rPr>
        <w:t xml:space="preserve">The credibility of the Gospel history</w:t>
      </w:r>
      <w:r>
        <w:t xml:space="preserve">(see no. 447). Thomas Prince, Sr. (1687–1758), minister of Old South Church, Boston, 1717–58.</w:t>
      </w:r>
    </w:p>
    <w:p>
      <w:pPr>
        <w:pStyle w:val="BodyText"/>
      </w:pPr>
      <w:r>
        <w:t xml:space="preserve">[587.] Cudworths Intellectual system see Warburton vol. 1. p. 150. &amp;</w:t>
      </w:r>
    </w:p>
    <w:p>
      <w:pPr>
        <w:pStyle w:val="ListText"/>
        <w:numPr>
          <w:ilvl w:val="0"/>
          <w:numId w:val="24"/>
        </w:numPr>
      </w:pPr>
      <w:r>
        <w:t xml:space="preserve">&lt;[§ no. 598] [§ no. 650]&gt; Ralph Cudworth (1617–88), </w:t>
      </w:r>
      <w:r>
        <w:rPr>
          <w:b/>
          <w:bCs/>
        </w:rPr>
        <w:t xml:space="preserve">The true intellectual system of the universe: the first part; wherein, all the reason and philosophy of atheism is confuted; and its impossibility demonstrated</w:t>
      </w:r>
      <w:r>
        <w:t xml:space="preserve">(London, 1678). Cud-worth, a Cambridge Platonist, never completed any additional volumes. His book bore the imprimatur of Samuel Parker (1640– 88), chaplain to Gilbert Sheldon (1598–1677), archbishop of Canterbury. Edwards later (in 1757 or 1758) copied copious extracts from Cudworth in “Miscellanies,” no. 1359 (**Works, 23,**640–</w:t>
      </w:r>
    </w:p>
    <w:p>
      <w:pPr>
        <w:pStyle w:val="Heading3"/>
      </w:pPr>
      <w:bookmarkStart w:name="heading_page_26_column_1" w:id="85"/>
      <w:r>
        <w:t xml:space="preserve">*[Page 26, column 1]</w:t>
      </w:r>
      <w:bookmarkEnd w:id="85"/>
    </w:p>
    <w:p>
      <w:pPr>
        <w:pStyle w:val="BodyText"/>
      </w:pPr>
      <w:r>
        <w:t xml:space="preserve">713). William Warburton (1698–1779), bishop of Gloucester, </w:t>
      </w:r>
      <w:r>
        <w:rPr>
          <w:b/>
          <w:bCs/>
        </w:rPr>
        <w:t xml:space="preserve">The divine legation of Moses</w:t>
      </w:r>
      <w:r>
        <w:t xml:space="preserve">(see no. 476).</w:t>
      </w:r>
    </w:p>
    <w:p>
      <w:pPr>
        <w:pStyle w:val="SourcePage"/>
      </w:pPr>
      <w:r>
        <w:t xml:space="preserve">[p. 190]</w:t>
      </w:r>
    </w:p>
    <w:p>
      <w:pPr>
        <w:pStyle w:val="BodyText"/>
      </w:pPr>
      <w:r>
        <w:t xml:space="preserve">[592.#] The female spectatour **The Female Spectator,**ed. Eliza Fowler Haywood (1693?–1756), originally issued monthly in London, 1744–46, with a four-volume second edition (London, 1748), a four-volume third edition (London, 1750), and other later editions. Haywood, an actress, essayist, and novelist, sparked controversy for her thinly veiled literary representations of prominent members of high London society (cf. </w:t>
      </w:r>
      <w:r>
        <w:rPr>
          <w:b/>
          <w:bCs/>
        </w:rPr>
        <w:t xml:space="preserve">DNB</w:t>
      </w:r>
      <w:r>
        <w:t xml:space="preserve">). She also ridiculed Samuel Richardson’s novel </w:t>
      </w:r>
      <w:r>
        <w:rPr>
          <w:b/>
          <w:bCs/>
        </w:rPr>
        <w:t xml:space="preserve">Pamela</w:t>
      </w:r>
      <w:r>
        <w:t xml:space="preserve">(see next entry) in </w:t>
      </w:r>
      <w:r>
        <w:rPr>
          <w:b/>
          <w:bCs/>
        </w:rPr>
        <w:t xml:space="preserve">Anti-Pamela; or, Feign’d innocence detected</w:t>
      </w:r>
      <w:r>
        <w:t xml:space="preserve">(1741).</w:t>
      </w:r>
    </w:p>
    <w:p>
      <w:pPr>
        <w:pStyle w:val="BodyText"/>
      </w:pPr>
      <w:r>
        <w:t xml:space="preserve">1748), </w:t>
      </w:r>
      <w:r>
        <w:rPr>
          <w:b/>
          <w:bCs/>
        </w:rPr>
        <w:t xml:space="preserve">Orthodoxy and charity</w:t>
      </w:r>
      <w:r>
        <w:t xml:space="preserve">(London, 1745; see no. 589), p. 119, quotes an explication of Exodus 19:24 by “that useful Expositor of Scripture, Mr. Samuel Clark, (who is not wont to be too Evangelical in his Expositions).”</w:t>
      </w:r>
    </w:p>
    <w:p>
      <w:pPr>
        <w:pStyle w:val="BodyText"/>
      </w:pPr>
      <w:r>
        <w:t xml:space="preserve">[589.] The Harmony of all Religions that God ever prescribed cited in the margin of dr. watts’s Orthodoxy &amp; Charity p. 54 &amp; p. 136. </w:t>
      </w:r>
      <w:r>
        <w:t xml:space="preserve">&lt;mention as written by dr. watts in the proposals for printing his whole works&gt;</w:t>
      </w:r>
      <w:r>
        <w:t xml:space="preserve"> Isaac Watts (1674–1748), </w:t>
      </w:r>
      <w:r>
        <w:rPr>
          <w:b/>
          <w:bCs/>
        </w:rPr>
        <w:t xml:space="preserve">The harmony of all the religions which God ever prescribed: containing a brief survey of the several publick dispensations of God toward man or his appointment of different forms of religion in successive ages, humbly proposed as an easy clew to lead us through many difficulties of the Old Testament and the New and particularly to explain and reconcile the several parts of St. Paul’s Epistles on these subjects to every capacity</w:t>
      </w:r>
      <w:r>
        <w:t xml:space="preserve">(London, 1742). Isaac Watts, </w:t>
      </w:r>
      <w:r>
        <w:rPr>
          <w:b/>
          <w:bCs/>
        </w:rPr>
        <w:t xml:space="preserve">Orthodoxy and charity united: in several reconciling essays on the law and gospel, faith and works. . . .</w:t>
      </w:r>
      <w:r>
        <w:t xml:space="preserve">(London, 1745), 2nd ed. (Boston, 1749), Evans 6440. The proposal for printing Watts’ works has not been located.</w:t>
      </w:r>
    </w:p>
    <w:p>
      <w:pPr>
        <w:pStyle w:val="BodyText"/>
      </w:pPr>
      <w:r>
        <w:t xml:space="preserve">[588.] Mr. Chapmans Confutation of the Moral Philosopher Warburton vol. 2. dedication P. 20. margin vol. 2. p. 9. margin John Chapman (1705–84), **Eusebius; or, The true Christian’s defense against a late book entitul’d The moral philosopher,**2 vols. (London, 1739–41), a response to Thomas Morgan (d. 1743), </w:t>
      </w:r>
      <w:r>
        <w:rPr>
          <w:b/>
          <w:bCs/>
        </w:rPr>
        <w:t xml:space="preserve">The moral philosopher</w:t>
      </w:r>
      <w:r>
        <w:t xml:space="preserve">(see no. 500). Chapman was an Anglican priest and onetime chaplain to Archbishop of Canterbury John Potter (1674–1747). William Warburton (1698–1779), bishop of Gloucester, </w:t>
      </w:r>
      <w:r>
        <w:rPr>
          <w:b/>
          <w:bCs/>
        </w:rPr>
        <w:t xml:space="preserve">The divine legation of Moses</w:t>
      </w:r>
      <w:r>
        <w:t xml:space="preserve">(see no. 476).</w:t>
      </w:r>
    </w:p>
    <w:p>
      <w:pPr>
        <w:pStyle w:val="BodyText"/>
      </w:pPr>
      <w:r>
        <w:t xml:space="preserve">[590.] Mr. Samuel Clarks Annotations commended as useful by dr. Watts in his Orthodoxy &amp; Charity p. 119. Samuel Clarke (1626–1701), sometimes spelled “Clark,” Nonconformist minister and biblical scholar, </w:t>
      </w:r>
      <w:r>
        <w:rPr>
          <w:b/>
          <w:bCs/>
        </w:rPr>
        <w:t xml:space="preserve">The Holy Bible, containing the Old Testament and the New: with annotations and parallel Scriptures. To which is annex’d the harmony of the Gospels . . . and a table of the promises in Scripture</w:t>
      </w:r>
      <w:r>
        <w:t xml:space="preserve">(London, 1690). Clarke was the son of the Nonconformist minister Samuel Clarke (1599–1682); see no. 349; neither is to be confused with the Anglican theologian and philosopher Samuel Clarke (1675–1729). Isaac Watts (1674–</w:t>
      </w:r>
    </w:p>
    <w:p>
      <w:pPr>
        <w:pStyle w:val="BodyText"/>
      </w:pPr>
      <w:r>
        <w:rPr>
          <w:b/>
          <w:bCs/>
        </w:rPr>
        <w:t xml:space="preserve">[591.†] Free &amp; candid disquisitions relating to the Church of England &amp; the means of Advancing Religion therein printed in London in the year 1749. &amp; supposed to be wrote by as Considerable Clergyman as most in the Chh of England Mr. Hobarts 2</w:t>
      </w:r>
      <w:r>
        <w:t xml:space="preserve"> </w:t>
      </w:r>
      <w:r>
        <w:rPr>
          <w:b/>
          <w:bCs/>
        </w:rPr>
        <w:t xml:space="preserve">d</w:t>
      </w:r>
      <w:r>
        <w:t xml:space="preserve"> </w:t>
      </w:r>
      <w:r>
        <w:rPr>
          <w:b/>
          <w:bCs/>
        </w:rPr>
        <w:t xml:space="preserve">Address p. 106. John Jones (1700–1770),</w:t>
      </w:r>
      <w:r>
        <w:t xml:space="preserve"> </w:t>
      </w:r>
      <w:r>
        <w:rPr>
          <w:b/>
          <w:bCs/>
        </w:rPr>
        <w:t xml:space="preserve">Free and candid disquisitions relating to the Church of England, and the means of advancing religion therein. Addressed to the governing powers in church and state; and more immediately directed to the two houses of Convocation</w:t>
      </w:r>
      <w:r>
        <w:t xml:space="preserve"> </w:t>
      </w:r>
      <w:r>
        <w:rPr>
          <w:b/>
          <w:bCs/>
        </w:rPr>
        <w:t xml:space="preserve">(London, 1749), published anonymously. Jones, an Anglican clergyman, argues in this work for a new translation of the Bible and a revision of the Anglican liturgy (cf.</w:t>
      </w:r>
      <w:r>
        <w:t xml:space="preserve"> </w:t>
      </w:r>
      <w:r>
        <w:rPr>
          <w:b/>
          <w:bCs/>
        </w:rPr>
        <w:t xml:space="preserve">ODNB</w:t>
      </w:r>
      <w:r>
        <w:t xml:space="preserve"> </w:t>
      </w:r>
      <w:r>
        <w:rPr>
          <w:b/>
          <w:bCs/>
        </w:rPr>
        <w:t xml:space="preserve">). Noah Hobart (1706–73),</w:t>
      </w:r>
      <w:r>
        <w:t xml:space="preserve"> </w:t>
      </w:r>
      <w:r>
        <w:rPr>
          <w:b/>
          <w:bCs/>
        </w:rPr>
        <w:t xml:space="preserve">A second address to the members of the Episcopal separation in New-England. Occasioned by the exceptions made to the former, by Dr. Johnson, Mr. Wetmore, Mr. Beach, and Mr. Caner. To which is added, by way of appendix, a letter from Mr. Dickinson in answer to some things Mr. Wetmore has charged him with</w:t>
      </w:r>
      <w:r>
        <w:t xml:space="preserve"> </w:t>
      </w:r>
      <w:r>
        <w:rPr>
          <w:b/>
          <w:bCs/>
        </w:rPr>
        <w:t xml:space="preserve">(Boston, 1751), Evans 6693, AB. Hobart, a Congregational minister, was pastor at Fairfield, Connecticut, 1733–73. Samuel Johnson (1696–1772), James Wetmore (1695–1760), John Beach (1700–1782), and Henry Caner (1700–1792) were all Yale College graduates who caused great controversy by taking Anglican orders.</w:t>
      </w:r>
    </w:p>
    <w:p>
      <w:pPr>
        <w:pStyle w:val="BodyText"/>
      </w:pPr>
      <w:r>
        <w:rPr>
          <w:b/>
          <w:bCs/>
        </w:rPr>
        <w:t xml:space="preserve">[593.†] Pamela or vertue Rewarded in 4 vol</w:t>
      </w:r>
      <w:r>
        <w:t xml:space="preserve"> </w:t>
      </w:r>
      <w:r>
        <w:rPr>
          <w:b/>
          <w:bCs/>
        </w:rPr>
        <w:t xml:space="preserve">s</w:t>
      </w:r>
      <w:r>
        <w:t xml:space="preserve"> </w:t>
      </w:r>
      <w:r>
        <w:rPr>
          <w:b/>
          <w:bCs/>
        </w:rPr>
        <w:t xml:space="preserve">in octavo. cum Privilegio &lt;[§ no. 624]&gt; Samuel Richardson (1689–1761),</w:t>
      </w:r>
      <w:r>
        <w:t xml:space="preserve"> </w:t>
      </w:r>
      <w:r>
        <w:rPr>
          <w:b/>
          <w:bCs/>
        </w:rPr>
        <w:t xml:space="preserve">Pamela; or, Virtue rewarded. In a</w:t>
      </w:r>
    </w:p>
    <w:p>
      <w:pPr>
        <w:pStyle w:val="Heading3"/>
      </w:pPr>
      <w:bookmarkStart w:name="heading_page_26_column_2" w:id="86"/>
      <w:r>
        <w:t xml:space="preserve">[Page 26, column 2]</w:t>
      </w:r>
      <w:bookmarkEnd w:id="86"/>
    </w:p>
    <w:p>
      <w:pPr>
        <w:pStyle w:val="BodyText"/>
      </w:pPr>
      <w:r>
        <w:rPr>
          <w:b/>
          <w:bCs/>
        </w:rPr>
        <w:t xml:space="preserve">series of familiar letters from a beautiful young damsel to her parents: and afterwards, in her exalted condition, between her, and persons of figure and quality, upon the most important and entertaining subjects, in genteel life. . . . Publish’d in order to cultivate the principles of virtue and religion in the minds of the youth of both sexes,</w:t>
      </w:r>
      <w:r>
        <w:t xml:space="preserve"> </w:t>
      </w:r>
      <w:r>
        <w:rPr>
          <w:b/>
          <w:bCs/>
        </w:rPr>
        <w:t xml:space="preserve">4 vols. (London, 1740– 41), AB. This immensely popular epistolary novel first appeared anonymously in two volumes in 1740. In response to numerous criticisms and parodies by Henry Fielding (1707–54), Eliza Hay-wood (1693?–1756), and others, Richardson published a two-volume sequel in 1741. The entire four-volume novel appeared in a deluxe, illustrated edition in 1742.</w:t>
      </w:r>
      <w:r>
        <w:t xml:space="preserve"> </w:t>
      </w:r>
      <w:r>
        <w:rPr>
          <w:b/>
          <w:bCs/>
        </w:rPr>
        <w:t xml:space="preserve">4</w:t>
      </w:r>
      <w:r>
        <w:t xml:space="preserve"> </w:t>
      </w:r>
      <w:r>
        <w:rPr>
          <w:b/>
          <w:bCs/>
        </w:rPr>
        <w:t xml:space="preserve">Edwards owned this or a later edition. The novel tells the story of Pamela Andrews, a servant girl, who is doggedly pursued by Mr. B., the son of her late mistress, who temporarily confines her in his country estate under the watchful eye of the cruel Mrs. Jewkes. Mr. B. eventually repents of his behavior and he and Pamela are reconciled and married. Though in the final two volumes Mr. B. has an affair with another woman, Pamela’s enduring patience and virtue lead him again to repent and pledge his unwavering fidelity.</w:t>
      </w:r>
    </w:p>
    <w:p>
      <w:pPr>
        <w:pStyle w:val="SourcePage"/>
      </w:pPr>
      <w:r>
        <w:t xml:space="preserve">[p. 191]</w:t>
      </w:r>
    </w:p>
    <w:p>
      <w:pPr>
        <w:pStyle w:val="BodyText"/>
      </w:pPr>
      <w:r>
        <w:t xml:space="preserve">[597.#] A new Edition of Bayles </w:t>
      </w:r>
      <w:r>
        <w:t xml:space="preserve">&lt;great&gt;</w:t>
      </w:r>
      <w:r>
        <w:t xml:space="preserve"> Historical dictionary improved &amp; enlarged lately published by in England by a number of Gentlemen. as Mr. Prince informed at my House May. 1751. Pierre Bayle (1647–1706), </w:t>
      </w:r>
      <w:r>
        <w:rPr>
          <w:b/>
          <w:bCs/>
        </w:rPr>
        <w:t xml:space="preserve">An historical and critical dictionary</w:t>
      </w:r>
      <w:r>
        <w:t xml:space="preserve">(see no. 236 and 414), probably the edition revised by John Peter Bernard (d. 1750), Thomas Birch (1705–66), translator John Lockman (1698–1771), et al., </w:t>
      </w:r>
      <w:r>
        <w:rPr>
          <w:b/>
          <w:bCs/>
        </w:rPr>
        <w:t xml:space="preserve">A general dictionary, historical and critical: in which a new and accurate translation of the celebrated Mr. Bayle, with the corrections and observations printed in the late edition at Paris, is included; and interspersed with several thousand lives never before published . . .</w:t>
      </w:r>
      <w:r>
        <w:t xml:space="preserve">, 10 vols. (London, 1734–41). Thomas Prince, Sr. (1687–1758), minister of Old South Church, Boston, 1717– 58, who was in Northampton in May 1751 for the council meeting that decided against settling Edwards as the pastor of a second church in that town.</w:t>
      </w:r>
    </w:p>
    <w:p>
      <w:pPr>
        <w:pStyle w:val="BodyText"/>
      </w:pPr>
      <w:r>
        <w:rPr>
          <w:b/>
          <w:bCs/>
        </w:rPr>
        <w:t xml:space="preserve">[595.] [§ no. 458] This same Book is advertised at the End of Admiral Ansons voyage 6</w:t>
      </w:r>
      <w:r>
        <w:t xml:space="preserve"> </w:t>
      </w:r>
      <w:r>
        <w:rPr>
          <w:b/>
          <w:bCs/>
        </w:rPr>
        <w:t xml:space="preserve">th</w:t>
      </w:r>
      <w:r>
        <w:t xml:space="preserve"> </w:t>
      </w:r>
      <w:r>
        <w:rPr>
          <w:b/>
          <w:bCs/>
        </w:rPr>
        <w:t xml:space="preserve">Edition printed in the year 49. with the same Title. only there said to be in two vol. Folio</w:t>
      </w:r>
      <w:r>
        <w:t xml:space="preserve"> &amp; the T </w:t>
      </w:r>
      <w:r>
        <w:rPr>
          <w:b/>
          <w:bCs/>
        </w:rPr>
        <w:t xml:space="preserve">and the Author said to be Emmanuel Bowen Geographer to his majesty. “This same Book”: Emanuel Bowen (1694–1767),</w:t>
      </w:r>
      <w:r>
        <w:t xml:space="preserve"> </w:t>
      </w:r>
      <w:r>
        <w:rPr>
          <w:b/>
          <w:bCs/>
        </w:rPr>
        <w:t xml:space="preserve">A complete system of geography</w:t>
      </w:r>
      <w:r>
        <w:t xml:space="preserve"> </w:t>
      </w:r>
      <w:r>
        <w:rPr>
          <w:b/>
          <w:bCs/>
        </w:rPr>
        <w:t xml:space="preserve">(see no. 458). George Anson, Baron Anson (1697–1762), admiral and politician,</w:t>
      </w:r>
      <w:r>
        <w:t xml:space="preserve"> </w:t>
      </w:r>
      <w:r>
        <w:rPr>
          <w:b/>
          <w:bCs/>
        </w:rPr>
        <w:t xml:space="preserve">A voyage round the world, in the years MDCXL, I, II, II, IV.... With charts of the southern part of South America, of part of the Pacific Ocean, and of the track of the Centurion round the world,</w:t>
      </w:r>
      <w:r>
        <w:t xml:space="preserve"> </w:t>
      </w:r>
      <w:r>
        <w:rPr>
          <w:b/>
          <w:bCs/>
        </w:rPr>
        <w:t xml:space="preserve">6th ed. (London, 1749; 1st ed. in 1748).</w:t>
      </w:r>
    </w:p>
    <w:p>
      <w:pPr>
        <w:pStyle w:val="BodyText"/>
      </w:pPr>
      <w:r>
        <w:rPr>
          <w:b/>
          <w:bCs/>
        </w:rPr>
        <w:t xml:space="preserve">[594.#] The Spectacle of Nature a Treatise of natural History so called translated from the French in 8 vol. 8</w:t>
      </w:r>
      <w:r>
        <w:t xml:space="preserve"> </w:t>
      </w:r>
      <w:r>
        <w:rPr>
          <w:b/>
          <w:bCs/>
        </w:rPr>
        <w:t xml:space="preserve">vo</w:t>
      </w:r>
      <w:r>
        <w:t xml:space="preserve"> </w:t>
      </w:r>
      <w:r>
        <w:rPr>
          <w:b/>
          <w:bCs/>
        </w:rPr>
        <w:t xml:space="preserve">. commended by Mr. Lang-don of Portsmouth </w:t>
      </w:r>
      <w:r>
        <w:rPr>
          <w:b/>
          <w:bCs/>
        </w:rPr>
        <w:t xml:space="preserve">&lt;commended also by Mr. Prince&gt;</w:t>
      </w:r>
      <w:r>
        <w:rPr>
          <w:b/>
          <w:bCs/>
        </w:rPr>
        <w:t xml:space="preserve"> Noël Antoine Pluche (1688–1761),</w:t>
      </w:r>
      <w:r>
        <w:t xml:space="preserve"> </w:t>
      </w:r>
      <w:r>
        <w:rPr>
          <w:b/>
          <w:bCs/>
        </w:rPr>
        <w:t xml:space="preserve">Spectacle de la nature; or, Nature display’d. Being discourses on such particulars of natural history as were thought most proper to excite the curiosity and form the minds of youth,</w:t>
      </w:r>
      <w:r>
        <w:t xml:space="preserve"> </w:t>
      </w:r>
      <w:r>
        <w:rPr>
          <w:b/>
          <w:bCs/>
        </w:rPr>
        <w:t xml:space="preserve">trans. Samuel Humphreys, 7 octavo vols. (London, 1740– 48), with numerous earlier and later editions, in various formats and under various titles. The original French edition appeared in eight volumes, apparently beginning in 1732. Pluche was a Catholic priest and professor at Rheims who refused to swear allegiance to</w:t>
      </w:r>
      <w:r>
        <w:t xml:space="preserve"> </w:t>
      </w:r>
      <w:r>
        <w:rPr>
          <w:b/>
          <w:bCs/>
        </w:rPr>
        <w:t xml:space="preserve">Unigenitus</w:t>
      </w:r>
      <w:r>
        <w:t xml:space="preserve"> </w:t>
      </w:r>
      <w:r>
        <w:rPr>
          <w:b/>
          <w:bCs/>
        </w:rPr>
        <w:t xml:space="preserve">(1713), an anti-Jansenist bull by Pope Clement XI. Samuel Langdon (1723–97), S.T.D., Aberdeen, 1762, minister at Portsmouth, New Hampshire, 1745–74, and president of Harvard College, 1774–80. Thomas Prince, Sr. (1687–1758), minister of Old South Church, Boston, 1717–58.</w:t>
      </w:r>
    </w:p>
    <w:p>
      <w:pPr>
        <w:pStyle w:val="ListText"/>
        <w:numPr>
          <w:ilvl w:val="0"/>
          <w:numId w:val="3"/>
        </w:numPr>
      </w:pPr>
      <w:r>
        <w:t xml:space="preserve">Publication history in Penguin books edition, edited by Peter Sabor, with an introduction by Margaret A. Doody (London, 1980), 21–22.</w:t>
      </w:r>
    </w:p>
    <w:p>
      <w:pPr>
        <w:pStyle w:val="BodyText"/>
      </w:pPr>
      <w:r>
        <w:t xml:space="preserve">[596.†] [§ no. 492] This Book entil is entitled The Analogy of Religion natural &amp; reveald to the Constitution &amp; Course of nature. in an advertisemt at the end of Ansons voyage. Joseph Butler (1692–1752), </w:t>
      </w:r>
      <w:r>
        <w:rPr>
          <w:b/>
          <w:bCs/>
        </w:rPr>
        <w:t xml:space="preserve">The analogy of religion</w:t>
      </w:r>
      <w:r>
        <w:t xml:space="preserve">(see no. 492). George Anson, Baron Anson (1697–1762), </w:t>
      </w:r>
      <w:r>
        <w:rPr>
          <w:b/>
          <w:bCs/>
        </w:rPr>
        <w:t xml:space="preserve">A voyage round the world</w:t>
      </w:r>
      <w:r>
        <w:t xml:space="preserve">(see no. 595).</w:t>
      </w:r>
    </w:p>
    <w:p>
      <w:pPr>
        <w:pStyle w:val="BodyText"/>
      </w:pPr>
      <w:r>
        <w:t xml:space="preserve">[598.#] [§ no. 587] There is a new Edition of it lately published with in abridged &amp; improved mentioned by Mr. Prince when at my House &lt;Cudworths writings commended as excellent to promote Piety &amp; Devotion by dialogues on Education Vol. 2. p. 461. [§ no. 650]&gt; “A new Edition of it”: Ralph Cudworth (1617–88), </w:t>
      </w:r>
      <w:r>
        <w:rPr>
          <w:b/>
          <w:bCs/>
        </w:rPr>
        <w:t xml:space="preserve">The true intellectual system of the universe</w:t>
      </w:r>
      <w:r>
        <w:t xml:space="preserve">(see no. 587), 2nd ed., 2 vols. (London,</w:t>
      </w:r>
    </w:p>
    <w:p>
      <w:pPr>
        <w:pStyle w:val="Heading3"/>
      </w:pPr>
      <w:bookmarkStart w:name="heading_page_27_column_1" w:id="87"/>
      <w:r>
        <w:t xml:space="preserve">[Page 27, column 1]</w:t>
      </w:r>
      <w:bookmarkEnd w:id="87"/>
    </w:p>
    <w:p>
      <w:pPr>
        <w:pStyle w:val="BodyText"/>
      </w:pPr>
      <w:r>
        <w:t xml:space="preserve">1743), which included an account of Cudworth’s life by Thomas Birch (1705–66), one of the editors of the new edition of Pierre Bayle’s (1647–1706) </w:t>
      </w:r>
      <w:r>
        <w:rPr>
          <w:b/>
          <w:bCs/>
        </w:rPr>
        <w:t xml:space="preserve">Dictionary</w:t>
      </w:r>
      <w:r>
        <w:t xml:space="preserve">(see previous entry). Birch also wrote biographies of James Hervey, John Milton, Archbishop John Tillotson, Sir Walter Raleigh, and others (cf. </w:t>
      </w:r>
      <w:r>
        <w:rPr>
          <w:b/>
          <w:bCs/>
        </w:rPr>
        <w:t xml:space="preserve">DNB</w:t>
      </w:r>
      <w:r>
        <w:t xml:space="preserve">). Thomas Prince, Sr. (1687–1758), minister of Old South Church, Boston, 1717–58. David Fordyce (1711–51), **Dialogues concerning education,**2 vols. (London, 1745).</w:t>
      </w:r>
    </w:p>
    <w:p>
      <w:pPr>
        <w:pStyle w:val="SourcePage"/>
      </w:pPr>
      <w:r>
        <w:t xml:space="preserve">[p. 192]</w:t>
      </w:r>
    </w:p>
    <w:p>
      <w:pPr>
        <w:pStyle w:val="BodyText"/>
      </w:pPr>
      <w:r>
        <w:t xml:space="preserve">[603.] The History of the Popes publish’d lately by one that fled from the Italy. Archibald Bowers Archibald Bower (1686?–1766), **The history of the popes, from the foundation of the See of Rome to the present time,**7 vols. (London, 1748–66). Born in Scotland and trained at Douai and Rome, Bower twice joined the Society of Jesus and twice renounced his Jesuit connection before launching his multi-volume attack on papal supremacy. Charges that he plagiarized much of his </w:t>
      </w:r>
      <w:r>
        <w:rPr>
          <w:b/>
          <w:bCs/>
        </w:rPr>
        <w:t xml:space="preserve">History of the popes</w:t>
      </w:r>
      <w:r>
        <w:t xml:space="preserve">from the French historian Louis-Sébastien Le Nain de Tillemont (1637–98) seriously marred his reputation.</w:t>
      </w:r>
    </w:p>
    <w:p>
      <w:pPr>
        <w:pStyle w:val="BodyText"/>
      </w:pPr>
      <w:r>
        <w:t xml:space="preserve">that the Hebrew consonants were divinely inspired and that the vowel points were a Jewish perversion of Scripture’s original meaning. A sometime collaborator with John Woodward (see no. 99), Hutchinson argued in **Moses’s Principia,**written against Sir Isaac Newton, that gravitation could only be understood through biblical revelation (cf. </w:t>
      </w:r>
      <w:r>
        <w:rPr>
          <w:b/>
          <w:bCs/>
        </w:rPr>
        <w:t xml:space="preserve">ODNB</w:t>
      </w:r>
      <w:r>
        <w:t xml:space="preserve">). Hutchinson’s collected </w:t>
      </w:r>
      <w:r>
        <w:rPr>
          <w:b/>
          <w:bCs/>
        </w:rPr>
        <w:t xml:space="preserve">Philosophical and theological works</w:t>
      </w:r>
      <w:r>
        <w:t xml:space="preserve">appeared in twelve volumes (London, 1748–49). Thomas Prince, Sr. (1687–1758), minister of Old South Church, Boston, 1717–58, who was in Northampton to attend a council in May 1751.</w:t>
      </w:r>
    </w:p>
    <w:p>
      <w:pPr>
        <w:pStyle w:val="BodyText"/>
      </w:pPr>
      <w:r>
        <w:t xml:space="preserve">[600.#] &lt;[§ no. 542]&gt; Bp. Leightons works so greatly commended by Mr. Bromfield &amp; secretary Willard &lt;&amp; spoken of by Dialogues on Education as excellent to promote Piety &amp; Devotion vol. 2. p. 461.&gt; &lt;[§ no. 718]&gt; Robert Leighton (1611–84), archbishop of Glasgow, </w:t>
      </w:r>
      <w:r>
        <w:rPr>
          <w:b/>
          <w:bCs/>
        </w:rPr>
        <w:t xml:space="preserve">Select works</w:t>
      </w:r>
      <w:r>
        <w:t xml:space="preserve">(see no. 542). Edward Bromfield (1695–1756), Boston merchant. Josiah Willard (1681–1756), secretary of the Province of Massachusetts, 1717–56, and a commissioner of the New England Company. David Fordyce (1711–51), </w:t>
      </w:r>
      <w:r>
        <w:rPr>
          <w:b/>
          <w:bCs/>
        </w:rPr>
        <w:t xml:space="preserve">Dialogues concerning education</w:t>
      </w:r>
      <w:r>
        <w:t xml:space="preserve">(see no. 598).</w:t>
      </w:r>
    </w:p>
    <w:p>
      <w:pPr>
        <w:pStyle w:val="BodyText"/>
      </w:pPr>
      <w:r>
        <w:t xml:space="preserve">[599.#] Martin Albert’s Hebrew Lexicon a Thick Quarto a pretty new Lexicon mentiond by Mr. Prince as a very particular &amp; critical Lexicon that will serve as a Concordance both for declinable &amp; undeclinable words. Paulus Martinus Alberti (1666–1729), </w:t>
      </w:r>
      <w:r>
        <w:rPr>
          <w:b/>
          <w:bCs/>
        </w:rPr>
        <w:t xml:space="preserve">Shaar leshon ha-kodesh; sive, Porta linguae sanctae, h.e., Lexicon novum Hebraeo-Latino-Biblicum; praeter vocabulorum difficuliorum analysin, etymologiae investigationem, nominum propriorum significationem. . . .</w:t>
      </w:r>
      <w:r>
        <w:t xml:space="preserve">(Bautzen, 1704). Thomas Prince, Sr. (1687–1758), minister of Old South Church, Boston, 1717–58.</w:t>
      </w:r>
    </w:p>
    <w:p>
      <w:pPr>
        <w:pStyle w:val="BodyText"/>
      </w:pPr>
      <w:r>
        <w:t xml:space="preserve">[601.#] C Hutchinson on the Hebrew Language which mr. Prince spoke of when at my House John Hutchinson (1674–1737), naturalist and theologian, probably **Moses’s Principia,**2 vols. (London, 1724–27). Hutchinson’s speculations on the hidden meaning in the Hebrew text of Scripture became widely popular in eighteenth-century England, especially among those who shared his high-church sympathies. He and the Hutchinsonians (as his followers were known) believed</w:t>
      </w:r>
    </w:p>
    <w:p>
      <w:pPr>
        <w:pStyle w:val="BodyText"/>
      </w:pPr>
      <w:r>
        <w:t xml:space="preserve">[602.#] The second Part of the Improvement of the mind with an Essay on Education. By dr Watts. mentioned in the Catalogue of his works in printed Proposals for printing his whole works Isaac Watts (1674–1748), **The works of the late reverend and learned Isaac Watts, D.D. . . . In which are also inserted the second part of The improvement of the mind, An essay on education, and some additions to his Miscellaneous thoughts in prose and verse. Now first published . . . ,**6 vols. (London, 1753). The first part of </w:t>
      </w:r>
      <w:r>
        <w:rPr>
          <w:b/>
          <w:bCs/>
        </w:rPr>
        <w:t xml:space="preserve">The improvement of mind</w:t>
      </w:r>
      <w:r>
        <w:t xml:space="preserve">appeared in 1741 (see no. 483). The proposal for printing Watts’ works has not been located (cf. no. 589).</w:t>
      </w:r>
    </w:p>
    <w:p>
      <w:pPr>
        <w:pStyle w:val="BodyText"/>
      </w:pPr>
      <w:r>
        <w:rPr>
          <w:b/>
          <w:bCs/>
        </w:rPr>
        <w:t xml:space="preserve">[604.†] Philosophia</w:t>
      </w:r>
      <w:r>
        <w:t xml:space="preserve"> Brittannica </w:t>
      </w:r>
      <w:r>
        <w:rPr>
          <w:b/>
          <w:bCs/>
        </w:rPr>
        <w:t xml:space="preserve">Britannica. by Benj. Martin in 2 Vol. 8</w:t>
      </w:r>
      <w:r>
        <w:t xml:space="preserve"> </w:t>
      </w:r>
      <w:r>
        <w:rPr>
          <w:b/>
          <w:bCs/>
        </w:rPr>
        <w:t xml:space="preserve">vo</w:t>
      </w:r>
      <w:r>
        <w:t xml:space="preserve"> </w:t>
      </w:r>
      <w:r>
        <w:rPr>
          <w:b/>
          <w:bCs/>
        </w:rPr>
        <w:t xml:space="preserve">. Benjamin Martin (1705–82),</w:t>
      </w:r>
      <w:r>
        <w:t xml:space="preserve"> </w:t>
      </w:r>
      <w:r>
        <w:rPr>
          <w:b/>
          <w:bCs/>
        </w:rPr>
        <w:t xml:space="preserve">Philosophia Britannica; or, A new and comprehensive system of the Newtonian philosophy, astronomy and geography, in a course of twelve lectures, with notes: containing the physical, mechanical, geometrical, and experimental proofs and illustrations of all the principal propositions in every branch of natural science . . . ,</w:t>
      </w:r>
      <w:r>
        <w:t xml:space="preserve"> </w:t>
      </w:r>
      <w:r>
        <w:rPr>
          <w:b/>
          <w:bCs/>
        </w:rPr>
        <w:t xml:space="preserve">2 vols. (Reading, 1747).</w:t>
      </w:r>
    </w:p>
    <w:p>
      <w:pPr>
        <w:pStyle w:val="Heading3"/>
      </w:pPr>
      <w:bookmarkStart w:name="heading_page_27_column_2" w:id="88"/>
      <w:r>
        <w:t xml:space="preserve">*[Page 27, column 2]</w:t>
      </w:r>
      <w:bookmarkEnd w:id="88"/>
    </w:p>
    <w:p>
      <w:pPr>
        <w:pStyle w:val="BodyText"/>
      </w:pPr>
      <w:r>
        <w:t xml:space="preserve">[605.†] The Philosophical Principles of natural &amp; reveald Religion Unfolded in a geometrical Order by the Chevalier Ramsay. Author of the Travels of Cyrus Published in the year. 1751. mentiond in the monthly Re- [*] view for march and 1751. p. 340. &amp;. &amp; april 1751 p. 344 3 434 &amp;c—. The Author of the monthly Review says of it it is one of the most Remarkable Books our age has produced Andrew Michael Ramsay (1686–1743), known as Chevalier Ram-say (because of his rank as a chevalier of the Ordre de Saint-Lazare), **The philosophical principles of natural and revealed religion. Unfolded in a geometrical order,**2 vols. (Glasgow, 1748–49; London, 1751). Influenced by François de Salignac de la Mothe Fénelon (1651–1715), archbishop of Cambrai (see no. 462), of whom he wrote a biography, Ramsay became a Catholic. Ramsay’s famous work, **The travels of Cyrus. . . . To which is annex’d, A discourse upon the theology and mythology of the ancients,**2 vols. (London, 1727), published in many editions, sought to identify a pristine ancient wisdom that anticipated the claims of Christianity (cf. </w:t>
      </w:r>
      <w:r>
        <w:rPr>
          <w:b/>
          <w:bCs/>
        </w:rPr>
        <w:t xml:space="preserve">ODNB</w:t>
      </w:r>
      <w:r>
        <w:t xml:space="preserve">). </w:t>
      </w:r>
      <w:r>
        <w:rPr>
          <w:b/>
          <w:bCs/>
        </w:rPr>
        <w:t xml:space="preserve">MR</w:t>
      </w:r>
      <w:r>
        <w:t xml:space="preserve">4 (1751).</w:t>
      </w:r>
    </w:p>
    <w:p>
      <w:pPr>
        <w:pStyle w:val="Heading3"/>
      </w:pPr>
      <w:bookmarkStart w:name="heading_page_28_column_1" w:id="89"/>
      <w:r>
        <w:t xml:space="preserve">[Page 28, column 1]</w:t>
      </w:r>
      <w:bookmarkEnd w:id="89"/>
    </w:p>
    <w:p>
      <w:pPr>
        <w:pStyle w:val="BodyText"/>
      </w:pPr>
      <w:r>
        <w:rPr>
          <w:b/>
          <w:bCs/>
        </w:rPr>
        <w:t xml:space="preserve">answer: with the lives and travels of the Virgin Mary and Joseph, of our Saviour Jesus Christ, and his apostles, &amp;c. Designed for the use of schools, but necessary in all families. Carefully compiled from the commentaries and other writings of Tremellius, Junius, Erasmus, Beza, Piscator, Grotius, Lightfoot, Pool, Calmet, Le Clerc, Lock, Smith, Burkit, Sir Isaac Newton, Stackhouse, and a variety of other authors ancient and modern</w:t>
      </w:r>
      <w:r>
        <w:t xml:space="preserve">(Newcastle upon Tyne, 1748; 2nd ed., London, 1752; 3rd ed., London, 1753). Edwards apparently confused Christopher Brown with the Anglican John Brown (1715–66), author of </w:t>
      </w:r>
      <w:r>
        <w:rPr>
          <w:b/>
          <w:bCs/>
        </w:rPr>
        <w:t xml:space="preserve">Essays on the Characteristics</w:t>
      </w:r>
      <w:r>
        <w:t xml:space="preserve">(London, 1751), a refutation of the deism of Anthony Ashley Cooper, third earl of Shaftesbury (1671–1713), </w:t>
      </w:r>
      <w:r>
        <w:rPr>
          <w:b/>
          <w:bCs/>
        </w:rPr>
        <w:t xml:space="preserve">Characteristicks</w:t>
      </w:r>
      <w:r>
        <w:t xml:space="preserve">(see no. 220). </w:t>
      </w:r>
      <w:r>
        <w:rPr>
          <w:b/>
          <w:bCs/>
        </w:rPr>
        <w:t xml:space="preserve">The Scots Magazine</w:t>
      </w:r>
      <w:r>
        <w:t xml:space="preserve">(see no. 514).</w:t>
      </w:r>
    </w:p>
    <w:p>
      <w:pPr>
        <w:pStyle w:val="BodyText"/>
      </w:pPr>
      <w:r>
        <w:rPr>
          <w:b/>
          <w:bCs/>
        </w:rPr>
        <w:t xml:space="preserve">[606.] Twenty six sermons on the most important subjects of the Xtian Religion as well doctrinal as Practical By Joshua Allen Rector of st. Brides in Pembrokeshire 8</w:t>
      </w:r>
      <w:r>
        <w:t xml:space="preserve"> </w:t>
      </w:r>
      <w:r>
        <w:rPr>
          <w:b/>
          <w:bCs/>
        </w:rPr>
        <w:t xml:space="preserve">vo</w:t>
      </w:r>
      <w:r>
        <w:t xml:space="preserve"> </w:t>
      </w:r>
      <w:r>
        <w:rPr>
          <w:b/>
          <w:bCs/>
        </w:rPr>
        <w:t xml:space="preserve">. - mentiond in the monthly Review for April. 1751. p. 465 &amp;c.</w:t>
      </w:r>
      <w:r>
        <w:t xml:space="preserve"> as </w:t>
      </w:r>
      <w:r>
        <w:rPr>
          <w:b/>
          <w:bCs/>
        </w:rPr>
        <w:t xml:space="preserve">spoken of there as chiefly on the doctrines of the Trinity. The Incarnation the necessity of satisfaction and our Justification by Faith in X.</w:t>
      </w:r>
      <w:r>
        <w:t xml:space="preserve"> by </w:t>
      </w:r>
      <w:r>
        <w:rPr>
          <w:b/>
          <w:bCs/>
        </w:rPr>
        <w:t xml:space="preserve">appearing by the Extracts there given to</w:t>
      </w:r>
      <w:r>
        <w:t xml:space="preserve"> an </w:t>
      </w:r>
      <w:r>
        <w:rPr>
          <w:b/>
          <w:bCs/>
        </w:rPr>
        <w:t xml:space="preserve">orthodox. Joshua Allen (dates unknown),</w:t>
      </w:r>
      <w:r>
        <w:t xml:space="preserve"> </w:t>
      </w:r>
      <w:r>
        <w:rPr>
          <w:b/>
          <w:bCs/>
        </w:rPr>
        <w:t xml:space="preserve">Twenty six sermons, on the most important subjects of the Christian religion; as well doctrinal as practical: preached at St. Vedast, Foster-Lane; and Long-Acre-Chapel; in 1742, 1743</w:t>
      </w:r>
      <w:r>
        <w:t xml:space="preserve"> </w:t>
      </w:r>
      <w:r>
        <w:rPr>
          <w:b/>
          <w:bCs/>
        </w:rPr>
        <w:t xml:space="preserve">(London, 1751).</w:t>
      </w:r>
      <w:r>
        <w:t xml:space="preserve"> </w:t>
      </w:r>
      <w:r>
        <w:rPr>
          <w:b/>
          <w:bCs/>
        </w:rPr>
        <w:t xml:space="preserve">MR</w:t>
      </w:r>
      <w:r>
        <w:t xml:space="preserve"> </w:t>
      </w:r>
      <w:r>
        <w:rPr>
          <w:b/>
          <w:bCs/>
        </w:rPr>
        <w:t xml:space="preserve">4 (1751). The doctrines of the Trinity and of justification by faith were among the sermon topics in Allen’s volume.</w:t>
      </w:r>
    </w:p>
    <w:p>
      <w:pPr>
        <w:pStyle w:val="BodyText"/>
      </w:pPr>
      <w:r>
        <w:t xml:space="preserve">[607.] Browns Itinerarium sacra scriptura mention in the The author of the Essays on shaftesbury’s Characteristicks mentiond in the Index of Books at the End of the Appendix of the scots magazine for the year 1751. Christopher Brown (dates unknown), </w:t>
      </w:r>
      <w:r>
        <w:rPr>
          <w:b/>
          <w:bCs/>
        </w:rPr>
        <w:t xml:space="preserve">Itinerarium Novi Testamenti; or, The sacred history and doctrine of the New Testament, in question and</w:t>
      </w:r>
    </w:p>
    <w:p>
      <w:pPr>
        <w:pStyle w:val="BodyText"/>
      </w:pPr>
      <w:r>
        <w:t xml:space="preserve">[608.†] Advertisement at the End of Grove’s moral Philosophy printed 1749. Printed By J. Waugh. A Critical &amp; Chronological History of the Rise Progress declension &amp; Revival of Knowledge Chiefly religious in two Periods I the Period of Tradition from Adam to Moses II The Period of Letters from Moses to X in two vol. Quarto by the Rev. Henry Winder D.D. Henry Grove (1684–1738), **A system of moral philosophy.... By the late reverend and learned Mr. Henry Grove, of Taunton. Published from the author’s manuscript,**ed. Thomas Amory, 2 vols. (London, 1749). On Grove, see no. 370. Henry Winder (1693–1752), </w:t>
      </w:r>
      <w:r>
        <w:rPr>
          <w:b/>
          <w:bCs/>
        </w:rPr>
        <w:t xml:space="preserve">A critical and chronological history</w:t>
      </w:r>
      <w:r>
        <w:t xml:space="preserve">(see no. 475).</w:t>
      </w:r>
    </w:p>
    <w:p>
      <w:pPr>
        <w:pStyle w:val="SourcePage"/>
      </w:pPr>
      <w:r>
        <w:t xml:space="preserve">[p. 193]</w:t>
      </w:r>
    </w:p>
    <w:p>
      <w:pPr>
        <w:pStyle w:val="BodyText"/>
      </w:pPr>
      <w:r>
        <w:rPr>
          <w:b/>
          <w:bCs/>
        </w:rPr>
        <w:t xml:space="preserve">[610.#] Amelia . a novel By HenryFielding Esq. 4. vol</w:t>
      </w:r>
      <w:r>
        <w:t xml:space="preserve"> </w:t>
      </w:r>
      <w:r>
        <w:rPr>
          <w:b/>
          <w:bCs/>
        </w:rPr>
        <w:t xml:space="preserve">s</w:t>
      </w:r>
      <w:r>
        <w:t xml:space="preserve"> </w:t>
      </w:r>
      <w:r>
        <w:rPr>
          <w:b/>
          <w:bCs/>
        </w:rPr>
        <w:t xml:space="preserve">. 12</w:t>
      </w:r>
      <w:r>
        <w:t xml:space="preserve"> </w:t>
      </w:r>
      <w:r>
        <w:rPr>
          <w:b/>
          <w:bCs/>
        </w:rPr>
        <w:t xml:space="preserve">mo</w:t>
      </w:r>
      <w:r>
        <w:t xml:space="preserve"> </w:t>
      </w:r>
      <w:r>
        <w:rPr>
          <w:b/>
          <w:bCs/>
        </w:rPr>
        <w:t xml:space="preserve">. much commended in monthly Review for decem. 1751 as recommending vertue and Conjugal Love. Henry Fielding (1707–54),</w:t>
      </w:r>
      <w:r>
        <w:t xml:space="preserve"> </w:t>
      </w:r>
      <w:r>
        <w:rPr>
          <w:b/>
          <w:bCs/>
        </w:rPr>
        <w:t xml:space="preserve">Amelia,</w:t>
      </w:r>
      <w:r>
        <w:t xml:space="preserve"> </w:t>
      </w:r>
      <w:r>
        <w:rPr>
          <w:b/>
          <w:bCs/>
        </w:rPr>
        <w:t xml:space="preserve">4 vols. (London, 1752).</w:t>
      </w:r>
      <w:r>
        <w:t xml:space="preserve"> </w:t>
      </w:r>
      <w:r>
        <w:rPr>
          <w:b/>
          <w:bCs/>
        </w:rPr>
        <w:t xml:space="preserve">MR</w:t>
      </w:r>
      <w:r>
        <w:t xml:space="preserve"> </w:t>
      </w:r>
      <w:r>
        <w:rPr>
          <w:b/>
          <w:bCs/>
        </w:rPr>
        <w:t xml:space="preserve">5 (1751). Fielding’s final novel is the story of Amelia Booth (partly modeled after Fielding’s first wife, Charlotte Cradock [d. 1744]), who patiently and lovingly endures the travails of married life with the penniless Captain Billy Booth, who is for a time thrown into prison because he cannot bribe a judge to gain his freedom. Eventually the parson, Dr. Harrison, helps Booth pay off his debts, and Booth returns to a happy life with Amelia, who inherits her mother’s fortune. Because of the novel’s indictment of prison conditions and laws pertaining to the poor,</w:t>
      </w:r>
      <w:r>
        <w:t xml:space="preserve"> </w:t>
      </w:r>
      <w:r>
        <w:rPr>
          <w:b/>
          <w:bCs/>
        </w:rPr>
        <w:t xml:space="preserve">ODNB</w:t>
      </w:r>
      <w:r>
        <w:t xml:space="preserve"> </w:t>
      </w:r>
      <w:r>
        <w:rPr>
          <w:b/>
          <w:bCs/>
        </w:rPr>
        <w:t xml:space="preserve">judges it “the first novel of social protest and reform in English.”</w:t>
      </w:r>
    </w:p>
    <w:p>
      <w:pPr>
        <w:pStyle w:val="BodyText"/>
      </w:pPr>
      <w:r>
        <w:t xml:space="preserve">[609.#] mr. </w:t>
      </w:r>
      <w:r>
        <w:t xml:space="preserve">&lt;John&gt;</w:t>
      </w:r>
      <w:r>
        <w:t xml:space="preserve"> Erskine in a letter to me dated May 13. 1752 &lt;p. 4.&gt; says as follows “Perhaps there was never a Commentary publish’d on any part of SS. equal in Learning &amp; Judgment to </w:t>
      </w:r>
      <w:r>
        <w:rPr>
          <w:b/>
          <w:bCs/>
        </w:rPr>
        <w:t xml:space="preserve">Vitringa on Isaiah</w:t>
      </w:r>
      <w:r>
        <w:t xml:space="preserve">and in which so much valuable Light is thrown on many difficult Texts.[”] &lt;[§ no. 649]&gt; [“]in it is There are few Books more accurate and evangelical than Lap Lampes Commentary on John—These both are writ in elegant Latin.[”] John Erskine (1721–1803), Scottish evangelical clergyman; his letter to Edwards of May 13, 1752, is not extant. Campegius Vitringa (1659–1722), </w:t>
      </w:r>
      <w:r>
        <w:rPr>
          <w:b/>
          <w:bCs/>
        </w:rPr>
        <w:t xml:space="preserve">Commentarius in librum prophetiarum Jesaiae, quo sensus orationis ejus sedulo investigatur</w:t>
      </w:r>
      <w:r>
        <w:t xml:space="preserve">..., 2 vols. (Leeuwarden, 1714–20). A native of Leeuwarden, Vitringa was a Dutch Reformed clergyman. Friedrich Adolph Lampe (1683–1729), </w:t>
      </w:r>
      <w:r>
        <w:rPr>
          <w:b/>
          <w:bCs/>
        </w:rPr>
        <w:t xml:space="preserve">Commentarius analytico-exegeticus tam literalis quam realis evangelii secun</w:t>
      </w:r>
    </w:p>
    <w:p>
      <w:pPr>
        <w:pStyle w:val="BodyText"/>
      </w:pPr>
      <w:r>
        <w:rPr>
          <w:b/>
          <w:bCs/>
        </w:rPr>
        <w:t xml:space="preserve">dum Joannem</w:t>
      </w:r>
      <w:r>
        <w:t xml:space="preserve">..., 3 vols. (Amsterdam, 1724–26). On Lampe, see no. 565.</w:t>
      </w:r>
    </w:p>
    <w:p>
      <w:pPr>
        <w:pStyle w:val="BodyText"/>
      </w:pPr>
      <w:r>
        <w:rPr>
          <w:b/>
          <w:bCs/>
        </w:rPr>
        <w:t xml:space="preserve">[611.#] The Truth of the Gospel demonstrated </w:t>
      </w:r>
      <w:r>
        <w:rPr>
          <w:b/>
          <w:bCs/>
        </w:rPr>
        <w:t xml:space="preserve">&lt;particularly from Prophecy&gt;</w:t>
      </w:r>
      <w:r>
        <w:rPr>
          <w:b/>
          <w:bCs/>
        </w:rPr>
        <w:t xml:space="preserve"> by the Abbe de la Pluche Author of the spectacle of nature &amp; History of the Heavens in two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 mentiond by mr. davidson of Galashiels in his Letter of April 7. 1752. P. 2 &amp; 3. who says the first vol. is well done that therein He shews Himself a great master of History and has made a very good use of it shewing how the Prophecy &amp; the Event do most exactly Tally But says the 2</w:t>
      </w:r>
      <w:r>
        <w:t xml:space="preserve"> </w:t>
      </w:r>
      <w:r>
        <w:rPr>
          <w:b/>
          <w:bCs/>
        </w:rPr>
        <w:t xml:space="preserve">d</w:t>
      </w:r>
      <w:r>
        <w:t xml:space="preserve"> </w:t>
      </w:r>
      <w:r>
        <w:rPr>
          <w:b/>
          <w:bCs/>
        </w:rPr>
        <w:t xml:space="preserve">vol Sinks [*] not a little in it he makes a shrew’d</w:t>
      </w:r>
      <w:r>
        <w:t xml:space="preserve"> a </w:t>
      </w:r>
      <w:r>
        <w:rPr>
          <w:b/>
          <w:bCs/>
        </w:rPr>
        <w:t xml:space="preserve">attack upon the Reformation. 1749. He don’t say expressly that this Book is translated into English. Mr. davidson in the same Place says . “I have seen a Book in three vol</w:t>
      </w:r>
      <w:r>
        <w:t xml:space="preserve"> </w:t>
      </w:r>
      <w:r>
        <w:rPr>
          <w:b/>
          <w:bCs/>
        </w:rPr>
        <w:t xml:space="preserve">s</w:t>
      </w:r>
      <w:r>
        <w:t xml:space="preserve"> </w:t>
      </w:r>
      <w:r>
        <w:rPr>
          <w:b/>
          <w:bCs/>
        </w:rPr>
        <w:t xml:space="preserve">entitled the Principles of the Xtian Religion . Translated from the French by Mr. Lally 1749 . In which some fine Things are said upon the manner of writing used by the Evangelists &amp; apostles quite peculiar to themselves &amp; in a way distinguish’d from all other writers.” Noël Antoine Pluche (1688–1761),</w:t>
      </w:r>
      <w:r>
        <w:t xml:space="preserve"> </w:t>
      </w:r>
      <w:r>
        <w:rPr>
          <w:b/>
          <w:bCs/>
        </w:rPr>
        <w:t xml:space="preserve">The truth of the Gospel demonstrated: from the dispensations of providence preparative to it, particularly from prophecy; from the evidence with which it was introduced; and the public testimonials of it ever since subsisting. To which is prefixed, A preliminary discourse concerning the necessity of a revelation,</w:t>
      </w:r>
      <w:r>
        <w:t xml:space="preserve"> </w:t>
      </w:r>
      <w:r>
        <w:rPr>
          <w:b/>
          <w:bCs/>
        </w:rPr>
        <w:t xml:space="preserve">2 vols. (London, 1751);</w:t>
      </w:r>
      <w:r>
        <w:t xml:space="preserve"> </w:t>
      </w:r>
      <w:r>
        <w:rPr>
          <w:b/>
          <w:bCs/>
        </w:rPr>
        <w:t xml:space="preserve">Spectacle de la nature</w:t>
      </w:r>
      <w:r>
        <w:t xml:space="preserve"> </w:t>
      </w:r>
      <w:r>
        <w:rPr>
          <w:b/>
          <w:bCs/>
        </w:rPr>
        <w:t xml:space="preserve">(see no. 594); and</w:t>
      </w:r>
      <w:r>
        <w:t xml:space="preserve"> </w:t>
      </w:r>
      <w:r>
        <w:rPr>
          <w:b/>
          <w:bCs/>
        </w:rPr>
        <w:t xml:space="preserve">The history of the heavens considered according to the notions of poets and philosophers, compared with the doctrines of Moses,</w:t>
      </w:r>
      <w:r>
        <w:t xml:space="preserve"> </w:t>
      </w:r>
      <w:r>
        <w:rPr>
          <w:b/>
          <w:bCs/>
        </w:rPr>
        <w:t xml:space="preserve">trans. John Baptist De Freval, 2</w:t>
      </w:r>
    </w:p>
    <w:p>
      <w:pPr>
        <w:pStyle w:val="Heading3"/>
      </w:pPr>
      <w:bookmarkStart w:name="heading_page_28_column_2" w:id="90"/>
      <w:r>
        <w:t xml:space="preserve">[Page 28, column 2]</w:t>
      </w:r>
      <w:bookmarkEnd w:id="90"/>
    </w:p>
    <w:p>
      <w:pPr>
        <w:pStyle w:val="BodyText"/>
      </w:pPr>
      <w:r>
        <w:rPr>
          <w:b/>
          <w:bCs/>
        </w:rPr>
        <w:t xml:space="preserve">vols. (London, 1740). Pluche was a French Catholic professor of Jansenist sympathies. Henry Davidson (1687–1756), minister at Galashiels, Scotland;</w:t>
      </w:r>
      <w:r>
        <w:t xml:space="preserve"> </w:t>
      </w:r>
      <w:r>
        <w:rPr>
          <w:b/>
          <w:bCs/>
        </w:rPr>
        <w:t xml:space="preserve">5</w:t>
      </w:r>
      <w:r>
        <w:t xml:space="preserve"> </w:t>
      </w:r>
      <w:r>
        <w:rPr>
          <w:b/>
          <w:bCs/>
        </w:rPr>
        <w:t xml:space="preserve">his letter to Edwards of April 7, 1752, is not extant. Jacques-Joseph Duguet (1649–1733),</w:t>
      </w:r>
      <w:r>
        <w:t xml:space="preserve"> </w:t>
      </w:r>
      <w:r>
        <w:rPr>
          <w:b/>
          <w:bCs/>
        </w:rPr>
        <w:t xml:space="preserve">The principles of the Christian religion,</w:t>
      </w:r>
      <w:r>
        <w:t xml:space="preserve"> </w:t>
      </w:r>
      <w:r>
        <w:rPr>
          <w:b/>
          <w:bCs/>
        </w:rPr>
        <w:t xml:space="preserve">trans. Thomas Lally, 3 vols. (London, 1749). Duguet was a Jansenist theologian.</w:t>
      </w:r>
    </w:p>
    <w:p>
      <w:pPr>
        <w:pStyle w:val="Heading3"/>
      </w:pPr>
      <w:bookmarkStart w:name="heading_page_29_column_1" w:id="91"/>
      <w:r>
        <w:t xml:space="preserve">[Page 29, column 1]</w:t>
      </w:r>
      <w:bookmarkEnd w:id="91"/>
    </w:p>
    <w:p>
      <w:pPr>
        <w:pStyle w:val="ListText"/>
        <w:numPr>
          <w:ilvl w:val="0"/>
          <w:numId w:val="11"/>
        </w:numPr>
      </w:pPr>
      <w:r>
        <w:t xml:space="preserve">Davidson was active in the transatlantic evangelical network; see Frank Lambert, </w:t>
      </w:r>
      <w:r>
        <w:rPr>
          <w:b/>
          <w:bCs/>
        </w:rPr>
        <w:t xml:space="preserve">Inventing the “Great Awakening”</w:t>
      </w:r>
      <w:r>
        <w:t xml:space="preserve">(Princeton, Princeton Univ. Press, 1999), 160.</w:t>
      </w:r>
    </w:p>
    <w:p>
      <w:pPr>
        <w:pStyle w:val="BodyText"/>
      </w:pPr>
      <w:r>
        <w:t xml:space="preserve">[612.#] To Enquire after some Philosophical Treatise of the nature of Electricity the best that is extant. Various possibilities. Edwards probably made this entry soon after the celebrated publication of Benjamin Franklin (1706–90), </w:t>
      </w:r>
      <w:r>
        <w:rPr>
          <w:b/>
          <w:bCs/>
        </w:rPr>
        <w:t xml:space="preserve">Experiments and observations on electricity, made in Philadelphia in America</w:t>
      </w:r>
      <w:r>
        <w:t xml:space="preserve">(London, 1751, with a French translation published in Paris in 1752). Other possible texts include Benjamin Martin (1705– 82), </w:t>
      </w:r>
      <w:r>
        <w:rPr>
          <w:b/>
          <w:bCs/>
        </w:rPr>
        <w:t xml:space="preserve">An essay on electricity: being an enquiry into the nature, cause and properties thereof, on the principles of Sir Isaac Newton’s theory of vibrating motion, light and fire . . .</w:t>
      </w:r>
      <w:r>
        <w:t xml:space="preserve">(Bath, 1746); and Benjamin Wilson (1721–88), </w:t>
      </w:r>
      <w:r>
        <w:rPr>
          <w:b/>
          <w:bCs/>
        </w:rPr>
        <w:t xml:space="preserve">A treatise on electricity</w:t>
      </w:r>
      <w:r>
        <w:t xml:space="preserve">(London, 1750). Electricity was also treated in the earlier work of Francis Hauksbee (1660?– 1713), </w:t>
      </w:r>
      <w:r>
        <w:rPr>
          <w:b/>
          <w:bCs/>
        </w:rPr>
        <w:t xml:space="preserve">Physico-mechanical experiments</w:t>
      </w:r>
      <w:r>
        <w:t xml:space="preserve">(see no. 295). Two years after Edwards’ death, the founder of Methodism, John Wesley (1703–91), published anonymously </w:t>
      </w:r>
      <w:r>
        <w:rPr>
          <w:b/>
          <w:bCs/>
        </w:rPr>
        <w:t xml:space="preserve">The desideratum; or, Electricity made plain and useful</w:t>
      </w:r>
      <w:r>
        <w:t xml:space="preserve">(London, 1760), a treatise on electrotherapy.</w:t>
      </w:r>
    </w:p>
    <w:p>
      <w:pPr>
        <w:pStyle w:val="BodyText"/>
      </w:pPr>
      <w:r>
        <w:t xml:space="preserve">[613.#] Reflections Reflexions upon Learning wherein is shewn the Insufficiency thereof, in order to evince the usefulness &amp; necessity of Revelation. The seventh Edition. By a Gentleman. mentiond in an Advertisement at the End of Butlers Analogy. which was printed in the year 40. Thomas Baker (1656–1740), **Reflections upon learning; wherein is shewn the insufficiency thereof, in its several particulars: in order to evince the usefulness and necessity of revelation,**7th ed. (London, 1738), originally issued in 1699. Baker, who published this work anonymously, was a nonjuring Anglican clergyman. Joseph Butler</w:t>
      </w:r>
    </w:p>
    <w:p>
      <w:pPr>
        <w:pStyle w:val="BodyText"/>
      </w:pPr>
      <w:r>
        <w:t xml:space="preserve">(1692–1752), </w:t>
      </w:r>
      <w:r>
        <w:rPr>
          <w:b/>
          <w:bCs/>
        </w:rPr>
        <w:t xml:space="preserve">The analogy of religion</w:t>
      </w:r>
      <w:r>
        <w:t xml:space="preserve">(see no. 492), 3rd ed. (London, 1740).</w:t>
      </w:r>
    </w:p>
    <w:p>
      <w:pPr>
        <w:pStyle w:val="SourcePage"/>
      </w:pPr>
      <w:r>
        <w:t xml:space="preserve">[p. 194]</w:t>
      </w:r>
    </w:p>
    <w:p>
      <w:pPr>
        <w:pStyle w:val="BodyText"/>
      </w:pPr>
      <w:r>
        <w:rPr>
          <w:b/>
          <w:bCs/>
        </w:rPr>
        <w:t xml:space="preserve">[616.†#] And in 140. in the same account of Cleora. “Another</w:t>
      </w:r>
      <w:r>
        <w:t xml:space="preserve"> F </w:t>
      </w:r>
      <w:r>
        <w:rPr>
          <w:b/>
          <w:bCs/>
        </w:rPr>
        <w:t xml:space="preserve">favourite little Book of my Tutor was Lord Halifax’s Advice to a daughter which He told me was well worth its weight in Gold a Piece written entirely in the Taste &amp; spirit of a Gentleman wherein the Justest Pictures of Life are drawn and the finest Rules for its right Conduct not prescribed with the stiff air of Pedantry or a forbidding supercilious Authority. But insinuated with all the Mildness &amp; Perswasion of a Parent and founded [*] on an extensive Knowledge of the . He said it proposed a vertuous &amp; elegant model of manners and recommended a rational Piety equally remote from superstition &amp; Enthusiasm and inculcated a strict vertue without Affection or sourness. I confess my obligations to this little but precious Book from whence more may be learned than from whole volumes.”</w:t>
      </w:r>
      <w:r>
        <w:t xml:space="preserve"> An Aug </w:t>
      </w:r>
      <w:r>
        <w:rPr>
          <w:b/>
          <w:bCs/>
        </w:rPr>
        <w:t xml:space="preserve">Again p. 143.</w:t>
      </w:r>
      <w:r>
        <w:t xml:space="preserve"> </w:t>
      </w:r>
      <w:r>
        <w:rPr>
          <w:b/>
          <w:bCs/>
        </w:rPr>
        <w:t xml:space="preserve">6</w:t>
      </w:r>
      <w:r>
        <w:t xml:space="preserve"> </w:t>
      </w:r>
      <w:r>
        <w:rPr>
          <w:b/>
          <w:bCs/>
        </w:rPr>
        <w:t xml:space="preserve">“He strongly recommended Fenelons” [i.e. the A. Bp. of Cambray’s]</w:t>
      </w:r>
      <w:r>
        <w:t xml:space="preserve"> </w:t>
      </w:r>
      <w:r>
        <w:rPr>
          <w:b/>
          <w:bCs/>
        </w:rPr>
        <w:t xml:space="preserve">7</w:t>
      </w:r>
      <w:r>
        <w:t xml:space="preserve"> </w:t>
      </w:r>
      <w:r>
        <w:rPr>
          <w:b/>
          <w:bCs/>
        </w:rPr>
        <w:t xml:space="preserve">“spiritual works The Life of God in the soul of Man smith’s select discourses &amp; others of that refined devotional strain as the fittest Books He could Think of to raise one’s Views above the &amp; inspire that truly humble &amp; heavenly Temper which is the peculiar Glory of a Xtian and adds the highest dignity to human nature Books from which Light irradiates upon the Mind &amp; which sets the soul on fire as one reads them.” “In the same account”: David Fordyce (1711–51),</w:t>
      </w:r>
      <w:r>
        <w:t xml:space="preserve"> </w:t>
      </w:r>
      <w:r>
        <w:rPr>
          <w:b/>
          <w:bCs/>
        </w:rPr>
        <w:t xml:space="preserve">Dialogues concerning education</w:t>
      </w:r>
      <w:r>
        <w:t xml:space="preserve"> </w:t>
      </w:r>
      <w:r>
        <w:rPr>
          <w:b/>
          <w:bCs/>
        </w:rPr>
        <w:t xml:space="preserve">(see no. 598). George Savile, first marquess of Halifax (1633–95),</w:t>
      </w:r>
      <w:r>
        <w:t xml:space="preserve"> </w:t>
      </w:r>
      <w:r>
        <w:rPr>
          <w:b/>
          <w:bCs/>
        </w:rPr>
        <w:t xml:space="preserve">The lady’s New-Years gift; or, Advice to a daughter</w:t>
      </w:r>
      <w:r>
        <w:t xml:space="preserve"> </w:t>
      </w:r>
      <w:r>
        <w:rPr>
          <w:b/>
          <w:bCs/>
        </w:rPr>
        <w:t xml:space="preserve">(London, 1688), with many later editions; also published as part of</w:t>
      </w:r>
      <w:r>
        <w:t xml:space="preserve"> </w:t>
      </w:r>
      <w:r>
        <w:rPr>
          <w:b/>
          <w:bCs/>
        </w:rPr>
        <w:t xml:space="preserve">Miscellanies by the Right Noble Lord, the late Lord Marquess of Halifax</w:t>
      </w:r>
      <w:r>
        <w:t xml:space="preserve"> </w:t>
      </w:r>
      <w:r>
        <w:rPr>
          <w:b/>
          <w:bCs/>
        </w:rPr>
        <w:t xml:space="preserve">(London, 1700). Halifax, who denied Gilbert Burnet’s (1643–1715) accusations he was an atheist (cf.</w:t>
      </w:r>
      <w:r>
        <w:t xml:space="preserve"> </w:t>
      </w:r>
      <w:r>
        <w:rPr>
          <w:b/>
          <w:bCs/>
        </w:rPr>
        <w:t xml:space="preserve">ODNB</w:t>
      </w:r>
      <w:r>
        <w:t xml:space="preserve"> </w:t>
      </w:r>
      <w:r>
        <w:rPr>
          <w:b/>
          <w:bCs/>
        </w:rPr>
        <w:t xml:space="preserve">), recommended a rather conventional piety in this popular advice book. François de Salignac de la Mothe Fénelon (1651–1715), archbishop of Cambrai (see nos. 462, 477, and 478). Henry Scougal (1650–78),</w:t>
      </w:r>
      <w:r>
        <w:t xml:space="preserve"> </w:t>
      </w:r>
      <w:r>
        <w:rPr>
          <w:b/>
          <w:bCs/>
        </w:rPr>
        <w:t xml:space="preserve">The life of God in the soul of man</w:t>
      </w:r>
      <w:r>
        <w:t xml:space="preserve"> </w:t>
      </w:r>
      <w:r>
        <w:rPr>
          <w:b/>
          <w:bCs/>
        </w:rPr>
        <w:t xml:space="preserve">(see no. 430). John Smith (1618–52),</w:t>
      </w:r>
      <w:r>
        <w:t xml:space="preserve"> </w:t>
      </w:r>
      <w:r>
        <w:rPr>
          <w:b/>
          <w:bCs/>
        </w:rPr>
        <w:t xml:space="preserve">Select discourses treating 1. Of the true way or method of attaining to divine knowledge. 2. Of superstition. 3. Of atheism. 4. Of the immortality of the soul. 5. Of the existence and nature of God. 6. Of prophecy. 7. Of the difference between the legal and the evangelical right</w:t>
      </w:r>
    </w:p>
    <w:p>
      <w:pPr>
        <w:pStyle w:val="BodyText"/>
      </w:pPr>
      <w:r>
        <w:t xml:space="preserve">[614.#] </w:t>
      </w:r>
      <w:r>
        <w:t xml:space="preserve">&lt;The Book entitled&gt;</w:t>
      </w:r>
      <w:r>
        <w:t xml:space="preserve"> dialogues on Education Vol. 2. p. 21. menti speaking of the Books which Ey Euphranor, the Head of his Academy recommends for the forming just Principles concerning Government has these words “But above all the Immortal Harrington the great oracle of modern Politicks who by a fair and Full Induction of historical Facts has deduced the general Laws which introduce and govern the grand Crises and Revolutions of the political World and who upon these has erected a well balanced &amp; incorruptible scheme of Government by which every other Form is to be estimated in and counted more or less perfect as it approaches to or recedes from it.” &lt;[§ no. 640]&gt; David Fordyce (1711–51), </w:t>
      </w:r>
      <w:r>
        <w:rPr>
          <w:b/>
          <w:bCs/>
        </w:rPr>
        <w:t xml:space="preserve">Dialogues concerning education</w:t>
      </w:r>
      <w:r>
        <w:t xml:space="preserve">(see no. 598). James Harrington (1611–77), </w:t>
      </w:r>
      <w:r>
        <w:rPr>
          <w:b/>
          <w:bCs/>
        </w:rPr>
        <w:t xml:space="preserve">The commonwealth of Oceana</w:t>
      </w:r>
      <w:r>
        <w:t xml:space="preserve">(see no. 566). Harrington’s celebrated work, first published in 1656 and dedicated to Oliver Cromwell, was hailed by the philosopher David Hume (1711–76) as the “only valuable model of a commonwealth” yet proposed (cf. </w:t>
      </w:r>
      <w:r>
        <w:rPr>
          <w:b/>
          <w:bCs/>
        </w:rPr>
        <w:t xml:space="preserve">DNB</w:t>
      </w:r>
      <w:r>
        <w:t xml:space="preserve">). Influenced by Machiavelli, Harrington proposed an elaborate system of checks and balances in government and a limit on the value of landed estates. After the Restoration, he was imprisoned for a time in the Tower of London.</w:t>
      </w:r>
    </w:p>
    <w:p>
      <w:pPr>
        <w:pStyle w:val="BodyText"/>
      </w:pPr>
      <w:r>
        <w:t xml:space="preserve">[615.#] dr. di This from the Dialogues on Education. in the Account Cleora gives of her Education by Phylax p. 1. Vol. 2. p. 138. &lt;[§ no. 626]&gt; “He recommended Rollins antient History &amp; those select stories in his Belles Letters which are brought to exemplify particular vertues or vices or enforce right maxims for the Conduct of Life[”] &lt;[§ no. 712]&gt; David Fordyce (1711–51), </w:t>
      </w:r>
      <w:r>
        <w:rPr>
          <w:b/>
          <w:bCs/>
        </w:rPr>
        <w:t xml:space="preserve">Dialogues concerning education</w:t>
      </w:r>
      <w:r>
        <w:t xml:space="preserve">(see no. 598). Charles Rollin (1661–1741), **The ancient history of the Egyptians, Carthaginians, Assyrians, Babylonians, Medes and Persians, Macedonians, and Greeks,**10 vols. (London, 1734–36; 2nd ed. corr., 1738–40), and </w:t>
      </w:r>
      <w:r>
        <w:rPr>
          <w:b/>
          <w:bCs/>
        </w:rPr>
        <w:t xml:space="preserve">The method of teaching and studying the belles lettres; or, An introduction to language, poetry, rhetoric, history, moral philosophy, physics, &amp;c. . . .</w:t>
      </w:r>
      <w:r>
        <w:t xml:space="preserve">(London, 1734).</w:t>
      </w:r>
    </w:p>
    <w:p>
      <w:pPr>
        <w:pStyle w:val="BodyText"/>
      </w:pPr>
      <w:r>
        <w:t xml:space="preserve">MS: Vertical strikethrough of entry ends here.</w:t>
      </w:r>
    </w:p>
    <w:p>
      <w:pPr>
        <w:pStyle w:val="BodyText"/>
      </w:pPr>
      <w:r>
        <w:t xml:space="preserve">JE’s brackets.</w:t>
      </w:r>
    </w:p>
    <w:p>
      <w:pPr>
        <w:pStyle w:val="Heading3"/>
      </w:pPr>
      <w:bookmarkStart w:name="heading_page_29_column_2" w:id="92"/>
      <w:r>
        <w:t xml:space="preserve">*[Page 29, column 2]</w:t>
      </w:r>
      <w:bookmarkEnd w:id="92"/>
    </w:p>
    <w:p>
      <w:pPr>
        <w:pStyle w:val="BodyText"/>
      </w:pPr>
      <w:r>
        <w:rPr>
          <w:b/>
          <w:bCs/>
        </w:rPr>
        <w:t xml:space="preserve">eousness, the Old and New Covenant, &amp;c. 8. Of the shortness and vanity of a pharisaick righteousness. 9. Of the excellency and nobleness of true religion. 10. Of a Christans conflicts with, and conquests over, Satan</w:t>
      </w:r>
      <w:r>
        <w:t xml:space="preserve">(London, 1660), DC.</w:t>
      </w:r>
    </w:p>
    <w:p>
      <w:pPr>
        <w:pStyle w:val="Heading3"/>
      </w:pPr>
      <w:bookmarkStart w:name="heading_page_30_column_1" w:id="93"/>
      <w:r>
        <w:t xml:space="preserve">*[Page 30, column 1]</w:t>
      </w:r>
      <w:bookmarkEnd w:id="93"/>
    </w:p>
    <w:p>
      <w:pPr>
        <w:pStyle w:val="BodyText"/>
      </w:pPr>
      <w:r>
        <w:rPr>
          <w:b/>
          <w:bCs/>
        </w:rPr>
        <w:t xml:space="preserve">[617.] Chronological Antiquities or the Antiquities &amp; Chronology of the most antient Kingdoms from the Creation of the World for the space of five thousand years By John Jackson Rector of Rossington in the County of York &amp;c. in 3 vol</w:t>
      </w:r>
      <w:r>
        <w:t xml:space="preserve"> </w:t>
      </w:r>
      <w:r>
        <w:rPr>
          <w:b/>
          <w:bCs/>
        </w:rPr>
        <w:t xml:space="preserve">s</w:t>
      </w:r>
      <w:r>
        <w:t xml:space="preserve"> </w:t>
      </w:r>
      <w:r>
        <w:rPr>
          <w:b/>
          <w:bCs/>
        </w:rPr>
        <w:t xml:space="preserve">Quarto see Monthly Review for July August &amp; september &lt;anno 1752.&gt; John Jackson (1686–1763),</w:t>
      </w:r>
      <w:r>
        <w:t xml:space="preserve"> </w:t>
      </w:r>
      <w:r>
        <w:rPr>
          <w:b/>
          <w:bCs/>
        </w:rPr>
        <w:t xml:space="preserve">Chronological antiquities; or, The antiquities and chronology of the most ancient kingdoms, from the creation of the world, for the space of five thousand years. . . . The original Hebrew, chronology of the Old Testament. . . . The origin and chronology of the Greeks, Romans, and Americans. . . . The principal errors of the most learned chronologers . . . ,</w:t>
      </w:r>
      <w:r>
        <w:t xml:space="preserve"> </w:t>
      </w:r>
      <w:r>
        <w:rPr>
          <w:b/>
          <w:bCs/>
        </w:rPr>
        <w:t xml:space="preserve">3 vols. (London, 1752). On Jackson, see no. 518.</w:t>
      </w:r>
      <w:r>
        <w:t xml:space="preserve"> </w:t>
      </w:r>
      <w:r>
        <w:rPr>
          <w:b/>
          <w:bCs/>
        </w:rPr>
        <w:t xml:space="preserve">MR</w:t>
      </w:r>
      <w:r>
        <w:t xml:space="preserve"> </w:t>
      </w:r>
      <w:r>
        <w:rPr>
          <w:b/>
          <w:bCs/>
        </w:rPr>
        <w:t xml:space="preserve">7 (1752).</w:t>
      </w:r>
    </w:p>
    <w:p>
      <w:pPr>
        <w:pStyle w:val="BodyText"/>
      </w:pPr>
      <w:r>
        <w:t xml:space="preserve">[618.] Encyp Encyclopedia or a universal Dictionary of Arts &amp; sciences in 10 vols Folio in pri published in France &amp; printed in Paris [*] Paris . monthly Review for July 1752. Denis Diderot (1713–84) and Jean le Rond d’Alembert (1717– 83), eds., **Encyclopédie; ou, Dictionnaire raisonné des sciences, des arts et des métiers,**17 vols., with 11 additional vols. of illustrations (Paris, 1751–72). This monument to the French Enlightenment began as a French translation of Ephraim Chambers’ (c. 1680–1740) </w:t>
      </w:r>
      <w:r>
        <w:rPr>
          <w:b/>
          <w:bCs/>
        </w:rPr>
        <w:t xml:space="preserve">Cyclopaedia</w:t>
      </w:r>
      <w:r>
        <w:t xml:space="preserve">(see no. 338). Contributors included Baron d’Holbach, Jean-Jacques Rousseau, and Voltaire. </w:t>
      </w:r>
      <w:r>
        <w:rPr>
          <w:b/>
          <w:bCs/>
        </w:rPr>
        <w:t xml:space="preserve">MR</w:t>
      </w:r>
      <w:r>
        <w:t xml:space="preserve">7 (1752).</w:t>
      </w:r>
    </w:p>
    <w:p>
      <w:pPr>
        <w:pStyle w:val="SourcePage"/>
      </w:pPr>
      <w:r>
        <w:t xml:space="preserve">[p. 195]</w:t>
      </w:r>
    </w:p>
    <w:p>
      <w:pPr>
        <w:pStyle w:val="BodyText"/>
      </w:pPr>
      <w:r>
        <w:t xml:space="preserve">p. 317, 318. James Burgh (1714–75), </w:t>
      </w:r>
      <w:r>
        <w:rPr>
          <w:b/>
          <w:bCs/>
        </w:rPr>
        <w:t xml:space="preserve">Youth’s friendly monitor: being a set of directions, prudential, moral, religious, and scientific. First drawn up for a farewel present, by the master of an academy near London, to his pupils</w:t>
      </w:r>
    </w:p>
    <w:p>
      <w:pPr>
        <w:pStyle w:val="BodyText"/>
      </w:pPr>
      <w:r>
        <w:rPr>
          <w:b/>
          <w:bCs/>
        </w:rPr>
        <w:t xml:space="preserve">[620.]</w:t>
      </w:r>
      <w:r>
        <w:t xml:space="preserve"> The An </w:t>
      </w:r>
      <w:r>
        <w:rPr>
          <w:b/>
          <w:bCs/>
        </w:rPr>
        <w:t xml:space="preserve">Monthly Review for August 1752. P. 144. In the Ac</w:t>
      </w:r>
      <w:r>
        <w:t xml:space="preserve"> con </w:t>
      </w:r>
      <w:r>
        <w:rPr>
          <w:b/>
          <w:bCs/>
        </w:rPr>
        <w:t xml:space="preserve">count of a Book published in England by an Italian Author entitled Istoria critica della Vita civile. The Authors name Vincenzio Matinelli which Book is spoken of as written in a masterly manner. The Authors of the Review say.</w:t>
      </w:r>
      <w:r>
        <w:t xml:space="preserve"> </w:t>
      </w:r>
      <w:r>
        <w:rPr>
          <w:b/>
          <w:bCs/>
        </w:rPr>
        <w:t xml:space="preserve">8</w:t>
      </w:r>
      <w:r>
        <w:t xml:space="preserve"> </w:t>
      </w:r>
      <w:r>
        <w:rPr>
          <w:b/>
          <w:bCs/>
        </w:rPr>
        <w:t xml:space="preserve">“He commends dr. Sharps Latin Grammar &amp; says it deserves to be translated into all Languages.”</w:t>
      </w:r>
      <w:r>
        <w:t xml:space="preserve"> </w:t>
      </w:r>
      <w:r>
        <w:rPr>
          <w:b/>
          <w:bCs/>
        </w:rPr>
        <w:t xml:space="preserve">MR</w:t>
      </w:r>
      <w:r>
        <w:t xml:space="preserve"> </w:t>
      </w:r>
      <w:r>
        <w:rPr>
          <w:b/>
          <w:bCs/>
        </w:rPr>
        <w:t xml:space="preserve">7 (1752). Vincenzio Martinelli (1702–85),</w:t>
      </w:r>
      <w:r>
        <w:t xml:space="preserve"> </w:t>
      </w:r>
      <w:r>
        <w:rPr>
          <w:b/>
          <w:bCs/>
        </w:rPr>
        <w:t xml:space="preserve">Istoria critica della vita civile</w:t>
      </w:r>
      <w:r>
        <w:t xml:space="preserve"> </w:t>
      </w:r>
      <w:r>
        <w:rPr>
          <w:b/>
          <w:bCs/>
        </w:rPr>
        <w:t xml:space="preserve">(London, 1752). Martinelli commends the “eruditissimo Dottor Sharp” (p. 3), but does not provide a fuller author or title reference. The Anglican divine Thomas Sharp (1693–1758), D.D., Cambridge, wrote works on biblical Hebrew, but a published Latin grammar by him has not been located. The Scottish theologian Patrick Sharp (d. 1615) was part of a group of classical scholars who collaborated on a new Latin grammar for Scotland’s schools (cf.</w:t>
      </w:r>
      <w:r>
        <w:t xml:space="preserve"> </w:t>
      </w:r>
      <w:r>
        <w:rPr>
          <w:b/>
          <w:bCs/>
        </w:rPr>
        <w:t xml:space="preserve">ODNB</w:t>
      </w:r>
      <w:r>
        <w:t xml:space="preserve"> </w:t>
      </w:r>
      <w:r>
        <w:rPr>
          <w:b/>
          <w:bCs/>
        </w:rPr>
        <w:t xml:space="preserve">).</w:t>
      </w:r>
    </w:p>
    <w:p>
      <w:pPr>
        <w:pStyle w:val="BodyText"/>
      </w:pPr>
      <w:r>
        <w:t xml:space="preserve">[619.] A new Edition of the Hebrew Bible by Father Houbigant of the Oratory where are many Corrections of the Text . with a Latin Translation with the finest &amp; most beautiful Letters . &amp; critical notes in 4 vols folio. monthly Review. Aug. 1752. 111 &amp;c— Charles-François Houbigant (1686–1783), **Biblia Hebraica: cum notis criticis et versione Latina ad notas criticas facta; accedunt libri Graeci, qui Deutero-Canonici vocantur, in tres classes distributi,**4 vols.</w:t>
      </w:r>
    </w:p>
    <w:p>
      <w:pPr>
        <w:pStyle w:val="BodyText"/>
      </w:pPr>
      <w:r>
        <w:t xml:space="preserve">(Paris, 1753). Houbigant was a Roman Catholic priest of the Congregation of the Oratory in Paris. </w:t>
      </w:r>
      <w:r>
        <w:rPr>
          <w:b/>
          <w:bCs/>
        </w:rPr>
        <w:t xml:space="preserve">MR</w:t>
      </w:r>
      <w:r>
        <w:t xml:space="preserve">7 (1752).</w:t>
      </w:r>
    </w:p>
    <w:p>
      <w:pPr>
        <w:pStyle w:val="BodyText"/>
      </w:pPr>
      <w:r>
        <w:rPr>
          <w:b/>
          <w:bCs/>
        </w:rPr>
        <w:t xml:space="preserve">[621.†#] Youth’s friendly monitour or the affectionate schoolmaster containing </w:t>
      </w:r>
      <w:r>
        <w:rPr>
          <w:b/>
          <w:bCs/>
        </w:rPr>
        <w:t xml:space="preserve">&lt;his&gt;</w:t>
      </w:r>
      <w:r>
        <w:t xml:space="preserve"> the </w:t>
      </w:r>
      <w:r>
        <w:rPr>
          <w:b/>
          <w:bCs/>
        </w:rPr>
        <w:t xml:space="preserve">last pathetick farewell Lecture to his young Pupils on their Entrance into a Busy World and their diligent Pursuit after new Employments together with a Postscript pointing out for their serious Perusal such particular Books as must necessarily enlarge their Ideas and form their minds to an early Regard to vertue and Religion 12</w:t>
      </w:r>
      <w:r>
        <w:t xml:space="preserve"> </w:t>
      </w:r>
      <w:r>
        <w:rPr>
          <w:b/>
          <w:bCs/>
        </w:rPr>
        <w:t xml:space="preserve">mo</w:t>
      </w:r>
      <w:r>
        <w:t xml:space="preserve"> </w:t>
      </w:r>
      <w:r>
        <w:rPr>
          <w:b/>
          <w:bCs/>
        </w:rPr>
        <w:t xml:space="preserve">Price 1</w:t>
      </w:r>
      <w:r>
        <w:t xml:space="preserve"> </w:t>
      </w:r>
      <w:r>
        <w:rPr>
          <w:b/>
          <w:bCs/>
        </w:rPr>
        <w:t xml:space="preserve">s</w:t>
      </w:r>
      <w:r>
        <w:t xml:space="preserve"> </w:t>
      </w:r>
      <w:r>
        <w:rPr>
          <w:b/>
          <w:bCs/>
        </w:rPr>
        <w:t xml:space="preserve">sterling</w:t>
      </w:r>
      <w:r>
        <w:t xml:space="preserve"> presce </w:t>
      </w:r>
      <w:r>
        <w:rPr>
          <w:b/>
          <w:bCs/>
        </w:rPr>
        <w:t xml:space="preserve">[*] This is one of the best Performances of the Kind we have ever seen. It being in our Opinion the most judiciously adapted to answer the good Purposes intended by the worthy Author And we would recommend it to the perusal of all young Persons in general, as in this little Compass they will find an excellent system of religion &amp; moral Instruction calculated to improve their Knowledge and direct their Conduct thro’ the various stages relations &amp; duties of this Life. The Author’s Language is good and his manner pathetick &amp; engaging. Monthly Review. For October 1752.</w:t>
      </w:r>
    </w:p>
    <w:p>
      <w:pPr>
        <w:pStyle w:val="ListText"/>
        <w:numPr>
          <w:ilvl w:val="0"/>
          <w:numId w:val="5"/>
        </w:numPr>
      </w:pPr>
      <w:r>
        <w:t xml:space="preserve">MS: Vertical line drawn to the left of entry from here to the end.</w:t>
      </w:r>
    </w:p>
    <w:p>
      <w:pPr>
        <w:pStyle w:val="Heading3"/>
      </w:pPr>
      <w:bookmarkStart w:name="heading_page_31_column_1" w:id="94"/>
      <w:r>
        <w:t xml:space="preserve">*[Page 31, column 1]</w:t>
      </w:r>
      <w:bookmarkEnd w:id="94"/>
    </w:p>
    <w:p>
      <w:pPr>
        <w:pStyle w:val="BodyText"/>
      </w:pPr>
      <w:r>
        <w:rPr>
          <w:b/>
          <w:bCs/>
        </w:rPr>
        <w:t xml:space="preserve">on their removing from under his care. To which is prefixed, an account of the extraordinary proceedings of some persons, which occasioned the publication of this tract, contrary to the author’s original intention. Together with Theophilus, a character worthy of imitation</w:t>
      </w:r>
      <w:r>
        <w:t xml:space="preserve">(London, 1754). According to **ODNB,**this text first appeared in a pirated edition in 1752. Burgh, a schoolteacher and a friend of Benjamin Franklin (1706–90), was an Arian theologically and an anti-Jacobite politically (cf. </w:t>
      </w:r>
      <w:r>
        <w:rPr>
          <w:b/>
          <w:bCs/>
        </w:rPr>
        <w:t xml:space="preserve">ODNB</w:t>
      </w:r>
      <w:r>
        <w:t xml:space="preserve">). </w:t>
      </w:r>
      <w:r>
        <w:rPr>
          <w:b/>
          <w:bCs/>
        </w:rPr>
        <w:t xml:space="preserve">MR</w:t>
      </w:r>
      <w:r>
        <w:t xml:space="preserve">7 (1752).</w:t>
      </w:r>
    </w:p>
    <w:p>
      <w:pPr>
        <w:pStyle w:val="Heading3"/>
      </w:pPr>
      <w:bookmarkStart w:name="heading_page_30_column_2" w:id="95"/>
      <w:r>
        <w:t xml:space="preserve">*[Page 30, column 2]</w:t>
      </w:r>
      <w:bookmarkEnd w:id="95"/>
    </w:p>
    <w:p>
      <w:pPr>
        <w:pStyle w:val="Heading3"/>
      </w:pPr>
      <w:bookmarkStart w:name="heading_page_31_column_2" w:id="96"/>
      <w:r>
        <w:t xml:space="preserve">[Page 31, column 2]</w:t>
      </w:r>
      <w:bookmarkEnd w:id="96"/>
    </w:p>
    <w:p>
      <w:pPr>
        <w:pStyle w:val="BodyText"/>
      </w:pPr>
      <w:r>
        <w:t xml:space="preserve">Samuel Richardson (1689–1761), </w:t>
      </w:r>
      <w:r>
        <w:rPr>
          <w:b/>
          <w:bCs/>
        </w:rPr>
        <w:t xml:space="preserve">Pamela</w:t>
      </w:r>
      <w:r>
        <w:t xml:space="preserve">(see no. 593). </w:t>
      </w:r>
      <w:r>
        <w:rPr>
          <w:b/>
          <w:bCs/>
        </w:rPr>
        <w:t xml:space="preserve">MR</w:t>
      </w:r>
      <w:r>
        <w:t xml:space="preserve">7 (1752).</w:t>
      </w:r>
    </w:p>
    <w:p>
      <w:pPr>
        <w:pStyle w:val="BodyText"/>
      </w:pPr>
      <w:r>
        <w:t xml:space="preserve">[624.†] S [§ no. 594] Pamela in Monthly Review of p. 49. decem. 1752.</w:t>
      </w:r>
    </w:p>
    <w:p>
      <w:pPr>
        <w:pStyle w:val="BodyText"/>
      </w:pPr>
      <w:r>
        <w:rPr>
          <w:b/>
          <w:bCs/>
        </w:rPr>
        <w:t xml:space="preserve">[623.]</w:t>
      </w:r>
      <w:r>
        <w:t xml:space="preserve"> </w:t>
      </w:r>
      <w:r>
        <w:rPr>
          <w:b/>
          <w:bCs/>
        </w:rPr>
        <w:t xml:space="preserve">9</w:t>
      </w:r>
      <w:r>
        <w:t xml:space="preserve"> </w:t>
      </w:r>
      <w:r>
        <w:rPr>
          <w:b/>
          <w:bCs/>
        </w:rPr>
        <w:t xml:space="preserve">The Elements of Logick by William Duncan Professour of Philosophy in the Marischal College of Aberdeen &lt;12</w:t>
      </w:r>
      <w:r>
        <w:t xml:space="preserve"> </w:t>
      </w:r>
      <w:r>
        <w:rPr>
          <w:b/>
          <w:bCs/>
        </w:rPr>
        <w:t xml:space="preserve">mo</w:t>
      </w:r>
      <w:r>
        <w:t xml:space="preserve"> </w:t>
      </w:r>
      <w:r>
        <w:rPr>
          <w:b/>
          <w:bCs/>
        </w:rPr>
        <w:t xml:space="preserve">price 3</w:t>
      </w:r>
      <w:r>
        <w:t xml:space="preserve"> </w:t>
      </w:r>
      <w:r>
        <w:rPr>
          <w:b/>
          <w:bCs/>
        </w:rPr>
        <w:t xml:space="preserve">s</w:t>
      </w:r>
      <w:r>
        <w:t xml:space="preserve"> </w:t>
      </w:r>
      <w:r>
        <w:rPr>
          <w:b/>
          <w:bCs/>
        </w:rPr>
        <w:t xml:space="preserve">&gt; Monthly Review for decem. 1752. The Authors of the Review say of</w:t>
      </w:r>
      <w:r>
        <w:t xml:space="preserve"> in </w:t>
      </w:r>
      <w:r>
        <w:rPr>
          <w:b/>
          <w:bCs/>
        </w:rPr>
        <w:t xml:space="preserve">it “The Author treats his subject like one who is a thorough master of it and disdaining to [*] copy servilely after those who have gone before him has struck out a Plan of his own. conducted it with so much Perspicuity &amp; Judgment given so clear &amp; distinct a view of the Furniture of our minds for the Discovery of Truth and laid down such excellent Rules for the attainment of it as render his work the best the best Introduction to the study of Philosophy &amp; the mathematicks in our own or perhaps any other Language.[”] William Duncan (1717–60),</w:t>
      </w:r>
      <w:r>
        <w:t xml:space="preserve"> </w:t>
      </w:r>
      <w:r>
        <w:rPr>
          <w:b/>
          <w:bCs/>
        </w:rPr>
        <w:t xml:space="preserve">The elements of logick. In four books</w:t>
      </w:r>
      <w:r>
        <w:t xml:space="preserve"> </w:t>
      </w:r>
      <w:r>
        <w:rPr>
          <w:b/>
          <w:bCs/>
        </w:rPr>
        <w:t xml:space="preserve">(London, 1748); see also no. 716.</w:t>
      </w:r>
      <w:r>
        <w:t xml:space="preserve"> </w:t>
      </w:r>
      <w:r>
        <w:rPr>
          <w:b/>
          <w:bCs/>
        </w:rPr>
        <w:t xml:space="preserve">MR</w:t>
      </w:r>
      <w:r>
        <w:t xml:space="preserve"> </w:t>
      </w:r>
      <w:r>
        <w:rPr>
          <w:b/>
          <w:bCs/>
        </w:rPr>
        <w:t xml:space="preserve">7 (1752).</w:t>
      </w:r>
    </w:p>
    <w:p>
      <w:pPr>
        <w:pStyle w:val="BodyText"/>
      </w:pPr>
      <w:r>
        <w:t xml:space="preserve">[622.] A general natural History or new &amp; accurate Descriptions of the Animals vegetables &amp; minerals of the different Parts of the World &amp;c by John Hill, M.D. In 3 vol. Folio Price of the small Paper 5 Guinea’s. Plain in 10 Guinea’s Coloured. The large Paper 12. Guinea’s Coloured . Monthly Review for December 175 1753 p p. 437 &amp; also for January p. 18. John Hill (1714?–75), **A general natural history; or, New and accurate descriptions of the animals, vegetables, and minerals, of the different parts of the world: with their virtues and uses, as far as hitherto known, in medicine and mechanics: illustrated by a general review of the knowledge of the ancients . . . with a great number of figures, elegantly engraved,**3 vols. (London, 1748–52). </w:t>
      </w:r>
      <w:r>
        <w:rPr>
          <w:b/>
          <w:bCs/>
        </w:rPr>
        <w:t xml:space="preserve">MR</w:t>
      </w:r>
      <w:r>
        <w:t xml:space="preserve">7 (1752) and 8 (1753).</w:t>
      </w:r>
    </w:p>
    <w:p>
      <w:pPr>
        <w:pStyle w:val="ListText"/>
        <w:numPr>
          <w:ilvl w:val="0"/>
          <w:numId w:val="6"/>
        </w:numPr>
      </w:pPr>
      <w:r>
        <w:t xml:space="preserve">MS: Dashed vertical line drawn to the left of this entry.</w:t>
      </w:r>
    </w:p>
    <w:p>
      <w:pPr>
        <w:pStyle w:val="BodyText"/>
      </w:pPr>
      <w:r>
        <w:t xml:space="preserve">p. 470. speaks of Pamela as an Interesting original worthy to be spoken of in Terms of high Respect which has afforded Entertainmt to Readers of all Ranks</w:t>
      </w:r>
    </w:p>
    <w:p>
      <w:pPr>
        <w:pStyle w:val="BodyText"/>
      </w:pPr>
      <w:r>
        <w:rPr>
          <w:b/>
          <w:bCs/>
        </w:rPr>
        <w:t xml:space="preserve">[625.] Presumptive Arguments for the Truth</w:t>
      </w:r>
      <w:r>
        <w:t xml:space="preserve"> of </w:t>
      </w:r>
      <w:r>
        <w:rPr>
          <w:b/>
          <w:bCs/>
        </w:rPr>
        <w:t xml:space="preserve">&amp; divine Authority of the Christian Religion in Ten sermons . By James duchal M.A. 8</w:t>
      </w:r>
      <w:r>
        <w:t xml:space="preserve"> </w:t>
      </w:r>
      <w:r>
        <w:rPr>
          <w:b/>
          <w:bCs/>
        </w:rPr>
        <w:t xml:space="preserve">vo</w:t>
      </w:r>
      <w:r>
        <w:t xml:space="preserve"> </w:t>
      </w:r>
      <w:r>
        <w:rPr>
          <w:b/>
          <w:bCs/>
        </w:rPr>
        <w:t xml:space="preserve">. price 5</w:t>
      </w:r>
      <w:r>
        <w:t xml:space="preserve"> </w:t>
      </w:r>
      <w:r>
        <w:rPr>
          <w:b/>
          <w:bCs/>
        </w:rPr>
        <w:t xml:space="preserve">s</w:t>
      </w:r>
      <w:r>
        <w:t xml:space="preserve"> </w:t>
      </w:r>
      <w:r>
        <w:rPr>
          <w:b/>
          <w:bCs/>
        </w:rPr>
        <w:t xml:space="preserve">very highly Commended by the Authors of the monthly Review on January. 1753 . and by the account there given the sermons are on agreable subjects &amp; very well done. James Duchal (d. 1761),</w:t>
      </w:r>
      <w:r>
        <w:t xml:space="preserve"> </w:t>
      </w:r>
      <w:r>
        <w:rPr>
          <w:b/>
          <w:bCs/>
        </w:rPr>
        <w:t xml:space="preserve">Presumptive arguments for the truth and divine authority of the Christian religion; in ten sermons: to which is added a sermon upon God’s moral government</w:t>
      </w:r>
      <w:r>
        <w:t xml:space="preserve"> </w:t>
      </w:r>
      <w:r>
        <w:rPr>
          <w:b/>
          <w:bCs/>
        </w:rPr>
        <w:t xml:space="preserve">(London, 1753).</w:t>
      </w:r>
      <w:r>
        <w:t xml:space="preserve"> </w:t>
      </w:r>
      <w:r>
        <w:rPr>
          <w:b/>
          <w:bCs/>
        </w:rPr>
        <w:t xml:space="preserve">MR</w:t>
      </w:r>
      <w:r>
        <w:t xml:space="preserve"> </w:t>
      </w:r>
      <w:r>
        <w:rPr>
          <w:b/>
          <w:bCs/>
        </w:rPr>
        <w:t xml:space="preserve">8 (1753). Duchal, a Scottish Presbyterian minister, included sermons here on the lives of Jesus, Paul, and John, as well as a homily on Psalm 98:9 (“With righteousness shall he judge the world”) concerning God’s moral government.</w:t>
      </w:r>
    </w:p>
    <w:p>
      <w:pPr>
        <w:pStyle w:val="SourcePage"/>
      </w:pPr>
      <w:r>
        <w:t xml:space="preserve">[p. 196]</w:t>
      </w:r>
    </w:p>
    <w:p>
      <w:pPr>
        <w:pStyle w:val="BodyText"/>
      </w:pPr>
      <w:r>
        <w:rPr>
          <w:b/>
          <w:bCs/>
        </w:rPr>
        <w:t xml:space="preserve">[630.#] &lt;[§ no. 292]&gt; Bohun’s Geographical dictionary 4</w:t>
      </w:r>
      <w:r>
        <w:t xml:space="preserve"> </w:t>
      </w:r>
      <w:r>
        <w:rPr>
          <w:b/>
          <w:bCs/>
        </w:rPr>
        <w:t xml:space="preserve">th</w:t>
      </w:r>
      <w:r>
        <w:t xml:space="preserve"> </w:t>
      </w:r>
      <w:r>
        <w:rPr>
          <w:b/>
          <w:bCs/>
        </w:rPr>
        <w:t xml:space="preserve">Edition Folio advertized at the End of Echards Roman History the first vol. printed 1734. [§ no. 397] Edmund Bohun (1645–99),</w:t>
      </w:r>
      <w:r>
        <w:t xml:space="preserve"> </w:t>
      </w:r>
      <w:r>
        <w:rPr>
          <w:b/>
          <w:bCs/>
        </w:rPr>
        <w:t xml:space="preserve">A geographical dictionary</w:t>
      </w:r>
      <w:r>
        <w:t xml:space="preserve"> </w:t>
      </w:r>
      <w:r>
        <w:rPr>
          <w:b/>
          <w:bCs/>
        </w:rPr>
        <w:t xml:space="preserve">(see no. 292), 4th ed. (London, 1695). Laurence Echard (1670?–1730),</w:t>
      </w:r>
      <w:r>
        <w:t xml:space="preserve"> </w:t>
      </w:r>
      <w:r>
        <w:rPr>
          <w:b/>
          <w:bCs/>
        </w:rPr>
        <w:t xml:space="preserve">The Roman history</w:t>
      </w:r>
      <w:r>
        <w:t xml:space="preserve"> </w:t>
      </w:r>
      <w:r>
        <w:rPr>
          <w:b/>
          <w:bCs/>
        </w:rPr>
        <w:t xml:space="preserve">(see no. 73), 10th rev. ed. (London, 1734).</w:t>
      </w:r>
    </w:p>
    <w:p>
      <w:pPr>
        <w:pStyle w:val="BodyText"/>
      </w:pPr>
      <w:r>
        <w:t xml:space="preserve">Account Thomas Salmon (1679?–1767), historian and travel writer, **The universal traveller; or, A compleat description of the several nations of the world. . . . Brought down to the present time, and illustrated with a great variety of maps and cuts,**2 vols. (London, 1752–53); </w:t>
      </w:r>
      <w:r>
        <w:rPr>
          <w:b/>
          <w:bCs/>
        </w:rPr>
        <w:t xml:space="preserve">The chronological historian: containing a regular account of all material transactions and occurrences, ecclesiastical, civil, and military, relating to the English affairs . . .</w:t>
      </w:r>
      <w:r>
        <w:t xml:space="preserve">(London, 1733); </w:t>
      </w:r>
      <w:r>
        <w:rPr>
          <w:b/>
          <w:bCs/>
        </w:rPr>
        <w:t xml:space="preserve">Modern history; or, The present state of all nations . . .</w:t>
      </w:r>
      <w:r>
        <w:t xml:space="preserve">, 31 vols. (London, 1724–38, according to </w:t>
      </w:r>
      <w:r>
        <w:rPr>
          <w:b/>
          <w:bCs/>
        </w:rPr>
        <w:t xml:space="preserve">ODNB</w:t>
      </w:r>
      <w:r>
        <w:t xml:space="preserve">). The Rev. Aaron Burr, Sr. (1716–57), Edwards’ son-in-law and president of the College of New Jersey, 1748–57.</w:t>
      </w:r>
    </w:p>
    <w:p>
      <w:pPr>
        <w:pStyle w:val="ListText"/>
        <w:numPr>
          <w:ilvl w:val="0"/>
          <w:numId w:val="9"/>
        </w:numPr>
      </w:pPr>
      <w:r>
        <w:t xml:space="preserve">MS: Dashed vertical line, drawn through with an unbroken vertical line, to the left of this entry.</w:t>
      </w:r>
    </w:p>
    <w:p>
      <w:pPr>
        <w:pStyle w:val="BodyText"/>
      </w:pPr>
      <w:r>
        <w:rPr>
          <w:b/>
          <w:bCs/>
        </w:rPr>
        <w:t xml:space="preserve">[627.] Rollins Roman History in a number of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translated into English. These two Mr. Burr informed me of . he says Rollin writes History in a very entertaining manner Charles Rollin (1661–1741),</w:t>
      </w:r>
      <w:r>
        <w:t xml:space="preserve"> </w:t>
      </w:r>
      <w:r>
        <w:rPr>
          <w:b/>
          <w:bCs/>
        </w:rPr>
        <w:t xml:space="preserve">The Roman history, from the foundation of Rome to the battle of Actium,</w:t>
      </w:r>
      <w:r>
        <w:t xml:space="preserve"> </w:t>
      </w:r>
      <w:r>
        <w:rPr>
          <w:b/>
          <w:bCs/>
        </w:rPr>
        <w:t xml:space="preserve">16 vols. (London, 1739–50). “These two”: a reference to this and the preceding entry. The Rev. Aaron Burr, Sr. (1716–57), Edwards’ son-in-law and president of the College of New Jersey, 1748–57.</w:t>
      </w:r>
    </w:p>
    <w:p>
      <w:pPr>
        <w:pStyle w:val="BodyText"/>
      </w:pPr>
      <w:r>
        <w:rPr>
          <w:b/>
          <w:bCs/>
        </w:rPr>
        <w:t xml:space="preserve">[626.]</w:t>
      </w:r>
      <w:r>
        <w:t xml:space="preserve"> </w:t>
      </w:r>
      <w:r>
        <w:rPr>
          <w:b/>
          <w:bCs/>
        </w:rPr>
        <w:t xml:space="preserve">1</w:t>
      </w:r>
      <w:r>
        <w:t xml:space="preserve"> </w:t>
      </w:r>
      <w:r>
        <w:rPr>
          <w:b/>
          <w:bCs/>
        </w:rPr>
        <w:t xml:space="preserve">[§ no. 615] Rollins’ Antient History in a number of vols 8</w:t>
      </w:r>
      <w:r>
        <w:t xml:space="preserve"> </w:t>
      </w:r>
      <w:r>
        <w:rPr>
          <w:b/>
          <w:bCs/>
        </w:rPr>
        <w:t xml:space="preserve">vo</w:t>
      </w:r>
      <w:r>
        <w:t xml:space="preserve"> </w:t>
      </w:r>
      <w:r>
        <w:rPr>
          <w:b/>
          <w:bCs/>
        </w:rPr>
        <w:t xml:space="preserve">. translated into English. &lt;[§ no. 712]&gt; Charles Rollin (1661–1741),</w:t>
      </w:r>
      <w:r>
        <w:t xml:space="preserve"> </w:t>
      </w:r>
      <w:r>
        <w:rPr>
          <w:b/>
          <w:bCs/>
        </w:rPr>
        <w:t xml:space="preserve">The ancient history</w:t>
      </w:r>
      <w:r>
        <w:t xml:space="preserve"> </w:t>
      </w:r>
      <w:r>
        <w:rPr>
          <w:b/>
          <w:bCs/>
        </w:rPr>
        <w:t xml:space="preserve">(see no. 615).</w:t>
      </w:r>
    </w:p>
    <w:p>
      <w:pPr>
        <w:pStyle w:val="BodyText"/>
      </w:pPr>
      <w:r>
        <w:t xml:space="preserve">[628.] Salmon’s universal Traveller being to the Geography &amp; History of all Countreys—This salmon is the Author of the Chronological His</w:t>
      </w:r>
    </w:p>
    <w:p>
      <w:pPr>
        <w:pStyle w:val="BodyText"/>
      </w:pPr>
      <w:r>
        <w:t xml:space="preserve">tory of England &amp; of the modern History . Mr. Burr gives me this this</w:t>
      </w:r>
    </w:p>
    <w:p>
      <w:pPr>
        <w:pStyle w:val="BodyText"/>
      </w:pPr>
      <w:r>
        <w:rPr>
          <w:b/>
          <w:bCs/>
        </w:rPr>
        <w:t xml:space="preserve">[629.#] The Baptism of Infants a reasonable service founded upon scripture &amp; undoubted Apostolical Tradition in which its moral Purposes &amp; use in Religion is shewn. By Mr. Towgood of Exeter. price 8</w:t>
      </w:r>
      <w:r>
        <w:t xml:space="preserve"> </w:t>
      </w:r>
      <w:r>
        <w:rPr>
          <w:b/>
          <w:bCs/>
        </w:rPr>
        <w:t xml:space="preserve">d</w:t>
      </w:r>
      <w:r>
        <w:t xml:space="preserve"> </w:t>
      </w:r>
      <w:r>
        <w:rPr>
          <w:b/>
          <w:bCs/>
        </w:rPr>
        <w:t xml:space="preserve">Advertised at the End of mr. Towgoods Answer to mr. White</w:t>
      </w:r>
      <w:r>
        <w:t xml:space="preserve"> printed </w:t>
      </w:r>
      <w:r>
        <w:rPr>
          <w:b/>
          <w:bCs/>
        </w:rPr>
        <w:t xml:space="preserve">borrowed of Capt. Williams printed 1747. Michaijah Towgood (1700–1792), Presbyterian minister,</w:t>
      </w:r>
      <w:r>
        <w:t xml:space="preserve"> </w:t>
      </w:r>
      <w:r>
        <w:rPr>
          <w:b/>
          <w:bCs/>
        </w:rPr>
        <w:t xml:space="preserve">The baptism of infants, a reasonable service: founded upon Scripture and undoubted apostolic tradition: in which its moral purposes and use in religion are shewn</w:t>
      </w:r>
      <w:r>
        <w:t xml:space="preserve"> </w:t>
      </w:r>
      <w:r>
        <w:rPr>
          <w:b/>
          <w:bCs/>
        </w:rPr>
        <w:t xml:space="preserve">(London, 1750), published anonymously, and later reissued in America (Boston, 1765), Evans 10191;</w:t>
      </w:r>
      <w:r>
        <w:t xml:space="preserve"> </w:t>
      </w:r>
      <w:r>
        <w:rPr>
          <w:b/>
          <w:bCs/>
        </w:rPr>
        <w:t xml:space="preserve">The dissenting gentleman’s answer</w:t>
      </w:r>
      <w:r>
        <w:t xml:space="preserve"> </w:t>
      </w:r>
      <w:r>
        <w:rPr>
          <w:b/>
          <w:bCs/>
        </w:rPr>
        <w:t xml:space="preserve">(see no. 485). Capt. Ephraim Williams, Jr. (1715–55), commander of the northern boundary of Massachusetts, who died in the Battle of Lake George.</w:t>
      </w:r>
    </w:p>
    <w:p>
      <w:pPr>
        <w:pStyle w:val="BodyText"/>
      </w:pPr>
      <w:r>
        <w:rPr>
          <w:b/>
          <w:bCs/>
        </w:rPr>
        <w:t xml:space="preserve">[631.] Wells’s Antient &amp; present Geography. Octavo——set of maps of antient &amp; present Geography Folio. advertised at the [*] End of the 1</w:t>
      </w:r>
      <w:r>
        <w:t xml:space="preserve"> </w:t>
      </w:r>
      <w:r>
        <w:rPr>
          <w:b/>
          <w:bCs/>
        </w:rPr>
        <w:t xml:space="preserve">st</w:t>
      </w:r>
      <w:r>
        <w:t xml:space="preserve"> </w:t>
      </w:r>
      <w:r>
        <w:rPr>
          <w:b/>
          <w:bCs/>
        </w:rPr>
        <w:t xml:space="preserve">vol. of</w:t>
      </w:r>
      <w:r>
        <w:t xml:space="preserve"> the R </w:t>
      </w:r>
      <w:r>
        <w:rPr>
          <w:b/>
          <w:bCs/>
        </w:rPr>
        <w:t xml:space="preserve">Echards Roman History. printed 1734. Edward Wells (1667–1727), Anglican divine and educational writer,</w:t>
      </w:r>
      <w:r>
        <w:t xml:space="preserve"> </w:t>
      </w:r>
      <w:r>
        <w:rPr>
          <w:b/>
          <w:bCs/>
        </w:rPr>
        <w:t xml:space="preserve">A treatise of antient and present geography: together with a sett of maps, design’d for the use of young students in the universities</w:t>
      </w:r>
      <w:r>
        <w:t xml:space="preserve"> </w:t>
      </w:r>
      <w:r>
        <w:rPr>
          <w:b/>
          <w:bCs/>
        </w:rPr>
        <w:t xml:space="preserve">(Oxford,</w:t>
      </w:r>
    </w:p>
    <w:p>
      <w:pPr>
        <w:pStyle w:val="Heading3"/>
      </w:pPr>
      <w:bookmarkStart w:name="heading_page_32_column_1" w:id="97"/>
      <w:r>
        <w:t xml:space="preserve">*[Page 32, column 1]</w:t>
      </w:r>
      <w:bookmarkEnd w:id="97"/>
    </w:p>
    <w:p>
      <w:pPr>
        <w:pStyle w:val="BodyText"/>
      </w:pPr>
      <w:r>
        <w:t xml:space="preserve">1701), and a folio, </w:t>
      </w:r>
      <w:r>
        <w:rPr>
          <w:b/>
          <w:bCs/>
        </w:rPr>
        <w:t xml:space="preserve">A new sett of maps both of antient and present geography . . .</w:t>
      </w:r>
      <w:r>
        <w:t xml:space="preserve">(Oxford, 1700), with various later editions of both. Laurence Echard (1670?–1730), </w:t>
      </w:r>
      <w:r>
        <w:rPr>
          <w:b/>
          <w:bCs/>
        </w:rPr>
        <w:t xml:space="preserve">The Roman history</w:t>
      </w:r>
      <w:r>
        <w:t xml:space="preserve">(see nos. 73 and 630).</w:t>
      </w:r>
    </w:p>
    <w:p>
      <w:pPr>
        <w:pStyle w:val="BodyText"/>
      </w:pPr>
      <w:r>
        <w:rPr>
          <w:b/>
          <w:bCs/>
        </w:rPr>
        <w:t xml:space="preserve">[634.]</w:t>
      </w:r>
      <w:r>
        <w:t xml:space="preserve"> </w:t>
      </w:r>
      <w:r>
        <w:rPr>
          <w:b/>
          <w:bCs/>
        </w:rPr>
        <w:t xml:space="preserve">3</w:t>
      </w:r>
      <w:r>
        <w:t xml:space="preserve"> Dr. Ellis </w:t>
      </w:r>
      <w:r>
        <w:rPr>
          <w:b/>
          <w:bCs/>
        </w:rPr>
        <w:t xml:space="preserve">The Knowledge of divine Things from Revelation &amp; not from Reason &amp; nature much Commended by </w:t>
      </w:r>
      <w:r>
        <w:rPr>
          <w:b/>
          <w:bCs/>
        </w:rPr>
        <w:t xml:space="preserve">&lt;By Dr. Ellis&gt;</w:t>
      </w:r>
      <w:r>
        <w:rPr>
          <w:b/>
          <w:bCs/>
        </w:rPr>
        <w:t xml:space="preserve"> Dr. Gibbons of Boston the Author he said was a tip-top man. John Ellis (1689?–1768),</w:t>
      </w:r>
      <w:r>
        <w:t xml:space="preserve"> </w:t>
      </w:r>
      <w:r>
        <w:rPr>
          <w:b/>
          <w:bCs/>
        </w:rPr>
        <w:t xml:space="preserve">The knowledge of divine things from revelation, not from reason or nature. Wherein the origin and obligation of religious truths are demonstrated: arguments of deists, moralists, &amp;c.</w:t>
      </w:r>
    </w:p>
    <w:p>
      <w:pPr>
        <w:pStyle w:val="BodyText"/>
      </w:pPr>
      <w:r>
        <w:rPr>
          <w:b/>
          <w:bCs/>
        </w:rPr>
        <w:t xml:space="preserve">[632.†] [§ no. 515] Deism revealed is in two vol. Octavo. Commended by Mr. Parkman &amp; Dr. Gibbons. Philip Skelton (1707–87),</w:t>
      </w:r>
      <w:r>
        <w:t xml:space="preserve"> </w:t>
      </w:r>
      <w:r>
        <w:rPr>
          <w:b/>
          <w:bCs/>
        </w:rPr>
        <w:t xml:space="preserve">Deism revealed</w:t>
      </w:r>
      <w:r>
        <w:t xml:space="preserve"> </w:t>
      </w:r>
      <w:r>
        <w:rPr>
          <w:b/>
          <w:bCs/>
        </w:rPr>
        <w:t xml:space="preserve">(see no. 515). Ebenezer Parkman (1703–82), minister at Westborough, Massachusetts, 1724–82. John Gibbons (dates unknown) was an apothecary who lived on Marlboro Street in Boston and who in 1722 was a founding member of Christ Church (Old North), the Anglican parish led by former Yale rector Timothy Cutler after his famous defection to the Church of England. According to Boston city records, Gibbons helped victims of smallpox in 1761.</w:t>
      </w:r>
      <w:r>
        <w:t xml:space="preserve"> </w:t>
      </w:r>
      <w:r>
        <w:rPr>
          <w:b/>
          <w:bCs/>
        </w:rPr>
        <w:t xml:space="preserve">2</w:t>
      </w:r>
    </w:p>
    <w:p>
      <w:pPr>
        <w:pStyle w:val="BodyText"/>
      </w:pPr>
      <w:r>
        <w:t xml:space="preserve">[633.†] Mr. Gillies’s Historical Collections of the relating to several remarkable Periods of the success of the Gospel in various Parts of the world. see the proposals for printing in the a shelf of the Closet next the Street John Gillies (1712–96), Church of Scotland minister at Glasgow, **Historical collections relating to remarkable periods of the success of the Gospel, and eminent instruments employed in promoting it,**2 vols. (Glasgow, 1754), AB. Edwards’ copy of this work, inscribed to him by Gillies, is in the Beinecke Rare Book and Manuscript Library,Yale University.</w:t>
      </w:r>
    </w:p>
    <w:p>
      <w:pPr>
        <w:pStyle w:val="BodyText"/>
      </w:pPr>
      <w:r>
        <w:t xml:space="preserve">On Gibbons, see Samuel G. Drake, </w:t>
      </w:r>
      <w:r>
        <w:rPr>
          <w:b/>
          <w:bCs/>
        </w:rPr>
        <w:t xml:space="preserve">History and Antiquities of Boston: From Its Settlement in 1630, to the Year 1770</w:t>
      </w:r>
      <w:r>
        <w:t xml:space="preserve">(Boston, 1856), 507, 583; and </w:t>
      </w:r>
      <w:r>
        <w:rPr>
          <w:b/>
          <w:bCs/>
        </w:rPr>
        <w:t xml:space="preserve">A Report of the Record Commissioners of the City of Boston: Containing the Selectmen’s Minutes from 1754–1763</w:t>
      </w:r>
      <w:r>
        <w:t xml:space="preserve">(Boston, 1887).</w:t>
      </w:r>
    </w:p>
    <w:p>
      <w:pPr>
        <w:pStyle w:val="BodyText"/>
      </w:pPr>
      <w:r>
        <w:t xml:space="preserve">MS: Dashed vertical line, drawn through with an unbroken vertical line, to the left of this and the next entry.</w:t>
      </w:r>
    </w:p>
    <w:p>
      <w:pPr>
        <w:pStyle w:val="SourcePage"/>
      </w:pPr>
      <w:r>
        <w:t xml:space="preserve">[p. 197]</w:t>
      </w:r>
    </w:p>
    <w:p>
      <w:pPr>
        <w:pStyle w:val="BodyText"/>
      </w:pPr>
      <w:r>
        <w:rPr>
          <w:b/>
          <w:bCs/>
        </w:rPr>
        <w:t xml:space="preserve">[637.]</w:t>
      </w:r>
      <w:r>
        <w:t xml:space="preserve"> </w:t>
      </w:r>
      <w:r>
        <w:rPr>
          <w:b/>
          <w:bCs/>
        </w:rPr>
        <w:t xml:space="preserve">4</w:t>
      </w:r>
      <w:r>
        <w:t xml:space="preserve"> </w:t>
      </w:r>
      <w:r>
        <w:rPr>
          <w:b/>
          <w:bCs/>
        </w:rPr>
        <w:t xml:space="preserve">Dr Butlers</w:t>
      </w:r>
      <w:r>
        <w:t xml:space="preserve"> sermons </w:t>
      </w:r>
      <w:r>
        <w:rPr>
          <w:b/>
          <w:bCs/>
        </w:rPr>
        <w:t xml:space="preserve">Bp. of Bristol’s sermons very highly Commended by Turnbull in his Preface to his moral Philosophy He calls em</w:t>
      </w:r>
      <w:r>
        <w:t xml:space="preserve"> excellent sermons </w:t>
      </w:r>
      <w:r>
        <w:rPr>
          <w:b/>
          <w:bCs/>
        </w:rPr>
        <w:t xml:space="preserve">&amp;</w:t>
      </w:r>
      <w:r>
        <w:t xml:space="preserve"> divine Discourses </w:t>
      </w:r>
      <w:r>
        <w:rPr>
          <w:b/>
          <w:bCs/>
        </w:rPr>
        <w:t xml:space="preserve">&amp; the Preface to em</w:t>
      </w:r>
      <w:r>
        <w:t xml:space="preserve"> Admirable </w:t>
      </w:r>
      <w:r>
        <w:rPr>
          <w:b/>
          <w:bCs/>
        </w:rPr>
        <w:t xml:space="preserve">&amp; other Things are said greatly extolling them Joseph Butler (1692–1752), bishop successively of Bristol and Durham,</w:t>
      </w:r>
      <w:r>
        <w:t xml:space="preserve"> </w:t>
      </w:r>
      <w:r>
        <w:rPr>
          <w:b/>
          <w:bCs/>
        </w:rPr>
        <w:t xml:space="preserve">Fifteen sermons preached at the Rolls Chapel upon the following subjects. Upon humane nature. Upon the government of the tongue. Upon compassion. Upon the character of Balaam. Upon resentment. Upon forgiveness of injuries. Upon self-deceit. Upon the love of our neighbor. Upon the love of God. Upon the ignorance of man. To which are added, Six sermons preached on publick occasions,</w:t>
      </w:r>
      <w:r>
        <w:t xml:space="preserve"> </w:t>
      </w:r>
      <w:r>
        <w:rPr>
          <w:b/>
          <w:bCs/>
        </w:rPr>
        <w:t xml:space="preserve">4th ed. (London, 1749). This is the first combined edition of Butler’s</w:t>
      </w:r>
      <w:r>
        <w:t xml:space="preserve"> </w:t>
      </w:r>
      <w:r>
        <w:rPr>
          <w:b/>
          <w:bCs/>
        </w:rPr>
        <w:t xml:space="preserve">Fifteen sermons</w:t>
      </w:r>
      <w:r>
        <w:t xml:space="preserve"> </w:t>
      </w:r>
      <w:r>
        <w:rPr>
          <w:b/>
          <w:bCs/>
        </w:rPr>
        <w:t xml:space="preserve">(London, 1726) and</w:t>
      </w:r>
      <w:r>
        <w:t xml:space="preserve"> </w:t>
      </w:r>
      <w:r>
        <w:rPr>
          <w:b/>
          <w:bCs/>
        </w:rPr>
        <w:t xml:space="preserve">Six sermons</w:t>
      </w:r>
      <w:r>
        <w:t xml:space="preserve"> </w:t>
      </w:r>
      <w:r>
        <w:rPr>
          <w:b/>
          <w:bCs/>
        </w:rPr>
        <w:t xml:space="preserve">(London, 1749). George Turnbull</w:t>
      </w:r>
    </w:p>
    <w:p>
      <w:pPr>
        <w:pStyle w:val="BodyText"/>
      </w:pPr>
      <w:r>
        <w:t xml:space="preserve">[635.] Dr Clayton Bp. of Clogher against the Jews lately published commended by Dr. Gibbons of Boston. Robert Clayton (1695–1758), Church of Ireland bishop of Clogher, </w:t>
      </w:r>
      <w:r>
        <w:rPr>
          <w:b/>
          <w:bCs/>
        </w:rPr>
        <w:t xml:space="preserve">An enquiry into the time of the coming of the Messiah, and the restoration of the Jews: in a letter from Robert, Lord Bishop of Clogher, to an eminent Jew</w:t>
      </w:r>
      <w:r>
        <w:t xml:space="preserve">(London, 1751), and </w:t>
      </w:r>
      <w:r>
        <w:rPr>
          <w:b/>
          <w:bCs/>
        </w:rPr>
        <w:t xml:space="preserve">An impartial enquiry into the time of the coming of the Messiah: in a second letter from Robert, Lord Bishop of Clogher, to an eminent Jew</w:t>
      </w:r>
      <w:r>
        <w:t xml:space="preserve">(London, 1751). These two, each with a separate title page, appeared in the same volume. Clayton, who engaged in much millenarian speculation, elsewhere predicted that the dispersion of the Jews would end in the year 2000 (cf. </w:t>
      </w:r>
      <w:r>
        <w:rPr>
          <w:b/>
          <w:bCs/>
        </w:rPr>
        <w:t xml:space="preserve">DNB</w:t>
      </w:r>
      <w:r>
        <w:t xml:space="preserve">). John Gibbons (dates unknown); see no. 632.</w:t>
      </w:r>
    </w:p>
    <w:p>
      <w:pPr>
        <w:pStyle w:val="BodyText"/>
      </w:pPr>
      <w:r>
        <w:rPr>
          <w:b/>
          <w:bCs/>
        </w:rPr>
        <w:t xml:space="preserve">proved to have no foundation in nature or reason. . . . The demonstrations of a supreme being, &amp;c. are fully considered and explained</w:t>
      </w:r>
      <w:r>
        <w:t xml:space="preserve">(London, 1743; 2nd ed., London, 1747). John Gibbons (dates unknown); see no. 632.</w:t>
      </w:r>
    </w:p>
    <w:p>
      <w:pPr>
        <w:pStyle w:val="BodyText"/>
      </w:pPr>
      <w:r>
        <w:t xml:space="preserve">[636.] Salmons Gazetteer spoken of by Mr. Parkman. Thomas Salmon (1679?–1767), </w:t>
      </w:r>
      <w:r>
        <w:rPr>
          <w:b/>
          <w:bCs/>
        </w:rPr>
        <w:t xml:space="preserve">The modern gazetteer; or, A short view of the several nations of the world . . .</w:t>
      </w:r>
      <w:r>
        <w:t xml:space="preserve">(Dublin, 1746), with an expanded third edition by 1756. Ebenezer Parkman (1703–82), minister at Westborough, Massachusetts, 1724–82.</w:t>
      </w:r>
    </w:p>
    <w:p>
      <w:pPr>
        <w:pStyle w:val="ListText"/>
        <w:numPr>
          <w:ilvl w:val="0"/>
          <w:numId w:val="3"/>
        </w:numPr>
      </w:pPr>
      <w:r>
        <w:t xml:space="preserve">MS: Dashed vertical line, drawn through with an unbroken vertical line, to the left of this entry.</w:t>
      </w:r>
    </w:p>
    <w:p>
      <w:pPr>
        <w:pStyle w:val="Heading3"/>
      </w:pPr>
      <w:bookmarkStart w:name="heading_page_32_column_2" w:id="98"/>
      <w:r>
        <w:t xml:space="preserve">[Page 32, column 2]</w:t>
      </w:r>
      <w:bookmarkEnd w:id="98"/>
    </w:p>
    <w:p>
      <w:pPr>
        <w:pStyle w:val="BodyText"/>
      </w:pPr>
      <w:r>
        <w:t xml:space="preserve">(1698–1748), Anglican divine and educator, **The principles of moral philosophy. An enquiry into the wise and good government of the moral world. In which the continuance of good administration, and of due care about virtue, for ever, is inferred from present order in all things, in that part chiefly where virtue is concerned,**2 vols. (London, 1740). Vol. 2, bound together with vol. 1 in some editions, appeared under the title </w:t>
      </w:r>
      <w:r>
        <w:rPr>
          <w:b/>
          <w:bCs/>
        </w:rPr>
        <w:t xml:space="preserve">The principles of moral and Christian philosophy.</w:t>
      </w:r>
    </w:p>
    <w:p>
      <w:pPr>
        <w:pStyle w:val="BodyText"/>
      </w:pPr>
      <w:r>
        <w:t xml:space="preserve">[638.] &lt;[§ no. 552]&gt; Hutcheson on the nature &amp; conduct of the Passions often cited with a great Approbation by Turnbull. Francis Hutcheson (1694–1746), </w:t>
      </w:r>
      <w:r>
        <w:rPr>
          <w:b/>
          <w:bCs/>
        </w:rPr>
        <w:t xml:space="preserve">An essay on the nature and conduct of the passions and affections</w:t>
      </w:r>
      <w:r>
        <w:t xml:space="preserve">(see no. 552). George Turnbull (1698–1748), </w:t>
      </w:r>
      <w:r>
        <w:rPr>
          <w:b/>
          <w:bCs/>
        </w:rPr>
        <w:t xml:space="preserve">The principles of moral philosophy</w:t>
      </w:r>
      <w:r>
        <w:t xml:space="preserve">(see no. 637).</w:t>
      </w:r>
    </w:p>
    <w:p>
      <w:pPr>
        <w:pStyle w:val="SourcePage"/>
      </w:pPr>
      <w:r>
        <w:t xml:space="preserve">[p. 198]</w:t>
      </w:r>
    </w:p>
    <w:p>
      <w:pPr>
        <w:pStyle w:val="BodyText"/>
      </w:pPr>
      <w:r>
        <w:t xml:space="preserve">[643.†] Dr. Samuel Clark’s Exposition of the Proverbs greatly commended by Turnbull Xtian Philosopher p. 255. George Turnbull (1698–1748), </w:t>
      </w:r>
      <w:r>
        <w:rPr>
          <w:b/>
          <w:bCs/>
        </w:rPr>
        <w:t xml:space="preserve">The principles of moral philosophy</w:t>
      </w:r>
      <w:r>
        <w:t xml:space="preserve">(see no. 637), 255, quotes a sermon on Proverbs 10:9 (“He that walketh uprightly walketh surely”) from Samuel Clarke (1675– 1729), **One hundred and seventy three sermons on several subjects and occasions,**2 vols. (Dublin, 1734), vol. 2, p. 322.</w:t>
      </w:r>
    </w:p>
    <w:p>
      <w:pPr>
        <w:pStyle w:val="BodyText"/>
      </w:pPr>
      <w:r>
        <w:t xml:space="preserve">[641.†] Turnbull’s Philosophical Enquiry concerning the Connections between the doctrines &amp; works of Jesus Christ . which He refers to in his moral Philosophy. p. 407. George Turnbull (1698–1748), </w:t>
      </w:r>
      <w:r>
        <w:rPr>
          <w:b/>
          <w:bCs/>
        </w:rPr>
        <w:t xml:space="preserve">A philosophical enquiry concerning the connexion betwixt the doctrines and miracles of Jesus Christ. In a letter to a friend</w:t>
      </w:r>
      <w:r>
        <w:t xml:space="preserve">(London, 1731). This anonymous work, which Turn-bull signed “Philanthropos,” argues (against the deists Anthony Collins and Matthew Tindal) that the miracles of Jesus prove Christianity’s validity. George Turnbull, </w:t>
      </w:r>
      <w:r>
        <w:rPr>
          <w:b/>
          <w:bCs/>
        </w:rPr>
        <w:t xml:space="preserve">The principles of moral philosophy</w:t>
      </w:r>
      <w:r>
        <w:t xml:space="preserve">(see no. 637).</w:t>
      </w:r>
    </w:p>
    <w:p>
      <w:pPr>
        <w:pStyle w:val="BodyText"/>
      </w:pPr>
      <w:r>
        <w:t xml:space="preserve">[639.†] Hutchesons Illustrations of moral sense. cited &amp; commended by Turnbull Francis Hutcheson (1694–1746), </w:t>
      </w:r>
      <w:r>
        <w:rPr>
          <w:b/>
          <w:bCs/>
        </w:rPr>
        <w:t xml:space="preserve">An essay on the nature and conduct of the passions and affections</w:t>
      </w:r>
      <w:r>
        <w:t xml:space="preserve">(see no. 552). George Turnbull (1698–1748), </w:t>
      </w:r>
      <w:r>
        <w:rPr>
          <w:b/>
          <w:bCs/>
        </w:rPr>
        <w:t xml:space="preserve">The principles of moral philosophy</w:t>
      </w:r>
      <w:r>
        <w:t xml:space="preserve">(see no. 637).</w:t>
      </w:r>
    </w:p>
    <w:p>
      <w:pPr>
        <w:pStyle w:val="BodyText"/>
      </w:pPr>
      <w:r>
        <w:rPr>
          <w:b/>
          <w:bCs/>
        </w:rPr>
        <w:t xml:space="preserve">[640.] [§ no. 614] Harrington is also mentioned with an implicit great Commendation by Turnbulls moral Philosophy p. 201 &lt;&amp; also in Preface of</w:t>
      </w:r>
      <w:r>
        <w:t xml:space="preserve"> the </w:t>
      </w:r>
      <w:r>
        <w:rPr>
          <w:b/>
          <w:bCs/>
        </w:rPr>
        <w:t xml:space="preserve">his 2</w:t>
      </w:r>
      <w:r>
        <w:t xml:space="preserve"> </w:t>
      </w:r>
      <w:r>
        <w:rPr>
          <w:b/>
          <w:bCs/>
        </w:rPr>
        <w:t xml:space="preserve">d</w:t>
      </w:r>
      <w:r>
        <w:t xml:space="preserve"> </w:t>
      </w:r>
      <w:r>
        <w:rPr>
          <w:b/>
          <w:bCs/>
        </w:rPr>
        <w:t xml:space="preserve">vol called Xtian Philosophy p. 1, 2. also p. 180 [§ no. 644]&gt; James Harrington (1611–77),</w:t>
      </w:r>
      <w:r>
        <w:t xml:space="preserve"> </w:t>
      </w:r>
      <w:r>
        <w:rPr>
          <w:b/>
          <w:bCs/>
        </w:rPr>
        <w:t xml:space="preserve">The commonwealth of Oceana</w:t>
      </w:r>
      <w:r>
        <w:t xml:space="preserve"> </w:t>
      </w:r>
      <w:r>
        <w:rPr>
          <w:b/>
          <w:bCs/>
        </w:rPr>
        <w:t xml:space="preserve">(see nos. 566 and 614). George Turnbull (1698–1748),</w:t>
      </w:r>
      <w:r>
        <w:t xml:space="preserve"> </w:t>
      </w:r>
      <w:r>
        <w:rPr>
          <w:b/>
          <w:bCs/>
        </w:rPr>
        <w:t xml:space="preserve">The principles of moral philosophy</w:t>
      </w:r>
      <w:r>
        <w:t xml:space="preserve"> </w:t>
      </w:r>
      <w:r>
        <w:rPr>
          <w:b/>
          <w:bCs/>
        </w:rPr>
        <w:t xml:space="preserve">(see no. 637).</w:t>
      </w:r>
    </w:p>
    <w:p>
      <w:pPr>
        <w:pStyle w:val="BodyText"/>
      </w:pPr>
      <w:r>
        <w:t xml:space="preserve">[642.] Dr. John Clark’s Boyles Lectures much commended by Turnbull in his moral Philosophy as excellently shewing that the general Laws by which the material world is governed are admirably adjusted to produce the greatest general Convenience &amp; advantage with Respect to perceptive Beings John Clarke (1682–1757), dean of Salisbury and mathematician, </w:t>
      </w:r>
      <w:r>
        <w:rPr>
          <w:b/>
          <w:bCs/>
        </w:rPr>
        <w:t xml:space="preserve">An enquiry into the cause and origin of evil. In which the principal phaenomena of nature are explained according to the true principles of philosophy; more particularly in answer to Mr. Bayle and other defenders of the antient Manichaean scheme of two independent principles. Being the substance of eight sermons preached at the parish-church of St. Mary le Bow, in the year 1719, at the lecture founded by the honourable Robert Boyle, Esq.</w:t>
      </w:r>
      <w:r>
        <w:t xml:space="preserve">(London, 1720), and a sequel, </w:t>
      </w:r>
      <w:r>
        <w:rPr>
          <w:b/>
          <w:bCs/>
        </w:rPr>
        <w:t xml:space="preserve">An enquiry into the cause and origin of moral evil. In which the present state and condition of mankind is considered and explained. . . . Being the substance of eight sermons preached at the parish-church of St. Mary le Bow, in the year 1720, at the lecture founded by the honourable Robert Boyle, Esq.</w:t>
      </w:r>
      <w:r>
        <w:t xml:space="preserve">(London, 1721). George Turnbull (1698–1748), </w:t>
      </w:r>
      <w:r>
        <w:rPr>
          <w:b/>
          <w:bCs/>
        </w:rPr>
        <w:t xml:space="preserve">The principles of moral philosophy</w:t>
      </w:r>
      <w:r>
        <w:t xml:space="preserve">(see no. 637), in which Clarke is cited in various places, including p. viii.</w:t>
      </w:r>
    </w:p>
    <w:p>
      <w:pPr>
        <w:pStyle w:val="BodyText"/>
      </w:pPr>
      <w:r>
        <w:rPr>
          <w:b/>
          <w:bCs/>
        </w:rPr>
        <w:t xml:space="preserve">[644.] [§ no. 640] Turnbull</w:t>
      </w:r>
      <w:r>
        <w:t xml:space="preserve"> see in </w:t>
      </w:r>
      <w:r>
        <w:rPr>
          <w:b/>
          <w:bCs/>
        </w:rPr>
        <w:t xml:space="preserve">intimates in the 2</w:t>
      </w:r>
      <w:r>
        <w:t xml:space="preserve"> </w:t>
      </w:r>
      <w:r>
        <w:rPr>
          <w:b/>
          <w:bCs/>
        </w:rPr>
        <w:t xml:space="preserve">d</w:t>
      </w:r>
      <w:r>
        <w:t xml:space="preserve"> </w:t>
      </w:r>
      <w:r>
        <w:rPr>
          <w:b/>
          <w:bCs/>
        </w:rPr>
        <w:t xml:space="preserve">Page of his Preface to his 2</w:t>
      </w:r>
      <w:r>
        <w:t xml:space="preserve"> </w:t>
      </w:r>
      <w:r>
        <w:rPr>
          <w:b/>
          <w:bCs/>
        </w:rPr>
        <w:t xml:space="preserve">d</w:t>
      </w:r>
      <w:r>
        <w:t xml:space="preserve"> </w:t>
      </w:r>
      <w:r>
        <w:rPr>
          <w:b/>
          <w:bCs/>
        </w:rPr>
        <w:t xml:space="preserve">vol. that</w:t>
      </w:r>
      <w:r>
        <w:t xml:space="preserve"> Harriso </w:t>
      </w:r>
      <w:r>
        <w:rPr>
          <w:b/>
          <w:bCs/>
        </w:rPr>
        <w:t xml:space="preserve">Harrington did not live in very late Times His words are “natural Philosophy has been much improved [*] since his Time.” In the same vol. p. 417. He cites a Book of this Author treating of a well balanced Constitution entitled Oceana. which he speaks exceeding highly of He calls him a</w:t>
      </w:r>
      <w:r>
        <w:t xml:space="preserve"> very great man an that excellent Author </w:t>
      </w:r>
      <w:r>
        <w:rPr>
          <w:b/>
          <w:bCs/>
        </w:rPr>
        <w:t xml:space="preserve">&amp;c. He cites Him again with great Approbation. p. 429. George Turnbull (1698–1748),</w:t>
      </w:r>
      <w:r>
        <w:t xml:space="preserve"> </w:t>
      </w:r>
      <w:r>
        <w:rPr>
          <w:b/>
          <w:bCs/>
        </w:rPr>
        <w:t xml:space="preserve">The principles of moral philosophy</w:t>
      </w:r>
      <w:r>
        <w:t xml:space="preserve"> </w:t>
      </w:r>
      <w:r>
        <w:rPr>
          <w:b/>
          <w:bCs/>
        </w:rPr>
        <w:t xml:space="preserve">(see no. 637). James Harrington (1611–77),</w:t>
      </w:r>
      <w:r>
        <w:t xml:space="preserve"> </w:t>
      </w:r>
      <w:r>
        <w:rPr>
          <w:b/>
          <w:bCs/>
        </w:rPr>
        <w:t xml:space="preserve">The commonwealth of Oceana</w:t>
      </w:r>
      <w:r>
        <w:t xml:space="preserve"> </w:t>
      </w:r>
      <w:r>
        <w:rPr>
          <w:b/>
          <w:bCs/>
        </w:rPr>
        <w:t xml:space="preserve">(see nos. 566 and 614). Turnbull, in the preface to vol. 2, refers to “the ingenious Harrington,” and later observes (p. 429): “Are not</w:t>
      </w:r>
    </w:p>
    <w:p>
      <w:pPr>
        <w:pStyle w:val="Heading3"/>
      </w:pPr>
      <w:bookmarkStart w:name="heading_page_33_column_1" w:id="99"/>
      <w:r>
        <w:t xml:space="preserve">*[Page 33, column 1]</w:t>
      </w:r>
      <w:bookmarkEnd w:id="99"/>
    </w:p>
    <w:p>
      <w:pPr>
        <w:pStyle w:val="BodyText"/>
      </w:pPr>
      <w:r>
        <w:t xml:space="preserve">societies happy in proportion as their social union approaches to the best model of it. . . . And is not such an union being practicable, the intention of nature?” In a footnote to this passage, Turnbull adds: “If any one can doubt of this, let him consider Mr. Harrington’s scheme of government, and his reasonings upon it.”</w:t>
      </w:r>
    </w:p>
    <w:p>
      <w:pPr>
        <w:pStyle w:val="SourcePage"/>
      </w:pPr>
      <w:r>
        <w:t xml:space="preserve">[p. 199]</w:t>
      </w:r>
    </w:p>
    <w:p>
      <w:pPr>
        <w:pStyle w:val="BodyText"/>
      </w:pPr>
      <w:r>
        <w:rPr>
          <w:b/>
          <w:bCs/>
        </w:rPr>
        <w:t xml:space="preserve">[651.]</w:t>
      </w:r>
      <w:r>
        <w:t xml:space="preserve"> </w:t>
      </w:r>
      <w:r>
        <w:rPr>
          <w:b/>
          <w:bCs/>
        </w:rPr>
        <w:t xml:space="preserve">5</w:t>
      </w:r>
      <w:r>
        <w:t xml:space="preserve"> </w:t>
      </w:r>
      <w:r>
        <w:rPr>
          <w:b/>
          <w:bCs/>
        </w:rPr>
        <w:t xml:space="preserve">Matho or the Cosmotheoria Puerilis A dialogue In which the first Principles of Philosophy &amp; Astronomy are accommodated to the Capacity of young Per- [*] sons or such as have yet no Tincture of these</w:t>
      </w:r>
    </w:p>
    <w:p>
      <w:pPr>
        <w:pStyle w:val="ListText"/>
        <w:numPr>
          <w:ilvl w:val="1"/>
          <w:numId w:val="3"/>
        </w:numPr>
      </w:pPr>
      <w:r>
        <w:t xml:space="preserve">&amp; I Cor. 15. 57. By Ralph Cudworth d.d. The second Edition in which are now first added References to the several Quotations in the Intellectual system and an Account of the Life &amp; writings of the Author by Thomas Brick M.A. &amp; F.R.S. 2. Volumes Quarto. Advertisement at the in deism Revealed [§ no. 669]</w:t>
      </w:r>
    </w:p>
    <w:p>
      <w:pPr>
        <w:pStyle w:val="BodyText"/>
      </w:pPr>
      <w:r>
        <w:t xml:space="preserve">[649.] [§ no. 609] This Vitringa on Isaiah is several Times cited by A Rawlin on Justification &amp; </w:t>
      </w:r>
      <w:r>
        <w:t xml:space="preserve">&lt;often also by Hervey in his Dialogues.&gt;</w:t>
      </w:r>
      <w:r>
        <w:t xml:space="preserve"> Campegius Vitringa (1659–1722), Dutch Reformed theologian, </w:t>
      </w:r>
      <w:r>
        <w:rPr>
          <w:b/>
          <w:bCs/>
        </w:rPr>
        <w:t xml:space="preserve">Commentarius in librum prophetiarum Jesaiae</w:t>
      </w:r>
      <w:r>
        <w:t xml:space="preserve">(see no. 609), cited in Richard Rawlin (1687–1757), </w:t>
      </w:r>
      <w:r>
        <w:rPr>
          <w:b/>
          <w:bCs/>
        </w:rPr>
        <w:t xml:space="preserve">Christ the righteousness of his people</w:t>
      </w:r>
      <w:r>
        <w:t xml:space="preserve">(see no. 646), pp. 3</w:t>
      </w:r>
      <w:r>
        <w:rPr>
          <w:b/>
          <w:bCs/>
        </w:rPr>
        <w:t xml:space="preserve">n</w:t>
      </w:r>
      <w:r>
        <w:t xml:space="preserve">and 184**n;**and in James Hervey (1714–58), </w:t>
      </w:r>
      <w:r>
        <w:rPr>
          <w:b/>
          <w:bCs/>
        </w:rPr>
        <w:t xml:space="preserve">Theron and Aspasio</w:t>
      </w:r>
      <w:r>
        <w:t xml:space="preserve">(see no. 562).</w:t>
      </w:r>
    </w:p>
    <w:p>
      <w:pPr>
        <w:pStyle w:val="BodyText"/>
      </w:pPr>
      <w:r>
        <w:t xml:space="preserve">[</w:t>
      </w:r>
      <w:r>
        <w:rPr>
          <w:b/>
          <w:bCs/>
        </w:rPr>
        <w:t xml:space="preserve">Page 33, column 2</w:t>
      </w:r>
      <w:r>
        <w:t xml:space="preserve">]</w:t>
      </w:r>
    </w:p>
    <w:p>
      <w:pPr>
        <w:pStyle w:val="BodyText"/>
      </w:pPr>
      <w:r>
        <w:t xml:space="preserve">[646.] [§ no. 450] Witsii Oeconomia Federum is often quoted by Rawlin on Justification with great commendation The Book itself is highly commended &amp; the author called that excellent writer. In another Place he speaks of him as one that knew as well as any man what the sense of the Protestant Chh was &amp; how to state &amp; defend it &lt;[§ no. 648]&gt;&lt;[§ no. 704]&gt; Hermann Witsius (1636–1708), </w:t>
      </w:r>
      <w:r>
        <w:rPr>
          <w:b/>
          <w:bCs/>
        </w:rPr>
        <w:t xml:space="preserve">De oeconomia foederum</w:t>
      </w:r>
      <w:r>
        <w:t xml:space="preserve">(see no. 451). Richard Rawlin (1687–1757), Independent minister in London, </w:t>
      </w:r>
      <w:r>
        <w:rPr>
          <w:b/>
          <w:bCs/>
        </w:rPr>
        <w:t xml:space="preserve">Christ the righteousness of his people; or, The doctrine of justification by faith in him. Represented in several sermons, preached at the Merchants Lecture at Pinner’s-Hall</w:t>
      </w:r>
      <w:r>
        <w:t xml:space="preserve">(London, 1741), 76</w:t>
      </w:r>
      <w:r>
        <w:rPr>
          <w:b/>
          <w:bCs/>
        </w:rPr>
        <w:t xml:space="preserve">n</w:t>
      </w:r>
      <w:r>
        <w:t xml:space="preserve">and 213</w:t>
      </w:r>
      <w:r>
        <w:rPr>
          <w:b/>
          <w:bCs/>
        </w:rPr>
        <w:t xml:space="preserve">n.</w:t>
      </w:r>
    </w:p>
    <w:p>
      <w:pPr>
        <w:pStyle w:val="BodyText"/>
      </w:pPr>
      <w:r>
        <w:t xml:space="preserve">A. Sykes D.D. concerning which Turnbull (in Xtian Philos. p. 484) says that </w:t>
      </w:r>
      <w:r>
        <w:t xml:space="preserve">&lt;It is an excellent Treatise in which&gt;</w:t>
      </w:r>
      <w:r>
        <w:t xml:space="preserve">the Argument of the gradual fulfillment of Prophecies affording a growing Evidence of Christianity is so fully, so accurately handled that it would be Arrogance in Him to attempt to add any thing to what is there said</w:t>
      </w:r>
    </w:p>
    <w:p>
      <w:pPr>
        <w:pStyle w:val="BodyText"/>
      </w:pPr>
      <w:r>
        <w:t xml:space="preserve">[645.] [§ no. 573] The Connection of natural &amp; revealed Religion by A.</w:t>
      </w:r>
    </w:p>
    <w:p>
      <w:pPr>
        <w:pStyle w:val="BodyText"/>
      </w:pPr>
      <w:r>
        <w:t xml:space="preserve">Arthur Ashley Sykes (c. 1684–1756), Anglican divine, </w:t>
      </w:r>
      <w:r>
        <w:rPr>
          <w:b/>
          <w:bCs/>
        </w:rPr>
        <w:t xml:space="preserve">The principles and connexion of natural and revealed religion distinctly considered</w:t>
      </w:r>
      <w:r>
        <w:t xml:space="preserve">(London, 1740). George Turnbull (1698–1748), </w:t>
      </w:r>
      <w:r>
        <w:rPr>
          <w:b/>
          <w:bCs/>
        </w:rPr>
        <w:t xml:space="preserve">The principles of moral philosophy</w:t>
      </w:r>
      <w:r>
        <w:t xml:space="preserve">(see no. 637), vol. 2.</w:t>
      </w:r>
    </w:p>
    <w:p>
      <w:pPr>
        <w:pStyle w:val="BodyText"/>
      </w:pPr>
      <w:r>
        <w:t xml:space="preserve">[647.] Witsii In Symbolum Exercitationes quoted by Rawlin on Justification p. 83. 84. &lt;[§ no. 704]&gt; Hermann Witsius (1636–1708), Dutch Reformed theologian, </w:t>
      </w:r>
      <w:r>
        <w:rPr>
          <w:b/>
          <w:bCs/>
        </w:rPr>
        <w:t xml:space="preserve">Exercitationes sacrae in symbolum quod apostolorum dicitur</w:t>
      </w:r>
      <w:r>
        <w:t xml:space="preserve">(Franeker, 1681), with many editions thereafter. Richard Rawlin (1687– 1757), </w:t>
      </w:r>
      <w:r>
        <w:rPr>
          <w:b/>
          <w:bCs/>
        </w:rPr>
        <w:t xml:space="preserve">Christ the righteousness of his people</w:t>
      </w:r>
      <w:r>
        <w:t xml:space="preserve">(see no. 646).</w:t>
      </w:r>
    </w:p>
    <w:p>
      <w:pPr>
        <w:pStyle w:val="BodyText"/>
      </w:pPr>
      <w:r>
        <w:rPr>
          <w:b/>
          <w:bCs/>
        </w:rPr>
        <w:t xml:space="preserve">[648.] [§ no. 646] in P. 136. margin Rawlin speaks of several just &amp; excellent Remarks on X</w:t>
      </w:r>
      <w:r>
        <w:t xml:space="preserve"> </w:t>
      </w:r>
      <w:r>
        <w:rPr>
          <w:b/>
          <w:bCs/>
        </w:rPr>
        <w:t xml:space="preserve">s</w:t>
      </w:r>
      <w:r>
        <w:t xml:space="preserve"> </w:t>
      </w:r>
      <w:r>
        <w:rPr>
          <w:b/>
          <w:bCs/>
        </w:rPr>
        <w:t xml:space="preserve">satisfaction &amp; our Justification by Him in Witsius Oeconom. &lt;This author is also from time to time greatly commended by Hervey in his dialogues [§ no. 689]&gt; Richard Rawlin (1687–1757),</w:t>
      </w:r>
      <w:r>
        <w:t xml:space="preserve"> </w:t>
      </w:r>
      <w:r>
        <w:rPr>
          <w:b/>
          <w:bCs/>
        </w:rPr>
        <w:t xml:space="preserve">Christ the righteousness of his people</w:t>
      </w:r>
      <w:r>
        <w:t xml:space="preserve"> </w:t>
      </w:r>
      <w:r>
        <w:rPr>
          <w:b/>
          <w:bCs/>
        </w:rPr>
        <w:t xml:space="preserve">(see no. 646), notes (p. 136</w:t>
      </w:r>
      <w:r>
        <w:t xml:space="preserve"> </w:t>
      </w:r>
      <w:r>
        <w:rPr>
          <w:b/>
          <w:bCs/>
        </w:rPr>
        <w:t xml:space="preserve">n</w:t>
      </w:r>
      <w:r>
        <w:t xml:space="preserve"> </w:t>
      </w:r>
      <w:r>
        <w:rPr>
          <w:b/>
          <w:bCs/>
        </w:rPr>
        <w:t xml:space="preserve">) that Hermann Witsius (1636– 1708),</w:t>
      </w:r>
      <w:r>
        <w:t xml:space="preserve"> </w:t>
      </w:r>
      <w:r>
        <w:rPr>
          <w:b/>
          <w:bCs/>
        </w:rPr>
        <w:t xml:space="preserve">De oeconomia foederum</w:t>
      </w:r>
      <w:r>
        <w:t xml:space="preserve"> </w:t>
      </w:r>
      <w:r>
        <w:rPr>
          <w:b/>
          <w:bCs/>
        </w:rPr>
        <w:t xml:space="preserve">(see no. 451), provides “several just and excellent remarks to the purpose of what I have more fully represented.” James Hervey (1714–58),</w:t>
      </w:r>
      <w:r>
        <w:t xml:space="preserve"> </w:t>
      </w:r>
      <w:r>
        <w:rPr>
          <w:b/>
          <w:bCs/>
        </w:rPr>
        <w:t xml:space="preserve">Theron and Aspasio</w:t>
      </w:r>
      <w:r>
        <w:t xml:space="preserve"> </w:t>
      </w:r>
      <w:r>
        <w:rPr>
          <w:b/>
          <w:bCs/>
        </w:rPr>
        <w:t xml:space="preserve">(see no. 562).</w:t>
      </w:r>
    </w:p>
    <w:p>
      <w:pPr>
        <w:pStyle w:val="BodyText"/>
      </w:pPr>
      <w:r>
        <w:t xml:space="preserve">[650.] [§ no. 587] [§ no. 598] The true intellectual system of the universe the first Part wherein all the Reason &amp; Philosophy of Atheism is confuted &amp; its Impossibility demonstrated with a discourse concerning the true notion of the Lords Supper &amp; two sermons on I Joh. II.</w:t>
      </w:r>
    </w:p>
    <w:p>
      <w:pPr>
        <w:pStyle w:val="BodyText"/>
      </w:pPr>
      <w:r>
        <w:t xml:space="preserve">Ralph Cudworth (1617–88), </w:t>
      </w:r>
      <w:r>
        <w:rPr>
          <w:b/>
          <w:bCs/>
        </w:rPr>
        <w:t xml:space="preserve">The true intellectual system of the universe</w:t>
      </w:r>
      <w:r>
        <w:t xml:space="preserve">(see nos. 587 and 598), 2nd ed., 2 vols. (London, 1743). This edition included **A discourse concerning the true notion of the Lord’s Supper; and two sermons, on 1 John II. 3, 4, and 1 Cor. XV. 57.**Philip Skelton (1707–87), </w:t>
      </w:r>
      <w:r>
        <w:rPr>
          <w:b/>
          <w:bCs/>
        </w:rPr>
        <w:t xml:space="preserve">Deism revealed</w:t>
      </w:r>
      <w:r>
        <w:t xml:space="preserve">(see no. 515), advertisement in vol. 2 of the second edition (London, 1751).</w:t>
      </w:r>
    </w:p>
    <w:p>
      <w:pPr>
        <w:pStyle w:val="ListText"/>
        <w:numPr>
          <w:ilvl w:val="0"/>
          <w:numId w:val="11"/>
        </w:numPr>
      </w:pPr>
      <w:r>
        <w:t xml:space="preserve">MS: Dashed vertical line drawn to the left of this entry.</w:t>
      </w:r>
    </w:p>
    <w:p>
      <w:pPr>
        <w:pStyle w:val="Heading3"/>
      </w:pPr>
      <w:bookmarkStart w:name="heading_page_34_column_1" w:id="100"/>
      <w:r>
        <w:t xml:space="preserve">*[Page 34, column 1]</w:t>
      </w:r>
      <w:bookmarkEnd w:id="100"/>
    </w:p>
    <w:p>
      <w:pPr>
        <w:pStyle w:val="BodyText"/>
      </w:pPr>
      <w:r>
        <w:t xml:space="preserve">Note this Book is published both in English &amp; Latin. send for the</w:t>
      </w:r>
    </w:p>
    <w:p>
      <w:pPr>
        <w:pStyle w:val="BodyText"/>
      </w:pPr>
      <w:r>
        <w:t xml:space="preserve">sciences Hence the Principles of natural Religion are deduced in 2 vols The second Edition to which is added an Index Octavo . By the author of the nature of the Human soul. Advertisement in the deism Revealed.</w:t>
      </w:r>
    </w:p>
    <w:p>
      <w:pPr>
        <w:pStyle w:val="BodyText"/>
      </w:pPr>
      <w:r>
        <w:t xml:space="preserve">English Edition. Andrew Baxter (1687–1750), Scottish metaphysician, </w:t>
      </w:r>
      <w:r>
        <w:rPr>
          <w:b/>
          <w:bCs/>
        </w:rPr>
        <w:t xml:space="preserve">Matho; sive, Cosmotheoria puerilis . . .</w:t>
      </w:r>
      <w:r>
        <w:t xml:space="preserve">(Edinburgh, 1738), published anonymously. This work was later translated and expanded as **Matho; or, The cosmotheoria puerilis, a dialogue. In which the first principles of philosophy and astronomy are accommodated to the capacity of young persons, or such as have yet no tincture of these sciences. Hence the principles of natural religion are deduced,**2 vols. (London, 1740; 2nd ed., 1745). Matho is “a boy of fine Genius,” who seeks answers to philosophical and astronomical questions in a dialogue with his friend Philon. Edwards recommended this work in a draft reading list for Sir William Pepperrell (1696–1759), commander of the Louisbourg campaign (MS in Beinecke Rare Book and Manuscript Library, Yale University); see p. 361. Philip Skelton (1707– 87), </w:t>
      </w:r>
      <w:r>
        <w:rPr>
          <w:b/>
          <w:bCs/>
        </w:rPr>
        <w:t xml:space="preserve">Deism revealed</w:t>
      </w:r>
      <w:r>
        <w:t xml:space="preserve">(see no. 515), which lists </w:t>
      </w:r>
      <w:r>
        <w:rPr>
          <w:b/>
          <w:bCs/>
        </w:rPr>
        <w:t xml:space="preserve">Matho</w:t>
      </w:r>
      <w:r>
        <w:t xml:space="preserve">in an advertisement in vol. 2 of the second edition (London, 1751).</w:t>
      </w:r>
    </w:p>
    <w:p>
      <w:pPr>
        <w:pStyle w:val="Heading3"/>
      </w:pPr>
      <w:bookmarkStart w:name="heading_page_34_column_2" w:id="101"/>
      <w:r>
        <w:t xml:space="preserve">[Page 34, column 2]</w:t>
      </w:r>
      <w:bookmarkEnd w:id="101"/>
    </w:p>
    <w:p>
      <w:pPr>
        <w:pStyle w:val="BodyText"/>
      </w:pPr>
      <w:r>
        <w:t xml:space="preserve">[653.] An Appendix to the first Part of the Enquiry into the nature of the human soul wherein the principles laid down there are clear’d from some Objections And the Government of the deity in the material world is vindicated, or shewn not to be carried on by mechanism &amp; second Causes. By the Author of the Enquiry into the nature of the human soul. Octavo. Advertisement in deism revealed. Andrew Baxter (1687–1750), </w:t>
      </w:r>
      <w:r>
        <w:rPr>
          <w:b/>
          <w:bCs/>
        </w:rPr>
        <w:t xml:space="preserve">An appendix to the first part of the En</w:t>
      </w:r>
    </w:p>
    <w:p>
      <w:pPr>
        <w:pStyle w:val="BodyText"/>
      </w:pPr>
      <w:r>
        <w:t xml:space="preserve">[652.] Brown’s Extent &amp; Prog Procedure &amp; Extent of the Understanding. mentiond with as clearly proving that we have no other source of our Notions than sensation. By the Author of deism Reveald. Vol. 1.</w:t>
      </w:r>
    </w:p>
    <w:p>
      <w:pPr>
        <w:pStyle w:val="BodyText"/>
      </w:pPr>
      <w:r>
        <w:t xml:space="preserve">p. 65. Peter Browne (d. 1735), Church of Ireland bishop of Cork and Ross, </w:t>
      </w:r>
      <w:r>
        <w:rPr>
          <w:b/>
          <w:bCs/>
        </w:rPr>
        <w:t xml:space="preserve">The procedure, extent, and limits of human understanding</w:t>
      </w:r>
      <w:r>
        <w:t xml:space="preserve">(London, 1728). Philip Skelton (1707–87), </w:t>
      </w:r>
      <w:r>
        <w:rPr>
          <w:b/>
          <w:bCs/>
        </w:rPr>
        <w:t xml:space="preserve">Deism revealed</w:t>
      </w:r>
      <w:r>
        <w:t xml:space="preserve">(see no. 515).</w:t>
      </w:r>
    </w:p>
    <w:p>
      <w:pPr>
        <w:pStyle w:val="BodyText"/>
      </w:pPr>
      <w:r>
        <w:rPr>
          <w:b/>
          <w:bCs/>
        </w:rPr>
        <w:t xml:space="preserve">quiry into the nature of the human soul, wherein the principles laid down there, are cleared from some objections; and the government of the deity in the material world is vindicated, or shewn not to be carried on by mechanism or second causes</w:t>
      </w:r>
      <w:r>
        <w:t xml:space="preserve">(London, 1750); see also no. 509. Philip Skelton (1707–87), </w:t>
      </w:r>
      <w:r>
        <w:rPr>
          <w:b/>
          <w:bCs/>
        </w:rPr>
        <w:t xml:space="preserve">Deism revealed</w:t>
      </w:r>
      <w:r>
        <w:t xml:space="preserve">(see no. 515), advertisement in vol. 2.</w:t>
      </w:r>
    </w:p>
    <w:p>
      <w:pPr>
        <w:pStyle w:val="Heading3"/>
      </w:pPr>
      <w:bookmarkStart w:name="heading_page_35_column_1" w:id="102"/>
      <w:r>
        <w:t xml:space="preserve">*[Page 35, column 1]</w:t>
      </w:r>
      <w:bookmarkEnd w:id="102"/>
    </w:p>
    <w:p>
      <w:pPr>
        <w:pStyle w:val="BodyText"/>
      </w:pPr>
      <w:r>
        <w:t xml:space="preserve">[657.] Turnbull on Education. advertised in the N. York Gazette of decem. 17. 1753. as a Book newly come over. George Turnbull (1698–1748), Anglican divine and educator, </w:t>
      </w:r>
      <w:r>
        <w:rPr>
          <w:b/>
          <w:bCs/>
        </w:rPr>
        <w:t xml:space="preserve">Observations upon liberal education, in all its branches: containing the substance of what hath been said upon that important subject by the best writers ancient or modern, with many new remarks interspersed, in three parts</w:t>
      </w:r>
      <w:r>
        <w:t xml:space="preserve">(London, 1742). </w:t>
      </w:r>
      <w:r>
        <w:rPr>
          <w:b/>
          <w:bCs/>
        </w:rPr>
        <w:t xml:space="preserve">The New-York Gazette</w:t>
      </w:r>
      <w:r>
        <w:t xml:space="preserve">(see no. 514).</w:t>
      </w:r>
    </w:p>
    <w:p>
      <w:pPr>
        <w:pStyle w:val="BodyText"/>
      </w:pPr>
      <w:r>
        <w:t xml:space="preserve">eternal punishment in hell. Dodwell aimed to “vindicate the Truth, the Equity, and the Usefulness of this Doctrine” (p. 9).</w:t>
      </w:r>
    </w:p>
    <w:p>
      <w:pPr>
        <w:pStyle w:val="BodyText"/>
      </w:pPr>
      <w:r>
        <w:t xml:space="preserve">[654.#] Wrights </w:t>
      </w:r>
      <w:r>
        <w:t xml:space="preserve">&lt;Smiths&gt;</w:t>
      </w:r>
      <w:r>
        <w:t xml:space="preserve"> Annotations on the whole Bible a new Thing mentiond by Mr. Bellamy as what Mr. Mills of Ripton &amp; others had lately procured Jan. 1754. Probably Samuel Smith (dates unknown), **The compleat history of the Old and New Testament; or, A family Bible: with critical and explanatory annotations extracted from the writings of the most celebrated authors, ancient and modern: together with maps, cuts, &amp;c curiously design’d and engrav’d on copper,**2 vols. (London, 1735). The next edition appeared as **The compleat history of the Old and New Testament; or, A family Bible: with large annotations extracted from the writings of the Reverend Mr. Stackhouse, Calmet, le Clerk, Bishop Patrick, and others . . . ,**2 vols. (London, 1739). Another edition, published in London in 1752, is probably the one mentioned by Edwards’ colleagues. Joseph Bellamy (1719–90), minister at Bethlehem, Connecticut, 1740–90. Jedediah Mills (1697–1776), minister at Huntington (Ripton), Connecticut, 1723–76.</w:t>
      </w:r>
    </w:p>
    <w:p>
      <w:pPr>
        <w:pStyle w:val="BodyText"/>
      </w:pPr>
      <w:r>
        <w:t xml:space="preserve">[655.] The Eternity of Hell Torments considered . By William Whiston published in 1740. This taken from William dodwells two sermons against that Book of whistons. who says “He has indeed collected together all the Objections of Atheists deists and socinians against this Article intermix’d &amp; enlarged with some surprizing Novelties of his own” William Whiston (1667–1752), Anglican theologian and natural philosopher, </w:t>
      </w:r>
      <w:r>
        <w:rPr>
          <w:b/>
          <w:bCs/>
        </w:rPr>
        <w:t xml:space="preserve">The eternity of hell torments considered; or, A collection of texts of Scripture, and testimonies of the three first centuries relating to them: together with notes through the whole and observations at the end</w:t>
      </w:r>
      <w:r>
        <w:t xml:space="preserve">(London, 1740; 2nd rev. ed., 1752). William Dodwell (1709–85), </w:t>
      </w:r>
      <w:r>
        <w:rPr>
          <w:b/>
          <w:bCs/>
        </w:rPr>
        <w:t xml:space="preserve">The eternity of future punishment asserted and vindicated. In answer to Mr. Whiston’s late treatise on that subject. In two sermons preached before the university of Oxford, on Sunday, March 21, 1741</w:t>
      </w:r>
      <w:r>
        <w:t xml:space="preserve">(Oxford, 1743). In the passage quoted by Edwards (pp. 8–9), Dodwell was referring to the objections marshaled by Whiston to the doctrine of</w:t>
      </w:r>
    </w:p>
    <w:p>
      <w:pPr>
        <w:pStyle w:val="BodyText"/>
      </w:pPr>
      <w:r>
        <w:t xml:space="preserve">[656.] Plato’s Works abridged 4 vols advertised in as imported as newly imported into N. York in the N. York Gazette of decem. 17. 1753. in Probably **The works of Plato abridg’d: with an account of his life, philosophy, morals, and politicks. Together with a translation of his choicest dialogues,**ed. André Dacier, 2 vols. (London, 1701), with several later editions, including 1749. A four-volume edition of this work has not been located. </w:t>
      </w:r>
      <w:r>
        <w:rPr>
          <w:b/>
          <w:bCs/>
        </w:rPr>
        <w:t xml:space="preserve">The New-York Gazette</w:t>
      </w:r>
      <w:r>
        <w:t xml:space="preserve">(see no. 514).</w:t>
      </w:r>
    </w:p>
    <w:p>
      <w:pPr>
        <w:pStyle w:val="BodyText"/>
      </w:pPr>
      <w:r>
        <w:t xml:space="preserve">[658.] [§ no. 402] Concerning This abridgement of Boyles Lectures it is said in an Advertisement at the End of the 8 Edition of the Travels of Cyrus. “That it is beautifully printed” &amp; there it is said “That use one of the usefullest Projects that has ever been executed in favour of Xtianity in this Epitome of the Boy- [*] lean Lectures which must be allowed to be a Collection of the noblest Apologies for natural &amp; revealed Religion that the world was at any Time blessed with—That in this Abridgement the Argument is suffered to retain its full force and the Reduction is of those things only which tho’ they greatly adorn the subject contribute little if any thing to the real weight of it.” Richard Bentley (1662–1742), Gilbert Burnet (1697?–1746), et al., </w:t>
      </w:r>
      <w:r>
        <w:rPr>
          <w:b/>
          <w:bCs/>
        </w:rPr>
        <w:t xml:space="preserve">A defence of natural and revealed religion</w:t>
      </w:r>
      <w:r>
        <w:t xml:space="preserve">(see no. 402), 2nd ed. (London, 1752), advertised at the end of Andrew Michael Ram-say (1686–1743), </w:t>
      </w:r>
      <w:r>
        <w:rPr>
          <w:b/>
          <w:bCs/>
        </w:rPr>
        <w:t xml:space="preserve">The travels of Cyrus</w:t>
      </w:r>
      <w:r>
        <w:t xml:space="preserve">(see no. 605), 8th ed. (London, 1752).</w:t>
      </w:r>
    </w:p>
    <w:p>
      <w:pPr>
        <w:pStyle w:val="SourcePage"/>
      </w:pPr>
      <w:r>
        <w:t xml:space="preserve">[p. 200]</w:t>
      </w:r>
    </w:p>
    <w:p>
      <w:pPr>
        <w:pStyle w:val="BodyText"/>
      </w:pPr>
      <w:r>
        <w:t xml:space="preserve">[660.] [§ no. 571] In the Boston Evening Post &lt;April 1. 1754&gt; something being occasionally cited out of dr. Jacksons works Vol. I. He is spoken of said spoken of there as one of the greatest divines that ever England produced and Th his works as being publish’d an hundred years ago. **The Boston Evening-Post,**published weekly, 1735–75. An anonymous letter, printed on the front page of April 1, 1754, praises Thomas Jackson (1578–1640), dean of Peterborough, and quotes his </w:t>
      </w:r>
      <w:r>
        <w:rPr>
          <w:b/>
          <w:bCs/>
        </w:rPr>
        <w:t xml:space="preserve">Works</w:t>
      </w:r>
      <w:r>
        <w:t xml:space="preserve">(see no. 571), 1673 edition, p. 130, on the alleged danger of granting safe harbor to Jews: “So prodigious is all Appearance of Prosperity in those whom God has cursed, that when the Jews have Hopes of Ease and Welfare, it is an infallible Symptom of great Distemper in the publick State wherein they live.” The newspaper article goes on to reiterate medieval charges of Jewish river-poisoning, cannibalism, and the like. The article concludes: “Wolves and Bears will become mild as Domestick Creatures, by being housed and fed: The Jews alone, of all Animals, when harboured and well treated, grow more venomous and cruel.”</w:t>
      </w:r>
    </w:p>
    <w:p>
      <w:pPr>
        <w:pStyle w:val="BodyText"/>
      </w:pPr>
      <w:r>
        <w:rPr>
          <w:b/>
          <w:bCs/>
        </w:rPr>
        <w:t xml:space="preserve">[659.]</w:t>
      </w:r>
      <w:r>
        <w:t xml:space="preserve"> The 4 vol. of </w:t>
      </w:r>
      <w:r>
        <w:rPr>
          <w:b/>
          <w:bCs/>
        </w:rPr>
        <w:t xml:space="preserve">The 4 vol. of divine Legation of Moses which Mr. Warburton in his sermons speaks of as published</w:t>
      </w:r>
      <w:r>
        <w:t xml:space="preserve"> and </w:t>
      </w:r>
      <w:r>
        <w:rPr>
          <w:b/>
          <w:bCs/>
        </w:rPr>
        <w:t xml:space="preserve">or just about to be published after citing the IX</w:t>
      </w:r>
      <w:r>
        <w:t xml:space="preserve"> </w:t>
      </w:r>
      <w:r>
        <w:rPr>
          <w:b/>
          <w:bCs/>
        </w:rPr>
        <w:t xml:space="preserve">th</w:t>
      </w:r>
      <w:r>
        <w:t xml:space="preserve"> </w:t>
      </w:r>
      <w:r>
        <w:rPr>
          <w:b/>
          <w:bCs/>
        </w:rPr>
        <w:t xml:space="preserve">Book</w:t>
      </w:r>
    </w:p>
    <w:p>
      <w:pPr>
        <w:pStyle w:val="BodyText"/>
      </w:pPr>
      <w:r>
        <w:t xml:space="preserve">William Warburton (1698–1779), bishop of Gloucester, </w:t>
      </w:r>
      <w:r>
        <w:rPr>
          <w:b/>
          <w:bCs/>
        </w:rPr>
        <w:t xml:space="preserve">The divine legation of Moses</w:t>
      </w:r>
      <w:r>
        <w:t xml:space="preserve">(see no. 476), a multi-part work in two volumes, with a complicated publication history. The meaning of Edwards’ reference to four volumes is not certain; early editions had either two volumes or two published as three. Parts of the uncompleted Book IX of </w:t>
      </w:r>
      <w:r>
        <w:rPr>
          <w:b/>
          <w:bCs/>
        </w:rPr>
        <w:t xml:space="preserve">The divine legation</w:t>
      </w:r>
      <w:r>
        <w:t xml:space="preserve">appeared in a posthumously published edition of Warburton’s works, 7 vols. (London, 1788); cf. </w:t>
      </w:r>
      <w:r>
        <w:rPr>
          <w:b/>
          <w:bCs/>
        </w:rPr>
        <w:t xml:space="preserve">DNB</w:t>
      </w:r>
      <w:r>
        <w:t xml:space="preserve">and **ODNB.</w:t>
      </w:r>
      <w:r>
        <w:rPr>
          <w:b/>
          <w:bCs/>
        </w:rPr>
        <w:t xml:space="preserve">Warburton refers to Book IX of </w:t>
      </w:r>
      <w:r>
        <w:rPr>
          <w:b/>
          <w:bCs/>
        </w:rPr>
        <w:t xml:space="preserve">The divine legation</w:t>
      </w:r>
      <w:r>
        <w:rPr>
          <w:b/>
          <w:bCs/>
        </w:rPr>
        <w:t xml:space="preserve">in </w:t>
      </w:r>
      <w:r>
        <w:rPr>
          <w:b/>
          <w:bCs/>
        </w:rPr>
        <w:t xml:space="preserve">The principles of natural and revealed religion occasionally opened and explained; in a course of sermons preached before the honourable Society of Lincoln’s Inn,</w:t>
      </w:r>
      <w:r>
        <w:rPr>
          <w:b/>
          <w:bCs/>
        </w:rPr>
        <w:t xml:space="preserve">2 vols. (London, 1753–54), vol. 1, pp. 145</w:t>
      </w:r>
      <w:r>
        <w:rPr>
          <w:b/>
          <w:bCs/>
        </w:rPr>
        <w:t xml:space="preserve">n</w:t>
      </w:r>
      <w:r>
        <w:rPr>
          <w:b/>
          <w:bCs/>
        </w:rPr>
        <w:t xml:space="preserve">and 157</w:t>
      </w:r>
      <w:r>
        <w:t xml:space="preserve">n.**Edwards recommended the “The 4th Vol. of Warburtons divine Legation of Moses” in a draft reading list for Sir William Pepperrell (1696–1759), commander of the Louisbourg campaign (MS in Beinecke Rare Book and Manuscript Library, Yale University); see below, p. 362.</w:t>
      </w:r>
    </w:p>
    <w:p>
      <w:pPr>
        <w:pStyle w:val="BodyText"/>
      </w:pPr>
      <w:r>
        <w:rPr>
          <w:b/>
          <w:bCs/>
        </w:rPr>
        <w:t xml:space="preserve">[661.†] The World in Miniature in two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 John Fransham (1670–1753?),</w:t>
      </w:r>
      <w:r>
        <w:t xml:space="preserve"> </w:t>
      </w:r>
      <w:r>
        <w:rPr>
          <w:b/>
          <w:bCs/>
        </w:rPr>
        <w:t xml:space="preserve">The world in miniature; or, The entertaining traveler. Giving an account of everything necessary and curious; as to situation, customs, manners, genius, temper, diet, diversions,</w:t>
      </w:r>
    </w:p>
    <w:p>
      <w:pPr>
        <w:pStyle w:val="Heading3"/>
      </w:pPr>
      <w:bookmarkStart w:name="heading_page_35_column_2" w:id="103"/>
      <w:r>
        <w:t xml:space="preserve">[Page 35, column 2]</w:t>
      </w:r>
      <w:bookmarkEnd w:id="103"/>
    </w:p>
    <w:p>
      <w:pPr>
        <w:pStyle w:val="BodyText"/>
      </w:pPr>
      <w:r>
        <w:rPr>
          <w:b/>
          <w:bCs/>
        </w:rPr>
        <w:t xml:space="preserve">religious and other ceremonies; trade, manufactures, arts and sciences, government, policies, laws, religions, buildings, beasts, birds, fishes, plants, reptiles, drugs, cities, mountains, rivers, and other curiosities belonging to each country</w:t>
      </w:r>
      <w:r>
        <w:t xml:space="preserve">(London, 1740). Edwards recommended this title in a draft reading list for Sir William Pepperrell (1696–1759), commander of the Louisbourg campaign (MS in Beinecke Rare Book and Manuscript Library, Yale University); see p. 362. Fran-sham was a linen draper by trade and a friend of Daniel Defoe. His other works included an anonymous discourse in praise of Latitudinarianism, </w:t>
      </w:r>
      <w:r>
        <w:rPr>
          <w:b/>
          <w:bCs/>
        </w:rPr>
        <w:t xml:space="preserve">A dialogue between Jack High and Will Low</w:t>
      </w:r>
      <w:r>
        <w:t xml:space="preserve">(London, 1710); cf. </w:t>
      </w:r>
      <w:r>
        <w:rPr>
          <w:b/>
          <w:bCs/>
        </w:rPr>
        <w:t xml:space="preserve">ODNB.</w:t>
      </w:r>
    </w:p>
    <w:p>
      <w:pPr>
        <w:pStyle w:val="BodyText"/>
      </w:pPr>
      <w:r>
        <w:rPr>
          <w:b/>
          <w:bCs/>
        </w:rPr>
        <w:t xml:space="preserve">[662.†] The Power &amp; Pleasure of the divine Life Exemplified</w:t>
      </w:r>
      <w:r>
        <w:t xml:space="preserve"> exemplified </w:t>
      </w:r>
      <w:r>
        <w:rPr>
          <w:b/>
          <w:bCs/>
        </w:rPr>
        <w:t xml:space="preserve">in the late Mrs. Housman of Kidderminster as extracted from her own Papers Published by the Rev. Mr. Richard Pearsall To which is subjoin’d an account of her [*] triumphant Death—proposed to be reprinted in N. England by Mr. Kneeland. price 10</w:t>
      </w:r>
      <w:r>
        <w:t xml:space="preserve"> </w:t>
      </w:r>
      <w:r>
        <w:rPr>
          <w:b/>
          <w:bCs/>
        </w:rPr>
        <w:t xml:space="preserve">s</w:t>
      </w:r>
      <w:r>
        <w:t xml:space="preserve"> </w:t>
      </w:r>
      <w:r>
        <w:rPr>
          <w:b/>
          <w:bCs/>
        </w:rPr>
        <w:t xml:space="preserve">. O. Tenour—advertised in the weekly news-Letter of May 30. 1754. Hannah Housman (d. 1735),</w:t>
      </w:r>
      <w:r>
        <w:t xml:space="preserve"> </w:t>
      </w:r>
      <w:r>
        <w:rPr>
          <w:b/>
          <w:bCs/>
        </w:rPr>
        <w:t xml:space="preserve">The power and pleasure of the divine life: exemplify’d in the late Mrs. Housman, of Kidderminster, Worcestershire. As extracted from her own papers. Methodized and published by the Rev</w:t>
      </w:r>
      <w:r>
        <w:t xml:space="preserve"> </w:t>
      </w:r>
      <w:r>
        <w:rPr>
          <w:b/>
          <w:bCs/>
        </w:rPr>
        <w:t xml:space="preserve">d</w:t>
      </w:r>
      <w:r>
        <w:t xml:space="preserve"> </w:t>
      </w:r>
      <w:r>
        <w:rPr>
          <w:b/>
          <w:bCs/>
        </w:rPr>
        <w:t xml:space="preserve">Mr. Richard Pearsall. To which is subjoined, an account of her triumphant death, drawn up by one that attended her in her last sickness. Recommended by the Reverend Mr. Richard Rawlin, Mr. Thomas Hall, and Mr. Joseph Stennett</w:t>
      </w:r>
      <w:r>
        <w:t xml:space="preserve"> </w:t>
      </w:r>
      <w:r>
        <w:rPr>
          <w:b/>
          <w:bCs/>
        </w:rPr>
        <w:t xml:space="preserve">(London, 1744), 2nd ed. (Boston, 1755), Evans 7524, AB. Housman was the sister of Richard Pearsall (1698–1762), an Independent minister who served churches in Warminster and Taunton, England (cf.</w:t>
      </w:r>
      <w:r>
        <w:t xml:space="preserve"> </w:t>
      </w:r>
      <w:r>
        <w:rPr>
          <w:b/>
          <w:bCs/>
        </w:rPr>
        <w:t xml:space="preserve">ODNB</w:t>
      </w:r>
      <w:r>
        <w:t xml:space="preserve"> </w:t>
      </w:r>
      <w:r>
        <w:rPr>
          <w:b/>
          <w:bCs/>
        </w:rPr>
        <w:t xml:space="preserve">). This devotional work, which emphasizes Housman’s trust in divine providence, is written in the form of a diary. Samuel Kneeland and Thomas Bromfield printed the American edition.</w:t>
      </w:r>
    </w:p>
    <w:p>
      <w:pPr>
        <w:pStyle w:val="SourcePage"/>
      </w:pPr>
      <w:r>
        <w:t xml:space="preserve">[p. 201]</w:t>
      </w:r>
    </w:p>
    <w:p>
      <w:pPr>
        <w:pStyle w:val="BodyText"/>
      </w:pPr>
      <w:r>
        <w:t xml:space="preserve">[664.] Clavis Universalis or a new Enquiry after Truth being a demonstration of the Nonexistence or Impossibility of an external World by Arthur Collier Rector of Longford magna near sarum. Advertisement at the End of Lord Halifax’s Advice to a daughter. Arthur Collier (1680–1732), Anglican divine and metaphysician, </w:t>
      </w:r>
      <w:r>
        <w:rPr>
          <w:b/>
          <w:bCs/>
        </w:rPr>
        <w:t xml:space="preserve">Clavis universalis; or, A new inquiry after truth. Being a demonstration of the non-existence, or impossibility, of an external world</w:t>
      </w:r>
      <w:r>
        <w:t xml:space="preserve">(London, 1713). Collier completed the manuscript for this immaterialist treatise, influenced by Nicolas Malebranche and John Norris, a year before the publication of George Berkeley’s like-minded </w:t>
      </w:r>
      <w:r>
        <w:rPr>
          <w:b/>
          <w:bCs/>
        </w:rPr>
        <w:t xml:space="preserve">Theory of vision</w:t>
      </w:r>
      <w:r>
        <w:t xml:space="preserve">(see no. 319), according to </w:t>
      </w:r>
      <w:r>
        <w:rPr>
          <w:b/>
          <w:bCs/>
        </w:rPr>
        <w:t xml:space="preserve">ODNB.</w:t>
      </w:r>
    </w:p>
    <w:p>
      <w:pPr>
        <w:pStyle w:val="BodyText"/>
      </w:pPr>
      <w:r>
        <w:rPr>
          <w:b/>
          <w:bCs/>
        </w:rPr>
        <w:t xml:space="preserve">[663.] The II vol. of mr. Princes. second vol of mr. Princes Annals of N. England. the 1 N. containing two sheets to be to continued</w:t>
      </w:r>
      <w:r>
        <w:t xml:space="preserve"> advert b </w:t>
      </w:r>
      <w:r>
        <w:rPr>
          <w:b/>
          <w:bCs/>
        </w:rPr>
        <w:t xml:space="preserve">to be printed by sam</w:t>
      </w:r>
      <w:r>
        <w:t xml:space="preserve"> </w:t>
      </w:r>
      <w:r>
        <w:rPr>
          <w:b/>
          <w:bCs/>
        </w:rPr>
        <w:t xml:space="preserve">ll</w:t>
      </w:r>
      <w:r>
        <w:t xml:space="preserve"> </w:t>
      </w:r>
      <w:r>
        <w:rPr>
          <w:b/>
          <w:bCs/>
        </w:rPr>
        <w:t xml:space="preserve">Knee-land advertised in the same print Thomas Prince, Sr. (1687–1758), minister of Old South Church, Boston;</w:t>
      </w:r>
      <w:r>
        <w:t xml:space="preserve"> </w:t>
      </w:r>
      <w:r>
        <w:rPr>
          <w:b/>
          <w:bCs/>
        </w:rPr>
        <w:t xml:space="preserve">Annals of New-England,</w:t>
      </w:r>
      <w:r>
        <w:t xml:space="preserve"> </w:t>
      </w:r>
      <w:r>
        <w:rPr>
          <w:b/>
          <w:bCs/>
        </w:rPr>
        <w:t xml:space="preserve">vol. 2 (Boston, 1755), Evans 7301,</w:t>
      </w:r>
    </w:p>
    <w:p>
      <w:pPr>
        <w:pStyle w:val="BodyText"/>
      </w:pPr>
      <w:r>
        <w:t xml:space="preserve">7546, and 7547. This work appeared in three parts, each with a separate title page. The first part included a proposal (to which Edwards refers) for printing the remainder. Vol. 1 appeared nearly two decades earlier as </w:t>
      </w:r>
      <w:r>
        <w:rPr>
          <w:b/>
          <w:bCs/>
        </w:rPr>
        <w:t xml:space="preserve">A chronological history of New-England in the form of annals: being a summary and exact account of the most material transactions and occurrences relating to this country, in the order of time wherein they happened, from the discovery by Capt. Gosnold in 1602, to the arrival of Governor Belcher, in 1730. With an introduction containing a brief epitome of the most remarkable transactions and events abroad, from the creation: including . . . the progress of the Reformation to the discovery of New-England</w:t>
      </w:r>
      <w:r>
        <w:t xml:space="preserve">(Boston, 1736), Evans 4068.</w:t>
      </w:r>
    </w:p>
    <w:p>
      <w:pPr>
        <w:pStyle w:val="BodyText"/>
      </w:pPr>
      <w:r>
        <w:t xml:space="preserve">[665.] Oakleys Historyof the saracens advised in the Postscript of youths friendly monitor Simon Ockley (1678–1720), </w:t>
      </w:r>
      <w:r>
        <w:rPr>
          <w:b/>
          <w:bCs/>
        </w:rPr>
        <w:t xml:space="preserve">The history of the Saracens. Containing the lives of Abubeker, Omar, Othman, Ali, Hasan, Moawiyah I. Yezid I. Moawiyah II. Abdolla, Merwan I. and Abdol melick, the immediate successors of Mahomet. Giving an account of their most remarkable battles, sieges, &amp;c. particularly those of Aleppo, Antioch, Damascus, Alexandria, and Jerusalem. Illustrating the religion, rights, customs and manner of living of that warlike people . . .</w:t>
      </w:r>
      <w:r>
        <w:t xml:space="preserve">, 2nd ed., 2 vols. (London, 1718), DC, an expanded version of </w:t>
      </w:r>
      <w:r>
        <w:rPr>
          <w:b/>
          <w:bCs/>
        </w:rPr>
        <w:t xml:space="preserve">The conquest of Syria, Persia, and Aegypt by the Saracens</w:t>
      </w:r>
      <w:r>
        <w:t xml:space="preserve">(London, 1708). Ockley, professor of Arabic at Cambridge and translator of Leone Modena’s </w:t>
      </w:r>
      <w:r>
        <w:rPr>
          <w:b/>
          <w:bCs/>
        </w:rPr>
        <w:t xml:space="preserve">The history of the present Jews</w:t>
      </w:r>
      <w:r>
        <w:t xml:space="preserve">(see no. 137), was one of the first scholars to write in English for a general audience on the subject of Islam. Edward Gibbon (1737–94) later cited the formative influence of Ockley’s work on his own (cf. </w:t>
      </w:r>
      <w:r>
        <w:rPr>
          <w:b/>
          <w:bCs/>
        </w:rPr>
        <w:t xml:space="preserve">ODNB</w:t>
      </w:r>
      <w:r>
        <w:t xml:space="preserve">). James Burgh (1714–75), </w:t>
      </w:r>
      <w:r>
        <w:rPr>
          <w:b/>
          <w:bCs/>
        </w:rPr>
        <w:t xml:space="preserve">Youth’s</w:t>
      </w:r>
    </w:p>
    <w:p>
      <w:pPr>
        <w:pStyle w:val="Heading3"/>
      </w:pPr>
      <w:bookmarkStart w:name="heading_page_36_column_1" w:id="104"/>
      <w:r>
        <w:t xml:space="preserve">[Page 36, column 1]</w:t>
      </w:r>
      <w:bookmarkEnd w:id="104"/>
    </w:p>
    <w:p>
      <w:pPr>
        <w:pStyle w:val="BodyText"/>
      </w:pPr>
      <w:r>
        <w:t xml:space="preserve">[666.] &lt;[§ no. 577]&gt; N.B. It is said that the Addition to Chambers dictionary his two first volumes may be had separate. in a Catalogue of Books printed in London brought from N. York by my wife June 1754. George Lewis Scott (1708–80), ed., </w:t>
      </w:r>
      <w:r>
        <w:rPr>
          <w:b/>
          <w:bCs/>
        </w:rPr>
        <w:t xml:space="preserve">A supplement to Mr. Chambers’ Cyclopaedia</w:t>
      </w:r>
      <w:r>
        <w:t xml:space="preserve">(see no. 576), and Ephraim Chambers (c. 1680– 1740), </w:t>
      </w:r>
      <w:r>
        <w:rPr>
          <w:b/>
          <w:bCs/>
        </w:rPr>
        <w:t xml:space="preserve">Cyclopaedia</w:t>
      </w:r>
      <w:r>
        <w:t xml:space="preserve">(see no. 338). Edwards’ wife, Sarah Pierpont Edwards (1710–58), had been in the New York City area for the birth of their granddaughter, Sarah (Sally) Burr (1754–1842), daughter of the Rev. Aaron Burr, Sr. (1716–57), second president of the College of New Jersey, and Esther Edwards Burr (1732– 58), on May 3, 1754, in Newark, New Jersey.</w:t>
      </w:r>
    </w:p>
    <w:p>
      <w:pPr>
        <w:pStyle w:val="BodyText"/>
      </w:pPr>
      <w:r>
        <w:rPr>
          <w:b/>
          <w:bCs/>
        </w:rPr>
        <w:t xml:space="preserve">friendly monitor</w:t>
      </w:r>
      <w:r>
        <w:t xml:space="preserve">(see no. 621), includes “Oakley’s [history] of the Saracens” in a list of book recommendations for young people.</w:t>
      </w:r>
    </w:p>
    <w:p>
      <w:pPr>
        <w:pStyle w:val="BodyText"/>
      </w:pPr>
      <w:r>
        <w:rPr>
          <w:b/>
          <w:bCs/>
        </w:rPr>
        <w:t xml:space="preserve">[667.] In which is also advertised Calmets dictionary of the Bible in 3 vol</w:t>
      </w:r>
      <w:r>
        <w:t xml:space="preserve"> </w:t>
      </w:r>
      <w:r>
        <w:rPr>
          <w:b/>
          <w:bCs/>
        </w:rPr>
        <w:t xml:space="preserve">s</w:t>
      </w:r>
      <w:r>
        <w:t xml:space="preserve"> </w:t>
      </w:r>
      <w:r>
        <w:rPr>
          <w:b/>
          <w:bCs/>
        </w:rPr>
        <w:t xml:space="preserve">with Cuts &lt;[§ no. 671]&gt; Augustin Calmet (1672–1757),</w:t>
      </w:r>
      <w:r>
        <w:t xml:space="preserve"> </w:t>
      </w:r>
      <w:r>
        <w:rPr>
          <w:b/>
          <w:bCs/>
        </w:rPr>
        <w:t xml:space="preserve">An historical . . . dictionary of the Holy Bible</w:t>
      </w:r>
      <w:r>
        <w:t xml:space="preserve"> </w:t>
      </w:r>
      <w:r>
        <w:rPr>
          <w:b/>
          <w:bCs/>
        </w:rPr>
        <w:t xml:space="preserve">(see no. 365). On the advertisement, see previous entry.</w:t>
      </w:r>
    </w:p>
    <w:p>
      <w:pPr>
        <w:pStyle w:val="Heading3"/>
      </w:pPr>
      <w:bookmarkStart w:name="heading_page_36_column_2" w:id="105"/>
      <w:r>
        <w:t xml:space="preserve">[Page 36, column 2]</w:t>
      </w:r>
      <w:bookmarkEnd w:id="105"/>
    </w:p>
    <w:p>
      <w:pPr>
        <w:pStyle w:val="BodyText"/>
      </w:pPr>
      <w:r>
        <w:rPr>
          <w:b/>
          <w:bCs/>
        </w:rPr>
        <w:t xml:space="preserve">[669.] [§ no. 650] Ramsay in the Preface to the 2</w:t>
      </w:r>
      <w:r>
        <w:t xml:space="preserve"> </w:t>
      </w:r>
      <w:r>
        <w:rPr>
          <w:b/>
          <w:bCs/>
        </w:rPr>
        <w:t xml:space="preserve">d</w:t>
      </w:r>
      <w:r>
        <w:t xml:space="preserve"> </w:t>
      </w:r>
      <w:r>
        <w:rPr>
          <w:b/>
          <w:bCs/>
        </w:rPr>
        <w:t xml:space="preserve">vol of his Principles mentioning many great &amp; Learned men who have discovered many vestiges of revealed Relig. among the Antient Pagan as Vossius Bochart Huet Kircher &amp; Thomassin Cudworth Gale stanley &amp; Purchas</w:t>
      </w:r>
      <w:r>
        <w:t xml:space="preserve"> say </w:t>
      </w:r>
      <w:r>
        <w:rPr>
          <w:b/>
          <w:bCs/>
        </w:rPr>
        <w:t xml:space="preserve">Commended Cudworth &amp; says “among all these modern Criticks there is none we have made more use of than the learned dr. Cud-worth”” </w:t>
      </w:r>
      <w:r>
        <w:rPr>
          <w:b/>
          <w:bCs/>
        </w:rPr>
        <w:t xml:space="preserve">&lt;Cudworth is often cited by Him with high Commendations.&gt;</w:t>
      </w:r>
      <w:r>
        <w:rPr>
          <w:b/>
          <w:bCs/>
        </w:rPr>
        <w:t xml:space="preserve"> Andrew Michael Ramsay (1686–1743), known as the Chevalier Ramsay,</w:t>
      </w:r>
      <w:r>
        <w:t xml:space="preserve"> </w:t>
      </w:r>
      <w:r>
        <w:rPr>
          <w:b/>
          <w:bCs/>
        </w:rPr>
        <w:t xml:space="preserve">The philosophical principles of natural and revealed religion</w:t>
      </w:r>
      <w:r>
        <w:t xml:space="preserve"> </w:t>
      </w:r>
      <w:r>
        <w:rPr>
          <w:b/>
          <w:bCs/>
        </w:rPr>
        <w:t xml:space="preserve">(see no. 605), vol. 2 (Glasgow ed.), pp. iii–v. Ralph Cudworth (1617–88),</w:t>
      </w:r>
      <w:r>
        <w:t xml:space="preserve"> </w:t>
      </w:r>
      <w:r>
        <w:rPr>
          <w:b/>
          <w:bCs/>
        </w:rPr>
        <w:t xml:space="preserve">The true intellectual system of the universe</w:t>
      </w:r>
      <w:r>
        <w:t xml:space="preserve"> </w:t>
      </w:r>
      <w:r>
        <w:rPr>
          <w:b/>
          <w:bCs/>
        </w:rPr>
        <w:t xml:space="preserve">(see nos. 587 and 598). On Cudworth, Ramsay adds: “As this great man had not a systematic genius, his work is a confused heap of pearls and precious stones, which we have endeavour’d to range under different heads, and digest all into a regular scheme” (p. v).</w:t>
      </w:r>
    </w:p>
    <w:p>
      <w:pPr>
        <w:pStyle w:val="BodyText"/>
      </w:pPr>
      <w:r>
        <w:rPr>
          <w:b/>
          <w:bCs/>
        </w:rPr>
        <w:t xml:space="preserve">[668.#] A Compleat Collection of voyages &amp; Travels consisting of above 600 of the most Authentick writers containing whatever has been observed worthy of notice in Europe Asia Africa and America—Illustrated by proper Charts maps &amp; Cuts—By John Harris. d.d. &amp; F.R.S. now carefully revised with large Additions &amp; continued down to the present Time—in 2 Vol</w:t>
      </w:r>
      <w:r>
        <w:t xml:space="preserve"> </w:t>
      </w:r>
      <w:r>
        <w:rPr>
          <w:b/>
          <w:bCs/>
        </w:rPr>
        <w:t xml:space="preserve">s</w:t>
      </w:r>
      <w:r>
        <w:t xml:space="preserve"> </w:t>
      </w:r>
      <w:r>
        <w:rPr>
          <w:b/>
          <w:bCs/>
        </w:rPr>
        <w:t xml:space="preserve">Folio. Taken from a Catalogue of Books published in London. brought from N. York by my wife June 1754. John Harris (c. 1666–1719), writer on science and natural religion and fellow of the Royal Society,</w:t>
      </w:r>
      <w:r>
        <w:t xml:space="preserve"> </w:t>
      </w:r>
      <w:r>
        <w:rPr>
          <w:b/>
          <w:bCs/>
        </w:rPr>
        <w:t xml:space="preserve">Navigantium atque itinerantium bibliotheca; or, A complete collection of voyages and travels. Consisting of above six hundred of the most authentic writers, beginning with Hackluit, Purchass, &amp;c. in English . . . and the voyages under the direction of the East-India Company in Holland, in Dutch. . . . Containing whatever has been observed worthy of notice in Europe, Asia, Africa, and America . . .</w:t>
      </w:r>
      <w:r>
        <w:t xml:space="preserve"> </w:t>
      </w:r>
      <w:r>
        <w:rPr>
          <w:b/>
          <w:bCs/>
        </w:rPr>
        <w:t xml:space="preserve">, rev. John Campbell, 2 vols. (London, 1744–48), originally published in 1705. Edwards’ wife, Sarah Pierpont Edwards (1710–58; see no. 666).</w:t>
      </w:r>
    </w:p>
    <w:p>
      <w:pPr>
        <w:pStyle w:val="BodyText"/>
      </w:pPr>
      <w:r>
        <w:rPr>
          <w:b/>
          <w:bCs/>
        </w:rPr>
        <w:t xml:space="preserve">[670.]</w:t>
      </w:r>
      <w:r>
        <w:t xml:space="preserve"> </w:t>
      </w:r>
      <w:r>
        <w:rPr>
          <w:b/>
          <w:bCs/>
        </w:rPr>
        <w:t xml:space="preserve">6</w:t>
      </w:r>
      <w:r>
        <w:t xml:space="preserve"> </w:t>
      </w:r>
      <w:r>
        <w:rPr>
          <w:b/>
          <w:bCs/>
        </w:rPr>
        <w:t xml:space="preserve">dr. Alix against the unitarians cited</w:t>
      </w:r>
      <w:r>
        <w:t xml:space="preserve"> a </w:t>
      </w:r>
      <w:r>
        <w:rPr>
          <w:b/>
          <w:bCs/>
        </w:rPr>
        <w:t xml:space="preserve">several Times by Ramsay . as shewing the Antient Jews believed a Trinity &amp; that They had distinct notions of the messiah as a divine Person &amp; calls his </w:t>
      </w:r>
      <w:r>
        <w:rPr>
          <w:b/>
          <w:bCs/>
        </w:rPr>
        <w:t xml:space="preserve">&lt;Book&gt;</w:t>
      </w:r>
      <w:r>
        <w:t xml:space="preserve"> work a divine work an excellent work </w:t>
      </w:r>
      <w:r>
        <w:rPr>
          <w:b/>
          <w:bCs/>
        </w:rPr>
        <w:t xml:space="preserve">Principles of Relig. vol. 2. p. 116 &amp; 158. Pierre Allix (1641–1717),</w:t>
      </w:r>
      <w:r>
        <w:t xml:space="preserve"> </w:t>
      </w:r>
      <w:r>
        <w:rPr>
          <w:b/>
          <w:bCs/>
        </w:rPr>
        <w:t xml:space="preserve">The judgement of the ancient Jewish church, against the Unitarians in the controversy upon the Holy Trinity, and the divinity of our Blessed Saviour: with a table of matters, and a table of texts of Scriptures occasionally explain’d</w:t>
      </w:r>
      <w:r>
        <w:t xml:space="preserve"> </w:t>
      </w:r>
      <w:r>
        <w:rPr>
          <w:b/>
          <w:bCs/>
        </w:rPr>
        <w:t xml:space="preserve">(London, 1699). Allix, who succeeded Jean Daillé (1594–1670; see no. 234) as pastor of the Huguenot church at Charenton, near Paris, fled to England after Louis XIV revoked the Edict of Nantes in 1685. In England, Allix was reordained an Anglican priest (cf.</w:t>
      </w:r>
      <w:r>
        <w:t xml:space="preserve"> </w:t>
      </w:r>
      <w:r>
        <w:rPr>
          <w:b/>
          <w:bCs/>
        </w:rPr>
        <w:t xml:space="preserve">ODNB</w:t>
      </w:r>
      <w:r>
        <w:t xml:space="preserve"> </w:t>
      </w:r>
      <w:r>
        <w:rPr>
          <w:b/>
          <w:bCs/>
        </w:rPr>
        <w:t xml:space="preserve">). Andrew Michael Ramsay (1686–1743), known as the Chevalier Ramsay,</w:t>
      </w:r>
      <w:r>
        <w:t xml:space="preserve"> </w:t>
      </w:r>
      <w:r>
        <w:rPr>
          <w:b/>
          <w:bCs/>
        </w:rPr>
        <w:t xml:space="preserve">The philosophical principles of natural and revealed religion</w:t>
      </w:r>
      <w:r>
        <w:t xml:space="preserve"> </w:t>
      </w:r>
      <w:r>
        <w:rPr>
          <w:b/>
          <w:bCs/>
        </w:rPr>
        <w:t xml:space="preserve">(see no. 605).</w:t>
      </w:r>
    </w:p>
    <w:p>
      <w:pPr>
        <w:pStyle w:val="SourcePage"/>
      </w:pPr>
      <w:r>
        <w:t xml:space="preserve">[p. 202]</w:t>
      </w:r>
    </w:p>
    <w:p>
      <w:pPr>
        <w:pStyle w:val="BodyText"/>
      </w:pPr>
      <w:r>
        <w:rPr>
          <w:b/>
          <w:bCs/>
        </w:rPr>
        <w:t xml:space="preserve">[674.] dr. Sam</w:t>
      </w:r>
      <w:r>
        <w:t xml:space="preserve"> </w:t>
      </w:r>
      <w:r>
        <w:rPr>
          <w:b/>
          <w:bCs/>
        </w:rPr>
        <w:t xml:space="preserve">ll</w:t>
      </w:r>
      <w:r>
        <w:t xml:space="preserve"> </w:t>
      </w:r>
      <w:r>
        <w:rPr>
          <w:b/>
          <w:bCs/>
        </w:rPr>
        <w:t xml:space="preserve">Clarks SS. Doctrine of the Trinity. And in Answer to this The true SS doctrine continued recommended by dr. Waterland in his Queries Samuel Clarke (1675–1729),</w:t>
      </w:r>
      <w:r>
        <w:t xml:space="preserve"> </w:t>
      </w:r>
      <w:r>
        <w:rPr>
          <w:b/>
          <w:bCs/>
        </w:rPr>
        <w:t xml:space="preserve">The Scripture-doctrine of the Trinity</w:t>
      </w:r>
      <w:r>
        <w:t xml:space="preserve"> </w:t>
      </w:r>
      <w:r>
        <w:rPr>
          <w:b/>
          <w:bCs/>
        </w:rPr>
        <w:t xml:space="preserve">(see nos. 518 and 537). James Knight (1672–1735),</w:t>
      </w:r>
      <w:r>
        <w:t xml:space="preserve"> </w:t>
      </w:r>
      <w:r>
        <w:rPr>
          <w:b/>
          <w:bCs/>
        </w:rPr>
        <w:t xml:space="preserve">The true Scripture doctrine of the most holy and undivided Trinity, continued and vindicated from the misrepresentations of Dr. Clarke. In answer to his reply</w:t>
      </w:r>
      <w:r>
        <w:t xml:space="preserve"> </w:t>
      </w:r>
      <w:r>
        <w:rPr>
          <w:b/>
          <w:bCs/>
        </w:rPr>
        <w:t xml:space="preserve">(London, 1715), DC, a continuation of</w:t>
      </w:r>
      <w:r>
        <w:t xml:space="preserve"> </w:t>
      </w:r>
      <w:r>
        <w:rPr>
          <w:b/>
          <w:bCs/>
        </w:rPr>
        <w:t xml:space="preserve">The true Scripture doctrine of the Holy Trinity, the Eucharist, and the satisfaction for us by our Lord Jesus Christ</w:t>
      </w:r>
      <w:r>
        <w:t xml:space="preserve"> </w:t>
      </w:r>
      <w:r>
        <w:rPr>
          <w:b/>
          <w:bCs/>
        </w:rPr>
        <w:t xml:space="preserve">(London, 1713), both published anonymously. Knight’s</w:t>
      </w:r>
      <w:r>
        <w:t xml:space="preserve"> </w:t>
      </w:r>
      <w:r>
        <w:rPr>
          <w:b/>
          <w:bCs/>
        </w:rPr>
        <w:t xml:space="preserve">True Scripture doctrine continued</w:t>
      </w:r>
      <w:r>
        <w:t xml:space="preserve"> </w:t>
      </w:r>
      <w:r>
        <w:rPr>
          <w:b/>
          <w:bCs/>
        </w:rPr>
        <w:t xml:space="preserve">is cited in Daniel Water-land (1683–1740),</w:t>
      </w:r>
      <w:r>
        <w:t xml:space="preserve"> </w:t>
      </w:r>
      <w:r>
        <w:rPr>
          <w:b/>
          <w:bCs/>
        </w:rPr>
        <w:t xml:space="preserve">A vindication of Christ’s divinity: being a defense of some queries, relating to Dr. Clarke’s scheme of the H. Trinity, in answer to a clergyman in the country</w:t>
      </w:r>
      <w:r>
        <w:t xml:space="preserve"> </w:t>
      </w:r>
      <w:r>
        <w:rPr>
          <w:b/>
          <w:bCs/>
        </w:rPr>
        <w:t xml:space="preserve">(London, 1719), preface, and in several places in Waterland,</w:t>
      </w:r>
      <w:r>
        <w:t xml:space="preserve"> </w:t>
      </w:r>
      <w:r>
        <w:rPr>
          <w:b/>
          <w:bCs/>
        </w:rPr>
        <w:t xml:space="preserve">A second vindication of Christ’s divinity; or, A second defense of some queries . . .</w:t>
      </w:r>
      <w:r>
        <w:t xml:space="preserve"> </w:t>
      </w:r>
      <w:r>
        <w:rPr>
          <w:b/>
          <w:bCs/>
        </w:rPr>
        <w:t xml:space="preserve">(London, 1723). The “clergyman in the country” is John Jackson (1686–1763), a leading defender of Samuel Clarke (see no. 518).</w:t>
      </w:r>
    </w:p>
    <w:p>
      <w:pPr>
        <w:pStyle w:val="BodyText"/>
      </w:pPr>
      <w:r>
        <w:t xml:space="preserve">[672.] [§ no. 315] &lt;[§ no. 523]&gt; Bowers in his History of the Popes Calls dailles Right use of the Fathers an excellent Treatise. Jean Daillé (1594–1670), </w:t>
      </w:r>
      <w:r>
        <w:rPr>
          <w:b/>
          <w:bCs/>
        </w:rPr>
        <w:t xml:space="preserve">A treatise concerning the right use of the Fathers</w:t>
      </w:r>
      <w:r>
        <w:t xml:space="preserve">(see no. 234), cited by Archibald Bower (1686?–1766), </w:t>
      </w:r>
      <w:r>
        <w:rPr>
          <w:b/>
          <w:bCs/>
        </w:rPr>
        <w:t xml:space="preserve">The history of the popes</w:t>
      </w:r>
      <w:r>
        <w:t xml:space="preserve">(see no. 603), in vol. 2, p. 404</w:t>
      </w:r>
      <w:r>
        <w:rPr>
          <w:b/>
          <w:bCs/>
        </w:rPr>
        <w:t xml:space="preserve">n.</w:t>
      </w:r>
    </w:p>
    <w:p>
      <w:pPr>
        <w:pStyle w:val="ListText"/>
        <w:numPr>
          <w:ilvl w:val="0"/>
          <w:numId w:val="14"/>
        </w:numPr>
      </w:pPr>
      <w:r>
        <w:t xml:space="preserve">MS: Dashed vertical line drawn to the left of this entry.</w:t>
      </w:r>
    </w:p>
    <w:p>
      <w:pPr>
        <w:pStyle w:val="BodyText"/>
      </w:pPr>
      <w:r>
        <w:t xml:space="preserve">[671.] &lt;[§ no. 667]&gt; Ramsay in his Principles vol. 2 p. 229. speaks of Calmet as one of the Ablest &amp; most learned Criticks of the age. Andrew Michael Ramsay (1686–1743), known as the Chevalier Ramsay, </w:t>
      </w:r>
      <w:r>
        <w:rPr>
          <w:b/>
          <w:bCs/>
        </w:rPr>
        <w:t xml:space="preserve">The philosophical principles of natural and revealed religion</w:t>
      </w:r>
      <w:r>
        <w:t xml:space="preserve">(see no. 605). Augustin Calmet (1672–1757), </w:t>
      </w:r>
      <w:r>
        <w:rPr>
          <w:b/>
          <w:bCs/>
        </w:rPr>
        <w:t xml:space="preserve">An historical . . . dic</w:t>
      </w:r>
    </w:p>
    <w:p>
      <w:pPr>
        <w:pStyle w:val="BodyText"/>
      </w:pPr>
      <w:r>
        <w:rPr>
          <w:b/>
          <w:bCs/>
        </w:rPr>
        <w:t xml:space="preserve">tionary of the Holy Bible</w:t>
      </w:r>
      <w:r>
        <w:t xml:space="preserve">(see no. 365). Ramsay cites “Father Calmet a Benedictin” (Benedictine) in vol. 2, p. 229</w:t>
      </w:r>
      <w:r>
        <w:rPr>
          <w:b/>
          <w:bCs/>
        </w:rPr>
        <w:t xml:space="preserve">n.</w:t>
      </w:r>
    </w:p>
    <w:p>
      <w:pPr>
        <w:pStyle w:val="BodyText"/>
      </w:pPr>
      <w:r>
        <w:t xml:space="preserve">[673.] [§ no. 585] dr. Lardner in his 8. Vol. of the II Part P. 6. says of Beausobres History that this Author did not implicitly embrace the prevailing opinion of the Times in which he lived and allowed Hims. to consider impartially what He met with in Antiquity. &amp; calls Him an acute Author again in the 9 Vol. p. 227. He calls B Isaac Beausobre That Honest man &amp; excellent writer Nathaniel Lardner (1648–1768), </w:t>
      </w:r>
      <w:r>
        <w:rPr>
          <w:b/>
          <w:bCs/>
        </w:rPr>
        <w:t xml:space="preserve">The credibility of the Gospel history</w:t>
      </w:r>
      <w:r>
        <w:t xml:space="preserve">(see no. 447). Isaac de Beausobre (1659–1738): see no. 585.</w:t>
      </w:r>
    </w:p>
    <w:p>
      <w:pPr>
        <w:pStyle w:val="BodyText"/>
      </w:pPr>
      <w:r>
        <w:t xml:space="preserve">[675.] Bp. Bulls defensio Fidei Nicenae often cited &amp; greatly commended by waterland in his Queries. George Bull (1634–1710), bishop of St. David’s, </w:t>
      </w:r>
      <w:r>
        <w:rPr>
          <w:b/>
          <w:bCs/>
        </w:rPr>
        <w:t xml:space="preserve">Defensio fidei</w:t>
      </w:r>
    </w:p>
    <w:p>
      <w:pPr>
        <w:pStyle w:val="Heading3"/>
      </w:pPr>
      <w:bookmarkStart w:name="heading_page_37_column_1" w:id="106"/>
      <w:r>
        <w:t xml:space="preserve">[Page 37, column 1]</w:t>
      </w:r>
      <w:bookmarkEnd w:id="106"/>
    </w:p>
    <w:p>
      <w:pPr>
        <w:pStyle w:val="BodyText"/>
      </w:pPr>
      <w:r>
        <w:rPr>
          <w:b/>
          <w:bCs/>
        </w:rPr>
        <w:t xml:space="preserve">Nicaenae, ex scriptis quae extant, catholicorum doctorum, qui intra tria prima ecclesiae Christianae secula floruerunt. . . .</w:t>
      </w:r>
      <w:r>
        <w:t xml:space="preserve">(London, 1685). In this work, Bull attempted to prove (against the anti-Trinitarians) that the ante-Nicene fathers stood in continuity with the Council of Nicaea on the doctrine of the Trinity (cf. </w:t>
      </w:r>
      <w:r>
        <w:rPr>
          <w:b/>
          <w:bCs/>
        </w:rPr>
        <w:t xml:space="preserve">DNB</w:t>
      </w:r>
      <w:r>
        <w:t xml:space="preserve">). Bull’s work so pleased Bishop John Fell (1625–86) of Oxford that he convinced the university to award Bull the doctor of divinity degree (cf. </w:t>
      </w:r>
      <w:r>
        <w:rPr>
          <w:b/>
          <w:bCs/>
        </w:rPr>
        <w:t xml:space="preserve">ODNB</w:t>
      </w:r>
      <w:r>
        <w:t xml:space="preserve">). On Bull, see also nos. 87 and 135. Daniel Waterland (1683–1740), </w:t>
      </w:r>
      <w:r>
        <w:rPr>
          <w:b/>
          <w:bCs/>
        </w:rPr>
        <w:t xml:space="preserve">A vindication of Christ’s divinity</w:t>
      </w:r>
      <w:r>
        <w:t xml:space="preserve">(see no. 674).</w:t>
      </w:r>
    </w:p>
    <w:p>
      <w:pPr>
        <w:pStyle w:val="Heading3"/>
      </w:pPr>
      <w:bookmarkStart w:name="heading_page_37_column_2" w:id="107"/>
      <w:r>
        <w:t xml:space="preserve">[Page 37, column 2]</w:t>
      </w:r>
      <w:bookmarkEnd w:id="107"/>
    </w:p>
    <w:p>
      <w:pPr>
        <w:pStyle w:val="BodyText"/>
      </w:pPr>
      <w:r>
        <w:t xml:space="preserve">[679.] The author of the Essays last mentions anoth &amp; quotes another Book of the author of the Treatise of Human nature. called “Essa Philosophical Essays concerning human understanding.” p. 283 &amp;</w:t>
      </w:r>
    </w:p>
    <w:p>
      <w:pPr>
        <w:pStyle w:val="BodyText"/>
      </w:pPr>
      <w:r>
        <w:t xml:space="preserve">1743), </w:t>
      </w:r>
      <w:r>
        <w:rPr>
          <w:b/>
          <w:bCs/>
        </w:rPr>
        <w:t xml:space="preserve">The moral philosopher</w:t>
      </w:r>
      <w:r>
        <w:t xml:space="preserve">(see no. 500). </w:t>
      </w:r>
      <w:r>
        <w:rPr>
          <w:b/>
          <w:bCs/>
        </w:rPr>
        <w:t xml:space="preserve">The Boston Gazette</w:t>
      </w:r>
      <w:r>
        <w:t xml:space="preserve">(see no. 475); </w:t>
      </w:r>
      <w:r>
        <w:rPr>
          <w:b/>
          <w:bCs/>
        </w:rPr>
        <w:t xml:space="preserve">MR</w:t>
      </w:r>
      <w:r>
        <w:t xml:space="preserve">(volume unknown). John Leland, </w:t>
      </w:r>
      <w:r>
        <w:rPr>
          <w:b/>
          <w:bCs/>
        </w:rPr>
        <w:t xml:space="preserve">Reflections on the late Lord Bolingbroke’s Letters on the study and use of history: especially so far as they relate to Christianity and the Holy Scriptures . . .</w:t>
      </w:r>
      <w:r>
        <w:t xml:space="preserve">(London, 1753), a response to Henry St. John, first Viscount Bolingbroke (1678–1751), **Letters on the study and use of history,**2 vols. (London, 1752). John Leland, **A view of the principal deistical writers that have appeared in England in the last and present century; with observations upon them, and some account of the answers that have been published against them. In several letters to a friend,**2 vols., with a one-volume supplement (London, 1754–56).</w:t>
      </w:r>
    </w:p>
    <w:p>
      <w:pPr>
        <w:pStyle w:val="BodyText"/>
      </w:pPr>
      <w:r>
        <w:t xml:space="preserve">David Hume (1711–76), </w:t>
      </w:r>
      <w:r>
        <w:rPr>
          <w:b/>
          <w:bCs/>
        </w:rPr>
        <w:t xml:space="preserve">A treatise of human nature</w:t>
      </w:r>
      <w:r>
        <w:t xml:space="preserve">(see no. 549). Henry Home, Lord Kames (1696–1782), </w:t>
      </w:r>
      <w:r>
        <w:rPr>
          <w:b/>
          <w:bCs/>
        </w:rPr>
        <w:t xml:space="preserve">Essays on the principles of morality and natural religion. In two parts</w:t>
      </w:r>
      <w:r>
        <w:t xml:space="preserve">(Edinburgh, 1751), published anonymously. Lord Kames explains that it would not be necessary to comment on the subject of justice “were it not for a doctrine espoused by the author of a treatise upon human nature, that justice, so far from being one of the primary virtues, is not even a natural virtue, but established in society by a sort of tacit convention, founded upon a notion of public interest” (p. 103).</w:t>
      </w:r>
    </w:p>
    <w:p>
      <w:pPr>
        <w:pStyle w:val="BodyText"/>
      </w:pPr>
      <w:r>
        <w:t xml:space="preserve">[676.] [§ no. 549] Treatise of human Nature. The Author of the </w:t>
      </w:r>
      <w:r>
        <w:t xml:space="preserve">&lt;Essays on&gt;</w:t>
      </w:r>
      <w:r>
        <w:t xml:space="preserve"> Enquiry into the Principles of morality &lt;&amp; natural Religion&gt;</w:t>
      </w:r>
    </w:p>
    <w:p>
      <w:pPr>
        <w:pStyle w:val="BodyText"/>
      </w:pPr>
      <w:r>
        <w:t xml:space="preserve">p. 103 speaking of this Treatise of Human nature says “The Figure which this Author deservedly makes in the Learned is too considerable to admit his being past over in silence” [§ no. 678]</w:t>
      </w:r>
    </w:p>
    <w:p>
      <w:pPr>
        <w:pStyle w:val="BodyText"/>
      </w:pPr>
      <w:r>
        <w:rPr>
          <w:b/>
          <w:bCs/>
        </w:rPr>
        <w:t xml:space="preserve">[677.] The Authority of the old &amp; new Testament by dr. Leland</w:t>
      </w:r>
      <w:r>
        <w:t xml:space="preserve"> a divine much </w:t>
      </w:r>
      <w:r>
        <w:rPr>
          <w:b/>
          <w:bCs/>
        </w:rPr>
        <w:t xml:space="preserve">Advertised among Books to be sold by Philip Freeman in Boston in the Gazette of Nov. 12. 54. A divine much Commended</w:t>
      </w:r>
      <w:r>
        <w:t xml:space="preserve"> fo </w:t>
      </w:r>
      <w:r>
        <w:rPr>
          <w:b/>
          <w:bCs/>
        </w:rPr>
        <w:t xml:space="preserve">In one of the monthly Reviews for his Answer to L</w:t>
      </w:r>
      <w:r>
        <w:t xml:space="preserve"> </w:t>
      </w:r>
      <w:r>
        <w:rPr>
          <w:b/>
          <w:bCs/>
        </w:rPr>
        <w:t xml:space="preserve">d</w:t>
      </w:r>
      <w:r>
        <w:t xml:space="preserve"> </w:t>
      </w:r>
      <w:r>
        <w:rPr>
          <w:b/>
          <w:bCs/>
        </w:rPr>
        <w:t xml:space="preserve">Bolinbrokes Reflections on the SS. History </w:t>
      </w:r>
      <w:r>
        <w:rPr>
          <w:b/>
          <w:bCs/>
        </w:rPr>
        <w:t xml:space="preserve">&lt;It appears by dr. Lelands own account of this in his view of deistical writers that this was written in answer to dr. morgan There it is spoken of as in two vols&gt;</w:t>
      </w:r>
      <w:r>
        <w:rPr>
          <w:b/>
          <w:bCs/>
        </w:rPr>
        <w:t xml:space="preserve"> John Leland (1691–1766), Presbyterian divine in Dublin,</w:t>
      </w:r>
      <w:r>
        <w:t xml:space="preserve"> </w:t>
      </w:r>
      <w:r>
        <w:rPr>
          <w:b/>
          <w:bCs/>
        </w:rPr>
        <w:t xml:space="preserve">The divine authority of the Old and New Testament asserted: with a particular vindication of the characters of Moses, and the prophets, our Saviour Jesus Christ, and his apostles, against the unjust aspersions and false reasonings of a book, entitled, The moral philosopher</w:t>
      </w:r>
      <w:r>
        <w:t xml:space="preserve"> </w:t>
      </w:r>
      <w:r>
        <w:rPr>
          <w:b/>
          <w:bCs/>
        </w:rPr>
        <w:t xml:space="preserve">(London, 1739; 2nd ed. corr., 1752), a response to the deist Thomas Morgan (d.</w:t>
      </w:r>
    </w:p>
    <w:p>
      <w:pPr>
        <w:pStyle w:val="BodyText"/>
      </w:pPr>
      <w:r>
        <w:t xml:space="preserve">[678.] [§ no. 676] The same Author in the same Book of Essays . p. 222. says of this Acct Book “I have an high Opinion of the Authors acuteness &amp; Penetration.” Henry Home, Lord Kames (1696–1782), </w:t>
      </w:r>
      <w:r>
        <w:rPr>
          <w:b/>
          <w:bCs/>
        </w:rPr>
        <w:t xml:space="preserve">Essays on the principles of morality</w:t>
      </w:r>
      <w:r>
        <w:t xml:space="preserve">(see no. 676), writing of David Hume (1711–76), </w:t>
      </w:r>
      <w:r>
        <w:rPr>
          <w:b/>
          <w:bCs/>
        </w:rPr>
        <w:t xml:space="preserve">A treatise of human nature</w:t>
      </w:r>
      <w:r>
        <w:t xml:space="preserve">(see no. 549). Home’s full comment on Hume reads: “And his doctrine is, that belief making no alteration upon the idea, as to its parts and composition, must consist in the lively manner of conceiving the idea; and that, in reality, a lively idea and belief are the same. I have a high opinion of this author’s acuteness and penetration; but no authority can prevail with me to embrace such a doctrine” (p. 222).</w:t>
      </w:r>
    </w:p>
    <w:p>
      <w:pPr>
        <w:pStyle w:val="ListText"/>
        <w:numPr>
          <w:ilvl w:val="0"/>
          <w:numId w:val="25"/>
        </w:numPr>
      </w:pPr>
      <w:r>
        <w:t xml:space="preserve">Henry Home, Lord Kames (1696–1782), </w:t>
      </w:r>
      <w:r>
        <w:rPr>
          <w:b/>
          <w:bCs/>
        </w:rPr>
        <w:t xml:space="preserve">Essays on the principles of morality</w:t>
      </w:r>
      <w:r>
        <w:t xml:space="preserve">(see no. 676), who refers to David Hume (1711–76), </w:t>
      </w:r>
      <w:r>
        <w:rPr>
          <w:b/>
          <w:bCs/>
        </w:rPr>
        <w:t xml:space="preserve">A treatise of human nature</w:t>
      </w:r>
      <w:r>
        <w:t xml:space="preserve">(see no. 549); and </w:t>
      </w:r>
      <w:r>
        <w:rPr>
          <w:b/>
          <w:bCs/>
        </w:rPr>
        <w:t xml:space="preserve">Philosophical essays concerning human understanding. By the author of essays moral and political</w:t>
      </w:r>
      <w:r>
        <w:t xml:space="preserve">(London, 1748), published anonymously.</w:t>
      </w:r>
    </w:p>
    <w:p>
      <w:pPr>
        <w:pStyle w:val="SourcePage"/>
      </w:pPr>
      <w:r>
        <w:t xml:space="preserve">[p. 203]</w:t>
      </w:r>
    </w:p>
    <w:p>
      <w:pPr>
        <w:pStyle w:val="BodyText"/>
      </w:pPr>
      <w:r>
        <w:rPr>
          <w:b/>
          <w:bCs/>
        </w:rPr>
        <w:t xml:space="preserve">[682.] Concerning a Book [—]</w:t>
      </w:r>
      <w:r>
        <w:t xml:space="preserve"> </w:t>
      </w:r>
      <w:r>
        <w:rPr>
          <w:b/>
          <w:bCs/>
        </w:rPr>
        <w:t xml:space="preserve">7</w:t>
      </w:r>
      <w:r>
        <w:t xml:space="preserve"> </w:t>
      </w:r>
      <w:r>
        <w:rPr>
          <w:b/>
          <w:bCs/>
        </w:rPr>
        <w:t xml:space="preserve">entitled</w:t>
      </w:r>
      <w:r>
        <w:t xml:space="preserve"> L’ Esprit des Loix </w:t>
      </w:r>
      <w:r>
        <w:rPr>
          <w:b/>
          <w:bCs/>
        </w:rPr>
        <w:t xml:space="preserve">Mr. Hume in his Enquiry concerning the Principles of morals p. 54. 55.</w:t>
      </w:r>
      <w:r>
        <w:t xml:space="preserve"> says He is </w:t>
      </w:r>
      <w:r>
        <w:rPr>
          <w:b/>
          <w:bCs/>
        </w:rPr>
        <w:t xml:space="preserve">calls Him a Late Author &lt;&amp; illustrious writer&gt; of great Genius as well as extensive Learning and says He has established the best system of political Knowledge than perhaps has yet ever been communicated to the Charles-Louis de Secondat, baron de Montesquieu (1689–1755),</w:t>
      </w:r>
      <w:r>
        <w:t xml:space="preserve"> </w:t>
      </w:r>
      <w:r>
        <w:rPr>
          <w:b/>
          <w:bCs/>
        </w:rPr>
        <w:t xml:space="preserve">De l’esprit des loix; ou, Du rapport que les loix doivent avoir avec la constitution de chaque gouvernement, les moeurs, le climat, la religion, le commerce, &amp;c. . . .</w:t>
      </w:r>
      <w:r>
        <w:t xml:space="preserve"> </w:t>
      </w:r>
      <w:r>
        <w:rPr>
          <w:b/>
          <w:bCs/>
        </w:rPr>
        <w:t xml:space="preserve">, 2 vols. (Geneva, 1748), published in English as</w:t>
      </w:r>
      <w:r>
        <w:t xml:space="preserve"> </w:t>
      </w:r>
      <w:r>
        <w:rPr>
          <w:b/>
          <w:bCs/>
        </w:rPr>
        <w:t xml:space="preserve">The spirit of laws,</w:t>
      </w:r>
      <w:r>
        <w:t xml:space="preserve"> </w:t>
      </w:r>
      <w:r>
        <w:rPr>
          <w:b/>
          <w:bCs/>
        </w:rPr>
        <w:t xml:space="preserve">trans. Thomas Nugent, 2 vols. (London, 1750). David Hume (1711–76),</w:t>
      </w:r>
      <w:r>
        <w:t xml:space="preserve"> </w:t>
      </w:r>
      <w:r>
        <w:rPr>
          <w:b/>
          <w:bCs/>
        </w:rPr>
        <w:t xml:space="preserve">An enquiry concerning the principles of morals</w:t>
      </w:r>
      <w:r>
        <w:t xml:space="preserve"> </w:t>
      </w:r>
      <w:r>
        <w:rPr>
          <w:b/>
          <w:bCs/>
        </w:rPr>
        <w:t xml:space="preserve">(London, 1751).</w:t>
      </w:r>
    </w:p>
    <w:p>
      <w:pPr>
        <w:pStyle w:val="BodyText"/>
      </w:pPr>
      <w:r>
        <w:t xml:space="preserve">(b. 1718?), </w:t>
      </w:r>
      <w:r>
        <w:rPr>
          <w:b/>
          <w:bCs/>
        </w:rPr>
        <w:t xml:space="preserve">Some remarks on a tract publish’d by the Rev. George Benson, D.D., intituled, The doctrine of predestination reviewed . . .</w:t>
      </w:r>
      <w:r>
        <w:t xml:space="preserve">(London, 1753).</w:t>
      </w:r>
    </w:p>
    <w:p>
      <w:pPr>
        <w:pStyle w:val="BodyText"/>
      </w:pPr>
      <w:r>
        <w:t xml:space="preserve">Friend.” monthly Review for Jan. 1754. where are </w:t>
      </w:r>
      <w:r>
        <w:t xml:space="preserve">&lt;ar is&gt;</w:t>
      </w:r>
      <w:r>
        <w:t xml:space="preserve"> also men</w:t>
      </w:r>
    </w:p>
    <w:p>
      <w:pPr>
        <w:pStyle w:val="BodyText"/>
      </w:pPr>
      <w:r>
        <w:t xml:space="preserve">[680.] [“]dr. George Bensons doctrine of Predestination reviewed or the Nature of the Counsels &amp; decrees of God. and the Rise and Occasion of the scripture Language Concerning them. In two Letters to a</w:t>
      </w:r>
    </w:p>
    <w:p>
      <w:pPr>
        <w:pStyle w:val="BodyText"/>
      </w:pPr>
      <w:r>
        <w:t xml:space="preserve">tiond a Book of Remarks on this Piece By Roderick Mackenzie M.A. George Benson (1699–1762), </w:t>
      </w:r>
      <w:r>
        <w:rPr>
          <w:b/>
          <w:bCs/>
        </w:rPr>
        <w:t xml:space="preserve">The doctrine of predestination review’d; or, God’s counsels and decrees only a comparison to what men find in themselves. In a letter to a friend</w:t>
      </w:r>
      <w:r>
        <w:t xml:space="preserve">(London, 1729), published anonymously. Benson, an English Presbyterian minister and theologian, wrote this short Arminian treatise after developing doubts about predestination (cf. </w:t>
      </w:r>
      <w:r>
        <w:rPr>
          <w:b/>
          <w:bCs/>
        </w:rPr>
        <w:t xml:space="preserve">ODNB</w:t>
      </w:r>
      <w:r>
        <w:t xml:space="preserve">). </w:t>
      </w:r>
      <w:r>
        <w:rPr>
          <w:b/>
          <w:bCs/>
        </w:rPr>
        <w:t xml:space="preserve">MR</w:t>
      </w:r>
      <w:r>
        <w:t xml:space="preserve">10 (1754). Roderick Mackenzie</w:t>
      </w:r>
    </w:p>
    <w:p>
      <w:pPr>
        <w:pStyle w:val="BodyText"/>
      </w:pPr>
      <w:r>
        <w:t xml:space="preserve">[681.] dr owens Exercitations about the Priesthood of X . mention’d in his Expos. on the Hebrews. Chap. 9. 14. p. 384.a. John Owen (1616–83), Independent minister and Puritan theologian, **Exercitations on the Epistle to the Hebrews . . . ,**4 vols. (London, 1668–84), AB, DC (first 3 vols.). Each folio volume has a different title. “Exercitations about the Priesthood of X” refers to vol. 2, </w:t>
      </w:r>
      <w:r>
        <w:rPr>
          <w:b/>
          <w:bCs/>
        </w:rPr>
        <w:t xml:space="preserve">Exercitations on the Epistle to the Hebrews. Concerning the priesthood of Christ. . . .</w:t>
      </w:r>
      <w:r>
        <w:t xml:space="preserve">(London, 1674), cited by Owen in vol. 3, </w:t>
      </w:r>
      <w:r>
        <w:rPr>
          <w:b/>
          <w:bCs/>
        </w:rPr>
        <w:t xml:space="preserve">A continuation of the Exposition of the Epistle of Paul the Apostle to the Hebrews. . . .</w:t>
      </w:r>
      <w:r>
        <w:t xml:space="preserve">(London, 1680), p. 384. (Edwards’ citation of page “384.a” is a reference to the errors in pagination in Owen’s volume.)</w:t>
      </w:r>
    </w:p>
    <w:p>
      <w:pPr>
        <w:pStyle w:val="ListText"/>
        <w:numPr>
          <w:ilvl w:val="0"/>
          <w:numId w:val="4"/>
        </w:numPr>
      </w:pPr>
      <w:r>
        <w:t xml:space="preserve">MS: Unintelligible strikethrough.</w:t>
      </w:r>
    </w:p>
    <w:p>
      <w:pPr>
        <w:pStyle w:val="Heading3"/>
      </w:pPr>
      <w:bookmarkStart w:name="heading_page_38_column_1" w:id="108"/>
      <w:r>
        <w:t xml:space="preserve">[Page 38, column 1]</w:t>
      </w:r>
      <w:bookmarkEnd w:id="108"/>
    </w:p>
    <w:p>
      <w:pPr>
        <w:pStyle w:val="BodyText"/>
      </w:pPr>
      <w:r>
        <w:rPr>
          <w:b/>
          <w:bCs/>
        </w:rPr>
        <w:t xml:space="preserve">[683.] New-York Gazette April. 28 1755. London Feb. 28 The University of Oxford in full Convocation hath unanimously conferred the degree of master of arts on the Learned Mr. Sam</w:t>
      </w:r>
      <w:r>
        <w:t xml:space="preserve"> </w:t>
      </w:r>
      <w:r>
        <w:rPr>
          <w:b/>
          <w:bCs/>
        </w:rPr>
        <w:t xml:space="preserve">ll</w:t>
      </w:r>
      <w:r>
        <w:t xml:space="preserve"> </w:t>
      </w:r>
      <w:r>
        <w:rPr>
          <w:b/>
          <w:bCs/>
        </w:rPr>
        <w:t xml:space="preserve">Johnson author of the New English dictionary &lt;[§ no. 719]&gt;</w:t>
      </w:r>
      <w:r>
        <w:t xml:space="preserve"> </w:t>
      </w:r>
      <w:r>
        <w:rPr>
          <w:b/>
          <w:bCs/>
        </w:rPr>
        <w:t xml:space="preserve">The New-York Gazette</w:t>
      </w:r>
      <w:r>
        <w:t xml:space="preserve"> </w:t>
      </w:r>
      <w:r>
        <w:rPr>
          <w:b/>
          <w:bCs/>
        </w:rPr>
        <w:t xml:space="preserve">(see no. 514). Samuel Johnson (1709–84),</w:t>
      </w:r>
      <w:r>
        <w:t xml:space="preserve"> </w:t>
      </w:r>
      <w:r>
        <w:rPr>
          <w:b/>
          <w:bCs/>
        </w:rPr>
        <w:t xml:space="preserve">A dictionary of the English language: in which the words are deduced from their originals, and illustrated in their different significations by examples from the best writers: to which are prefixed, a history of the language, and an English grammar,</w:t>
      </w:r>
      <w:r>
        <w:t xml:space="preserve"> </w:t>
      </w:r>
      <w:r>
        <w:rPr>
          <w:b/>
          <w:bCs/>
        </w:rPr>
        <w:t xml:space="preserve">2 folio vols. (London, 1755), which superseded Nathan Bailey’s (d. 1742) widely used</w:t>
      </w:r>
      <w:r>
        <w:t xml:space="preserve"> </w:t>
      </w:r>
      <w:r>
        <w:rPr>
          <w:b/>
          <w:bCs/>
        </w:rPr>
        <w:t xml:space="preserve">Dictionarium Britannicum</w:t>
      </w:r>
      <w:r>
        <w:t xml:space="preserve"> </w:t>
      </w:r>
      <w:r>
        <w:rPr>
          <w:b/>
          <w:bCs/>
        </w:rPr>
        <w:t xml:space="preserve">(see no. 396); cf.</w:t>
      </w:r>
      <w:r>
        <w:t xml:space="preserve"> </w:t>
      </w:r>
      <w:r>
        <w:rPr>
          <w:b/>
          <w:bCs/>
        </w:rPr>
        <w:t xml:space="preserve">ODNB.</w:t>
      </w:r>
      <w:r>
        <w:t xml:space="preserve"> </w:t>
      </w:r>
      <w:r>
        <w:rPr>
          <w:b/>
          <w:bCs/>
        </w:rPr>
        <w:t xml:space="preserve">Johnson the lexicographer is not to be confused with the American-born college president of the same name (see no. 290).</w:t>
      </w:r>
    </w:p>
    <w:p>
      <w:pPr>
        <w:pStyle w:val="BodyText"/>
      </w:pPr>
      <w:r>
        <w:t xml:space="preserve">[686.] Bengelius’s Annotations on the New-T. Mr. Hervey in the 2. Vol. of his dialogues </w:t>
      </w:r>
      <w:r>
        <w:t xml:space="preserve">&lt;in the margin&gt;</w:t>
      </w:r>
      <w:r>
        <w:t xml:space="preserve"> says The Author is a Critic of Accu</w:t>
      </w:r>
    </w:p>
    <w:p>
      <w:pPr>
        <w:pStyle w:val="BodyText"/>
      </w:pPr>
      <w:r>
        <w:rPr>
          <w:b/>
          <w:bCs/>
        </w:rPr>
        <w:t xml:space="preserve">the three days &amp; an half Campegius Vitringa (1659–1722), Dutch Reformed theologian,</w:t>
      </w:r>
      <w:r>
        <w:t xml:space="preserve"> </w:t>
      </w:r>
      <w:r>
        <w:rPr>
          <w:b/>
          <w:bCs/>
        </w:rPr>
        <w:t xml:space="preserve">Anakrisis</w:t>
      </w:r>
      <w:r>
        <w:t xml:space="preserve"> </w:t>
      </w:r>
      <w:r>
        <w:rPr>
          <w:b/>
          <w:bCs/>
        </w:rPr>
        <w:t xml:space="preserve">8</w:t>
      </w:r>
      <w:r>
        <w:t xml:space="preserve"> </w:t>
      </w:r>
      <w:r>
        <w:rPr>
          <w:b/>
          <w:bCs/>
        </w:rPr>
        <w:t xml:space="preserve">apocalypsios Joannis Apostoli . . .</w:t>
      </w:r>
      <w:r>
        <w:t xml:space="preserve"> </w:t>
      </w:r>
      <w:r>
        <w:rPr>
          <w:b/>
          <w:bCs/>
        </w:rPr>
        <w:t xml:space="preserve">(Franeker, 1705; 2nd. ed., Amsterdam, 1719), cited in John Gillies (1712–96),</w:t>
      </w:r>
      <w:r>
        <w:t xml:space="preserve"> </w:t>
      </w:r>
      <w:r>
        <w:rPr>
          <w:b/>
          <w:bCs/>
        </w:rPr>
        <w:t xml:space="preserve">Historical collections</w:t>
      </w:r>
      <w:r>
        <w:t xml:space="preserve"> </w:t>
      </w:r>
      <w:r>
        <w:rPr>
          <w:b/>
          <w:bCs/>
        </w:rPr>
        <w:t xml:space="preserve">(see no. 633). “Three days &amp; an half”: a reference to Rev. 11:9 (“And they of the people and kindreds and tongues and nations shall see their dead bodies three days and an half, and shall not suffer their dead bodies to be put in graves”).</w:t>
      </w:r>
    </w:p>
    <w:p>
      <w:pPr>
        <w:pStyle w:val="BodyText"/>
      </w:pPr>
      <w:r>
        <w:t xml:space="preserve">[684.] vitringa on the Revelation see Gillies’s Historical Collections Vol.</w:t>
      </w:r>
    </w:p>
    <w:p>
      <w:pPr>
        <w:pStyle w:val="ListText"/>
        <w:numPr>
          <w:ilvl w:val="0"/>
          <w:numId w:val="9"/>
        </w:numPr>
      </w:pPr>
      <w:r>
        <w:t xml:space="preserve">p. 57. in the margin where something is cited from what he says of</w:t>
      </w:r>
    </w:p>
    <w:p>
      <w:pPr>
        <w:pStyle w:val="BodyText"/>
      </w:pPr>
      <w:r>
        <w:rPr>
          <w:b/>
          <w:bCs/>
        </w:rPr>
        <w:t xml:space="preserve">[685.]</w:t>
      </w:r>
      <w:r>
        <w:t xml:space="preserve"> </w:t>
      </w:r>
      <w:r>
        <w:rPr>
          <w:b/>
          <w:bCs/>
        </w:rPr>
        <w:t xml:space="preserve">9</w:t>
      </w:r>
      <w:r>
        <w:t xml:space="preserve"> </w:t>
      </w:r>
      <w:r>
        <w:rPr>
          <w:b/>
          <w:bCs/>
        </w:rPr>
        <w:t xml:space="preserve">Mr. Hampton’s Answer to Taylor on attonement George Hampton (dates unknown),</w:t>
      </w:r>
      <w:r>
        <w:t xml:space="preserve"> </w:t>
      </w:r>
      <w:r>
        <w:rPr>
          <w:b/>
          <w:bCs/>
        </w:rPr>
        <w:t xml:space="preserve">Candid remarks upon the Rev. Mr. Taylor’s discourse, entitled, The Scripture doctrine of atonement examined. In a letter to Mr. Taylor</w:t>
      </w:r>
      <w:r>
        <w:t xml:space="preserve"> </w:t>
      </w:r>
      <w:r>
        <w:rPr>
          <w:b/>
          <w:bCs/>
        </w:rPr>
        <w:t xml:space="preserve">(London, 1753), a response to John Taylor (1694–1761),</w:t>
      </w:r>
      <w:r>
        <w:t xml:space="preserve"> </w:t>
      </w:r>
      <w:r>
        <w:rPr>
          <w:b/>
          <w:bCs/>
        </w:rPr>
        <w:t xml:space="preserve">The Scripture-doctrine of atonement examined; first, in relation to Jewish sacrifices: and then, to the sacrifice of our blessed Lord and Saviour Jesus Christ</w:t>
      </w:r>
      <w:r>
        <w:t xml:space="preserve"> </w:t>
      </w:r>
      <w:r>
        <w:rPr>
          <w:b/>
          <w:bCs/>
        </w:rPr>
        <w:t xml:space="preserve">(London, 1751).</w:t>
      </w:r>
    </w:p>
    <w:p>
      <w:pPr>
        <w:pStyle w:val="BodyText"/>
      </w:pPr>
      <w:r>
        <w:t xml:space="preserve">Transliteration of Greek, meaning “preliminary investigation.”</w:t>
      </w:r>
    </w:p>
    <w:p>
      <w:pPr>
        <w:pStyle w:val="BodyText"/>
      </w:pPr>
      <w:r>
        <w:t xml:space="preserve">MS: Dashed vertical line drawn to the left of this entry.</w:t>
      </w:r>
    </w:p>
    <w:p>
      <w:pPr>
        <w:pStyle w:val="Heading3"/>
      </w:pPr>
      <w:bookmarkStart w:name="heading_page_38_column_2" w:id="109"/>
      <w:r>
        <w:t xml:space="preserve">*[Page 38, column 2]</w:t>
      </w:r>
      <w:bookmarkEnd w:id="109"/>
    </w:p>
    <w:p>
      <w:pPr>
        <w:pStyle w:val="BodyText"/>
      </w:pPr>
      <w:r>
        <w:t xml:space="preserve">Johann Albrecht Bengel (1687–1752), Lutheran theologian and biblical critic, </w:t>
      </w:r>
      <w:r>
        <w:rPr>
          <w:b/>
          <w:bCs/>
        </w:rPr>
        <w:t xml:space="preserve">Gnomon Novi Testamenti: in quo ex nativa verborum vi simplicitas, profunditas, concinnitas, salubritas, sensuum coelestium indicatur</w:t>
      </w:r>
      <w:r>
        <w:t xml:space="preserve">(Tübingen, 1742), much of which appeared in English as the basis of John Wesley (1703–1791), </w:t>
      </w:r>
      <w:r>
        <w:rPr>
          <w:b/>
          <w:bCs/>
        </w:rPr>
        <w:t xml:space="preserve">Explanatory notes upon the New Testament</w:t>
      </w:r>
      <w:r>
        <w:t xml:space="preserve">(London, 1755). James Hervey (1714–58), </w:t>
      </w:r>
      <w:r>
        <w:rPr>
          <w:b/>
          <w:bCs/>
        </w:rPr>
        <w:t xml:space="preserve">Theron and Aspasio</w:t>
      </w:r>
      <w:r>
        <w:t xml:space="preserve">(see no. 562).</w:t>
      </w:r>
    </w:p>
    <w:p>
      <w:pPr>
        <w:pStyle w:val="BodyText"/>
      </w:pPr>
      <w:r>
        <w:t xml:space="preserve">rate Judgement &amp; delicate Taste (tho’ little known in England) He says His Annotati these Annotations are comprized in a small Quarto vol. &amp; that they present the Reader with many refined Observations on the Elegance of the Style and Sublimity of the doctrines . &amp; that they are a Pattern of the Concise manner &amp; that they all along indicate a Heart warm &amp; glowing with the Love of its subject.</w:t>
      </w:r>
    </w:p>
    <w:p>
      <w:pPr>
        <w:pStyle w:val="BodyText"/>
      </w:pPr>
      <w:r>
        <w:rPr>
          <w:b/>
          <w:bCs/>
        </w:rPr>
        <w:t xml:space="preserve">[687.] The select works of Bp. Hall in one vol. Fol.</w:t>
      </w:r>
      <w:r>
        <w:t xml:space="preserve"> &amp; </w:t>
      </w:r>
      <w:r>
        <w:rPr>
          <w:b/>
          <w:bCs/>
        </w:rPr>
        <w:t xml:space="preserve">where (says Mr. Hervey </w:t>
      </w:r>
      <w:r>
        <w:rPr>
          <w:b/>
          <w:bCs/>
        </w:rPr>
        <w:t xml:space="preserve">&lt;in his&gt;</w:t>
      </w:r>
      <w:r>
        <w:rPr>
          <w:b/>
          <w:bCs/>
        </w:rPr>
        <w:t xml:space="preserve"> Dialogues vol. [—]</w:t>
      </w:r>
      <w:r>
        <w:t xml:space="preserve"> </w:t>
      </w:r>
      <w:r>
        <w:rPr>
          <w:b/>
          <w:bCs/>
        </w:rPr>
        <w:t xml:space="preserve">1</w:t>
      </w:r>
      <w:r>
        <w:t xml:space="preserve"> </w:t>
      </w:r>
      <w:r>
        <w:rPr>
          <w:b/>
          <w:bCs/>
        </w:rPr>
        <w:t xml:space="preserve">1. p. 315. margin) The Reader will find a happy Mixture of true Oratory &amp; sound divinity . a rich vein of Fancy &amp; a sweet spirit of Piety; Contemplations upon the Histories of SS. (which, says Mr. Hervey, I think are our Prelates Master-Piece) as Entertaining and Instructive as the subjects il- [*] lustrated are important &amp; wonderful—</w:t>
      </w:r>
      <w:r>
        <w:t xml:space="preserve"> No </w:t>
      </w:r>
      <w:r>
        <w:rPr>
          <w:b/>
          <w:bCs/>
        </w:rPr>
        <w:t xml:space="preserve">&amp; (says He) Notwithstanding a few stiff or antique Phrases I cannot but esteem the works of this Author among the most valuable Compositions extant in our Language Joseph Hall (1574–1656), bishop successively of Exeter and Norwich,</w:t>
      </w:r>
      <w:r>
        <w:t xml:space="preserve"> </w:t>
      </w:r>
      <w:r>
        <w:rPr>
          <w:b/>
          <w:bCs/>
        </w:rPr>
        <w:t xml:space="preserve">The works of Joseph Hall, B. of Norwich, with a table now added to the same</w:t>
      </w:r>
      <w:r>
        <w:t xml:space="preserve"> </w:t>
      </w:r>
      <w:r>
        <w:rPr>
          <w:b/>
          <w:bCs/>
        </w:rPr>
        <w:t xml:space="preserve">(London, 1648), with numerous earlier editions, DC (1647 ed.). The publication history of Hall’s works is exceedingly complex, and the edition cited in James Hervey (1714–58),</w:t>
      </w:r>
      <w:r>
        <w:t xml:space="preserve"> </w:t>
      </w:r>
      <w:r>
        <w:rPr>
          <w:b/>
          <w:bCs/>
        </w:rPr>
        <w:t xml:space="preserve">Theron and Aspasio</w:t>
      </w:r>
      <w:r>
        <w:t xml:space="preserve"> </w:t>
      </w:r>
      <w:r>
        <w:rPr>
          <w:b/>
          <w:bCs/>
        </w:rPr>
        <w:t xml:space="preserve">(see no. 562), is not certain. Hervey, in the marginal note cited by Edwards, also refers to Hall’s “Contemplations upon the Histories of Scripture,” an apparent reference either to Hall’s</w:t>
      </w:r>
      <w:r>
        <w:t xml:space="preserve"> </w:t>
      </w:r>
      <w:r>
        <w:rPr>
          <w:b/>
          <w:bCs/>
        </w:rPr>
        <w:t xml:space="preserve">Contemplations upon the principall passages of the holy storie,</w:t>
      </w:r>
      <w:r>
        <w:t xml:space="preserve"> </w:t>
      </w:r>
      <w:r>
        <w:rPr>
          <w:b/>
          <w:bCs/>
        </w:rPr>
        <w:t xml:space="preserve">published in installments (London, 1612–34), according to</w:t>
      </w:r>
      <w:r>
        <w:t xml:space="preserve"> </w:t>
      </w:r>
      <w:r>
        <w:rPr>
          <w:b/>
          <w:bCs/>
        </w:rPr>
        <w:t xml:space="preserve">ODNB,</w:t>
      </w:r>
      <w:r>
        <w:t xml:space="preserve"> </w:t>
      </w:r>
      <w:r>
        <w:rPr>
          <w:b/>
          <w:bCs/>
        </w:rPr>
        <w:t xml:space="preserve">or to his</w:t>
      </w:r>
      <w:r>
        <w:t xml:space="preserve"> </w:t>
      </w:r>
      <w:r>
        <w:rPr>
          <w:b/>
          <w:bCs/>
        </w:rPr>
        <w:t xml:space="preserve">Contemplations upon the historie of the New Testament,</w:t>
      </w:r>
      <w:r>
        <w:t xml:space="preserve"> </w:t>
      </w:r>
      <w:r>
        <w:rPr>
          <w:b/>
          <w:bCs/>
        </w:rPr>
        <w:t xml:space="preserve">apparently published beginning in 1628.</w:t>
      </w:r>
    </w:p>
    <w:p>
      <w:pPr>
        <w:pStyle w:val="SourcePage"/>
      </w:pPr>
      <w:r>
        <w:t xml:space="preserve">[p. 204]</w:t>
      </w:r>
    </w:p>
    <w:p>
      <w:pPr>
        <w:pStyle w:val="BodyText"/>
      </w:pPr>
      <w:r>
        <w:t xml:space="preserve">[689.] [§ no. 648] see particularly what Hervey says of this Author. dialogues vol. 2. p. 366. marg. and particularly what He there says of those two Books Oeconomia Foederum &amp; Animadversiones Irenicae &lt;[§ no. 704]&gt; Hermann Witsius (1636–1708), </w:t>
      </w:r>
      <w:r>
        <w:rPr>
          <w:b/>
          <w:bCs/>
        </w:rPr>
        <w:t xml:space="preserve">De oeconomia foederum</w:t>
      </w:r>
      <w:r>
        <w:t xml:space="preserve">(see no. 451), and </w:t>
      </w:r>
      <w:r>
        <w:rPr>
          <w:b/>
          <w:bCs/>
        </w:rPr>
        <w:t xml:space="preserve">Animadversiones irenicae ad controversias, quae, sub infaustis, antinomorum et neonomorum nominibus, in Britannia nunc agitantur</w:t>
      </w:r>
      <w:r>
        <w:t xml:space="preserve">(Utrecht, 1696). James Hervey (1714–58), </w:t>
      </w:r>
      <w:r>
        <w:rPr>
          <w:b/>
          <w:bCs/>
        </w:rPr>
        <w:t xml:space="preserve">Theron and Aspasio</w:t>
      </w:r>
      <w:r>
        <w:t xml:space="preserve">(see no. 562), notes that </w:t>
      </w:r>
      <w:r>
        <w:rPr>
          <w:b/>
          <w:bCs/>
        </w:rPr>
        <w:t xml:space="preserve">De oeconomia foederum</w:t>
      </w:r>
      <w:r>
        <w:t xml:space="preserve">“is a Body of Divinity; in its Method so well digested—in its Doctrines so truly evangelical—and (what is not very usual with our systematic Writers) in its Language so refined and elegant—in its Manner so affectionate and animating—that I would venture to recommend it, to every young Student in Divinity.” Hervey calls </w:t>
      </w:r>
      <w:r>
        <w:rPr>
          <w:b/>
          <w:bCs/>
        </w:rPr>
        <w:t xml:space="preserve">Animadversiones</w:t>
      </w:r>
      <w:r>
        <w:t xml:space="preserve">“a choice little Piece of polemical Divinity, perhaps the very best that is extant.”</w:t>
      </w:r>
    </w:p>
    <w:p>
      <w:pPr>
        <w:pStyle w:val="BodyText"/>
      </w:pPr>
      <w:r>
        <w:t xml:space="preserve">307</w:t>
      </w:r>
    </w:p>
    <w:p>
      <w:pPr>
        <w:pStyle w:val="ListText"/>
        <w:numPr>
          <w:ilvl w:val="0"/>
          <w:numId w:val="9"/>
        </w:numPr>
      </w:pPr>
      <w:r>
        <w:t xml:space="preserve">MS: Unintelligible strikethrough.</w:t>
      </w:r>
    </w:p>
    <w:p>
      <w:pPr>
        <w:pStyle w:val="BodyText"/>
      </w:pPr>
      <w:r>
        <w:t xml:space="preserve">[688.] Mr. Hervey, in the 2. vol. of his dialogues p. 321. speaking of Bp. Reynolds’s Treatise of the Life of X says “which as well as all his other works abound with striking sentiments have much Elegance of diction a Copious variety of Learning &amp; a lively animating spirit of vital Piety.” &amp; says “He was styled by his Contemporaries &amp; not without Reason a walking Library.” Edward Reynolds (1599–1676), bishop of Norwich, </w:t>
      </w:r>
      <w:r>
        <w:rPr>
          <w:b/>
          <w:bCs/>
        </w:rPr>
        <w:t xml:space="preserve">Three treatises, of The vanity of the creature. The sinfulness of Sinne. The life of Christ. Being the substance of severall sermons preached at Lincolns Inne</w:t>
      </w:r>
      <w:r>
        <w:t xml:space="preserve">(London, 1631; 2nd ed. corr., 1632). James Hervey (1714–58), </w:t>
      </w:r>
      <w:r>
        <w:rPr>
          <w:b/>
          <w:bCs/>
        </w:rPr>
        <w:t xml:space="preserve">Theron and Aspasio</w:t>
      </w:r>
      <w:r>
        <w:t xml:space="preserve">(see no. 562).</w:t>
      </w:r>
    </w:p>
    <w:p>
      <w:pPr>
        <w:pStyle w:val="BodyText"/>
      </w:pPr>
      <w:r>
        <w:rPr>
          <w:b/>
          <w:bCs/>
        </w:rPr>
        <w:t xml:space="preserve">[690.] Mr. Hervey in his dialogues vol. 3. p. 108.</w:t>
      </w:r>
      <w:r>
        <w:t xml:space="preserve"> says </w:t>
      </w:r>
      <w:r>
        <w:rPr>
          <w:b/>
          <w:bCs/>
        </w:rPr>
        <w:t xml:space="preserve">109. margin. “dr. Gill’s exposition of the Canticles has such a Copious vein of sanctified Invention running through it, &amp; is interspersed with such a variety of delicate and brilliant Images as cannot but highly entertain a curious mind. which presents us also with such rich and Charming [*] displays of the Glory of X</w:t>
      </w:r>
      <w:r>
        <w:t xml:space="preserve"> </w:t>
      </w:r>
      <w:r>
        <w:rPr>
          <w:b/>
          <w:bCs/>
        </w:rPr>
        <w:t xml:space="preserve">s</w:t>
      </w:r>
      <w:r>
        <w:t xml:space="preserve"> </w:t>
      </w:r>
      <w:r>
        <w:rPr>
          <w:b/>
          <w:bCs/>
        </w:rPr>
        <w:t xml:space="preserve">Person the Freeness of his Grace to his sinners &amp; the Tenderness of his Love to the Chh. as cannot but Administer the most exquisite delight to the believing Soul. Considered on both these views I think the work resembles the Paradisaical Garden described by Milton: in which Blossoms &amp; Fruits at once of Golden Hue</w:t>
      </w:r>
    </w:p>
    <w:p>
      <w:pPr>
        <w:pStyle w:val="Heading3"/>
      </w:pPr>
      <w:bookmarkStart w:name="heading_page_39_column_1" w:id="110"/>
      <w:r>
        <w:t xml:space="preserve">*[Page 39, column 1]</w:t>
      </w:r>
      <w:bookmarkEnd w:id="110"/>
    </w:p>
    <w:p>
      <w:pPr>
        <w:pStyle w:val="BodyText"/>
      </w:pPr>
      <w:r>
        <w:t xml:space="preserve">Appeared with gay enamell’d Colours mix’d[”] John Gill (1697–1771), </w:t>
      </w:r>
      <w:r>
        <w:rPr>
          <w:b/>
          <w:bCs/>
        </w:rPr>
        <w:t xml:space="preserve">An exposition of the Book of Solomon’s Song, commonly called Canticles</w:t>
      </w:r>
      <w:r>
        <w:t xml:space="preserve">(see no. 266), 2nd ed., with additions (London, 1751), cited in James Hervey (1714–58), </w:t>
      </w:r>
      <w:r>
        <w:rPr>
          <w:b/>
          <w:bCs/>
        </w:rPr>
        <w:t xml:space="preserve">Theron and Aspasio</w:t>
      </w:r>
      <w:r>
        <w:t xml:space="preserve">(see no. 562). This entry’s concluding line, a secondhand quotation of Milton from Hervey, is from </w:t>
      </w:r>
      <w:r>
        <w:rPr>
          <w:b/>
          <w:bCs/>
        </w:rPr>
        <w:t xml:space="preserve">Paradise Lost</w:t>
      </w:r>
      <w:r>
        <w:t xml:space="preserve">IV, 148–</w:t>
      </w:r>
    </w:p>
    <w:p>
      <w:pPr>
        <w:pStyle w:val="Heading3"/>
      </w:pPr>
      <w:bookmarkStart w:name="heading_page_39_column_2" w:id="111"/>
      <w:r>
        <w:t xml:space="preserve">*[Page 39, column 2]</w:t>
      </w:r>
      <w:bookmarkEnd w:id="111"/>
    </w:p>
    <w:p>
      <w:pPr>
        <w:pStyle w:val="ListText"/>
        <w:numPr>
          <w:ilvl w:val="0"/>
          <w:numId w:val="10"/>
        </w:numPr>
      </w:pPr>
      <w:r>
        <w:t xml:space="preserve">MS: Dashed vertical line drawn to the left of this entry.</w:t>
      </w:r>
    </w:p>
    <w:p>
      <w:pPr>
        <w:pStyle w:val="BodyText"/>
      </w:pPr>
      <w:r>
        <w:t xml:space="preserve">[692.] Sir Charles Woolsey’s Reasonableness of Scripture Belief. dr. Winder (History of Kn. p. vol. 2. p. 8.) says thi calls this a fine Book &amp; speaks of the author as eminently learned bred in higher life bred in Honour &amp; Business &amp;c— Sir Charles Wolseley (1630?–1714), also spelled “Ouseley,” politician and adviser to Oliver Cromwell, </w:t>
      </w:r>
      <w:r>
        <w:rPr>
          <w:b/>
          <w:bCs/>
        </w:rPr>
        <w:t xml:space="preserve">The reasonableness of Scripture-belief: a discourse giving some account of those rational grounds upon which the Bible is received as the word of God</w:t>
      </w:r>
      <w:r>
        <w:t xml:space="preserve">(London, 1672). Henry Winder (1693–1752), </w:t>
      </w:r>
      <w:r>
        <w:rPr>
          <w:b/>
          <w:bCs/>
        </w:rPr>
        <w:t xml:space="preserve">A critical and chronological history</w:t>
      </w:r>
      <w:r>
        <w:t xml:space="preserve">(see no. 475).</w:t>
      </w:r>
    </w:p>
    <w:p>
      <w:pPr>
        <w:pStyle w:val="BodyText"/>
      </w:pPr>
      <w:r>
        <w:rPr>
          <w:b/>
          <w:bCs/>
        </w:rPr>
        <w:t xml:space="preserve">[691.#]</w:t>
      </w:r>
      <w:r>
        <w:t xml:space="preserve"> </w:t>
      </w:r>
      <w:r>
        <w:rPr>
          <w:b/>
          <w:bCs/>
        </w:rPr>
        <w:t xml:space="preserve">2</w:t>
      </w:r>
      <w:r>
        <w:t xml:space="preserve"> </w:t>
      </w:r>
      <w:r>
        <w:rPr>
          <w:b/>
          <w:bCs/>
        </w:rPr>
        <w:t xml:space="preserve">Professour Campbell on the necessity of Revelation which dr. Winder says is an excellent Book . In his History of Knowledge p. 49. Archibald Campbell (1691–1756),</w:t>
      </w:r>
      <w:r>
        <w:t xml:space="preserve"> </w:t>
      </w:r>
      <w:r>
        <w:rPr>
          <w:b/>
          <w:bCs/>
        </w:rPr>
        <w:t xml:space="preserve">The necessity of revelation; or, An enquiry into the extent of human powers with respect to matters of religion; especially those two fundamental articles, the being of God, and the immortality of the soul</w:t>
      </w:r>
      <w:r>
        <w:t xml:space="preserve"> </w:t>
      </w:r>
      <w:r>
        <w:rPr>
          <w:b/>
          <w:bCs/>
        </w:rPr>
        <w:t xml:space="preserve">(London, 1739). Campbell, a Church of Scotland minister and theologian, was professor of divinity at the University of St. Andrews. Henry Winder (1693–1752),</w:t>
      </w:r>
      <w:r>
        <w:t xml:space="preserve"> </w:t>
      </w:r>
      <w:r>
        <w:rPr>
          <w:b/>
          <w:bCs/>
        </w:rPr>
        <w:t xml:space="preserve">A critical and chronological history</w:t>
      </w:r>
      <w:r>
        <w:t xml:space="preserve"> </w:t>
      </w:r>
      <w:r>
        <w:rPr>
          <w:b/>
          <w:bCs/>
        </w:rPr>
        <w:t xml:space="preserve">(see no. 475).</w:t>
      </w:r>
    </w:p>
    <w:p>
      <w:pPr>
        <w:pStyle w:val="BodyText"/>
      </w:pPr>
      <w:r>
        <w:t xml:space="preserve">[693.] Mr. </w:t>
      </w:r>
      <w:r>
        <w:t xml:space="preserve">&lt;Arch-deacon&gt;</w:t>
      </w:r>
      <w:r>
        <w:t xml:space="preserve"> Laws Considerations on the state of the as to Theory Religion. This dr. Winder (Hist of Kn. p. 319.) Calls an excellent Performance. He says further Ibid. p. 335. “The Learned Archdeacon Law has very entertainingly &amp; usefully stated the [*] gradual Progress of the in Arts &amp; also common Knowledge. and from the Observation of the past Advances raised us to hope for successive additional Improvements not only in the sciences but in Religion.[”]</w:t>
      </w:r>
    </w:p>
    <w:p>
      <w:pPr>
        <w:pStyle w:val="BodyText"/>
      </w:pPr>
      <w:r>
        <w:t xml:space="preserve">Edmund Law (1703–87), bishop (and formerly archdeacon) of Carlisle, </w:t>
      </w:r>
      <w:r>
        <w:rPr>
          <w:b/>
          <w:bCs/>
        </w:rPr>
        <w:t xml:space="preserve">Considerations on the state of the world with regard to the theory of religion, in three parts. I. Want of universality in natural and reveled</w:t>
      </w:r>
      <w:r>
        <w:t xml:space="preserve">[sic] </w:t>
      </w:r>
      <w:r>
        <w:rPr>
          <w:b/>
          <w:bCs/>
        </w:rPr>
        <w:t xml:space="preserve">religion, no just objection against either. II. The scheme of divine providence with regard to the time and manner of the several dispensations of reveled</w:t>
      </w:r>
      <w:r>
        <w:t xml:space="preserve">[sic] </w:t>
      </w:r>
      <w:r>
        <w:rPr>
          <w:b/>
          <w:bCs/>
        </w:rPr>
        <w:t xml:space="preserve">religion, more especially the Christian. III. The progress of natural religion and science, or the continual improvement of the world in general. Being the substance of some sermons preach’d before the University of Cambridge</w:t>
      </w:r>
      <w:r>
        <w:t xml:space="preserve">(Cambridge, 1745), with enlarged editions in 1749 and 1755. Henry Winder (1693–1752), </w:t>
      </w:r>
      <w:r>
        <w:rPr>
          <w:b/>
          <w:bCs/>
        </w:rPr>
        <w:t xml:space="preserve">A critical and chronological history</w:t>
      </w:r>
      <w:r>
        <w:t xml:space="preserve">(see no. 475), vol. 2.</w:t>
      </w:r>
    </w:p>
    <w:p>
      <w:pPr>
        <w:pStyle w:val="Heading3"/>
      </w:pPr>
      <w:bookmarkStart w:name="heading_page_40_column_1" w:id="112"/>
      <w:r>
        <w:t xml:space="preserve">[Page 40, column 1]</w:t>
      </w:r>
      <w:bookmarkEnd w:id="112"/>
    </w:p>
    <w:p>
      <w:pPr>
        <w:pStyle w:val="BodyText"/>
      </w:pPr>
      <w:r>
        <w:t xml:space="preserve">tion has been located. “Mr. Gray” may be William Gray of Pelham (dates unknown), who traded livestock with the Edwardses and whose daughter stayed at the Edwards parsonage for a time in 1744.</w:t>
      </w:r>
    </w:p>
    <w:p>
      <w:pPr>
        <w:pStyle w:val="BodyText"/>
      </w:pPr>
      <w:r>
        <w:t xml:space="preserve">[695.†] Treatise on various subjects by the Rev. mr. John Brine recommended by Pres. Clap as opposite to the prevailing Corruptions in doctrine. John Brine (1703–65), </w:t>
      </w:r>
      <w:r>
        <w:rPr>
          <w:b/>
          <w:bCs/>
        </w:rPr>
        <w:t xml:space="preserve">A treatise on various subjects. . . . Wherein various difficult cases of conscience are answered, as they occur, on the several subjects treated of</w:t>
      </w:r>
      <w:r>
        <w:t xml:space="preserve">(London, 1750). This work by Brine, an English Particular Baptist minister, was reprinted into the nineteenth century. Thomas Clap (1703–67), president of Yale College, 1740–64.</w:t>
      </w:r>
    </w:p>
    <w:p>
      <w:pPr>
        <w:pStyle w:val="BodyText"/>
      </w:pPr>
      <w:r>
        <w:t xml:space="preserve">[694.] Observations on the Conduct of Judas Iscariot by Mr. Bonner of Cockpen which Mr. Erskine in his Letter of June 23. 55. says is are excellent. &amp; that the Book were esteemed so by the best Judges that the Book had had 3 Editions already. see the first P. of that Letter. e. John Bonar (1721–61), </w:t>
      </w:r>
      <w:r>
        <w:rPr>
          <w:b/>
          <w:bCs/>
        </w:rPr>
        <w:t xml:space="preserve">Observations on the conduct and character of Judas Iscariot, in a letter to the Rev. Mr. J. P.</w:t>
      </w:r>
      <w:r>
        <w:t xml:space="preserve">(Edinburgh, 1750), published anonymously. “J. P.” stands for James Primrose (dates unknown). Bonar was reputedly one of the most popular preachers in the Church of Scotland (cf. </w:t>
      </w:r>
      <w:r>
        <w:rPr>
          <w:b/>
          <w:bCs/>
        </w:rPr>
        <w:t xml:space="preserve">ODNB</w:t>
      </w:r>
      <w:r>
        <w:t xml:space="preserve">). Dr. John Erskine (1721– 1803), Scottish evangelical clergyman; his letter to Edwards of June 23, 1755, is not extant.</w:t>
      </w:r>
    </w:p>
    <w:p>
      <w:pPr>
        <w:pStyle w:val="BodyText"/>
      </w:pPr>
      <w:r>
        <w:t xml:space="preserve">[696.†] Mr. Thompson of Exeter against the Popish arminian Principles of the present day. reprinted in Boston in mentioned by Mr. Gray March. 1756. Reference uncertain. No author or work matching this descrip</w:t>
      </w:r>
    </w:p>
    <w:p>
      <w:pPr>
        <w:pStyle w:val="BodyText"/>
      </w:pPr>
      <w:r>
        <w:t xml:space="preserve">[697.] Benson on the Epistles Advertisement at the End of Taylor on original sin George Benson (1699–1762), English Presbyterian minister, </w:t>
      </w:r>
      <w:r>
        <w:rPr>
          <w:b/>
          <w:bCs/>
        </w:rPr>
        <w:t xml:space="preserve">A paraphrase and notes on the Epistles of St. Paul to Philemon, Ist Thessalonians, IId Thessalonians, Ist Timothy, Titus, IId Timothy. Attempted in imitation of Mr. Locke’s manner</w:t>
      </w:r>
      <w:r>
        <w:t xml:space="preserve">(London, 1731–34), each work with a separate title page. Benson later published A </w:t>
      </w:r>
      <w:r>
        <w:rPr>
          <w:b/>
          <w:bCs/>
        </w:rPr>
        <w:t xml:space="preserve">paraphrase and notes on the seven (commonly called) Catholic Epistles: viz. St. James, I St. Peter, II St. Peter, St. Jude, I, II, and III of St. John; attempted in imitation of Mr. Locke’s manner. To which are annexed several critical dissertations</w:t>
      </w:r>
      <w:r>
        <w:t xml:space="preserve">(London, 1738–49), each work with a separate title page. The Pauline paraphrases appeared as a single volume in 1752, and the Catholic Epistles in 1756 (cf. </w:t>
      </w:r>
      <w:r>
        <w:rPr>
          <w:b/>
          <w:bCs/>
        </w:rPr>
        <w:t xml:space="preserve">ODNB</w:t>
      </w:r>
      <w:r>
        <w:t xml:space="preserve">). John Taylor (1694– 1761), </w:t>
      </w:r>
      <w:r>
        <w:rPr>
          <w:b/>
          <w:bCs/>
        </w:rPr>
        <w:t xml:space="preserve">The Scripture-doctrine of original sin</w:t>
      </w:r>
      <w:r>
        <w:t xml:space="preserve">(see no. 479).</w:t>
      </w:r>
    </w:p>
    <w:p>
      <w:pPr>
        <w:pStyle w:val="SourcePage"/>
      </w:pPr>
      <w:r>
        <w:t xml:space="preserve">[p. 205]</w:t>
      </w:r>
    </w:p>
    <w:p>
      <w:pPr>
        <w:pStyle w:val="ListText"/>
        <w:numPr>
          <w:ilvl w:val="0"/>
          <w:numId w:val="2"/>
        </w:numPr>
      </w:pPr>
      <w:r>
        <w:t xml:space="preserve">Communication about JE’s copy in a letter from a private collector to the Jonathan Edwards Center, Yale University, July 2003.</w:t>
      </w:r>
    </w:p>
    <w:p>
      <w:pPr>
        <w:pStyle w:val="BodyText"/>
      </w:pPr>
      <w:r>
        <w:t xml:space="preserve">[701.] A Tract called The M Christ the Mediatour mentiond by doddridge in note on Rom 9 Rom. 3. 26. and greatly recommended. And by what he says of him very sound in the doctrines of attonemt &amp; Justification. Martin Tomkins (d. 1755), </w:t>
      </w:r>
      <w:r>
        <w:rPr>
          <w:b/>
          <w:bCs/>
        </w:rPr>
        <w:t xml:space="preserve">Jesus Christ the mediator between God and men; an advocate for us with the Father; and a propitiation for the sins of the world</w:t>
      </w:r>
      <w:r>
        <w:t xml:space="preserve">(London, 1732), published anonymously. Philip Dodd-ridge (1702–51), </w:t>
      </w:r>
      <w:r>
        <w:rPr>
          <w:b/>
          <w:bCs/>
        </w:rPr>
        <w:t xml:space="preserve">Family Expositor</w:t>
      </w:r>
      <w:r>
        <w:t xml:space="preserve">(see no. 290). Tomkins, an English Presbyterian minister, was dismissed from his congregation in Church Street, Stoke Newington, for his suspected Arianism. He spent much of the rest of his life writing against Trinitarianism (cf. </w:t>
      </w:r>
      <w:r>
        <w:rPr>
          <w:b/>
          <w:bCs/>
        </w:rPr>
        <w:t xml:space="preserve">ODNB</w:t>
      </w:r>
      <w:r>
        <w:t xml:space="preserve">).</w:t>
      </w:r>
    </w:p>
    <w:p>
      <w:pPr>
        <w:pStyle w:val="BodyText"/>
      </w:pPr>
      <w:r>
        <w:rPr>
          <w:b/>
          <w:bCs/>
        </w:rPr>
        <w:t xml:space="preserve">[699.] dr. Lelands answer to Tindal’s Xtianity as old as the Creation in two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 John Leland (1691–1766), Presbyterian divine in Dublin,</w:t>
      </w:r>
      <w:r>
        <w:t xml:space="preserve"> </w:t>
      </w:r>
      <w:r>
        <w:rPr>
          <w:b/>
          <w:bCs/>
        </w:rPr>
        <w:t xml:space="preserve">An answer to a late book intituled, Christianity as old as the creation,</w:t>
      </w:r>
      <w:r>
        <w:t xml:space="preserve"> </w:t>
      </w:r>
      <w:r>
        <w:rPr>
          <w:b/>
          <w:bCs/>
        </w:rPr>
        <w:t xml:space="preserve">2 vols. (Dublin, 1733), a response to Matthew Tindal (1657–1733),</w:t>
      </w:r>
      <w:r>
        <w:t xml:space="preserve"> </w:t>
      </w:r>
      <w:r>
        <w:rPr>
          <w:b/>
          <w:bCs/>
        </w:rPr>
        <w:t xml:space="preserve">Christianity as old as the creation</w:t>
      </w:r>
      <w:r>
        <w:t xml:space="preserve"> </w:t>
      </w:r>
      <w:r>
        <w:rPr>
          <w:b/>
          <w:bCs/>
        </w:rPr>
        <w:t xml:space="preserve">(see no. 428).</w:t>
      </w:r>
    </w:p>
    <w:p>
      <w:pPr>
        <w:pStyle w:val="BodyText"/>
      </w:pPr>
      <w:r>
        <w:t xml:space="preserve">p. 71). Jean-Alphonse Turrettini (1671–1737), **Traité de la vérité de la religion chrétienne,**7 vols. in 5 (Geneva, 1730–47), a translation (irresponsibly free, according to </w:t>
      </w:r>
      <w:r>
        <w:rPr>
          <w:b/>
          <w:bCs/>
        </w:rPr>
        <w:t xml:space="preserve">NSH</w:t>
      </w:r>
      <w:r>
        <w:t xml:space="preserve">) of Turrettini’s earlier Latin writings, by the Geneva professor Jacob Vernet. Turrettini, the son of François Turrettini (1623–87; see no. 183), departed from his father’s strict Reformed orthodoxy. Christoph Matthäus Pfaff (1686–1760), </w:t>
      </w:r>
      <w:r>
        <w:rPr>
          <w:b/>
          <w:bCs/>
        </w:rPr>
        <w:t xml:space="preserve">Institutiones theologiae dogmaticae et moralis</w:t>
      </w:r>
      <w:r>
        <w:t xml:space="preserve">(Tübingen, 1719). Pfaff was a German Lutheran theologian who, like Jean-Alphonse Turrettini, was active in Protestant ecumeni</w:t>
      </w:r>
    </w:p>
    <w:p>
      <w:pPr>
        <w:pStyle w:val="BodyText"/>
      </w:pPr>
      <w:r>
        <w:t xml:space="preserve">[698.] Huetius demonstration Evangelica &lt;[§ no. 710]&gt;&amp; Alphonsius Turretinus in the on the Truth of the Xtian Religion both greatly commended by Pfaffius in his Body of divinity p. 19, 20. &lt;[§ no. 702]&gt;&lt;[§ no. 705]&gt; Pierre-Daniel Huet (1630–1721), bishop of Avranches, France, </w:t>
      </w:r>
      <w:r>
        <w:rPr>
          <w:b/>
          <w:bCs/>
        </w:rPr>
        <w:t xml:space="preserve">Demonstratio evangelica ad serenissimum delphinum</w:t>
      </w:r>
      <w:r>
        <w:t xml:space="preserve">(Paris, 1679), a defense of the truth of Christianity. See also no. 669. Cotton Mather recommended Huet’s text to young ministers (</w:t>
      </w:r>
      <w:r>
        <w:rPr>
          <w:b/>
          <w:bCs/>
        </w:rPr>
        <w:t xml:space="preserve">MM,</w:t>
      </w:r>
    </w:p>
    <w:p>
      <w:pPr>
        <w:pStyle w:val="BodyText"/>
      </w:pPr>
      <w:r>
        <w:rPr>
          <w:b/>
          <w:bCs/>
        </w:rPr>
        <w:t xml:space="preserve">cal efforts. Edwards apparently received his copy of Pfaff’s book from Scottish correspondent John Erskine (1721–1803).</w:t>
      </w:r>
      <w:r>
        <w:t xml:space="preserve"> </w:t>
      </w:r>
      <w:r>
        <w:rPr>
          <w:b/>
          <w:bCs/>
        </w:rPr>
        <w:t xml:space="preserve">3</w:t>
      </w:r>
    </w:p>
    <w:p>
      <w:pPr>
        <w:pStyle w:val="BodyText"/>
      </w:pPr>
      <w:r>
        <w:rPr>
          <w:b/>
          <w:bCs/>
        </w:rPr>
        <w:t xml:space="preserve">[700.]</w:t>
      </w:r>
      <w:r>
        <w:t xml:space="preserve"> </w:t>
      </w:r>
      <w:r>
        <w:rPr>
          <w:b/>
          <w:bCs/>
        </w:rPr>
        <w:t xml:space="preserve">4</w:t>
      </w:r>
      <w:r>
        <w:t xml:space="preserve"> </w:t>
      </w:r>
      <w:r>
        <w:rPr>
          <w:b/>
          <w:bCs/>
        </w:rPr>
        <w:t xml:space="preserve">Henry Wilsons arithmetick. Henry Wilson (1673–1741),</w:t>
      </w:r>
      <w:r>
        <w:t xml:space="preserve"> </w:t>
      </w:r>
      <w:r>
        <w:rPr>
          <w:b/>
          <w:bCs/>
        </w:rPr>
        <w:t xml:space="preserve">The London accomptant; or, Arithmetick in all its parts: viz. in whole numbers and fractions, vulgar and decimal, with the extraction of the square and cube root . . .</w:t>
      </w:r>
      <w:r>
        <w:t xml:space="preserve"> </w:t>
      </w:r>
      <w:r>
        <w:rPr>
          <w:b/>
          <w:bCs/>
        </w:rPr>
        <w:t xml:space="preserve">(London, 1720).</w:t>
      </w:r>
    </w:p>
    <w:p>
      <w:pPr>
        <w:pStyle w:val="BodyText"/>
      </w:pPr>
      <w:r>
        <w:t xml:space="preserve">[702.] [§ no. 698] This and Wolfius concerning natural Religion are both very often highly </w:t>
      </w:r>
      <w:r>
        <w:t xml:space="preserve">&lt;is often highly&gt;</w:t>
      </w:r>
      <w:r>
        <w:t xml:space="preserve"> commended in Stapferus’s P system of Polemic divinity [§ no. 707] “This”: Christoph Matthäus Pfaff (1686–1760), German Lutheran theologian, </w:t>
      </w:r>
      <w:r>
        <w:rPr>
          <w:b/>
          <w:bCs/>
        </w:rPr>
        <w:t xml:space="preserve">Institutiones theologiae dogmaticae</w:t>
      </w:r>
      <w:r>
        <w:t xml:space="preserve">(see no. 698). Christian Wolff (1679–1754), German philosopher, **Theologia naturalis methodo scientifica pertractata,**2 vols. (Frankfurt and Leipzig, 1736–37), cited frequently in Johann Friedrich Stapfer (1708–75), </w:t>
      </w:r>
      <w:r>
        <w:rPr>
          <w:b/>
          <w:bCs/>
        </w:rPr>
        <w:t xml:space="preserve">Institutiones theologiae polemicae</w:t>
      </w:r>
      <w:r>
        <w:t xml:space="preserve">(see no. 252).</w:t>
      </w:r>
    </w:p>
    <w:p>
      <w:pPr>
        <w:pStyle w:val="ListText"/>
        <w:numPr>
          <w:ilvl w:val="0"/>
          <w:numId w:val="3"/>
        </w:numPr>
      </w:pPr>
      <w:r>
        <w:t xml:space="preserve">MS: Solid vertical line drawn to the left of this entry.</w:t>
      </w:r>
    </w:p>
    <w:p>
      <w:pPr>
        <w:pStyle w:val="Heading3"/>
      </w:pPr>
      <w:bookmarkStart w:name="heading_page_40_column_2" w:id="113"/>
      <w:r>
        <w:t xml:space="preserve">[Page 40, column 2]</w:t>
      </w:r>
      <w:bookmarkEnd w:id="113"/>
    </w:p>
    <w:p>
      <w:pPr>
        <w:pStyle w:val="BodyText"/>
      </w:pPr>
      <w:r>
        <w:t xml:space="preserve">[703.] Tob. Pfanneri Systema Theologiae Gentilis </w:t>
      </w:r>
      <w:r>
        <w:t xml:space="preserve">&lt;purioris&gt;</w:t>
      </w:r>
      <w:r>
        <w:t xml:space="preserve"> ubi per cuncta Capita ostendere intitur quam prope Gentilium sapientiores ad veritatem accesserint. Stapferus’s Polemic divinity vol. 2. p. 828 Tobias Pfanner (1641–1716), </w:t>
      </w:r>
      <w:r>
        <w:rPr>
          <w:b/>
          <w:bCs/>
        </w:rPr>
        <w:t xml:space="preserve">Systema theologiae gentilis purioris, quâ quàm propè ad veram religionem gentiles accesserint, per cuncta fere ejus capita, ex ipsis praecipuè illorum scriptis ostenditur</w:t>
      </w:r>
      <w:r>
        <w:t xml:space="preserve">(Basil, 1679). Johann Friedrich Stapfer (1708–75), </w:t>
      </w:r>
      <w:r>
        <w:rPr>
          <w:b/>
          <w:bCs/>
        </w:rPr>
        <w:t xml:space="preserve">Institutiones theologiae polemicae</w:t>
      </w:r>
      <w:r>
        <w:t xml:space="preserve">(see no. 252).</w:t>
      </w:r>
    </w:p>
    <w:p>
      <w:pPr>
        <w:pStyle w:val="Heading3"/>
      </w:pPr>
      <w:bookmarkStart w:name="heading_page_41_column_1" w:id="114"/>
      <w:r>
        <w:t xml:space="preserve">*[Page 41, column 1]</w:t>
      </w:r>
      <w:bookmarkEnd w:id="114"/>
    </w:p>
    <w:p>
      <w:pPr>
        <w:pStyle w:val="BodyText"/>
      </w:pPr>
      <w:r>
        <w:t xml:space="preserve">477.a. 504.a. 510.b. 706.d. 722.e. 729.e. 733.b. and in his discourses at the End.</w:t>
      </w:r>
    </w:p>
    <w:p>
      <w:pPr>
        <w:pStyle w:val="BodyText"/>
      </w:pPr>
      <w:r>
        <w:t xml:space="preserve">279.e 282.b. 283.d 284e [*] 286.e. 328.d. 331.e. 352.d 423.d 425.</w:t>
      </w:r>
    </w:p>
    <w:p>
      <w:pPr>
        <w:pStyle w:val="BodyText"/>
      </w:pPr>
      <w:r>
        <w:t xml:space="preserve">[706.] &lt;[§ no. 565]&gt; Lampes dissertations concerning the Eternity of Hell Punishment often greatly commended by stapferus in Theolog. Polemica. as fully proving the doctrine establishing the Arguments against all Evasions of the Adversaries &amp; Answering all their Objections fully &amp; clearly . But ’tis to be noted that he cites some passages in dutch or German that tis uncertain whether the Book is to be had in Latin Friedrich Adolph Lampe (1683–1729), German Reformed theologian, </w:t>
      </w:r>
      <w:r>
        <w:rPr>
          <w:b/>
          <w:bCs/>
        </w:rPr>
        <w:t xml:space="preserve">Zwo Verhandlungen von der Ewigkeit der Strafen. . . .</w:t>
      </w:r>
      <w:r>
        <w:t xml:space="preserve">(Bremen, 1729), originally published in Latin as </w:t>
      </w:r>
      <w:r>
        <w:rPr>
          <w:b/>
          <w:bCs/>
        </w:rPr>
        <w:t xml:space="preserve">Disputationis theologicae de poenarum aeternitate</w:t>
      </w:r>
      <w:r>
        <w:t xml:space="preserve">(Bremen, 1728). Johann Friedrich Stapfer (1708–1775), </w:t>
      </w:r>
      <w:r>
        <w:rPr>
          <w:b/>
          <w:bCs/>
        </w:rPr>
        <w:t xml:space="preserve">Institutiones theologiae polemicae</w:t>
      </w:r>
      <w:r>
        <w:t xml:space="preserve">(see no. 252).</w:t>
      </w:r>
    </w:p>
    <w:p>
      <w:pPr>
        <w:pStyle w:val="BodyText"/>
      </w:pPr>
      <w:r>
        <w:t xml:space="preserve">[704.#] [§ no. 646] &lt;[§ no. 689]&gt; Witsii Œconomia Foederum This Book is often Cited with much approbation by Stapferus in his Theologia Polemica as is also Witsii sometimes This Authors Book called sy In Symbolum dissertationes [§ no. 707] Hermann Witsius (1636–1708), </w:t>
      </w:r>
      <w:r>
        <w:rPr>
          <w:b/>
          <w:bCs/>
        </w:rPr>
        <w:t xml:space="preserve">De oeconomia foederum</w:t>
      </w:r>
      <w:r>
        <w:t xml:space="preserve">(see no. 451), and </w:t>
      </w:r>
      <w:r>
        <w:rPr>
          <w:b/>
          <w:bCs/>
        </w:rPr>
        <w:t xml:space="preserve">Exercitationes sacrae in symbolum quod apostolorum dicitur</w:t>
      </w:r>
      <w:r>
        <w:t xml:space="preserve">(see no. 647). Johann Friedrich Stapfer (1708–75), </w:t>
      </w:r>
      <w:r>
        <w:rPr>
          <w:b/>
          <w:bCs/>
        </w:rPr>
        <w:t xml:space="preserve">Institutiones theologiae polemicae</w:t>
      </w:r>
      <w:r>
        <w:t xml:space="preserve">(see no. 252).</w:t>
      </w:r>
    </w:p>
    <w:p>
      <w:pPr>
        <w:pStyle w:val="BodyText"/>
      </w:pPr>
      <w:r>
        <w:t xml:space="preserve">[705.] [§ no. 698] Huetius also often cited in stapferus’s Theologia Polemica. Pierre-Daniel Huet (1630–1721), bishop of Avranches, France, </w:t>
      </w:r>
      <w:r>
        <w:rPr>
          <w:b/>
          <w:bCs/>
        </w:rPr>
        <w:t xml:space="preserve">Demonstratio evangelica ad serenissimum delphinum</w:t>
      </w:r>
      <w:r>
        <w:t xml:space="preserve">(see no. 698). Johann Friedrich Stapfer (1708–75), </w:t>
      </w:r>
      <w:r>
        <w:rPr>
          <w:b/>
          <w:bCs/>
        </w:rPr>
        <w:t xml:space="preserve">Institutiones theologiae polemicae</w:t>
      </w:r>
      <w:r>
        <w:t xml:space="preserve">(see no. 252).</w:t>
      </w:r>
    </w:p>
    <w:p>
      <w:pPr>
        <w:pStyle w:val="BodyText"/>
      </w:pPr>
      <w:r>
        <w:t xml:space="preserve">[707.#] [§ no. 704] Witsius &amp; especially his oeconomia Foederum is abund very of[ten] cited with the highest Commendations by Pfaffius in his Body of divinity. as p.71.e 72.d. 77.d. 145.b. 146.b. 233.c. 234.d</w:t>
      </w:r>
    </w:p>
    <w:p>
      <w:pPr>
        <w:pStyle w:val="ListText"/>
        <w:numPr>
          <w:ilvl w:val="2"/>
          <w:numId w:val="26"/>
        </w:numPr>
      </w:pPr>
      <w:r>
        <w:t xml:space="preserve">435.d. 436. 469.e 474.b.</w:t>
      </w:r>
    </w:p>
    <w:p>
      <w:pPr>
        <w:pStyle w:val="BodyText"/>
      </w:pPr>
      <w:r>
        <w:t xml:space="preserve">de Medela Vitiis &amp;c. p.7.b. 72.d.e. 74. 75. 76. 77. Appendix 90.d. Hermann Witsius (1636–1708), </w:t>
      </w:r>
      <w:r>
        <w:rPr>
          <w:b/>
          <w:bCs/>
        </w:rPr>
        <w:t xml:space="preserve">De oeconomia foederum</w:t>
      </w:r>
      <w:r>
        <w:t xml:space="preserve">(see no. 451). Christoph Matthäus Pfaff (1686–1760), </w:t>
      </w:r>
      <w:r>
        <w:rPr>
          <w:b/>
          <w:bCs/>
        </w:rPr>
        <w:t xml:space="preserve">Institutiones theologiae dogmaticae</w:t>
      </w:r>
      <w:r>
        <w:t xml:space="preserve">(see no. 698). “De Medela Vitiis” refers to one of the discourses at the end of Pfaff: </w:t>
      </w:r>
      <w:r>
        <w:rPr>
          <w:b/>
          <w:bCs/>
        </w:rPr>
        <w:t xml:space="preserve">De vitiis eorum, quisacris operantur, et medela rebus hic adhibenda.</w:t>
      </w:r>
    </w:p>
    <w:p>
      <w:pPr>
        <w:pStyle w:val="Heading3"/>
      </w:pPr>
      <w:bookmarkStart w:name="heading_page_41_column_2" w:id="115"/>
      <w:r>
        <w:t xml:space="preserve">*[Page 41, column 2]</w:t>
      </w:r>
      <w:bookmarkEnd w:id="115"/>
    </w:p>
    <w:p>
      <w:pPr>
        <w:pStyle w:val="ListText"/>
        <w:numPr>
          <w:ilvl w:val="0"/>
          <w:numId w:val="11"/>
        </w:numPr>
      </w:pPr>
      <w:r>
        <w:t xml:space="preserve">MS: Dashed vertical line drawn to the left of this entry, ending at the word “dissertations.”</w:t>
      </w:r>
    </w:p>
    <w:p>
      <w:pPr>
        <w:pStyle w:val="BodyText"/>
      </w:pPr>
      <w:r>
        <w:rPr>
          <w:b/>
          <w:bCs/>
        </w:rPr>
        <w:t xml:space="preserve">[708.#]</w:t>
      </w:r>
      <w:r>
        <w:t xml:space="preserve"> </w:t>
      </w:r>
      <w:r>
        <w:rPr>
          <w:b/>
          <w:bCs/>
        </w:rPr>
        <w:t xml:space="preserve">5</w:t>
      </w:r>
      <w:r>
        <w:t xml:space="preserve"> </w:t>
      </w:r>
      <w:r>
        <w:rPr>
          <w:b/>
          <w:bCs/>
        </w:rPr>
        <w:t xml:space="preserve">&lt;[§ no. 702]&gt; Stapferus cites a work of Alphonsus Turretinus entitled</w:t>
      </w:r>
      <w:r>
        <w:t xml:space="preserve"> Cogitationes de variis Theologiae Capitibus </w:t>
      </w:r>
      <w:r>
        <w:rPr>
          <w:b/>
          <w:bCs/>
        </w:rPr>
        <w:t xml:space="preserve">.</w:t>
      </w:r>
      <w:r>
        <w:t xml:space="preserve"> The </w:t>
      </w:r>
      <w:r>
        <w:rPr>
          <w:b/>
          <w:bCs/>
        </w:rPr>
        <w:t xml:space="preserve">He also cites a Book called</w:t>
      </w:r>
      <w:r>
        <w:t xml:space="preserve"> dissertations </w:t>
      </w:r>
      <w:r>
        <w:rPr>
          <w:b/>
          <w:bCs/>
        </w:rPr>
        <w:t xml:space="preserve">which probably is the same.</w:t>
      </w:r>
      <w:r>
        <w:t xml:space="preserve"> As cited by P </w:t>
      </w:r>
      <w:r>
        <w:rPr>
          <w:b/>
          <w:bCs/>
        </w:rPr>
        <w:t xml:space="preserve">He is abundantly cited by stapferus and every where spoken of exceeding highly and as very much celebrated in the . The many Citations that He makes from him shew Him to be a man of uncommon smartness &amp; Greatness of Judgmt . see Pfaffius p. 20.b. 135.b. 773.a. Jean-Alphonse Turrettini (1671–1737), Swiss Reformed theologian,</w:t>
      </w:r>
      <w:r>
        <w:t xml:space="preserve"> </w:t>
      </w:r>
      <w:r>
        <w:rPr>
          <w:b/>
          <w:bCs/>
        </w:rPr>
        <w:t xml:space="preserve">Cogitationes de variis theologiae capitibus . . .</w:t>
      </w:r>
      <w:r>
        <w:t xml:space="preserve"> </w:t>
      </w:r>
      <w:r>
        <w:rPr>
          <w:b/>
          <w:bCs/>
        </w:rPr>
        <w:t xml:space="preserve">(Geneva, 1711), and</w:t>
      </w:r>
      <w:r>
        <w:t xml:space="preserve"> </w:t>
      </w:r>
      <w:r>
        <w:rPr>
          <w:b/>
          <w:bCs/>
        </w:rPr>
        <w:t xml:space="preserve">Cogitationes et dissertationes theologicae . . .</w:t>
      </w:r>
      <w:r>
        <w:t xml:space="preserve"> </w:t>
      </w:r>
      <w:r>
        <w:rPr>
          <w:b/>
          <w:bCs/>
        </w:rPr>
        <w:t xml:space="preserve">, 2 vols. (Geneva, 1737). Johann Friedrich Stapfer (1708–75),</w:t>
      </w:r>
      <w:r>
        <w:t xml:space="preserve"> </w:t>
      </w:r>
      <w:r>
        <w:rPr>
          <w:b/>
          <w:bCs/>
        </w:rPr>
        <w:t xml:space="preserve">Institutiones theologiae polemicae</w:t>
      </w:r>
      <w:r>
        <w:t xml:space="preserve"> </w:t>
      </w:r>
      <w:r>
        <w:rPr>
          <w:b/>
          <w:bCs/>
        </w:rPr>
        <w:t xml:space="preserve">(see no. 252). Christoph Matthäus Pfaff (1686–1760),</w:t>
      </w:r>
      <w:r>
        <w:t xml:space="preserve"> </w:t>
      </w:r>
      <w:r>
        <w:rPr>
          <w:b/>
          <w:bCs/>
        </w:rPr>
        <w:t xml:space="preserve">Institutiones theologiae dogmaticae</w:t>
      </w:r>
      <w:r>
        <w:t xml:space="preserve"> </w:t>
      </w:r>
      <w:r>
        <w:rPr>
          <w:b/>
          <w:bCs/>
        </w:rPr>
        <w:t xml:space="preserve">(see no. 698).</w:t>
      </w:r>
    </w:p>
    <w:p>
      <w:pPr>
        <w:pStyle w:val="BodyText"/>
      </w:pPr>
      <w:r>
        <w:t xml:space="preserve">[709.] Roellius dissertatio de Religione rationali Grea from Time to time Sp cite spoken as </w:t>
      </w:r>
      <w:r>
        <w:t xml:space="preserve">&lt;very&gt;</w:t>
      </w:r>
      <w:r>
        <w:t xml:space="preserve"> excellent by stapferus in Theologia Polemica. &amp; the things He cites from it manifest it [*] to agree to what he says of Hermann Alexander Röell (1653–1718), Dutch Reformed theologian, **Dissertatio de religione rationali,**2nd ed. (Franeker, 1689), apparently an expanded version of his inaugural address at Franeker, </w:t>
      </w:r>
      <w:r>
        <w:rPr>
          <w:b/>
          <w:bCs/>
        </w:rPr>
        <w:t xml:space="preserve">Oratio inauguralis de religione rationali</w:t>
      </w:r>
      <w:r>
        <w:t xml:space="preserve">(Franeker, 1686).</w:t>
      </w:r>
    </w:p>
    <w:p>
      <w:pPr>
        <w:pStyle w:val="BodyText"/>
      </w:pPr>
      <w:r>
        <w:t xml:space="preserve">Johann Friedrich Stapfer (1708–75), </w:t>
      </w:r>
      <w:r>
        <w:rPr>
          <w:b/>
          <w:bCs/>
        </w:rPr>
        <w:t xml:space="preserve">Institutiones theologiae polemicae</w:t>
      </w:r>
      <w:r>
        <w:t xml:space="preserve">(see no. 252).</w:t>
      </w:r>
    </w:p>
    <w:p>
      <w:pPr>
        <w:pStyle w:val="Heading3"/>
      </w:pPr>
      <w:bookmarkStart w:name="heading_page_42_column_1" w:id="116"/>
      <w:r>
        <w:t xml:space="preserve">[Page 42, column 1]</w:t>
      </w:r>
      <w:bookmarkEnd w:id="116"/>
    </w:p>
    <w:p>
      <w:pPr>
        <w:pStyle w:val="ListText"/>
        <w:numPr>
          <w:ilvl w:val="0"/>
          <w:numId w:val="14"/>
        </w:numPr>
      </w:pPr>
      <w:r>
        <w:t xml:space="preserve">MS: Unintelligible strikethrough.</w:t>
      </w:r>
    </w:p>
    <w:p>
      <w:pPr>
        <w:pStyle w:val="BodyText"/>
      </w:pPr>
      <w:r>
        <w:t xml:space="preserve">Qui praecipue oracula in Prophetiarum Libris contenta, &amp; cum Historiis prophanis ac sacris illius Temporis collata, &amp; ex iis explicata leg-ere cupit, evolvat literatissimi &amp; elegantissimi, Rollini Hist. Ancienne; ubi precipue illorum Temporum fata, illorumque cum Prophetiis consensus expositus, &amp; coipso etiam Vaticiniorum Sacrorum divinitas vindicata legitur.</w:t>
      </w:r>
    </w:p>
    <w:p>
      <w:pPr>
        <w:pStyle w:val="BodyText"/>
      </w:pPr>
      <w:r>
        <w:t xml:space="preserve">[712.#] &lt;[§ no. 615]&gt;&lt;[§ no. 626]&gt;In stapferus Vo Theo. Polem. Vol.</w:t>
      </w:r>
    </w:p>
    <w:p>
      <w:pPr>
        <w:pStyle w:val="BodyText"/>
      </w:pPr>
      <w:r>
        <w:t xml:space="preserve">[710.] &lt;[§ no. 698]&gt; Huetius de his demonstratio evangelica greatly commended by Pfaffius p.14.c. 20.b. 85c 146.b. 409.b. also often cited with Commendation by Stapferus. Pierre-Daniel Huet (1630–1721), bishop of Avranches, France, </w:t>
      </w:r>
      <w:r>
        <w:rPr>
          <w:b/>
          <w:bCs/>
        </w:rPr>
        <w:t xml:space="preserve">Demonstratio evangelica ad serenissimum delphinum</w:t>
      </w:r>
      <w:r>
        <w:t xml:space="preserve">(see no. 698). Christoph Matthäus Pfaff (1686–1760), </w:t>
      </w:r>
      <w:r>
        <w:rPr>
          <w:b/>
          <w:bCs/>
        </w:rPr>
        <w:t xml:space="preserve">Institutiones theologiae dogmaticae</w:t>
      </w:r>
      <w:r>
        <w:t xml:space="preserve">(see no. 698). Johann Friedrich Stapfer (1708–75), </w:t>
      </w:r>
      <w:r>
        <w:rPr>
          <w:b/>
          <w:bCs/>
        </w:rPr>
        <w:t xml:space="preserve">Institutiones theologiae polemicae</w:t>
      </w:r>
      <w:r>
        <w:t xml:space="preserve">(see no. 252).</w:t>
      </w:r>
    </w:p>
    <w:p>
      <w:pPr>
        <w:pStyle w:val="BodyText"/>
      </w:pPr>
      <w:r>
        <w:t xml:space="preserve">[711.] Canzius de usu Philosophiae in Theologia . spoken of as a cel often as a celebrated Author by stapferus &lt;&amp; very often cited by Him&gt; Things Cited by Him manifest strength of Mind. He also cites this another Book of this author called de de Civitate Dei Israel Gottlieb Canz (1690–1753), German philosopher and theologian at Tübingen, **Philosophiae Leibnitianae et Wolffianae usus in theologia, per praecipua fidei capita . . . ,**2 vols. (Frankfurt and Leipzig, 1728–32), and </w:t>
      </w:r>
      <w:r>
        <w:rPr>
          <w:b/>
          <w:bCs/>
        </w:rPr>
        <w:t xml:space="preserve">Jurisprudentia theologiae; seu, De civitate Dei ...</w:t>
      </w:r>
      <w:r>
        <w:t xml:space="preserve">(Leipzig, 1731). Johann Friedrich Stapfer (1708–75), </w:t>
      </w:r>
      <w:r>
        <w:rPr>
          <w:b/>
          <w:bCs/>
        </w:rPr>
        <w:t xml:space="preserve">Institutiones theologiae polemicae</w:t>
      </w:r>
      <w:r>
        <w:t xml:space="preserve">(see no. 252).</w:t>
      </w:r>
    </w:p>
    <w:p>
      <w:pPr>
        <w:pStyle w:val="BodyText"/>
      </w:pPr>
      <w:r>
        <w:rPr>
          <w:b/>
          <w:bCs/>
        </w:rPr>
        <w:t xml:space="preserve">2. [—]</w:t>
      </w:r>
      <w:r>
        <w:t xml:space="preserve"> </w:t>
      </w:r>
      <w:r>
        <w:rPr>
          <w:b/>
          <w:bCs/>
        </w:rPr>
        <w:t xml:space="preserve">6</w:t>
      </w:r>
      <w:r>
        <w:t xml:space="preserve"> </w:t>
      </w:r>
      <w:r>
        <w:rPr>
          <w:b/>
          <w:bCs/>
        </w:rPr>
        <w:t xml:space="preserve">p. 1079. are these words concerning ROLLINS ANTIENT HISTORY.</w:t>
      </w:r>
    </w:p>
    <w:p>
      <w:pPr>
        <w:pStyle w:val="BodyText"/>
      </w:pPr>
      <w:r>
        <w:t xml:space="preserve">Johann Friedrich Stapfer (1708–75), </w:t>
      </w:r>
      <w:r>
        <w:rPr>
          <w:b/>
          <w:bCs/>
        </w:rPr>
        <w:t xml:space="preserve">Institutiones theologiae polemicae</w:t>
      </w:r>
      <w:r>
        <w:t xml:space="preserve">(see no. 252). Charles Rollin (1661–1741), </w:t>
      </w:r>
      <w:r>
        <w:rPr>
          <w:b/>
          <w:bCs/>
        </w:rPr>
        <w:t xml:space="preserve">The ancient history</w:t>
      </w:r>
      <w:r>
        <w:t xml:space="preserve">(see no. 615). The Latin passage reads: “He who particularly de</w:t>
      </w:r>
    </w:p>
    <w:p>
      <w:pPr>
        <w:pStyle w:val="BodyText"/>
      </w:pPr>
      <w:r>
        <w:t xml:space="preserve">sires to read the prophecies contained in the books of the prophets, and how they have been put together with the profane and sacred histories of that time, and what has been explained from them, should open up the </w:t>
      </w:r>
      <w:r>
        <w:rPr>
          <w:b/>
          <w:bCs/>
        </w:rPr>
        <w:t xml:space="preserve">Ancient History</w:t>
      </w:r>
      <w:r>
        <w:t xml:space="preserve">of the most learned and refined Rollin; here in particular one can read the destinies of those times, and an exposition of how they agree with the prophets and also the claim to the divine nature of the Holy Prophecies.”</w:t>
      </w:r>
    </w:p>
    <w:p>
      <w:pPr>
        <w:pStyle w:val="Heading3"/>
      </w:pPr>
      <w:bookmarkStart w:name="heading_page_42_column_2" w:id="117"/>
      <w:r>
        <w:t xml:space="preserve">*[Page 42, column 2]</w:t>
      </w:r>
      <w:bookmarkEnd w:id="117"/>
    </w:p>
    <w:p>
      <w:pPr>
        <w:pStyle w:val="BodyText"/>
      </w:pPr>
      <w:r>
        <w:t xml:space="preserve">all the new discoveries in Experimental Philosophy or in the final &amp; natural Causes of Things as [*] happen to be made so as to leave it as little imperfect in its Kind as possibly he can.</w:t>
      </w:r>
    </w:p>
    <w:p>
      <w:pPr>
        <w:pStyle w:val="BodyText"/>
      </w:pPr>
      <w:r>
        <w:t xml:space="preserve">[714.] Moshemius Institutiones Historiae Christianae antiquioris. very greatly commended by Stapferus in Theolog. Polem. vol. V. p. 324 &amp; in many other of the following parts of that Book. Johann Lorentz Mosheim (1694?–1755), **Institutiones historiae christianae antiquioris,**2 vols. (Helmstadt, 1737–41), published in America as **An ecclesiastical history, ancient and modern, from the birth of Christ, to the beginning of the present century.... ,**6 vols. (Philadelphia, 1797–98), Evans 32513 and 34154. Mosheim, a German Lutheran church historian, also published a Latin translation of Ralph Cudworth’s </w:t>
      </w:r>
      <w:r>
        <w:rPr>
          <w:b/>
          <w:bCs/>
        </w:rPr>
        <w:t xml:space="preserve">True intellectual system</w:t>
      </w:r>
      <w:r>
        <w:t xml:space="preserve">in Jena in 1733. (On Cud-worth, see no. 587.) Johann Friedrich Stapfer (1708–75), </w:t>
      </w:r>
      <w:r>
        <w:rPr>
          <w:b/>
          <w:bCs/>
        </w:rPr>
        <w:t xml:space="preserve">Institutiones theologiae polemicae</w:t>
      </w:r>
      <w:r>
        <w:t xml:space="preserve">(see no. 252).</w:t>
      </w:r>
    </w:p>
    <w:p>
      <w:pPr>
        <w:pStyle w:val="BodyText"/>
      </w:pPr>
      <w:r>
        <w:t xml:space="preserve">Hermann Witsius (1636–1708), Dutch Reformed theologian,</w:t>
      </w:r>
    </w:p>
    <w:p>
      <w:pPr>
        <w:pStyle w:val="BodyText"/>
      </w:pPr>
      <w:r>
        <w:t xml:space="preserve">p. 315.</w:t>
      </w:r>
    </w:p>
    <w:p>
      <w:pPr>
        <w:pStyle w:val="BodyText"/>
      </w:pPr>
      <w:r>
        <w:t xml:space="preserve">[713.] A Book of Witsius cited thus by Stapferus Theol. Polem. Tom V.</w:t>
      </w:r>
    </w:p>
    <w:p>
      <w:pPr>
        <w:pStyle w:val="BodyText"/>
      </w:pPr>
      <w:r>
        <w:t xml:space="preserve">“Egyptii hac indole praediti multa ab Abrahamo, Josepho atque Mose, Viris Sane omni Ætate, apud Ethnicos etiam Populos, Sapientiae Fama inclytissimis, imbiberunt; ut id multis probat Herm. Witsius **Ægypt.**LIB. III. Cap. XII. pag. 261.[”]</w:t>
      </w:r>
    </w:p>
    <w:p>
      <w:pPr>
        <w:pStyle w:val="BodyText"/>
      </w:pPr>
      <w:r>
        <w:rPr>
          <w:b/>
          <w:bCs/>
        </w:rPr>
        <w:t xml:space="preserve">Aegyptiaca et Dekaphylon; sive, De Aegyptiacorum sacrorum cum Hebraicis collatione libri tres, et de decem tribubus Israelis liber singularis . . .</w:t>
      </w:r>
      <w:r>
        <w:t xml:space="preserve">(Amsterdam, 1683). Johann Friedrich Stapfer (1708–75), </w:t>
      </w:r>
      <w:r>
        <w:rPr>
          <w:b/>
          <w:bCs/>
        </w:rPr>
        <w:t xml:space="preserve">Institutiones theologiae polemicae</w:t>
      </w:r>
      <w:r>
        <w:t xml:space="preserve">(see no. 252).</w:t>
      </w:r>
    </w:p>
    <w:p>
      <w:pPr>
        <w:pStyle w:val="BodyText"/>
      </w:pPr>
      <w:r>
        <w:t xml:space="preserve">[715.] dr. Cheynes Philosophical Principles of natural &amp; revealed Religion in two vol.’s Dr. Cheyne in Preface to Health &amp; Long Life speaks of the former as used for Instruction of Students in both universities &amp; says He shall not fail on all proper Occasions to be improving it in</w:t>
      </w:r>
    </w:p>
    <w:p>
      <w:pPr>
        <w:pStyle w:val="BodyText"/>
      </w:pPr>
      <w:r>
        <w:t xml:space="preserve">George Cheyne (1671?–1743), </w:t>
      </w:r>
      <w:r>
        <w:rPr>
          <w:b/>
          <w:bCs/>
        </w:rPr>
        <w:t xml:space="preserve">Philosophical principles of religion: natural and reveal’d</w:t>
      </w:r>
      <w:r>
        <w:t xml:space="preserve">(see no. 214). George Cheyne, </w:t>
      </w:r>
      <w:r>
        <w:rPr>
          <w:b/>
          <w:bCs/>
        </w:rPr>
        <w:t xml:space="preserve">An essay of health and long life</w:t>
      </w:r>
      <w:r>
        <w:t xml:space="preserve">(London, 1724), with seven editions in the first year. Cheyne, a physician who himself battled a weight problem, urged moderation in food and drink, noting: “There is nothing more ridiculous than to see tender, hysterical and vapourish People, perpetually complaining, and yet perpetually cramming” (quoted in </w:t>
      </w:r>
      <w:r>
        <w:rPr>
          <w:b/>
          <w:bCs/>
        </w:rPr>
        <w:t xml:space="preserve">ODNB</w:t>
      </w:r>
      <w:r>
        <w:t xml:space="preserve">).</w:t>
      </w:r>
    </w:p>
    <w:p>
      <w:pPr>
        <w:pStyle w:val="Heading3"/>
      </w:pPr>
      <w:bookmarkStart w:name="heading_page_43_column_1" w:id="118"/>
      <w:r>
        <w:t xml:space="preserve">*[Page 43, column 1]</w:t>
      </w:r>
      <w:bookmarkEnd w:id="118"/>
    </w:p>
    <w:p>
      <w:pPr>
        <w:pStyle w:val="BodyText"/>
      </w:pPr>
      <w:r>
        <w:t xml:space="preserve">Philip Doddridge (1702–51), </w:t>
      </w:r>
      <w:r>
        <w:rPr>
          <w:b/>
          <w:bCs/>
        </w:rPr>
        <w:t xml:space="preserve">Family Expositor</w:t>
      </w:r>
      <w:r>
        <w:t xml:space="preserve">(see no. 290), vol. 6, p. 273**n,**who cites Robert Leighton (1611–84), archbishop of Glasgow, **A practical commentary upon the First Epistle general of St. Peter,**2 vols. (London, 1693–94), with a one-volume edition in 1701; published posthumously.</w:t>
      </w:r>
    </w:p>
    <w:p>
      <w:pPr>
        <w:pStyle w:val="BodyText"/>
      </w:pPr>
      <w:r>
        <w:t xml:space="preserve">[718.] [§ no. 600] The following is a Note of dr. doddridge on 1. Pet</w:t>
      </w:r>
    </w:p>
    <w:p>
      <w:pPr>
        <w:pStyle w:val="BodyText"/>
      </w:pPr>
      <w:r>
        <w:t xml:space="preserve">**Miscellaneorum sacrorum libri IV,**2 vols. (Utrecht, 1692–1700). Cotton Mather earlier recommended Witsius’ “Miscellanea” to young ministers (**MM,**p. 71). Christoph Matthäus Pfaff (1686–1760), </w:t>
      </w:r>
      <w:r>
        <w:rPr>
          <w:b/>
          <w:bCs/>
        </w:rPr>
        <w:t xml:space="preserve">Institutiones theologiae dogmaticae</w:t>
      </w:r>
      <w:r>
        <w:t xml:space="preserve">(see no. 698). William Cave (1637–1713), Anglican divine and patristic scholar, </w:t>
      </w:r>
      <w:r>
        <w:rPr>
          <w:b/>
          <w:bCs/>
        </w:rPr>
        <w:t xml:space="preserve">Antiquitates Apostolicae; or, The history of the lives, acts and martyrdoms of the holy apostles of our Saviour and the two evangelists SS. Mark and Luke . . .</w:t>
      </w:r>
    </w:p>
    <w:p>
      <w:pPr>
        <w:pStyle w:val="BodyText"/>
      </w:pPr>
      <w:r>
        <w:rPr>
          <w:b/>
          <w:bCs/>
        </w:rPr>
        <w:t xml:space="preserve">[717.] The II</w:t>
      </w:r>
      <w:r>
        <w:t xml:space="preserve"> </w:t>
      </w:r>
      <w:r>
        <w:rPr>
          <w:b/>
          <w:bCs/>
        </w:rPr>
        <w:t xml:space="preserve">d</w:t>
      </w:r>
      <w:r>
        <w:t xml:space="preserve"> </w:t>
      </w:r>
      <w:r>
        <w:rPr>
          <w:b/>
          <w:bCs/>
        </w:rPr>
        <w:t xml:space="preserve">Tome of Miscellanea Sacra by H. Witsius several Times cited by Pfaffius &amp; speaks of an excellent defence there of the doc. of Justification by Faith &amp; Confutation of dr. Cave on this Head . see</w:t>
      </w:r>
      <w:r>
        <w:t xml:space="preserve"> p. </w:t>
      </w:r>
      <w:r>
        <w:rPr>
          <w:b/>
          <w:bCs/>
        </w:rPr>
        <w:t xml:space="preserve">Pfaffius p. 491. Hermann Witsius (1636–1708), Dutch Reformed theologian,</w:t>
      </w:r>
    </w:p>
    <w:p>
      <w:pPr>
        <w:pStyle w:val="BodyText"/>
      </w:pPr>
      <w:r>
        <w:rPr>
          <w:b/>
          <w:bCs/>
        </w:rPr>
        <w:t xml:space="preserve">[716.#] The Praeceptor two vol’s Octavo see Mr. Hopkins Letter to Capt. Hubbel of Jan. 13. 57 in my drawer Robert Dodsley (1703–64) and Samuel Johnson (1709–84), eds.,</w:t>
      </w:r>
      <w:r>
        <w:t xml:space="preserve"> </w:t>
      </w:r>
      <w:r>
        <w:rPr>
          <w:b/>
          <w:bCs/>
        </w:rPr>
        <w:t xml:space="preserve">The preceptor: containing a general course of education. Wherein the first principles of polite learning are laid down in a way suitable for trying the genius, and advancing the instruction of youth. In twelve parts. . . . Illustrated with maps and useful cuts,</w:t>
      </w:r>
      <w:r>
        <w:t xml:space="preserve"> </w:t>
      </w:r>
      <w:r>
        <w:rPr>
          <w:b/>
          <w:bCs/>
        </w:rPr>
        <w:t xml:space="preserve">2 vols. (London, 1748; 2nd ed., 1754). This was a compilation of essays on mathematics, rhetoric, drawing, law, ethics, manners, and other topics. It also included William Duncan’s (1716–70)</w:t>
      </w:r>
      <w:r>
        <w:t xml:space="preserve"> </w:t>
      </w:r>
      <w:r>
        <w:rPr>
          <w:b/>
          <w:bCs/>
        </w:rPr>
        <w:t xml:space="preserve">The elements of logick</w:t>
      </w:r>
      <w:r>
        <w:t xml:space="preserve"> </w:t>
      </w:r>
      <w:r>
        <w:rPr>
          <w:b/>
          <w:bCs/>
        </w:rPr>
        <w:t xml:space="preserve">(see no. 623). Samuel Hopkins (1721–1803), minister at Great Barrington, Massachusetts, 1743–69, and Edwards’ former student. “Capt. Hubbel”: possibly Josiah Hubbel, who was either a merchant sea captain or a naval officer. In July 1764, Hubbel sailed into Boston harbor from Connecticut carrying Edward Winslow and his family after Winslow was appointed rector of Christ Church (Anglican) in Quincy, Massachusetts.</w:t>
      </w:r>
      <w:r>
        <w:t xml:space="preserve"> </w:t>
      </w:r>
      <w:r>
        <w:rPr>
          <w:b/>
          <w:bCs/>
        </w:rPr>
        <w:t xml:space="preserve">7</w:t>
      </w:r>
    </w:p>
    <w:p>
      <w:pPr>
        <w:pStyle w:val="ListText"/>
        <w:numPr>
          <w:ilvl w:val="0"/>
          <w:numId w:val="4"/>
        </w:numPr>
      </w:pPr>
      <w:r>
        <w:rPr>
          <w:b/>
          <w:bCs/>
        </w:rPr>
        <w:t xml:space="preserve">A Volume of Records Relating to the Early History of Boston, Containing Miscellaneous Papers</w:t>
      </w:r>
      <w:r>
        <w:t xml:space="preserve">(Boston, 1900), 258.</w:t>
      </w:r>
    </w:p>
    <w:p>
      <w:pPr>
        <w:pStyle w:val="BodyText"/>
      </w:pPr>
      <w:r>
        <w:t xml:space="preserve">(London, 1676), cited by Witsius under the heading: “De theologia gentilium in negotio justificationis.”</w:t>
      </w:r>
    </w:p>
    <w:p>
      <w:pPr>
        <w:pStyle w:val="BodyText"/>
      </w:pPr>
      <w:r>
        <w:t xml:space="preserve">5.10. “If any one please to peruse A.Bp. Leighton’s excellent discourse on those Words, He will have a fine specimen of his Commentary on this Epistle; which I esteem to be among the most instructive &amp; useful Books our Language affords, &amp; cannot but consider it as a great Honour conferred upon me by Providence, to have been an Instrument of presenting it to the World in so correct a Form; as well as of rescuing many other instructive Pieces of that excellent &amp; amiable Author, from the Oblivion in which they had been so long buried”</w:t>
      </w:r>
    </w:p>
    <w:p>
      <w:pPr>
        <w:pStyle w:val="BodyText"/>
      </w:pPr>
      <w:r>
        <w:rPr>
          <w:b/>
          <w:bCs/>
        </w:rPr>
        <w:t xml:space="preserve">[719.] [§ no. 683] In something I saw in Boston in Print Johnsons dictionary was said to be in two vol’s 8</w:t>
      </w:r>
      <w:r>
        <w:t xml:space="preserve"> </w:t>
      </w:r>
      <w:r>
        <w:rPr>
          <w:b/>
          <w:bCs/>
        </w:rPr>
        <w:t xml:space="preserve">vo</w:t>
      </w:r>
      <w:r>
        <w:t xml:space="preserve"> </w:t>
      </w:r>
      <w:r>
        <w:rPr>
          <w:b/>
          <w:bCs/>
        </w:rPr>
        <w:t xml:space="preserve">Price 10</w:t>
      </w:r>
      <w:r>
        <w:t xml:space="preserve"> </w:t>
      </w:r>
      <w:r>
        <w:rPr>
          <w:b/>
          <w:bCs/>
        </w:rPr>
        <w:t xml:space="preserve">s</w:t>
      </w:r>
      <w:r>
        <w:t xml:space="preserve"> </w:t>
      </w:r>
      <w:r>
        <w:rPr>
          <w:b/>
          <w:bCs/>
        </w:rPr>
        <w:t xml:space="preserve">sterling in England By Mr. Burrs account this is the [*] Abridgment of Johnsons English dictionary. Samuel Johnson (1709–84),</w:t>
      </w:r>
      <w:r>
        <w:t xml:space="preserve"> </w:t>
      </w:r>
      <w:r>
        <w:rPr>
          <w:b/>
          <w:bCs/>
        </w:rPr>
        <w:t xml:space="preserve">A dictionary of the English language</w:t>
      </w:r>
      <w:r>
        <w:t xml:space="preserve"> </w:t>
      </w:r>
      <w:r>
        <w:rPr>
          <w:b/>
          <w:bCs/>
        </w:rPr>
        <w:t xml:space="preserve">(see no. 683). A two-volume abridged octavo edition appeared in London in 1756. The Rev. Aaron Burr, Sr. (1716–57), Edwards’ son-in-law and president of the College of New Jersey, 1748–57, who died on September 24, 1757, probably not long after Edwards made this entry.</w:t>
      </w:r>
    </w:p>
    <w:p>
      <w:pPr>
        <w:pStyle w:val="SourcePage"/>
      </w:pPr>
      <w:r>
        <w:t xml:space="preserve">[p. 206]</w:t>
      </w:r>
    </w:p>
    <w:p>
      <w:pPr>
        <w:pStyle w:val="BodyText"/>
      </w:pPr>
      <w:r>
        <w:t xml:space="preserve">vertized at the End of Wards Mathematics— Ignace Gaston Pardies (1636–73), French Jesuit mathematician,</w:t>
      </w:r>
    </w:p>
    <w:p>
      <w:pPr>
        <w:pStyle w:val="BodyText"/>
      </w:pPr>
      <w:r>
        <w:t xml:space="preserve">Archimedes, Apollonius, &amp; other excellent Mathematicians Geometricians, both antient &amp; modern may be understood. written in French by F. Ignat. Gaston Pardies &amp; render’d into English by John Harris</w:t>
      </w:r>
    </w:p>
    <w:p>
      <w:pPr>
        <w:pStyle w:val="BodyText"/>
      </w:pPr>
      <w:r>
        <w:t xml:space="preserve">[720.] short but yet plain Elements of Geometry, shewing how, by a brief &amp; easy method, most of what is necessary &amp; useful in Euclid</w:t>
      </w:r>
    </w:p>
    <w:p>
      <w:pPr>
        <w:pStyle w:val="BodyText"/>
      </w:pPr>
      <w:r>
        <w:t xml:space="preserve">d.d. &amp; secretary to the Royal society . The Eighth Edition. This Ad</w:t>
      </w:r>
    </w:p>
    <w:p>
      <w:pPr>
        <w:pStyle w:val="BodyText"/>
      </w:pPr>
      <w:r>
        <w:t xml:space="preserve">**Short, but yet plain elements of geometry. Shewing how by a brief and easy method, most of what is necessary and useful in Euclid, Archimedes, Apollonius, and other excellent geometricians, both ancient and modern, may be understood,**trans. John Harris, 8th ed. (London, 1746); original edition in 1701. John Ward (fl. 1698–1709), </w:t>
      </w:r>
      <w:r>
        <w:rPr>
          <w:b/>
          <w:bCs/>
        </w:rPr>
        <w:t xml:space="preserve">The young mathematician’s guide: being a plain and easy introduction to the mathematicks. In five parts. . . .</w:t>
      </w:r>
      <w:r>
        <w:t xml:space="preserve">(London, 1707), DC; Edwards probably had the ninth edition (London, 1752) or the tenth edition (London, 1758). Another edition (Dublin, 1755) is also listed as the tenth.</w:t>
      </w:r>
    </w:p>
    <w:p>
      <w:pPr>
        <w:pStyle w:val="SourcePage"/>
      </w:pPr>
      <w:r>
        <w:t xml:space="preserve">[p. 207]</w:t>
      </w:r>
    </w:p>
    <w:p>
      <w:pPr>
        <w:pStyle w:val="BodyText"/>
      </w:pPr>
      <w:r>
        <w:rPr>
          <w:b/>
          <w:bCs/>
        </w:rPr>
        <w:t xml:space="preserve">T</w:t>
      </w:r>
      <w:r>
        <w:t xml:space="preserve"> </w:t>
      </w:r>
      <w:r>
        <w:rPr>
          <w:b/>
          <w:bCs/>
        </w:rPr>
        <w:t xml:space="preserve">he list below presents the identifiable book entries, in alphabetical order, from Edwards’ “Account Book,” excluding references to his own published works. Whereas the “Catalogue” entries are presented in this volume as they appear in the manuscript, with annotations underneath, the “Account Book” entries are presented in alphabetical order, to avoid repetitive annotation of frequently lent titles. Thus, the annotated book references are presented by author or title (in boldface), followed by Edwards’ own verbatim notation(s). Book citations also appearing in the “Catalogue” are preceded by an asterisk (*) and followed by the entry number in which the title first appears (e.g., “C–198”). In cases where Edwards lent more than one book at a time to the same person, the full entry is given under each book reference. The manuscript page number on which each entry appears in the “Account Book” is given in brackets. Where Edwards does not supply the date, an approximate date, based on surrounding entries, is provided in brackets. Edwards’ own dates are in Old Style. Thus, a date between January 1 and March 24, 1734, is referred to as “1733/4” or “1733,4.” (Old Style notation ended in 1752 when Britain and its colonies finally followed the rest of Europe in adopting the Gregorian calendar.) Where approximate dates are provided in brackets, the year is given in New Style. Individuals referred to in the “Account Book” are identified in Appendix B, “Register of Persons to Whom Edwards Lent Books.”</w:t>
      </w:r>
    </w:p>
    <w:p>
      <w:pPr>
        <w:pStyle w:val="Heading2"/>
      </w:pPr>
      <w:bookmarkStart w:name="heading_account_book" w:id="119"/>
      <w:r>
        <w:t xml:space="preserve">“account book”</w:t>
      </w:r>
      <w:bookmarkEnd w:id="119"/>
    </w:p>
    <w:p>
      <w:pPr>
        <w:pStyle w:val="BodyText"/>
      </w:pPr>
      <w:r>
        <w:t xml:space="preserve">Baker, Sir Richard (c. 1568–1645), </w:t>
      </w:r>
      <w:r>
        <w:rPr>
          <w:b/>
          <w:bCs/>
        </w:rPr>
        <w:t xml:space="preserve">A chronicle of the kings of England, from the time of the Romans goverment</w:t>
      </w:r>
      <w:r>
        <w:t xml:space="preserve">[sic] </w:t>
      </w:r>
      <w:r>
        <w:rPr>
          <w:b/>
          <w:bCs/>
        </w:rPr>
        <w:t xml:space="preserve">unto the raigne of our soveraigne lord King Charles. Containing all passages of state and church, with all other observations proper for a chronicle</w:t>
      </w:r>
      <w:r>
        <w:t xml:space="preserve">(London, 1643). This work was expanded in numerous editions by various editors (cf. </w:t>
      </w:r>
      <w:r>
        <w:rPr>
          <w:b/>
          <w:bCs/>
        </w:rPr>
        <w:t xml:space="preserve">ODNB</w:t>
      </w:r>
      <w:r>
        <w:t xml:space="preserve">). Edwards probably owned a later edition, e.g., </w:t>
      </w:r>
      <w:r>
        <w:rPr>
          <w:b/>
          <w:bCs/>
        </w:rPr>
        <w:t xml:space="preserve">A chronicle of the kings of England, from the time of the Romans government, to the death of King James the First</w:t>
      </w:r>
      <w:r>
        <w:t xml:space="preserve">(London, 1730).</w:t>
      </w:r>
    </w:p>
    <w:p>
      <w:pPr>
        <w:pStyle w:val="BodyText"/>
      </w:pPr>
      <w:r>
        <w:t xml:space="preserve">[53] Lent Bakers Chronicle to Mr Lyman of Suffield July 1750 *Bates, William (1625–1699), </w:t>
      </w:r>
      <w:r>
        <w:rPr>
          <w:b/>
          <w:bCs/>
        </w:rPr>
        <w:t xml:space="preserve">The harmony of the divine attributes, in the contrivance and accomplishment of man’s redemption by the Lord Jesus Christ.</w:t>
      </w:r>
    </w:p>
    <w:p>
      <w:pPr>
        <w:pStyle w:val="SourcePage"/>
      </w:pPr>
      <w:r>
        <w:t xml:space="preserve">[p. 208]</w:t>
      </w:r>
    </w:p>
    <w:p>
      <w:pPr>
        <w:pStyle w:val="BodyText"/>
      </w:pPr>
      <w:r>
        <w:t xml:space="preserve">319</w:t>
      </w:r>
    </w:p>
    <w:p>
      <w:pPr>
        <w:pStyle w:val="BodyText"/>
      </w:pPr>
      <w:r>
        <w:t xml:space="preserve">The “Account Book,” pp. 66 and 71. Courtesy of Beinecke Rare Book and Manuscript Library, Yale University.</w:t>
      </w:r>
    </w:p>
    <w:p>
      <w:pPr>
        <w:pStyle w:val="SourcePage"/>
      </w:pPr>
      <w:r>
        <w:t xml:space="preserve">[p. 209]</w:t>
      </w:r>
    </w:p>
    <w:p>
      <w:pPr>
        <w:pStyle w:val="BodyText"/>
      </w:pPr>
      <w:r>
        <w:t xml:space="preserve">1.MS pp.69 and 70 are from a stray leaf of the “Account Book” found tipped into a copy of Jonathan Edwards Woodbridge, </w:t>
      </w:r>
      <w:r>
        <w:rPr>
          <w:b/>
          <w:bCs/>
        </w:rPr>
        <w:t xml:space="preserve">The Memorial Volume of the Edwards Family Meeting at Stock-bridge, Mass., September 6–7, A.D. 1870</w:t>
      </w:r>
      <w:r>
        <w:t xml:space="preserve">(Boston, 1871), at the Huntington Library in San Marino, California. See also the other citations from these MS pages in citations below to books by Joseph Bellamy, Peter Clark, Jonathan Dickinson, James Fraser, John Gill, John Glas, James Hervey, David Jones, William Perkins, John Spencer, John Taylor (2), and Gilbert West.</w:t>
      </w:r>
    </w:p>
    <w:p>
      <w:pPr>
        <w:pStyle w:val="BodyText"/>
      </w:pPr>
      <w:r>
        <w:t xml:space="preserve">[59] Lent to my Father Mr. Bellamys Book Septem. 1751</w:t>
      </w:r>
    </w:p>
    <w:p>
      <w:pPr>
        <w:pStyle w:val="BodyText"/>
      </w:pPr>
      <w:r>
        <w:rPr>
          <w:b/>
          <w:bCs/>
        </w:rPr>
        <w:t xml:space="preserve">[70]</w:t>
      </w:r>
      <w:r>
        <w:t xml:space="preserve"> </w:t>
      </w:r>
      <w:r>
        <w:rPr>
          <w:b/>
          <w:bCs/>
        </w:rPr>
        <w:t xml:space="preserve">1</w:t>
      </w:r>
      <w:r>
        <w:t xml:space="preserve"> </w:t>
      </w:r>
      <w:r>
        <w:rPr>
          <w:b/>
          <w:bCs/>
        </w:rPr>
        <w:t xml:space="preserve">Lent to mr. Burr Aug.</w:t>
      </w:r>
      <w:r>
        <w:t xml:space="preserve"> 22. 17 </w:t>
      </w:r>
      <w:r>
        <w:rPr>
          <w:b/>
          <w:bCs/>
        </w:rPr>
        <w:t xml:space="preserve">27. 1753. The 2 vols of the nature of the human soul</w:t>
      </w:r>
    </w:p>
    <w:p>
      <w:pPr>
        <w:pStyle w:val="BodyText"/>
      </w:pPr>
      <w:r>
        <w:t xml:space="preserve">[60] Lent to Mr. Hopkins of Sheffield the Nature of the human soul [Sept. 1751]</w:t>
      </w:r>
    </w:p>
    <w:p>
      <w:pPr>
        <w:pStyle w:val="BodyText"/>
      </w:pPr>
      <w:r>
        <w:t xml:space="preserve">[33] Lent to Mr Brinsmade Dr Bates on the divine attributes [between Nov. 1746 and Jan. 1747]</w:t>
      </w:r>
    </w:p>
    <w:p>
      <w:pPr>
        <w:pStyle w:val="BodyText"/>
      </w:pPr>
      <w:r>
        <w:rPr>
          <w:b/>
          <w:bCs/>
        </w:rPr>
        <w:t xml:space="preserve">Or discourses, wherein is shewed, how the wisdom, mercy, justice, holiness, power and truth of God are glorified in that great and blessed work</w:t>
      </w:r>
      <w:r>
        <w:t xml:space="preserve">(London, 1674), C–197. Bates was ejected for nonconformity after the Act of Uniformity in 1662 (cf. </w:t>
      </w:r>
      <w:r>
        <w:rPr>
          <w:b/>
          <w:bCs/>
        </w:rPr>
        <w:t xml:space="preserve">DNB</w:t>
      </w:r>
      <w:r>
        <w:t xml:space="preserve">).</w:t>
      </w:r>
    </w:p>
    <w:p>
      <w:pPr>
        <w:pStyle w:val="BodyText"/>
      </w:pPr>
      <w:r>
        <w:t xml:space="preserve">[34] Lent to Mr Taylor mr Dr Bates on the Attributes [Feb. 1747] *Baxter, Andrew (1687–1750), Scottish metaphysician, </w:t>
      </w:r>
      <w:r>
        <w:rPr>
          <w:b/>
          <w:bCs/>
        </w:rPr>
        <w:t xml:space="preserve">An enquiry into the nature of the human soul, wherein the immateriality of the soul is evinced from the principle of reason and philosophy</w:t>
      </w:r>
      <w:r>
        <w:t xml:space="preserve">(London, 1733; 2nd ed., 2 vols., 1737; 3rd ed., 2 vols., 1745), C–509. Edwards quoted the third edition of Baxter in footnotes to </w:t>
      </w:r>
      <w:r>
        <w:rPr>
          <w:b/>
          <w:bCs/>
        </w:rPr>
        <w:t xml:space="preserve">Freedom of the Will</w:t>
      </w:r>
      <w:r>
        <w:t xml:space="preserve">(</w:t>
      </w:r>
      <w:r>
        <w:rPr>
          <w:b/>
          <w:bCs/>
        </w:rPr>
        <w:t xml:space="preserve">Works, 1,</w:t>
      </w:r>
      <w:r>
        <w:rPr>
          <w:b/>
          <w:bCs/>
        </w:rPr>
        <w:t xml:space="preserve">379</w:t>
      </w:r>
      <w:r>
        <w:rPr>
          <w:b/>
          <w:bCs/>
        </w:rPr>
        <w:t xml:space="preserve">n,</w:t>
      </w:r>
      <w:r>
        <w:rPr>
          <w:b/>
          <w:bCs/>
        </w:rPr>
        <w:t xml:space="preserve">386</w:t>
      </w:r>
      <w:r>
        <w:rPr>
          <w:b/>
          <w:bCs/>
        </w:rPr>
        <w:t xml:space="preserve">n,</w:t>
      </w:r>
      <w:r>
        <w:rPr>
          <w:b/>
          <w:bCs/>
        </w:rPr>
        <w:t xml:space="preserve">392</w:t>
      </w:r>
      <w:r>
        <w:rPr>
          <w:b/>
          <w:bCs/>
        </w:rPr>
        <w:t xml:space="preserve">n</w:t>
      </w:r>
      <w:r>
        <w:t xml:space="preserve">).</w:t>
      </w:r>
    </w:p>
    <w:p>
      <w:pPr>
        <w:pStyle w:val="BodyText"/>
      </w:pPr>
      <w:r>
        <w:t xml:space="preserve">[64] Lent [ ...] the n first vol. of nature of Hum. soul to Mr. Searl [Jan. 1752]</w:t>
      </w:r>
    </w:p>
    <w:p>
      <w:pPr>
        <w:pStyle w:val="BodyText"/>
      </w:pPr>
      <w:r>
        <w:t xml:space="preserve">Bellamy, Joseph (1719–90), </w:t>
      </w:r>
      <w:r>
        <w:rPr>
          <w:b/>
          <w:bCs/>
        </w:rPr>
        <w:t xml:space="preserve">True religion delineated; or, Experimental religion, as distinguished from formality on the one hand, and enthusiasm on the other, set in a scriptural and rational light. In two discourses. In which some of the principal errors both of the Arminians and Antinomians are confuted, the foundation and superstructure of their different schemes demolished, and the truth as it is in Jesus, explained and proved. The whole adapted to the weakest capacities, and designed for the establishment, comfort, and quickening of the people of God, in these evil times</w:t>
      </w:r>
      <w:r>
        <w:t xml:space="preserve">(Boston, 1750), Evans 6462. This work by Bellamy (minister at Bethlehem, Conn., 1740–90) included a preface by Edwards.</w:t>
      </w:r>
    </w:p>
    <w:p>
      <w:pPr>
        <w:pStyle w:val="BodyText"/>
      </w:pPr>
      <w:r>
        <w:rPr>
          <w:b/>
          <w:bCs/>
        </w:rPr>
        <w:t xml:space="preserve">[69] Lent mr. Bellamy’s Book to my Father septem. 1753</w:t>
      </w:r>
      <w:r>
        <w:t xml:space="preserve"> </w:t>
      </w:r>
      <w:r>
        <w:rPr>
          <w:b/>
          <w:bCs/>
        </w:rPr>
        <w:t xml:space="preserve">2</w:t>
      </w:r>
      <w:r>
        <w:t xml:space="preserve"> Bentley, Richard </w:t>
      </w:r>
      <w:r>
        <w:rPr>
          <w:b/>
          <w:bCs/>
        </w:rPr>
        <w:t xml:space="preserve">(1662–1742), Anglican divine and classicist,</w:t>
      </w:r>
      <w:r>
        <w:t xml:space="preserve"> </w:t>
      </w:r>
      <w:r>
        <w:rPr>
          <w:b/>
          <w:bCs/>
        </w:rPr>
        <w:t xml:space="preserve">The folly and unreasonableness of atheism, demonstrated from the advantage and pleasure of a religious life, the faculties of human souls, the structure of animate bodies,</w:t>
      </w:r>
    </w:p>
    <w:p>
      <w:pPr>
        <w:pStyle w:val="BodyText"/>
      </w:pPr>
      <w:r>
        <w:t xml:space="preserve">2.MS: “1751,” though all the other entries appearing on this MS page are dated 1753.</w:t>
      </w:r>
    </w:p>
    <w:p>
      <w:pPr>
        <w:pStyle w:val="SourcePage"/>
      </w:pPr>
      <w:r>
        <w:t xml:space="preserve">[p. 210]</w:t>
      </w:r>
    </w:p>
    <w:p>
      <w:pPr>
        <w:pStyle w:val="BodyText"/>
      </w:pPr>
      <w:r>
        <w:t xml:space="preserve">[53] July 9 [1750] sent to Boston By Saul Alvord 56 shill. old Tenour</w:t>
      </w:r>
    </w:p>
    <w:p>
      <w:pPr>
        <w:pStyle w:val="BodyText"/>
      </w:pPr>
      <w:r>
        <w:t xml:space="preserve">Feb. 1746,7 Blair, Samuel (1712–51), </w:t>
      </w:r>
      <w:r>
        <w:rPr>
          <w:b/>
          <w:bCs/>
        </w:rPr>
        <w:t xml:space="preserve">The works of the Reverend Mr. Samuel Blair, late minister of the Gospel at Fogs-Mannor, in Chester County, in Pennsylvania, containing a collection of sermons on various subjects. . . . Together with several treatises, viz. A vindication of the brethren, &amp;c. The doctrine of predestination fairly stated. . . . A short and faithful narrative of the late remarkable revival of religion, &amp;c. The author’s last advice to a number of his congregation, &amp;c. To which is added, A sermon preached at Mr. Blair’s funeral by the Rev. Mr. Finley, and an elegy wrote by the Rev. Mr. Davis on the occasion</w:t>
      </w:r>
      <w:r>
        <w:t xml:space="preserve">(Philadelphia, 1754), Evans 7152. Blair, an immigrant from Ulster, became a leader of the “New Side” Presbyterians in the 1740s. Edwards cites “Blairs Sermons” early in the “Catalogue” (no. 97), there referring to the Anglican James Blair.</w:t>
      </w:r>
    </w:p>
    <w:p>
      <w:pPr>
        <w:pStyle w:val="BodyText"/>
      </w:pPr>
      <w:r>
        <w:t xml:space="preserve">[6] Lent Bentlys again Confutation of Atheism to Mr. Woodbridge of Ousatunnuck &amp; he to my Father [April 1735]</w:t>
      </w:r>
    </w:p>
    <w:p>
      <w:pPr>
        <w:pStyle w:val="BodyText"/>
      </w:pPr>
      <w:r>
        <w:t xml:space="preserve">&amp; the origin and frame of the world: in eight sermons preached at the lecture founded by the Honourable Robert Boyle, Esquire; in the first year MDCXCII</w:t>
      </w:r>
    </w:p>
    <w:p>
      <w:pPr>
        <w:pStyle w:val="BodyText"/>
      </w:pPr>
      <w:r>
        <w:t xml:space="preserve">(London, 1693). This was the first complete edition of Bentley’s Boyle Lectures, which appeared the previous year under various versions of the title, “A Confutation of Atheism.”</w:t>
      </w:r>
    </w:p>
    <w:p>
      <w:pPr>
        <w:pStyle w:val="BodyText"/>
      </w:pPr>
      <w:r>
        <w:t xml:space="preserve">[34] Lent [ ...] to Mr Brinsmade Bentley’s Confutation of Atheism</w:t>
      </w:r>
    </w:p>
    <w:p>
      <w:pPr>
        <w:pStyle w:val="BodyText"/>
      </w:pPr>
      <w:r>
        <w:t xml:space="preserve">[72] Lent Mr. Blairs Sermons to Sam Brown Octob. 31. 1755 *Boston Weekly News-Letter, C–337, first issued in 1704 by the printer and journalist Bartholomew Green (1704–26). Appearing under varying titles, the </w:t>
      </w:r>
      <w:r>
        <w:rPr>
          <w:b/>
          <w:bCs/>
        </w:rPr>
        <w:t xml:space="preserve">News-Letter</w:t>
      </w:r>
      <w:r>
        <w:t xml:space="preserve">was the first continuously published newspaper in America.</w:t>
      </w:r>
    </w:p>
    <w:p>
      <w:pPr>
        <w:pStyle w:val="BodyText"/>
      </w:pPr>
      <w:r>
        <w:t xml:space="preserve">to pay for News-Letters Breck, Robert (1713–84) et al., </w:t>
      </w:r>
      <w:r>
        <w:rPr>
          <w:b/>
          <w:bCs/>
        </w:rPr>
        <w:t xml:space="preserve">A letter to the Reverend Mr. Hobby, in answer to his Vindication of the protest against the result of an ecclesiastical council met at Northampton &amp;c.</w:t>
      </w:r>
      <w:r>
        <w:t xml:space="preserve">(Boston, 1751), Evans 6645, a response to William Hobby (1707–65), </w:t>
      </w:r>
      <w:r>
        <w:rPr>
          <w:b/>
          <w:bCs/>
        </w:rPr>
        <w:t xml:space="preserve">A vindication of the protest against the result of the Northampton-council. In answer to a letter published by the Reverend Messieurs Robert Breck, Joseph Ashley, Timothy Woodbridge, Chester Williams; Intitled, An account of the conduct of the council which dismiss’d the Reverend Mr. Edwards from the pastoral care of the first church at Northampton; with reflections on the protestation accompanying the printed result of that council, and the letter published relating to that affair</w:t>
      </w:r>
      <w:r>
        <w:t xml:space="preserve">(Boston, 1751), Evans 6694. Breck was minister at Springfield, Massachusetts, 1734–84. Edwards opposed his ordination because of Breck’s Arminian sympathies. Breck later sat on the council against Edwards in 1750. Hobby, minister at Reading</w:t>
      </w:r>
    </w:p>
    <w:p>
      <w:pPr>
        <w:pStyle w:val="SourcePage"/>
      </w:pPr>
      <w:r>
        <w:t xml:space="preserve">[p. 211]</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Whitefields</w:t>
      </w:r>
      <w:r>
        <w:t xml:space="preserve"> &amp; Mr Williams’s Answer to Mr Croswell </w:t>
      </w:r>
      <w:r>
        <w:rPr>
          <w:b/>
          <w:bCs/>
        </w:rPr>
        <w:t xml:space="preserve">&amp; Mr Willisons sermons against Popes &amp; Britains Remembrancer [between Nov. 1746 and Jan. 1747]</w:t>
      </w:r>
    </w:p>
    <w:p>
      <w:pPr>
        <w:pStyle w:val="BodyText"/>
      </w:pPr>
      <w:r>
        <w:t xml:space="preserve">[68] Lent Anthony Burgesses Sp Refining to Daughter Parsons. de</w:t>
      </w:r>
    </w:p>
    <w:p>
      <w:pPr>
        <w:pStyle w:val="BodyText"/>
      </w:pPr>
      <w:r>
        <w:t xml:space="preserve">Burgess, Anthony (d. 1664), </w:t>
      </w:r>
      <w:r>
        <w:rPr>
          <w:b/>
          <w:bCs/>
        </w:rPr>
        <w:t xml:space="preserve">Spiritual refining: a treatise of grace and assurance. Wherein are handled, The doctrine of assurance. The use of signs in self-examination. How true graces may be distinguished from counterfeit. Several true signs of grace, and many false ones. The nature of grace under divers Scripture notions or titles, as regeneration, the new-creature, the heart of flesh, vocation, sanctification, &amp;c. . . .</w:t>
      </w:r>
      <w:r>
        <w:t xml:space="preserve">(London, 1652). Burgess was ejected for nonconformity after the Act of Uniformity in 1662 (cf. </w:t>
      </w:r>
      <w:r>
        <w:rPr>
          <w:b/>
          <w:bCs/>
        </w:rPr>
        <w:t xml:space="preserve">ODNB</w:t>
      </w:r>
      <w:r>
        <w:t xml:space="preserve">). Edwards cites Burgess’s book in </w:t>
      </w:r>
      <w:r>
        <w:rPr>
          <w:b/>
          <w:bCs/>
        </w:rPr>
        <w:t xml:space="preserve">The Distinguishing Marks</w:t>
      </w:r>
      <w:r>
        <w:t xml:space="preserve">(**Works, 4,**245–46).</w:t>
      </w:r>
    </w:p>
    <w:p>
      <w:pPr>
        <w:pStyle w:val="BodyText"/>
      </w:pPr>
      <w:r>
        <w:t xml:space="preserve">(Wakefield) Massachusetts, 1733–64, also sat on the council as a defender of Edwards. In a letter to Hobby in June 1751, Edwards criticized Breck’s book (which was also signed by Joseph Ashley, Timothy Wood-bridge, and Chester Williams) as “a great and very injurious representation” of his views in the Northampton communion controversy (**Works, 16,**370–74).</w:t>
      </w:r>
    </w:p>
    <w:p>
      <w:pPr>
        <w:pStyle w:val="BodyText"/>
      </w:pPr>
      <w:r>
        <w:t xml:space="preserve">[66] July 15. [17]52. Lent to Mr. Hopkins of Sheffield Schmidius’s Greek Concordance the three last vols of Lardner &amp; Sherlock on Prophecies. History of the Turks &amp; mr the ministers answer to Mr. Hobby</w:t>
      </w:r>
    </w:p>
    <w:p>
      <w:pPr>
        <w:pStyle w:val="BodyText"/>
      </w:pPr>
      <w:r>
        <w:t xml:space="preserve">[27] Feb. 1744,5. Lent to Mr Abercromby Burgess’s Sp. Refining</w:t>
      </w:r>
    </w:p>
    <w:p>
      <w:pPr>
        <w:pStyle w:val="BodyText"/>
      </w:pPr>
      <w:r>
        <w:t xml:space="preserve">cem. 1754 Burgh, James (1714–75), </w:t>
      </w:r>
      <w:r>
        <w:rPr>
          <w:b/>
          <w:bCs/>
        </w:rPr>
        <w:t xml:space="preserve">Britain’s remembrancer; or, The danger not over. Being some thoughts on the proper improvement of the present juncture. The character of this age and nation. A brief view, from history, of the effects of the vices which now prevail in Britain, upon the greatest empires and states of former times. Remarkable deliverances this nation has had in the most imminent dangers, with suitable reflections. Some hints, shewing what is in the power of the several ranks of people, and of every individual in Britain, to do toward securing the state from all its enemies</w:t>
      </w:r>
      <w:r>
        <w:t xml:space="preserve">(London, 1746), with an American edition published by Burgh’s friend, Benjamin Franklin (Philadelphia, 1747), Evans 5915, followed by another American edition (New York, 1748), Evans 6105. Burgh, an ardent anti-Jacobite and moralist, argued in his book that the Jacobite Rebellion of 1745 was a harbinger of divine retribution if the British did not reform their profligate behavior (cf. </w:t>
      </w:r>
      <w:r>
        <w:rPr>
          <w:b/>
          <w:bCs/>
        </w:rPr>
        <w:t xml:space="preserve">ODNB</w:t>
      </w:r>
      <w:r>
        <w:t xml:space="preserve">). On Burgh, see also “Catalogue” no. 621, and **Works, 5,**74, 357.</w:t>
      </w:r>
    </w:p>
    <w:p>
      <w:pPr>
        <w:pStyle w:val="BodyText"/>
      </w:pPr>
      <w:r>
        <w:t xml:space="preserve">Buxtorf, Johann (1564–1629), </w:t>
      </w:r>
      <w:r>
        <w:rPr>
          <w:b/>
          <w:bCs/>
        </w:rPr>
        <w:t xml:space="preserve">Lexicon Hebraicum et Chaldaicum.</w:t>
      </w:r>
      <w:r>
        <w:t xml:space="preserve">. . .</w:t>
      </w:r>
    </w:p>
    <w:p>
      <w:pPr>
        <w:pStyle w:val="SourcePage"/>
      </w:pPr>
      <w:r>
        <w:t xml:space="preserve">[p. 212]</w:t>
      </w:r>
    </w:p>
    <w:p>
      <w:pPr>
        <w:pStyle w:val="BodyText"/>
      </w:pPr>
      <w:r>
        <w:t xml:space="preserve">[27] Lent a Book of the 39. Articles of the Chh. of England to Mr.</w:t>
      </w:r>
    </w:p>
    <w:p>
      <w:pPr>
        <w:pStyle w:val="BodyText"/>
      </w:pPr>
      <w:r>
        <w:t xml:space="preserve">[64] Lent at the same Time [Jan. 1752] Chubb &amp; 7 Last vol’s of Lard</w:t>
      </w:r>
    </w:p>
    <w:p>
      <w:pPr>
        <w:pStyle w:val="BodyText"/>
      </w:pPr>
      <w:r>
        <w:rPr>
          <w:b/>
          <w:bCs/>
        </w:rPr>
        <w:t xml:space="preserve">[53] Lent to Mr. Vanhorn the 1</w:t>
      </w:r>
      <w:r>
        <w:t xml:space="preserve"> </w:t>
      </w:r>
      <w:r>
        <w:rPr>
          <w:b/>
          <w:bCs/>
        </w:rPr>
        <w:t xml:space="preserve">st</w:t>
      </w:r>
      <w:r>
        <w:t xml:space="preserve"> </w:t>
      </w:r>
      <w:r>
        <w:rPr>
          <w:b/>
          <w:bCs/>
        </w:rPr>
        <w:t xml:space="preserve">vol. of the History of Popery June</w:t>
      </w:r>
    </w:p>
    <w:p>
      <w:pPr>
        <w:pStyle w:val="BodyText"/>
      </w:pPr>
      <w:r>
        <w:t xml:space="preserve">[37] Octob. 20. [1747] Lent to sir Lyman my Little Buxtorf &amp; He</w:t>
      </w:r>
    </w:p>
    <w:p>
      <w:pPr>
        <w:pStyle w:val="BodyText"/>
      </w:pPr>
      <w:r>
        <w:t xml:space="preserve">(Basil, 1607). Edwards cites Buxtorf several times in his writings (e.g., “Miscellanies,” no. 1008, in **Works, 20,**341) and probably owned a copy of the book before he inherited David Brainerd’s copy, a duodecimo fifth edition (Basil, 1645) bound by the Indians in painted otter skin. The Brainerd copy is in Firestone Library, Princeton University.</w:t>
      </w:r>
    </w:p>
    <w:p>
      <w:pPr>
        <w:pStyle w:val="BodyText"/>
      </w:pPr>
      <w:r>
        <w:t xml:space="preserve">brew Psalter *Care, Henry (1646–88), ed., **The history of popery: with such alterations of phrase, as may be more suitable to the taste of this age; and such additions, as may improve the history, strengthen the argument, and better accommodate it to the present state of popery in Great-Britain. By several gentlemen,**2 vols. (London, 1735–36), C–463. This was a two-volume adaptation of the **Weekly pacquet of advice from Rome,**a popular anti-Catholic history of Roman Catholicism published in serial form between December 1678 and July 1683. Care was a Whig journalist.</w:t>
      </w:r>
    </w:p>
    <w:p>
      <w:pPr>
        <w:pStyle w:val="ListText"/>
        <w:numPr>
          <w:ilvl w:val="0"/>
          <w:numId w:val="27"/>
        </w:numPr>
      </w:pPr>
      <w:r>
        <w:t xml:space="preserve">1750 Chubb, Thomas (1679–1747), </w:t>
      </w:r>
      <w:r>
        <w:rPr>
          <w:b/>
          <w:bCs/>
        </w:rPr>
        <w:t xml:space="preserve">A collection of tracts, on various subjects</w:t>
      </w:r>
      <w:r>
        <w:t xml:space="preserve">(London, 1730); 2nd ed., 2 vols. (London, 1754). Chubb, a sometime glover and tallow-chandler, gained considerable prominence in England and America as a writer of more than fifty popular deist tracts. Edwards criticizes his views of free will at length in </w:t>
      </w:r>
      <w:r>
        <w:rPr>
          <w:b/>
          <w:bCs/>
        </w:rPr>
        <w:t xml:space="preserve">Freedom of the Will</w:t>
      </w:r>
      <w:r>
        <w:t xml:space="preserve">(**Works, 1,**66–81, 226ff).</w:t>
      </w:r>
    </w:p>
    <w:p>
      <w:pPr>
        <w:pStyle w:val="BodyText"/>
      </w:pPr>
      <w:r>
        <w:t xml:space="preserve">ner to Mr. Bellamy [Church of England.] </w:t>
      </w:r>
      <w:r>
        <w:rPr>
          <w:b/>
          <w:bCs/>
        </w:rPr>
        <w:t xml:space="preserve">Articles agreed upon by the archbishops and bishops of both provinces, and the whole clergy in the convocation holden at London in the year MDLXII. For the avoiding of diversities of opinions, and for the stablishing of consent touching true religion</w:t>
      </w:r>
      <w:r>
        <w:t xml:space="preserve">(Boston, 1688), Evans 448. This edition of the Church of England’s **Thirty-nine Articles,**issued at the time of the Glorious Revolution and ascribed to Richard Pierce (government printer for the Dominion of New England) by Evans, appears to be the only one printed in America during Edwards’ life. In Britain, editions of the Church of England’s </w:t>
      </w:r>
      <w:r>
        <w:rPr>
          <w:b/>
          <w:bCs/>
        </w:rPr>
        <w:t xml:space="preserve">Book of Common Prayer</w:t>
      </w:r>
      <w:r>
        <w:t xml:space="preserve">typically included the **Thirty-nine Articles,**though they were omitted from first American edition of the prayer book (New York, 1710), Evans 1454.</w:t>
      </w:r>
    </w:p>
    <w:p>
      <w:pPr>
        <w:pStyle w:val="BodyText"/>
      </w:pPr>
      <w:r>
        <w:t xml:space="preserve">Ashley of Deerfield Feb. 1744,5 Clark, Peter (1694–1768), </w:t>
      </w:r>
      <w:r>
        <w:rPr>
          <w:b/>
          <w:bCs/>
        </w:rPr>
        <w:t xml:space="preserve">A defence of the divine right of infant-baptism. Wherein are consider’d, the consequences of embracing anti-pedobaptism. The an</w:t>
      </w:r>
      <w:r>
        <w:t xml:space="preserve">tiquity of the practice of baptising infants. The covenant-interest of the infant-chil</w:t>
      </w:r>
    </w:p>
    <w:p>
      <w:pPr>
        <w:pStyle w:val="SourcePage"/>
      </w:pPr>
      <w:r>
        <w:t xml:space="preserve">[p. 213]</w:t>
      </w:r>
    </w:p>
    <w:p>
      <w:pPr>
        <w:pStyle w:val="BodyText"/>
      </w:pPr>
      <w:r>
        <w:t xml:space="preserve">[7] May [1736]. Lent to Mr. Parsons young Mr Parsons Clarks Evidence of Natural &amp; Reveald Relig.</w:t>
      </w:r>
    </w:p>
    <w:p>
      <w:pPr>
        <w:pStyle w:val="BodyText"/>
      </w:pPr>
      <w:r>
        <w:t xml:space="preserve">ter Latter part of 1756 Clarke, Samuel (1675–1729), </w:t>
      </w:r>
      <w:r>
        <w:rPr>
          <w:b/>
          <w:bCs/>
        </w:rPr>
        <w:t xml:space="preserve">A discourse concerning the unchangeable obligations of natural religion, and the truth and certainty of the Christian revelation. Being eight sermons preach’d at the Cathedral-Church of St. Paul, in the year 1705, at the lecture founded by the Honourable Robert Boyle, Esq.</w:t>
      </w:r>
      <w:r>
        <w:t xml:space="preserve">(London, 1706). Edwards used the sixth corrected edition (London, 1724); see </w:t>
      </w:r>
      <w:r>
        <w:rPr>
          <w:b/>
          <w:bCs/>
        </w:rPr>
        <w:t xml:space="preserve">Works, 20,</w:t>
      </w:r>
      <w:r>
        <w:rPr>
          <w:b/>
          <w:bCs/>
        </w:rPr>
        <w:t xml:space="preserve">248</w:t>
      </w:r>
      <w:r>
        <w:rPr>
          <w:b/>
          <w:bCs/>
        </w:rPr>
        <w:t xml:space="preserve">n</w:t>
      </w:r>
      <w:r>
        <w:t xml:space="preserve">1. This was Clarke’s second set of Boyle Lectures; the first set, delivered in 1704, appeared the following year under the title </w:t>
      </w:r>
      <w:r>
        <w:rPr>
          <w:b/>
          <w:bCs/>
        </w:rPr>
        <w:t xml:space="preserve">A demonstration of the being and attributes of God</w:t>
      </w:r>
      <w:r>
        <w:t xml:space="preserve">(cf. </w:t>
      </w:r>
      <w:r>
        <w:rPr>
          <w:b/>
          <w:bCs/>
        </w:rPr>
        <w:t xml:space="preserve">ODNB</w:t>
      </w:r>
      <w:r>
        <w:t xml:space="preserve">). The two sets of lectures appeared in numerous combined editions; Edwards cites one in C–419. Clarke, an Anglican theologian and philosopher, was often criticized for his Arian tendencies.</w:t>
      </w:r>
    </w:p>
    <w:p>
      <w:pPr>
        <w:pStyle w:val="BodyText"/>
      </w:pPr>
      <w:r>
        <w:t xml:space="preserve">*Clarke, John (1687–1734), English schoolmaster, </w:t>
      </w:r>
      <w:r>
        <w:rPr>
          <w:b/>
          <w:bCs/>
        </w:rPr>
        <w:t xml:space="preserve">An essay upon study. Wherein directions are given for the due conduct thereof, and the collection of a library, proper for the purpose, consisting of the choicest books in all the several parts of learning</w:t>
      </w:r>
      <w:r>
        <w:t xml:space="preserve">(London, 1731), C–315. Edwards used the second edition (London, 1737). He cites Clarke’s book recommendations in twenty-two entries of the “Catalogue.”</w:t>
      </w:r>
    </w:p>
    <w:p>
      <w:pPr>
        <w:pStyle w:val="BodyText"/>
      </w:pPr>
      <w:r>
        <w:t xml:space="preserve">dren of believers; and the argument grounded on this for their title to baptism. The texts of Scripture, alleg’d as confirming evidences of their title. And the lawfulness of the mode of administering baptism by affusion or sprinkling. Being in reply to Dr. John Gill’s book, intitled, The divine right of infant-baptism examined and disproved. And in vindication of the late Mr. Jonathan Dickinson’s Brief illus</w:t>
      </w:r>
      <w:r>
        <w:rPr>
          <w:b/>
          <w:bCs/>
        </w:rPr>
        <w:t xml:space="preserve">tration and confirmation of the divine right of infant-baptism</w:t>
      </w:r>
      <w:r>
        <w:t xml:space="preserve">(Boston, 1752), Evans 6829. See also the citations of Gill and Dickinson’s books below. Clark was minister at Danvers, Massachusetts, from 1716 until his death in 1768. Gill (1697–1771), a Particular Baptist minister in England, later issued a rejoinder: </w:t>
      </w:r>
      <w:r>
        <w:rPr>
          <w:b/>
          <w:bCs/>
        </w:rPr>
        <w:t xml:space="preserve">A reply to Mr. Clark’s Defence of the divine right of infant-baptism. In a letter to a friend at Boston, in New-England</w:t>
      </w:r>
      <w:r>
        <w:t xml:space="preserve">(Boston, 1754), Evans 7205.</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BodyText"/>
      </w:pPr>
      <w:r>
        <w:t xml:space="preserve">[74] Lent to Mr. Hopkins Clark on Study. 17 some time in the win</w:t>
      </w:r>
    </w:p>
    <w:p>
      <w:pPr>
        <w:pStyle w:val="BodyText"/>
      </w:pPr>
      <w:r>
        <w:rPr>
          <w:b/>
          <w:bCs/>
        </w:rPr>
        <w:t xml:space="preserve">[5] septem 6 [1734]. Lent to Judah Hutchinson Jun</w:t>
      </w:r>
      <w:r>
        <w:t xml:space="preserve"> </w:t>
      </w:r>
      <w:r>
        <w:rPr>
          <w:b/>
          <w:bCs/>
        </w:rPr>
        <w:t xml:space="preserve">r</w:t>
      </w:r>
      <w:r>
        <w:t xml:space="preserve"> </w:t>
      </w:r>
      <w:r>
        <w:rPr>
          <w:b/>
          <w:bCs/>
        </w:rPr>
        <w:t xml:space="preserve">Clarks Evidence of Natural &amp; Reveal’d Religion</w:t>
      </w:r>
    </w:p>
    <w:p>
      <w:pPr>
        <w:pStyle w:val="BodyText"/>
      </w:pPr>
      <w:r>
        <w:t xml:space="preserve">Colman, Benjamin (1673–1747), </w:t>
      </w:r>
      <w:r>
        <w:rPr>
          <w:b/>
          <w:bCs/>
        </w:rPr>
        <w:t xml:space="preserve">The case of Satan’s fiery darts in blasphemous suggestions and hellish annoyances: as they were considered in several ser</w:t>
      </w:r>
    </w:p>
    <w:p>
      <w:pPr>
        <w:pStyle w:val="SourcePage"/>
      </w:pPr>
      <w:r>
        <w:t xml:space="preserve">[p. 214]</w:t>
      </w:r>
    </w:p>
    <w:p>
      <w:pPr>
        <w:pStyle w:val="BodyText"/>
      </w:pPr>
      <w:r>
        <w:rPr>
          <w:b/>
          <w:bCs/>
        </w:rPr>
        <w:t xml:space="preserve">1752. &amp; also 2 first vol</w:t>
      </w:r>
      <w:r>
        <w:t xml:space="preserve"> </w:t>
      </w:r>
      <w:r>
        <w:rPr>
          <w:b/>
          <w:bCs/>
        </w:rPr>
        <w:t xml:space="preserve">s.</w:t>
      </w:r>
      <w:r>
        <w:t xml:space="preserve"> </w:t>
      </w:r>
      <w:r>
        <w:rPr>
          <w:b/>
          <w:bCs/>
        </w:rPr>
        <w:t xml:space="preserve">of Lardner</w:t>
      </w:r>
      <w:r>
        <w:t xml:space="preserve"> Croswell, Andrew </w:t>
      </w:r>
      <w:r>
        <w:rPr>
          <w:b/>
          <w:bCs/>
        </w:rPr>
        <w:t xml:space="preserve">(1709–85),</w:t>
      </w:r>
      <w:r>
        <w:t xml:space="preserve"> </w:t>
      </w:r>
      <w:r>
        <w:rPr>
          <w:b/>
          <w:bCs/>
        </w:rPr>
        <w:t xml:space="preserve">What is Christ to me, if he is not mine? Or, A seasonable defence of the old Protestant doctrine of justifying faith; with a particular answer to Mr. Giles Firmin’s eight arguments to the contrary</w:t>
      </w:r>
      <w:r>
        <w:t xml:space="preserve"> </w:t>
      </w:r>
      <w:r>
        <w:rPr>
          <w:b/>
          <w:bCs/>
        </w:rPr>
        <w:t xml:space="preserve">(Boston, 1745), Evans 5568; followed by</w:t>
      </w:r>
      <w:r>
        <w:t xml:space="preserve"> </w:t>
      </w:r>
      <w:r>
        <w:rPr>
          <w:b/>
          <w:bCs/>
        </w:rPr>
        <w:t xml:space="preserve">A second defence of the old Protestant doctrine of justifying faith. Being a reply to the exceptions of Mr. Solomon Williams, pastor of a church in Lebanon, against a book, entitled, What is Christ to me, if he is not mine?</w:t>
      </w:r>
      <w:r>
        <w:t xml:space="preserve"> </w:t>
      </w:r>
      <w:r>
        <w:rPr>
          <w:b/>
          <w:bCs/>
        </w:rPr>
        <w:t xml:space="preserve">(Boston, 1747), Evans 5930.Croswell was minister of the Second Congregational Church at Groton, Connecticut, 1736–1746, before becoming an itinerant revivalist and radical New Light critic of Edwards and other moderate revivalists. Croswell eventually embraced Separatism, provoking much criticism from moderate clergy. See below for Edwards’ citation of Williams’ response to Croswell.</w:t>
      </w:r>
    </w:p>
    <w:p>
      <w:pPr>
        <w:pStyle w:val="BodyText"/>
      </w:pPr>
      <w:r>
        <w:t xml:space="preserve">[71] Lent to Mr. Hopkins Common Place to the SS. March 1755 Cordier, Mathurin (1479–1564), **Corderii colloquiorum centuria selecta; or, A select century of Cordery’s colloquies: with an English translation as literal as possible, design’d for the use of beginners in the Latin tongue,**trans. John Clarke (York, 1718). Edwards may have owned the third edition (Boston, 1724), Evans 2517. John Calvin studied Latin with Cordier and dedicated his commentary on Ephesians to him. An earlier English translation of Cordier’s **Colloquies,**by Charles Hoole, appeared in London in 1657.</w:t>
      </w:r>
    </w:p>
    <w:p>
      <w:pPr>
        <w:pStyle w:val="BodyText"/>
      </w:pPr>
      <w:r>
        <w:t xml:space="preserve">[33] Lent to Preserved Bartlet Dr. Colman on satans fiery darts [be</w:t>
      </w:r>
    </w:p>
    <w:p>
      <w:pPr>
        <w:pStyle w:val="BodyText"/>
      </w:pPr>
      <w:r>
        <w:rPr>
          <w:b/>
          <w:bCs/>
        </w:rPr>
        <w:t xml:space="preserve">mons, heretofore preach’d to the congregation in Brattle-Street, Boston, May 1711, and lately repeated to them May 1743</w:t>
      </w:r>
      <w:r>
        <w:t xml:space="preserve">(Boston, 1744), Evans 5366. Benjamin Colman, D.D., Glasgow, 1731, was minister of the Brattle Street Church, Boston, 1699–1747, to whom Edwards addressed his </w:t>
      </w:r>
      <w:r>
        <w:rPr>
          <w:b/>
          <w:bCs/>
        </w:rPr>
        <w:t xml:space="preserve">Faithful Narrative.</w:t>
      </w:r>
    </w:p>
    <w:p>
      <w:pPr>
        <w:pStyle w:val="BodyText"/>
      </w:pPr>
      <w:r>
        <w:t xml:space="preserve">tween Nov. 1746 and Jan. 1747] *A common-place book to the Holy Bible; </w:t>
      </w:r>
      <w:r>
        <w:rPr>
          <w:b/>
          <w:bCs/>
        </w:rPr>
        <w:t xml:space="preserve">or, The Scriptures sufficiency practically demonstrated. Wherein whatsoever is contain’d in Scripture, respecting doctrine, worship, or manners, is reduced to its proper head: weighty cases resolved, truths confirmed, difficult texts illustrated, and explained by others more plain</w:t>
      </w:r>
      <w:r>
        <w:t xml:space="preserve">(London, 1697), C–317, originally published under the title </w:t>
      </w:r>
      <w:r>
        <w:rPr>
          <w:b/>
          <w:bCs/>
        </w:rPr>
        <w:t xml:space="preserve">Graphautarkeia; or, The Scriptures sufficiency practically demonstrated . . .</w:t>
      </w:r>
      <w:r>
        <w:t xml:space="preserve">(London, 1676). In some later editions this anonymous work was erroneously attributed to John Locke (1632–1704); see C–317.</w:t>
      </w:r>
    </w:p>
    <w:p>
      <w:pPr>
        <w:pStyle w:val="BodyText"/>
      </w:pPr>
      <w:r>
        <w:t xml:space="preserve">[64] Lent Corderies Colloquies to Mr. Hopkins of Sheffield Jan.</w:t>
      </w:r>
    </w:p>
    <w:p>
      <w:pPr>
        <w:pStyle w:val="BodyText"/>
      </w:pPr>
      <w:r>
        <w:t xml:space="preserve">[34] Lent to Mr. Judd Croswell on Justifying Faith April 6. 1747 Defoe, Daniel (1660?–1731), **The family instructor. In three parts. With a recommendatory letter by the Reverend Mr. S. Wright,**2 vols. (Newcastle upon</w:t>
      </w:r>
    </w:p>
    <w:p>
      <w:pPr>
        <w:pStyle w:val="SourcePage"/>
      </w:pPr>
      <w:r>
        <w:t xml:space="preserve">[p. 215]</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BodyText"/>
      </w:pPr>
      <w:r>
        <w:t xml:space="preserve">[54] Lent religious Courtship to sister Elsworth Octob. 5. 1750 Dickinson, Jonathan (1688–1747), </w:t>
      </w:r>
      <w:r>
        <w:rPr>
          <w:b/>
          <w:bCs/>
        </w:rPr>
        <w:t xml:space="preserve">A brief illustration and confirmation of the divine right of infant baptism: in a plain and familiar dialogue between a minister and one of his parishioners</w:t>
      </w:r>
      <w:r>
        <w:t xml:space="preserve">(Boston, 1746), Evans 5759; (New York, 1746), Evans 5760. Dickinson, a Congregationalist and later Presbyterian, was minister at Elizabeth, New Jersey, 1709–47, and first president of the College of New Jersey (Princeton), 1746–47. See below for the reply to Dickinson’s pamphlet by the Particular Baptist John Gill (1697– 1771): </w:t>
      </w:r>
      <w:r>
        <w:rPr>
          <w:b/>
          <w:bCs/>
        </w:rPr>
        <w:t xml:space="preserve">The divine right of infant baptism, examined and disproved.</w:t>
      </w:r>
    </w:p>
    <w:p>
      <w:pPr>
        <w:pStyle w:val="BodyText"/>
      </w:pPr>
      <w:r>
        <w:t xml:space="preserve">[8] septem. Lent 1736. Lent Relig. Courtship to Mr. Buskingham</w:t>
      </w:r>
    </w:p>
    <w:p>
      <w:pPr>
        <w:pStyle w:val="BodyText"/>
      </w:pPr>
      <w:r>
        <w:t xml:space="preserve">[65] Lent to Mrs. Willard Feb. 29. [1752] 2 vol. of Family Instructor *Defoe, Daniel (1660?–1731), </w:t>
      </w:r>
      <w:r>
        <w:rPr>
          <w:b/>
          <w:bCs/>
        </w:rPr>
        <w:t xml:space="preserve">Religious courtship: being historical discourses, on the necessity of marrying religious husbands and wives only. As also of husbands and wives being of the same opinions in religion with one another. With an appendix of the necessity of taking none but religious servants, and a proposal for the better managing of servants</w:t>
      </w:r>
      <w:r>
        <w:t xml:space="preserve">(London, 1722), C–380. Besides appearing in numerous one-volume editions, this popular advice book for young couples was serialized in 1729 in **The universal instructor in all arts and sciences,**the Philadelphia newspaper that preceded Benjamin Franklin’s </w:t>
      </w:r>
      <w:r>
        <w:rPr>
          <w:b/>
          <w:bCs/>
        </w:rPr>
        <w:t xml:space="preserve">Pennsylvania Gazette</w:t>
      </w:r>
      <w:r>
        <w:t xml:space="preserve">(cf. </w:t>
      </w:r>
      <w:r>
        <w:rPr>
          <w:b/>
          <w:bCs/>
        </w:rPr>
        <w:t xml:space="preserve">ODNB</w:t>
      </w:r>
      <w:r>
        <w:t xml:space="preserve">).</w:t>
      </w:r>
    </w:p>
    <w:p>
      <w:pPr>
        <w:pStyle w:val="BodyText"/>
      </w:pPr>
      <w:r>
        <w:rPr>
          <w:b/>
          <w:bCs/>
        </w:rPr>
        <w:t xml:space="preserve">[33] delivered to Mr Bellamy 30 Pound to buy sheep Octob. 21. 1746. &amp; Lent to him Manton on James &amp; the 2</w:t>
      </w:r>
      <w:r>
        <w:t xml:space="preserve"> </w:t>
      </w:r>
      <w:r>
        <w:rPr>
          <w:b/>
          <w:bCs/>
        </w:rPr>
        <w:t xml:space="preserve">d</w:t>
      </w:r>
      <w:r>
        <w:t xml:space="preserve"> </w:t>
      </w:r>
      <w:r>
        <w:rPr>
          <w:b/>
          <w:bCs/>
        </w:rPr>
        <w:t xml:space="preserve">vol. of Ladies Library &amp; one vol. of Family Instructor</w:t>
      </w:r>
    </w:p>
    <w:p>
      <w:pPr>
        <w:pStyle w:val="BodyText"/>
      </w:pPr>
      <w:r>
        <w:t xml:space="preserve">Tyne and London, 1715–18). This anonymously published domestic conduct book, written in dialogue form, addressed the relationships between parents and children, husbands and wives, and masters and servants. The book went through twenty editions by the end of the century (cf. </w:t>
      </w:r>
      <w:r>
        <w:rPr>
          <w:b/>
          <w:bCs/>
        </w:rPr>
        <w:t xml:space="preserve">ODNB</w:t>
      </w:r>
      <w:r>
        <w:t xml:space="preserve">).</w:t>
      </w:r>
    </w:p>
    <w:p>
      <w:pPr>
        <w:pStyle w:val="BodyText"/>
      </w:pPr>
      <w:r>
        <w:t xml:space="preserve">[64] Lent Mrs Willard 2 vol. of Mr. Robes sermons &amp; 1 vol. of Family Instructor [Jan. 1752]</w:t>
      </w:r>
    </w:p>
    <w:p>
      <w:pPr>
        <w:pStyle w:val="BodyText"/>
      </w:pPr>
      <w:r>
        <w:t xml:space="preserve">[4] septem 1734. Lent to Jonathan Strong the Religious Courtship</w:t>
      </w:r>
    </w:p>
    <w:p>
      <w:pPr>
        <w:pStyle w:val="BodyText"/>
      </w:pPr>
      <w:r>
        <w:rPr>
          <w:b/>
          <w:bCs/>
        </w:rPr>
        <w:t xml:space="preserve">[38] Feb. 26. 1747,8. </w:t>
      </w:r>
      <w:r>
        <w:rPr>
          <w:b/>
          <w:bCs/>
        </w:rPr>
        <w:t xml:space="preserve">&lt;Lent&gt;</w:t>
      </w:r>
      <w:r>
        <w:rPr>
          <w:b/>
          <w:bCs/>
        </w:rPr>
        <w:t xml:space="preserve"> To Cous</w:t>
      </w:r>
      <w:r>
        <w:t xml:space="preserve"> </w:t>
      </w:r>
      <w:r>
        <w:rPr>
          <w:b/>
          <w:bCs/>
        </w:rPr>
        <w:t xml:space="preserve">n</w:t>
      </w:r>
      <w:r>
        <w:t xml:space="preserve"> </w:t>
      </w:r>
      <w:r>
        <w:rPr>
          <w:b/>
          <w:bCs/>
        </w:rPr>
        <w:t xml:space="preserve">Cloe Backus.</w:t>
      </w:r>
      <w:r>
        <w:t xml:space="preserve"> re </w:t>
      </w:r>
      <w:r>
        <w:rPr>
          <w:b/>
          <w:bCs/>
        </w:rPr>
        <w:t xml:space="preserve">Religious Courtship</w:t>
      </w:r>
    </w:p>
    <w:p>
      <w:pPr>
        <w:pStyle w:val="BodyText"/>
      </w:pPr>
      <w:r>
        <w:t xml:space="preserve">[36] Lent dialogue on Infant Baptism to Zadok Danks. June 11. 1747</w:t>
      </w:r>
    </w:p>
    <w:p>
      <w:pPr>
        <w:pStyle w:val="BodyText"/>
      </w:pPr>
      <w:r>
        <w:t xml:space="preserve">Dickinson, Jonathan (1688–1747), </w:t>
      </w:r>
      <w:r>
        <w:rPr>
          <w:b/>
          <w:bCs/>
        </w:rPr>
        <w:t xml:space="preserve">The true Scripture-doctrine concerning some important points of the Christian faith, particularly eternal election, origi</w:t>
      </w:r>
    </w:p>
    <w:p>
      <w:pPr>
        <w:pStyle w:val="SourcePage"/>
      </w:pPr>
      <w:r>
        <w:t xml:space="preserve">[p. 216]</w:t>
      </w:r>
    </w:p>
    <w:p>
      <w:pPr>
        <w:pStyle w:val="BodyText"/>
      </w:pPr>
      <w:r>
        <w:t xml:space="preserve">[1] Lent to Elisha Marsh of Hadley Octob. 4 1733 Du Dugards Rhetorick</w:t>
      </w:r>
    </w:p>
    <w:p>
      <w:pPr>
        <w:pStyle w:val="BodyText"/>
      </w:pPr>
      <w:r>
        <w:t xml:space="preserve">[67] Lent to mr. Smith Taylor on original sin Doddridge on Acts &amp;</w:t>
      </w:r>
    </w:p>
    <w:p>
      <w:pPr>
        <w:pStyle w:val="BodyText"/>
      </w:pPr>
      <w:r>
        <w:t xml:space="preserve">[53] Lent to Mr. Judd Mr. Moses Dickinsons Answer to Mr. Beach</w:t>
      </w:r>
    </w:p>
    <w:p>
      <w:pPr>
        <w:pStyle w:val="BodyText"/>
      </w:pPr>
      <w:r>
        <w:t xml:space="preserve">[67] Lent to mr. Smith Taylor on original sin Doddridge on Acts &amp;</w:t>
      </w:r>
    </w:p>
    <w:p>
      <w:pPr>
        <w:pStyle w:val="BodyText"/>
      </w:pPr>
      <w:r>
        <w:rPr>
          <w:b/>
          <w:bCs/>
        </w:rPr>
        <w:t xml:space="preserve">nal sin, grace in conversion, justification by faith, and the saints perseverance. Represented and apply’d in five discourses</w:t>
      </w:r>
      <w:r>
        <w:t xml:space="preserve">(Boston, 1741), Evans 4710. Edwards engages Dickinson’s second discourse (on original sin) in the “Miscellanies” (**Works, 20,**139–45).</w:t>
      </w:r>
    </w:p>
    <w:p>
      <w:pPr>
        <w:pStyle w:val="BodyText"/>
      </w:pPr>
      <w:r>
        <w:t xml:space="preserve">Dickinson on the 5 Points. May 8 1754 Dickinson, Moses (1695–1778), </w:t>
      </w:r>
      <w:r>
        <w:rPr>
          <w:b/>
          <w:bCs/>
        </w:rPr>
        <w:t xml:space="preserve">An inquiry into the consequences both of Calvinistic and Arminian principles, compared together. In which the principal things, in Mr. Beach’s second reply, to the late Mr. Jonathan Dickinson’s Second vindication of God’s sovereign free grace, are particularly considered. Occasioned by a manuscript, intitled, An inquiry into the consequences of Calvinistic principles. In a letter to Liberius, author of that piece</w:t>
      </w:r>
      <w:r>
        <w:t xml:space="preserve">(Boston, 1750), Evans 6483. The brother of Jonathan Dickinson, Moses Dickinson was minister at Norwalk, Connecticut, 1727–78. His book was occasioned by the Anglican convert John Beach (1700–1782), </w:t>
      </w:r>
      <w:r>
        <w:rPr>
          <w:b/>
          <w:bCs/>
        </w:rPr>
        <w:t xml:space="preserve">A second vindication of God’s sovereign free grace indeed. . . .</w:t>
      </w:r>
      <w:r>
        <w:t xml:space="preserve">(Boston, 1748), Evans 6094; and a work attributed to Nathanael Hunn (1708–49), **An inquiry into the consequences of Calvinistic principles,**which circulated in manuscript but was never published.</w:t>
      </w:r>
    </w:p>
    <w:p>
      <w:pPr>
        <w:pStyle w:val="BodyText"/>
      </w:pPr>
      <w:r>
        <w:t xml:space="preserve">[Aug. 1750] *Doddridge, Philip (1702–51), English Independent minister, </w:t>
      </w:r>
      <w:r>
        <w:rPr>
          <w:b/>
          <w:bCs/>
        </w:rPr>
        <w:t xml:space="preserve">The family expositor; or, A paraphrase and version of the New Testament: with critical notes, and a practical improvement of each section</w:t>
      </w:r>
      <w:r>
        <w:t xml:space="preserve">..., 6 vols. (London, 1739– 56), C–290. Vol. 3 contained the commentary on Acts. Edwards used Doddridge’s commentary frequently in his later career.</w:t>
      </w:r>
    </w:p>
    <w:p>
      <w:pPr>
        <w:pStyle w:val="BodyText"/>
      </w:pPr>
      <w:r>
        <w:t xml:space="preserve">Dickinson on the 5 Points. May 8 1754 Dugard, William (1606–62), </w:t>
      </w:r>
      <w:r>
        <w:rPr>
          <w:b/>
          <w:bCs/>
        </w:rPr>
        <w:t xml:space="preserve">Rhetorices elementa, quaestionibus et responsionibus explicata: quae ità formantur, ut, quaestionibus prorsus omissis, vel neglectis, responsiones solummodo integram rhetorices institutionem tironibus exhibeant</w:t>
      </w:r>
      <w:r>
        <w:t xml:space="preserve">(London, 1648). This rhetoric textbook by Dugard, a London schoolmaster and printer, went through seven editions by 1673 (cf. </w:t>
      </w:r>
      <w:r>
        <w:rPr>
          <w:b/>
          <w:bCs/>
        </w:rPr>
        <w:t xml:space="preserve">DNB</w:t>
      </w:r>
      <w:r>
        <w:t xml:space="preserve">).</w:t>
      </w:r>
    </w:p>
    <w:p>
      <w:pPr>
        <w:pStyle w:val="BodyText"/>
      </w:pPr>
      <w:r>
        <w:t xml:space="preserve">Erskine, John (1721–1803), </w:t>
      </w:r>
      <w:r>
        <w:rPr>
          <w:b/>
          <w:bCs/>
        </w:rPr>
        <w:t xml:space="preserve">The people of God consider’d as all righteous: in three sermons, preach’d at Glasgow, April 1745</w:t>
      </w:r>
      <w:r>
        <w:t xml:space="preserve">(Edinburgh, 1745). Erskine was the leader of the evangelical party in the Church of Scotland and Ed</w:t>
      </w:r>
    </w:p>
    <w:p>
      <w:pPr>
        <w:pStyle w:val="SourcePage"/>
      </w:pPr>
      <w:r>
        <w:t xml:space="preserve">[p. 217]</w:t>
      </w:r>
    </w:p>
    <w:p>
      <w:pPr>
        <w:pStyle w:val="BodyText"/>
      </w:pPr>
      <w:r>
        <w:t xml:space="preserve">Foxcroft, Thomas (1697–1769), </w:t>
      </w:r>
      <w:r>
        <w:rPr>
          <w:b/>
          <w:bCs/>
        </w:rPr>
        <w:t xml:space="preserve">A discourse preparatory to the choice of a minister. Being the substance of two sermons preach’d to the Old or First Gather’d Church in Boston, June 11. 1727. The Lord’s Day before their election of a colleague-pastor</w:t>
      </w:r>
      <w:r>
        <w:t xml:space="preserve">(Boston, 1727), Evans 2871. Foxcroft, minister of First Church, Boston, 1717–69, supervised the publication of Edwards’ own works.</w:t>
      </w:r>
    </w:p>
    <w:p>
      <w:pPr>
        <w:pStyle w:val="BodyText"/>
      </w:pPr>
      <w:r>
        <w:t xml:space="preserve">the 1st vol. of the Guardian June 30. 1747 *Flavel, John (1630?–91), English Presbyterian minister, </w:t>
      </w:r>
      <w:r>
        <w:rPr>
          <w:b/>
          <w:bCs/>
        </w:rPr>
        <w:t xml:space="preserve">Pneumatologia, a treatise of the soul of man, wherein the divine original, excellent, and immortal nature of the soul are opened, its love and inclination to the body, with the necessity of its separation from it, considered and improved</w:t>
      </w:r>
      <w:r>
        <w:t xml:space="preserve">...(London, 1685), C–58. Excerpts from this work appeared in America as </w:t>
      </w:r>
      <w:r>
        <w:rPr>
          <w:b/>
          <w:bCs/>
        </w:rPr>
        <w:t xml:space="preserve">A discourse of the unspeakable misery of the departed spirits of the unregenerate in the prison of hell while reserved to the judgment of the great day</w:t>
      </w:r>
      <w:r>
        <w:t xml:space="preserve">(Boston, 1750), Evans 6499. Edwards includes a significant extract from </w:t>
      </w:r>
      <w:r>
        <w:rPr>
          <w:b/>
          <w:bCs/>
        </w:rPr>
        <w:t xml:space="preserve">Pneumatologia</w:t>
      </w:r>
      <w:r>
        <w:t xml:space="preserve">in </w:t>
      </w:r>
      <w:r>
        <w:rPr>
          <w:b/>
          <w:bCs/>
        </w:rPr>
        <w:t xml:space="preserve">Some Thoughts</w:t>
      </w:r>
      <w:r>
        <w:t xml:space="preserve">(**Works, 4,**311–12).</w:t>
      </w:r>
    </w:p>
    <w:p>
      <w:pPr>
        <w:pStyle w:val="BodyText"/>
      </w:pPr>
      <w:r>
        <w:t xml:space="preserve">dence of Natural &amp; Reveald Relig. &amp; 1. Vol of Evans Fish, Joseph (1706–81), </w:t>
      </w:r>
      <w:r>
        <w:rPr>
          <w:b/>
          <w:bCs/>
        </w:rPr>
        <w:t xml:space="preserve">Love to Christ a necessary qualification in a Gospel minister. A sermon preached at the ordination of the Reverend Mr. William Vinal. To the pastoral charge of the First Congregational Church of Christ in Newport on Rhode-Island, October 29. 1746</w:t>
      </w:r>
      <w:r>
        <w:t xml:space="preserve">(Newport, R.I., 1747), Evans 5942. Fish was minister at North Stonington, Connecticut, 1731–81.</w:t>
      </w:r>
    </w:p>
    <w:p>
      <w:pPr>
        <w:pStyle w:val="BodyText"/>
      </w:pPr>
      <w:r>
        <w:rPr>
          <w:b/>
          <w:bCs/>
        </w:rPr>
        <w:t xml:space="preserve">[5] Lent</w:t>
      </w:r>
      <w:r>
        <w:t xml:space="preserve"> 2 vol s </w:t>
      </w:r>
      <w:r>
        <w:rPr>
          <w:b/>
          <w:bCs/>
        </w:rPr>
        <w:t xml:space="preserve">Evans on the Xtian Temper to Mr Joseph Ashley</w:t>
      </w:r>
      <w:r>
        <w:t xml:space="preserve"> Sept </w:t>
      </w:r>
      <w:r>
        <w:rPr>
          <w:b/>
          <w:bCs/>
        </w:rPr>
        <w:t xml:space="preserve">2 vol</w:t>
      </w:r>
      <w:r>
        <w:t xml:space="preserve"> </w:t>
      </w:r>
      <w:r>
        <w:rPr>
          <w:b/>
          <w:bCs/>
        </w:rPr>
        <w:t xml:space="preserve">s</w:t>
      </w:r>
      <w:r>
        <w:t xml:space="preserve"> </w:t>
      </w:r>
      <w:r>
        <w:rPr>
          <w:b/>
          <w:bCs/>
        </w:rPr>
        <w:t xml:space="preserve">Sept. 1734</w:t>
      </w:r>
    </w:p>
    <w:p>
      <w:pPr>
        <w:pStyle w:val="BodyText"/>
      </w:pPr>
      <w:r>
        <w:t xml:space="preserve">wards’ correspondent and promoter. Edwards received his copy of this book from Erskine himself (cf. **Works, 16,**248, 259).</w:t>
      </w:r>
    </w:p>
    <w:p>
      <w:pPr>
        <w:pStyle w:val="BodyText"/>
      </w:pPr>
      <w:r>
        <w:t xml:space="preserve">[71] Lent to Lieut Blaksley Erskines sermons. July 2. 1755 *Evans, John (1680–1730), **Practical discourses concerning the Christian temper; being thirty eight sermons upon the principal heads of practical religion,**2 vols. (London, 1723), C–320. Evans was a Presbyterian minister ejected after the Act of Uniformity (1662).</w:t>
      </w:r>
    </w:p>
    <w:p>
      <w:pPr>
        <w:pStyle w:val="BodyText"/>
      </w:pPr>
      <w:r>
        <w:t xml:space="preserve">[7] May [1736]. Lent to Mr. Parsons young Mr Parsons Clarks Evi</w:t>
      </w:r>
    </w:p>
    <w:p>
      <w:pPr>
        <w:pStyle w:val="BodyText"/>
      </w:pPr>
      <w:r>
        <w:t xml:space="preserve">[36] Lent to Mr. Judd Mr Fishes ordination sermon on Mr. Vinal &amp;</w:t>
      </w:r>
    </w:p>
    <w:p>
      <w:pPr>
        <w:pStyle w:val="BodyText"/>
      </w:pPr>
      <w:r>
        <w:rPr>
          <w:b/>
          <w:bCs/>
        </w:rPr>
        <w:t xml:space="preserve">[56] Lent to Mr. Bellamy. Treatise on the soul of man 2 vols &amp; 2 first vol</w:t>
      </w:r>
      <w:r>
        <w:t xml:space="preserve"> </w:t>
      </w:r>
      <w:r>
        <w:rPr>
          <w:b/>
          <w:bCs/>
        </w:rPr>
        <w:t xml:space="preserve">s</w:t>
      </w:r>
      <w:r>
        <w:t xml:space="preserve"> </w:t>
      </w:r>
      <w:r>
        <w:rPr>
          <w:b/>
          <w:bCs/>
        </w:rPr>
        <w:t xml:space="preserve">of Lardner. mr Whitefields further account of Gods Dealings with Him. Bp of Londons Letter [between April and Aug. 1751]</w:t>
      </w:r>
    </w:p>
    <w:p>
      <w:pPr>
        <w:pStyle w:val="BodyText"/>
      </w:pPr>
      <w:r>
        <w:t xml:space="preserve">[1] Aug 1733 Lent to mr Allis the second vol of Millars History of the Propagation of Xtianity Mr Allis also has in his hands mr Foxcrofts sermon Preparatory to the Choice of a minister</w:t>
      </w:r>
    </w:p>
    <w:p>
      <w:pPr>
        <w:pStyle w:val="SourcePage"/>
      </w:pPr>
      <w:r>
        <w:t xml:space="preserve">[p. 218]</w:t>
      </w:r>
    </w:p>
    <w:p>
      <w:pPr>
        <w:pStyle w:val="BodyText"/>
      </w:pPr>
      <w:r>
        <w:t xml:space="preserve">pendix to the Historical collections relating to remarkable periods of the success</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BodyText"/>
      </w:pPr>
      <w:r>
        <w:t xml:space="preserve">Feb. 19. [17]53. *Gill, John (1697–1771), **The cause of God and truth: being an examination of the principal passages of Scripture made use of by the Arminians, in favour of their scheme; particularly by Dr. Whitby, in his Discourse on the five points: in which the arguments founded on the said passages of Scripture, are answer’d; the objections taken from them removed, and the genuine sense of them given,**4 vols. (London, 1735–38), C–507. Gill, a Particular Baptist minister at Southwark, London, was a leading exponent of what his opponents dubbed “Hyper-Calvinism,” which rejected any evangelism based on the idea of a universal offer of salvation in Christ. Edwards cites Gill’s refutation of the deist Daniel Whitby in </w:t>
      </w:r>
      <w:r>
        <w:rPr>
          <w:b/>
          <w:bCs/>
        </w:rPr>
        <w:t xml:space="preserve">Freedom of the Will</w:t>
      </w:r>
      <w:r>
        <w:t xml:space="preserve">(</w:t>
      </w:r>
      <w:r>
        <w:rPr>
          <w:b/>
          <w:bCs/>
        </w:rPr>
        <w:t xml:space="preserve">Works, 1,</w:t>
      </w:r>
      <w:r>
        <w:rPr>
          <w:b/>
          <w:bCs/>
        </w:rPr>
        <w:t xml:space="preserve">374</w:t>
      </w:r>
      <w:r>
        <w:rPr>
          <w:b/>
          <w:bCs/>
        </w:rPr>
        <w:t xml:space="preserve">n</w:t>
      </w:r>
      <w:r>
        <w:t xml:space="preserve">2).</w:t>
      </w:r>
    </w:p>
    <w:p>
      <w:pPr>
        <w:pStyle w:val="ListText"/>
        <w:numPr>
          <w:ilvl w:val="0"/>
          <w:numId w:val="14"/>
        </w:numPr>
      </w:pPr>
      <w:r>
        <w:t xml:space="preserve">[17]56 Fraser, James (1639–99), Church of Scotland minister, </w:t>
      </w:r>
      <w:r>
        <w:rPr>
          <w:b/>
          <w:bCs/>
        </w:rPr>
        <w:t xml:space="preserve">A treatise concerning justifying or saving faith: wherein the nature of faith is largely handled; particularly what respects the act of faith; the manner of faith; the fullness of faith’s assent; of the assurance of faith, and what assurance is necessary; and of particular application of the promises; of the object and subject of faith; of the efficient cause and end of justifying faith; with answers to objections, and practical uses and instructions from each point</w:t>
      </w:r>
      <w:r>
        <w:t xml:space="preserve">(Edinburgh, 1722).</w:t>
      </w:r>
    </w:p>
    <w:p>
      <w:pPr>
        <w:pStyle w:val="BodyText"/>
      </w:pPr>
      <w:r>
        <w:t xml:space="preserve">Foxcroft, Thomas (1697–1769), </w:t>
      </w:r>
      <w:r>
        <w:rPr>
          <w:b/>
          <w:bCs/>
        </w:rPr>
        <w:t xml:space="preserve">The earthquake, a divine visitation. A sermon preached to the Old Church in Boston, January 8, 1756. Being a day of publick humiliation and prayer, throughout the province of Massachusetts-Bay in New-England: upon occasion of the repeated shock of an earthquake on this continent, and the very destructive earthquakes and inundations in divers parts of Europe, all in the month of November last</w:t>
      </w:r>
      <w:r>
        <w:t xml:space="preserve">(Boston, 1756), Evans 7665.</w:t>
      </w:r>
    </w:p>
    <w:p>
      <w:pPr>
        <w:pStyle w:val="BodyText"/>
      </w:pPr>
      <w:r>
        <w:t xml:space="preserve">[72] Lent to Mr. Hopkins Mr Foxcroft sermon on Earthquakes. May.</w:t>
      </w:r>
    </w:p>
    <w:p>
      <w:pPr>
        <w:pStyle w:val="BodyText"/>
      </w:pPr>
      <w:r>
        <w:rPr>
          <w:b/>
          <w:bCs/>
        </w:rPr>
        <w:t xml:space="preserve">[69] sent to Mr. Bellamy by some southbridg</w:t>
      </w:r>
      <w:r>
        <w:t xml:space="preserve"> </w:t>
      </w:r>
      <w:r>
        <w:rPr>
          <w:b/>
          <w:bCs/>
        </w:rPr>
        <w:t xml:space="preserve">3</w:t>
      </w:r>
      <w:r>
        <w:t xml:space="preserve"> </w:t>
      </w:r>
      <w:r>
        <w:rPr>
          <w:b/>
          <w:bCs/>
        </w:rPr>
        <w:t xml:space="preserve">men Frazer on Faith</w:t>
      </w:r>
    </w:p>
    <w:p>
      <w:pPr>
        <w:pStyle w:val="BodyText"/>
      </w:pPr>
      <w:r>
        <w:t xml:space="preserve">[73] Lent to Mr. Hopkins Gill’s Cause of G. &amp; of Truth Aug. 1756 Gill, John (1697–1771), </w:t>
      </w:r>
      <w:r>
        <w:rPr>
          <w:b/>
          <w:bCs/>
        </w:rPr>
        <w:t xml:space="preserve">The divine right of infant baptism, examined and disproved; being an answer to a pamphlet, entitled, A brief illustration and confirmation of the divine right of infant baptism</w:t>
      </w:r>
      <w:r>
        <w:t xml:space="preserve">(London, 1749), a response to Jonathan Dickinson (see above).</w:t>
      </w:r>
    </w:p>
    <w:p>
      <w:pPr>
        <w:pStyle w:val="BodyText"/>
      </w:pPr>
      <w:r>
        <w:t xml:space="preserve">Gillies, John (1712–96), Church of Scotland minister at Glasgow, </w:t>
      </w:r>
      <w:r>
        <w:rPr>
          <w:b/>
          <w:bCs/>
        </w:rPr>
        <w:t xml:space="preserve">Ap</w:t>
      </w:r>
    </w:p>
    <w:p>
      <w:pPr>
        <w:pStyle w:val="BodyText"/>
      </w:pPr>
      <w:r>
        <w:t xml:space="preserve">3.MS unclear.</w:t>
      </w:r>
    </w:p>
    <w:p>
      <w:pPr>
        <w:pStyle w:val="SourcePage"/>
      </w:pPr>
      <w:r>
        <w:t xml:space="preserve">[p. 219]</w:t>
      </w:r>
    </w:p>
    <w:p>
      <w:pPr>
        <w:pStyle w:val="BodyText"/>
      </w:pPr>
      <w:r>
        <w:t xml:space="preserve">sent to Mr. Hopkins by Col. Dwight of N.—ton July. 4 [1757]. Appendix to historical Collections</w:t>
      </w:r>
    </w:p>
    <w:p>
      <w:pPr>
        <w:pStyle w:val="BodyText"/>
      </w:pPr>
      <w:r>
        <w:rPr>
          <w:b/>
          <w:bCs/>
        </w:rPr>
        <w:t xml:space="preserve">June to M</w:t>
      </w:r>
      <w:r>
        <w:t xml:space="preserve"> </w:t>
      </w:r>
      <w:r>
        <w:rPr>
          <w:b/>
          <w:bCs/>
        </w:rPr>
        <w:t xml:space="preserve">r</w:t>
      </w:r>
      <w:r>
        <w:t xml:space="preserve"> </w:t>
      </w:r>
      <w:r>
        <w:rPr>
          <w:b/>
          <w:bCs/>
        </w:rPr>
        <w:t xml:space="preserve">. Hopkins. Mason’s student &amp; pastor scots Magazine for Jan. Feb. and March 1757. six Numbers of the appendix to historical collections</w:t>
      </w:r>
      <w:r>
        <w:t xml:space="preserve"> </w:t>
      </w:r>
      <w:r>
        <w:rPr>
          <w:b/>
          <w:bCs/>
        </w:rPr>
        <w:t xml:space="preserve">4</w:t>
      </w:r>
    </w:p>
    <w:p>
      <w:pPr>
        <w:pStyle w:val="BodyText"/>
      </w:pPr>
      <w:r>
        <w:rPr>
          <w:b/>
          <w:bCs/>
        </w:rPr>
        <w:t xml:space="preserve">of the Gospel</w:t>
      </w:r>
      <w:r>
        <w:t xml:space="preserve">(Glasgow, 1761), which was a third volume of Gillies’ popular history of the evangelical revivals, </w:t>
      </w:r>
      <w:r>
        <w:rPr>
          <w:b/>
          <w:bCs/>
        </w:rPr>
        <w:t xml:space="preserve">Historical collections</w:t>
      </w:r>
      <w:r>
        <w:t xml:space="preserve">(see next entry). The </w:t>
      </w:r>
      <w:r>
        <w:rPr>
          <w:b/>
          <w:bCs/>
        </w:rPr>
        <w:t xml:space="preserve">Appendix</w:t>
      </w:r>
      <w:r>
        <w:t xml:space="preserve">evidently appeared in numbered installments before 1761.</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SourcePage"/>
      </w:pPr>
      <w:r>
        <w:t xml:space="preserve">[p. 220]</w:t>
      </w:r>
    </w:p>
    <w:p>
      <w:pPr>
        <w:pStyle w:val="BodyText"/>
      </w:pPr>
      <w:r>
        <w:t xml:space="preserve">[54] Lent Friendly Admonition to the drinkers of Brandy &amp;c—to Dr</w:t>
      </w:r>
    </w:p>
    <w:p>
      <w:pPr>
        <w:pStyle w:val="BodyText"/>
      </w:pPr>
      <w:r>
        <w:rPr>
          <w:b/>
          <w:bCs/>
        </w:rPr>
        <w:t xml:space="preserve">III. The pleasure of Christ’s ways. IV. His approbation, and defence of young disciples. V. The importance of avoiding bad, and of choosing good company. VI. The duty and advantage of knowing and serving the God of our fathers</w:t>
      </w:r>
      <w:r>
        <w:t xml:space="preserve">(London, 1736), C–412.</w:t>
      </w:r>
    </w:p>
    <w:p>
      <w:pPr>
        <w:pStyle w:val="BodyText"/>
      </w:pPr>
      <w:r>
        <w:t xml:space="preserve">[53] Lent to Mr. Billing of Cold-spring Dr Guises Ordination sermon</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t xml:space="preserve">[8] June 1736 Lent the first vol. of the Guardian to Mrs. Sarah Parsons</w:t>
      </w:r>
    </w:p>
    <w:p>
      <w:pPr>
        <w:pStyle w:val="BodyText"/>
      </w:pPr>
      <w:r>
        <w:t xml:space="preserve">4.This entry is not in JE’s handwriting. 5.Unintelligible strikethrough.</w:t>
      </w:r>
    </w:p>
    <w:p>
      <w:pPr>
        <w:pStyle w:val="BodyText"/>
      </w:pPr>
      <w:r>
        <w:t xml:space="preserve">[54] Lent to Elisha Baker Greenwoods English Grammar. Aug. 28.</w:t>
      </w:r>
    </w:p>
    <w:p>
      <w:pPr>
        <w:pStyle w:val="BodyText"/>
      </w:pPr>
      <w:r>
        <w:rPr>
          <w:b/>
          <w:bCs/>
        </w:rPr>
        <w:t xml:space="preserve">[74] Lent to Mr. Hopkins May 5. 1757. [—]</w:t>
      </w:r>
      <w:r>
        <w:t xml:space="preserve"> </w:t>
      </w:r>
      <w:r>
        <w:rPr>
          <w:b/>
          <w:bCs/>
        </w:rPr>
        <w:t xml:space="preserve">5</w:t>
      </w:r>
      <w:r>
        <w:t xml:space="preserve"> </w:t>
      </w:r>
      <w:r>
        <w:rPr>
          <w:b/>
          <w:bCs/>
        </w:rPr>
        <w:t xml:space="preserve">&amp; 1</w:t>
      </w:r>
      <w:r>
        <w:t xml:space="preserve"> </w:t>
      </w:r>
      <w:r>
        <w:rPr>
          <w:b/>
          <w:bCs/>
        </w:rPr>
        <w:t xml:space="preserve">st</w:t>
      </w:r>
      <w:r>
        <w:t xml:space="preserve"> </w:t>
      </w:r>
      <w:r>
        <w:rPr>
          <w:b/>
          <w:bCs/>
        </w:rPr>
        <w:t xml:space="preserve">Vol. of Gillies</w:t>
      </w:r>
      <w:r>
        <w:t xml:space="preserve"> Glas, John </w:t>
      </w:r>
      <w:r>
        <w:rPr>
          <w:b/>
          <w:bCs/>
        </w:rPr>
        <w:t xml:space="preserve">(1695–1773), founder of the Glasite (or Sandemanian) church in Scotland,</w:t>
      </w:r>
      <w:r>
        <w:t xml:space="preserve"> </w:t>
      </w:r>
      <w:r>
        <w:rPr>
          <w:b/>
          <w:bCs/>
        </w:rPr>
        <w:t xml:space="preserve">Some notes on Scripture-texts, shewing the import of these names of Jesus Christ, the Son of God, and the Word of God</w:t>
      </w:r>
      <w:r>
        <w:t xml:space="preserve"> </w:t>
      </w:r>
      <w:r>
        <w:rPr>
          <w:b/>
          <w:bCs/>
        </w:rPr>
        <w:t xml:space="preserve">(Edinburgh, 1747), with at least three additional volumes, 1748–60. Glas, who was deposed from the Church of Scotland for his opposition to state churches, advocated the restoration of New Testament practices, including the kiss of peace and foot-washing. He also instituted weekly celebration of the Lord’s Supper.</w:t>
      </w:r>
    </w:p>
    <w:p>
      <w:pPr>
        <w:pStyle w:val="BodyText"/>
      </w:pPr>
      <w:r>
        <w:t xml:space="preserve">2 vols. (Glasgow, 1754), C–633. Edwards’ copy of this work, inscribed to him by Gillies, is in the Beinecke Rare Book and Manuscript Library, Yale University.</w:t>
      </w:r>
    </w:p>
    <w:p>
      <w:pPr>
        <w:pStyle w:val="BodyText"/>
      </w:pPr>
      <w:r>
        <w:t xml:space="preserve">*Gillies, John (1712–96), </w:t>
      </w:r>
      <w:r>
        <w:rPr>
          <w:b/>
          <w:bCs/>
        </w:rPr>
        <w:t xml:space="preserve">Historical collections relating to remarkable periods of the success of the Gospel, and eminent instruments employed in promoting it,</w:t>
      </w:r>
    </w:p>
    <w:p>
      <w:pPr>
        <w:pStyle w:val="BodyText"/>
      </w:pPr>
      <w:r>
        <w:rPr>
          <w:b/>
          <w:bCs/>
        </w:rPr>
        <w:t xml:space="preserve">[71] Lent to Mr Hopkins July 23 [1755]. 2</w:t>
      </w:r>
      <w:r>
        <w:t xml:space="preserve"> </w:t>
      </w:r>
      <w:r>
        <w:rPr>
          <w:b/>
          <w:bCs/>
        </w:rPr>
        <w:t xml:space="preserve">d</w:t>
      </w:r>
      <w:r>
        <w:t xml:space="preserve"> </w:t>
      </w:r>
      <w:r>
        <w:rPr>
          <w:b/>
          <w:bCs/>
        </w:rPr>
        <w:t xml:space="preserve">vol. of Warburtons Sermons &amp; 2 Vols of Mr Gillies’s Historical Collection</w:t>
      </w:r>
    </w:p>
    <w:p>
      <w:pPr>
        <w:pStyle w:val="BodyText"/>
      </w:pPr>
      <w:r>
        <w:t xml:space="preserve">*Greenwood, James (1683?–1737), </w:t>
      </w:r>
      <w:r>
        <w:rPr>
          <w:b/>
          <w:bCs/>
        </w:rPr>
        <w:t xml:space="preserve">An essay towards a practical English grammar. Describing the genius and nature of the English tongue</w:t>
      </w:r>
      <w:r>
        <w:t xml:space="preserve">(London, 1711; 2nd ed., enlarged, 1722), C–5.</w:t>
      </w:r>
    </w:p>
    <w:p>
      <w:pPr>
        <w:pStyle w:val="BodyText"/>
      </w:pPr>
      <w:r>
        <w:t xml:space="preserve">[1750] *The Guardian, C–9, originally published in London in 175 daily installments, March 12–October 1, 1713; issued in a two-volume collected edition (London, 1714), and in various bound editions thereafter. The</w:t>
      </w:r>
    </w:p>
    <w:p>
      <w:pPr>
        <w:pStyle w:val="BodyText"/>
      </w:pPr>
      <w:r>
        <w:t xml:space="preserve">principal authors were Joseph Addison (1672–1719) and Sir Richard Steele (1672–1729).</w:t>
      </w:r>
    </w:p>
    <w:p>
      <w:pPr>
        <w:pStyle w:val="BodyText"/>
      </w:pPr>
      <w:r>
        <w:t xml:space="preserve">[36] Lent to Mr. Judd Mr Fishes ordination sermon on Mr. Vinal &amp; the 1st vol. of the Guardian June 30. 1747</w:t>
      </w:r>
    </w:p>
    <w:p>
      <w:pPr>
        <w:pStyle w:val="BodyText"/>
      </w:pPr>
      <w:r>
        <w:t xml:space="preserve">Guyse, John (1677–1761), </w:t>
      </w:r>
      <w:r>
        <w:rPr>
          <w:b/>
          <w:bCs/>
        </w:rPr>
        <w:t xml:space="preserve">A sermon preached at the ordination of the Reverend Mr. Thomas Gibbons, October 27, 1743. At Haberdasher’s Hall, London. Together with an introductory discourse, by Richard Rawlin. Mr. Gibbons’s confession of faith. And an exhortation to him, by Thomas Hall. Published at the united request of the church, and of the ministers then present</w:t>
      </w:r>
      <w:r>
        <w:t xml:space="preserve">(London, 1743). Guyse, an English Independent minister, was co-sponsor of the London publication of Edwards’ **Faithful Narrative.**Both Guyse and Gibbons, also an English Independent, were friends and collaborators of Isaac Watts. Edwards mentions Guyse’s sermon in a letter to Thomas Foxcroft (**Works, 16,**282–83).</w:t>
      </w:r>
    </w:p>
    <w:p>
      <w:pPr>
        <w:pStyle w:val="BodyText"/>
      </w:pPr>
      <w:r>
        <w:t xml:space="preserve">on Mr. Gibbons Aug. 174 1750 *Guyse, John (1677–1761), </w:t>
      </w:r>
      <w:r>
        <w:rPr>
          <w:b/>
          <w:bCs/>
        </w:rPr>
        <w:t xml:space="preserve">Youth’s monitor, in six annual sermons, preach’d to young people at New Broad-Street, on the following subjects, viz. I. Aggravations, and sorrows of youthful iniquities. II. Sin, the reproach and shame of youth.</w:t>
      </w:r>
    </w:p>
    <w:p>
      <w:pPr>
        <w:pStyle w:val="BodyText"/>
      </w:pPr>
      <w:r>
        <w:t xml:space="preserve">[72] Lent to Mr. Hopkins youths Monitor Feb. 11. 1756 Hales, Stephen (1677–1761), </w:t>
      </w:r>
      <w:r>
        <w:rPr>
          <w:b/>
          <w:bCs/>
        </w:rPr>
        <w:t xml:space="preserve">A friendly admonition to the drinkers of brandy, and other distilled spirituous liquors</w:t>
      </w:r>
      <w:r>
        <w:t xml:space="preserve">(London, 1733). This temperance tract by Hales, an Anglican divine and scientist, went through five editions by 1754.</w:t>
      </w:r>
    </w:p>
    <w:p>
      <w:pPr>
        <w:pStyle w:val="BodyText"/>
      </w:pPr>
      <w:r>
        <w:t xml:space="preserve">Porters wife Octob. 4. 1750 Hall, Thomas (1610–65), </w:t>
      </w:r>
      <w:r>
        <w:rPr>
          <w:b/>
          <w:bCs/>
        </w:rPr>
        <w:t xml:space="preserve">The pulpit guarded with XVII arguments proving the unlawfulness, sinfulness and danger of suffering private persons to take upon them publike preaching, and expounding the Scriptures without a call; as being contrary to the Word of God, contrary to the practice of all Reformed churches, contrary to the three and twentieth Article of Religion, contrary to two ordinances</w:t>
      </w:r>
    </w:p>
    <w:p>
      <w:pPr>
        <w:pStyle w:val="SourcePage"/>
      </w:pPr>
      <w:r>
        <w:t xml:space="preserve">[p. 221]</w:t>
      </w:r>
    </w:p>
    <w:p>
      <w:pPr>
        <w:pStyle w:val="BodyText"/>
      </w:pPr>
      <w:r>
        <w:t xml:space="preserve">[69] Lent to Mr Nash 1 vol. of Hervey’s Meditations March 1753 *Hervey, James (1714–58), **Theron and Aspasio; or, A series of dialogues and letters, upon the most important and interesting subjects,**3 vols. (London, 1755), C–562, with two revised editions also in 1755 (cf. </w:t>
      </w:r>
      <w:r>
        <w:rPr>
          <w:b/>
          <w:bCs/>
        </w:rPr>
        <w:t xml:space="preserve">ODNB</w:t>
      </w:r>
      <w:r>
        <w:t xml:space="preserve">). In this work, Hervey defends a moderate Calvinist doctrine of imputed righteousness (cf. </w:t>
      </w:r>
      <w:r>
        <w:rPr>
          <w:b/>
          <w:bCs/>
        </w:rPr>
        <w:t xml:space="preserve">ODNB</w:t>
      </w:r>
      <w:r>
        <w:t xml:space="preserve">).</w:t>
      </w:r>
    </w:p>
    <w:p>
      <w:pPr>
        <w:pStyle w:val="BodyText"/>
      </w:pPr>
      <w:r>
        <w:t xml:space="preserve">[63] Lent Herveys Meditations to Capt. Kellogs daughter. Novem. 29. 1751</w:t>
      </w:r>
    </w:p>
    <w:p>
      <w:pPr>
        <w:pStyle w:val="BodyText"/>
      </w:pPr>
      <w:r>
        <w:t xml:space="preserve">[66] Lent to Mr. Billing June 26 [1752]. Mr Somes sermon about Re</w:t>
      </w:r>
    </w:p>
    <w:p>
      <w:pPr>
        <w:pStyle w:val="BodyText"/>
      </w:pPr>
      <w:r>
        <w:rPr>
          <w:b/>
          <w:bCs/>
        </w:rPr>
        <w:t xml:space="preserve">of Parliament, and contrary to the judgement of a whole jury of learned, judicious, pious divines, both foreign and domestick. . . .</w:t>
      </w:r>
      <w:r>
        <w:t xml:space="preserve">(London, 1651), followed by an expanded edition, </w:t>
      </w:r>
      <w:r>
        <w:rPr>
          <w:b/>
          <w:bCs/>
        </w:rPr>
        <w:t xml:space="preserve">The pulpit guarded with XX arguments. . . .</w:t>
      </w:r>
      <w:r>
        <w:t xml:space="preserve">(London, 1651). Hall, an English clergyman ejected for nonconformity at the Restoration, wrote this text after engaging in a debate with five lay preachers.</w:t>
      </w:r>
    </w:p>
    <w:p>
      <w:pPr>
        <w:pStyle w:val="BodyText"/>
      </w:pPr>
      <w:r>
        <w:t xml:space="preserve">[53] Lent to Mr. Abercrombie The Pulpit guarded June 22. 1750 Hartley, Thomas (1709–84), </w:t>
      </w:r>
      <w:r>
        <w:rPr>
          <w:b/>
          <w:bCs/>
        </w:rPr>
        <w:t xml:space="preserve">Conversion founded on conviction of sin. A sermon preached in the parish-church of All-Saints, in Northampton, on Sunday, October 30, 1748</w:t>
      </w:r>
      <w:r>
        <w:t xml:space="preserve">(London, 1748; Northampton, 1750). Also possible are: </w:t>
      </w:r>
      <w:r>
        <w:rPr>
          <w:b/>
          <w:bCs/>
        </w:rPr>
        <w:t xml:space="preserve">A sermon preach’d in the parish-church of All-Saints in Northampton before the president and governors of the County Infirmary for Sick and Lame Poor, at the anniversary meeting on Monday, September 24, 1750</w:t>
      </w:r>
      <w:r>
        <w:t xml:space="preserve">(Northampton, 1750), and </w:t>
      </w:r>
      <w:r>
        <w:rPr>
          <w:b/>
          <w:bCs/>
        </w:rPr>
        <w:t xml:space="preserve">Spiritual worship, the religion of the law and the Gospel. A sermon preached at the visitation of the Revd William Browne, D.D. Archdeacon of Northampton. Held at Northampton, April 30, 1747</w:t>
      </w:r>
      <w:r>
        <w:t xml:space="preserve">(London, 1747). Hartley, an Anglican clergyman, was an evangelical sympathizer with George Whitefield who later developed an interest in Swedenborgianism (cf. </w:t>
      </w:r>
      <w:r>
        <w:rPr>
          <w:b/>
          <w:bCs/>
        </w:rPr>
        <w:t xml:space="preserve">ODNB</w:t>
      </w:r>
      <w:r>
        <w:t xml:space="preserve">).</w:t>
      </w:r>
    </w:p>
    <w:p>
      <w:pPr>
        <w:pStyle w:val="BodyText"/>
      </w:pPr>
      <w:r>
        <w:t xml:space="preserve">formation. &amp; Mr. Hartleys sermon at Northampton *Hervey, James (1714–58), **Meditations and contemplations,**2 vols. (London, 1746–48), C–502, with twenty-five editions by 1791 (cf. </w:t>
      </w:r>
      <w:r>
        <w:rPr>
          <w:b/>
          <w:bCs/>
        </w:rPr>
        <w:t xml:space="preserve">DNB</w:t>
      </w:r>
      <w:r>
        <w:t xml:space="preserve">), including the seventh (Philadelphia, 1750), Evans 6515; and the eighth (Boston, 1750), Evans 6516. Hervey, an Anglican divine, wrote this devotional work in what he called Christ’s style: “Majestic, yet familiar; happily uniting Dignity with Condescension” (cf. </w:t>
      </w:r>
      <w:r>
        <w:rPr>
          <w:b/>
          <w:bCs/>
        </w:rPr>
        <w:t xml:space="preserve">ODNB</w:t>
      </w:r>
      <w:r>
        <w:t xml:space="preserve">).</w:t>
      </w:r>
    </w:p>
    <w:p>
      <w:pPr>
        <w:pStyle w:val="BodyText"/>
      </w:pPr>
      <w:r>
        <w:rPr>
          <w:b/>
          <w:bCs/>
        </w:rPr>
        <w:t xml:space="preserve">[66] Lent to Mr. Hopkins of Sheffield The 3, 4, 5, &amp; 6. Vol</w:t>
      </w:r>
      <w:r>
        <w:t xml:space="preserve"> </w:t>
      </w:r>
      <w:r>
        <w:rPr>
          <w:b/>
          <w:bCs/>
        </w:rPr>
        <w:t xml:space="preserve">s</w:t>
      </w:r>
      <w:r>
        <w:t xml:space="preserve"> </w:t>
      </w:r>
      <w:r>
        <w:rPr>
          <w:b/>
          <w:bCs/>
        </w:rPr>
        <w:t xml:space="preserve">of Lardner. &amp; the 2 Volume of Herveys Meditations [June 1752]</w:t>
      </w:r>
    </w:p>
    <w:p>
      <w:pPr>
        <w:pStyle w:val="BodyText"/>
      </w:pPr>
      <w:r>
        <w:rPr>
          <w:b/>
          <w:bCs/>
        </w:rPr>
        <w:t xml:space="preserve">Lent Hervey’s Dialogues three Vol</w:t>
      </w:r>
      <w:r>
        <w:t xml:space="preserve"> </w:t>
      </w:r>
      <w:r>
        <w:rPr>
          <w:b/>
          <w:bCs/>
        </w:rPr>
        <w:t xml:space="preserve">s</w:t>
      </w:r>
      <w:r>
        <w:t xml:space="preserve"> </w:t>
      </w:r>
      <w:r>
        <w:rPr>
          <w:b/>
          <w:bCs/>
        </w:rPr>
        <w:t xml:space="preserve">to Mr. Hopkins Nov. 26. 1755</w:t>
      </w:r>
    </w:p>
    <w:p>
      <w:pPr>
        <w:pStyle w:val="BodyText"/>
      </w:pPr>
      <w:r>
        <w:rPr>
          <w:b/>
          <w:bCs/>
        </w:rPr>
        <w:t xml:space="preserve">March. 9. 1756. Lent to Mr. Hopkins Mastrict &amp; 3.</w:t>
      </w:r>
      <w:r>
        <w:t xml:space="preserve"> vol. s of Herveys Dialogues</w:t>
      </w:r>
    </w:p>
    <w:p>
      <w:pPr>
        <w:pStyle w:val="SourcePage"/>
      </w:pPr>
      <w:r>
        <w:t xml:space="preserve">[p. 222]</w:t>
      </w:r>
    </w:p>
    <w:p>
      <w:pPr>
        <w:pStyle w:val="BodyText"/>
      </w:pPr>
      <w:r>
        <w:t xml:space="preserve">[34] Lent to Mr Hopkins of Houssetonock. Treatise on Relig Fel</w:t>
      </w:r>
    </w:p>
    <w:p>
      <w:pPr>
        <w:pStyle w:val="BodyText"/>
      </w:pPr>
      <w:r>
        <w:t xml:space="preserve">An inquiry into the nature, obligation, and advantages of religious fellowship:</w:t>
      </w:r>
    </w:p>
    <w:p>
      <w:pPr>
        <w:pStyle w:val="BodyText"/>
      </w:pPr>
      <w:r>
        <w:t xml:space="preserve">April and June 1755] *Howell, William (1632–1683), historian and lawyer, </w:t>
      </w:r>
      <w:r>
        <w:rPr>
          <w:b/>
          <w:bCs/>
        </w:rPr>
        <w:t xml:space="preserve">An institution of general history, from the beginning of the world to the monarchy of Constantine the Great: composed in such method and manner as never yet was extant</w:t>
      </w:r>
      <w:r>
        <w:t xml:space="preserve">(London, 1661), C–327, with expanded editions thereafter.</w:t>
      </w:r>
    </w:p>
    <w:p>
      <w:pPr>
        <w:pStyle w:val="BodyText"/>
      </w:pPr>
      <w:r>
        <w:t xml:space="preserve">*Housman, Hannah </w:t>
      </w:r>
      <w:r>
        <w:rPr>
          <w:b/>
          <w:bCs/>
        </w:rPr>
        <w:t xml:space="preserve">(d. 1735),</w:t>
      </w:r>
      <w:r>
        <w:t xml:space="preserve"> </w:t>
      </w:r>
      <w:r>
        <w:rPr>
          <w:b/>
          <w:bCs/>
        </w:rPr>
        <w:t xml:space="preserve">The power and pleasure of the divine life: exemplify’d in the late Mrs. Housman, of Kidderminster, Worcestershire. As extracted from her own papers. Methodized and published by the Rev</w:t>
      </w:r>
      <w:r>
        <w:t xml:space="preserve"> </w:t>
      </w:r>
      <w:r>
        <w:rPr>
          <w:b/>
          <w:bCs/>
        </w:rPr>
        <w:t xml:space="preserve">d</w:t>
      </w:r>
      <w:r>
        <w:t xml:space="preserve"> </w:t>
      </w:r>
      <w:r>
        <w:rPr>
          <w:b/>
          <w:bCs/>
        </w:rPr>
        <w:t xml:space="preserve">Mr. Richard Pearsall. To which is subjoined, an account of her triumphant death, drawn up by one that attended her in her last sickness. Recommended by the Reverend Mr. Richard Rawlin, Mr. Thomas Hall, and Mr. Joseph Stennett</w:t>
      </w:r>
      <w:r>
        <w:t xml:space="preserve"> </w:t>
      </w:r>
      <w:r>
        <w:rPr>
          <w:b/>
          <w:bCs/>
        </w:rPr>
        <w:t xml:space="preserve">(London, 1744), 2nd ed. (Boston, 1755), Evans 7524, C–662. Housman was the sister of Richard Pearsall, an Independent minister who served churches in Warminster and Taunton, England (cf.</w:t>
      </w:r>
      <w:r>
        <w:t xml:space="preserve"> </w:t>
      </w:r>
      <w:r>
        <w:rPr>
          <w:b/>
          <w:bCs/>
        </w:rPr>
        <w:t xml:space="preserve">ODNB</w:t>
      </w:r>
      <w:r>
        <w:t xml:space="preserve"> </w:t>
      </w:r>
      <w:r>
        <w:rPr>
          <w:b/>
          <w:bCs/>
        </w:rPr>
        <w:t xml:space="preserve">).</w:t>
      </w:r>
    </w:p>
    <w:p>
      <w:pPr>
        <w:pStyle w:val="BodyText"/>
      </w:pPr>
      <w:r>
        <w:rPr>
          <w:b/>
          <w:bCs/>
        </w:rPr>
        <w:t xml:space="preserve">separation in New-England. Occasioned by the exceptions made to the former, by Dr. Johnson, Mr. Wetmore, Mr. Beach, and Mr. Caner. To which is added, by way of appendix, a letter from Mr. Dickinson in answer to some things Mr. Wetmore has charged him with</w:t>
      </w:r>
      <w:r>
        <w:t xml:space="preserve">(Boston, 1751), Evans 6693, C–591. Hobart, a Congregational minister, was pastor at Fairfield, Connecticut, 1733–73. Johnson, Wetmore, Beach, and Caner were all Yale College graduates who caused great controversy by taking Anglican orders.</w:t>
      </w:r>
    </w:p>
    <w:p>
      <w:pPr>
        <w:pStyle w:val="BodyText"/>
      </w:pPr>
      <w:r>
        <w:t xml:space="preserve">*Hobart, Noah (1706–73), </w:t>
      </w:r>
      <w:r>
        <w:rPr>
          <w:b/>
          <w:bCs/>
        </w:rPr>
        <w:t xml:space="preserve">A second address to the members of the Episcopal</w:t>
      </w:r>
    </w:p>
    <w:p>
      <w:pPr>
        <w:pStyle w:val="BodyText"/>
      </w:pPr>
      <w:r>
        <w:rPr>
          <w:b/>
          <w:bCs/>
        </w:rPr>
        <w:t xml:space="preserve">[56] Lent Mr. Hobarts 2</w:t>
      </w:r>
      <w:r>
        <w:t xml:space="preserve"> </w:t>
      </w:r>
      <w:r>
        <w:rPr>
          <w:b/>
          <w:bCs/>
        </w:rPr>
        <w:t xml:space="preserve">d</w:t>
      </w:r>
      <w:r>
        <w:t xml:space="preserve"> </w:t>
      </w:r>
      <w:r>
        <w:rPr>
          <w:b/>
          <w:bCs/>
        </w:rPr>
        <w:t xml:space="preserve">Address to Mr. Hopkins of Sheffield april 1751</w:t>
      </w:r>
    </w:p>
    <w:p>
      <w:pPr>
        <w:pStyle w:val="BodyText"/>
      </w:pPr>
      <w:r>
        <w:t xml:space="preserve">[71] sent to Northampton to D. Dwight Mrs Housmans Life [between</w:t>
      </w:r>
    </w:p>
    <w:p>
      <w:pPr>
        <w:pStyle w:val="BodyText"/>
      </w:pPr>
      <w:r>
        <w:t xml:space="preserve">[67] Lent to Mr. Hopkins </w:t>
      </w:r>
      <w:r>
        <w:t xml:space="preserve">&lt;Howels&gt;</w:t>
      </w:r>
      <w:r>
        <w:t xml:space="preserve"> the History of the World Novem. Latter End. 1753</w:t>
      </w:r>
    </w:p>
    <w:p>
      <w:pPr>
        <w:pStyle w:val="BodyText"/>
      </w:pPr>
      <w:r>
        <w:rPr>
          <w:b/>
          <w:bCs/>
        </w:rPr>
        <w:t xml:space="preserve">together with an attempt to direct in the proper exercise of it</w:t>
      </w:r>
      <w:r>
        <w:t xml:space="preserve">(Glasgow, 1744) and reprinted at Boston (1749), Evans 6337. The authorship of this work is unknown.</w:t>
      </w:r>
    </w:p>
    <w:p>
      <w:pPr>
        <w:pStyle w:val="BodyText"/>
      </w:pPr>
      <w:r>
        <w:t xml:space="preserve">lowship </w:t>
      </w:r>
      <w:r>
        <w:rPr>
          <w:b/>
          <w:bCs/>
        </w:rPr>
        <w:t xml:space="preserve">&amp; 3</w:t>
      </w:r>
      <w:r>
        <w:t xml:space="preserve"> </w:t>
      </w:r>
      <w:r>
        <w:rPr>
          <w:b/>
          <w:bCs/>
        </w:rPr>
        <w:t xml:space="preserve">d</w:t>
      </w:r>
      <w:r>
        <w:t xml:space="preserve"> </w:t>
      </w:r>
      <w:r>
        <w:rPr>
          <w:b/>
          <w:bCs/>
        </w:rPr>
        <w:t xml:space="preserve">vol of Ladies</w:t>
      </w:r>
      <w:r>
        <w:t xml:space="preserve"> of </w:t>
      </w:r>
      <w:r>
        <w:rPr>
          <w:b/>
          <w:bCs/>
        </w:rPr>
        <w:t xml:space="preserve">Library March. 1746/7</w:t>
      </w:r>
      <w:r>
        <w:t xml:space="preserve"> Johnson, Samuel </w:t>
      </w:r>
      <w:r>
        <w:rPr>
          <w:b/>
          <w:bCs/>
        </w:rPr>
        <w:t xml:space="preserve">(1696–1772),</w:t>
      </w:r>
      <w:r>
        <w:t xml:space="preserve"> </w:t>
      </w:r>
      <w:r>
        <w:rPr>
          <w:b/>
          <w:bCs/>
        </w:rPr>
        <w:t xml:space="preserve">A letter from Aristocles to Authades, concerning the sovereignty and promises of God</w:t>
      </w:r>
      <w:r>
        <w:t xml:space="preserve"> </w:t>
      </w:r>
      <w:r>
        <w:rPr>
          <w:b/>
          <w:bCs/>
        </w:rPr>
        <w:t xml:space="preserve">(Boston, 1745), Evans 5614. Johnson, D.D., Oxford, 1743, was a tutor at Yale during Edwards’ undergraduate years before converting to Anglicanism; he then served as a Society for the Propagation of the Gospel missionary in Stratford, Connecticut, 1724–54 and 1764–72, and president of King’s College in New York City, 1754–63. His anonymous</w:t>
      </w:r>
      <w:r>
        <w:t xml:space="preserve"> </w:t>
      </w:r>
      <w:r>
        <w:rPr>
          <w:b/>
          <w:bCs/>
        </w:rPr>
        <w:t xml:space="preserve">Letter,</w:t>
      </w:r>
      <w:r>
        <w:t xml:space="preserve"> </w:t>
      </w:r>
      <w:r>
        <w:rPr>
          <w:b/>
          <w:bCs/>
        </w:rPr>
        <w:t xml:space="preserve">which argued against the Calvinist doctrine of predestination, drew a retort from the Presbyterian</w:t>
      </w:r>
    </w:p>
    <w:p>
      <w:pPr>
        <w:pStyle w:val="BodyText"/>
      </w:pPr>
      <w:r>
        <w:t xml:space="preserve">[74] Decem. 22. 1757. Lent to Mr. Bellamy Bp. Kidder—&amp; 6 Scots Magazines. last received containing the summaries of Political Affairs</w:t>
      </w:r>
    </w:p>
    <w:p>
      <w:pPr>
        <w:pStyle w:val="BodyText"/>
      </w:pPr>
      <w:r>
        <w:t xml:space="preserve">[71] Lent to Mrs Isabel W—-dge 1 vol of the History of the Turks June</w:t>
      </w:r>
    </w:p>
    <w:p>
      <w:pPr>
        <w:pStyle w:val="BodyText"/>
      </w:pPr>
      <w:r>
        <w:t xml:space="preserve">[66] July 15. [17]52. Lent to Mr. Hopkins of sheffield Schmidius’s Greek Concordance the three last vols of Lardner &amp; Sherlock on Prophecies. History of the Turks &amp; the ministers answer to Mr. Hobby</w:t>
      </w:r>
    </w:p>
    <w:p>
      <w:pPr>
        <w:pStyle w:val="BodyText"/>
      </w:pPr>
      <w:r>
        <w:t xml:space="preserve">God Jones, David (f. 1675–1720), English spy and historian, **A compleat history of the Turks, from their origin in the year 755, to the year 1701. Containing the rise, growth, and decay of that empire, in its respective periods, under their several kings and emperors. Collected not only from the best European, but also from Oriental authors, never hitherto published in English. . . . ,**2 vols. (London, 1701), later expanded as </w:t>
      </w:r>
      <w:r>
        <w:rPr>
          <w:b/>
          <w:bCs/>
        </w:rPr>
        <w:t xml:space="preserve">A compleat history of the Turks, from their origin in the year 755, to the year 1718. . . .</w:t>
      </w:r>
      <w:r>
        <w:t xml:space="preserve">, 4 vols. (London, 1719).</w:t>
      </w:r>
    </w:p>
    <w:p>
      <w:pPr>
        <w:pStyle w:val="BodyText"/>
      </w:pPr>
      <w:r>
        <w:t xml:space="preserve">Jonathan Dickinson (1688–1747), </w:t>
      </w:r>
      <w:r>
        <w:rPr>
          <w:b/>
          <w:bCs/>
        </w:rPr>
        <w:t xml:space="preserve">A vindication of God’s sovereign free grace. . . .</w:t>
      </w:r>
      <w:r>
        <w:t xml:space="preserve">(Boston, 1746), Evans 5761, which prompted a rebuttal from Johnson, </w:t>
      </w:r>
      <w:r>
        <w:rPr>
          <w:b/>
          <w:bCs/>
        </w:rPr>
        <w:t xml:space="preserve">A letter to Mr. Jonathan Dickinson, in defence of Aristocles to Authades, concerning the sovereignty &amp; promises of God</w:t>
      </w:r>
      <w:r>
        <w:t xml:space="preserve">(Boston, 1747), Evans 5978, and a further response from Dickinson, </w:t>
      </w:r>
      <w:r>
        <w:rPr>
          <w:b/>
          <w:bCs/>
        </w:rPr>
        <w:t xml:space="preserve">A second vindication of God’s sovereign free grace. . . .</w:t>
      </w:r>
      <w:r>
        <w:t xml:space="preserve">(Boston, 1748), Evans 6123. Edwards refers to the initial Johnson-Dickinson exchange in a letter to Joseph Bellamy of January 15, 1747: “I have returned you Mr. Dickinson’s book, but must pray you [to] let me have further opportunity with Dr. Johnson’s” (**Works, 16,**218).</w:t>
      </w:r>
    </w:p>
    <w:p>
      <w:pPr>
        <w:pStyle w:val="BodyText"/>
      </w:pPr>
      <w:r>
        <w:t xml:space="preserve">[34] Lent to Mr Judd Feb. 1747. Dr Johnson on the sovereignty of</w:t>
      </w:r>
    </w:p>
    <w:p>
      <w:pPr>
        <w:pStyle w:val="BodyText"/>
      </w:pPr>
      <w:r>
        <w:rPr>
          <w:b/>
          <w:bCs/>
        </w:rPr>
        <w:t xml:space="preserve">[54] 2</w:t>
      </w:r>
      <w:r>
        <w:t xml:space="preserve"> </w:t>
      </w:r>
      <w:r>
        <w:rPr>
          <w:b/>
          <w:bCs/>
        </w:rPr>
        <w:t xml:space="preserve">d</w:t>
      </w:r>
      <w:r>
        <w:t xml:space="preserve"> </w:t>
      </w:r>
      <w:r>
        <w:rPr>
          <w:b/>
          <w:bCs/>
        </w:rPr>
        <w:t xml:space="preserve">vol. of the History of Turky to Mr. Tim</w:t>
      </w:r>
      <w:r>
        <w:t xml:space="preserve"> </w:t>
      </w:r>
      <w:r>
        <w:rPr>
          <w:b/>
          <w:bCs/>
        </w:rPr>
        <w:t xml:space="preserve">o</w:t>
      </w:r>
      <w:r>
        <w:t xml:space="preserve"> </w:t>
      </w:r>
      <w:r>
        <w:rPr>
          <w:b/>
          <w:bCs/>
        </w:rPr>
        <w:t xml:space="preserve">Dwight Septem 1750.</w:t>
      </w:r>
    </w:p>
    <w:p>
      <w:pPr>
        <w:pStyle w:val="BodyText"/>
      </w:pPr>
      <w:r>
        <w:t xml:space="preserve">[70] Let to mr. Bellamy Turkish History Aug. 22. 1753.</w:t>
      </w:r>
    </w:p>
    <w:p>
      <w:pPr>
        <w:pStyle w:val="ListText"/>
        <w:numPr>
          <w:ilvl w:val="0"/>
          <w:numId w:val="28"/>
        </w:numPr>
      </w:pPr>
      <w:r>
        <w:t xml:space="preserve">[17]55 Kidder, Richard (1634?–1703), bishop of Bath and Wells, **A demonstration of the Messias. In which the truth of the Christian religion is proved especially against the Jews,**3 vols. (London, 1684–1700). Edwards owned the corrected second edition, published in a single folio volume (cf. </w:t>
      </w:r>
      <w:r>
        <w:rPr>
          <w:b/>
          <w:bCs/>
        </w:rPr>
        <w:t xml:space="preserve">Works, 13,</w:t>
      </w:r>
      <w:r>
        <w:rPr>
          <w:b/>
          <w:bCs/>
        </w:rPr>
        <w:t xml:space="preserve">149</w:t>
      </w:r>
      <w:r>
        <w:rPr>
          <w:b/>
          <w:bCs/>
        </w:rPr>
        <w:t xml:space="preserve">n</w:t>
      </w:r>
      <w:r>
        <w:t xml:space="preserve">4), and used it frequently during his later career.</w:t>
      </w:r>
    </w:p>
    <w:p>
      <w:pPr>
        <w:pStyle w:val="ListText"/>
        <w:numPr>
          <w:ilvl w:val="0"/>
          <w:numId w:val="29"/>
        </w:numPr>
      </w:pPr>
      <w:r>
        <w:t xml:space="preserve">The ladies library. **Written by a lady. Published by Mr. Steele,**3 vols. (London, 1714), C–208. A compilation of various authors, </w:t>
      </w:r>
      <w:r>
        <w:rPr>
          <w:b/>
          <w:bCs/>
        </w:rPr>
        <w:t xml:space="preserve">The Ladies Library</w:t>
      </w:r>
      <w:r>
        <w:t xml:space="preserve">was the most widely circulated women’s conduct book in the first half of the eighteenth century. It is the most frequently appearing title in Edwards’ “Account Book.”</w:t>
      </w:r>
    </w:p>
    <w:p>
      <w:pPr>
        <w:pStyle w:val="SourcePage"/>
      </w:pPr>
      <w:r>
        <w:t xml:space="preserve">[p. 223]</w:t>
      </w:r>
    </w:p>
    <w:p>
      <w:pPr>
        <w:pStyle w:val="BodyText"/>
      </w:pPr>
      <w:r>
        <w:t xml:space="preserve">[5] Lent to Cousin Bec Micks Mr Watts’s sermons &amp; Last volume of Ladies Library [Dec. 1734 or Jan. 1735]</w:t>
      </w:r>
    </w:p>
    <w:p>
      <w:pPr>
        <w:pStyle w:val="BodyText"/>
      </w:pPr>
      <w:r>
        <w:t xml:space="preserve">Title page of </w:t>
      </w:r>
      <w:r>
        <w:rPr>
          <w:b/>
          <w:bCs/>
        </w:rPr>
        <w:t xml:space="preserve">The Ladies Library</w:t>
      </w:r>
      <w:r>
        <w:t xml:space="preserve">(1714), vol. 1. Courtesy of Beinecke Rare Book and Manuscript Library, Yale University.</w:t>
      </w:r>
    </w:p>
    <w:p>
      <w:pPr>
        <w:pStyle w:val="BodyText"/>
      </w:pPr>
      <w:r>
        <w:t xml:space="preserve">[4] Lent 2. vol of Ladies Library to Lyddia Dwight. June 1734</w:t>
      </w:r>
    </w:p>
    <w:p>
      <w:pPr>
        <w:pStyle w:val="BodyText"/>
      </w:pPr>
      <w:r>
        <w:t xml:space="preserve">Lent one vol. of the Ladies Library to sister Patty Aug &lt;6.&gt; 1735</w:t>
      </w:r>
    </w:p>
    <w:p>
      <w:pPr>
        <w:pStyle w:val="BodyText"/>
      </w:pPr>
      <w:r>
        <w:rPr>
          <w:b/>
          <w:bCs/>
        </w:rPr>
        <w:t xml:space="preserve">Lent 3</w:t>
      </w:r>
      <w:r>
        <w:t xml:space="preserve"> </w:t>
      </w:r>
      <w:r>
        <w:rPr>
          <w:b/>
          <w:bCs/>
        </w:rPr>
        <w:t xml:space="preserve">d</w:t>
      </w:r>
      <w:r>
        <w:t xml:space="preserve"> </w:t>
      </w:r>
      <w:r>
        <w:rPr>
          <w:b/>
          <w:bCs/>
        </w:rPr>
        <w:t xml:space="preserve">vol of Ladies Library to Eliazar D. Dwight Aug. 1735</w:t>
      </w:r>
    </w:p>
    <w:p>
      <w:pPr>
        <w:pStyle w:val="SourcePage"/>
      </w:pPr>
      <w:r>
        <w:t xml:space="preserve">[p. 224]</w:t>
      </w:r>
    </w:p>
    <w:p>
      <w:pPr>
        <w:pStyle w:val="BodyText"/>
      </w:pPr>
      <w:r>
        <w:rPr>
          <w:b/>
          <w:bCs/>
        </w:rPr>
        <w:t xml:space="preserve">[56] Lent to Mr. Bellamy. Treatise on the soul of man 2 vols &amp; 2 first vol</w:t>
      </w:r>
      <w:r>
        <w:t xml:space="preserve"> </w:t>
      </w:r>
      <w:r>
        <w:rPr>
          <w:b/>
          <w:bCs/>
        </w:rPr>
        <w:t xml:space="preserve">s</w:t>
      </w:r>
      <w:r>
        <w:t xml:space="preserve"> </w:t>
      </w:r>
      <w:r>
        <w:rPr>
          <w:b/>
          <w:bCs/>
        </w:rPr>
        <w:t xml:space="preserve">of Lardner. mr Whitefields further account of Gods Dealings with Him. Bp of Londons Letter [between April and Aug. 1751]</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rPr>
          <w:b/>
          <w:bCs/>
        </w:rPr>
        <w:t xml:space="preserve">[33] delivered to Mr Bellamy 30 Pound to buy sheep Octob. 21. 1746. &amp; Lent to him Manton on James &amp; the 2</w:t>
      </w:r>
      <w:r>
        <w:t xml:space="preserve"> </w:t>
      </w:r>
      <w:r>
        <w:rPr>
          <w:b/>
          <w:bCs/>
        </w:rPr>
        <w:t xml:space="preserve">d</w:t>
      </w:r>
      <w:r>
        <w:t xml:space="preserve"> </w:t>
      </w:r>
      <w:r>
        <w:rPr>
          <w:b/>
          <w:bCs/>
        </w:rPr>
        <w:t xml:space="preserve">vol. of Ladies Library &amp; one vol. of Family Instructor</w:t>
      </w:r>
    </w:p>
    <w:p>
      <w:pPr>
        <w:pStyle w:val="BodyText"/>
      </w:pPr>
      <w:r>
        <w:rPr>
          <w:b/>
          <w:bCs/>
        </w:rPr>
        <w:t xml:space="preserve">[8] Octob. 1736 Lent Mrs Sarah Parsons 2</w:t>
      </w:r>
      <w:r>
        <w:t xml:space="preserve"> </w:t>
      </w:r>
      <w:r>
        <w:rPr>
          <w:b/>
          <w:bCs/>
        </w:rPr>
        <w:t xml:space="preserve">d</w:t>
      </w:r>
      <w:r>
        <w:t xml:space="preserve"> </w:t>
      </w:r>
      <w:r>
        <w:rPr>
          <w:b/>
          <w:bCs/>
        </w:rPr>
        <w:t xml:space="preserve">Vol of Ladies Library</w:t>
      </w:r>
    </w:p>
    <w:p>
      <w:pPr>
        <w:pStyle w:val="BodyText"/>
      </w:pPr>
      <w:r>
        <w:rPr>
          <w:b/>
          <w:bCs/>
        </w:rPr>
        <w:t xml:space="preserve">[34] Lent to Mr Hopkins of Houssetonock.</w:t>
      </w:r>
      <w:r>
        <w:t xml:space="preserve"> Treatise on Relig Fellowship </w:t>
      </w:r>
      <w:r>
        <w:rPr>
          <w:b/>
          <w:bCs/>
        </w:rPr>
        <w:t xml:space="preserve">&amp; 3</w:t>
      </w:r>
      <w:r>
        <w:t xml:space="preserve"> </w:t>
      </w:r>
      <w:r>
        <w:rPr>
          <w:b/>
          <w:bCs/>
        </w:rPr>
        <w:t xml:space="preserve">d</w:t>
      </w:r>
      <w:r>
        <w:t xml:space="preserve"> </w:t>
      </w:r>
      <w:r>
        <w:rPr>
          <w:b/>
          <w:bCs/>
        </w:rPr>
        <w:t xml:space="preserve">vol of Ladies</w:t>
      </w:r>
      <w:r>
        <w:t xml:space="preserve"> of </w:t>
      </w:r>
      <w:r>
        <w:rPr>
          <w:b/>
          <w:bCs/>
        </w:rPr>
        <w:t xml:space="preserve">Library March. 1746/7</w:t>
      </w:r>
    </w:p>
    <w:p>
      <w:pPr>
        <w:pStyle w:val="BodyText"/>
      </w:pPr>
      <w:r>
        <w:t xml:space="preserve">*Lardner, Nathaniel (1648–1768), Nonconformist minister, **The credibility of the Gospel history; or, The facts occasionally mention’d in the New Testament; confirmed by passages of ancient authors, who were contemporary with our Saviour or his Apostles, or lived near their time. With an appendix concerning the time of Herod’s death,**17 vols. (London, 1727–57), C–447. Part 1 (2 vols.) appeared in 1727; part 2 (12 vols.) in 1733–55; and a supplement (3 vols.) in 1756–57. On Edwards’ use of Lardner, see **Works, 5,**66–67.</w:t>
      </w:r>
    </w:p>
    <w:p>
      <w:pPr>
        <w:pStyle w:val="BodyText"/>
      </w:pPr>
      <w:r>
        <w:rPr>
          <w:b/>
          <w:bCs/>
        </w:rPr>
        <w:t xml:space="preserve">Lent Corderies Colloquies to Mr. Hopkins of Sheffield Jan. 1752. &amp; also 2 first vol</w:t>
      </w:r>
      <w:r>
        <w:t xml:space="preserve"> </w:t>
      </w:r>
      <w:r>
        <w:rPr>
          <w:b/>
          <w:bCs/>
        </w:rPr>
        <w:t xml:space="preserve">s.</w:t>
      </w:r>
      <w:r>
        <w:t xml:space="preserve"> </w:t>
      </w:r>
      <w:r>
        <w:rPr>
          <w:b/>
          <w:bCs/>
        </w:rPr>
        <w:t xml:space="preserve">of Lardner</w:t>
      </w:r>
    </w:p>
    <w:p>
      <w:pPr>
        <w:pStyle w:val="BodyText"/>
      </w:pPr>
      <w:r>
        <w:t xml:space="preserve">Lent at the same Time [Jan. 1752] Chubb &amp; 7 Last vol’s of Lardner to Mr. Bellamy</w:t>
      </w:r>
    </w:p>
    <w:p>
      <w:pPr>
        <w:pStyle w:val="BodyText"/>
      </w:pPr>
      <w:r>
        <w:rPr>
          <w:b/>
          <w:bCs/>
        </w:rPr>
        <w:t xml:space="preserve">[71] Lent to Mr. Hopkins. March 13. 1755</w:t>
      </w:r>
      <w:r>
        <w:t xml:space="preserve"> Warburtons sermons &amp; </w:t>
      </w:r>
      <w:r>
        <w:rPr>
          <w:b/>
          <w:bCs/>
        </w:rPr>
        <w:t xml:space="preserve">the two first vol</w:t>
      </w:r>
      <w:r>
        <w:t xml:space="preserve"> </w:t>
      </w:r>
      <w:r>
        <w:rPr>
          <w:b/>
          <w:bCs/>
        </w:rPr>
        <w:t xml:space="preserve">s</w:t>
      </w:r>
      <w:r>
        <w:t xml:space="preserve"> </w:t>
      </w:r>
      <w:r>
        <w:rPr>
          <w:b/>
          <w:bCs/>
        </w:rPr>
        <w:t xml:space="preserve">of Lardner &amp; 6 Books of Notes. The Notes returned all but one Book</w:t>
      </w:r>
    </w:p>
    <w:p>
      <w:pPr>
        <w:pStyle w:val="BodyText"/>
      </w:pPr>
      <w:r>
        <w:rPr>
          <w:b/>
          <w:bCs/>
        </w:rPr>
        <w:t xml:space="preserve">Lent to Mr. Hopkins of Sheffield The 3, 4, 5, &amp; 6. Vol</w:t>
      </w:r>
      <w:r>
        <w:t xml:space="preserve"> </w:t>
      </w:r>
      <w:r>
        <w:rPr>
          <w:b/>
          <w:bCs/>
        </w:rPr>
        <w:t xml:space="preserve">s</w:t>
      </w:r>
      <w:r>
        <w:t xml:space="preserve"> </w:t>
      </w:r>
      <w:r>
        <w:rPr>
          <w:b/>
          <w:bCs/>
        </w:rPr>
        <w:t xml:space="preserve">of Lardner. &amp; the 2 Volume of Herveys Meditations [June 1752]</w:t>
      </w:r>
    </w:p>
    <w:p>
      <w:pPr>
        <w:pStyle w:val="BodyText"/>
      </w:pPr>
      <w:r>
        <w:rPr>
          <w:b/>
          <w:bCs/>
        </w:rPr>
        <w:t xml:space="preserve">July 15. [17]52. Lent to Mr. Hopkins of Sheffield Schmidius’s Greek Concordance</w:t>
      </w:r>
      <w:r>
        <w:t xml:space="preserve"> the three last vols of Lardner &amp; Sherlock on Prophecies </w:t>
      </w:r>
      <w:r>
        <w:rPr>
          <w:b/>
          <w:bCs/>
        </w:rPr>
        <w:t xml:space="preserve">. History of the Turks &amp;</w:t>
      </w:r>
      <w:r>
        <w:t xml:space="preserve"> mr </w:t>
      </w:r>
      <w:r>
        <w:rPr>
          <w:b/>
          <w:bCs/>
        </w:rPr>
        <w:t xml:space="preserve">the ministers answer to Mr. Hobby</w:t>
      </w:r>
    </w:p>
    <w:p>
      <w:pPr>
        <w:pStyle w:val="BodyText"/>
      </w:pPr>
      <w:r>
        <w:t xml:space="preserve">Le Mercier, Andrew (1692–1764), **The church history of Geneva, in five books. As also a political and geographical account of that republick,**2 vols. in one (Boston, 1732), Evans 3557. The second volume included a separate title page: </w:t>
      </w:r>
      <w:r>
        <w:rPr>
          <w:b/>
          <w:bCs/>
        </w:rPr>
        <w:t xml:space="preserve">A geographical and political account of the republick of Geneva. Containing an exact description of it’s</w:t>
      </w:r>
      <w:r>
        <w:t xml:space="preserve">[</w:t>
      </w:r>
      <w:r>
        <w:rPr>
          <w:b/>
          <w:bCs/>
        </w:rPr>
        <w:t xml:space="preserve">sic</w:t>
      </w:r>
      <w:r>
        <w:t xml:space="preserve">] </w:t>
      </w:r>
      <w:r>
        <w:rPr>
          <w:b/>
          <w:bCs/>
        </w:rPr>
        <w:t xml:space="preserve">scituation, publick buildings, the lake and the river Rhone, it’s trade, academy, territorys, fortifications, interest, &amp;c.</w:t>
      </w:r>
    </w:p>
    <w:p>
      <w:pPr>
        <w:pStyle w:val="SourcePage"/>
      </w:pPr>
      <w:r>
        <w:t xml:space="preserve">[p. 225]</w:t>
      </w:r>
    </w:p>
    <w:p>
      <w:pPr>
        <w:pStyle w:val="BodyText"/>
      </w:pPr>
      <w:r>
        <w:t xml:space="preserve">[73] Aug. 16 [1756] sent to Mr. Hopkins By Lucy [Edwards] Mr.</w:t>
      </w:r>
    </w:p>
    <w:p>
      <w:pPr>
        <w:pStyle w:val="BodyText"/>
      </w:pPr>
      <w:r>
        <w:t xml:space="preserve">[55] sent West &amp; Lyttleton in Defence of Xtianity to my Father</w:t>
      </w:r>
    </w:p>
    <w:p>
      <w:pPr>
        <w:pStyle w:val="BodyText"/>
      </w:pPr>
      <w:r>
        <w:t xml:space="preserve">Luther, Martin (1483–1546), probably **Special and chosen sermons of D. Martin Luther, collected out of his writings and preachings for the necessary instruction and edification of such, as hunger and seeke after the perfect knowledge and inestimable glorie which is in Christ Iesu, to the comfort and saluation of their soules,**trans. William Gace (London, 1578), reissued under varying titles into the eighteenth century. Edwards may have owned the edition published as </w:t>
      </w:r>
      <w:r>
        <w:rPr>
          <w:b/>
          <w:bCs/>
        </w:rPr>
        <w:t xml:space="preserve">Thirty four sermons of Dr. Martin Luther, to which is prefix’d, a view of the gracious spirit of Luther</w:t>
      </w:r>
      <w:r>
        <w:t xml:space="preserve">(Dublin, 1746). The translator William Gace was a Cambridge graduate who devoted his career to translating the Latin works of German and Danish Lutheran reformers into English. The homilies in </w:t>
      </w:r>
      <w:r>
        <w:rPr>
          <w:b/>
          <w:bCs/>
        </w:rPr>
        <w:t xml:space="preserve">Thirty four sermons</w:t>
      </w:r>
      <w:r>
        <w:t xml:space="preserve">focus on Luther’s doctrine of justification by faith alone (cf. </w:t>
      </w:r>
      <w:r>
        <w:rPr>
          <w:b/>
          <w:bCs/>
        </w:rPr>
        <w:t xml:space="preserve">ODNB</w:t>
      </w:r>
      <w:r>
        <w:t xml:space="preserve">).</w:t>
      </w:r>
    </w:p>
    <w:p>
      <w:pPr>
        <w:pStyle w:val="BodyText"/>
      </w:pPr>
      <w:r>
        <w:t xml:space="preserve">1750 *Locke, John (1632–1704), </w:t>
      </w:r>
      <w:r>
        <w:rPr>
          <w:b/>
          <w:bCs/>
        </w:rPr>
        <w:t xml:space="preserve">An essay concerning humane understanding: in four books</w:t>
      </w:r>
      <w:r>
        <w:t xml:space="preserve">(London, 1690), C–15. Edwards used the two-volume seventh edition (London, 1716); see </w:t>
      </w:r>
      <w:r>
        <w:rPr>
          <w:b/>
          <w:bCs/>
        </w:rPr>
        <w:t xml:space="preserve">Works, 1,</w:t>
      </w:r>
      <w:r>
        <w:rPr>
          <w:b/>
          <w:bCs/>
        </w:rPr>
        <w:t xml:space="preserve">138</w:t>
      </w:r>
      <w:r>
        <w:rPr>
          <w:b/>
          <w:bCs/>
        </w:rPr>
        <w:t xml:space="preserve">n</w:t>
      </w:r>
      <w:r>
        <w:t xml:space="preserve">1.</w:t>
      </w:r>
    </w:p>
    <w:p>
      <w:pPr>
        <w:pStyle w:val="BodyText"/>
      </w:pPr>
      <w:r>
        <w:t xml:space="preserve">[1] July 1733 Lent to mr Billing of Sunderland the Church History of Geneva</w:t>
      </w:r>
    </w:p>
    <w:p>
      <w:pPr>
        <w:pStyle w:val="BodyText"/>
      </w:pPr>
      <w:r>
        <w:t xml:space="preserve">Le Mercier was pastor of the French (Huguenot) Church in Boston, 1715–1748.</w:t>
      </w:r>
    </w:p>
    <w:p>
      <w:pPr>
        <w:pStyle w:val="BodyText"/>
      </w:pPr>
      <w:r>
        <w:t xml:space="preserve">[54] Lent La-Merciers Historyof Geneva to Josiah Clark Jun. Septem.</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t xml:space="preserve">[38] Feb. 19. 1747/8. Lent to Mr. Hopkins Luthers sermons *Lyttelton, George, first Baron Lyttelton (1709–73), and Gilbert West (1703–56), </w:t>
      </w:r>
      <w:r>
        <w:rPr>
          <w:b/>
          <w:bCs/>
        </w:rPr>
        <w:t xml:space="preserve">A defence of the Christian revelation, on two very important points; as contained, in one treatise, intituled, Observations on the history and evidences of the resurrection of Jesus Christ; by Gilbert West, Esq; Clerk Extraordinary of His Majesty’s most honourable Privy Council: and in another, intituled, Observations on the conversion and apostleship of St. Paul, by the honourable George Lyttleton, Esq; member of Parliament, and one of the Commissioners of the Treasury</w:t>
      </w:r>
      <w:r>
        <w:t xml:space="preserve">(London, 1748), C–484. (See also the separate citation of West’s treatise, below.) In a letter to Scottish minister John Erskine (August 31, 1748), Edwards speculated that the defense of Christianity by West (“once a notorious deist”) and Lyttelton was a hopeful sign that “God was about to cause there to be a turn in England, with regard to the state of religion there, for the better” (**Works, 16,**249).</w:t>
      </w:r>
    </w:p>
    <w:p>
      <w:pPr>
        <w:pStyle w:val="BodyText"/>
      </w:pPr>
      <w:r>
        <w:t xml:space="preserve">Novem. 1750 MacLaurin, John (1693–1754), </w:t>
      </w:r>
      <w:r>
        <w:rPr>
          <w:b/>
          <w:bCs/>
        </w:rPr>
        <w:t xml:space="preserve">Sermons and essays. By the late Reverend Mr. John MacLaurin, one of the ministers of Glasgow. Published from the author’s manuscripts by John Gillies, one of the ministers of Glasgow</w:t>
      </w:r>
      <w:r>
        <w:t xml:space="preserve">(Glasgow, 1755). MacLaurin, who occasionally corresponded with Edwards, was minister of St. David’s, Glasgow, from 1723 until his death in 1754.</w:t>
      </w:r>
    </w:p>
    <w:p>
      <w:pPr>
        <w:pStyle w:val="BodyText"/>
      </w:pPr>
      <w:r>
        <w:rPr>
          <w:b/>
          <w:bCs/>
        </w:rPr>
        <w:t xml:space="preserve">M</w:t>
      </w:r>
      <w:r>
        <w:t xml:space="preserve"> </w:t>
      </w:r>
      <w:r>
        <w:rPr>
          <w:b/>
          <w:bCs/>
        </w:rPr>
        <w:t xml:space="preserve">c</w:t>
      </w:r>
      <w:r>
        <w:t xml:space="preserve"> </w:t>
      </w:r>
      <w:r>
        <w:rPr>
          <w:b/>
          <w:bCs/>
        </w:rPr>
        <w:t xml:space="preserve">Laurin’s Essays</w:t>
      </w:r>
      <w:r>
        <w:t xml:space="preserve"> *Mall, Thomas </w:t>
      </w:r>
      <w:r>
        <w:rPr>
          <w:b/>
          <w:bCs/>
        </w:rPr>
        <w:t xml:space="preserve">(b. 1629 or 1630), et al.,</w:t>
      </w:r>
      <w:r>
        <w:t xml:space="preserve"> </w:t>
      </w:r>
      <w:r>
        <w:rPr>
          <w:b/>
          <w:bCs/>
        </w:rPr>
        <w:t xml:space="preserve">The history of the martyrs epito</w:t>
      </w:r>
    </w:p>
    <w:p>
      <w:pPr>
        <w:pStyle w:val="SourcePage"/>
      </w:pPr>
      <w:r>
        <w:t xml:space="preserve">[p. 226]</w:t>
      </w:r>
    </w:p>
    <w:p>
      <w:pPr>
        <w:pStyle w:val="BodyText"/>
      </w:pPr>
      <w:r>
        <w:rPr>
          <w:b/>
          <w:bCs/>
        </w:rPr>
        <w:t xml:space="preserve">retico-practica theologia: quâ, per singula capita theologica, pars dogmatica, elenchtica &amp; practica, perpetuâ successione conjugantur</w:t>
      </w:r>
      <w:r>
        <w:t xml:space="preserve">(Amsterdam, 1682– 1687), C–183. Edwards’ copy of Mastricht (rev. ed., Utrecht, 1699) is in Firestone Library, Princeton University. Edwards wrote to Joseph Bellamy (January 15, 1747): “[T]ake Mastricht for divinity in general, doctrine, practice, and controversy; or as an universal system of divinity; and</w:t>
      </w:r>
    </w:p>
    <w:p>
      <w:pPr>
        <w:pStyle w:val="BodyText"/>
      </w:pPr>
      <w:r>
        <w:rPr>
          <w:b/>
          <w:bCs/>
        </w:rPr>
        <w:t xml:space="preserve">[74] June to M</w:t>
      </w:r>
      <w:r>
        <w:t xml:space="preserve"> </w:t>
      </w:r>
      <w:r>
        <w:rPr>
          <w:b/>
          <w:bCs/>
        </w:rPr>
        <w:t xml:space="preserve">r</w:t>
      </w:r>
      <w:r>
        <w:t xml:space="preserve"> </w:t>
      </w:r>
      <w:r>
        <w:rPr>
          <w:b/>
          <w:bCs/>
        </w:rPr>
        <w:t xml:space="preserve">. Hopkins. Mason’s student &amp; pastor scots Magazine for Jan. Feb. and March 1757. six Numbers of the appendix to historical collections</w:t>
      </w:r>
      <w:r>
        <w:t xml:space="preserve"> </w:t>
      </w:r>
      <w:r>
        <w:rPr>
          <w:b/>
          <w:bCs/>
        </w:rPr>
        <w:t xml:space="preserve">6</w:t>
      </w:r>
    </w:p>
    <w:p>
      <w:pPr>
        <w:pStyle w:val="BodyText"/>
      </w:pPr>
      <w:r>
        <w:t xml:space="preserve">[67] Lent to Mr. Cotton smith five Books of Commentaries on SS. one on the Prophets one on Ephesians Manton on James &amp; two vols of Owen on Hebrews Novem 4. 1753</w:t>
      </w:r>
    </w:p>
    <w:p>
      <w:pPr>
        <w:pStyle w:val="BodyText"/>
      </w:pPr>
      <w:r>
        <w:t xml:space="preserve">Aug. 26. [17]55 Manton, Thomas (1620–77), </w:t>
      </w:r>
      <w:r>
        <w:rPr>
          <w:b/>
          <w:bCs/>
        </w:rPr>
        <w:t xml:space="preserve">A practical commentary or an exposition with notes on the Epistle of James. Delivered in sundry weekly lectures at Stoke-Newington in Middlesex, neer London</w:t>
      </w:r>
      <w:r>
        <w:t xml:space="preserve">(London, 1651). Edwards owned the third enlarged edition (London, 1657); his copy is in Firestone Library, Princeton University. Manton, a prominent Calvinist divine who once urged Parliament to adopt presbyterian church government, was ejected for nonconformity after the Act of Uniformity in 1662 (cf. </w:t>
      </w:r>
      <w:r>
        <w:rPr>
          <w:b/>
          <w:bCs/>
        </w:rPr>
        <w:t xml:space="preserve">ODNB</w:t>
      </w:r>
      <w:r>
        <w:t xml:space="preserve">).</w:t>
      </w:r>
    </w:p>
    <w:p>
      <w:pPr>
        <w:pStyle w:val="BodyText"/>
      </w:pPr>
      <w:r>
        <w:t xml:space="preserve">**mised. A cloud of witnesses; or, The sufferers mirrour, made up of the swanlike songs, and other choice passages of a great number of martyrs and confessors, to the end of the sixteenth century, in their treatises, speeches, letters, prayers, &amp;c. in their prisons, or exiles; at the bar, or stake, &amp;c. Collected out of the ecclesiastical histories of Eusebius, Fox, Fuller, Clark, Petrie, Scotland, and Mr. Samuel Ward’s Life of faith in death, &amp;c. The whole alphabetically disposed,**2 vols. (Boston, 1747), Evans 5991, C–480; originally published as </w:t>
      </w:r>
      <w:r>
        <w:rPr>
          <w:b/>
          <w:bCs/>
        </w:rPr>
        <w:t xml:space="preserve">A cloud of witnesses; or, The sufferers mirrour....</w:t>
      </w:r>
      <w:r>
        <w:t xml:space="preserve">(London, 1665). Edwards lent this book to a soldier a few weeks after the French routed the British at Fort Duquesne (Pittsburgh).</w:t>
      </w:r>
    </w:p>
    <w:p>
      <w:pPr>
        <w:pStyle w:val="BodyText"/>
      </w:pPr>
      <w:r>
        <w:rPr>
          <w:b/>
          <w:bCs/>
        </w:rPr>
        <w:t xml:space="preserve">[71] Lent 1</w:t>
      </w:r>
      <w:r>
        <w:t xml:space="preserve"> </w:t>
      </w:r>
      <w:r>
        <w:rPr>
          <w:b/>
          <w:bCs/>
        </w:rPr>
        <w:t xml:space="preserve">st</w:t>
      </w:r>
      <w:r>
        <w:t xml:space="preserve"> </w:t>
      </w:r>
      <w:r>
        <w:rPr>
          <w:b/>
          <w:bCs/>
        </w:rPr>
        <w:t xml:space="preserve">vol. of History of Martyrs Epitomized to steel a soldier.</w:t>
      </w:r>
    </w:p>
    <w:p>
      <w:pPr>
        <w:pStyle w:val="BodyText"/>
      </w:pPr>
      <w:r>
        <w:rPr>
          <w:b/>
          <w:bCs/>
        </w:rPr>
        <w:t xml:space="preserve">[33] delivered to Mr Bellamy 30 Pound to buy sheep Octob. 21. 1746. &amp; Lent to him Manton on James &amp; the 2</w:t>
      </w:r>
      <w:r>
        <w:t xml:space="preserve"> </w:t>
      </w:r>
      <w:r>
        <w:rPr>
          <w:b/>
          <w:bCs/>
        </w:rPr>
        <w:t xml:space="preserve">d</w:t>
      </w:r>
      <w:r>
        <w:t xml:space="preserve"> </w:t>
      </w:r>
      <w:r>
        <w:rPr>
          <w:b/>
          <w:bCs/>
        </w:rPr>
        <w:t xml:space="preserve">vol. of Ladies Library &amp; one vol. of Family Instructor</w:t>
      </w:r>
    </w:p>
    <w:p>
      <w:pPr>
        <w:pStyle w:val="BodyText"/>
      </w:pPr>
      <w:r>
        <w:t xml:space="preserve">Mason, John (1706–63), Independent minister, </w:t>
      </w:r>
      <w:r>
        <w:rPr>
          <w:b/>
          <w:bCs/>
        </w:rPr>
        <w:t xml:space="preserve">The student and the pastor; or, Directions how to attain to eminence and usefulness in those respective characters</w:t>
      </w:r>
      <w:r>
        <w:t xml:space="preserve">(London, 1755).</w:t>
      </w:r>
    </w:p>
    <w:p>
      <w:pPr>
        <w:pStyle w:val="BodyText"/>
      </w:pPr>
      <w:r>
        <w:t xml:space="preserve">*Mastricht, Peter van (1630–1706), Dutch Reformed theologian, </w:t>
      </w:r>
      <w:r>
        <w:rPr>
          <w:b/>
          <w:bCs/>
        </w:rPr>
        <w:t xml:space="preserve">Theo</w:t>
      </w:r>
    </w:p>
    <w:p>
      <w:pPr>
        <w:pStyle w:val="BodyText"/>
      </w:pPr>
      <w:r>
        <w:t xml:space="preserve">6.This entry is not in JE’s handwriting.</w:t>
      </w:r>
    </w:p>
    <w:p>
      <w:pPr>
        <w:pStyle w:val="SourcePage"/>
      </w:pPr>
      <w:r>
        <w:t xml:space="preserve">[p. 227]</w:t>
      </w:r>
    </w:p>
    <w:p>
      <w:pPr>
        <w:pStyle w:val="BodyText"/>
      </w:pPr>
      <w:r>
        <w:t xml:space="preserve">Lent to Sr Brinsmade Mather on the Types. &amp; to Sr searl Dr Watts’s sermons Jan. 1746,7</w:t>
      </w:r>
    </w:p>
    <w:p>
      <w:pPr>
        <w:pStyle w:val="BodyText"/>
      </w:pPr>
      <w:r>
        <w:t xml:space="preserve">Lent to Mr Taylor Mather on the Types March. 1746/7</w:t>
      </w:r>
    </w:p>
    <w:p>
      <w:pPr>
        <w:pStyle w:val="BodyText"/>
      </w:pPr>
      <w:r>
        <w:rPr>
          <w:b/>
          <w:bCs/>
        </w:rPr>
        <w:t xml:space="preserve">[72] March. 9. 1756. Lent to Mr. Hopkins</w:t>
      </w:r>
      <w:r>
        <w:t xml:space="preserve"> Mastrict &amp; 3. vol. s of Herveys Dialogues</w:t>
      </w:r>
    </w:p>
    <w:p>
      <w:pPr>
        <w:pStyle w:val="BodyText"/>
      </w:pPr>
      <w:r>
        <w:t xml:space="preserve">[55] van Mastrict to Mr. Vanhorn Novem. 1750</w:t>
      </w:r>
    </w:p>
    <w:p>
      <w:pPr>
        <w:pStyle w:val="BodyText"/>
      </w:pPr>
      <w:r>
        <w:t xml:space="preserve">it is much better than Turretin [François Turrettini (1623–87), </w:t>
      </w:r>
      <w:r>
        <w:rPr>
          <w:b/>
          <w:bCs/>
        </w:rPr>
        <w:t xml:space="preserve">Institutio theologiae elencticae</w:t>
      </w:r>
      <w:r>
        <w:t xml:space="preserve">(Geneva, 1679–85)] or any other book in the world, excepting the Bible in my opinion” (**Works, 16,**217).</w:t>
      </w:r>
    </w:p>
    <w:p>
      <w:pPr>
        <w:pStyle w:val="BodyText"/>
      </w:pPr>
      <w:r>
        <w:rPr>
          <w:b/>
          <w:bCs/>
        </w:rPr>
        <w:t xml:space="preserve">[36] Lent to Mr. Bellamy June 1747. Mastricht &amp; Turretine 2</w:t>
      </w:r>
      <w:r>
        <w:t xml:space="preserve"> </w:t>
      </w:r>
      <w:r>
        <w:rPr>
          <w:b/>
          <w:bCs/>
        </w:rPr>
        <w:t xml:space="preserve">d</w:t>
      </w:r>
      <w:r>
        <w:t xml:space="preserve"> </w:t>
      </w:r>
      <w:r>
        <w:rPr>
          <w:b/>
          <w:bCs/>
        </w:rPr>
        <w:t xml:space="preserve">vol.</w:t>
      </w:r>
    </w:p>
    <w:p>
      <w:pPr>
        <w:pStyle w:val="BodyText"/>
      </w:pPr>
      <w:r>
        <w:t xml:space="preserve">[67] Lent to mr Hopkins van mastrict June 13. [17]54</w:t>
      </w:r>
    </w:p>
    <w:p>
      <w:pPr>
        <w:pStyle w:val="BodyText"/>
      </w:pPr>
      <w:r>
        <w:t xml:space="preserve">*Mather, Samuel (1626–71), </w:t>
      </w:r>
      <w:r>
        <w:rPr>
          <w:b/>
          <w:bCs/>
        </w:rPr>
        <w:t xml:space="preserve">The figures or types of the Old Testament, by which Christ and the heavenly things of the Gospel were preached and shadowed by the people of God of old: explained and improved in sundry sermons</w:t>
      </w:r>
      <w:r>
        <w:t xml:space="preserve">(Dublin, 1683), C–43. Edwards’ copy (2nd ed., London, 1705) is in Firestone Library, Princeton University. Mather, the brother of Increase Mather, was educated at Harvard College but returned to England, where he was ejected from the ministry at the Act of Uniformity (1662).</w:t>
      </w:r>
    </w:p>
    <w:p>
      <w:pPr>
        <w:pStyle w:val="BodyText"/>
      </w:pPr>
      <w:r>
        <w:t xml:space="preserve">[27] Jan. 1744,5. Lent to Mr Billing Mr Mayhews Boo Grace defended</w:t>
      </w:r>
    </w:p>
    <w:p>
      <w:pPr>
        <w:pStyle w:val="SourcePage"/>
      </w:pPr>
      <w:r>
        <w:t xml:space="preserve">[p. 228]</w:t>
      </w:r>
    </w:p>
    <w:p>
      <w:pPr>
        <w:pStyle w:val="BodyText"/>
      </w:pPr>
      <w:r>
        <w:t xml:space="preserve">Perkins, William (1558–1602), Puritan theologian, </w:t>
      </w:r>
      <w:r>
        <w:rPr>
          <w:b/>
          <w:bCs/>
        </w:rPr>
        <w:t xml:space="preserve">The workes of that famous and worthy minister of Christ in the universitie of Cambridge, Mr. William</w:t>
      </w:r>
    </w:p>
    <w:p>
      <w:pPr>
        <w:pStyle w:val="BodyText"/>
      </w:pPr>
      <w:r>
        <w:rPr>
          <w:b/>
          <w:bCs/>
        </w:rPr>
        <w:t xml:space="preserve">[29?]</w:t>
      </w:r>
      <w:r>
        <w:t xml:space="preserve"> </w:t>
      </w:r>
      <w:r>
        <w:rPr>
          <w:b/>
          <w:bCs/>
        </w:rPr>
        <w:t xml:space="preserve">7</w:t>
      </w:r>
      <w:r>
        <w:t xml:space="preserve"> </w:t>
      </w:r>
      <w:r>
        <w:rPr>
          <w:b/>
          <w:bCs/>
        </w:rPr>
        <w:t xml:space="preserve">[ ...] 1744. Lent to Mr Judd Acts &amp; [Mon]uments of the Chh.</w:t>
      </w:r>
      <w:r>
        <w:t xml:space="preserve"> *Owen, John </w:t>
      </w:r>
      <w:r>
        <w:rPr>
          <w:b/>
          <w:bCs/>
        </w:rPr>
        <w:t xml:space="preserve">(1616–83), Puritan theologian,</w:t>
      </w:r>
      <w:r>
        <w:t xml:space="preserve"> </w:t>
      </w:r>
      <w:r>
        <w:rPr>
          <w:b/>
          <w:bCs/>
        </w:rPr>
        <w:t xml:space="preserve">Exercitations on the Epistle to the Hebrews . . . ,</w:t>
      </w:r>
      <w:r>
        <w:t xml:space="preserve"> </w:t>
      </w:r>
      <w:r>
        <w:rPr>
          <w:b/>
          <w:bCs/>
        </w:rPr>
        <w:t xml:space="preserve">4 vols. (London, 1668–84), C–681. Each folio volume appeared under a slightly different title.</w:t>
      </w:r>
    </w:p>
    <w:p>
      <w:pPr>
        <w:pStyle w:val="BodyText"/>
      </w:pPr>
      <w:r>
        <w:t xml:space="preserve">[68] 10 vol. of Monthly Reviews to Mr. Hopkins [between Dec. 1754</w:t>
      </w:r>
    </w:p>
    <w:p>
      <w:pPr>
        <w:pStyle w:val="BodyText"/>
      </w:pPr>
      <w:r>
        <w:t xml:space="preserve">[2] sent down Millars History to my Father Feb. 1733/4</w:t>
      </w:r>
    </w:p>
    <w:p>
      <w:pPr>
        <w:pStyle w:val="BodyText"/>
      </w:pPr>
      <w:r>
        <w:rPr>
          <w:b/>
          <w:bCs/>
        </w:rPr>
        <w:t xml:space="preserve">tian religion is confirmed, the rise and progress of heathenish idolatry is considered</w:t>
      </w:r>
      <w:r>
        <w:t xml:space="preserve">..., 2 vols. (Edinburgh, 1723), C–324. Edwards’ copy, the third enlarged edition (London, 1731), is in Firestone Library, Princeton University. In a letter (June 1, 1740) to Josiah Willard, Secretary of the Province of Massachusetts, he inquired about revivals and missions around the world: “I exceedingly want to know how things have been since Mr. [Robert] Millar in his </w:t>
      </w:r>
      <w:r>
        <w:rPr>
          <w:b/>
          <w:bCs/>
        </w:rPr>
        <w:t xml:space="preserve">History of the Propagation of Christianity</w:t>
      </w:r>
      <w:r>
        <w:t xml:space="preserve">gives an account of a glorious beginning made in the East Indies by some Danish missionaries; but I have heard nothing since that book was published, which was about nine years ago. He also mentions some things that appeared very hopeful in Moscovy” (**Works, 16,**83).</w:t>
      </w:r>
    </w:p>
    <w:p>
      <w:pPr>
        <w:pStyle w:val="BodyText"/>
      </w:pPr>
      <w:r>
        <w:t xml:space="preserve">[47] Lent to Mr. Bellamy. History of Antinomianism in a me in New England &amp; Mr. Stoddards sermon Controverted sermon &amp; also Mr. Mayhews right to the Lords Supper considerd &amp; gave him order to take my Book on the sacramt at Westfield Oct. 1749</w:t>
      </w:r>
    </w:p>
    <w:p>
      <w:pPr>
        <w:pStyle w:val="BodyText"/>
      </w:pPr>
      <w:r>
        <w:t xml:space="preserve">[71] Lent to Mr. Ferrand Mather on the Types. March. 1755 Mayhew, Experience (1673–1758), </w:t>
      </w:r>
      <w:r>
        <w:rPr>
          <w:b/>
          <w:bCs/>
        </w:rPr>
        <w:t xml:space="preserve">Grace defended, in a modest plea for an important truth; namely, that the offer of salvation made to sinners in the Gospel, comprises in it an offer of the grace given in regeneration. And shewing the consistency of this truth with the free and sovereign grace of God, in the whole work of man’s salvation. In which the doctrine of original sin and humane impotence, the object and extent of redemption, the nature of regeneration, the difference between common and special grace, the nature of justifying faith, and other important points, are considered and cleared</w:t>
      </w:r>
      <w:r>
        <w:t xml:space="preserve">(Boston, 1744), Evans 5439.</w:t>
      </w:r>
    </w:p>
    <w:p>
      <w:pPr>
        <w:pStyle w:val="BodyText"/>
      </w:pPr>
      <w:r>
        <w:t xml:space="preserve">Mayhew, Experience (1673–1758), </w:t>
      </w:r>
      <w:r>
        <w:rPr>
          <w:b/>
          <w:bCs/>
        </w:rPr>
        <w:t xml:space="preserve">A right to the Lord’s Supper considered in a letter to a serious enquirer after truth. By a lover of the same</w:t>
      </w:r>
      <w:r>
        <w:t xml:space="preserve">(Boston, 1741), Evans 4754. Mayhew was minister at Martha’s Vineyard, Massachusetts, 1694–1758. Edwards criticized this anonymous pamphlet by Mayhew, an early Arminian, in </w:t>
      </w:r>
      <w:r>
        <w:rPr>
          <w:b/>
          <w:bCs/>
        </w:rPr>
        <w:t xml:space="preserve">Misrepresentations Corrected</w:t>
      </w:r>
      <w:r>
        <w:t xml:space="preserve">(**Works, 12,**371).</w:t>
      </w:r>
    </w:p>
    <w:p>
      <w:pPr>
        <w:pStyle w:val="BodyText"/>
      </w:pPr>
      <w:r>
        <w:t xml:space="preserve">*Millar, Robert (1672–1752), Church of Scotland minister, </w:t>
      </w:r>
      <w:r>
        <w:rPr>
          <w:b/>
          <w:bCs/>
        </w:rPr>
        <w:t xml:space="preserve">The history of the propagation of Christianity and overthrow of paganism: wherein the Chris</w:t>
      </w:r>
    </w:p>
    <w:p>
      <w:pPr>
        <w:pStyle w:val="BodyText"/>
      </w:pPr>
      <w:r>
        <w:t xml:space="preserve">[1] Aug 1733 Lent to mr Allis the second vol of Millars History of the Propagation of Xtianity</w:t>
      </w:r>
    </w:p>
    <w:p>
      <w:pPr>
        <w:pStyle w:val="BodyText"/>
      </w:pPr>
      <w:r>
        <w:t xml:space="preserve">[33] septem 1746 Lent Millars History two volumes to Lyman *The Monthly Review, published in London, 1749–1844, and edited from 1749 to 1803 by Ralph Griffiths (1720–1803), C–605.</w:t>
      </w:r>
    </w:p>
    <w:p>
      <w:pPr>
        <w:pStyle w:val="BodyText"/>
      </w:pPr>
      <w:r>
        <w:t xml:space="preserve">and Feb. 1755] Mountague (or Montagu), Richard (1575?–1641), </w:t>
      </w:r>
      <w:r>
        <w:rPr>
          <w:b/>
          <w:bCs/>
        </w:rPr>
        <w:t xml:space="preserve">The acts and monuments of the church before Christ incarnate</w:t>
      </w:r>
      <w:r>
        <w:t xml:space="preserve">(London, 1642). Mountague was successively bishop of Chichester and Norwich. Disliked by the Puritan party in the Caroline church, he nevertheless was widely recognized as a scholar. </w:t>
      </w:r>
      <w:r>
        <w:rPr>
          <w:b/>
          <w:bCs/>
        </w:rPr>
        <w:t xml:space="preserve">The acts and monuments</w:t>
      </w:r>
      <w:r>
        <w:t xml:space="preserve">surveyed the Jewish milieu immediately before Jesus’ birth, with chapters on the reign of Herod, the succession of the high priesthood, and related topics. Edwards’ entry does not seem to be in reference to John Foxe’s martyrology, </w:t>
      </w:r>
      <w:r>
        <w:rPr>
          <w:b/>
          <w:bCs/>
        </w:rPr>
        <w:t xml:space="preserve">Actes and monuments</w:t>
      </w:r>
      <w:r>
        <w:t xml:space="preserve">(see C–495).</w:t>
      </w:r>
    </w:p>
    <w:p>
      <w:pPr>
        <w:pStyle w:val="BodyText"/>
      </w:pPr>
      <w:r>
        <w:t xml:space="preserve">[67] Lent to Mr. Cotton smith five Books of Commentaries on SS. one on the Prophets one on Ephesians Manton on James &amp; two vols of Owen on Hebrews Novem 4. 1753</w:t>
      </w:r>
    </w:p>
    <w:p>
      <w:pPr>
        <w:pStyle w:val="BodyText"/>
      </w:pPr>
      <w:r>
        <w:t xml:space="preserve">7.Entry appears on stray leaf of “Account Book” at Hartford Seminary.Bracketed portions indicate MS damage.</w:t>
      </w:r>
    </w:p>
    <w:p>
      <w:pPr>
        <w:pStyle w:val="SourcePage"/>
      </w:pPr>
      <w:r>
        <w:t xml:space="preserve">[p. 229]</w:t>
      </w:r>
    </w:p>
    <w:p>
      <w:pPr>
        <w:pStyle w:val="BodyText"/>
      </w:pPr>
      <w:r>
        <w:t xml:space="preserve">[65] Lent to Josiah Williams Mr Princes sermon on the Death of the</w:t>
      </w:r>
    </w:p>
    <w:p>
      <w:pPr>
        <w:pStyle w:val="BodyText"/>
      </w:pPr>
      <w:r>
        <w:t xml:space="preserve">[72] Lent Pamela &amp; Princes Xtian History to Mr Hopkins Aug. 30.</w:t>
      </w:r>
    </w:p>
    <w:p>
      <w:pPr>
        <w:pStyle w:val="BodyText"/>
      </w:pPr>
      <w:r>
        <w:t xml:space="preserve">[73] Lent to Mr. Hopkins of Springfield Sheffield the 4 Volumes of</w:t>
      </w:r>
    </w:p>
    <w:p>
      <w:pPr>
        <w:pStyle w:val="BodyText"/>
      </w:pPr>
      <w:r>
        <w:rPr>
          <w:b/>
          <w:bCs/>
        </w:rPr>
        <w:t xml:space="preserve">[35] Lent to Job Strong the 2 first vol</w:t>
      </w:r>
      <w:r>
        <w:t xml:space="preserve"> </w:t>
      </w:r>
      <w:r>
        <w:rPr>
          <w:b/>
          <w:bCs/>
        </w:rPr>
        <w:t xml:space="preserve">s</w:t>
      </w:r>
      <w:r>
        <w:t xml:space="preserve"> </w:t>
      </w:r>
      <w:r>
        <w:rPr>
          <w:b/>
          <w:bCs/>
        </w:rPr>
        <w:t xml:space="preserve">of Prideaux. May 9. 1747</w:t>
      </w:r>
    </w:p>
    <w:p>
      <w:pPr>
        <w:pStyle w:val="BodyText"/>
      </w:pPr>
      <w:r>
        <w:t xml:space="preserve">*Prideaux, Humphrey (1648–1724), dean of Norwich and archdeacon of Suffolk, **The Old and New Testament connected in the history of the Jews and neighboring nations, from the declension of the kingdoms of Israel and Judah to the time of Christ,**2 vols. (London, 1716–18), C–306. Edwards’ signed copy of vol. 2 of the four-volume 1725 edition, also signed by Samuel Hopkins, was sold via online auction in February 2008 to Brian H. Maskell, Glen Mills, Pa.</w:t>
      </w:r>
    </w:p>
    <w:p>
      <w:pPr>
        <w:pStyle w:val="BodyText"/>
      </w:pPr>
      <w:r>
        <w:t xml:space="preserve">[69] Lent one vol. of Perkins to mr. Hopkins June 14 1753</w:t>
      </w:r>
    </w:p>
    <w:p>
      <w:pPr>
        <w:pStyle w:val="BodyText"/>
      </w:pPr>
      <w:r>
        <w:t xml:space="preserve">**Perkins,**3 vols. (London, 1612–13), with a corrected edition in 1631.</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BodyText"/>
      </w:pPr>
      <w:r>
        <w:rPr>
          <w:b/>
          <w:bCs/>
        </w:rPr>
        <w:t xml:space="preserve">[1] Lent to Mr Hopkins 2</w:t>
      </w:r>
      <w:r>
        <w:t xml:space="preserve"> </w:t>
      </w:r>
      <w:r>
        <w:rPr>
          <w:b/>
          <w:bCs/>
        </w:rPr>
        <w:t xml:space="preserve">d</w:t>
      </w:r>
      <w:r>
        <w:t xml:space="preserve"> </w:t>
      </w:r>
      <w:r>
        <w:rPr>
          <w:b/>
          <w:bCs/>
        </w:rPr>
        <w:t xml:space="preserve">vol of Prideaux sep. 27. 1733.</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t xml:space="preserve">Prideaux May. 26. 1756 Prince, Thomas, Jr. (1722–48), ed., **The Christian history; containing accounts of the revival and propagation of religion in Great-Britain &amp; America,**published in 104 weekly numbers, 1743–45, and printed by Samuel Kneeland and Timothy Green. A revival promoter but not a minister himself, Prince was the son of Boston minister Thomas Prince (see next entry).</w:t>
      </w:r>
    </w:p>
    <w:p>
      <w:pPr>
        <w:pStyle w:val="BodyText"/>
      </w:pPr>
      <w:r>
        <w:t xml:space="preserve">[17]55 Prince, Thomas, Sr. (1687–1758), </w:t>
      </w:r>
      <w:r>
        <w:rPr>
          <w:b/>
          <w:bCs/>
        </w:rPr>
        <w:t xml:space="preserve">God destroyeth the hope of man! A sermon occasion’d by the inexpressible loss in the death of His late Royal Highness Frederick Prince of Wales: in the night after March 20. last, in the 45th year of his age</w:t>
      </w:r>
      <w:r>
        <w:t xml:space="preserve">(Boston, 1751), Evans 6766. Prince was minister of Old South Church, Boston, 1717–58. Frederick Lewis (1707–51), heir to the British throne, was the eldest son of George II and Queen Caroline; he apparently died of a burst abscess in one lung, perhaps the result of an old sporting injury (cf. </w:t>
      </w:r>
      <w:r>
        <w:rPr>
          <w:b/>
          <w:bCs/>
        </w:rPr>
        <w:t xml:space="preserve">ODNB</w:t>
      </w:r>
      <w:r>
        <w:t xml:space="preserve">). His eldest son became George III.</w:t>
      </w:r>
    </w:p>
    <w:p>
      <w:pPr>
        <w:pStyle w:val="BodyText"/>
      </w:pPr>
      <w:r>
        <w:t xml:space="preserve">Prince of Wales [Feb. 1752] Prince, Thomas, Sr. (1687–1758), </w:t>
      </w:r>
      <w:r>
        <w:rPr>
          <w:b/>
          <w:bCs/>
        </w:rPr>
        <w:t xml:space="preserve">A sermon delivered at the South Church</w:t>
      </w:r>
    </w:p>
    <w:p>
      <w:pPr>
        <w:pStyle w:val="BodyText"/>
      </w:pPr>
      <w:r>
        <w:t xml:space="preserve">[72] Sent all the vol 8 vols of Clarissa to Sheffield to go to Waterbury</w:t>
      </w:r>
    </w:p>
    <w:p>
      <w:pPr>
        <w:pStyle w:val="BodyText"/>
      </w:pPr>
      <w:r>
        <w:t xml:space="preserve">[48] Lent Mr. Vanhorn my Tarwater Book Latter End of Novem. [1749]</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Whitefields</w:t>
      </w:r>
      <w:r>
        <w:t xml:space="preserve"> &amp; Mr Williams’s Answer to Mr Croswell </w:t>
      </w:r>
      <w:r>
        <w:rPr>
          <w:b/>
          <w:bCs/>
        </w:rPr>
        <w:t xml:space="preserve">&amp; Mr Willisons sermons against Popes &amp; Britains Remembrancer [between Nov. 1746 and Jan. 1747]</w:t>
      </w:r>
    </w:p>
    <w:p>
      <w:pPr>
        <w:pStyle w:val="BodyText"/>
      </w:pPr>
      <w:r>
        <w:t xml:space="preserve">in Boston, N.E. August 14, 1746. Being the day of general thanksgiving for the great deliverance of the British nations by the glorious and happy victory near Culloden. Obtained by His Royal Highness Prince William Duke of Cumberland April 16. last. Wherein the greatness of the publick danger and deliverance is in part set forth, to excite their most grateful praises to the God of their salvation</w:t>
      </w:r>
    </w:p>
    <w:p>
      <w:pPr>
        <w:pStyle w:val="BodyText"/>
      </w:pPr>
      <w:r>
        <w:t xml:space="preserve">(Boston, 1746), Evans 5857, and reprinted at London (1747). The Battle of Culloden (1746) brought an end to the Jacobite Rebellion of 1745. See the related entry, C–475.</w:t>
      </w:r>
    </w:p>
    <w:p>
      <w:pPr>
        <w:pStyle w:val="BodyText"/>
      </w:pPr>
      <w:r>
        <w:t xml:space="preserve">Prior, Thomas (1681–1751), </w:t>
      </w:r>
      <w:r>
        <w:rPr>
          <w:b/>
          <w:bCs/>
        </w:rPr>
        <w:t xml:space="preserve">An authentic narrative of the success of tar-water, in curing a great number and variety of distempers, with remarks, and occasional papers relative to the subject. To which are subjoyned two letters from the author of Siris</w:t>
      </w:r>
      <w:r>
        <w:t xml:space="preserve">(Dublin, 1746); reprinted at London (1746) and at Boston (1749), Evans 6409. Thomas Prior was a friend of the philosopher George Berkeley, who first learned of the medicinal use of tar water (an infusion of tar in cold water) during his stay in America (1729–31) and remained a lifelong proponent of it, even advocating it as a drink for infants (cf. </w:t>
      </w:r>
      <w:r>
        <w:rPr>
          <w:b/>
          <w:bCs/>
        </w:rPr>
        <w:t xml:space="preserve">ODNB</w:t>
      </w:r>
      <w:r>
        <w:t xml:space="preserve">). He wrote a number of works on the subject, most notably </w:t>
      </w:r>
      <w:r>
        <w:rPr>
          <w:b/>
          <w:bCs/>
        </w:rPr>
        <w:t xml:space="preserve">Siris: a chain of philosophical reflexions and inquiries concerning the virtues of tar water, and divers other subjects connected together and arising from one another</w:t>
      </w:r>
      <w:r>
        <w:t xml:space="preserve">(Dublin, 1744; rep. London, 1744).</w:t>
      </w:r>
    </w:p>
    <w:p>
      <w:pPr>
        <w:pStyle w:val="BodyText"/>
      </w:pPr>
      <w:r>
        <w:t xml:space="preserve">[55] Lent Tarwater Book to Noah Lyman Novem. 1750 *Richardson, Samuel (1689–1761), **Clarissa; or, The history of a young lady: comprehending the most important concerns of private life. And particularly shewing, the distresses that may attend the misconduct both of parents and children, in relation to marriage,**7 vols. (London, 1748), with an eighth volume in the expanded third edition (London, 1751), C–514. **Clarissa,**an epistolary novel, tells the tragic story of the attempted seduction of a virtuous young woman, Clarissa Harlowe, by the rakish Robert Lovelace, who ultimately drugs and rapes her, plunging her temporarily into insanity before she dies in an attitude of both defiance and Christian resignation.</w:t>
      </w:r>
    </w:p>
    <w:p>
      <w:pPr>
        <w:pStyle w:val="BodyText"/>
      </w:pPr>
      <w:r>
        <w:t xml:space="preserve">[Nov. or Dec. 1755] *Richardson, Samuel (1689–1761), </w:t>
      </w:r>
      <w:r>
        <w:rPr>
          <w:b/>
          <w:bCs/>
        </w:rPr>
        <w:t xml:space="preserve">Pamela; or, Virtue rewarded. In a series of familiar letters from a beautiful young damsel to her parents: and afterwards,</w:t>
      </w:r>
    </w:p>
    <w:p>
      <w:pPr>
        <w:pStyle w:val="SourcePage"/>
      </w:pPr>
      <w:r>
        <w:t xml:space="preserve">[p. 230]</w:t>
      </w:r>
    </w:p>
    <w:p>
      <w:pPr>
        <w:pStyle w:val="BodyText"/>
      </w:pPr>
      <w:r>
        <w:t xml:space="preserve">Joseph Highmore, **Samuel Richardson,**c. 1747. Courtesy of the National Portrait Gallery, London.</w:t>
      </w:r>
    </w:p>
    <w:p>
      <w:pPr>
        <w:pStyle w:val="BodyText"/>
      </w:pPr>
      <w:r>
        <w:t xml:space="preserve">**in her exalted condition, between her, and persons of figure and quality, upon the most important and entertaining subjects, in genteel life. . . . Publish’d in order to cultivate the principles of virtue and religion in the minds of the youth of both sexes,**4 vols. (London, 1742), C–593. This immensely popular epistolary novel first appeared anonymously in two volumes in 1740. In response to numerous criticisms and parodies by Henry Fielding, Eliza Haywood,</w:t>
      </w:r>
    </w:p>
    <w:p>
      <w:pPr>
        <w:pStyle w:val="SourcePage"/>
      </w:pPr>
      <w:r>
        <w:t xml:space="preserve">[p. 231]</w:t>
      </w:r>
    </w:p>
    <w:p>
      <w:pPr>
        <w:pStyle w:val="BodyText"/>
      </w:pPr>
      <w:r>
        <w:t xml:space="preserve">[68] Lent the 1 vol. of Pamela to mrs Isabel W—-ge Feb [17]55</w:t>
      </w:r>
    </w:p>
    <w:p>
      <w:pPr>
        <w:pStyle w:val="BodyText"/>
      </w:pPr>
      <w:r>
        <w:rPr>
          <w:b/>
          <w:bCs/>
        </w:rPr>
        <w:t xml:space="preserve">and others, Richardson published a two-volume sequel in 1741. The entire four-volume novel appeared in a deluxe, illustrated edition in 1742.</w:t>
      </w:r>
      <w:r>
        <w:t xml:space="preserve"> </w:t>
      </w:r>
      <w:r>
        <w:rPr>
          <w:b/>
          <w:bCs/>
        </w:rPr>
        <w:t xml:space="preserve">8</w:t>
      </w:r>
      <w:r>
        <w:t xml:space="preserve"> </w:t>
      </w:r>
      <w:r>
        <w:rPr>
          <w:b/>
          <w:bCs/>
        </w:rPr>
        <w:t xml:space="preserve">Edwards owned this or a later edition. The novel tells the story of Pamela Andrews, a servant girl, who is doggedly pursued by Mr. B., the son of her late mistress, who temporarily confines her in his country estate under the watchful eye of the cruel Mrs. Jewkes. Mr. B. eventually repents of his behavior and he and Pamela are reconciled and married. Though in the final two volumes Mr. B. has an affair with another woman, Pamela’s enduring patience and virtue lead him again to repent and pledge his unwavering fidelity.</w:t>
      </w:r>
    </w:p>
    <w:p>
      <w:pPr>
        <w:pStyle w:val="BodyText"/>
      </w:pPr>
      <w:r>
        <w:t xml:space="preserve">[68]Mr Lent Pamela 4. vol’s to mr. Hopkins. Sept. 19. 1754</w:t>
      </w:r>
    </w:p>
    <w:p>
      <w:pPr>
        <w:pStyle w:val="BodyText"/>
      </w:pPr>
      <w:r>
        <w:t xml:space="preserve">Lent Pamela &amp; Princes Xtian History to Mr Hopkins Aug. 30. [17]55</w:t>
      </w:r>
    </w:p>
    <w:p>
      <w:pPr>
        <w:pStyle w:val="BodyText"/>
      </w:pPr>
      <w:r>
        <w:t xml:space="preserve">Lent to </w:t>
      </w:r>
      <w:r>
        <w:rPr>
          <w:b/>
          <w:bCs/>
        </w:rPr>
        <w:t xml:space="preserve">sent by Mr. Osborn to Mr. Ferrand the two first Vol</w:t>
      </w:r>
      <w:r>
        <w:t xml:space="preserve"> </w:t>
      </w:r>
      <w:r>
        <w:rPr>
          <w:b/>
          <w:bCs/>
        </w:rPr>
        <w:t xml:space="preserve">s</w:t>
      </w:r>
      <w:r>
        <w:t xml:space="preserve"> </w:t>
      </w:r>
      <w:r>
        <w:rPr>
          <w:b/>
          <w:bCs/>
        </w:rPr>
        <w:t xml:space="preserve">of Pamela March. 1756</w:t>
      </w:r>
    </w:p>
    <w:p>
      <w:pPr>
        <w:pStyle w:val="SourcePage"/>
      </w:pPr>
      <w:r>
        <w:t xml:space="preserve">[p. 232]</w:t>
      </w:r>
    </w:p>
    <w:p>
      <w:pPr>
        <w:pStyle w:val="BodyText"/>
      </w:pPr>
      <w:r>
        <w:t xml:space="preserve">Decem. 22. 1757. Lent to Mr. Bellamy Bp. Kidder—&amp; 6 Scots Magazines. last received containing the summaries of Political Affairs</w:t>
      </w:r>
    </w:p>
    <w:p>
      <w:pPr>
        <w:pStyle w:val="BodyText"/>
      </w:pPr>
      <w:r>
        <w:rPr>
          <w:b/>
          <w:bCs/>
        </w:rPr>
        <w:t xml:space="preserve">June to M</w:t>
      </w:r>
      <w:r>
        <w:t xml:space="preserve"> </w:t>
      </w:r>
      <w:r>
        <w:rPr>
          <w:b/>
          <w:bCs/>
        </w:rPr>
        <w:t xml:space="preserve">r</w:t>
      </w:r>
      <w:r>
        <w:t xml:space="preserve"> </w:t>
      </w:r>
      <w:r>
        <w:rPr>
          <w:b/>
          <w:bCs/>
        </w:rPr>
        <w:t xml:space="preserve">. Hopkins. Mason’s student &amp; pastor scots Magazine for Jan. Feb. and March 1757. six Numbers of the appendix to historical collections</w:t>
      </w:r>
      <w:r>
        <w:t xml:space="preserve"> </w:t>
      </w:r>
      <w:r>
        <w:rPr>
          <w:b/>
          <w:bCs/>
        </w:rPr>
        <w:t xml:space="preserve">1</w:t>
      </w:r>
    </w:p>
    <w:p>
      <w:pPr>
        <w:pStyle w:val="BodyText"/>
      </w:pPr>
      <w:r>
        <w:t xml:space="preserve">[67] Lent to Mr. Lee of Salisbury. Two Scots Magazines &amp; Mr. Erskines Letter giving an Account of the Moravians Octob. 24. 1753</w:t>
      </w:r>
    </w:p>
    <w:p>
      <w:pPr>
        <w:pStyle w:val="BodyText"/>
      </w:pPr>
      <w:r>
        <w:t xml:space="preserve">[59] Lent to Col. Eph. Williams Scots Magazine Aug. 15. 1751</w:t>
      </w:r>
    </w:p>
    <w:p>
      <w:pPr>
        <w:pStyle w:val="BodyText"/>
      </w:pPr>
      <w:r>
        <w:t xml:space="preserve">[66] July 15. [17]52. Lent to Mr. Hopkins of Sheffield Schmidius’s Greek Concordance the three last vols of Lardner &amp; Sherlock on Prophecies. History of the Turks &amp; mr the ministers answer to Mr. Hobby</w:t>
      </w:r>
    </w:p>
    <w:p>
      <w:pPr>
        <w:pStyle w:val="BodyText"/>
      </w:pPr>
      <w:r>
        <w:t xml:space="preserve">[64] Lent Mrs Willard 2 vol. of Mr. Robes sermons &amp; 1 vol. of Family</w:t>
      </w:r>
    </w:p>
    <w:p>
      <w:pPr>
        <w:pStyle w:val="BodyText"/>
      </w:pPr>
      <w:r>
        <w:t xml:space="preserve">[72] Lent Pamela to Mr Ferrand in the spring 1756 *Robe, James (1688–1753), Church of Scotland minister, </w:t>
      </w:r>
      <w:r>
        <w:rPr>
          <w:b/>
          <w:bCs/>
        </w:rPr>
        <w:t xml:space="preserve">Counsels and comforts to troubled Christians. In eight sermons by James Robe, M.A., minister of the Gospel at Kilsyth. With an essay shewing that true religion is neither the cause nor the effect of vapours and melancholy. Vol. I. Also in</w:t>
      </w:r>
      <w:r>
        <w:t xml:space="preserve">[</w:t>
      </w:r>
      <w:r>
        <w:rPr>
          <w:b/>
          <w:bCs/>
        </w:rPr>
        <w:t xml:space="preserve">sic</w:t>
      </w:r>
      <w:r>
        <w:t xml:space="preserve">] </w:t>
      </w:r>
      <w:r>
        <w:rPr>
          <w:b/>
          <w:bCs/>
        </w:rPr>
        <w:t xml:space="preserve">Mr. Samuel Clifford’s Collection upon religious melancholy. And Mr. Timothy Roger’s Advices to the friends of the melancholy</w:t>
      </w:r>
      <w:r>
        <w:t xml:space="preserve">(Glasgow, 1749); followed by </w:t>
      </w:r>
      <w:r>
        <w:rPr>
          <w:b/>
          <w:bCs/>
        </w:rPr>
        <w:t xml:space="preserve">A second volume of sermons, in three parts: for the most part preached at the celebration of the Lord’s-Supper, by James Robe</w:t>
      </w:r>
      <w:r>
        <w:t xml:space="preserve">(Edinburgh, 1750), C–515.</w:t>
      </w:r>
    </w:p>
    <w:p>
      <w:pPr>
        <w:pStyle w:val="BodyText"/>
      </w:pPr>
      <w:r>
        <w:t xml:space="preserve">Instructor [Jan. 1752] *Schmid, Erasmus (1570–1637), </w:t>
      </w:r>
      <w:r>
        <w:rPr>
          <w:b/>
          <w:bCs/>
        </w:rPr>
        <w:t xml:space="preserve">Novi Testamenti Jesu Christi Graeci, hoc est, originalis linguae tameion (aliis Concordantiae) . . .</w:t>
      </w:r>
      <w:r>
        <w:t xml:space="preserve">(Wittenberg, 1638; Gotha and Leipzig, 1717), C–473.</w:t>
      </w:r>
    </w:p>
    <w:p>
      <w:pPr>
        <w:pStyle w:val="BodyText"/>
      </w:pPr>
      <w:r>
        <w:t xml:space="preserve">*The Scots Magazine, issued monthly at Edinburgh, January 1739 to December 1793, C–514.</w:t>
      </w:r>
    </w:p>
    <w:p>
      <w:pPr>
        <w:pStyle w:val="BodyText"/>
      </w:pPr>
      <w:r>
        <w:t xml:space="preserve">8.Publication history in Penguin books edition, edited by Peter Sabor, with an introduction by Margaret A. Doody (London, 1980), 21–22.</w:t>
      </w:r>
    </w:p>
    <w:p>
      <w:pPr>
        <w:pStyle w:val="BodyText"/>
      </w:pPr>
      <w:r>
        <w:rPr>
          <w:b/>
          <w:bCs/>
        </w:rPr>
        <w:t xml:space="preserve">[71] Lent a couple of Magazines to Mr. Cotton Smith Feb. 1755</w:t>
      </w:r>
      <w:r>
        <w:t xml:space="preserve"> </w:t>
      </w:r>
      <w:r>
        <w:rPr>
          <w:b/>
          <w:bCs/>
        </w:rPr>
        <w:t xml:space="preserve">9</w:t>
      </w:r>
    </w:p>
    <w:p>
      <w:pPr>
        <w:pStyle w:val="BodyText"/>
      </w:pPr>
      <w:r>
        <w:t xml:space="preserve">*Sherlock, Thomas (1677–1761), </w:t>
      </w:r>
      <w:r>
        <w:rPr>
          <w:b/>
          <w:bCs/>
        </w:rPr>
        <w:t xml:space="preserve">The use and intent of prophecy in the several ages of the world: in six discourses . . . to which are added, three dissertations.</w:t>
      </w:r>
    </w:p>
    <w:p>
      <w:pPr>
        <w:pStyle w:val="SourcePage"/>
      </w:pPr>
      <w:r>
        <w:t xml:space="preserve">[p. 233]</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BodyText"/>
      </w:pPr>
      <w:r>
        <w:t xml:space="preserve">[66] Lent to Mr. Billing June 26 [1752]. Mr Somes sermon about Reformation. &amp; Mr. Hartleys sermon at Northampton</w:t>
      </w:r>
    </w:p>
    <w:p>
      <w:pPr>
        <w:pStyle w:val="BodyText"/>
      </w:pPr>
      <w:r>
        <w:t xml:space="preserve">Some, David (dates unknown), </w:t>
      </w:r>
      <w:r>
        <w:rPr>
          <w:b/>
          <w:bCs/>
        </w:rPr>
        <w:t xml:space="preserve">The methods to be taken by ministers for the revival of religion: consider’d in a discourse on Rev. III. 2</w:t>
      </w:r>
      <w:r>
        <w:t xml:space="preserve">(London, 1730). Edwards received his copy from Scottish correspondent John Erskine (cf. **Works, 16,**489). Some also published </w:t>
      </w:r>
      <w:r>
        <w:rPr>
          <w:b/>
          <w:bCs/>
        </w:rPr>
        <w:t xml:space="preserve">The Assembly’s Catechism explained: and the principles of religion, therein contained, confirmed by the Holy Scriptures,</w:t>
      </w:r>
    </w:p>
    <w:p>
      <w:pPr>
        <w:pStyle w:val="BodyText"/>
      </w:pPr>
      <w:r>
        <w:rPr>
          <w:b/>
          <w:bCs/>
        </w:rPr>
        <w:t xml:space="preserve">fore Christ, upon the circumstances and consequences of the fall. III. The blessing of Judah, Gen. XLIX</w:t>
      </w:r>
      <w:r>
        <w:t xml:space="preserve">(London, 1725), C–469. Edwards’ copy (5th ed., London, 1749), at Firestone Library, Princeton University, is inscribed “Jonathan Edwards’s Book. 1751” (not the date he acquired the book but the date he moved to Stockbridge). Sherlock was successively bishop of Bangor, Salisbury (Sarum), and London.</w:t>
      </w:r>
    </w:p>
    <w:p>
      <w:pPr>
        <w:pStyle w:val="BodyText"/>
      </w:pPr>
      <w:r>
        <w:t xml:space="preserve">I. The authority of the second Epistle of St. Peter. II. The sense of the antients be-</w:t>
      </w:r>
    </w:p>
    <w:p>
      <w:pPr>
        <w:pStyle w:val="BodyText"/>
      </w:pPr>
      <w:r>
        <w:t xml:space="preserve">[53] Lent Col. Dwight the Bp. of Londons Letter to the Cities of London &amp; Westminster [July or Aug. 1750]</w:t>
      </w:r>
    </w:p>
    <w:p>
      <w:pPr>
        <w:pStyle w:val="BodyText"/>
      </w:pPr>
      <w:r>
        <w:t xml:space="preserve">[34] Lent to Mr. Strong of New-Marlborough Lectures at Salters</w:t>
      </w:r>
    </w:p>
    <w:p>
      <w:pPr>
        <w:pStyle w:val="BodyText"/>
      </w:pPr>
      <w:r>
        <w:t xml:space="preserve">Sermons against popery, **preached at Salters-Hall, in the year 1735. By several ministers,**2 vols. (London, 1735), likely reference. </w:t>
      </w:r>
      <w:r>
        <w:rPr>
          <w:b/>
          <w:bCs/>
        </w:rPr>
        <w:t xml:space="preserve">The morning-exercise against popery</w:t>
      </w:r>
      <w:r>
        <w:t xml:space="preserve">was a separate work; see Vincent, Nathaniel (below).</w:t>
      </w:r>
    </w:p>
    <w:p>
      <w:pPr>
        <w:pStyle w:val="BodyText"/>
      </w:pPr>
      <w:r>
        <w:t xml:space="preserve">&lt;Morning Exercise&gt;</w:t>
      </w:r>
      <w:r>
        <w:t xml:space="preserve"> against Popery [March or April 1747] Sherlock, Thomas (1678–1761), </w:t>
      </w:r>
      <w:r>
        <w:rPr>
          <w:b/>
          <w:bCs/>
        </w:rPr>
        <w:t xml:space="preserve">A letter from the Lord Bishop of London, to the clergy and people of London and Westminster; on occasion of the late earthquakes</w:t>
      </w:r>
      <w:r>
        <w:t xml:space="preserve">(London, Dublin, and Glasgow, 1750), reprinted in Boston (1750), Evans 6607. Sherlock was bishop successively of Bangor, Salisbury (Sarum), and London. He wrote his **Letter,**which denounced the “Lewdness and Debauchery” of the common people in London and Westminster, after two small earthquakes struck the region on March 2, 1750 (cf. </w:t>
      </w:r>
      <w:r>
        <w:rPr>
          <w:b/>
          <w:bCs/>
        </w:rPr>
        <w:t xml:space="preserve">ODNB</w:t>
      </w:r>
      <w:r>
        <w:t xml:space="preserve">). Edwards received his copy of the </w:t>
      </w:r>
      <w:r>
        <w:rPr>
          <w:b/>
          <w:bCs/>
        </w:rPr>
        <w:t xml:space="preserve">Letter</w:t>
      </w:r>
      <w:r>
        <w:t xml:space="preserve">from Scottish correspondent John Erskine, to whom he wrote (November 15, 1750): “That these cities, and the nation, and indeed Christendom in general, are come to such a pass as they are, seems to me to argue that some very remarkable dispensation of divine providence is nigh, either of mercy or judgment; or perhaps both: of great mercy to an elect number, and great wrath and vengeance towards others” (**Works, 16,**364–65).</w:t>
      </w:r>
    </w:p>
    <w:p>
      <w:pPr>
        <w:pStyle w:val="BodyText"/>
      </w:pPr>
      <w:r>
        <w:rPr>
          <w:b/>
          <w:bCs/>
        </w:rPr>
        <w:t xml:space="preserve">[56] Lent to Mr. Bellamy. Treatise on the soul of man 2 vols &amp; 2 first vol</w:t>
      </w:r>
      <w:r>
        <w:t xml:space="preserve"> </w:t>
      </w:r>
      <w:r>
        <w:rPr>
          <w:b/>
          <w:bCs/>
        </w:rPr>
        <w:t xml:space="preserve">s</w:t>
      </w:r>
      <w:r>
        <w:t xml:space="preserve"> </w:t>
      </w:r>
      <w:r>
        <w:rPr>
          <w:b/>
          <w:bCs/>
        </w:rPr>
        <w:t xml:space="preserve">of Lardner. mr Whitefields further account of Gods Dealings with Him. Bp of Londons Letter [between April and Aug. 1751]</w:t>
      </w:r>
    </w:p>
    <w:p>
      <w:pPr>
        <w:pStyle w:val="BodyText"/>
      </w:pPr>
      <w:r>
        <w:t xml:space="preserve">9.A possible reference to the **Scots Magazine.**1.This entry is not in JE’s handwriting.</w:t>
      </w:r>
    </w:p>
    <w:p>
      <w:pPr>
        <w:pStyle w:val="BodyText"/>
      </w:pPr>
      <w:r>
        <w:t xml:space="preserve">[66] July 15. [17]52. Lent to Mr. Hopkins of Sheffield Schmidius’s Greek Concordance the three last vols of Lardner &amp; Sherlock on Prophecies.</w:t>
      </w:r>
    </w:p>
    <w:p>
      <w:pPr>
        <w:pStyle w:val="BodyText"/>
      </w:pPr>
      <w:r>
        <w:t xml:space="preserve">2nd ed. (London, 1727; no earlier edition found), reprinted in London (1754).</w:t>
      </w:r>
    </w:p>
    <w:p>
      <w:pPr>
        <w:pStyle w:val="BodyText"/>
      </w:pPr>
      <w:r>
        <w:t xml:space="preserve">Spencer, John (d. 1680), Kaina kai palaia: </w:t>
      </w:r>
      <w:r>
        <w:rPr>
          <w:b/>
          <w:bCs/>
        </w:rPr>
        <w:t xml:space="preserve">Things new and old; or, A storehouse of similies, sentences, allegories, apophthegms, adagies, apologues, divine, morall, politicall, &amp;c. With their severall applications. Collected and observed from the writings and sayings of the learned in all ages to this present</w:t>
      </w:r>
      <w:r>
        <w:t xml:space="preserve">(London, 1658), likely reference (See **Works, 11,**50). Less likely are other simile books by Francis Meres (1565?–1647), </w:t>
      </w:r>
      <w:r>
        <w:rPr>
          <w:b/>
          <w:bCs/>
        </w:rPr>
        <w:t xml:space="preserve">Witts academy. A treasurie of goulden sentences, similies and examples. Set forth cheefely for the benefitt of young schollers</w:t>
      </w:r>
      <w:r>
        <w:t xml:space="preserve">(London, 1635); and Leonard Wright (1555?–91?), </w:t>
      </w:r>
      <w:r>
        <w:rPr>
          <w:b/>
          <w:bCs/>
        </w:rPr>
        <w:t xml:space="preserve">A display of dutie, dect with sage sayings, pythie sentences, and proper similies: pleasant to reade, delightfull to heare, and profitable to practise</w:t>
      </w:r>
      <w:r>
        <w:t xml:space="preserve">(London, 1589).</w:t>
      </w:r>
    </w:p>
    <w:p>
      <w:pPr>
        <w:pStyle w:val="BodyText"/>
      </w:pPr>
      <w:r>
        <w:t xml:space="preserve">Stoddard, Solomon (1643–1729), </w:t>
      </w:r>
      <w:r>
        <w:rPr>
          <w:b/>
          <w:bCs/>
        </w:rPr>
        <w:t xml:space="preserve">An answer to some cases of conscience respecting the country</w:t>
      </w:r>
      <w:r>
        <w:t xml:space="preserve">(Boston, 1722), Evans 2387. In this fifteen-page tract, Edwards’ grandfather Stoddard addressed ten miscellaneous questions, including: “Is it Lawfull [for men] to wear long Hair?” (No, he reasoned, based on 1 Cor. 11:14); and “Did we any wrong to the Indians in buying their Land at a small price?” (No, he argued, since “had it continued in their hands, it would have been of little value. It is our dwelling on it, and our improvements, that have made it to be of Worth”); pp. 4, 13.</w:t>
      </w:r>
    </w:p>
    <w:p>
      <w:pPr>
        <w:pStyle w:val="SourcePage"/>
      </w:pPr>
      <w:r>
        <w:t xml:space="preserve">[p. 234]</w:t>
      </w:r>
    </w:p>
    <w:p>
      <w:pPr>
        <w:pStyle w:val="BodyText"/>
      </w:pPr>
      <w:r>
        <w:t xml:space="preserve">April. 11. 1757 Stone, Nathanael (1667–1755), probably </w:t>
      </w:r>
      <w:r>
        <w:rPr>
          <w:b/>
          <w:bCs/>
        </w:rPr>
        <w:t xml:space="preserve">A very brief account of the wretched state of man by the fall and what preparatory work is necessary to the reception of Christ by faith, concluded with the copies of two letters. Whereto is added, a discourse of the absolute freedom, as well as infinite riches of the grace of God. And another discourse, concerning what faith is saving, in distinction from what is only common. And hereunto annexed miscellaneous sentences suitable for Christian contemplation. All concluded with a draught of the covenant interest and priviledges of the children of the kingdom</w:t>
      </w:r>
      <w:r>
        <w:t xml:space="preserve">(Boston, 1731), Evans 3478. Less</w:t>
      </w:r>
    </w:p>
    <w:p>
      <w:pPr>
        <w:pStyle w:val="BodyText"/>
      </w:pPr>
      <w:r>
        <w:t xml:space="preserve">Stoddard, Solomon (1643–1729), </w:t>
      </w:r>
      <w:r>
        <w:rPr>
          <w:b/>
          <w:bCs/>
        </w:rPr>
        <w:t xml:space="preserve">A treatise concerning conversion: shewing the nature of saving conversion to God, and the way wherein it is wrought; together with an exhortation to labour after it. To which is added, a lecture-sermon had at Boston, July 2. 1719. Wherein the way to know sincerity and hypocrisy is cleared up</w:t>
      </w:r>
      <w:r>
        <w:t xml:space="preserve">(Boston, 1719), Evans 2072. Edwards cited this treatise by his grandfather a number of times in his writings and in 1748 sent a copy to Scottish correspondent John Erskine (cf. **Works, 16,**249, 259).</w:t>
      </w:r>
    </w:p>
    <w:p>
      <w:pPr>
        <w:pStyle w:val="BodyText"/>
      </w:pPr>
      <w:r>
        <w:t xml:space="preserve">Stoddard, Solomon (1643–1729). </w:t>
      </w:r>
      <w:r>
        <w:rPr>
          <w:b/>
          <w:bCs/>
        </w:rPr>
        <w:t xml:space="preserve">The inexcusableness of neglecting the worship of God, under a pretence of being in an unconverted condition. Shewed in a sermon preached at Northampton, the 17th. Decemb. 1707. Being the time of the sitting of the Inferiour Court</w:t>
      </w:r>
      <w:r>
        <w:t xml:space="preserve">(Boston, 1708), Evans 1372. This was perhaps the most forceful statement by Stoddard of his policy of opening communion to the unregenerate. It provoked a point-by-point rebuttal by Increase Mather (1639–1723), </w:t>
      </w:r>
      <w:r>
        <w:rPr>
          <w:b/>
          <w:bCs/>
        </w:rPr>
        <w:t xml:space="preserve">A dissertation, wherein the strange doctrine lately published in a sermon, the tendency of which, is, to encourage unsanctified persons (while such) to approach the holy table of the Lord, is examined and confuted.</w:t>
      </w:r>
      <w:r>
        <w:t xml:space="preserve">...(Boston, 1708), Evans 1366. Edwards abandoned his grandfather’s open communion policy in 1748, thereby hastening his estrangement from his Northampton congregation.</w:t>
      </w:r>
    </w:p>
    <w:p>
      <w:pPr>
        <w:pStyle w:val="BodyText"/>
      </w:pPr>
      <w:r>
        <w:t xml:space="preserve">[1] Lent to John Miller Mr Stoddards Cases of Conscience Respecting the Countrey [Aug. 1733]</w:t>
      </w:r>
    </w:p>
    <w:p>
      <w:pPr>
        <w:pStyle w:val="BodyText"/>
      </w:pPr>
      <w:r>
        <w:rPr>
          <w:b/>
          <w:bCs/>
        </w:rPr>
        <w:t xml:space="preserve">[29?]</w:t>
      </w:r>
      <w:r>
        <w:t xml:space="preserve"> </w:t>
      </w:r>
      <w:r>
        <w:rPr>
          <w:b/>
          <w:bCs/>
        </w:rPr>
        <w:t xml:space="preserve">2</w:t>
      </w:r>
      <w:r>
        <w:t xml:space="preserve"> </w:t>
      </w:r>
      <w:r>
        <w:rPr>
          <w:b/>
          <w:bCs/>
        </w:rPr>
        <w:t xml:space="preserve">[ ...]eah Mr Stoddards Cases of [ ...] Respecting the Countrey</w:t>
      </w:r>
    </w:p>
    <w:p>
      <w:pPr>
        <w:pStyle w:val="BodyText"/>
      </w:pPr>
      <w:r>
        <w:t xml:space="preserve">[47] Lent to Mr. Bellamy. History of Antinomianism in a me in New England &amp; Mr. Stoddards sermon Controverted sermon &amp; also Mr. Mayhews right to the Lords Supper considerd &amp; gave him order to take my Book on the sacramt at Westfield Oct. 1749</w:t>
      </w:r>
    </w:p>
    <w:p>
      <w:pPr>
        <w:pStyle w:val="BodyText"/>
      </w:pPr>
      <w:r>
        <w:t xml:space="preserve">[74] Lent to Mr. Hawley Mr. Stoddards nature of saving Conversion</w:t>
      </w:r>
    </w:p>
    <w:p>
      <w:pPr>
        <w:pStyle w:val="BodyText"/>
      </w:pPr>
      <w:r>
        <w:t xml:space="preserve">2.Entry appears on stray leaf of “Account Book” at Hartford Seminary.Bracketed ellipses indicate MS damage.</w:t>
      </w:r>
    </w:p>
    <w:p>
      <w:pPr>
        <w:pStyle w:val="SourcePage"/>
      </w:pPr>
      <w:r>
        <w:t xml:space="preserve">[p. 235]</w:t>
      </w:r>
    </w:p>
    <w:p>
      <w:pPr>
        <w:pStyle w:val="BodyText"/>
      </w:pPr>
      <w:r>
        <w:t xml:space="preserve">[74] sent to him [Samuel Hopkins] Taylors orig. [Sin] &amp; Key May 6.</w:t>
      </w:r>
    </w:p>
    <w:p>
      <w:pPr>
        <w:pStyle w:val="BodyText"/>
      </w:pPr>
      <w:r>
        <w:t xml:space="preserve">[67] Lent to mr. Smith Taylor on original sin Doddridge on Acts &amp; Dickinson on the 5 Points. May 8 1754</w:t>
      </w:r>
    </w:p>
    <w:p>
      <w:pPr>
        <w:pStyle w:val="BodyText"/>
      </w:pPr>
      <w:r>
        <w:rPr>
          <w:b/>
          <w:bCs/>
        </w:rPr>
        <w:t xml:space="preserve">[47] Lent to</w:t>
      </w:r>
      <w:r>
        <w:t xml:space="preserve"> Mr. Va </w:t>
      </w:r>
      <w:r>
        <w:rPr>
          <w:b/>
          <w:bCs/>
        </w:rPr>
        <w:t xml:space="preserve">S</w:t>
      </w:r>
      <w:r>
        <w:t xml:space="preserve"> </w:t>
      </w:r>
      <w:r>
        <w:rPr>
          <w:b/>
          <w:bCs/>
        </w:rPr>
        <w:t xml:space="preserve">r</w:t>
      </w:r>
      <w:r>
        <w:t xml:space="preserve"> </w:t>
      </w:r>
      <w:r>
        <w:rPr>
          <w:b/>
          <w:bCs/>
        </w:rPr>
        <w:t xml:space="preserve">Vanhorn Taylor on original sin [Oct. 1749]</w:t>
      </w:r>
    </w:p>
    <w:p>
      <w:pPr>
        <w:pStyle w:val="BodyText"/>
      </w:pPr>
      <w:r>
        <w:t xml:space="preserve">[74] sent to him [Samuel Hopkins] Taylors orig. [Sin] &amp; Key May 6.</w:t>
      </w:r>
    </w:p>
    <w:p>
      <w:pPr>
        <w:pStyle w:val="BodyText"/>
      </w:pPr>
      <w:r>
        <w:t xml:space="preserve">[68] Lent to mr Strong of N. Marlborough Taylor on Romans Feb. 1755</w:t>
      </w:r>
    </w:p>
    <w:p>
      <w:pPr>
        <w:pStyle w:val="BodyText"/>
      </w:pPr>
      <w:r>
        <w:t xml:space="preserve">[1] Let to Dan Webs wife Sep 1733. book published by Nathaniel</w:t>
      </w:r>
    </w:p>
    <w:p>
      <w:pPr>
        <w:pStyle w:val="BodyText"/>
      </w:pPr>
      <w:r>
        <w:t xml:space="preserve">likely is </w:t>
      </w:r>
      <w:r>
        <w:rPr>
          <w:b/>
          <w:bCs/>
        </w:rPr>
        <w:t xml:space="preserve">The way to attain to glory by inheritance</w:t>
      </w:r>
      <w:r>
        <w:t xml:space="preserve">(Boston, 1718), Evans 2000. Stone also published several individual sermons. He was minister at Brewster, Massachusetts, 1700–1755.</w:t>
      </w:r>
    </w:p>
    <w:p>
      <w:pPr>
        <w:pStyle w:val="BodyText"/>
      </w:pPr>
      <w:r>
        <w:t xml:space="preserve">Stone Taylor, John (1694–1761), English Presbyterian minister and Hebraist, </w:t>
      </w:r>
      <w:r>
        <w:rPr>
          <w:b/>
          <w:bCs/>
        </w:rPr>
        <w:t xml:space="preserve">A paraphrase with notes on the Epistle to the Romans: to which is prefix’d, A key to the apostolic writings; or, An essay to explain the Gospel scheme, and the principal words and phrases the apostles have used in describing it</w:t>
      </w:r>
      <w:r>
        <w:t xml:space="preserve">(London, 1745; Dublin, 1746). Edwards’ copy, sent to him by Scottish correspondent John Erskine in 1748 (cf. **Works, 16,**248, 259), is in the Beinecke Rare Book and Manuscript Library, Yale University. Edwards cited this work extensively in refuting Taylor’s views on original sin (</w:t>
      </w:r>
      <w:r>
        <w:rPr>
          <w:b/>
          <w:bCs/>
        </w:rPr>
        <w:t xml:space="preserve">Works, 3</w:t>
      </w:r>
      <w:r>
        <w:t xml:space="preserve">).</w:t>
      </w:r>
    </w:p>
    <w:p>
      <w:pPr>
        <w:pStyle w:val="BodyText"/>
      </w:pPr>
      <w:r>
        <w:t xml:space="preserve">[70] Lent to Mr. Hopkins Taylor on Original sin &amp; Key to the Apostolick Writing Octob 18. 1753</w:t>
      </w:r>
    </w:p>
    <w:p>
      <w:pPr>
        <w:pStyle w:val="BodyText"/>
      </w:pPr>
      <w:r>
        <w:t xml:space="preserve">1757 *Taylor, John (1694–1761), </w:t>
      </w:r>
      <w:r>
        <w:rPr>
          <w:b/>
          <w:bCs/>
        </w:rPr>
        <w:t xml:space="preserve">The Scripture-doctrine of original sin proposed to free and candid examination. In three parts</w:t>
      </w:r>
      <w:r>
        <w:t xml:space="preserve">(London, 1740), C–479. Edwards received the third edition (Belfast, 1746) from Scottish correspondent John Erskine. In a letter to Erskine of August 31, 1748, Edwards wrote: “I had before borrowed and read Taylor on **Original Sin;**but am very glad to have one of my own. If you had not sent it, I intended to have sought opportunity to buy it” (**Works, 16,**248). Taylor’s book, which refuted the Calvinists on original sin, was the main object of Edwards’ attack in </w:t>
      </w:r>
      <w:r>
        <w:rPr>
          <w:b/>
          <w:bCs/>
        </w:rPr>
        <w:t xml:space="preserve">Original Sin</w:t>
      </w:r>
      <w:r>
        <w:t xml:space="preserve">(</w:t>
      </w:r>
      <w:r>
        <w:rPr>
          <w:b/>
          <w:bCs/>
        </w:rPr>
        <w:t xml:space="preserve">Works, 3</w:t>
      </w:r>
      <w:r>
        <w:t xml:space="preserve">).</w:t>
      </w:r>
    </w:p>
    <w:p>
      <w:pPr>
        <w:pStyle w:val="BodyText"/>
      </w:pPr>
      <w:r>
        <w:t xml:space="preserve">[55] Lent my wife lent to Mr Billing Taylor on original sin Feb. 1750/51</w:t>
      </w:r>
    </w:p>
    <w:p>
      <w:pPr>
        <w:pStyle w:val="BodyText"/>
      </w:pPr>
      <w:r>
        <w:t xml:space="preserve">[70] Lent to Mr. Hopkins Taylor on Original sin &amp; Key to the Apostolick Writing Octob 18. 1753</w:t>
      </w:r>
    </w:p>
    <w:p>
      <w:pPr>
        <w:pStyle w:val="BodyText"/>
      </w:pPr>
      <w:r>
        <w:t xml:space="preserve">1757 Turrettini, François (1623–87). **Institutio theologiae elencticae: in qua status controversiae perspicuè exponitur, praecipua orthodoxorum argumenta proponuntur &amp; vindicantur, &amp; fontes solutionum aperiuntur,**3 vols. (Geneva,</w:t>
      </w:r>
    </w:p>
    <w:p>
      <w:pPr>
        <w:pStyle w:val="SourcePage"/>
      </w:pPr>
      <w:r>
        <w:t xml:space="preserve">[p. 236]</w:t>
      </w:r>
    </w:p>
    <w:p>
      <w:pPr>
        <w:pStyle w:val="BodyText"/>
      </w:pPr>
      <w:r>
        <w:t xml:space="preserve">&lt;Morning Exercise&gt;</w:t>
      </w:r>
      <w:r>
        <w:t xml:space="preserve"> against Popery [March or April 1747] *Warburton, William (1698–1779), bishop of Gloucester, **The divine legation of Moses demonstrated: on the principles of a religious deist, from the omission of the doctrine of a future state of reward and punishment in the Jewish dispensation,**2 vols. (London, 1738–41), C–476, with various later editions. Some editions of this work, including that owned by Edwards, were two volumes published as three.</w:t>
      </w:r>
    </w:p>
    <w:p>
      <w:pPr>
        <w:pStyle w:val="BodyText"/>
      </w:pPr>
      <w:r>
        <w:t xml:space="preserve">[71] Lent to Mr. Bellamy 1. Vol. of Turretine March. 1755 Vincent, Nathaniel (1638–97), et al., </w:t>
      </w:r>
      <w:r>
        <w:rPr>
          <w:b/>
          <w:bCs/>
        </w:rPr>
        <w:t xml:space="preserve">The morning-exercise against popery; or, The principal errors of the Church of Rome detected and confuted in a morning-lecture preached lately in Southwark, by several ministers of the Gospel in or near London</w:t>
      </w:r>
      <w:r>
        <w:t xml:space="preserve">(London, 1675). Vincent, a Nonconformist minister, was ejected after the Act of Uniformity in 1662.</w:t>
      </w:r>
    </w:p>
    <w:p>
      <w:pPr>
        <w:pStyle w:val="BodyText"/>
      </w:pPr>
      <w:r>
        <w:t xml:space="preserve">[35] sent to Mr Bellamy in April 1747 in a letter to Moses Lyman April. 1747. Returned to Mr Bellamy at Windsor the money I had of him viz 7 Pound to buy Turretine</w:t>
      </w:r>
    </w:p>
    <w:p>
      <w:pPr>
        <w:pStyle w:val="BodyText"/>
      </w:pPr>
      <w:r>
        <w:t xml:space="preserve">1679–85). Edwards invoked Turrettini, a professor of theology at Geneva, 1653–87, a number of times in his writings, despite his stated preference for Peter van Mastricht on “divinity in general” (see above). Turrettini, he noted to Joseph Bellamy in 1747, is better than Mastricht on “polemical divinity” and thus “is better for one that desires only to be thoroughly versed in controversies” (**Works, 16,**217). Edwards evidently owned one of the several revised editions of Turrettini (cf. </w:t>
      </w:r>
      <w:r>
        <w:rPr>
          <w:b/>
          <w:bCs/>
        </w:rPr>
        <w:t xml:space="preserve">Works, 13,</w:t>
      </w:r>
      <w:r>
        <w:rPr>
          <w:b/>
          <w:bCs/>
        </w:rPr>
        <w:t xml:space="preserve">384</w:t>
      </w:r>
      <w:r>
        <w:rPr>
          <w:b/>
          <w:bCs/>
        </w:rPr>
        <w:t xml:space="preserve">n</w:t>
      </w:r>
      <w:r>
        <w:t xml:space="preserve">5).</w:t>
      </w:r>
    </w:p>
    <w:p>
      <w:pPr>
        <w:pStyle w:val="BodyText"/>
      </w:pPr>
      <w:r>
        <w:rPr>
          <w:b/>
          <w:bCs/>
        </w:rPr>
        <w:t xml:space="preserve">[36] Lent to Mr. Bellamy June 1747. Mastricht &amp; Turretine 2</w:t>
      </w:r>
      <w:r>
        <w:t xml:space="preserve"> </w:t>
      </w:r>
      <w:r>
        <w:rPr>
          <w:b/>
          <w:bCs/>
        </w:rPr>
        <w:t xml:space="preserve">d</w:t>
      </w:r>
      <w:r>
        <w:t xml:space="preserve"> </w:t>
      </w:r>
      <w:r>
        <w:rPr>
          <w:b/>
          <w:bCs/>
        </w:rPr>
        <w:t xml:space="preserve">vol.</w:t>
      </w:r>
    </w:p>
    <w:p>
      <w:pPr>
        <w:pStyle w:val="BodyText"/>
      </w:pPr>
      <w:r>
        <w:t xml:space="preserve">[34] Lent to Mr. Strong of New-Marlborough Lectures at Salters</w:t>
      </w:r>
    </w:p>
    <w:p>
      <w:pPr>
        <w:pStyle w:val="BodyText"/>
      </w:pPr>
      <w:r>
        <w:rPr>
          <w:b/>
          <w:bCs/>
        </w:rPr>
        <w:t xml:space="preserve">Lent to Mr. Hopkins of Sheffield the two first Volumes of War-burtons Divine Legation of Moses Jan. 10 1750/51 afterwards the 3</w:t>
      </w:r>
      <w:r>
        <w:t xml:space="preserve"> </w:t>
      </w:r>
      <w:r>
        <w:rPr>
          <w:b/>
          <w:bCs/>
        </w:rPr>
        <w:t xml:space="preserve">d</w:t>
      </w:r>
      <w:r>
        <w:t xml:space="preserve"> </w:t>
      </w:r>
      <w:r>
        <w:rPr>
          <w:b/>
          <w:bCs/>
        </w:rPr>
        <w:t xml:space="preserve">vol.</w:t>
      </w:r>
    </w:p>
    <w:p>
      <w:pPr>
        <w:pStyle w:val="BodyText"/>
      </w:pPr>
      <w:r>
        <w:t xml:space="preserve">Lent Warburtons Divine Legat of Moses to Mr. Bellamy Feb.</w:t>
      </w:r>
    </w:p>
    <w:p>
      <w:pPr>
        <w:pStyle w:val="SourcePage"/>
      </w:pPr>
      <w:r>
        <w:t xml:space="preserve">[p. 237]</w:t>
      </w:r>
    </w:p>
    <w:p>
      <w:pPr>
        <w:pStyle w:val="BodyText"/>
      </w:pPr>
      <w:r>
        <w:t xml:space="preserve">Watts’s sermons Jan. 1746,7 *West, Gilbert (1703–56), </w:t>
      </w:r>
      <w:r>
        <w:rPr>
          <w:b/>
          <w:bCs/>
        </w:rPr>
        <w:t xml:space="preserve">Observations on the history and evidence of the resurrection of Jesus Christ</w:t>
      </w:r>
      <w:r>
        <w:t xml:space="preserve">(London, 1747), C–484. This work by West, a popular Christian apologist, went through four editions by 1749 and was</w:t>
      </w:r>
    </w:p>
    <w:p>
      <w:pPr>
        <w:pStyle w:val="BodyText"/>
      </w:pPr>
      <w:r>
        <w:t xml:space="preserve">[5] Lent to Cousin Bec Micks Mr Watts’s sermons &amp; Last volume of Ladies Library [Dec. 1734 or Jan. 1735]</w:t>
      </w:r>
    </w:p>
    <w:p>
      <w:pPr>
        <w:pStyle w:val="BodyText"/>
      </w:pPr>
      <w:r>
        <w:t xml:space="preserve">[between 1733 and 1737] Watts, Isaac (1674–1748), </w:t>
      </w:r>
      <w:r>
        <w:rPr>
          <w:b/>
          <w:bCs/>
        </w:rPr>
        <w:t xml:space="preserve">The Psalms of David, imitated in the language of the New Testament, and apply’d to the Christian state and worship</w:t>
      </w:r>
      <w:r>
        <w:t xml:space="preserve">(London, 1719), with numerous American editions: (Philadelphia, 1729), Evans 3135; (Boston, 1741), Evans 4672; (Boston, 1749), Evans 40524; (Philadelphia, 1753), Evans 6965; (Boston, 1754), Evans 7149; (Boston, 1755), Evans 7358; and (New York, 1758), Evans 41018.</w:t>
      </w:r>
    </w:p>
    <w:p>
      <w:pPr>
        <w:pStyle w:val="BodyText"/>
      </w:pPr>
      <w:r>
        <w:t xml:space="preserve">[72] Lent Warburtons sermons to Mr. Bellamy Aug. 17 sept. 1. 1755 Watts, Isaac (1674–1748), Independent minister and hymn writer, </w:t>
      </w:r>
      <w:r>
        <w:rPr>
          <w:b/>
          <w:bCs/>
        </w:rPr>
        <w:t xml:space="preserve">Catechisms; or, Instructions in the principles of the Christian religion, and the history of Scripture, composed for children and youth according to their different ages. To which is prefix’d, a discourse on the way of instruction by catechisms, and the best manner of composing them</w:t>
      </w:r>
      <w:r>
        <w:t xml:space="preserve">(London, 1730). This work, which went through many editions, included a catechism for three- and four-yearold children as well as an explication of the Westminster Shorter Catechism for twelve- and thirteen-year-olds (cf. </w:t>
      </w:r>
      <w:r>
        <w:rPr>
          <w:b/>
          <w:bCs/>
        </w:rPr>
        <w:t xml:space="preserve">ODNB</w:t>
      </w:r>
      <w:r>
        <w:t xml:space="preserve">).</w:t>
      </w:r>
    </w:p>
    <w:p>
      <w:pPr>
        <w:pStyle w:val="BodyText"/>
      </w:pPr>
      <w:r>
        <w:rPr>
          <w:b/>
          <w:bCs/>
        </w:rPr>
        <w:t xml:space="preserve">[71] Lent to Mr. Hopkins. March 13. 1755</w:t>
      </w:r>
      <w:r>
        <w:t xml:space="preserve"> Warburtons sermons &amp; </w:t>
      </w:r>
      <w:r>
        <w:rPr>
          <w:b/>
          <w:bCs/>
        </w:rPr>
        <w:t xml:space="preserve">the two first vol</w:t>
      </w:r>
      <w:r>
        <w:t xml:space="preserve"> </w:t>
      </w:r>
      <w:r>
        <w:rPr>
          <w:b/>
          <w:bCs/>
        </w:rPr>
        <w:t xml:space="preserve">s</w:t>
      </w:r>
      <w:r>
        <w:t xml:space="preserve"> </w:t>
      </w:r>
      <w:r>
        <w:rPr>
          <w:b/>
          <w:bCs/>
        </w:rPr>
        <w:t xml:space="preserve">of Lardner &amp; 6 Books of Notes. The Notes returned all but one Book</w:t>
      </w:r>
    </w:p>
    <w:p>
      <w:pPr>
        <w:pStyle w:val="BodyText"/>
      </w:pPr>
      <w:r>
        <w:t xml:space="preserve">1750/51 *Warburton, William (1698–1779), **The principles of natural and revealed religion occasionally opened and explained; in a course of sermons preached before the honourable Society of Lincoln’s Inn,**2 vols. (London, 1753–54), C–659. Warburton was bishop of Gloucester. Edwards received his copy of this work in 1754 from Scottish correspondent John Erskine (cf. **Works, 16,**661).</w:t>
      </w:r>
    </w:p>
    <w:p>
      <w:pPr>
        <w:pStyle w:val="BodyText"/>
      </w:pPr>
      <w:r>
        <w:rPr>
          <w:b/>
          <w:bCs/>
        </w:rPr>
        <w:t xml:space="preserve">[71] Lent to Mr Hopkins July 23 [1755]. 2</w:t>
      </w:r>
      <w:r>
        <w:t xml:space="preserve"> </w:t>
      </w:r>
      <w:r>
        <w:rPr>
          <w:b/>
          <w:bCs/>
        </w:rPr>
        <w:t xml:space="preserve">d</w:t>
      </w:r>
      <w:r>
        <w:t xml:space="preserve"> </w:t>
      </w:r>
      <w:r>
        <w:rPr>
          <w:b/>
          <w:bCs/>
        </w:rPr>
        <w:t xml:space="preserve">vol. of Warburtons Sermons &amp; 2 Vols of Mr Gillies’s Historical Collection</w:t>
      </w:r>
    </w:p>
    <w:p>
      <w:pPr>
        <w:pStyle w:val="BodyText"/>
      </w:pPr>
      <w:r>
        <w:rPr>
          <w:b/>
          <w:bCs/>
        </w:rPr>
        <w:t xml:space="preserve">[2] Lent to Mr. Rawson one of Mr. Watts’s Catechisms Novem 1733 [?]</w:t>
      </w:r>
      <w:r>
        <w:t xml:space="preserve"> </w:t>
      </w:r>
      <w:r>
        <w:rPr>
          <w:b/>
          <w:bCs/>
        </w:rPr>
        <w:t xml:space="preserve">3</w:t>
      </w:r>
      <w:r>
        <w:t xml:space="preserve"> </w:t>
      </w:r>
      <w:r>
        <w:rPr>
          <w:b/>
          <w:bCs/>
        </w:rPr>
        <w:t xml:space="preserve">John</w:t>
      </w:r>
      <w:r>
        <w:t xml:space="preserve"> Hubbard </w:t>
      </w:r>
      <w:r>
        <w:rPr>
          <w:b/>
          <w:bCs/>
        </w:rPr>
        <w:t xml:space="preserve">Hulburd is dr. for one of Dr. Watts’s Catechisms</w:t>
      </w:r>
    </w:p>
    <w:p>
      <w:pPr>
        <w:pStyle w:val="BodyText"/>
      </w:pPr>
      <w:r>
        <w:t xml:space="preserve">[7] Lent Watts’s Psalms to Increase Clark Decem 1735 *Watts, Isaac (1674–1748), </w:t>
      </w:r>
      <w:r>
        <w:rPr>
          <w:b/>
          <w:bCs/>
        </w:rPr>
        <w:t xml:space="preserve">Sermons on various subjects; viz. I. II. III. The inward witness of Christianity. IV. Flesh and spirit; sin and holiness. V. Drawing nigh to God in prayer. VI. Sins and sorrows spread before God. VII. VIII. A lovely youth perishing in sin. IX. X. The hidden life of a Christian. XI. Nearness to God the felicity of creatures. XII. The scale of blessedness; or, Blessed saints, blessed Saviour, and blessed Trinity. XIII. XIV. Appearing before God. Wherein many things relating to Christian experience, and the future state, are set in a fair and easy light. Together with a sacred hymn annexed to each subject</w:t>
      </w:r>
      <w:r>
        <w:t xml:space="preserve">(London, 1721), with two additional volumes in 1723 and 1729; C–11.</w:t>
      </w:r>
    </w:p>
    <w:p>
      <w:pPr>
        <w:pStyle w:val="BodyText"/>
      </w:pPr>
      <w:r>
        <w:t xml:space="preserve">[34] Lent to Sr Brinsmade Mather on the Types. &amp; to Sr searl Dr</w:t>
      </w:r>
    </w:p>
    <w:p>
      <w:pPr>
        <w:pStyle w:val="BodyText"/>
      </w:pPr>
      <w:r>
        <w:t xml:space="preserve">3.Entry appears on a MS fragment, apparently an addendum to the “Account Book,” at the Forbes Library, Northampton, Massachusetts.</w:t>
      </w:r>
    </w:p>
    <w:p>
      <w:pPr>
        <w:pStyle w:val="SourcePage"/>
      </w:pPr>
      <w:r>
        <w:t xml:space="preserve">[p. 238]</w:t>
      </w:r>
    </w:p>
    <w:p>
      <w:pPr>
        <w:pStyle w:val="BodyText"/>
      </w:pPr>
      <w:r>
        <w:t xml:space="preserve">Whitefield, George (1714–70), </w:t>
      </w:r>
      <w:r>
        <w:rPr>
          <w:b/>
          <w:bCs/>
        </w:rPr>
        <w:t xml:space="preserve">A further account of God’s dealings with the Reverend Mr. George Whitefield from the time of his ordination to his embarking for Georgia</w:t>
      </w:r>
      <w:r>
        <w:t xml:space="preserve">(Boston, 1746), Evans 5887; (Philadelphia, 1746), Evans 5886; and reprinted at London (1747). See also C–434.</w:t>
      </w:r>
    </w:p>
    <w:p>
      <w:pPr>
        <w:pStyle w:val="BodyText"/>
      </w:pPr>
      <w:r>
        <w:t xml:space="preserve">[68] Lent to mr. Hopkins Whitby on the 5 Points Decem. 17. 1754 Whitefield, George (1714–70), </w:t>
      </w:r>
      <w:r>
        <w:rPr>
          <w:b/>
          <w:bCs/>
        </w:rPr>
        <w:t xml:space="preserve">Britain’s mercies, and Britain’s duty. Represented in a sermon preach’d at the new-building in Philadelphia, on Sunday August 24, 1746. Occasion’d by the suppression of the late unnatural rebellion</w:t>
      </w:r>
      <w:r>
        <w:t xml:space="preserve">(Philadelphia, 1746), Evans 5883; (Boston, 1746), Evans 5884; and (London, 1746).</w:t>
      </w:r>
    </w:p>
    <w:p>
      <w:pPr>
        <w:pStyle w:val="BodyText"/>
      </w:pPr>
      <w:r>
        <w:t xml:space="preserve">[70] Mr. Hopkins borrowed m West on the Resurrection. January 25. 1753. And the first Numb. of Glas’s Notes July 24. 1753. &amp; also Mr dickinson on infant baptism &amp; Dr. Gill’s Answer &amp; Mr Clarks Reply to that &amp; one vol of Perkins &amp; simile’s &amp; sentences</w:t>
      </w:r>
    </w:p>
    <w:p>
      <w:pPr>
        <w:pStyle w:val="BodyText"/>
      </w:pPr>
      <w:r>
        <w:t xml:space="preserve">translated into French and German (cf. </w:t>
      </w:r>
      <w:r>
        <w:rPr>
          <w:b/>
          <w:bCs/>
        </w:rPr>
        <w:t xml:space="preserve">ODNB</w:t>
      </w:r>
      <w:r>
        <w:t xml:space="preserve">). It also appeared in editions together with George Lyttelton, first Baron Lyttelton (1709– 73), </w:t>
      </w:r>
      <w:r>
        <w:rPr>
          <w:b/>
          <w:bCs/>
        </w:rPr>
        <w:t xml:space="preserve">Observations on the conversion and apostleship of St. Paul</w:t>
      </w:r>
      <w:r>
        <w:t xml:space="preserve">(see citation above).</w:t>
      </w:r>
    </w:p>
    <w:p>
      <w:pPr>
        <w:pStyle w:val="BodyText"/>
      </w:pPr>
      <w:r>
        <w:t xml:space="preserve">*Whitby, Daniel (1638–1726), </w:t>
      </w:r>
      <w:r>
        <w:rPr>
          <w:b/>
          <w:bCs/>
        </w:rPr>
        <w:t xml:space="preserve">A discourse concerning, I. The true import of the words of election and reprobation; and the things signified by them in the Holy Scripture. II. The extent of Christ’s redemption. III. The grace of God; where it is enquired, whether it be vouchsafed sufficiently to those who improve it not, and irresistibly to those who do improve it; and whether men be wholly passive in the work of their regeneration? IV. The liberty of the will in a state of tryal and persecution. V. The perseverance or defectibility of the saints; with some reflections on the state of heathens, the providence and prescience of God</w:t>
      </w:r>
      <w:r>
        <w:t xml:space="preserve">(London, 1710; 2nd ed., corr., 1735), C–487. Whitby was a staunchly Arminian and anti-Romanist Anglican clergyman. Edwards wrote to Joseph Bellamy (January 15, 1747): “I have been reading Whitby, which has engaged me pretty thoroughly in the study of the Arminian controversy; and I have writ considerably upon it in my private papers.” Whitby’s work was a major focus of Edwards’ </w:t>
      </w:r>
      <w:r>
        <w:rPr>
          <w:b/>
          <w:bCs/>
        </w:rPr>
        <w:t xml:space="preserve">Freedom of the Will</w:t>
      </w:r>
      <w:r>
        <w:t xml:space="preserve">(cf. **Works, 1,**81–89).</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Whitefields</w:t>
      </w:r>
      <w:r>
        <w:t xml:space="preserve"> &amp; Mr Williams’s Answer to Mr Croswell </w:t>
      </w:r>
      <w:r>
        <w:rPr>
          <w:b/>
          <w:bCs/>
        </w:rPr>
        <w:t xml:space="preserve">&amp; Mr Willisons sermons against Popes &amp; Britains Remembrancer [between Nov. 1746 and Jan. 1747]</w:t>
      </w:r>
    </w:p>
    <w:p>
      <w:pPr>
        <w:pStyle w:val="BodyText"/>
      </w:pPr>
      <w:r>
        <w:rPr>
          <w:b/>
          <w:bCs/>
        </w:rPr>
        <w:t xml:space="preserve">[56] Lent to Mr. Bellamy. Treatise on the soul of man 2 vols &amp; 2 first vol</w:t>
      </w:r>
      <w:r>
        <w:t xml:space="preserve"> </w:t>
      </w:r>
      <w:r>
        <w:rPr>
          <w:b/>
          <w:bCs/>
        </w:rPr>
        <w:t xml:space="preserve">s</w:t>
      </w:r>
      <w:r>
        <w:t xml:space="preserve"> </w:t>
      </w:r>
      <w:r>
        <w:rPr>
          <w:b/>
          <w:bCs/>
        </w:rPr>
        <w:t xml:space="preserve">of Lardner. mr Whitefields further account of Gods Dealings with Him. Bp of Londons Letter [between April and Aug. 1751]</w:t>
      </w:r>
    </w:p>
    <w:p>
      <w:pPr>
        <w:pStyle w:val="SourcePage"/>
      </w:pPr>
      <w:r>
        <w:t xml:space="preserve">[p. 239]</w:t>
      </w:r>
    </w:p>
    <w:p>
      <w:pPr>
        <w:pStyle w:val="BodyText"/>
      </w:pPr>
      <w:r>
        <w:rPr>
          <w:b/>
          <w:bCs/>
        </w:rPr>
        <w:t xml:space="preserve">[68] Lent mrs.</w:t>
      </w:r>
      <w:r>
        <w:t xml:space="preserve"> </w:t>
      </w:r>
      <w:r>
        <w:rPr>
          <w:b/>
          <w:bCs/>
        </w:rPr>
        <w:t xml:space="preserve">4</w:t>
      </w:r>
      <w:r>
        <w:t xml:space="preserve"> </w:t>
      </w:r>
      <w:r>
        <w:rPr>
          <w:b/>
          <w:bCs/>
        </w:rPr>
        <w:t xml:space="preserve">on the new Birth to sergt Bird Oct. 7. [17]54</w:t>
      </w:r>
      <w:r>
        <w:t xml:space="preserve"> *Wigglesworth, Edward </w:t>
      </w:r>
      <w:r>
        <w:rPr>
          <w:b/>
          <w:bCs/>
        </w:rPr>
        <w:t xml:space="preserve">(c. 1693–1765),</w:t>
      </w:r>
      <w:r>
        <w:t xml:space="preserve"> </w:t>
      </w:r>
      <w:r>
        <w:rPr>
          <w:b/>
          <w:bCs/>
        </w:rPr>
        <w:t xml:space="preserve">An enquiry into the truth of the imputation of Adam’s first sin to his posterity: being the substance of several private lectures in Harvard College, on the third article in the sixth chapter of the Westminster Confession of Faith</w:t>
      </w:r>
      <w:r>
        <w:t xml:space="preserve"> </w:t>
      </w:r>
      <w:r>
        <w:rPr>
          <w:b/>
          <w:bCs/>
        </w:rPr>
        <w:t xml:space="preserve">(Boston, 1738), Evans 4324, C–374. Wigglesworth, son of the colonial poet Michael Wigglesworth, was the first Hollis Professor of Divinity at Harvard.</w:t>
      </w:r>
    </w:p>
    <w:p>
      <w:pPr>
        <w:pStyle w:val="BodyText"/>
      </w:pPr>
      <w:r>
        <w:t xml:space="preserve">Whitefield, George (1714–70), </w:t>
      </w:r>
      <w:r>
        <w:rPr>
          <w:b/>
          <w:bCs/>
        </w:rPr>
        <w:t xml:space="preserve">The nature and necessity of our new birth in Jesus Christ, in order to salvation. A sermon preached in the Church of St. Mary Radcliffe, in Bristol</w:t>
      </w:r>
      <w:r>
        <w:t xml:space="preserve">(London, 1737), or other possibilities, including George Whitefield, </w:t>
      </w:r>
      <w:r>
        <w:rPr>
          <w:b/>
          <w:bCs/>
        </w:rPr>
        <w:t xml:space="preserve">The marks of the new-birth. A sermon preach’d by the Reverend Mr. George Whitefield, A.B. From Acts XIX.2. . . .</w:t>
      </w:r>
      <w:r>
        <w:t xml:space="preserve">(Boston, 1740), Evans 40228; and George Whitefield, **The marks of the new birth. A sermon preached at the parish church of St. Mary, White-Chapel . . . ,**5th ed. (Philadelphia, 1742), Evans 40294. Less likely: Israel Loring (1682–1772), minister at Sudbury, Massachusetts, </w:t>
      </w:r>
      <w:r>
        <w:rPr>
          <w:b/>
          <w:bCs/>
        </w:rPr>
        <w:t xml:space="preserve">The nature and necessity of the new-birth, in a sermon delivered in part at the publick lecture in Boston, May, 9. 1728</w:t>
      </w:r>
      <w:r>
        <w:t xml:space="preserve">(Boston, 1728), Evans 3052; 2nd. ed. (Boston, 2740), Evans 40196.</w:t>
      </w:r>
    </w:p>
    <w:p>
      <w:pPr>
        <w:pStyle w:val="BodyText"/>
      </w:pPr>
      <w:r>
        <w:t xml:space="preserve">Lent Dr. Wigglesworth on original sin to Job Strong. Latter End of Octob 1746</w:t>
      </w:r>
    </w:p>
    <w:p>
      <w:pPr>
        <w:pStyle w:val="BodyText"/>
      </w:pPr>
      <w:r>
        <w:t xml:space="preserve">Lent Dr Wigglesworth on original sin to Mrs Searl [between Nov. 1746 and Jan. 1747]</w:t>
      </w:r>
    </w:p>
    <w:p>
      <w:pPr>
        <w:pStyle w:val="SourcePage"/>
      </w:pPr>
      <w:r>
        <w:t xml:space="preserve">[p. 240]</w:t>
      </w:r>
    </w:p>
    <w:p>
      <w:pPr>
        <w:pStyle w:val="BodyText"/>
      </w:pPr>
      <w:r>
        <w:t xml:space="preserve">6.Entry appears on stray leaf of Account Book at Hartford Seminary.Bracketed ellipses indicate MS damage.</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Whitefields</w:t>
      </w:r>
      <w:r>
        <w:t xml:space="preserve"> &amp; Mr Williams’s Answer to Mr Croswell </w:t>
      </w:r>
      <w:r>
        <w:rPr>
          <w:b/>
          <w:bCs/>
        </w:rPr>
        <w:t xml:space="preserve">&amp; Mr Willisons sermons against Popes &amp; Britains Remembrancer [between Nov. 1746 and Jan. 1747]</w:t>
      </w:r>
    </w:p>
    <w:p>
      <w:pPr>
        <w:pStyle w:val="BodyText"/>
      </w:pPr>
      <w:r>
        <w:t xml:space="preserve">Williams, Solomon (1700–1776), </w:t>
      </w:r>
      <w:r>
        <w:rPr>
          <w:b/>
          <w:bCs/>
        </w:rPr>
        <w:t xml:space="preserve">A vindication of the Gospel-doctrine of justifying faith. Being an answer to the Revd Mr. Andrew Croswell’s book, intitled, “What is Christ to me, if he is not mine? Or, A seasonable defence of the old Protestant doctrine of justifying faith” . . .</w:t>
      </w:r>
      <w:r>
        <w:t xml:space="preserve">(Boston, 1746), Evans 5893. Williams, Edwards’ cousin, was minister at Lebanon, Connecticut, 1722–76. See above for Edwards’ citation of Croswell’s book.</w:t>
      </w:r>
    </w:p>
    <w:p>
      <w:pPr>
        <w:pStyle w:val="BodyText"/>
      </w:pPr>
      <w:r>
        <w:rPr>
          <w:b/>
          <w:bCs/>
        </w:rPr>
        <w:t xml:space="preserve">1747</w:t>
      </w:r>
      <w:r>
        <w:t xml:space="preserve"> Williams, Elisha </w:t>
      </w:r>
      <w:r>
        <w:rPr>
          <w:b/>
          <w:bCs/>
        </w:rPr>
        <w:t xml:space="preserve">(1694–1755),</w:t>
      </w:r>
      <w:r>
        <w:t xml:space="preserve"> </w:t>
      </w:r>
      <w:r>
        <w:rPr>
          <w:b/>
          <w:bCs/>
        </w:rPr>
        <w:t xml:space="preserve">The essential rights and liberties of Protestants. A seasonable plea for the liberty of conscience, and the right of private judgment, in matters of religion, without any controul from human authority. Being a letter, from a gentleman in the Massachusetts-Bay to his friend in Connecticut. Wherein some thoughts on the origin, end, and extent of the civil power, with some brief considerations on several late laws in Connecticut, are humbly offered. By a lover of truth and liberty</w:t>
      </w:r>
      <w:r>
        <w:t xml:space="preserve"> </w:t>
      </w:r>
      <w:r>
        <w:rPr>
          <w:b/>
          <w:bCs/>
        </w:rPr>
        <w:t xml:space="preserve">(Boston, 1744), Evans 5520. The authorship of this anonymous pamphlet was once disputed, but Edwards’ citation lends support to the recent consensus that Williams was indeed responsible.</w:t>
      </w:r>
      <w:r>
        <w:t xml:space="preserve"> </w:t>
      </w:r>
      <w:r>
        <w:rPr>
          <w:b/>
          <w:bCs/>
        </w:rPr>
        <w:t xml:space="preserve">7</w:t>
      </w:r>
      <w:r>
        <w:t xml:space="preserve"> </w:t>
      </w:r>
      <w:r>
        <w:rPr>
          <w:b/>
          <w:bCs/>
        </w:rPr>
        <w:t xml:space="preserve">Williams, Edwards’ cousin and opponent at Northampton and Stockbridge, served as rector of Yale College, 1726–1739. His treatise was a response to Connecticut’s “anti-itinerancy” legislation of 1742.</w:t>
      </w:r>
    </w:p>
    <w:p>
      <w:pPr>
        <w:pStyle w:val="BodyText"/>
      </w:pPr>
      <w:r>
        <w:rPr>
          <w:b/>
          <w:bCs/>
        </w:rPr>
        <w:t xml:space="preserve">[29?] [ ...] Hopkins of Housatunnuck [ ...] Body of divinity.November [1744?]</w:t>
      </w:r>
      <w:r>
        <w:t xml:space="preserve"> </w:t>
      </w:r>
      <w:r>
        <w:rPr>
          <w:b/>
          <w:bCs/>
        </w:rPr>
        <w:t xml:space="preserve">6</w:t>
      </w:r>
    </w:p>
    <w:p>
      <w:pPr>
        <w:pStyle w:val="ListText"/>
        <w:numPr>
          <w:ilvl w:val="0"/>
          <w:numId w:val="3"/>
        </w:numPr>
      </w:pPr>
      <w:r>
        <w:t xml:space="preserve">Space in MS. Perhaps JE meant to cross out “Lent mrs.”</w:t>
      </w:r>
    </w:p>
    <w:p>
      <w:pPr>
        <w:pStyle w:val="BodyText"/>
      </w:pPr>
      <w:r>
        <w:t xml:space="preserve">[34] Lent to Mr Brinsmade Wi Dr Wigglesworth on original sin Feb.</w:t>
      </w:r>
    </w:p>
    <w:p>
      <w:pPr>
        <w:pStyle w:val="BodyText"/>
      </w:pPr>
      <w:r>
        <w:rPr>
          <w:b/>
          <w:bCs/>
        </w:rPr>
        <w:t xml:space="preserve">1746,7</w:t>
      </w:r>
      <w:r>
        <w:t xml:space="preserve"> Willard, Samuel </w:t>
      </w:r>
      <w:r>
        <w:rPr>
          <w:b/>
          <w:bCs/>
        </w:rPr>
        <w:t xml:space="preserve">(1640–1707),</w:t>
      </w:r>
      <w:r>
        <w:t xml:space="preserve"> </w:t>
      </w:r>
      <w:r>
        <w:rPr>
          <w:b/>
          <w:bCs/>
        </w:rPr>
        <w:t xml:space="preserve">A compleat body of divinity in two hundred and fifty expository lectures on the Assembly’s Shorter Catechism, wherein the doctrines of the Christian religion are unfolded, their truth confirm’d, their excellence display’d, their usefulness improv’d; contrary errors and vices refuted &amp; expos’d, objections answer’d, controversies settled, cases of conscience resolv’d; and a great light thereby reflected on the present age</w:t>
      </w:r>
      <w:r>
        <w:t xml:space="preserve"> </w:t>
      </w:r>
      <w:r>
        <w:rPr>
          <w:b/>
          <w:bCs/>
        </w:rPr>
        <w:t xml:space="preserve">(Boston, 1726), Evans 2828. This posthumously published work, often identified as the first systematic theology produced in America, included in its list of subscribers (printed in the volume’s front matter) Edwards’ father, Timothy. Edwards’ own copy was given to him by his brother-in-law James Pierpont, Jr., a Boston apothecary.</w:t>
      </w:r>
      <w:r>
        <w:t xml:space="preserve"> </w:t>
      </w:r>
      <w:r>
        <w:rPr>
          <w:b/>
          <w:bCs/>
        </w:rPr>
        <w:t xml:space="preserve">5</w:t>
      </w:r>
      <w:r>
        <w:t xml:space="preserve"> </w:t>
      </w:r>
      <w:r>
        <w:rPr>
          <w:b/>
          <w:bCs/>
        </w:rPr>
        <w:t xml:space="preserve">Willard was minister at Groton, Massachusetts, and Boston and president of Harvard College.</w:t>
      </w:r>
    </w:p>
    <w:p>
      <w:pPr>
        <w:pStyle w:val="BodyText"/>
      </w:pPr>
      <w:r>
        <w:t xml:space="preserve">5.Communication about JE’s copy in a letter from a private collector to the Jonathan Edwards Center, Yale University, Sept. 2002.</w:t>
      </w:r>
    </w:p>
    <w:p>
      <w:pPr>
        <w:pStyle w:val="BodyText"/>
      </w:pPr>
      <w:r>
        <w:t xml:space="preserve">[36] Lent to sir Job Strong Willards Body of Divinity September 17.</w:t>
      </w:r>
    </w:p>
    <w:p>
      <w:pPr>
        <w:pStyle w:val="BodyText"/>
      </w:pPr>
      <w:r>
        <w:rPr>
          <w:b/>
          <w:bCs/>
        </w:rPr>
        <w:t xml:space="preserve">[27] Feb. 1744,5. Lent [ . . . ] to Noah Clark Rector W</w:t>
      </w:r>
      <w:r>
        <w:t xml:space="preserve"> </w:t>
      </w:r>
      <w:r>
        <w:rPr>
          <w:b/>
          <w:bCs/>
        </w:rPr>
        <w:t xml:space="preserve">ms</w:t>
      </w:r>
      <w:r>
        <w:t xml:space="preserve"> </w:t>
      </w:r>
      <w:r>
        <w:rPr>
          <w:b/>
          <w:bCs/>
        </w:rPr>
        <w:t xml:space="preserve">Seasonable Plea</w:t>
      </w:r>
    </w:p>
    <w:p>
      <w:pPr>
        <w:pStyle w:val="BodyText"/>
      </w:pPr>
      <w:r>
        <w:t xml:space="preserve">[33] Lent to mr. Searl Mr Williams’s Answer to Mr. Croswell [between Nov. 1746 and Jan. 1747]</w:t>
      </w:r>
    </w:p>
    <w:p>
      <w:pPr>
        <w:pStyle w:val="BodyText"/>
      </w:pPr>
      <w:r>
        <w:t xml:space="preserve">Williams, William (1665–1741), </w:t>
      </w:r>
      <w:r>
        <w:rPr>
          <w:b/>
          <w:bCs/>
        </w:rPr>
        <w:t xml:space="preserve">An essay to prove the interest of the children of believers in the covenant. And the obligations of both parents and children, arising from thence. As it was shewn, from Acts II. 38, 39</w:t>
      </w:r>
      <w:r>
        <w:t xml:space="preserve">(Boston, 1727), Evans 2978. Williams, Edwards’ uncle, was minister at Hatfield, Massachusetts, 1685–1741, and the most influential minister in Hampshire County after the death of Edwards’ grandfather Solomon Stoddard.</w:t>
      </w:r>
    </w:p>
    <w:p>
      <w:pPr>
        <w:pStyle w:val="BodyText"/>
      </w:pPr>
      <w:r>
        <w:t xml:space="preserve">7.See Christopher Grasso, </w:t>
      </w:r>
      <w:r>
        <w:rPr>
          <w:b/>
          <w:bCs/>
        </w:rPr>
        <w:t xml:space="preserve">A Speaking Aristocracy: Transforming Public Discourse in Eighteenth-Century Connecticut</w:t>
      </w:r>
      <w:r>
        <w:t xml:space="preserve">(Chapel Hill, Univ. of North Carolina Press, 1999), 51</w:t>
      </w:r>
      <w:r>
        <w:rPr>
          <w:b/>
          <w:bCs/>
        </w:rPr>
        <w:t xml:space="preserve">n</w:t>
      </w:r>
      <w:r>
        <w:t xml:space="preserve">35.</w:t>
      </w:r>
    </w:p>
    <w:p>
      <w:pPr>
        <w:pStyle w:val="SourcePage"/>
      </w:pPr>
      <w:r>
        <w:t xml:space="preserve">[p. 241]</w:t>
      </w:r>
    </w:p>
    <w:p>
      <w:pPr>
        <w:pStyle w:val="BodyText"/>
      </w:pPr>
      <w:r>
        <w:t xml:space="preserve">[72] Lent to Mr. Hopkins Dr. Winder on Knowledge Decem 22. 1755 Winthrop, John (1588–1649), </w:t>
      </w:r>
      <w:r>
        <w:rPr>
          <w:b/>
          <w:bCs/>
        </w:rPr>
        <w:t xml:space="preserve">A short story of the rise, reign, and ruin of the Antinomians, familists &amp; libertines, that infected the churches of New-England: and how they were confuted by the assembly of ministers there: as also of the magistrates proceedings in court against them. Together with Gods strange and remarkable judgments from heaven upon some of the chief fomenters of these opinions; and the lamentable death of Ms. Hutchison</w:t>
      </w:r>
      <w:r>
        <w:t xml:space="preserve">[</w:t>
      </w:r>
      <w:r>
        <w:rPr>
          <w:b/>
          <w:bCs/>
        </w:rPr>
        <w:t xml:space="preserve">sic</w:t>
      </w:r>
      <w:r>
        <w:t xml:space="preserve">]. </w:t>
      </w:r>
      <w:r>
        <w:rPr>
          <w:b/>
          <w:bCs/>
        </w:rPr>
        <w:t xml:space="preserve">Very fit for these times; here being the same errours amongst us, and acted by the same spirit. Published at the instant request of sundry, by one that was an eye and eare-witnesse of the carriage of matters there</w:t>
      </w:r>
      <w:r>
        <w:t xml:space="preserve">(London, 1644; with another edition in 1692). Issued anonymously, this “official” history of the Antinomian controversy was the work of Winthrop, the first governor of Massachusetts Bay.</w:t>
      </w:r>
    </w:p>
    <w:p>
      <w:pPr>
        <w:pStyle w:val="BodyText"/>
      </w:pPr>
      <w:r>
        <w:t xml:space="preserve">*Winder, Henry (1693–1752), </w:t>
      </w:r>
      <w:r>
        <w:rPr>
          <w:b/>
          <w:bCs/>
        </w:rPr>
        <w:t xml:space="preserve">A critical and chronological history of the rise, progress, declension, and revival of knowledge, chiefly religious: in two periods.</w:t>
      </w:r>
    </w:p>
    <w:p>
      <w:pPr>
        <w:pStyle w:val="BodyText"/>
      </w:pPr>
      <w:r>
        <w:t xml:space="preserve">1733/4 Willison, John (1680–1750), </w:t>
      </w:r>
      <w:r>
        <w:rPr>
          <w:b/>
          <w:bCs/>
        </w:rPr>
        <w:t xml:space="preserve">Popery, another gospel; or, A demonstration that the Romish religion is not the Gospel that Christ hath left his church, but what Antichrist hath since devised, to the destruction of Christianity and the souls of men. In six sermons preached in the time of the rebellion, Anno 1745, and published to give warning to all Protestants through Britain and Ireland of the damnable errors and cruelty of popery, and of the dreadful danger and tendency of the present insurrection in its favours. . . .</w:t>
      </w:r>
      <w:r>
        <w:t xml:space="preserve">(Edinburgh, 1746). Willison, a Church of Scotland minister and correspondent of Edwards’, wrote this at the Jacobite Rebellion of 1745 after soldiers loyal to the Young Pretender (Charles Edward Stuart) twice entered his church and threatened to shoot him if he prayed for George II (cf. </w:t>
      </w:r>
      <w:r>
        <w:rPr>
          <w:b/>
          <w:bCs/>
        </w:rPr>
        <w:t xml:space="preserve">ODNB</w:t>
      </w:r>
      <w:r>
        <w:t xml:space="preserve">). On Willison, see **Works, 5,**69–70.</w:t>
      </w:r>
    </w:p>
    <w:p>
      <w:pPr>
        <w:pStyle w:val="BodyText"/>
      </w:pPr>
      <w:r>
        <w:rPr>
          <w:b/>
          <w:bCs/>
        </w:rPr>
        <w:t xml:space="preserve">[2] Lent to J</w:t>
      </w:r>
      <w:r>
        <w:t xml:space="preserve"> </w:t>
      </w:r>
      <w:r>
        <w:rPr>
          <w:b/>
          <w:bCs/>
        </w:rPr>
        <w:t xml:space="preserve">th</w:t>
      </w:r>
      <w:r>
        <w:t xml:space="preserve"> </w:t>
      </w:r>
      <w:r>
        <w:rPr>
          <w:b/>
          <w:bCs/>
        </w:rPr>
        <w:t xml:space="preserve">Rust Mr. Williams’s discourse on Infant Baptism. Feb.</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Whitefields</w:t>
      </w:r>
      <w:r>
        <w:t xml:space="preserve"> &amp; Mr Williams’s Answer to Mr Croswell </w:t>
      </w:r>
      <w:r>
        <w:rPr>
          <w:b/>
          <w:bCs/>
        </w:rPr>
        <w:t xml:space="preserve">&amp; Mr Willisons sermons against Popes &amp; Britains Remembrancer [between Nov. 1746 and Jan. 1747]</w:t>
      </w:r>
    </w:p>
    <w:p>
      <w:pPr>
        <w:pStyle w:val="BodyText"/>
      </w:pPr>
      <w:r>
        <w:t xml:space="preserve">**I. The period of tradition from Adam to Moses. II. The period of letters from Moses to Christ,**2 vols. (London, 1745–46; 2nd ed., 1756), C–475. Winder, a dissenting minister, was awarded the D.D. from Glasgow in 1740 for this work, which was then in progress (cf. </w:t>
      </w:r>
      <w:r>
        <w:rPr>
          <w:b/>
          <w:bCs/>
        </w:rPr>
        <w:t xml:space="preserve">ODNB</w:t>
      </w:r>
      <w:r>
        <w:t xml:space="preserve">).</w:t>
      </w:r>
    </w:p>
    <w:p>
      <w:pPr>
        <w:pStyle w:val="BodyText"/>
      </w:pPr>
      <w:r>
        <w:t xml:space="preserve">[47] Lent to Mr. Bellamy. History of Antinomianism in a me in New England &amp; Mr. Stoddards sermon Controverted sermon &amp; also Mr. Mayhews right to the Lords Supper considerd &amp; gave him order to take my Book on the sacramt at Westfield Oct. 1749</w:t>
      </w:r>
    </w:p>
    <w:p>
      <w:pPr>
        <w:pStyle w:val="SourcePage"/>
      </w:pPr>
      <w:r>
        <w:t xml:space="preserve">[p. 242]</w:t>
      </w:r>
    </w:p>
    <w:p>
      <w:pPr>
        <w:pStyle w:val="BodyText"/>
      </w:pPr>
      <w:r>
        <w:t xml:space="preserve">*Young, Edward (1683–1765), Anglican divine and poet, </w:t>
      </w:r>
      <w:r>
        <w:rPr>
          <w:b/>
          <w:bCs/>
        </w:rPr>
        <w:t xml:space="preserve">The complaint; or, Night-thoughts on life, death, and immortality</w:t>
      </w:r>
      <w:r>
        <w:t xml:space="preserve">(London, 1742–46), C–538. Issued in over a hundred editions and translations over the next five decades, this poem of nearly ten thousand lines of blank verse ranged widely over devotional and theological topics, including conversion, consolation, and theodicy (cf. </w:t>
      </w:r>
      <w:r>
        <w:rPr>
          <w:b/>
          <w:bCs/>
        </w:rPr>
        <w:t xml:space="preserve">ODNB</w:t>
      </w:r>
      <w:r>
        <w:t xml:space="preserve">).</w:t>
      </w:r>
    </w:p>
    <w:p>
      <w:pPr>
        <w:pStyle w:val="BodyText"/>
      </w:pPr>
      <w:r>
        <w:t xml:space="preserve">[71] Lent to Timmy Youngs Night Thoughts &amp; f April. [17]55</w:t>
      </w:r>
    </w:p>
    <w:p>
      <w:pPr>
        <w:pStyle w:val="SourcePage"/>
      </w:pPr>
      <w:r>
        <w:t xml:space="preserve">[p. 243]</w:t>
      </w:r>
    </w:p>
    <w:p>
      <w:pPr>
        <w:pStyle w:val="BodyText"/>
      </w:pPr>
      <w:r>
        <w:rPr>
          <w:b/>
          <w:bCs/>
        </w:rPr>
        <w:t xml:space="preserve">I</w:t>
      </w:r>
      <w:r>
        <w:t xml:space="preserve"> </w:t>
      </w:r>
      <w:r>
        <w:rPr>
          <w:b/>
          <w:bCs/>
        </w:rPr>
        <w:t xml:space="preserve">n 1732, Edwards and the other members of the Hampshire Association of Ministers (Hampshire County, Massachusetts) agreed to form a library for their common use (see Editor’s Introduction). Though no complete record of the library’s holdings is known to exist, the minutes of the association’s meetings between 1731 and 1747 reveal thirteen of the book titles sought or acquired by the ministers. The annotated book references are presented below in alphabetical order by author or title (in boldface), followed by page number in the minutes where the reference occurs, the verbatim notation made by the appointed note-taker, and the meeting date (in brackets). Edwards’ “Catalogue” parallels are indicated with a “C–” plus the entry number.</w:t>
      </w:r>
    </w:p>
    <w:p>
      <w:pPr>
        <w:pStyle w:val="Heading2"/>
      </w:pPr>
      <w:bookmarkStart w:name="heading_the_hampshire_association_of" w:id="120"/>
      <w:r>
        <w:t xml:space="preserve">the hampshire association of ministers’ library</w:t>
      </w:r>
      <w:bookmarkEnd w:id="120"/>
    </w:p>
    <w:p>
      <w:pPr>
        <w:pStyle w:val="SourcePage"/>
      </w:pPr>
      <w:r>
        <w:t xml:space="preserve">[p. 244]</w:t>
      </w:r>
    </w:p>
    <w:p>
      <w:pPr>
        <w:pStyle w:val="BodyText"/>
      </w:pPr>
      <w:r>
        <w:rPr>
          <w:b/>
          <w:bCs/>
        </w:rPr>
        <w:t xml:space="preserve">[34] Gales court of y</w:t>
      </w:r>
      <w:r>
        <w:t xml:space="preserve"> </w:t>
      </w:r>
      <w:r>
        <w:rPr>
          <w:b/>
          <w:bCs/>
        </w:rPr>
        <w:t xml:space="preserve">e</w:t>
      </w:r>
      <w:r>
        <w:t xml:space="preserve"> </w:t>
      </w:r>
      <w:r>
        <w:rPr>
          <w:b/>
          <w:bCs/>
        </w:rPr>
        <w:t xml:space="preserve">Gentiles [received by the library,April 7, 1741]</w:t>
      </w:r>
      <w:r>
        <w:t xml:space="preserve"> The history of France from the origin of that nation to the year 1702. </w:t>
      </w:r>
      <w:r>
        <w:rPr>
          <w:b/>
          <w:bCs/>
        </w:rPr>
        <w:t xml:space="preserve">Containing, besides all the material transactions in peace and war, a particular account of the steps taken by their late princes, to subvert their civil liberties, and to extirpate the Reformed religion. With an introductory account of that country during the time of the Gauls and Franks, both before and after the Roman conquest. To which is added, the antient and present state of France, as to its constitution and government, the royal family, the nobility, and offices civil and military, &amp;c. With the effigies of all their kings, curiously ingraven,</w:t>
      </w:r>
      <w:r>
        <w:t xml:space="preserve"> </w:t>
      </w:r>
      <w:r>
        <w:rPr>
          <w:b/>
          <w:bCs/>
        </w:rPr>
        <w:t xml:space="preserve">2 vols. (London, 1702), likely reference. This work is sometimes attributed to David Jones (see below).</w:t>
      </w:r>
    </w:p>
    <w:p>
      <w:pPr>
        <w:pStyle w:val="BodyText"/>
      </w:pPr>
      <w:r>
        <w:t xml:space="preserve">[34] a set of lime street sermons 2 Vol: [received by the library, April</w:t>
      </w:r>
    </w:p>
    <w:p>
      <w:pPr>
        <w:pStyle w:val="BodyText"/>
      </w:pPr>
      <w:r>
        <w:t xml:space="preserve">1741] Dampier, William (1651–1715), buccaneer and explorer, </w:t>
      </w:r>
      <w:r>
        <w:rPr>
          <w:b/>
          <w:bCs/>
        </w:rPr>
        <w:t xml:space="preserve">A new voyage round the world. Describing particularly, the isthmus of America, several coasts and islands in the West Indies, the isles of Cape Verd, the passage by Terra del Fuego, the South Sea coasts of Chili, Peru, and Mexico; the isle of Guam, one of the Ladrones, Mindanao, and other Philippine and East-India islands near Cambodia, China, Formosa, Luconia, Celebes, &amp;c. New Holland, Sumatra, Nicobar Isles; the Cape of Good Hope, and Santa Hellena. Their soil, rivers, harbours, plants, fruits, animals, and inhabitants. Their customs, religion, government, trade &amp;c. Illustrated with particular maps and draughts</w:t>
      </w:r>
      <w:r>
        <w:t xml:space="preserve">(London, 1697), supplemented with a second volume (London, 1699; cf. </w:t>
      </w:r>
      <w:r>
        <w:rPr>
          <w:b/>
          <w:bCs/>
        </w:rPr>
        <w:t xml:space="preserve">ODNB</w:t>
      </w:r>
      <w:r>
        <w:t xml:space="preserve">).</w:t>
      </w:r>
    </w:p>
    <w:p>
      <w:pPr>
        <w:pStyle w:val="Heading2"/>
      </w:pPr>
      <w:bookmarkStart w:name="heading_the_hampshire_associati_2" w:id="121"/>
      <w:r>
        <w:t xml:space="preserve">The Hampshire Association of Ministers’ Library</w:t>
      </w:r>
      <w:bookmarkEnd w:id="121"/>
    </w:p>
    <w:p>
      <w:pPr>
        <w:pStyle w:val="BodyText"/>
      </w:pPr>
      <w:r>
        <w:t xml:space="preserve">[34] Burnets travels [received by the library, April 7, 1741] Care, Henry (1646–88), Whig journalist, **The history of popery: with such alterations of phrase, as may be more suitable to the taste of this age; and such additions, as may improve the history, strengthen the argument, and better accommodate it to the present state of popery in Great-Britain. By several gentlemen,**2 vols. (London, 1735–36), C–463, a two-volume adaptation of the **Weekly pacquet of advice from Rome,**a popular, anti-Catholic history of Roman Catholicism published in serial form between December 1678 and July 1683.</w:t>
      </w:r>
    </w:p>
    <w:p>
      <w:pPr>
        <w:pStyle w:val="BodyText"/>
      </w:pPr>
      <w:r>
        <w:t xml:space="preserve">Addison, Joseph (1672–1719), </w:t>
      </w:r>
      <w:r>
        <w:rPr>
          <w:b/>
          <w:bCs/>
        </w:rPr>
        <w:t xml:space="preserve">The evidences of the Christian religion . . . to which are added, several discourses against atheism and infidelity, and in defence of the Christian revelation, occasionally published by him and others. . . .</w:t>
      </w:r>
      <w:r>
        <w:t xml:space="preserve">(London, 1730), C–432 (mentioned only there). Burnet, Gilbert (1643–1715), bishop of Salisbury, </w:t>
      </w:r>
      <w:r>
        <w:rPr>
          <w:b/>
          <w:bCs/>
        </w:rPr>
        <w:t xml:space="preserve">Dr. Burnet’s travels; or, Letters containing an account of what seemed most remarkable in Switzerland, Italy, France, and Germany &amp;c</w:t>
      </w:r>
      <w:r>
        <w:t xml:space="preserve">(Amsterdam, 1687), with a revised and expanded edition (London, 1737). This work describes Burnet’s experiences in exile on the Continent during the reign of the Catholic king James II, 1685–1688. The book is in the form of letters to Robert Boyle, scientist and founder of the Boyle Lectures.</w:t>
      </w:r>
    </w:p>
    <w:p>
      <w:pPr>
        <w:pStyle w:val="BodyText"/>
      </w:pPr>
      <w:r>
        <w:t xml:space="preserve">357</w:t>
      </w:r>
    </w:p>
    <w:p>
      <w:pPr>
        <w:pStyle w:val="BodyText"/>
      </w:pPr>
      <w:r>
        <w:t xml:space="preserve">[34] Weekly pacquet from Rome [received by the library, April 7,</w:t>
      </w:r>
    </w:p>
    <w:p>
      <w:pPr>
        <w:pStyle w:val="BodyText"/>
      </w:pPr>
      <w:r>
        <w:t xml:space="preserve">[34] Dampiers Voyages 2 Vol: [received by the library, April 7, 1741] A defense of some important doctrines of the Gospel, in twenty six sermons. **Most of which were preached in Lime-Street. By several ministers,**2 vols. (London, 1732), C–386.</w:t>
      </w:r>
    </w:p>
    <w:p>
      <w:pPr>
        <w:pStyle w:val="BodyText"/>
      </w:pPr>
      <w:r>
        <w:t xml:space="preserve">7, 1741] Gale, Theophilus (1628–78), Nonconformist divine, **The court of the Gentiles; or, A discourse touching the original of human literature, both philology and philosophie, from the Scriptures &amp; Jewish church . . . ,**4 vols. (London, 1669– 1678). The exact publishing history of this multi-part work is difficult to ascertain; revised editions of portions of it appeared in 1672, 1676, and 1682 (cf. </w:t>
      </w:r>
      <w:r>
        <w:rPr>
          <w:b/>
          <w:bCs/>
        </w:rPr>
        <w:t xml:space="preserve">ODNB</w:t>
      </w:r>
      <w:r>
        <w:t xml:space="preserve">). Gale was ejected from the Church of England at the Restoration in 1660.</w:t>
      </w:r>
    </w:p>
    <w:p>
      <w:pPr>
        <w:pStyle w:val="BodyText"/>
      </w:pPr>
      <w:r>
        <w:t xml:space="preserve">[34] History of France 2 Vol: [received by the library, April 7, 1741] Jones, David (f. 1675–1720), English spy and historian, </w:t>
      </w:r>
      <w:r>
        <w:rPr>
          <w:b/>
          <w:bCs/>
        </w:rPr>
        <w:t xml:space="preserve">A compleat history of the Turks, from their origin in the year 755, to the year 1701. Containing the rise, growth, and decay of that empire, in its respective periods, under their several kings and emperors. Collected not only from the best European, but also</w:t>
      </w:r>
    </w:p>
    <w:p>
      <w:pPr>
        <w:pStyle w:val="SourcePage"/>
      </w:pPr>
      <w:r>
        <w:t xml:space="preserve">[p. 245]</w:t>
      </w:r>
    </w:p>
    <w:p>
      <w:pPr>
        <w:pStyle w:val="BodyText"/>
      </w:pPr>
      <w:r>
        <w:rPr>
          <w:b/>
          <w:bCs/>
        </w:rPr>
        <w:t xml:space="preserve">[27] The Rev</w:t>
      </w:r>
      <w:r>
        <w:t xml:space="preserve"> </w:t>
      </w:r>
      <w:r>
        <w:rPr>
          <w:b/>
          <w:bCs/>
        </w:rPr>
        <w:t xml:space="preserve">d</w:t>
      </w:r>
      <w:r>
        <w:t xml:space="preserve"> </w:t>
      </w:r>
      <w:r>
        <w:rPr>
          <w:b/>
          <w:bCs/>
        </w:rPr>
        <w:t xml:space="preserve">. M</w:t>
      </w:r>
      <w:r>
        <w:t xml:space="preserve"> </w:t>
      </w:r>
      <w:r>
        <w:rPr>
          <w:b/>
          <w:bCs/>
        </w:rPr>
        <w:t xml:space="preserve">r</w:t>
      </w:r>
      <w:r>
        <w:t xml:space="preserve"> </w:t>
      </w:r>
      <w:r>
        <w:rPr>
          <w:b/>
          <w:bCs/>
        </w:rPr>
        <w:t xml:space="preserve">. Edwards was Directed to find for the L. Last Vol: of the Republick of Letters &amp; Know how many more there are In Print [April 18, 1738]</w:t>
      </w:r>
      <w:r>
        <w:t xml:space="preserve"> </w:t>
      </w:r>
      <w:r>
        <w:rPr>
          <w:b/>
          <w:bCs/>
        </w:rPr>
        <w:t xml:space="preserve">1</w:t>
      </w:r>
    </w:p>
    <w:p>
      <w:pPr>
        <w:pStyle w:val="BodyText"/>
      </w:pPr>
      <w:r>
        <w:t xml:space="preserve">[35] Neal’s 4 Vol: [to be purchased by the library, April 7, 1741] Rapin, Paul de (often styled “Rapin-Thoyras,” 1661–1725), **The history of England: as well ecclesiastical as civil,**trans. Nicholas Tindal, 15 octavo vols. (London, 1726–31), C–347; originally published in French as **Histoire d’Angleterre,**10 quarto vols. (The Hague, 1724–27). Rapin was a Huguenot who served as an army officer in William III’s forces during the Glorious Revolution. Tindal (1687–1774), an Anglican cleric and nephew of the deist Matthew Tindal, continued Rapin’s history in thirteen additional octavo volumes. The full twenty-eight-volume series (London, 1726–47), also published in folio and other editions, long remained a standard history of England.</w:t>
      </w:r>
    </w:p>
    <w:p>
      <w:pPr>
        <w:pStyle w:val="BodyText"/>
      </w:pPr>
      <w:r>
        <w:t xml:space="preserve">[12] Miscellanea Curiosa in three volumes was then Given to the Li</w:t>
      </w:r>
    </w:p>
    <w:p>
      <w:pPr>
        <w:pStyle w:val="BodyText"/>
      </w:pPr>
      <w:r>
        <w:rPr>
          <w:b/>
          <w:bCs/>
        </w:rPr>
        <w:t xml:space="preserve">[34] Jones History of y</w:t>
      </w:r>
      <w:r>
        <w:t xml:space="preserve"> </w:t>
      </w:r>
      <w:r>
        <w:rPr>
          <w:b/>
          <w:bCs/>
        </w:rPr>
        <w:t xml:space="preserve">e</w:t>
      </w:r>
      <w:r>
        <w:t xml:space="preserve"> </w:t>
      </w:r>
      <w:r>
        <w:rPr>
          <w:b/>
          <w:bCs/>
        </w:rPr>
        <w:t xml:space="preserve">Turks 2 Vol: [received by the library, April 7, 1741]</w:t>
      </w:r>
    </w:p>
    <w:p>
      <w:pPr>
        <w:pStyle w:val="Heading2"/>
      </w:pPr>
      <w:bookmarkStart w:name="heading_the_hampshire_associati_3" w:id="122"/>
      <w:r>
        <w:t xml:space="preserve">The Hampshire Association of Ministers’ Library</w:t>
      </w:r>
      <w:bookmarkEnd w:id="122"/>
    </w:p>
    <w:p>
      <w:pPr>
        <w:pStyle w:val="BodyText"/>
      </w:pPr>
      <w:r>
        <w:t xml:space="preserve">**from Oriental authors, never hitherto published in English . . . ,**2 vols. (London, 1701), later expanded as </w:t>
      </w:r>
      <w:r>
        <w:rPr>
          <w:b/>
          <w:bCs/>
        </w:rPr>
        <w:t xml:space="preserve">A compleat history of the Turks, from their origin in the year 755, to the year 1718 . . .</w:t>
      </w:r>
      <w:r>
        <w:t xml:space="preserve">, 4 vols. (London, 1719).</w:t>
      </w:r>
    </w:p>
    <w:p>
      <w:pPr>
        <w:pStyle w:val="BodyText"/>
      </w:pPr>
      <w:r>
        <w:t xml:space="preserve">Miscellanea curiosa. **Being a collection of some of the principal phaenomena in nature, accounted for by the greatest philosophers of this age. Together with several discourses read before the Royal Society, for the advancement of physical and mathematical knowledge,**3 vols. (London, 1705–7; 2nd ed., London, 1708).</w:t>
      </w:r>
    </w:p>
    <w:p>
      <w:pPr>
        <w:pStyle w:val="BodyText"/>
      </w:pPr>
      <w:r>
        <w:t xml:space="preserve">brary By the Rev’d Mr. Williams of Longmeadow [Oct. 9, 1733] Neal, Daniel (1678–1743), Independent minister and historian, **The history of the Puritans or Protestant Non-conformists,**4 vols. (London, 1732– 38). This work was reprinted more than a dozen times by the end of the nineteenth century (cf. </w:t>
      </w:r>
      <w:r>
        <w:rPr>
          <w:b/>
          <w:bCs/>
        </w:rPr>
        <w:t xml:space="preserve">ODNB</w:t>
      </w:r>
      <w:r>
        <w:t xml:space="preserve">).</w:t>
      </w:r>
    </w:p>
    <w:p>
      <w:pPr>
        <w:pStyle w:val="BodyText"/>
      </w:pPr>
      <w:r>
        <w:rPr>
          <w:b/>
          <w:bCs/>
        </w:rPr>
        <w:t xml:space="preserve">[27] Rapin’s 2</w:t>
      </w:r>
      <w:r>
        <w:t xml:space="preserve"> </w:t>
      </w:r>
      <w:r>
        <w:rPr>
          <w:b/>
          <w:bCs/>
        </w:rPr>
        <w:t xml:space="preserve">d</w:t>
      </w:r>
      <w:r>
        <w:t xml:space="preserve"> </w:t>
      </w:r>
      <w:r>
        <w:rPr>
          <w:b/>
          <w:bCs/>
        </w:rPr>
        <w:t xml:space="preserve">Vol: [to be purchased by the library, April 7, 1741]</w:t>
      </w:r>
      <w:r>
        <w:t xml:space="preserve"> Reid, Andrew, </w:t>
      </w:r>
      <w:r>
        <w:rPr>
          <w:b/>
          <w:bCs/>
        </w:rPr>
        <w:t xml:space="preserve">ed. (d. 1767?).</w:t>
      </w:r>
      <w:r>
        <w:t xml:space="preserve"> </w:t>
      </w:r>
      <w:r>
        <w:rPr>
          <w:b/>
          <w:bCs/>
        </w:rPr>
        <w:t xml:space="preserve">The Present State of the Republick of Letters.</w:t>
      </w:r>
      <w:r>
        <w:t xml:space="preserve"> </w:t>
      </w:r>
      <w:r>
        <w:rPr>
          <w:b/>
          <w:bCs/>
        </w:rPr>
        <w:t xml:space="preserve">Published monthly in eighteen vols. (London, 1728–36), C–358.</w:t>
      </w:r>
    </w:p>
    <w:p>
      <w:pPr>
        <w:pStyle w:val="BodyText"/>
      </w:pPr>
      <w:r>
        <w:rPr>
          <w:b/>
          <w:bCs/>
        </w:rPr>
        <w:t xml:space="preserve">1. A receipt written by Rev. Stephen Williams of Longmeadow and signed by JE, conveying funds to purchase the set, reads: “May y</w:t>
      </w:r>
      <w:r>
        <w:t xml:space="preserve"> </w:t>
      </w:r>
      <w:r>
        <w:rPr>
          <w:b/>
          <w:bCs/>
        </w:rPr>
        <w:t xml:space="preserve">e</w:t>
      </w:r>
      <w:r>
        <w:t xml:space="preserve"> </w:t>
      </w:r>
      <w:r>
        <w:rPr>
          <w:b/>
          <w:bCs/>
        </w:rPr>
        <w:t xml:space="preserve">4</w:t>
      </w:r>
      <w:r>
        <w:t xml:space="preserve"> </w:t>
      </w:r>
      <w:r>
        <w:rPr>
          <w:b/>
          <w:bCs/>
        </w:rPr>
        <w:t xml:space="preserve">th</w:t>
      </w:r>
      <w:r>
        <w:t xml:space="preserve"> </w:t>
      </w:r>
      <w:r>
        <w:rPr>
          <w:b/>
          <w:bCs/>
        </w:rPr>
        <w:t xml:space="preserve">1739 Then Receiv’d of M</w:t>
      </w:r>
      <w:r>
        <w:t xml:space="preserve"> </w:t>
      </w:r>
      <w:r>
        <w:rPr>
          <w:b/>
          <w:bCs/>
        </w:rPr>
        <w:t xml:space="preserve">r</w:t>
      </w:r>
      <w:r>
        <w:t xml:space="preserve"> </w:t>
      </w:r>
      <w:r>
        <w:rPr>
          <w:b/>
          <w:bCs/>
        </w:rPr>
        <w:t xml:space="preserve">Stephen Williams as Treasurer of y</w:t>
      </w:r>
      <w:r>
        <w:t xml:space="preserve"> </w:t>
      </w:r>
      <w:r>
        <w:rPr>
          <w:b/>
          <w:bCs/>
        </w:rPr>
        <w:t xml:space="preserve">e</w:t>
      </w:r>
      <w:r>
        <w:t xml:space="preserve"> </w:t>
      </w:r>
      <w:r>
        <w:rPr>
          <w:b/>
          <w:bCs/>
        </w:rPr>
        <w:t xml:space="preserve">Association In order to pay for y</w:t>
      </w:r>
      <w:r>
        <w:t xml:space="preserve"> </w:t>
      </w:r>
      <w:r>
        <w:rPr>
          <w:b/>
          <w:bCs/>
        </w:rPr>
        <w:t xml:space="preserve">e</w:t>
      </w:r>
      <w:r>
        <w:t xml:space="preserve"> </w:t>
      </w:r>
      <w:r>
        <w:rPr>
          <w:b/>
          <w:bCs/>
        </w:rPr>
        <w:t xml:space="preserve">Republick of Letters the full &amp; Just Sum of Thirty one Pounds Eighteen Shillings w</w:t>
      </w:r>
      <w:r>
        <w:t xml:space="preserve"> </w:t>
      </w:r>
      <w:r>
        <w:rPr>
          <w:b/>
          <w:bCs/>
        </w:rPr>
        <w:t xml:space="preserve">ch</w:t>
      </w:r>
      <w:r>
        <w:t xml:space="preserve"> </w:t>
      </w:r>
      <w:r>
        <w:rPr>
          <w:b/>
          <w:bCs/>
        </w:rPr>
        <w:t xml:space="preserve">: togather w</w:t>
      </w:r>
      <w:r>
        <w:t xml:space="preserve"> </w:t>
      </w:r>
      <w:r>
        <w:rPr>
          <w:b/>
          <w:bCs/>
        </w:rPr>
        <w:t xml:space="preserve">t</w:t>
      </w:r>
      <w:r>
        <w:t xml:space="preserve"> </w:t>
      </w:r>
      <w:r>
        <w:rPr>
          <w:b/>
          <w:bCs/>
        </w:rPr>
        <w:t xml:space="preserve">Twelve pounds I Receiv’d of y</w:t>
      </w:r>
      <w:r>
        <w:t xml:space="preserve"> </w:t>
      </w:r>
      <w:r>
        <w:rPr>
          <w:b/>
          <w:bCs/>
        </w:rPr>
        <w:t xml:space="preserve">e</w:t>
      </w:r>
      <w:r>
        <w:t xml:space="preserve"> </w:t>
      </w:r>
      <w:r>
        <w:rPr>
          <w:b/>
          <w:bCs/>
        </w:rPr>
        <w:t xml:space="preserve">Rev</w:t>
      </w:r>
      <w:r>
        <w:t xml:space="preserve"> </w:t>
      </w:r>
      <w:r>
        <w:rPr>
          <w:b/>
          <w:bCs/>
        </w:rPr>
        <w:t xml:space="preserve">d</w:t>
      </w:r>
      <w:r>
        <w:t xml:space="preserve"> </w:t>
      </w:r>
      <w:r>
        <w:rPr>
          <w:b/>
          <w:bCs/>
        </w:rPr>
        <w:t xml:space="preserve">: M</w:t>
      </w:r>
      <w:r>
        <w:t xml:space="preserve"> </w:t>
      </w:r>
      <w:r>
        <w:rPr>
          <w:b/>
          <w:bCs/>
        </w:rPr>
        <w:t xml:space="preserve">r</w:t>
      </w:r>
      <w:r>
        <w:t xml:space="preserve"> </w:t>
      </w:r>
      <w:r>
        <w:rPr>
          <w:b/>
          <w:bCs/>
        </w:rPr>
        <w:t xml:space="preserve">: John Seargeant (for w</w:t>
      </w:r>
      <w:r>
        <w:t xml:space="preserve"> </w:t>
      </w:r>
      <w:r>
        <w:rPr>
          <w:b/>
          <w:bCs/>
        </w:rPr>
        <w:t xml:space="preserve">ch</w:t>
      </w:r>
      <w:r>
        <w:t xml:space="preserve"> </w:t>
      </w:r>
      <w:r>
        <w:rPr>
          <w:b/>
          <w:bCs/>
        </w:rPr>
        <w:t xml:space="preserve">I Gave him a Receipt) makes up y</w:t>
      </w:r>
      <w:r>
        <w:t xml:space="preserve"> </w:t>
      </w:r>
      <w:r>
        <w:rPr>
          <w:b/>
          <w:bCs/>
        </w:rPr>
        <w:t xml:space="preserve">t</w:t>
      </w:r>
      <w:r>
        <w:t xml:space="preserve"> </w:t>
      </w:r>
      <w:r>
        <w:rPr>
          <w:b/>
          <w:bCs/>
        </w:rPr>
        <w:t xml:space="preserve">full Sum of forty three pounds Eighteen Shillings I Say Receiv’d by me Jonathan Edwards.” Waterston Autograph Collection, Massachusetts Historical Society.</w:t>
      </w:r>
    </w:p>
    <w:p>
      <w:pPr>
        <w:pStyle w:val="SourcePage"/>
      </w:pPr>
      <w:r>
        <w:t xml:space="preserve">[p. 246]</w:t>
      </w:r>
    </w:p>
    <w:p>
      <w:pPr>
        <w:pStyle w:val="BodyText"/>
      </w:pPr>
      <w:r>
        <w:t xml:space="preserve">1741] Watts, Isaac (1674–1748), Independent minister and hymn writer, </w:t>
      </w:r>
      <w:r>
        <w:rPr>
          <w:b/>
          <w:bCs/>
        </w:rPr>
        <w:t xml:space="preserve">The world to come; or, Discourses on the joys and sorrows of departed souls at death, and the glory or terror of the resurrection. Whereto is prefix’d, an essay toward the proof of a separate state of souls after death</w:t>
      </w:r>
      <w:r>
        <w:t xml:space="preserve">(London, 1739), partially reprinted in America as </w:t>
      </w:r>
      <w:r>
        <w:rPr>
          <w:b/>
          <w:bCs/>
        </w:rPr>
        <w:t xml:space="preserve">The end of time. The first of Rev. Dr. Watts his discourses on the world to come. Selected and published for the more easy dispersing it, into private families</w:t>
      </w:r>
      <w:r>
        <w:t xml:space="preserve">(Boston, 1740), Evans 4623.</w:t>
      </w:r>
    </w:p>
    <w:p>
      <w:pPr>
        <w:pStyle w:val="BodyText"/>
      </w:pPr>
      <w:r>
        <w:t xml:space="preserve">Rowe, Elizabeth Singer (1674–1737), **The miscellaneous works in prose and verse of Mrs. Elizabeth Rowe. The greater part now first published, by her order, from her original manuscripts, by Mr. Theophilus Rowe,**2 vols. (London, 1739), C–406. Rowe was a popular writer of poetry and epistolary prose; Theophilus Rowe was her brother-in-law.</w:t>
      </w:r>
    </w:p>
    <w:p>
      <w:pPr>
        <w:pStyle w:val="Heading2"/>
      </w:pPr>
      <w:bookmarkStart w:name="heading_the_hampshire_associati_4" w:id="123"/>
      <w:r>
        <w:t xml:space="preserve">The Hampshire Association of Ministers’ Library</w:t>
      </w:r>
      <w:bookmarkEnd w:id="123"/>
    </w:p>
    <w:p>
      <w:pPr>
        <w:pStyle w:val="BodyText"/>
      </w:pPr>
      <w:r>
        <w:rPr>
          <w:b/>
          <w:bCs/>
        </w:rPr>
        <w:t xml:space="preserve">[34]M</w:t>
      </w:r>
      <w:r>
        <w:t xml:space="preserve"> </w:t>
      </w:r>
      <w:r>
        <w:rPr>
          <w:b/>
          <w:bCs/>
        </w:rPr>
        <w:t xml:space="preserve">rs</w:t>
      </w:r>
      <w:r>
        <w:t xml:space="preserve"> </w:t>
      </w:r>
      <w:r>
        <w:rPr>
          <w:b/>
          <w:bCs/>
        </w:rPr>
        <w:t xml:space="preserve">. Rowes life &amp; Letters 2 Vol: [received by the library, April 7,</w:t>
      </w:r>
    </w:p>
    <w:p>
      <w:pPr>
        <w:pStyle w:val="BodyText"/>
      </w:pPr>
      <w:r>
        <w:t xml:space="preserve">[34] Watts World to come [received by the library, April 7, 1741]</w:t>
      </w:r>
    </w:p>
    <w:p>
      <w:pPr>
        <w:pStyle w:val="SourcePage"/>
      </w:pPr>
      <w:r>
        <w:t xml:space="preserve">[p. 247]</w:t>
      </w:r>
    </w:p>
    <w:p>
      <w:pPr>
        <w:pStyle w:val="BodyText"/>
      </w:pPr>
      <w:r>
        <w:rPr>
          <w:b/>
          <w:bCs/>
        </w:rPr>
        <w:t xml:space="preserve">I</w:t>
      </w:r>
      <w:r>
        <w:t xml:space="preserve"> </w:t>
      </w:r>
      <w:r>
        <w:rPr>
          <w:b/>
          <w:bCs/>
        </w:rPr>
        <w:t xml:space="preserve">n November 1751, Edwards wrote a long letter to Sir William Pepperrell, commander of the Louisbourg campaign and member of the Massachusetts Council, detailing his philosophy for educating Indian children at the Stockbridge mission.</w:t>
      </w:r>
      <w:r>
        <w:t xml:space="preserve"> </w:t>
      </w:r>
      <w:r>
        <w:rPr>
          <w:b/>
          <w:bCs/>
        </w:rPr>
        <w:t xml:space="preserve">1</w:t>
      </w:r>
      <w:r>
        <w:t xml:space="preserve"> </w:t>
      </w:r>
      <w:r>
        <w:rPr>
          <w:b/>
          <w:bCs/>
        </w:rPr>
        <w:t xml:space="preserve">In some draft notes for the letter, Edwards also penned a rough catalogue of books for pedagogical use. All eight of the books on the list also appear in Edwards’ “Catalogue” (the “Catalogue” entry is indicated here with a “C–” plus the entry number). The annotated book references are presented below in alphabetical order by author (in boldface), followed by Edwards’ own verbatim notations. The manuscript list for Pepperrell is in the Beinecke Rare Book and Manuscript Library, Yale University, Jonathan Edwards Collection, Box 22, Folder 1316.</w:t>
      </w:r>
    </w:p>
    <w:p>
      <w:pPr>
        <w:pStyle w:val="Heading2"/>
      </w:pPr>
      <w:bookmarkStart w:name="heading_books_recommended_to_sir_wil" w:id="124"/>
      <w:r>
        <w:t xml:space="preserve">books recommended to sir william pepperrell</w:t>
      </w:r>
      <w:bookmarkEnd w:id="124"/>
    </w:p>
    <w:p>
      <w:pPr>
        <w:pStyle w:val="BodyText"/>
      </w:pPr>
      <w:r>
        <w:t xml:space="preserve">Astronomy are accommodated to the Capacity of young Persons or</w:t>
      </w:r>
    </w:p>
    <w:p>
      <w:pPr>
        <w:pStyle w:val="BodyText"/>
      </w:pPr>
      <w:r>
        <w:rPr>
          <w:b/>
          <w:bCs/>
        </w:rPr>
        <w:t xml:space="preserve">ture of the human soul</w:t>
      </w:r>
      <w:r>
        <w:t xml:space="preserve"> In En </w:t>
      </w:r>
      <w:r>
        <w:rPr>
          <w:b/>
          <w:bCs/>
        </w:rPr>
        <w:t xml:space="preserve">the English Edition</w:t>
      </w:r>
      <w:r>
        <w:t xml:space="preserve"> Burnet, Gilbert </w:t>
      </w:r>
      <w:r>
        <w:rPr>
          <w:b/>
          <w:bCs/>
        </w:rPr>
        <w:t xml:space="preserve">(1697?–1746), ed.,</w:t>
      </w:r>
      <w:r>
        <w:t xml:space="preserve"> </w:t>
      </w:r>
      <w:r>
        <w:rPr>
          <w:b/>
          <w:bCs/>
        </w:rPr>
        <w:t xml:space="preserve">A defence of natural and revealed religion: being an abridgment of the sermons preached at the lecture founded by the Hon</w:t>
      </w:r>
      <w:r>
        <w:t xml:space="preserve"> </w:t>
      </w:r>
      <w:r>
        <w:rPr>
          <w:b/>
          <w:bCs/>
        </w:rPr>
        <w:t xml:space="preserve">ble</w:t>
      </w:r>
      <w:r>
        <w:t xml:space="preserve"> </w:t>
      </w:r>
      <w:r>
        <w:rPr>
          <w:b/>
          <w:bCs/>
        </w:rPr>
        <w:t xml:space="preserve">Robert Boyle, Esq.,</w:t>
      </w:r>
      <w:r>
        <w:t xml:space="preserve"> </w:t>
      </w:r>
      <w:r>
        <w:rPr>
          <w:b/>
          <w:bCs/>
        </w:rPr>
        <w:t xml:space="preserve">4 vols. (London, 1737), C–402. The editor of this edition is not to be confused with Gilbert Burnet (1643–1715), the bishop of Salisbury, or with Thomas Burnett (d. 1750), one of the Boyle lecturers.</w:t>
      </w:r>
    </w:p>
    <w:p>
      <w:pPr>
        <w:pStyle w:val="BodyText"/>
      </w:pPr>
      <w:r>
        <w:t xml:space="preserve">Baxter, Andrew (1687–1750), </w:t>
      </w:r>
      <w:r>
        <w:rPr>
          <w:b/>
          <w:bCs/>
        </w:rPr>
        <w:t xml:space="preserve">Matho; sive, Cosmotheoria puerilis . . .</w:t>
      </w:r>
      <w:r>
        <w:t xml:space="preserve">(Edinburgh, 1738), published anonymously; translated and expanded as</w:t>
      </w:r>
    </w:p>
    <w:p>
      <w:pPr>
        <w:pStyle w:val="BodyText"/>
      </w:pPr>
      <w:r>
        <w:t xml:space="preserve">such as yet have no Tincture of the sciences. By the Author of the Na</w:t>
      </w:r>
    </w:p>
    <w:p>
      <w:pPr>
        <w:pStyle w:val="BodyText"/>
      </w:pPr>
      <w:r>
        <w:t xml:space="preserve">Matho or Cosmotheoras In which the first Principles of Philosophy &amp;</w:t>
      </w:r>
    </w:p>
    <w:p>
      <w:pPr>
        <w:pStyle w:val="SourcePage"/>
      </w:pPr>
      <w:r>
        <w:t xml:space="preserve">[p. 248]</w:t>
      </w:r>
    </w:p>
    <w:p>
      <w:pPr>
        <w:pStyle w:val="BodyText"/>
      </w:pPr>
      <w:r>
        <w:rPr>
          <w:b/>
          <w:bCs/>
        </w:rPr>
        <w:t xml:space="preserve">12. Vol. of the 2</w:t>
      </w:r>
      <w:r>
        <w:t xml:space="preserve"> </w:t>
      </w:r>
      <w:r>
        <w:rPr>
          <w:b/>
          <w:bCs/>
        </w:rPr>
        <w:t xml:space="preserve">d</w:t>
      </w:r>
      <w:r>
        <w:t xml:space="preserve"> </w:t>
      </w:r>
      <w:r>
        <w:rPr>
          <w:b/>
          <w:bCs/>
        </w:rPr>
        <w:t xml:space="preserve">Part</w:t>
      </w:r>
      <w:r>
        <w:t xml:space="preserve"> Warburton, William </w:t>
      </w:r>
      <w:r>
        <w:rPr>
          <w:b/>
          <w:bCs/>
        </w:rPr>
        <w:t xml:space="preserve">(1698–1779),</w:t>
      </w:r>
      <w:r>
        <w:t xml:space="preserve"> </w:t>
      </w:r>
      <w:r>
        <w:rPr>
          <w:b/>
          <w:bCs/>
        </w:rPr>
        <w:t xml:space="preserve">The divine legation of Moses demonstrated: on the principles of a religious deist, from the omission of the doctrine of a future state of reward and punishment in the Jewish dispensation,</w:t>
      </w:r>
      <w:r>
        <w:t xml:space="preserve"> </w:t>
      </w:r>
      <w:r>
        <w:rPr>
          <w:b/>
          <w:bCs/>
        </w:rPr>
        <w:t xml:space="preserve">2 vols. (London, 1738–41), with various later multi-volume editions; C–476.</w:t>
      </w:r>
    </w:p>
    <w:p>
      <w:pPr>
        <w:pStyle w:val="BodyText"/>
      </w:pPr>
      <w:r>
        <w:t xml:space="preserve">Mr. Hamptons Samuel Johnsons English Dictionary Lardner, Nathaniel (1648–1768), **The credibility of the Gospel history; or, The facts occasionally mention’d in the New Testament; confirmed by passages of ancient authors, who were contemporary with our Saviour or his Apostles, or lived near their time. With an appendix concerning the time of Herod’s death,**17 vols. (London, 1727–57), C–447. Part 1 (2 vols.) appeared in 1727; part 2 (12 vols.) in 1733–55; and a supplement (3 vols.) in 1756–57.</w:t>
      </w:r>
    </w:p>
    <w:p>
      <w:pPr>
        <w:pStyle w:val="BodyText"/>
      </w:pPr>
      <w:r>
        <w:t xml:space="preserve">A spelling dictionary by the Rev. Mr. Thomas dycke Fransham, John (1670–1753?), </w:t>
      </w:r>
      <w:r>
        <w:rPr>
          <w:b/>
          <w:bCs/>
        </w:rPr>
        <w:t xml:space="preserve">The world in miniature; or, The entertaining traveler. Giving an account of everything necessary and curious; as to situation, customs, manners, genius, temper, diet, diversions, religious and other ceremonies; trade, manufactures, arts and sciences, government, policies, laws, religions, buildings, beasts, birds, fishes, plants, reptiles, drugs, cities, mountains, rivers, and other curiosities belonging to each country</w:t>
      </w:r>
      <w:r>
        <w:t xml:space="preserve">(London, 1740), C–661.</w:t>
      </w:r>
    </w:p>
    <w:p>
      <w:pPr>
        <w:pStyle w:val="BodyText"/>
      </w:pPr>
      <w:r>
        <w:t xml:space="preserve">The present State of great Britain by John Camberlaine Esq. the</w:t>
      </w:r>
    </w:p>
    <w:p>
      <w:pPr>
        <w:pStyle w:val="Heading2"/>
      </w:pPr>
      <w:bookmarkStart w:name="heading_books_recommended_to_si_2" w:id="125"/>
      <w:r>
        <w:t xml:space="preserve">Books Recommended to Sir William Pepperrell</w:t>
      </w:r>
      <w:bookmarkEnd w:id="125"/>
    </w:p>
    <w:p>
      <w:pPr>
        <w:pStyle w:val="ListText"/>
        <w:numPr>
          <w:ilvl w:val="0"/>
          <w:numId w:val="9"/>
        </w:numPr>
      </w:pPr>
      <w:r>
        <w:t xml:space="preserve">The letter is published in **Works, 16,**406–14.</w:t>
      </w:r>
    </w:p>
    <w:p>
      <w:pPr>
        <w:pStyle w:val="BodyText"/>
      </w:pPr>
      <w:r>
        <w:t xml:space="preserve">**Matho; or, The cosmotheoria puerilis, a dialogue. In which the first principles of philosophy and astronomy are accommodated to the capacity of young persons, or such as have yet no tincture of these sciences. Hence the principles of natural religion are deduced,**2 vols. (London, 1740; 2nd ed., 1745), C–651.</w:t>
      </w:r>
    </w:p>
    <w:p>
      <w:pPr>
        <w:pStyle w:val="BodyText"/>
      </w:pPr>
      <w:r>
        <w:t xml:space="preserve">The newest &amp; best Abridgment of Boyle’s Lectures</w:t>
      </w:r>
    </w:p>
    <w:p>
      <w:pPr>
        <w:pStyle w:val="BodyText"/>
      </w:pPr>
      <w:r>
        <w:t xml:space="preserve">361</w:t>
      </w:r>
    </w:p>
    <w:p>
      <w:pPr>
        <w:pStyle w:val="BodyText"/>
      </w:pPr>
      <w:r>
        <w:t xml:space="preserve">Chamberlayne, John (1666–1723), and Edward Chamberlayne (1616– 1703), </w:t>
      </w:r>
      <w:r>
        <w:rPr>
          <w:b/>
          <w:bCs/>
        </w:rPr>
        <w:t xml:space="preserve">Magnae Britanniae notitia; or, The present state of Great-Britain, with divers remarks upon the antient state thereof</w:t>
      </w:r>
      <w:r>
        <w:t xml:space="preserve">(London, 1708), C–461.</w:t>
      </w:r>
    </w:p>
    <w:p>
      <w:pPr>
        <w:pStyle w:val="BodyText"/>
      </w:pPr>
      <w:r>
        <w:t xml:space="preserve">newest Edition Dyche, Thomas (d. 1727?), </w:t>
      </w:r>
      <w:r>
        <w:rPr>
          <w:b/>
          <w:bCs/>
        </w:rPr>
        <w:t xml:space="preserve">The spelling dictionary; or, A collection of all the common words and proper names made use of in the English tongue: carefully compared with the original languages, from whence they are derived, and marked, as they are to be pronounced. Whereby persons of the meanest capacity may attain to spell and write English true and correctly</w:t>
      </w:r>
      <w:r>
        <w:t xml:space="preserve">(London, 1723; rev. ed., 1725), C–427.</w:t>
      </w:r>
    </w:p>
    <w:p>
      <w:pPr>
        <w:pStyle w:val="BodyText"/>
      </w:pPr>
      <w:r>
        <w:t xml:space="preserve">The world in miniature Johnson, Samuel (1709–84), **A dictionary of the English language: in which the words are deduced from their originals, and illustrated in their different significations by examples from the best writers: to which are prefixed, a history of the language, and an English grammar,**2 folio vols. (London, 1755), C–683.</w:t>
      </w:r>
    </w:p>
    <w:p>
      <w:pPr>
        <w:pStyle w:val="BodyText"/>
      </w:pPr>
      <w:r>
        <w:t xml:space="preserve">The last vol. of Lardners Credibility of the Gospel History being the</w:t>
      </w:r>
    </w:p>
    <w:p>
      <w:pPr>
        <w:pStyle w:val="BodyText"/>
      </w:pPr>
      <w:r>
        <w:rPr>
          <w:b/>
          <w:bCs/>
        </w:rPr>
        <w:t xml:space="preserve">The 4</w:t>
      </w:r>
      <w:r>
        <w:t xml:space="preserve"> </w:t>
      </w:r>
      <w:r>
        <w:rPr>
          <w:b/>
          <w:bCs/>
        </w:rPr>
        <w:t xml:space="preserve">th</w:t>
      </w:r>
      <w:r>
        <w:t xml:space="preserve"> </w:t>
      </w:r>
      <w:r>
        <w:rPr>
          <w:b/>
          <w:bCs/>
        </w:rPr>
        <w:t xml:space="preserve">Vol. of Warburtons divine Legation of Moses</w:t>
      </w:r>
    </w:p>
    <w:p>
      <w:pPr>
        <w:pStyle w:val="SourcePage"/>
      </w:pPr>
      <w:r>
        <w:t xml:space="preserve">[p. 249]</w:t>
      </w:r>
    </w:p>
    <w:p>
      <w:pPr>
        <w:pStyle w:val="Heading2"/>
      </w:pPr>
      <w:bookmarkStart w:name="heading_appendix_a_timothy_edwards_l" w:id="126"/>
      <w:r>
        <w:t xml:space="preserve">appendix a. timothy edwards’ library and reading edited and annotated by kenneth p. minkema</w:t>
      </w:r>
      <w:bookmarkEnd w:id="126"/>
    </w:p>
    <w:p>
      <w:pPr>
        <w:pStyle w:val="BodyText"/>
      </w:pPr>
      <w:r>
        <w:rPr>
          <w:b/>
          <w:bCs/>
        </w:rPr>
        <w:t xml:space="preserve">T</w:t>
      </w:r>
      <w:r>
        <w:t xml:space="preserve"> </w:t>
      </w:r>
      <w:r>
        <w:rPr>
          <w:b/>
          <w:bCs/>
        </w:rPr>
        <w:t xml:space="preserve">his appendix contains lists of books owned, cited, lent, and borrowed by Jonathan’s father, Timothy Edwards, pastor of East Windsor, Connecticut. The first section (A) is the inventory Timothy made of his trunk and desk drawer around 1719. The second (B) is the list of books drawn up as part of the probate record of his estate in 1771, with some of the books enumerated merely by author or lots rather than individually described. Section C is a list of books in the Beinecke Rare Book and Manuscript Library, Yale University, that have Timothy’s signature at the front, indicating that they were once part of his library. The next section (D) gathers books cited and excerpted by Timothy in his various manuscript notebooks. Section E shows his book lending and borrowing practices. Section F shows books Timothy sought to buy.</w:t>
      </w:r>
    </w:p>
    <w:p>
      <w:pPr>
        <w:pStyle w:val="BodyText"/>
      </w:pPr>
      <w:r>
        <w:t xml:space="preserve">Timothy Edwards’ library and book use is significant in itself as an example of book collecting in colonial Connecticut. By the time of his death, Timothy had collected close to eight hundred books and pamphlets. But his library was also an important lifelong resource for his children, including of course Jonathan, and, as the “Catalogue” clearly demonstrates, Jonathan and his father often borrowed books from each other throughout their lives.</w:t>
      </w:r>
    </w:p>
    <w:p>
      <w:pPr>
        <w:pStyle w:val="Heading3"/>
      </w:pPr>
      <w:bookmarkStart w:name="heading_memd_of_books_papers_c_in_my" w:id="127"/>
      <w:r>
        <w:t xml:space="preserve">Memd: of Books &amp; Papers &amp;c in My Trunk</w:t>
      </w:r>
      <w:bookmarkEnd w:id="127"/>
    </w:p>
    <w:p>
      <w:pPr>
        <w:pStyle w:val="BodyText"/>
      </w:pPr>
      <w:r>
        <w:t xml:space="preserve">manuscripts or printed works, but the sheer number of Mather titles in Timothy’s hands suggests that, within the Edwards family at least, the Mathers were so much an assumed part of the religious discourse that they did not warrant citation.</w:t>
      </w:r>
    </w:p>
    <w:p>
      <w:pPr>
        <w:pStyle w:val="BodyText"/>
      </w:pPr>
      <w:r>
        <w:t xml:space="preserve">Several features of Timothy’s library bear emphasizing. First, as mentioned in the Editor’s Introduction, Timothy focused on “practical divinity,” or works treating the nature of Christian living, particularly afflictions and trials and their accompanying temptations to despair. Timothy also possessed many texts for educating children, reflecting his extra-ministerial vocation as a tutor for local boys. Finally, fully 20 percent of the titles are by Increase and Cotton Mather, who were important influences on Timothy and, through him, on Jonathan. Curiously, aside from his “Catalogue,” Jonathan barely mentions the Mathers in his</w:t>
      </w:r>
    </w:p>
    <w:p>
      <w:pPr>
        <w:pStyle w:val="BodyText"/>
      </w:pPr>
      <w:r>
        <w:t xml:space="preserve">363</w:t>
      </w:r>
    </w:p>
    <w:p>
      <w:pPr>
        <w:pStyle w:val="BodyText"/>
      </w:pPr>
      <w:r>
        <w:t xml:space="preserve">a. circa 1719 list, ms diary and account book, 1711–1724, pp. 107–111, edwards papers, f. 1364, beinecke rare book and manuscript library, yale university</w:t>
      </w:r>
    </w:p>
    <w:p>
      <w:pPr>
        <w:pStyle w:val="SourcePage"/>
      </w:pPr>
      <w:r>
        <w:t xml:space="preserve">[p. 250]</w:t>
      </w:r>
    </w:p>
    <w:p>
      <w:pPr>
        <w:pStyle w:val="BodyText"/>
      </w:pPr>
      <w:r>
        <w:rPr>
          <w:b/>
          <w:bCs/>
        </w:rPr>
        <w:t xml:space="preserve">y</w:t>
      </w:r>
      <w:r>
        <w:t xml:space="preserve"> </w:t>
      </w:r>
      <w:r>
        <w:rPr>
          <w:b/>
          <w:bCs/>
        </w:rPr>
        <w:t xml:space="preserve">e</w:t>
      </w:r>
      <w:r>
        <w:t xml:space="preserve"> </w:t>
      </w:r>
      <w:r>
        <w:rPr>
          <w:b/>
          <w:bCs/>
        </w:rPr>
        <w:t xml:space="preserve">M: of y</w:t>
      </w:r>
      <w:r>
        <w:t xml:space="preserve"> </w:t>
      </w:r>
      <w:r>
        <w:rPr>
          <w:b/>
          <w:bCs/>
        </w:rPr>
        <w:t xml:space="preserve">e</w:t>
      </w:r>
      <w:r>
        <w:t xml:space="preserve"> </w:t>
      </w:r>
      <w:r>
        <w:rPr>
          <w:b/>
          <w:bCs/>
        </w:rPr>
        <w:t xml:space="preserve">Trunk in y</w:t>
      </w:r>
      <w:r>
        <w:t xml:space="preserve"> </w:t>
      </w:r>
      <w:r>
        <w:rPr>
          <w:b/>
          <w:bCs/>
        </w:rPr>
        <w:t xml:space="preserve">e</w:t>
      </w:r>
      <w:r>
        <w:t xml:space="preserve"> </w:t>
      </w:r>
      <w:r>
        <w:rPr>
          <w:b/>
          <w:bCs/>
        </w:rPr>
        <w:t xml:space="preserve">middle of T. Matthew Henry (1662–1714), minister at Hackney, England,</w:t>
      </w:r>
      <w:r>
        <w:t xml:space="preserve"> </w:t>
      </w:r>
      <w:r>
        <w:rPr>
          <w:b/>
          <w:bCs/>
        </w:rPr>
        <w:t xml:space="preserve">The communicant’s companion; or, Instructions and helps for the right receiving of the Lord’s Supper</w:t>
      </w:r>
      <w:r>
        <w:t xml:space="preserve"> </w:t>
      </w:r>
      <w:r>
        <w:rPr>
          <w:b/>
          <w:bCs/>
        </w:rPr>
        <w:t xml:space="preserve">(London, 1704), and reprinted at Boston in 1716 (Evans 1813) and in 1723 (Evans 2433); William Tong,</w:t>
      </w:r>
      <w:r>
        <w:t xml:space="preserve"> </w:t>
      </w:r>
      <w:r>
        <w:rPr>
          <w:b/>
          <w:bCs/>
        </w:rPr>
        <w:t xml:space="preserve">An account of the life and death of the late Reverend Mr. Matthew Henry</w:t>
      </w:r>
      <w:r>
        <w:t xml:space="preserve"> </w:t>
      </w:r>
      <w:r>
        <w:rPr>
          <w:b/>
          <w:bCs/>
        </w:rPr>
        <w:t xml:space="preserve">(London, 1716); Henry,</w:t>
      </w:r>
      <w:r>
        <w:t xml:space="preserve"> </w:t>
      </w:r>
      <w:r>
        <w:rPr>
          <w:b/>
          <w:bCs/>
        </w:rPr>
        <w:t xml:space="preserve">A method for prayer, with Scripture expressions proper to be us’d under each head</w:t>
      </w:r>
      <w:r>
        <w:t xml:space="preserve"> </w:t>
      </w:r>
      <w:r>
        <w:rPr>
          <w:b/>
          <w:bCs/>
        </w:rPr>
        <w:t xml:space="preserve">(London, 1710).</w:t>
      </w:r>
    </w:p>
    <w:p>
      <w:pPr>
        <w:pStyle w:val="BodyText"/>
      </w:pPr>
      <w:r>
        <w:rPr>
          <w:b/>
          <w:bCs/>
        </w:rPr>
        <w:t xml:space="preserve">[A6.] M</w:t>
      </w:r>
      <w:r>
        <w:t xml:space="preserve"> </w:t>
      </w:r>
      <w:r>
        <w:rPr>
          <w:b/>
          <w:bCs/>
        </w:rPr>
        <w:t xml:space="preserve">r</w:t>
      </w:r>
      <w:r>
        <w:t xml:space="preserve"> </w:t>
      </w:r>
      <w:r>
        <w:rPr>
          <w:b/>
          <w:bCs/>
        </w:rPr>
        <w:t xml:space="preserve">Rogers of Troubles of Mind Timothy Rogers (1658–1728), Presbyterian minister,</w:t>
      </w:r>
      <w:r>
        <w:t xml:space="preserve"> </w:t>
      </w:r>
      <w:r>
        <w:rPr>
          <w:b/>
          <w:bCs/>
        </w:rPr>
        <w:t xml:space="preserve">A discourse concerning trouble of mind, and the disease of melancholly . . . : written for the use of such as are, or have been exercised by the same</w:t>
      </w:r>
      <w:r>
        <w:t xml:space="preserve"> </w:t>
      </w:r>
      <w:r>
        <w:rPr>
          <w:b/>
          <w:bCs/>
        </w:rPr>
        <w:t xml:space="preserve">(London, 1691).</w:t>
      </w:r>
    </w:p>
    <w:p>
      <w:pPr>
        <w:pStyle w:val="BodyText"/>
      </w:pPr>
      <w:r>
        <w:rPr>
          <w:b/>
          <w:bCs/>
        </w:rPr>
        <w:t xml:space="preserve">[A4.] M</w:t>
      </w:r>
      <w:r>
        <w:t xml:space="preserve"> </w:t>
      </w:r>
      <w:r>
        <w:rPr>
          <w:b/>
          <w:bCs/>
        </w:rPr>
        <w:t xml:space="preserve">r</w:t>
      </w:r>
      <w:r>
        <w:t xml:space="preserve"> </w:t>
      </w:r>
      <w:r>
        <w:rPr>
          <w:b/>
          <w:bCs/>
        </w:rPr>
        <w:t xml:space="preserve">Ray Wisdome of God John Ray (1627–1705),</w:t>
      </w:r>
      <w:r>
        <w:t xml:space="preserve"> </w:t>
      </w:r>
      <w:r>
        <w:rPr>
          <w:b/>
          <w:bCs/>
        </w:rPr>
        <w:t xml:space="preserve">The wisdom of God manifested in the works of the creation</w:t>
      </w:r>
      <w:r>
        <w:t xml:space="preserve"> </w:t>
      </w:r>
      <w:r>
        <w:rPr>
          <w:b/>
          <w:bCs/>
        </w:rPr>
        <w:t xml:space="preserve">(London, 1691). Ray was a noted biologist, fellow of the Royal Society, and one of the “physico-theologians.”</w:t>
      </w:r>
    </w:p>
    <w:p>
      <w:pPr>
        <w:pStyle w:val="ListText"/>
        <w:numPr>
          <w:ilvl w:val="0"/>
          <w:numId w:val="9"/>
        </w:numPr>
      </w:pPr>
      <w:r>
        <w:t xml:space="preserve">For individual and groups of entries, the fastidious Timothy Edwards (TE) sometimes gave the location within the trunk, as here, “N.E.” for northeast corner, “M” for middle, etc.</w:t>
      </w:r>
    </w:p>
    <w:p>
      <w:pPr>
        <w:pStyle w:val="BodyText"/>
      </w:pPr>
      <w:r>
        <w:t xml:space="preserve">N. E. “C. S.” could be Captain Thomas Stoughton (1662–1749) of East Windsor, Timothy’s brother-in-law, with whom he had a dispute over the ownership of some land in 1703.</w:t>
      </w:r>
    </w:p>
    <w:p>
      <w:pPr>
        <w:pStyle w:val="BodyText"/>
      </w:pPr>
      <w:r>
        <w:rPr>
          <w:b/>
          <w:bCs/>
        </w:rPr>
        <w:t xml:space="preserve">E.</w:t>
      </w:r>
      <w:r>
        <w:t xml:space="preserve"> </w:t>
      </w:r>
      <w:r>
        <w:rPr>
          <w:b/>
          <w:bCs/>
        </w:rPr>
        <w:t xml:space="preserve">1</w:t>
      </w:r>
      <w:r>
        <w:t xml:space="preserve"> </w:t>
      </w:r>
      <w:r>
        <w:rPr>
          <w:b/>
          <w:bCs/>
        </w:rPr>
        <w:t xml:space="preserve">Timothy Edwards’ sermon manuscripts can be found at Beinecke Rare Book and Manuscript Library, Yale University; Connecticut State Library and Connecticut Historical Society, Hartford; Franklin Trask Library, Andover Newton Theological School, Newton Centre, Mass.; Congregational Library, Boston; American Antiquarian Society, Worcester, Mass.; John Hay Library, Brown University, Providence, R.I.; New York Historical Society; Pennsylvania Historical Society, Philadelphia; and Washington University Libraries, St. Louis. He received his baccalaureate and master’s degrees from Harvard College on the same day in May 1694.</w:t>
      </w:r>
    </w:p>
    <w:p>
      <w:pPr>
        <w:pStyle w:val="BodyText"/>
      </w:pPr>
      <w:r>
        <w:rPr>
          <w:b/>
          <w:bCs/>
        </w:rPr>
        <w:t xml:space="preserve">[A1.] Sermon Notes with my Diploma &amp; some Deeds at y</w:t>
      </w:r>
      <w:r>
        <w:t xml:space="preserve"> </w:t>
      </w:r>
      <w:r>
        <w:rPr>
          <w:b/>
          <w:bCs/>
        </w:rPr>
        <w:t xml:space="preserve">e</w:t>
      </w:r>
      <w:r>
        <w:t xml:space="preserve"> </w:t>
      </w:r>
      <w:r>
        <w:rPr>
          <w:b/>
          <w:bCs/>
        </w:rPr>
        <w:t xml:space="preserve">bottom.—N.</w:t>
      </w:r>
    </w:p>
    <w:p>
      <w:pPr>
        <w:pStyle w:val="BodyText"/>
      </w:pPr>
      <w:r>
        <w:rPr>
          <w:b/>
          <w:bCs/>
        </w:rPr>
        <w:t xml:space="preserve">[A2.] Paper of Diff. w</w:t>
      </w:r>
      <w:r>
        <w:t xml:space="preserve"> </w:t>
      </w:r>
      <w:r>
        <w:rPr>
          <w:b/>
          <w:bCs/>
        </w:rPr>
        <w:t xml:space="preserve">th</w:t>
      </w:r>
      <w:r>
        <w:t xml:space="preserve"> </w:t>
      </w:r>
      <w:r>
        <w:rPr>
          <w:b/>
          <w:bCs/>
        </w:rPr>
        <w:t xml:space="preserve">C. S. &amp; packets of Letters next near y</w:t>
      </w:r>
      <w:r>
        <w:t xml:space="preserve"> </w:t>
      </w:r>
      <w:r>
        <w:rPr>
          <w:b/>
          <w:bCs/>
        </w:rPr>
        <w:t xml:space="preserve">e</w:t>
      </w:r>
      <w:r>
        <w:t xml:space="preserve"> </w:t>
      </w:r>
      <w:r>
        <w:rPr>
          <w:b/>
          <w:bCs/>
        </w:rPr>
        <w:t xml:space="preserve">Bottom</w:t>
      </w:r>
    </w:p>
    <w:p>
      <w:pPr>
        <w:pStyle w:val="BodyText"/>
      </w:pPr>
      <w:r>
        <w:t xml:space="preserve">[A3.] English Virgil Several possibilities, including John Ogilby (1600–1676), </w:t>
      </w:r>
      <w:r>
        <w:rPr>
          <w:b/>
          <w:bCs/>
        </w:rPr>
        <w:t xml:space="preserve">The works of Publius Virgilius Maro</w:t>
      </w:r>
      <w:r>
        <w:t xml:space="preserve">(London, 1654); John Dryden (1631– 1700), </w:t>
      </w:r>
      <w:r>
        <w:rPr>
          <w:b/>
          <w:bCs/>
        </w:rPr>
        <w:t xml:space="preserve">The works of Virgil, containing his Pastorals, Georgics and Aeneis</w:t>
      </w:r>
      <w:r>
        <w:t xml:space="preserve">(London, 1697); and Richard Maitland (1653–95), </w:t>
      </w:r>
      <w:r>
        <w:rPr>
          <w:b/>
          <w:bCs/>
        </w:rPr>
        <w:t xml:space="preserve">The works of</w:t>
      </w:r>
    </w:p>
    <w:p>
      <w:pPr>
        <w:pStyle w:val="BodyText"/>
      </w:pPr>
      <w:r>
        <w:rPr>
          <w:b/>
          <w:bCs/>
        </w:rPr>
        <w:t xml:space="preserve">Virgil</w:t>
      </w:r>
      <w:r>
        <w:t xml:space="preserve">(London, 1709), each of which went through many editions. There were also individual works by Virgil separately translated and published during the late seventeenth and early eighteenth centuries.</w:t>
      </w:r>
    </w:p>
    <w:p>
      <w:pPr>
        <w:pStyle w:val="BodyText"/>
      </w:pPr>
      <w:r>
        <w:rPr>
          <w:b/>
          <w:bCs/>
        </w:rPr>
        <w:t xml:space="preserve">[A5.] M</w:t>
      </w:r>
      <w:r>
        <w:t xml:space="preserve"> </w:t>
      </w:r>
      <w:r>
        <w:rPr>
          <w:b/>
          <w:bCs/>
        </w:rPr>
        <w:t xml:space="preserve">r</w:t>
      </w:r>
      <w:r>
        <w:t xml:space="preserve"> </w:t>
      </w:r>
      <w:r>
        <w:rPr>
          <w:b/>
          <w:bCs/>
        </w:rPr>
        <w:t xml:space="preserve">Howe &amp;c of Gods Prescience John Howe (1630–1705),</w:t>
      </w:r>
      <w:r>
        <w:t xml:space="preserve"> </w:t>
      </w:r>
      <w:r>
        <w:rPr>
          <w:b/>
          <w:bCs/>
        </w:rPr>
        <w:t xml:space="preserve">The reconcileableness of God’s prescience of the sins of men: with the wisdom and sincerity of his counsels, exhortations, and whatsoever other means he uses to prevent them, in a letter to the Honorable Robert Boyle Esq.</w:t>
      </w:r>
      <w:r>
        <w:t xml:space="preserve"> </w:t>
      </w:r>
      <w:r>
        <w:rPr>
          <w:b/>
          <w:bCs/>
        </w:rPr>
        <w:t xml:space="preserve">(London, 1677).</w:t>
      </w:r>
    </w:p>
    <w:p>
      <w:pPr>
        <w:pStyle w:val="BodyText"/>
      </w:pPr>
      <w:r>
        <w:rPr>
          <w:b/>
          <w:bCs/>
        </w:rPr>
        <w:t xml:space="preserve">[A7.] M</w:t>
      </w:r>
      <w:r>
        <w:t xml:space="preserve"> </w:t>
      </w:r>
      <w:r>
        <w:rPr>
          <w:b/>
          <w:bCs/>
        </w:rPr>
        <w:t xml:space="preserve">r</w:t>
      </w:r>
      <w:r>
        <w:t xml:space="preserve"> </w:t>
      </w:r>
      <w:r>
        <w:rPr>
          <w:b/>
          <w:bCs/>
        </w:rPr>
        <w:t xml:space="preserve">Henry on y</w:t>
      </w:r>
      <w:r>
        <w:t xml:space="preserve"> </w:t>
      </w:r>
      <w:r>
        <w:rPr>
          <w:b/>
          <w:bCs/>
        </w:rPr>
        <w:t xml:space="preserve">e</w:t>
      </w:r>
      <w:r>
        <w:t xml:space="preserve"> </w:t>
      </w:r>
      <w:r>
        <w:rPr>
          <w:b/>
          <w:bCs/>
        </w:rPr>
        <w:t xml:space="preserve">Sacrament—on his Life &amp; on prayer. all these in</w:t>
      </w:r>
    </w:p>
    <w:p>
      <w:pPr>
        <w:pStyle w:val="BodyText"/>
      </w:pPr>
      <w:r>
        <w:rPr>
          <w:b/>
          <w:bCs/>
        </w:rPr>
        <w:t xml:space="preserve">[A8.] of y</w:t>
      </w:r>
      <w:r>
        <w:t xml:space="preserve"> </w:t>
      </w:r>
      <w:r>
        <w:rPr>
          <w:b/>
          <w:bCs/>
        </w:rPr>
        <w:t xml:space="preserve">e</w:t>
      </w:r>
      <w:r>
        <w:t xml:space="preserve"> </w:t>
      </w:r>
      <w:r>
        <w:rPr>
          <w:b/>
          <w:bCs/>
        </w:rPr>
        <w:t xml:space="preserve">Truth of y</w:t>
      </w:r>
      <w:r>
        <w:t xml:space="preserve"> </w:t>
      </w:r>
      <w:r>
        <w:rPr>
          <w:b/>
          <w:bCs/>
        </w:rPr>
        <w:t xml:space="preserve">e</w:t>
      </w:r>
      <w:r>
        <w:t xml:space="preserve"> </w:t>
      </w:r>
      <w:r>
        <w:rPr>
          <w:b/>
          <w:bCs/>
        </w:rPr>
        <w:t xml:space="preserve">Christian Religion Hugo Grotius (1583–1645), the noted jurist, originally published as</w:t>
      </w:r>
      <w:r>
        <w:t xml:space="preserve"> </w:t>
      </w:r>
      <w:r>
        <w:rPr>
          <w:b/>
          <w:bCs/>
        </w:rPr>
        <w:t xml:space="preserve">De veritate religionis Christianae</w:t>
      </w:r>
      <w:r>
        <w:t xml:space="preserve"> </w:t>
      </w:r>
      <w:r>
        <w:rPr>
          <w:b/>
          <w:bCs/>
        </w:rPr>
        <w:t xml:space="preserve">(Leiden, 1627, with expanded editions thereafter), and translated as</w:t>
      </w:r>
      <w:r>
        <w:t xml:space="preserve"> </w:t>
      </w:r>
      <w:r>
        <w:rPr>
          <w:b/>
          <w:bCs/>
        </w:rPr>
        <w:t xml:space="preserve">The truth of Christian religion,</w:t>
      </w:r>
      <w:r>
        <w:t xml:space="preserve"> </w:t>
      </w:r>
      <w:r>
        <w:rPr>
          <w:b/>
          <w:bCs/>
        </w:rPr>
        <w:t xml:space="preserve">most famously by Simon Patrick, dean of Peterburgh and royal chaplain (London, 1680), and by Jonathan Robinson (London, 1686).</w:t>
      </w:r>
    </w:p>
    <w:p>
      <w:pPr>
        <w:pStyle w:val="SourcePage"/>
      </w:pPr>
      <w:r>
        <w:t xml:space="preserve">[p. 251]</w:t>
      </w:r>
    </w:p>
    <w:p>
      <w:pPr>
        <w:pStyle w:val="BodyText"/>
      </w:pPr>
      <w:r>
        <w:rPr>
          <w:b/>
          <w:bCs/>
        </w:rPr>
        <w:t xml:space="preserve">[A12.] M</w:t>
      </w:r>
      <w:r>
        <w:t xml:space="preserve"> </w:t>
      </w:r>
      <w:r>
        <w:rPr>
          <w:b/>
          <w:bCs/>
        </w:rPr>
        <w:t xml:space="preserve">r</w:t>
      </w:r>
      <w:r>
        <w:t xml:space="preserve"> </w:t>
      </w:r>
      <w:r>
        <w:rPr>
          <w:b/>
          <w:bCs/>
        </w:rPr>
        <w:t xml:space="preserve">Mathers Self Justiciary Samuel Mather (1651–1727), pastor of the church in Windsor, Connecticut,</w:t>
      </w:r>
      <w:r>
        <w:t xml:space="preserve"> </w:t>
      </w:r>
      <w:r>
        <w:rPr>
          <w:b/>
          <w:bCs/>
        </w:rPr>
        <w:t xml:space="preserve">The self-justiciary convicted and condemned; or, A discourse concerning the difficulty &amp; necessity of renouncing our own righteousness; and the evangelical method of repairing to the righteousness of a glorious Christ, as our only title to blessedness</w:t>
      </w:r>
      <w:r>
        <w:t xml:space="preserve"> </w:t>
      </w:r>
      <w:r>
        <w:rPr>
          <w:b/>
          <w:bCs/>
        </w:rPr>
        <w:t xml:space="preserve">(Boston, 1717), Evans 1322.</w:t>
      </w:r>
    </w:p>
    <w:p>
      <w:pPr>
        <w:pStyle w:val="BodyText"/>
      </w:pPr>
      <w:r>
        <w:t xml:space="preserve">[A10.] Judge Hale—these also in M: Sir Matthew Hale (1609–76) was a prominent English jurist who served as a justice during the Protectorate. This is probably Hale’s oft-reprinted </w:t>
      </w:r>
      <w:r>
        <w:rPr>
          <w:b/>
          <w:bCs/>
        </w:rPr>
        <w:t xml:space="preserve">Contemplations moral and divine by a person of great learning and judgment</w:t>
      </w:r>
      <w:r>
        <w:t xml:space="preserve">(London, 1676), or, less likely, Gilbert Burnet (1643–1715), </w:t>
      </w:r>
      <w:r>
        <w:rPr>
          <w:b/>
          <w:bCs/>
        </w:rPr>
        <w:t xml:space="preserve">The life and death of Sir Matthew Hale, K[nigh]t sometime Lord Chief Justice of His Majesties Court of Kings Bench</w:t>
      </w:r>
      <w:r>
        <w:t xml:space="preserve">(London, 1681).</w:t>
      </w:r>
    </w:p>
    <w:p>
      <w:pPr>
        <w:pStyle w:val="BodyText"/>
      </w:pPr>
      <w:r>
        <w:rPr>
          <w:b/>
          <w:bCs/>
        </w:rPr>
        <w:t xml:space="preserve">[A9.] of y</w:t>
      </w:r>
      <w:r>
        <w:t xml:space="preserve"> </w:t>
      </w:r>
      <w:r>
        <w:rPr>
          <w:b/>
          <w:bCs/>
        </w:rPr>
        <w:t xml:space="preserve">e</w:t>
      </w:r>
      <w:r>
        <w:t xml:space="preserve"> </w:t>
      </w:r>
      <w:r>
        <w:rPr>
          <w:b/>
          <w:bCs/>
        </w:rPr>
        <w:t xml:space="preserve">existence of God—a Library Book Several possibilities, including Stephen Charnock (1628–1680),</w:t>
      </w:r>
      <w:r>
        <w:t xml:space="preserve"> </w:t>
      </w:r>
      <w:r>
        <w:rPr>
          <w:b/>
          <w:bCs/>
        </w:rPr>
        <w:t xml:space="preserve">Several discourses upon the existence and attributes of God</w:t>
      </w:r>
      <w:r>
        <w:t xml:space="preserve"> </w:t>
      </w:r>
      <w:r>
        <w:rPr>
          <w:b/>
          <w:bCs/>
        </w:rPr>
        <w:t xml:space="preserve">(London, 1682); John Edwards (1637–1716),</w:t>
      </w:r>
      <w:r>
        <w:t xml:space="preserve"> </w:t>
      </w:r>
      <w:r>
        <w:rPr>
          <w:b/>
          <w:bCs/>
        </w:rPr>
        <w:t xml:space="preserve">A demonstration of the existence and providence of God, from the contemplation of the visible structure of the greater and the lesser world</w:t>
      </w:r>
      <w:r>
        <w:t xml:space="preserve"> </w:t>
      </w:r>
      <w:r>
        <w:rPr>
          <w:b/>
          <w:bCs/>
        </w:rPr>
        <w:t xml:space="preserve">(London, 1696); Edward Pelling (d. 1718),</w:t>
      </w:r>
      <w:r>
        <w:t xml:space="preserve"> </w:t>
      </w:r>
      <w:r>
        <w:rPr>
          <w:b/>
          <w:bCs/>
        </w:rPr>
        <w:t xml:space="preserve">A discourse concerning the existence of God</w:t>
      </w:r>
      <w:r>
        <w:t xml:space="preserve"> </w:t>
      </w:r>
      <w:r>
        <w:rPr>
          <w:b/>
          <w:bCs/>
        </w:rPr>
        <w:t xml:space="preserve">(London, 1696); and Samuel Clarke (1675–1729),</w:t>
      </w:r>
      <w:r>
        <w:t xml:space="preserve"> </w:t>
      </w:r>
      <w:r>
        <w:rPr>
          <w:b/>
          <w:bCs/>
        </w:rPr>
        <w:t xml:space="preserve">A demonstration of the being and attributes of God</w:t>
      </w:r>
      <w:r>
        <w:t xml:space="preserve"> </w:t>
      </w:r>
      <w:r>
        <w:rPr>
          <w:b/>
          <w:bCs/>
        </w:rPr>
        <w:t xml:space="preserve">(London, 1705). The “Library” was probably that of the Hartford North Association of ministers, which was formed in 1710.</w:t>
      </w:r>
    </w:p>
    <w:p>
      <w:pPr>
        <w:pStyle w:val="BodyText"/>
      </w:pPr>
      <w:r>
        <w:rPr>
          <w:b/>
          <w:bCs/>
        </w:rPr>
        <w:t xml:space="preserve">[A11.] M</w:t>
      </w:r>
      <w:r>
        <w:t xml:space="preserve"> </w:t>
      </w:r>
      <w:r>
        <w:rPr>
          <w:b/>
          <w:bCs/>
        </w:rPr>
        <w:t xml:space="preserve">r</w:t>
      </w:r>
      <w:r>
        <w:t xml:space="preserve"> </w:t>
      </w:r>
      <w:r>
        <w:rPr>
          <w:b/>
          <w:bCs/>
        </w:rPr>
        <w:t xml:space="preserve">Sewals Josh:</w:t>
      </w:r>
      <w:r>
        <w:t xml:space="preserve"> </w:t>
      </w:r>
      <w:r>
        <w:rPr>
          <w:b/>
          <w:bCs/>
        </w:rPr>
        <w:t xml:space="preserve">as</w:t>
      </w:r>
      <w:r>
        <w:t xml:space="preserve"> </w:t>
      </w:r>
      <w:r>
        <w:rPr>
          <w:b/>
          <w:bCs/>
        </w:rPr>
        <w:t xml:space="preserve">Resolution &amp;c Joseph Sewall (1688–1769), pastor of Boston’s Old South Church,</w:t>
      </w:r>
      <w:r>
        <w:t xml:space="preserve"> </w:t>
      </w:r>
      <w:r>
        <w:rPr>
          <w:b/>
          <w:bCs/>
        </w:rPr>
        <w:t xml:space="preserve">Desires that Joshua’s resolution may be revived; or, Excitations to the constant and diligent exercise of family-religion: being the substance of sundry sermons</w:t>
      </w:r>
      <w:r>
        <w:t xml:space="preserve"> </w:t>
      </w:r>
      <w:r>
        <w:rPr>
          <w:b/>
          <w:bCs/>
        </w:rPr>
        <w:t xml:space="preserve">(Boston, 1716), Evans 1854.</w:t>
      </w:r>
    </w:p>
    <w:p>
      <w:pPr>
        <w:pStyle w:val="BodyText"/>
      </w:pPr>
      <w:r>
        <w:rPr>
          <w:b/>
          <w:bCs/>
        </w:rPr>
        <w:t xml:space="preserve">[A13.] M</w:t>
      </w:r>
      <w:r>
        <w:t xml:space="preserve"> </w:t>
      </w:r>
      <w:r>
        <w:rPr>
          <w:b/>
          <w:bCs/>
        </w:rPr>
        <w:t xml:space="preserve">r</w:t>
      </w:r>
      <w:r>
        <w:t xml:space="preserve"> </w:t>
      </w:r>
      <w:r>
        <w:rPr>
          <w:b/>
          <w:bCs/>
        </w:rPr>
        <w:t xml:space="preserve">Pemberton election sermon Ebenezer Pemberton, Sr. (1672–1718), pastor of Boston’s Old South Church,</w:t>
      </w:r>
      <w:r>
        <w:t xml:space="preserve"> </w:t>
      </w:r>
      <w:r>
        <w:rPr>
          <w:b/>
          <w:bCs/>
        </w:rPr>
        <w:t xml:space="preserve">The divine original and dignity of government asserted; and an advantageous prospect of the rulers mortality recommended. A ser</w:t>
      </w:r>
      <w:r>
        <w:t xml:space="preserve"> </w:t>
      </w:r>
      <w:r>
        <w:rPr>
          <w:b/>
          <w:bCs/>
        </w:rPr>
        <w:t xml:space="preserve">mon preached before His Excellency the governour, the honourable Coun</w:t>
      </w:r>
    </w:p>
    <w:p>
      <w:pPr>
        <w:pStyle w:val="SourcePage"/>
      </w:pPr>
      <w:r>
        <w:t xml:space="preserve">[p. 252]</w:t>
      </w:r>
    </w:p>
    <w:p>
      <w:pPr>
        <w:pStyle w:val="BodyText"/>
      </w:pPr>
      <w:r>
        <w:rPr>
          <w:b/>
          <w:bCs/>
        </w:rPr>
        <w:t xml:space="preserve">[A17.] English Academy by M</w:t>
      </w:r>
      <w:r>
        <w:t xml:space="preserve"> </w:t>
      </w:r>
      <w:r>
        <w:rPr>
          <w:b/>
          <w:bCs/>
        </w:rPr>
        <w:t xml:space="preserve">r</w:t>
      </w:r>
      <w:r>
        <w:t xml:space="preserve"> </w:t>
      </w:r>
      <w:r>
        <w:rPr>
          <w:b/>
          <w:bCs/>
        </w:rPr>
        <w:t xml:space="preserve">Jn</w:t>
      </w:r>
      <w:r>
        <w:t xml:space="preserve"> </w:t>
      </w:r>
      <w:r>
        <w:rPr>
          <w:b/>
          <w:bCs/>
        </w:rPr>
        <w:t xml:space="preserve">o</w:t>
      </w:r>
      <w:r>
        <w:t xml:space="preserve"> </w:t>
      </w:r>
      <w:r>
        <w:rPr>
          <w:b/>
          <w:bCs/>
        </w:rPr>
        <w:t xml:space="preserve">New</w:t>
      </w:r>
      <w:r>
        <w:t xml:space="preserve"> </w:t>
      </w:r>
      <w:r>
        <w:rPr>
          <w:b/>
          <w:bCs/>
        </w:rPr>
        <w:t xml:space="preserve">t</w:t>
      </w:r>
      <w:r>
        <w:t xml:space="preserve"> </w:t>
      </w:r>
      <w:r>
        <w:rPr>
          <w:b/>
          <w:bCs/>
        </w:rPr>
        <w:t xml:space="preserve">: John Newton (1621–78), mathematician,</w:t>
      </w:r>
      <w:r>
        <w:t xml:space="preserve"> </w:t>
      </w:r>
      <w:r>
        <w:rPr>
          <w:b/>
          <w:bCs/>
        </w:rPr>
        <w:t xml:space="preserve">The English academy; or, A brief introduction to the seven liberal arts . . . : chiefly intended for the instruction of young scholars . . .</w:t>
      </w:r>
      <w:r>
        <w:t xml:space="preserve"> </w:t>
      </w:r>
      <w:r>
        <w:rPr>
          <w:b/>
          <w:bCs/>
        </w:rPr>
        <w:t xml:space="preserve">(London, 1677).</w:t>
      </w:r>
    </w:p>
    <w:p>
      <w:pPr>
        <w:pStyle w:val="BodyText"/>
      </w:pPr>
      <w:r>
        <w:t xml:space="preserve">ner of my Trunk Increase Mather (1639–1723), minister of Boston’s Second Church and president of Harvard College, </w:t>
      </w:r>
      <w:r>
        <w:rPr>
          <w:b/>
          <w:bCs/>
        </w:rPr>
        <w:t xml:space="preserve">Practical truths, plainly delivered: wherein is shewed, I. That true believers on Jesus Christ, shall as certainly enjoy everlasting life in heaven, as if they were there already.</w:t>
      </w:r>
    </w:p>
    <w:p>
      <w:pPr>
        <w:pStyle w:val="BodyText"/>
      </w:pPr>
      <w:r>
        <w:rPr>
          <w:b/>
          <w:bCs/>
        </w:rPr>
        <w:t xml:space="preserve">[A15.] M</w:t>
      </w:r>
      <w:r>
        <w:t xml:space="preserve"> </w:t>
      </w:r>
      <w:r>
        <w:rPr>
          <w:b/>
          <w:bCs/>
        </w:rPr>
        <w:t xml:space="preserve">r</w:t>
      </w:r>
      <w:r>
        <w:t xml:space="preserve"> </w:t>
      </w:r>
      <w:r>
        <w:rPr>
          <w:b/>
          <w:bCs/>
        </w:rPr>
        <w:t xml:space="preserve">Flavels Evangelical Pastor John Flavel (1630?–91), Presbyterian minister at Dartmouth, England,</w:t>
      </w:r>
      <w:r>
        <w:t xml:space="preserve"> </w:t>
      </w:r>
      <w:r>
        <w:rPr>
          <w:b/>
          <w:bCs/>
        </w:rPr>
        <w:t xml:space="preserve">The character of a compleat evangelical pastor, drawn by Christ.</w:t>
      </w:r>
      <w:r>
        <w:t xml:space="preserve"> </w:t>
      </w:r>
      <w:r>
        <w:rPr>
          <w:b/>
          <w:bCs/>
        </w:rPr>
        <w:t xml:space="preserve">A separate publication of this title has not been found, but it was included in second edition of his collected</w:t>
      </w:r>
      <w:r>
        <w:t xml:space="preserve"> </w:t>
      </w:r>
      <w:r>
        <w:rPr>
          <w:b/>
          <w:bCs/>
        </w:rPr>
        <w:t xml:space="preserve">Works,</w:t>
      </w:r>
      <w:r>
        <w:t xml:space="preserve"> </w:t>
      </w:r>
      <w:r>
        <w:rPr>
          <w:b/>
          <w:bCs/>
        </w:rPr>
        <w:t xml:space="preserve">2 vols., (London, 1716).</w:t>
      </w:r>
    </w:p>
    <w:p>
      <w:pPr>
        <w:pStyle w:val="BodyText"/>
      </w:pPr>
      <w:r>
        <w:t xml:space="preserve">[A14.] A Confession of faith by the elders and messengers of the</w:t>
      </w:r>
    </w:p>
    <w:p>
      <w:pPr>
        <w:pStyle w:val="BodyText"/>
      </w:pPr>
      <w:r>
        <w:t xml:space="preserve">cil, and Assembly of the province of the Massachusetts-Bay, in New-England, May 31. 1710. The day for the election of Her Majesties Coun</w:t>
      </w:r>
      <w:r>
        <w:rPr>
          <w:b/>
          <w:bCs/>
        </w:rPr>
        <w:t xml:space="preserve">cil there</w:t>
      </w:r>
      <w:r>
        <w:t xml:space="preserve">(Boston, 1710), Evans 1484.</w:t>
      </w:r>
    </w:p>
    <w:p>
      <w:pPr>
        <w:pStyle w:val="BodyText"/>
      </w:pPr>
      <w:r>
        <w:t xml:space="preserve">Churches The results of the “Reforming Synod” of 1679–80, </w:t>
      </w:r>
      <w:r>
        <w:rPr>
          <w:b/>
          <w:bCs/>
        </w:rPr>
        <w:t xml:space="preserve">A confession of faith owned and consented unto by the elders and messengers of the churches assembled at Boston in New-England, May 12. 1680</w:t>
      </w:r>
      <w:r>
        <w:t xml:space="preserve">(Boston, 1680), Evans 280.</w:t>
      </w:r>
    </w:p>
    <w:p>
      <w:pPr>
        <w:pStyle w:val="BodyText"/>
      </w:pPr>
      <w:r>
        <w:rPr>
          <w:b/>
          <w:bCs/>
        </w:rPr>
        <w:t xml:space="preserve">[A16.] D</w:t>
      </w:r>
      <w:r>
        <w:t xml:space="preserve"> </w:t>
      </w:r>
      <w:r>
        <w:rPr>
          <w:b/>
          <w:bCs/>
        </w:rPr>
        <w:t xml:space="preserve">r</w:t>
      </w:r>
      <w:r>
        <w:t xml:space="preserve"> </w:t>
      </w:r>
      <w:r>
        <w:rPr>
          <w:b/>
          <w:bCs/>
        </w:rPr>
        <w:t xml:space="preserve">I: Math:</w:t>
      </w:r>
      <w:r>
        <w:t xml:space="preserve"> </w:t>
      </w:r>
      <w:r>
        <w:rPr>
          <w:b/>
          <w:bCs/>
        </w:rPr>
        <w:t xml:space="preserve">er</w:t>
      </w:r>
      <w:r>
        <w:t xml:space="preserve"> </w:t>
      </w:r>
      <w:r>
        <w:rPr>
          <w:b/>
          <w:bCs/>
        </w:rPr>
        <w:t xml:space="preserve">Practical Truths of Sev:</w:t>
      </w:r>
      <w:r>
        <w:t xml:space="preserve"> </w:t>
      </w:r>
      <w:r>
        <w:rPr>
          <w:b/>
          <w:bCs/>
        </w:rPr>
        <w:t xml:space="preserve">ll</w:t>
      </w:r>
      <w:r>
        <w:t xml:space="preserve"> </w:t>
      </w:r>
      <w:r>
        <w:rPr>
          <w:b/>
          <w:bCs/>
        </w:rPr>
        <w:t xml:space="preserve">Titles all these in N W Cor</w:t>
      </w:r>
    </w:p>
    <w:p>
      <w:pPr>
        <w:pStyle w:val="BodyText"/>
      </w:pPr>
      <w:r>
        <w:rPr>
          <w:b/>
          <w:bCs/>
        </w:rPr>
        <w:t xml:space="preserve">II. That there is a blessed marriage between Jesus Christ the Son of God, &amp; the true believer. III. That men are infinitely concerned, not only to hear the voice of Christ, but that they do it, to day. IV. The work of the ministry, described, in an ordination sermon</w:t>
      </w:r>
      <w:r>
        <w:t xml:space="preserve">(Boston, 1718), Evans 1981.</w:t>
      </w:r>
    </w:p>
    <w:p>
      <w:pPr>
        <w:pStyle w:val="BodyText"/>
      </w:pPr>
      <w:r>
        <w:rPr>
          <w:b/>
          <w:bCs/>
        </w:rPr>
        <w:t xml:space="preserve">[A18.] M</w:t>
      </w:r>
      <w:r>
        <w:t xml:space="preserve"> </w:t>
      </w:r>
      <w:r>
        <w:rPr>
          <w:b/>
          <w:bCs/>
        </w:rPr>
        <w:t xml:space="preserve">r</w:t>
      </w:r>
      <w:r>
        <w:t xml:space="preserve"> </w:t>
      </w:r>
      <w:r>
        <w:rPr>
          <w:b/>
          <w:bCs/>
        </w:rPr>
        <w:t xml:space="preserve">Jn</w:t>
      </w:r>
      <w:r>
        <w:t xml:space="preserve"> </w:t>
      </w:r>
      <w:r>
        <w:rPr>
          <w:b/>
          <w:bCs/>
        </w:rPr>
        <w:t xml:space="preserve">o</w:t>
      </w:r>
      <w:r>
        <w:t xml:space="preserve"> </w:t>
      </w:r>
      <w:r>
        <w:rPr>
          <w:b/>
          <w:bCs/>
        </w:rPr>
        <w:t xml:space="preserve">Janewayes Life &amp; D. James Janeway (1636–74), Nonconformist divine,</w:t>
      </w:r>
      <w:r>
        <w:t xml:space="preserve"> </w:t>
      </w:r>
      <w:r>
        <w:rPr>
          <w:b/>
          <w:bCs/>
        </w:rPr>
        <w:t xml:space="preserve">Invisibles, realities, demonstrated in the holy life and triumphant death of Mr. John Janeway, fellow of Kings Colledge in Cambridge</w:t>
      </w:r>
      <w:r>
        <w:t xml:space="preserve"> </w:t>
      </w:r>
      <w:r>
        <w:rPr>
          <w:b/>
          <w:bCs/>
        </w:rPr>
        <w:t xml:space="preserve">(London, 1673); 3rd ed. (Boston, 1703), Evans 39394. James and John Janeway were brothers; the latter died of tuberculosis in 1657.</w:t>
      </w:r>
    </w:p>
    <w:p>
      <w:pPr>
        <w:pStyle w:val="SourcePage"/>
      </w:pPr>
      <w:r>
        <w:t xml:space="preserve">[p. 253]</w:t>
      </w:r>
    </w:p>
    <w:p>
      <w:pPr>
        <w:pStyle w:val="BodyText"/>
      </w:pPr>
      <w:r>
        <w:t xml:space="preserve">N. W Corner Increase Mather (1639–1723), </w:t>
      </w:r>
      <w:r>
        <w:rPr>
          <w:b/>
          <w:bCs/>
        </w:rPr>
        <w:t xml:space="preserve">Two discourses: shewing, I. That the Lords ears are open to the prayers of the righteous. II. The dignity &amp; duty of aged servants of the Lord: Also, a preface in which the Congregational discipline of the churches in New-England is vindicated, with the authors dying testimony there-unto</w:t>
      </w:r>
      <w:r>
        <w:t xml:space="preserve">(Boston, 1716), Evans 1838.</w:t>
      </w:r>
    </w:p>
    <w:p>
      <w:pPr>
        <w:pStyle w:val="BodyText"/>
      </w:pPr>
      <w:r>
        <w:rPr>
          <w:b/>
          <w:bCs/>
        </w:rPr>
        <w:t xml:space="preserve">[A22.] 2 Lattin Grammars &amp; a Greek Gramm</w:t>
      </w:r>
      <w:r>
        <w:t xml:space="preserve"> </w:t>
      </w:r>
      <w:r>
        <w:rPr>
          <w:b/>
          <w:bCs/>
        </w:rPr>
        <w:t xml:space="preserve">r</w:t>
      </w:r>
      <w:r>
        <w:t xml:space="preserve"> </w:t>
      </w:r>
      <w:r>
        <w:rPr>
          <w:b/>
          <w:bCs/>
        </w:rPr>
        <w:t xml:space="preserve">These titles, comprehending many possibilities, reflect Timothy Edwards’s supplemental vocation as a tutor who prepared area boys for college.</w:t>
      </w:r>
    </w:p>
    <w:p>
      <w:pPr>
        <w:pStyle w:val="BodyText"/>
      </w:pPr>
      <w:r>
        <w:rPr>
          <w:b/>
          <w:bCs/>
        </w:rPr>
        <w:t xml:space="preserve">[A21.] M</w:t>
      </w:r>
      <w:r>
        <w:t xml:space="preserve"> </w:t>
      </w:r>
      <w:r>
        <w:rPr>
          <w:b/>
          <w:bCs/>
        </w:rPr>
        <w:t xml:space="preserve">r</w:t>
      </w:r>
      <w:r>
        <w:t xml:space="preserve"> </w:t>
      </w:r>
      <w:r>
        <w:rPr>
          <w:b/>
          <w:bCs/>
        </w:rPr>
        <w:t xml:space="preserve">Pembertons Funeral S: on M</w:t>
      </w:r>
      <w:r>
        <w:t xml:space="preserve"> </w:t>
      </w:r>
      <w:r>
        <w:rPr>
          <w:b/>
          <w:bCs/>
        </w:rPr>
        <w:t xml:space="preserve">r</w:t>
      </w:r>
      <w:r>
        <w:t xml:space="preserve"> </w:t>
      </w:r>
      <w:r>
        <w:rPr>
          <w:b/>
          <w:bCs/>
        </w:rPr>
        <w:t xml:space="preserve">Will</w:t>
      </w:r>
      <w:r>
        <w:t xml:space="preserve"> </w:t>
      </w:r>
      <w:r>
        <w:rPr>
          <w:b/>
          <w:bCs/>
        </w:rPr>
        <w:t xml:space="preserve">d</w:t>
      </w:r>
      <w:r>
        <w:t xml:space="preserve"> </w:t>
      </w:r>
      <w:r>
        <w:rPr>
          <w:b/>
          <w:bCs/>
        </w:rPr>
        <w:t xml:space="preserve">Ebenezer Pemberton, Sr. (1672–1718), minister of Boston’s Old South Church,</w:t>
      </w:r>
      <w:r>
        <w:t xml:space="preserve"> </w:t>
      </w:r>
      <w:r>
        <w:rPr>
          <w:b/>
          <w:bCs/>
        </w:rPr>
        <w:t xml:space="preserve">A funeral sermon on the death of that learned &amp; excellent divine the Reverend Mr. Samuel Willard, pastor of a church of Christ in Boston, and vice-president of Harvard Colledge. Who deceased Sept.</w:t>
      </w:r>
    </w:p>
    <w:p>
      <w:pPr>
        <w:pStyle w:val="BodyText"/>
      </w:pPr>
      <w:r>
        <w:rPr>
          <w:b/>
          <w:bCs/>
        </w:rPr>
        <w:t xml:space="preserve">[A19.] M</w:t>
      </w:r>
      <w:r>
        <w:t xml:space="preserve"> </w:t>
      </w:r>
      <w:r>
        <w:rPr>
          <w:b/>
          <w:bCs/>
        </w:rPr>
        <w:t xml:space="preserve">r</w:t>
      </w:r>
      <w:r>
        <w:t xml:space="preserve"> </w:t>
      </w:r>
      <w:r>
        <w:rPr>
          <w:b/>
          <w:bCs/>
        </w:rPr>
        <w:t xml:space="preserve">Mitchel Harrison of Infant Baptisme Michael Harrison (dates unknown), minister of Potters-Pury, England,</w:t>
      </w:r>
      <w:r>
        <w:t xml:space="preserve"> </w:t>
      </w:r>
      <w:r>
        <w:rPr>
          <w:b/>
          <w:bCs/>
        </w:rPr>
        <w:t xml:space="preserve">Infant baptism God’s ordinance; or, Clear proof that all the children of believing parents are in the covenant of grace and have as much a right to baptism the now seal of the covenant, as the infant seed of the Jewes had to circumcision, the then seal of the covenant</w:t>
      </w:r>
      <w:r>
        <w:t xml:space="preserve"> </w:t>
      </w:r>
      <w:r>
        <w:rPr>
          <w:b/>
          <w:bCs/>
        </w:rPr>
        <w:t xml:space="preserve">(London, 1694).</w:t>
      </w:r>
    </w:p>
    <w:p>
      <w:pPr>
        <w:pStyle w:val="BodyText"/>
      </w:pPr>
      <w:r>
        <w:rPr>
          <w:b/>
          <w:bCs/>
        </w:rPr>
        <w:t xml:space="preserve">[A20.] M</w:t>
      </w:r>
      <w:r>
        <w:t xml:space="preserve"> </w:t>
      </w:r>
      <w:r>
        <w:rPr>
          <w:b/>
          <w:bCs/>
        </w:rPr>
        <w:t xml:space="preserve">r</w:t>
      </w:r>
      <w:r>
        <w:t xml:space="preserve"> </w:t>
      </w:r>
      <w:r>
        <w:rPr>
          <w:b/>
          <w:bCs/>
        </w:rPr>
        <w:t xml:space="preserve">Flavels Token for Mourners John Flavel (1630?–1691),</w:t>
      </w:r>
      <w:r>
        <w:t xml:space="preserve"> </w:t>
      </w:r>
      <w:r>
        <w:rPr>
          <w:b/>
          <w:bCs/>
        </w:rPr>
        <w:t xml:space="preserve">A token for mourners; or, The advice of Christ to a distressed mother bewailing the death of her dear and only son: wherein the boundaries of sorrow are duly fixed, excesses restrained, the common pleas answered, and divers rules for the support of Gods afflicted ones prescribed</w:t>
      </w:r>
      <w:r>
        <w:t xml:space="preserve"> </w:t>
      </w:r>
      <w:r>
        <w:rPr>
          <w:b/>
          <w:bCs/>
        </w:rPr>
        <w:t xml:space="preserve">(London, 1674; rep. Boston, 1707), Evans 39446.</w:t>
      </w:r>
    </w:p>
    <w:p>
      <w:pPr>
        <w:pStyle w:val="BodyText"/>
      </w:pPr>
      <w:r>
        <w:rPr>
          <w:b/>
          <w:bCs/>
        </w:rPr>
        <w:t xml:space="preserve">12. 1707, aetatis suae 68; to which is annexed, a poem, on the same sorrowful occasion, by the Reverend Mr. Benjamin Colman</w:t>
      </w:r>
      <w:r>
        <w:t xml:space="preserve">(Boston, 1707), Evans 1329.</w:t>
      </w:r>
    </w:p>
    <w:p>
      <w:pPr>
        <w:pStyle w:val="BodyText"/>
      </w:pPr>
      <w:r>
        <w:rPr>
          <w:b/>
          <w:bCs/>
        </w:rPr>
        <w:t xml:space="preserve">[A23.] D</w:t>
      </w:r>
      <w:r>
        <w:t xml:space="preserve"> </w:t>
      </w:r>
      <w:r>
        <w:rPr>
          <w:b/>
          <w:bCs/>
        </w:rPr>
        <w:t xml:space="preserve">r</w:t>
      </w:r>
      <w:r>
        <w:t xml:space="preserve"> </w:t>
      </w:r>
      <w:r>
        <w:rPr>
          <w:b/>
          <w:bCs/>
        </w:rPr>
        <w:t xml:space="preserve">I: M: Duty &amp; Dignity of Aged S. &amp;c all these also in y</w:t>
      </w:r>
      <w:r>
        <w:t xml:space="preserve"> </w:t>
      </w:r>
      <w:r>
        <w:rPr>
          <w:b/>
          <w:bCs/>
        </w:rPr>
        <w:t xml:space="preserve">e</w:t>
      </w:r>
      <w:r>
        <w:t xml:space="preserve"> </w:t>
      </w:r>
      <w:r>
        <w:rPr>
          <w:b/>
          <w:bCs/>
        </w:rPr>
        <w:t xml:space="preserve">T: at y</w:t>
      </w:r>
      <w:r>
        <w:t xml:space="preserve"> </w:t>
      </w:r>
      <w:r>
        <w:rPr>
          <w:b/>
          <w:bCs/>
        </w:rPr>
        <w:t xml:space="preserve">e</w:t>
      </w:r>
    </w:p>
    <w:p>
      <w:pPr>
        <w:pStyle w:val="BodyText"/>
      </w:pPr>
      <w:r>
        <w:rPr>
          <w:b/>
          <w:bCs/>
        </w:rPr>
        <w:t xml:space="preserve">[A24.] English Grammar in y</w:t>
      </w:r>
      <w:r>
        <w:t xml:space="preserve"> </w:t>
      </w:r>
      <w:r>
        <w:rPr>
          <w:b/>
          <w:bCs/>
        </w:rPr>
        <w:t xml:space="preserve">e</w:t>
      </w:r>
      <w:r>
        <w:t xml:space="preserve"> </w:t>
      </w:r>
      <w:r>
        <w:rPr>
          <w:b/>
          <w:bCs/>
        </w:rPr>
        <w:t xml:space="preserve">Mid: of T Many possibilities, including Joseph Aickin (dates unknown),</w:t>
      </w:r>
      <w:r>
        <w:t xml:space="preserve"> </w:t>
      </w:r>
      <w:r>
        <w:rPr>
          <w:b/>
          <w:bCs/>
        </w:rPr>
        <w:t xml:space="preserve">The English grammar; or, The English tongue reduced to grammatical rules</w:t>
      </w:r>
    </w:p>
    <w:p>
      <w:pPr>
        <w:pStyle w:val="SourcePage"/>
      </w:pPr>
      <w:r>
        <w:t xml:space="preserve">[p. 254]</w:t>
      </w:r>
    </w:p>
    <w:p>
      <w:pPr>
        <w:pStyle w:val="BodyText"/>
      </w:pPr>
      <w:r>
        <w:rPr>
          <w:b/>
          <w:bCs/>
        </w:rPr>
        <w:t xml:space="preserve">I. That now is the day of salvation, II. That it is wisdom for men to consider their latter end, III. That impenitent sinners will be found guilty of their own destruction</w:t>
      </w:r>
      <w:r>
        <w:t xml:space="preserve">(Boston, 1713), Evans 1633.</w:t>
      </w:r>
    </w:p>
    <w:p>
      <w:pPr>
        <w:pStyle w:val="BodyText"/>
      </w:pPr>
      <w:r>
        <w:rPr>
          <w:b/>
          <w:bCs/>
        </w:rPr>
        <w:t xml:space="preserve">[A26.] M</w:t>
      </w:r>
      <w:r>
        <w:t xml:space="preserve"> </w:t>
      </w:r>
      <w:r>
        <w:rPr>
          <w:b/>
          <w:bCs/>
        </w:rPr>
        <w:t xml:space="preserve">r</w:t>
      </w:r>
      <w:r>
        <w:t xml:space="preserve"> </w:t>
      </w:r>
      <w:r>
        <w:rPr>
          <w:b/>
          <w:bCs/>
        </w:rPr>
        <w:t xml:space="preserve">Wadsw</w:t>
      </w:r>
      <w:r>
        <w:t xml:space="preserve"> </w:t>
      </w:r>
      <w:r>
        <w:rPr>
          <w:b/>
          <w:bCs/>
        </w:rPr>
        <w:t xml:space="preserve">th</w:t>
      </w:r>
      <w:r>
        <w:t xml:space="preserve"> </w:t>
      </w:r>
      <w:r>
        <w:rPr>
          <w:b/>
          <w:bCs/>
        </w:rPr>
        <w:t xml:space="preserve">of Resignation Benjamin Wadsworth (1670–1737), minister of Boston’s First Church and president of Harvard College,</w:t>
      </w:r>
      <w:r>
        <w:t xml:space="preserve"> </w:t>
      </w:r>
      <w:r>
        <w:rPr>
          <w:b/>
          <w:bCs/>
        </w:rPr>
        <w:t xml:space="preserve">Hearty submission and resignation to the will of God, under afflictions, pressed upon Christians; as a very necessary &amp; important duty. In several sermons</w:t>
      </w:r>
      <w:r>
        <w:t xml:space="preserve"> </w:t>
      </w:r>
      <w:r>
        <w:rPr>
          <w:b/>
          <w:bCs/>
        </w:rPr>
        <w:t xml:space="preserve">(Boston, 1716), Evans 1860.</w:t>
      </w:r>
    </w:p>
    <w:p>
      <w:pPr>
        <w:pStyle w:val="BodyText"/>
      </w:pPr>
      <w:r>
        <w:rPr>
          <w:b/>
          <w:bCs/>
        </w:rPr>
        <w:t xml:space="preserve">containing the four parts of grammar, viz., orthography, etymology, syntax, prosody or poetry: being the easiest, quickest, and most authentick method of teaching it by rules and pictures . . . composed for the use of all English-schools</w:t>
      </w:r>
      <w:r>
        <w:t xml:space="preserve">(London, 1693); Guy Miege (1644?–1718?), </w:t>
      </w:r>
      <w:r>
        <w:rPr>
          <w:b/>
          <w:bCs/>
        </w:rPr>
        <w:t xml:space="preserve">The English grammar; or, The grounds and genius of the English tongue with a prefatory discourse concerning its original and excellency, and, at the end, a collection of the English monosyllables, being the radical part of the language: wherein true spelling and pointing, the usual abbreviations, the several hands used in writing and characters in printing, the variety of styles and the method of books, &amp;c. are explained</w:t>
      </w:r>
      <w:r>
        <w:t xml:space="preserve">(London, 1688).</w:t>
      </w:r>
    </w:p>
    <w:p>
      <w:pPr>
        <w:pStyle w:val="BodyText"/>
      </w:pPr>
      <w:r>
        <w:rPr>
          <w:b/>
          <w:bCs/>
        </w:rPr>
        <w:t xml:space="preserve">[A25.] M</w:t>
      </w:r>
      <w:r>
        <w:t xml:space="preserve"> </w:t>
      </w:r>
      <w:r>
        <w:rPr>
          <w:b/>
          <w:bCs/>
        </w:rPr>
        <w:t xml:space="preserve">r</w:t>
      </w:r>
      <w:r>
        <w:t xml:space="preserve"> </w:t>
      </w:r>
      <w:r>
        <w:rPr>
          <w:b/>
          <w:bCs/>
        </w:rPr>
        <w:t xml:space="preserve">Dickinson - of Inf</w:t>
      </w:r>
      <w:r>
        <w:t xml:space="preserve"> </w:t>
      </w:r>
      <w:r>
        <w:rPr>
          <w:b/>
          <w:bCs/>
        </w:rPr>
        <w:t xml:space="preserve">nt</w:t>
      </w:r>
      <w:r>
        <w:t xml:space="preserve"> </w:t>
      </w:r>
      <w:r>
        <w:rPr>
          <w:b/>
          <w:bCs/>
        </w:rPr>
        <w:t xml:space="preserve">Baptisme N. W No information on this work has been found. Perhaps it was a manuscript by Jonathan Dickinson (1688–1747), pastor of Elizabethtown, New Jersey, and later president of the College of New Jersey. Dickinson later published</w:t>
      </w:r>
      <w:r>
        <w:t xml:space="preserve"> </w:t>
      </w:r>
      <w:r>
        <w:rPr>
          <w:b/>
          <w:bCs/>
        </w:rPr>
        <w:t xml:space="preserve">A brief illustration and confirmation of the divine right of infant baptism: in a plain and familiar dialogue between a minister and one of his parishioners</w:t>
      </w:r>
      <w:r>
        <w:t xml:space="preserve"> </w:t>
      </w:r>
      <w:r>
        <w:rPr>
          <w:b/>
          <w:bCs/>
        </w:rPr>
        <w:t xml:space="preserve">(Boston, 1746), Evans 5759.</w:t>
      </w:r>
    </w:p>
    <w:p>
      <w:pPr>
        <w:pStyle w:val="BodyText"/>
      </w:pPr>
      <w:r>
        <w:rPr>
          <w:b/>
          <w:bCs/>
        </w:rPr>
        <w:t xml:space="preserve">[A27.] D</w:t>
      </w:r>
      <w:r>
        <w:t xml:space="preserve"> </w:t>
      </w:r>
      <w:r>
        <w:rPr>
          <w:b/>
          <w:bCs/>
        </w:rPr>
        <w:t xml:space="preserve">r</w:t>
      </w:r>
      <w:r>
        <w:t xml:space="preserve"> </w:t>
      </w:r>
      <w:r>
        <w:rPr>
          <w:b/>
          <w:bCs/>
        </w:rPr>
        <w:t xml:space="preserve">Math:</w:t>
      </w:r>
      <w:r>
        <w:t xml:space="preserve"> </w:t>
      </w:r>
      <w:r>
        <w:rPr>
          <w:b/>
          <w:bCs/>
        </w:rPr>
        <w:t xml:space="preserve">rs</w:t>
      </w:r>
      <w:r>
        <w:t xml:space="preserve"> </w:t>
      </w:r>
      <w:r>
        <w:rPr>
          <w:b/>
          <w:bCs/>
        </w:rPr>
        <w:t xml:space="preserve">Now or Never Increase Mather (1639–1723),</w:t>
      </w:r>
      <w:r>
        <w:t xml:space="preserve"> </w:t>
      </w:r>
      <w:r>
        <w:rPr>
          <w:b/>
          <w:bCs/>
        </w:rPr>
        <w:t xml:space="preserve">Now or never is the time for men to make sure of their eternal salvation: several sermons in which is declared,</w:t>
      </w:r>
    </w:p>
    <w:p>
      <w:pPr>
        <w:pStyle w:val="BodyText"/>
      </w:pPr>
      <w:r>
        <w:rPr>
          <w:b/>
          <w:bCs/>
        </w:rPr>
        <w:t xml:space="preserve">[A28.] M</w:t>
      </w:r>
      <w:r>
        <w:t xml:space="preserve"> </w:t>
      </w:r>
      <w:r>
        <w:rPr>
          <w:b/>
          <w:bCs/>
        </w:rPr>
        <w:t xml:space="preserve">r</w:t>
      </w:r>
      <w:r>
        <w:t xml:space="preserve"> </w:t>
      </w:r>
      <w:r>
        <w:rPr>
          <w:b/>
          <w:bCs/>
        </w:rPr>
        <w:t xml:space="preserve">Stodd</w:t>
      </w:r>
      <w:r>
        <w:t xml:space="preserve"> </w:t>
      </w:r>
      <w:r>
        <w:rPr>
          <w:b/>
          <w:bCs/>
        </w:rPr>
        <w:t xml:space="preserve">ds</w:t>
      </w:r>
      <w:r>
        <w:t xml:space="preserve"> </w:t>
      </w:r>
      <w:r>
        <w:rPr>
          <w:b/>
          <w:bCs/>
        </w:rPr>
        <w:t xml:space="preserve">Appeal to the Learned Solomon Stoddard (1643–1729), minister at Northampton, Massachusetts,</w:t>
      </w:r>
      <w:r>
        <w:t xml:space="preserve"> </w:t>
      </w:r>
      <w:r>
        <w:rPr>
          <w:b/>
          <w:bCs/>
        </w:rPr>
        <w:t xml:space="preserve">An appeal to the learned: being a vindication of the right of visible saints to the Lord’s Supper, though they be destitute of a saving work of God’s spirit on their hearts, against the exceptions of Mr. Increase Mather</w:t>
      </w:r>
      <w:r>
        <w:t xml:space="preserve"> </w:t>
      </w:r>
      <w:r>
        <w:rPr>
          <w:b/>
          <w:bCs/>
        </w:rPr>
        <w:t xml:space="preserve">(Boston, 1709), Evans 1433. This was part of the pamphlet</w:t>
      </w:r>
    </w:p>
    <w:p>
      <w:pPr>
        <w:pStyle w:val="SourcePage"/>
      </w:pPr>
      <w:r>
        <w:t xml:space="preserve">[p. 255]</w:t>
      </w:r>
    </w:p>
    <w:p>
      <w:pPr>
        <w:pStyle w:val="BodyText"/>
      </w:pPr>
      <w:r>
        <w:rPr>
          <w:b/>
          <w:bCs/>
        </w:rPr>
        <w:t xml:space="preserve">[A31.] y</w:t>
      </w:r>
      <w:r>
        <w:t xml:space="preserve"> </w:t>
      </w:r>
      <w:r>
        <w:rPr>
          <w:b/>
          <w:bCs/>
        </w:rPr>
        <w:t xml:space="preserve">e</w:t>
      </w:r>
      <w:r>
        <w:t xml:space="preserve"> </w:t>
      </w:r>
      <w:r>
        <w:rPr>
          <w:b/>
          <w:bCs/>
        </w:rPr>
        <w:t xml:space="preserve">Charact</w:t>
      </w:r>
      <w:r>
        <w:t xml:space="preserve"> </w:t>
      </w:r>
      <w:r>
        <w:rPr>
          <w:b/>
          <w:bCs/>
        </w:rPr>
        <w:t xml:space="preserve">r</w:t>
      </w:r>
      <w:r>
        <w:t xml:space="preserve"> </w:t>
      </w:r>
      <w:r>
        <w:rPr>
          <w:b/>
          <w:bCs/>
        </w:rPr>
        <w:t xml:space="preserve">&amp; tryal of a Real Christia</w:t>
      </w:r>
      <w:r>
        <w:t xml:space="preserve"> </w:t>
      </w:r>
      <w:r>
        <w:rPr>
          <w:b/>
          <w:bCs/>
        </w:rPr>
        <w:t xml:space="preserve">n</w:t>
      </w:r>
      <w:r>
        <w:t xml:space="preserve"> </w:t>
      </w:r>
      <w:r>
        <w:rPr>
          <w:b/>
          <w:bCs/>
        </w:rPr>
        <w:t xml:space="preserve">m</w:t>
      </w:r>
      <w:r>
        <w:t xml:space="preserve"> </w:t>
      </w:r>
      <w:r>
        <w:rPr>
          <w:b/>
          <w:bCs/>
        </w:rPr>
        <w:t xml:space="preserve">r</w:t>
      </w:r>
      <w:r>
        <w:t xml:space="preserve"> </w:t>
      </w:r>
      <w:r>
        <w:rPr>
          <w:b/>
          <w:bCs/>
        </w:rPr>
        <w:t xml:space="preserve">H: G: John Shower (1657–1715),</w:t>
      </w:r>
      <w:r>
        <w:t xml:space="preserve"> </w:t>
      </w:r>
      <w:r>
        <w:rPr>
          <w:b/>
          <w:bCs/>
        </w:rPr>
        <w:t xml:space="preserve">Some account of the holy life and death of Mr. Henry Gearing, late citizen of London, who departed this life January the 4th, 1673/4, aged 61: with the trial and character of a real Christian, collected out of his papers for the examination of himself, from which several other particulars are added for the instruction, encouragement and imitation of Christians</w:t>
      </w:r>
      <w:r>
        <w:t xml:space="preserve"> </w:t>
      </w:r>
      <w:r>
        <w:rPr>
          <w:b/>
          <w:bCs/>
        </w:rPr>
        <w:t xml:space="preserve">(London, 1694; rep. Boston, 1704), Evans 1194.</w:t>
      </w:r>
    </w:p>
    <w:p>
      <w:pPr>
        <w:pStyle w:val="BodyText"/>
      </w:pPr>
      <w:r>
        <w:rPr>
          <w:b/>
          <w:bCs/>
        </w:rPr>
        <w:t xml:space="preserve">[A29.] D</w:t>
      </w:r>
      <w:r>
        <w:t xml:space="preserve"> </w:t>
      </w:r>
      <w:r>
        <w:rPr>
          <w:b/>
          <w:bCs/>
        </w:rPr>
        <w:t xml:space="preserve">r</w:t>
      </w:r>
      <w:r>
        <w:t xml:space="preserve"> </w:t>
      </w:r>
      <w:r>
        <w:rPr>
          <w:b/>
          <w:bCs/>
        </w:rPr>
        <w:t xml:space="preserve">Inc: Math</w:t>
      </w:r>
      <w:r>
        <w:t xml:space="preserve"> </w:t>
      </w:r>
      <w:r>
        <w:rPr>
          <w:b/>
          <w:bCs/>
        </w:rPr>
        <w:t xml:space="preserve">rs</w:t>
      </w:r>
      <w:r>
        <w:t xml:space="preserve"> </w:t>
      </w:r>
      <w:r>
        <w:rPr>
          <w:b/>
          <w:bCs/>
        </w:rPr>
        <w:t xml:space="preserve">: of X</w:t>
      </w:r>
      <w:r>
        <w:t xml:space="preserve"> </w:t>
      </w:r>
      <w:r>
        <w:rPr>
          <w:b/>
          <w:bCs/>
        </w:rPr>
        <w:t xml:space="preserve">t</w:t>
      </w:r>
      <w:r>
        <w:t xml:space="preserve"> </w:t>
      </w:r>
      <w:r>
        <w:rPr>
          <w:b/>
          <w:bCs/>
        </w:rPr>
        <w:t xml:space="preserve">a mighty Savio</w:t>
      </w:r>
      <w:r>
        <w:t xml:space="preserve"> </w:t>
      </w:r>
      <w:r>
        <w:rPr>
          <w:b/>
          <w:bCs/>
        </w:rPr>
        <w:t xml:space="preserve">r</w:t>
      </w:r>
      <w:r>
        <w:t xml:space="preserve"> </w:t>
      </w:r>
      <w:r>
        <w:rPr>
          <w:b/>
          <w:bCs/>
        </w:rPr>
        <w:t xml:space="preserve">Increase Mather (1639–1723),</w:t>
      </w:r>
      <w:r>
        <w:t xml:space="preserve"> </w:t>
      </w:r>
      <w:r>
        <w:rPr>
          <w:b/>
          <w:bCs/>
        </w:rPr>
        <w:t xml:space="preserve">Several sermons wherein is shewed, I. That Jesus Christ is a mighty Saviour. II. That God converts his elect some at one age, and some at another, commonly before old age. III. That when godly men dye, angels carry their souls to another and a better world</w:t>
      </w:r>
      <w:r>
        <w:t xml:space="preserve"> </w:t>
      </w:r>
      <w:r>
        <w:rPr>
          <w:b/>
          <w:bCs/>
        </w:rPr>
        <w:t xml:space="preserve">(Boston, 1715), Evans 1767.</w:t>
      </w:r>
    </w:p>
    <w:p>
      <w:pPr>
        <w:pStyle w:val="BodyText"/>
      </w:pPr>
      <w:r>
        <w:t xml:space="preserve">exchange between Mather and Stoddard over qualifications for the Lord’s Supper. In this tract Stoddard was responding to Increase Mather (1639–1723), </w:t>
      </w:r>
      <w:r>
        <w:rPr>
          <w:b/>
          <w:bCs/>
        </w:rPr>
        <w:t xml:space="preserve">A dissertation, wherein the strange doctrine lately published in a sermon, the tendency of which, is, to encourage unsanctified persons (while such) to approach the holy table of the Lord, is examined and confuted</w:t>
      </w:r>
      <w:r>
        <w:t xml:space="preserve">(Boston, 1708), Evans 1366, which was a critique of Stoddard’s </w:t>
      </w:r>
      <w:r>
        <w:rPr>
          <w:b/>
          <w:bCs/>
        </w:rPr>
        <w:t xml:space="preserve">Inexcuseableness of neglecting the worship of God</w:t>
      </w:r>
      <w:r>
        <w:t xml:space="preserve">(see no. A45).</w:t>
      </w:r>
    </w:p>
    <w:p>
      <w:pPr>
        <w:pStyle w:val="BodyText"/>
      </w:pPr>
      <w:r>
        <w:rPr>
          <w:b/>
          <w:bCs/>
        </w:rPr>
        <w:t xml:space="preserve">[A30.] M</w:t>
      </w:r>
      <w:r>
        <w:t xml:space="preserve"> </w:t>
      </w:r>
      <w:r>
        <w:rPr>
          <w:b/>
          <w:bCs/>
        </w:rPr>
        <w:t xml:space="preserve">r</w:t>
      </w:r>
      <w:r>
        <w:t xml:space="preserve"> </w:t>
      </w:r>
      <w:r>
        <w:rPr>
          <w:b/>
          <w:bCs/>
        </w:rPr>
        <w:t xml:space="preserve">Tompsons Heaven y</w:t>
      </w:r>
      <w:r>
        <w:t xml:space="preserve"> </w:t>
      </w:r>
      <w:r>
        <w:rPr>
          <w:b/>
          <w:bCs/>
        </w:rPr>
        <w:t xml:space="preserve">e</w:t>
      </w:r>
      <w:r>
        <w:t xml:space="preserve"> </w:t>
      </w:r>
      <w:r>
        <w:rPr>
          <w:b/>
          <w:bCs/>
        </w:rPr>
        <w:t xml:space="preserve">Best Country Edward Tompson (1665–1705), minister successively of Simsbury, Connecticut, and Newbury and Marshfield, Massachusetts,</w:t>
      </w:r>
      <w:r>
        <w:t xml:space="preserve"> </w:t>
      </w:r>
      <w:r>
        <w:rPr>
          <w:b/>
          <w:bCs/>
        </w:rPr>
        <w:t xml:space="preserve">Heaven the best country. Being some of the last meditations and discourses of that faithful servant of Jesus Christ, Mr. Edward Thompson, late pastor of the church in Marshfield. Who being dead, yet speaketh</w:t>
      </w:r>
      <w:r>
        <w:t xml:space="preserve"> </w:t>
      </w:r>
      <w:r>
        <w:rPr>
          <w:b/>
          <w:bCs/>
        </w:rPr>
        <w:t xml:space="preserve">(Boston, 1712), Evans 1588.</w:t>
      </w:r>
    </w:p>
    <w:p>
      <w:pPr>
        <w:pStyle w:val="BodyText"/>
      </w:pPr>
      <w:r>
        <w:rPr>
          <w:b/>
          <w:bCs/>
        </w:rPr>
        <w:t xml:space="preserve">[A32.] D</w:t>
      </w:r>
      <w:r>
        <w:t xml:space="preserve"> </w:t>
      </w:r>
      <w:r>
        <w:rPr>
          <w:b/>
          <w:bCs/>
        </w:rPr>
        <w:t xml:space="preserve">r</w:t>
      </w:r>
      <w:r>
        <w:t xml:space="preserve"> </w:t>
      </w:r>
      <w:r>
        <w:rPr>
          <w:b/>
          <w:bCs/>
        </w:rPr>
        <w:t xml:space="preserve">C. Math</w:t>
      </w:r>
      <w:r>
        <w:t xml:space="preserve"> </w:t>
      </w:r>
      <w:r>
        <w:rPr>
          <w:b/>
          <w:bCs/>
        </w:rPr>
        <w:t xml:space="preserve">rs</w:t>
      </w:r>
      <w:r>
        <w:t xml:space="preserve"> </w:t>
      </w:r>
      <w:r>
        <w:rPr>
          <w:b/>
          <w:bCs/>
        </w:rPr>
        <w:t xml:space="preserve">Good Maxims Cotton Mather (1663–1728), minister of Boston’s Second Church and fellow of the Royal Society, most likely his</w:t>
      </w:r>
      <w:r>
        <w:t xml:space="preserve"> </w:t>
      </w:r>
      <w:r>
        <w:rPr>
          <w:b/>
          <w:bCs/>
        </w:rPr>
        <w:t xml:space="preserve">Bonifacius. An essay upon the good, that is to be devised and designed, by those who desire to answer the great end of life, and to do good while they live. A book offered, first, in general, unto all Christians, in a personal capacity, or in a relative. Then more particularly, unto ministers, unto physicians, unto</w:t>
      </w:r>
    </w:p>
    <w:p>
      <w:pPr>
        <w:pStyle w:val="SourcePage"/>
      </w:pPr>
      <w:r>
        <w:t xml:space="preserve">[p. 256]</w:t>
      </w:r>
    </w:p>
    <w:p>
      <w:pPr>
        <w:pStyle w:val="BodyText"/>
      </w:pPr>
      <w:r>
        <w:rPr>
          <w:b/>
          <w:bCs/>
        </w:rPr>
        <w:t xml:space="preserve">[A37.] y</w:t>
      </w:r>
      <w:r>
        <w:t xml:space="preserve"> </w:t>
      </w:r>
      <w:r>
        <w:rPr>
          <w:b/>
          <w:bCs/>
        </w:rPr>
        <w:t xml:space="preserve">e</w:t>
      </w:r>
      <w:r>
        <w:t xml:space="preserve"> </w:t>
      </w:r>
      <w:r>
        <w:rPr>
          <w:b/>
          <w:bCs/>
        </w:rPr>
        <w:t xml:space="preserve">Tryal of a Saving Interest in X</w:t>
      </w:r>
      <w:r>
        <w:t xml:space="preserve"> </w:t>
      </w:r>
      <w:r>
        <w:rPr>
          <w:b/>
          <w:bCs/>
        </w:rPr>
        <w:t xml:space="preserve">t</w:t>
      </w:r>
      <w:r>
        <w:t xml:space="preserve"> </w:t>
      </w:r>
      <w:r>
        <w:rPr>
          <w:b/>
          <w:bCs/>
        </w:rPr>
        <w:t xml:space="preserve">William Guthrie (1620–65),</w:t>
      </w:r>
      <w:r>
        <w:t xml:space="preserve"> </w:t>
      </w:r>
      <w:r>
        <w:rPr>
          <w:b/>
          <w:bCs/>
        </w:rPr>
        <w:t xml:space="preserve">The Christians great interest; or, A short treatise, divided into two parts: the first whereof containeth, the tryal of a saving interest in Christ, the second, pointeth forth plainly, the way how to attain it: wherein somewhat is likewise spoken to the manner of expresse covenanting with God,</w:t>
      </w:r>
      <w:r>
        <w:t xml:space="preserve"> </w:t>
      </w:r>
      <w:r>
        <w:rPr>
          <w:b/>
          <w:bCs/>
        </w:rPr>
        <w:t xml:space="preserve">4th ed. (London, 1667; first published at Edinburgh, 1659; rep. Boston, 1701), Evans 977.</w:t>
      </w:r>
    </w:p>
    <w:p>
      <w:pPr>
        <w:pStyle w:val="BodyText"/>
      </w:pPr>
      <w:r>
        <w:rPr>
          <w:b/>
          <w:bCs/>
        </w:rPr>
        <w:t xml:space="preserve">[A35.] y</w:t>
      </w:r>
      <w:r>
        <w:t xml:space="preserve"> </w:t>
      </w:r>
      <w:r>
        <w:rPr>
          <w:b/>
          <w:bCs/>
        </w:rPr>
        <w:t xml:space="preserve">e</w:t>
      </w:r>
      <w:r>
        <w:t xml:space="preserve"> </w:t>
      </w:r>
      <w:r>
        <w:rPr>
          <w:b/>
          <w:bCs/>
        </w:rPr>
        <w:t xml:space="preserve">Charact</w:t>
      </w:r>
      <w:r>
        <w:t xml:space="preserve"> </w:t>
      </w:r>
      <w:r>
        <w:rPr>
          <w:b/>
          <w:bCs/>
        </w:rPr>
        <w:t xml:space="preserve">r</w:t>
      </w:r>
      <w:r>
        <w:t xml:space="preserve"> </w:t>
      </w:r>
      <w:r>
        <w:rPr>
          <w:b/>
          <w:bCs/>
        </w:rPr>
        <w:t xml:space="preserve">or y</w:t>
      </w:r>
      <w:r>
        <w:t xml:space="preserve"> </w:t>
      </w:r>
      <w:r>
        <w:rPr>
          <w:b/>
          <w:bCs/>
        </w:rPr>
        <w:t xml:space="preserve">e</w:t>
      </w:r>
      <w:r>
        <w:t xml:space="preserve"> </w:t>
      </w:r>
      <w:r>
        <w:rPr>
          <w:b/>
          <w:bCs/>
        </w:rPr>
        <w:t xml:space="preserve">Life &amp; D: of M</w:t>
      </w:r>
      <w:r>
        <w:t xml:space="preserve"> </w:t>
      </w:r>
      <w:r>
        <w:rPr>
          <w:b/>
          <w:bCs/>
        </w:rPr>
        <w:t xml:space="preserve">r</w:t>
      </w:r>
      <w:r>
        <w:t xml:space="preserve"> </w:t>
      </w:r>
      <w:r>
        <w:rPr>
          <w:b/>
          <w:bCs/>
        </w:rPr>
        <w:t xml:space="preserve">H. G. Possibly a second copy of John Shower (1657–1715),</w:t>
      </w:r>
      <w:r>
        <w:t xml:space="preserve"> </w:t>
      </w:r>
      <w:r>
        <w:rPr>
          <w:b/>
          <w:bCs/>
        </w:rPr>
        <w:t xml:space="preserve">Some account of the holy life and death of Mr. Henry Gearing</w:t>
      </w:r>
      <w:r>
        <w:t xml:space="preserve"> </w:t>
      </w:r>
      <w:r>
        <w:rPr>
          <w:b/>
          <w:bCs/>
        </w:rPr>
        <w:t xml:space="preserve">(see no. A31), which was reprinted in London in 1703 and in Boston in 1704.</w:t>
      </w:r>
    </w:p>
    <w:p>
      <w:pPr>
        <w:pStyle w:val="BodyText"/>
      </w:pPr>
      <w:r>
        <w:t xml:space="preserve">[A33.] of F. Rosamond &amp; Jane Shore </w:t>
      </w:r>
      <w:r>
        <w:rPr>
          <w:b/>
          <w:bCs/>
        </w:rPr>
        <w:t xml:space="preserve">The Unfortunate concubines: the history of Fair Rosamond, mistress to Henry II, and Jane Shore, concubine to Edward IV, King of England: Shewing how they came to be so: with their lives, remarkable actions, and unhappy ends</w:t>
      </w:r>
      <w:r>
        <w:t xml:space="preserve">(London, 1716). Rosamund Clifford, known as “Fair Rosamund” (b. before 1140?–1176), was reportedly murdered by Elinor of Aquitaine; Jane Shore (d. 1527?) was accused of witchcraft by Richard III.</w:t>
      </w:r>
    </w:p>
    <w:p>
      <w:pPr>
        <w:pStyle w:val="BodyText"/>
      </w:pPr>
      <w:r>
        <w:rPr>
          <w:b/>
          <w:bCs/>
        </w:rPr>
        <w:t xml:space="preserve">lawyers, unto scholemasters</w:t>
      </w:r>
      <w:r>
        <w:t xml:space="preserve">[</w:t>
      </w:r>
      <w:r>
        <w:rPr>
          <w:b/>
          <w:bCs/>
        </w:rPr>
        <w:t xml:space="preserve">sic</w:t>
      </w:r>
      <w:r>
        <w:t xml:space="preserve">], </w:t>
      </w:r>
      <w:r>
        <w:rPr>
          <w:b/>
          <w:bCs/>
        </w:rPr>
        <w:t xml:space="preserve">unto wealthy gentlemen, unto several sorts of officers, unto churches, and unto all societies of a religious character and intention. With humble proposals, of unexceptionable methods, to do good in the world</w:t>
      </w:r>
      <w:r>
        <w:t xml:space="preserve">(Boston, 1710), Evans 1460.</w:t>
      </w:r>
    </w:p>
    <w:p>
      <w:pPr>
        <w:pStyle w:val="BodyText"/>
      </w:pPr>
      <w:r>
        <w:rPr>
          <w:b/>
          <w:bCs/>
        </w:rPr>
        <w:t xml:space="preserve">[A34.] D</w:t>
      </w:r>
      <w:r>
        <w:t xml:space="preserve"> </w:t>
      </w:r>
      <w:r>
        <w:rPr>
          <w:b/>
          <w:bCs/>
        </w:rPr>
        <w:t xml:space="preserve">r</w:t>
      </w:r>
      <w:r>
        <w:t xml:space="preserve"> </w:t>
      </w:r>
      <w:r>
        <w:rPr>
          <w:b/>
          <w:bCs/>
        </w:rPr>
        <w:t xml:space="preserve">I: M: There is a God in Heaven Increase Mather (1639–1723),</w:t>
      </w:r>
      <w:r>
        <w:t xml:space="preserve"> </w:t>
      </w:r>
      <w:r>
        <w:rPr>
          <w:b/>
          <w:bCs/>
        </w:rPr>
        <w:t xml:space="preserve">A discourse concerning the existence and omniscience of God: Plainly proving, 1. That there is a God. 2. That the God of heaven knows all things: Being the substance of several sermons</w:t>
      </w:r>
      <w:r>
        <w:t xml:space="preserve"> </w:t>
      </w:r>
      <w:r>
        <w:rPr>
          <w:b/>
          <w:bCs/>
        </w:rPr>
        <w:t xml:space="preserve">(Boston, 1716), Evans 1835.</w:t>
      </w:r>
    </w:p>
    <w:p>
      <w:pPr>
        <w:pStyle w:val="BodyText"/>
      </w:pPr>
      <w:r>
        <w:rPr>
          <w:b/>
          <w:bCs/>
        </w:rPr>
        <w:t xml:space="preserve">[A36.] D</w:t>
      </w:r>
      <w:r>
        <w:t xml:space="preserve"> </w:t>
      </w:r>
      <w:r>
        <w:rPr>
          <w:b/>
          <w:bCs/>
        </w:rPr>
        <w:t xml:space="preserve">r</w:t>
      </w:r>
      <w:r>
        <w:t xml:space="preserve"> </w:t>
      </w:r>
      <w:r>
        <w:rPr>
          <w:b/>
          <w:bCs/>
        </w:rPr>
        <w:t xml:space="preserve">Math</w:t>
      </w:r>
      <w:r>
        <w:t xml:space="preserve"> </w:t>
      </w:r>
      <w:r>
        <w:rPr>
          <w:b/>
          <w:bCs/>
        </w:rPr>
        <w:t xml:space="preserve">rs</w:t>
      </w:r>
      <w:r>
        <w:t xml:space="preserve"> </w:t>
      </w:r>
      <w:r>
        <w:rPr>
          <w:b/>
          <w:bCs/>
        </w:rPr>
        <w:t xml:space="preserve">: Dignity &amp; Duty &amp;c This may be a second copy or a recitation of Increase Mather (1639–1723),</w:t>
      </w:r>
      <w:r>
        <w:t xml:space="preserve"> </w:t>
      </w:r>
      <w:r>
        <w:rPr>
          <w:b/>
          <w:bCs/>
        </w:rPr>
        <w:t xml:space="preserve">Two discourses</w:t>
      </w:r>
      <w:r>
        <w:t xml:space="preserve"> </w:t>
      </w:r>
      <w:r>
        <w:rPr>
          <w:b/>
          <w:bCs/>
        </w:rPr>
        <w:t xml:space="preserve">(see no. A23).</w:t>
      </w:r>
    </w:p>
    <w:p>
      <w:pPr>
        <w:pStyle w:val="BodyText"/>
      </w:pPr>
      <w:r>
        <w:t xml:space="preserve">[A38.] Judas Fall &amp;c- Mr S: Moody Samuel Moody (c. 1676–1747), also spelled “Moodey,” minister at York, Maine, </w:t>
      </w:r>
      <w:r>
        <w:rPr>
          <w:b/>
          <w:bCs/>
        </w:rPr>
        <w:t xml:space="preserve">Judas the traitor hung up in chains: to give warning to</w:t>
      </w:r>
    </w:p>
    <w:p>
      <w:pPr>
        <w:pStyle w:val="SourcePage"/>
      </w:pPr>
      <w:r>
        <w:t xml:space="preserve">[p. 257]</w:t>
      </w:r>
    </w:p>
    <w:p>
      <w:pPr>
        <w:pStyle w:val="BodyText"/>
      </w:pPr>
      <w:r>
        <w:rPr>
          <w:b/>
          <w:bCs/>
        </w:rPr>
        <w:t xml:space="preserve">I. Whether does the power of church government belong to all the people, or to the elders alone? Question II. Whether does any church power, or any power of the keys belong to the people? Written by the Reverend, Mr. Richard Mather, who was for many years an eminent teacher of the church in Dorchester in N.E. Published by his son, Increase Mather, D.D.</w:t>
      </w:r>
      <w:r>
        <w:t xml:space="preserve">(Boston, 1712), Evans 39554.</w:t>
      </w:r>
    </w:p>
    <w:p>
      <w:pPr>
        <w:pStyle w:val="BodyText"/>
      </w:pPr>
      <w:r>
        <w:rPr>
          <w:b/>
          <w:bCs/>
        </w:rPr>
        <w:t xml:space="preserve">[A41.] M</w:t>
      </w:r>
      <w:r>
        <w:t xml:space="preserve"> </w:t>
      </w:r>
      <w:r>
        <w:rPr>
          <w:b/>
          <w:bCs/>
        </w:rPr>
        <w:t xml:space="preserve">r</w:t>
      </w:r>
      <w:r>
        <w:t xml:space="preserve"> </w:t>
      </w:r>
      <w:r>
        <w:rPr>
          <w:b/>
          <w:bCs/>
        </w:rPr>
        <w:t xml:space="preserve">Colmans ordination Sermon at Mr Coop</w:t>
      </w:r>
      <w:r>
        <w:t xml:space="preserve"> </w:t>
      </w:r>
      <w:r>
        <w:rPr>
          <w:b/>
          <w:bCs/>
        </w:rPr>
        <w:t xml:space="preserve">rs</w:t>
      </w:r>
      <w:r>
        <w:t xml:space="preserve"> </w:t>
      </w:r>
      <w:r>
        <w:rPr>
          <w:b/>
          <w:bCs/>
        </w:rPr>
        <w:t xml:space="preserve">ordination. Benjamin Colman (1673–1747), minister of Boston’s Brattle Street Church,</w:t>
      </w:r>
      <w:r>
        <w:t xml:space="preserve"> </w:t>
      </w:r>
      <w:r>
        <w:rPr>
          <w:b/>
          <w:bCs/>
        </w:rPr>
        <w:t xml:space="preserve">A sermon preach’d at the ordination of William Cooper, in Boston, N.E. May 23, 1716. With Mr. Coopers confession of faith, and his answers to the questions proposed to him upon that occasion</w:t>
      </w:r>
      <w:r>
        <w:t xml:space="preserve"> </w:t>
      </w:r>
      <w:r>
        <w:rPr>
          <w:b/>
          <w:bCs/>
        </w:rPr>
        <w:t xml:space="preserve">(Boston, 1716), Evans 1806. William Cooper was ordained as Colman’s colleague in May 1716.</w:t>
      </w:r>
    </w:p>
    <w:p>
      <w:pPr>
        <w:pStyle w:val="BodyText"/>
      </w:pPr>
      <w:r>
        <w:rPr>
          <w:b/>
          <w:bCs/>
        </w:rPr>
        <w:t xml:space="preserve">[A39.] Visions of y</w:t>
      </w:r>
      <w:r>
        <w:t xml:space="preserve"> </w:t>
      </w:r>
      <w:r>
        <w:rPr>
          <w:b/>
          <w:bCs/>
        </w:rPr>
        <w:t xml:space="preserve">e</w:t>
      </w:r>
      <w:r>
        <w:t xml:space="preserve"> </w:t>
      </w:r>
      <w:r>
        <w:rPr>
          <w:b/>
          <w:bCs/>
        </w:rPr>
        <w:t xml:space="preserve">world to Come. George Larkin (b. 1642),</w:t>
      </w:r>
      <w:r>
        <w:t xml:space="preserve"> </w:t>
      </w:r>
      <w:r>
        <w:rPr>
          <w:b/>
          <w:bCs/>
        </w:rPr>
        <w:t xml:space="preserve">The world to come. The glories of heaven, and the terrors of hell, lively display’d, under the similitude of a vision</w:t>
      </w:r>
      <w:r>
        <w:t xml:space="preserve"> </w:t>
      </w:r>
      <w:r>
        <w:rPr>
          <w:b/>
          <w:bCs/>
        </w:rPr>
        <w:t xml:space="preserve">(London, 1699). Attributed to John Bunyan, who wrote the preface, and later published as</w:t>
      </w:r>
      <w:r>
        <w:t xml:space="preserve"> </w:t>
      </w:r>
      <w:r>
        <w:rPr>
          <w:b/>
          <w:bCs/>
        </w:rPr>
        <w:t xml:space="preserve">The Visions of John Bunyan.</w:t>
      </w:r>
    </w:p>
    <w:p>
      <w:pPr>
        <w:pStyle w:val="BodyText"/>
      </w:pPr>
      <w:r>
        <w:rPr>
          <w:b/>
          <w:bCs/>
        </w:rPr>
        <w:t xml:space="preserve">professors, that they beware of worldlymindedness, and hypocrisy: a discourse concluding in a dialogue</w:t>
      </w:r>
      <w:r>
        <w:t xml:space="preserve">(Boston, 1714), Evans 1704.</w:t>
      </w:r>
    </w:p>
    <w:p>
      <w:pPr>
        <w:pStyle w:val="BodyText"/>
      </w:pPr>
      <w:r>
        <w:rPr>
          <w:b/>
          <w:bCs/>
        </w:rPr>
        <w:t xml:space="preserve">[A40.] D</w:t>
      </w:r>
      <w:r>
        <w:t xml:space="preserve"> </w:t>
      </w:r>
      <w:r>
        <w:rPr>
          <w:b/>
          <w:bCs/>
        </w:rPr>
        <w:t xml:space="preserve">r</w:t>
      </w:r>
      <w:r>
        <w:t xml:space="preserve"> </w:t>
      </w:r>
      <w:r>
        <w:rPr>
          <w:b/>
          <w:bCs/>
        </w:rPr>
        <w:t xml:space="preserve">Mathers Soul Saving Gospel Truths in y</w:t>
      </w:r>
      <w:r>
        <w:t xml:space="preserve"> </w:t>
      </w:r>
      <w:r>
        <w:rPr>
          <w:b/>
          <w:bCs/>
        </w:rPr>
        <w:t xml:space="preserve">e</w:t>
      </w:r>
      <w:r>
        <w:t xml:space="preserve"> </w:t>
      </w:r>
      <w:r>
        <w:rPr>
          <w:b/>
          <w:bCs/>
        </w:rPr>
        <w:t xml:space="preserve">T: E. Side or far Side. Increase Mather (1639–1723),</w:t>
      </w:r>
      <w:r>
        <w:t xml:space="preserve"> </w:t>
      </w:r>
      <w:r>
        <w:rPr>
          <w:b/>
          <w:bCs/>
        </w:rPr>
        <w:t xml:space="preserve">Soul-saving Gospel truths. Delivered in several sermons, wherein is shewed: I. The unreasonableness of those excuses which men make for their delaying to come to the Lord Jesus for salvation. II. That for men to despair of the forgiveness of their sins because they have been great, is a great evil. III. That every man in the world is going into eternity</w:t>
      </w:r>
      <w:r>
        <w:t xml:space="preserve"> </w:t>
      </w:r>
      <w:r>
        <w:rPr>
          <w:b/>
          <w:bCs/>
        </w:rPr>
        <w:t xml:space="preserve">(Boston, 1703; rep. 1712), Evans 1134, 1569.</w:t>
      </w:r>
    </w:p>
    <w:p>
      <w:pPr>
        <w:pStyle w:val="BodyText"/>
      </w:pPr>
      <w:r>
        <w:rPr>
          <w:b/>
          <w:bCs/>
        </w:rPr>
        <w:t xml:space="preserve">[A42.] D</w:t>
      </w:r>
      <w:r>
        <w:t xml:space="preserve"> </w:t>
      </w:r>
      <w:r>
        <w:rPr>
          <w:b/>
          <w:bCs/>
        </w:rPr>
        <w:t xml:space="preserve">r</w:t>
      </w:r>
      <w:r>
        <w:t xml:space="preserve"> </w:t>
      </w:r>
      <w:r>
        <w:rPr>
          <w:b/>
          <w:bCs/>
        </w:rPr>
        <w:t xml:space="preserve">I: M: Answers to 2 Questions concerning Congregational Chh. Discipline &amp;c Increase Mather (1639–1723),</w:t>
      </w:r>
      <w:r>
        <w:t xml:space="preserve"> </w:t>
      </w:r>
      <w:r>
        <w:rPr>
          <w:b/>
          <w:bCs/>
        </w:rPr>
        <w:t xml:space="preserve">An answer to two questions: Question</w:t>
      </w:r>
    </w:p>
    <w:p>
      <w:pPr>
        <w:pStyle w:val="BodyText"/>
      </w:pPr>
      <w:r>
        <w:rPr>
          <w:b/>
          <w:bCs/>
        </w:rPr>
        <w:t xml:space="preserve">[A43.] An Appeal to some of y</w:t>
      </w:r>
      <w:r>
        <w:t xml:space="preserve"> </w:t>
      </w:r>
      <w:r>
        <w:rPr>
          <w:b/>
          <w:bCs/>
        </w:rPr>
        <w:t xml:space="preserve">e</w:t>
      </w:r>
      <w:r>
        <w:t xml:space="preserve"> </w:t>
      </w:r>
      <w:r>
        <w:rPr>
          <w:b/>
          <w:bCs/>
        </w:rPr>
        <w:t xml:space="preserve">unlearned</w:t>
      </w:r>
      <w:r>
        <w:t xml:space="preserve"> </w:t>
      </w:r>
      <w:r>
        <w:rPr>
          <w:b/>
          <w:bCs/>
        </w:rPr>
        <w:t xml:space="preserve">An Appeal, of some of the unlearned, both to the learned and unlearned containing some queries on a discourse entituled, An appeal to the learned; lately published by Mr. S. S[t]oddard, pretending an answer to a disser</w:t>
      </w:r>
    </w:p>
    <w:p>
      <w:pPr>
        <w:pStyle w:val="SourcePage"/>
      </w:pPr>
      <w:r>
        <w:t xml:space="preserve">[p. 258]</w:t>
      </w:r>
    </w:p>
    <w:p>
      <w:pPr>
        <w:pStyle w:val="BodyText"/>
      </w:pPr>
      <w:r>
        <w:rPr>
          <w:b/>
          <w:bCs/>
        </w:rPr>
        <w:t xml:space="preserve">[A47.] Mr W</w:t>
      </w:r>
      <w:r>
        <w:t xml:space="preserve"> </w:t>
      </w:r>
      <w:r>
        <w:rPr>
          <w:b/>
          <w:bCs/>
        </w:rPr>
        <w:t xml:space="preserve">m</w:t>
      </w:r>
      <w:r>
        <w:t xml:space="preserve"> </w:t>
      </w:r>
      <w:r>
        <w:rPr>
          <w:b/>
          <w:bCs/>
        </w:rPr>
        <w:t xml:space="preserve">W</w:t>
      </w:r>
      <w:r>
        <w:t xml:space="preserve"> </w:t>
      </w:r>
      <w:r>
        <w:rPr>
          <w:b/>
          <w:bCs/>
        </w:rPr>
        <w:t xml:space="preserve">ms</w:t>
      </w:r>
      <w:r>
        <w:t xml:space="preserve"> </w:t>
      </w:r>
      <w:r>
        <w:rPr>
          <w:b/>
          <w:bCs/>
        </w:rPr>
        <w:t xml:space="preserve">of Hatfields Sermon at y</w:t>
      </w:r>
      <w:r>
        <w:t xml:space="preserve"> </w:t>
      </w:r>
      <w:r>
        <w:rPr>
          <w:b/>
          <w:bCs/>
        </w:rPr>
        <w:t xml:space="preserve">e</w:t>
      </w:r>
      <w:r>
        <w:t xml:space="preserve"> </w:t>
      </w:r>
      <w:r>
        <w:rPr>
          <w:b/>
          <w:bCs/>
        </w:rPr>
        <w:t xml:space="preserve">ordination of Cous</w:t>
      </w:r>
      <w:r>
        <w:t xml:space="preserve"> </w:t>
      </w:r>
      <w:r>
        <w:rPr>
          <w:b/>
          <w:bCs/>
        </w:rPr>
        <w:t xml:space="preserve">n</w:t>
      </w:r>
      <w:r>
        <w:t xml:space="preserve"> </w:t>
      </w:r>
      <w:r>
        <w:rPr>
          <w:b/>
          <w:bCs/>
        </w:rPr>
        <w:t xml:space="preserve">Step</w:t>
      </w:r>
      <w:r>
        <w:t xml:space="preserve"> </w:t>
      </w:r>
      <w:r>
        <w:rPr>
          <w:b/>
          <w:bCs/>
        </w:rPr>
        <w:t xml:space="preserve">n</w:t>
      </w:r>
      <w:r>
        <w:t xml:space="preserve"> </w:t>
      </w:r>
      <w:r>
        <w:rPr>
          <w:b/>
          <w:bCs/>
        </w:rPr>
        <w:t xml:space="preserve">William Williams (1665–1741), pastor of Hatfield, Massachusetts,</w:t>
      </w:r>
      <w:r>
        <w:t xml:space="preserve"> </w:t>
      </w:r>
      <w:r>
        <w:rPr>
          <w:b/>
          <w:bCs/>
        </w:rPr>
        <w:t xml:space="preserve">A painful ministry the peculiar gift of the Lord of the harvest to be sought by prayer, and acknowledged with thankfulness. Shewn in a sermon at the ordination of Mr. Stephen Williams, to the office of pastor of a church in Springfield, October 17th. 1716</w:t>
      </w:r>
      <w:r>
        <w:t xml:space="preserve"> </w:t>
      </w:r>
      <w:r>
        <w:rPr>
          <w:b/>
          <w:bCs/>
        </w:rPr>
        <w:t xml:space="preserve">(Boston, 1717), Evans 1940. “Cousin Stephen” was Stephen Williams, minister not at Springfield, as the title suggests, but at Longmeadow, Massachusetts.</w:t>
      </w:r>
    </w:p>
    <w:p>
      <w:pPr>
        <w:pStyle w:val="BodyText"/>
      </w:pPr>
      <w:r>
        <w:rPr>
          <w:b/>
          <w:bCs/>
        </w:rPr>
        <w:t xml:space="preserve">[45.] M</w:t>
      </w:r>
      <w:r>
        <w:t xml:space="preserve"> </w:t>
      </w:r>
      <w:r>
        <w:rPr>
          <w:b/>
          <w:bCs/>
        </w:rPr>
        <w:t xml:space="preserve">r</w:t>
      </w:r>
      <w:r>
        <w:t xml:space="preserve"> </w:t>
      </w:r>
      <w:r>
        <w:rPr>
          <w:b/>
          <w:bCs/>
        </w:rPr>
        <w:t xml:space="preserve">: Stoddards Sermon of y</w:t>
      </w:r>
      <w:r>
        <w:t xml:space="preserve"> </w:t>
      </w:r>
      <w:r>
        <w:rPr>
          <w:b/>
          <w:bCs/>
        </w:rPr>
        <w:t xml:space="preserve">e</w:t>
      </w:r>
      <w:r>
        <w:t xml:space="preserve"> </w:t>
      </w:r>
      <w:r>
        <w:rPr>
          <w:b/>
          <w:bCs/>
        </w:rPr>
        <w:t xml:space="preserve">Sac:</w:t>
      </w:r>
      <w:r>
        <w:t xml:space="preserve"> </w:t>
      </w:r>
      <w:r>
        <w:rPr>
          <w:b/>
          <w:bCs/>
        </w:rPr>
        <w:t xml:space="preserve">mts</w:t>
      </w:r>
      <w:r>
        <w:t xml:space="preserve"> </w:t>
      </w:r>
      <w:r>
        <w:rPr>
          <w:b/>
          <w:bCs/>
        </w:rPr>
        <w:t xml:space="preserve">being a Converting Ordinance Solomon Stoddard (1643–1729),</w:t>
      </w:r>
      <w:r>
        <w:t xml:space="preserve"> </w:t>
      </w:r>
      <w:r>
        <w:rPr>
          <w:b/>
          <w:bCs/>
        </w:rPr>
        <w:t xml:space="preserve">The inexcusableness of neglecting the worship of God, under a pretence of being in an unconverted condition. Shewed in a sermon preached at Northampton, the 17th. Decemb. 1707. Being the time of the sitting of the Inferiour Court</w:t>
      </w:r>
      <w:r>
        <w:t xml:space="preserve"> </w:t>
      </w:r>
      <w:r>
        <w:rPr>
          <w:b/>
          <w:bCs/>
        </w:rPr>
        <w:t xml:space="preserve">(Boston, 1708), Evans 1372.</w:t>
      </w:r>
    </w:p>
    <w:p>
      <w:pPr>
        <w:pStyle w:val="BodyText"/>
      </w:pPr>
      <w:r>
        <w:t xml:space="preserve">(Boston, 1709), Evans 1379, an anonymous tract issued in response to the Stoddard-Mather sacramental controversy (see nos. A28 and A45).</w:t>
      </w:r>
    </w:p>
    <w:p>
      <w:pPr>
        <w:pStyle w:val="BodyText"/>
      </w:pPr>
      <w:r>
        <w:t xml:space="preserve">tation about right to sacraments, which was written by I. Mather, D.D.</w:t>
      </w:r>
    </w:p>
    <w:p>
      <w:pPr>
        <w:pStyle w:val="BodyText"/>
      </w:pPr>
      <w:r>
        <w:rPr>
          <w:b/>
          <w:bCs/>
        </w:rPr>
        <w:t xml:space="preserve">[A44.] A Plea for y</w:t>
      </w:r>
      <w:r>
        <w:t xml:space="preserve"> </w:t>
      </w:r>
      <w:r>
        <w:rPr>
          <w:b/>
          <w:bCs/>
        </w:rPr>
        <w:t xml:space="preserve">e</w:t>
      </w:r>
      <w:r>
        <w:t xml:space="preserve"> </w:t>
      </w:r>
      <w:r>
        <w:rPr>
          <w:b/>
          <w:bCs/>
        </w:rPr>
        <w:t xml:space="preserve">Ministers of y</w:t>
      </w:r>
      <w:r>
        <w:t xml:space="preserve"> </w:t>
      </w:r>
      <w:r>
        <w:rPr>
          <w:b/>
          <w:bCs/>
        </w:rPr>
        <w:t xml:space="preserve">e</w:t>
      </w:r>
      <w:r>
        <w:t xml:space="preserve"> </w:t>
      </w:r>
      <w:r>
        <w:rPr>
          <w:b/>
          <w:bCs/>
        </w:rPr>
        <w:t xml:space="preserve">Gospel</w:t>
      </w:r>
      <w:r>
        <w:t xml:space="preserve"> </w:t>
      </w:r>
      <w:r>
        <w:rPr>
          <w:b/>
          <w:bCs/>
        </w:rPr>
        <w:t xml:space="preserve">A plea for the ministers of the Gospel, offered to the consideration of the people of New-England: Being an exposition of Galat. VI. 6</w:t>
      </w:r>
      <w:r>
        <w:t xml:space="preserve"> </w:t>
      </w:r>
      <w:r>
        <w:rPr>
          <w:b/>
          <w:bCs/>
        </w:rPr>
        <w:t xml:space="preserve">(Boston, 1706), Evans 1276. This title was once, apparently erroneously, attributed to Increase Mather.</w:t>
      </w:r>
    </w:p>
    <w:p>
      <w:pPr>
        <w:pStyle w:val="BodyText"/>
      </w:pPr>
      <w:r>
        <w:rPr>
          <w:b/>
          <w:bCs/>
        </w:rPr>
        <w:t xml:space="preserve">[A46.] y</w:t>
      </w:r>
      <w:r>
        <w:t xml:space="preserve"> </w:t>
      </w:r>
      <w:r>
        <w:rPr>
          <w:b/>
          <w:bCs/>
        </w:rPr>
        <w:t xml:space="preserve">e</w:t>
      </w:r>
      <w:r>
        <w:t xml:space="preserve"> </w:t>
      </w:r>
      <w:r>
        <w:rPr>
          <w:b/>
          <w:bCs/>
        </w:rPr>
        <w:t xml:space="preserve">Life &amp; Death of M</w:t>
      </w:r>
      <w:r>
        <w:t xml:space="preserve"> </w:t>
      </w:r>
      <w:r>
        <w:rPr>
          <w:b/>
          <w:bCs/>
        </w:rPr>
        <w:t xml:space="preserve">rs</w:t>
      </w:r>
      <w:r>
        <w:t xml:space="preserve"> </w:t>
      </w:r>
      <w:r>
        <w:rPr>
          <w:b/>
          <w:bCs/>
        </w:rPr>
        <w:t xml:space="preserve">Jerusha Oliver Cotton Mather (1663–1728),</w:t>
      </w:r>
      <w:r>
        <w:t xml:space="preserve"> </w:t>
      </w:r>
      <w:r>
        <w:rPr>
          <w:b/>
          <w:bCs/>
        </w:rPr>
        <w:t xml:space="preserve">Memorials of early piety. Occurring in the holy life &amp; joyful death of Mrs. Jerusha Oliver: With some account of her Christian experiences, extracted from her reserved papers: and published, for the service of Christianity; but especially to serve the intentions of early religion</w:t>
      </w:r>
      <w:r>
        <w:t xml:space="preserve"> </w:t>
      </w:r>
      <w:r>
        <w:rPr>
          <w:b/>
          <w:bCs/>
        </w:rPr>
        <w:t xml:space="preserve">(Boston, 1711), Evans 1508.</w:t>
      </w:r>
    </w:p>
    <w:p>
      <w:pPr>
        <w:pStyle w:val="BodyText"/>
      </w:pPr>
      <w:r>
        <w:rPr>
          <w:b/>
          <w:bCs/>
        </w:rPr>
        <w:t xml:space="preserve">[A48.] y</w:t>
      </w:r>
      <w:r>
        <w:t xml:space="preserve"> </w:t>
      </w:r>
      <w:r>
        <w:rPr>
          <w:b/>
          <w:bCs/>
        </w:rPr>
        <w:t xml:space="preserve">e</w:t>
      </w:r>
      <w:r>
        <w:t xml:space="preserve"> </w:t>
      </w:r>
      <w:r>
        <w:rPr>
          <w:b/>
          <w:bCs/>
        </w:rPr>
        <w:t xml:space="preserve">Platform of Discipline in y</w:t>
      </w:r>
      <w:r>
        <w:t xml:space="preserve"> </w:t>
      </w:r>
      <w:r>
        <w:rPr>
          <w:b/>
          <w:bCs/>
        </w:rPr>
        <w:t xml:space="preserve">e</w:t>
      </w:r>
      <w:r>
        <w:t xml:space="preserve"> </w:t>
      </w:r>
      <w:r>
        <w:rPr>
          <w:b/>
          <w:bCs/>
        </w:rPr>
        <w:t xml:space="preserve">old one</w:t>
      </w:r>
      <w:r>
        <w:t xml:space="preserve"> </w:t>
      </w:r>
      <w:r>
        <w:rPr>
          <w:b/>
          <w:bCs/>
        </w:rPr>
        <w:t xml:space="preserve">A platform of church discipline gathered out of the Word of God: and agreed upon by the elders: and messengers of the churches assembled in the Synod at Cambridge in New England: To be presented at the churches and Generall Court for their consideration and acceptance, in the Lord. The</w:t>
      </w:r>
    </w:p>
    <w:p>
      <w:pPr>
        <w:pStyle w:val="SourcePage"/>
      </w:pPr>
      <w:r>
        <w:t xml:space="preserve">[p. 259]</w:t>
      </w:r>
    </w:p>
    <w:p>
      <w:pPr>
        <w:pStyle w:val="BodyText"/>
      </w:pPr>
      <w:r>
        <w:t xml:space="preserve">[A52.] A Case of a Troubled Mind. Cotton Mather (1663–1728), </w:t>
      </w:r>
      <w:r>
        <w:rPr>
          <w:b/>
          <w:bCs/>
        </w:rPr>
        <w:t xml:space="preserve">The case of a troubled mind. A brief essay, upon, the troubles of a mind; which apprehends the face of a gracious God hidden from it. The symptoms of the troubles, and the methods of preventing them</w:t>
      </w:r>
      <w:r>
        <w:t xml:space="preserve">(Boston, 1717), Evans 1897.</w:t>
      </w:r>
    </w:p>
    <w:p>
      <w:pPr>
        <w:pStyle w:val="BodyText"/>
      </w:pPr>
      <w:r>
        <w:rPr>
          <w:b/>
          <w:bCs/>
        </w:rPr>
        <w:t xml:space="preserve">[A50.] M</w:t>
      </w:r>
      <w:r>
        <w:t xml:space="preserve"> </w:t>
      </w:r>
      <w:r>
        <w:rPr>
          <w:b/>
          <w:bCs/>
        </w:rPr>
        <w:t xml:space="preserve">r</w:t>
      </w:r>
      <w:r>
        <w:t xml:space="preserve"> </w:t>
      </w:r>
      <w:r>
        <w:rPr>
          <w:b/>
          <w:bCs/>
        </w:rPr>
        <w:t xml:space="preserve">Colmans Sermon for Reformation of Manners Benjamin Colman (1673–1747),</w:t>
      </w:r>
      <w:r>
        <w:t xml:space="preserve"> </w:t>
      </w:r>
      <w:r>
        <w:rPr>
          <w:b/>
          <w:bCs/>
        </w:rPr>
        <w:t xml:space="preserve">A sermon for the reformation of manners: being designed as a sutable</w:t>
      </w:r>
      <w:r>
        <w:t xml:space="preserve"> </w:t>
      </w:r>
      <w:r>
        <w:rPr>
          <w:b/>
          <w:bCs/>
        </w:rPr>
        <w:t xml:space="preserve">[sic]</w:t>
      </w:r>
      <w:r>
        <w:t xml:space="preserve"> </w:t>
      </w:r>
      <w:r>
        <w:rPr>
          <w:b/>
          <w:bCs/>
        </w:rPr>
        <w:t xml:space="preserve">exhortation to enforce the reading of the King’s royal proclamation for the encouragement of piety and vertue, and for the preventing and punishing of vice, prophaness and immorality</w:t>
      </w:r>
      <w:r>
        <w:t xml:space="preserve"> </w:t>
      </w:r>
      <w:r>
        <w:rPr>
          <w:b/>
          <w:bCs/>
        </w:rPr>
        <w:t xml:space="preserve">(Boston, 1716), Evans 1804.</w:t>
      </w:r>
    </w:p>
    <w:p>
      <w:pPr>
        <w:pStyle w:val="BodyText"/>
      </w:pPr>
      <w:r>
        <w:rPr>
          <w:b/>
          <w:bCs/>
        </w:rPr>
        <w:t xml:space="preserve">eight moneth anno 1649</w:t>
      </w:r>
      <w:r>
        <w:t xml:space="preserve">(Cambridge, Mass., 1649), Evans 25, with many reprints: London, 1653; Cambridge, Mass., 1671 (Evans 159); New York, 1711 (Evans 1496); and Boston, 1680 (Evans 282), 1700 (Evans 929), 1701 (Evans 969), and 1717 (Evans 1869). Otherwise known as the Cambridge Platform.</w:t>
      </w:r>
    </w:p>
    <w:p>
      <w:pPr>
        <w:pStyle w:val="BodyText"/>
      </w:pPr>
      <w:r>
        <w:rPr>
          <w:b/>
          <w:bCs/>
        </w:rPr>
        <w:t xml:space="preserve">[A49.] Bridgewaters Monitor, by M</w:t>
      </w:r>
      <w:r>
        <w:t xml:space="preserve"> </w:t>
      </w:r>
      <w:r>
        <w:rPr>
          <w:b/>
          <w:bCs/>
        </w:rPr>
        <w:t xml:space="preserve">r</w:t>
      </w:r>
      <w:r>
        <w:t xml:space="preserve"> </w:t>
      </w:r>
      <w:r>
        <w:rPr>
          <w:b/>
          <w:bCs/>
        </w:rPr>
        <w:t xml:space="preserve">Keith, &amp; M</w:t>
      </w:r>
      <w:r>
        <w:t xml:space="preserve"> </w:t>
      </w:r>
      <w:r>
        <w:rPr>
          <w:b/>
          <w:bCs/>
        </w:rPr>
        <w:t xml:space="preserve">r</w:t>
      </w:r>
      <w:r>
        <w:t xml:space="preserve"> </w:t>
      </w:r>
      <w:r>
        <w:rPr>
          <w:b/>
          <w:bCs/>
        </w:rPr>
        <w:t xml:space="preserve">Danforth. James Keith (1643–1719) and Samuel Danforth, Jr. (1666– 1727),</w:t>
      </w:r>
      <w:r>
        <w:t xml:space="preserve"> </w:t>
      </w:r>
      <w:r>
        <w:rPr>
          <w:b/>
          <w:bCs/>
        </w:rPr>
        <w:t xml:space="preserve">Bridgwater’s monitor. Two sermons preached unto a new-assembly, of Christians at Bridgwater. On, 14d. VI. m. 1717. A day of prayer kept by them, and their entring into the new-edifice, erected for the worship of God among them</w:t>
      </w:r>
      <w:r>
        <w:t xml:space="preserve"> </w:t>
      </w:r>
      <w:r>
        <w:rPr>
          <w:b/>
          <w:bCs/>
        </w:rPr>
        <w:t xml:space="preserve">(Boston, 1717), Evans 1888. The south precinct of Bridgewater, Massachusetts, was incorporated as a distinct church in 1718 under the ministry of Benjamin Allen, who was pastor there until 1730. Keith was the minister of the original Bridgewater church, and Danforth was the minister of neighboring Taunton.</w:t>
      </w:r>
    </w:p>
    <w:p>
      <w:pPr>
        <w:pStyle w:val="BodyText"/>
      </w:pPr>
      <w:r>
        <w:rPr>
          <w:b/>
          <w:bCs/>
        </w:rPr>
        <w:t xml:space="preserve">[A51.] M</w:t>
      </w:r>
      <w:r>
        <w:t xml:space="preserve"> </w:t>
      </w:r>
      <w:r>
        <w:rPr>
          <w:b/>
          <w:bCs/>
        </w:rPr>
        <w:t xml:space="preserve">r</w:t>
      </w:r>
      <w:r>
        <w:t xml:space="preserve"> </w:t>
      </w:r>
      <w:r>
        <w:rPr>
          <w:b/>
          <w:bCs/>
        </w:rPr>
        <w:t xml:space="preserve">Collmans Rich Gift of y</w:t>
      </w:r>
      <w:r>
        <w:t xml:space="preserve"> </w:t>
      </w:r>
      <w:r>
        <w:rPr>
          <w:b/>
          <w:bCs/>
        </w:rPr>
        <w:t xml:space="preserve">e</w:t>
      </w:r>
      <w:r>
        <w:t xml:space="preserve"> </w:t>
      </w:r>
      <w:r>
        <w:rPr>
          <w:b/>
          <w:bCs/>
        </w:rPr>
        <w:t xml:space="preserve">Ascended Saviour &lt;M</w:t>
      </w:r>
      <w:r>
        <w:t xml:space="preserve"> </w:t>
      </w:r>
      <w:r>
        <w:rPr>
          <w:b/>
          <w:bCs/>
        </w:rPr>
        <w:t xml:space="preserve">r</w:t>
      </w:r>
      <w:r>
        <w:t xml:space="preserve"> </w:t>
      </w:r>
      <w:r>
        <w:rPr>
          <w:b/>
          <w:bCs/>
        </w:rPr>
        <w:t xml:space="preserve">&gt;Coleman Benjamin Colman (1673–1747),</w:t>
      </w:r>
      <w:r>
        <w:t xml:space="preserve"> </w:t>
      </w:r>
      <w:r>
        <w:rPr>
          <w:b/>
          <w:bCs/>
        </w:rPr>
        <w:t xml:space="preserve">A Gospel ministry the rich gift of the ascended Saviour unto his church. As it was represented in a sermon preached August 2. 1715</w:t>
      </w:r>
      <w:r>
        <w:t xml:space="preserve"> </w:t>
      </w:r>
      <w:r>
        <w:rPr>
          <w:b/>
          <w:bCs/>
        </w:rPr>
        <w:t xml:space="preserve">(Boston, 1715), Evans 1732.</w:t>
      </w:r>
    </w:p>
    <w:p>
      <w:pPr>
        <w:pStyle w:val="BodyText"/>
      </w:pPr>
      <w:r>
        <w:rPr>
          <w:b/>
          <w:bCs/>
        </w:rPr>
        <w:t xml:space="preserve">[A53.] y</w:t>
      </w:r>
      <w:r>
        <w:t xml:space="preserve"> </w:t>
      </w:r>
      <w:r>
        <w:rPr>
          <w:b/>
          <w:bCs/>
        </w:rPr>
        <w:t xml:space="preserve">e</w:t>
      </w:r>
      <w:r>
        <w:t xml:space="preserve"> </w:t>
      </w:r>
      <w:r>
        <w:rPr>
          <w:b/>
          <w:bCs/>
        </w:rPr>
        <w:t xml:space="preserve">Hystory of a Long Warr Decennium Luctuosum. Cotton Mather (1663–1728),</w:t>
      </w:r>
      <w:r>
        <w:t xml:space="preserve"> </w:t>
      </w:r>
      <w:r>
        <w:rPr>
          <w:b/>
          <w:bCs/>
        </w:rPr>
        <w:t xml:space="preserve">Decennium luctuosum. An history of remarkable occurrences, in the long war, which New-England hath had with the Indian salvages, from the year, 1688. To the year, 1698. Faithfully composed and improved</w:t>
      </w:r>
      <w:r>
        <w:t xml:space="preserve"> </w:t>
      </w:r>
      <w:r>
        <w:rPr>
          <w:b/>
          <w:bCs/>
        </w:rPr>
        <w:t xml:space="preserve">(Boston, 1699), Evans 873.</w:t>
      </w:r>
    </w:p>
    <w:p>
      <w:pPr>
        <w:pStyle w:val="SourcePage"/>
      </w:pPr>
      <w:r>
        <w:t xml:space="preserve">[p. 260]</w:t>
      </w:r>
    </w:p>
    <w:p>
      <w:pPr>
        <w:pStyle w:val="ListText"/>
        <w:numPr>
          <w:ilvl w:val="0"/>
          <w:numId w:val="10"/>
        </w:numPr>
      </w:pPr>
      <w:r>
        <w:t xml:space="preserve">Continued in next entry.</w:t>
      </w:r>
    </w:p>
    <w:p>
      <w:pPr>
        <w:pStyle w:val="BodyText"/>
      </w:pPr>
      <w:r>
        <w:rPr>
          <w:b/>
          <w:bCs/>
        </w:rPr>
        <w:t xml:space="preserve">[A54.] Mr Coleman Funeral Sermons upon y</w:t>
      </w:r>
      <w:r>
        <w:t xml:space="preserve"> </w:t>
      </w:r>
      <w:r>
        <w:rPr>
          <w:b/>
          <w:bCs/>
        </w:rPr>
        <w:t xml:space="preserve">e</w:t>
      </w:r>
      <w:r>
        <w:t xml:space="preserve"> </w:t>
      </w:r>
      <w:r>
        <w:rPr>
          <w:b/>
          <w:bCs/>
        </w:rPr>
        <w:t xml:space="preserve">D: of M</w:t>
      </w:r>
      <w:r>
        <w:t xml:space="preserve"> </w:t>
      </w:r>
      <w:r>
        <w:rPr>
          <w:b/>
          <w:bCs/>
        </w:rPr>
        <w:t xml:space="preserve">r</w:t>
      </w:r>
      <w:r>
        <w:t xml:space="preserve"> </w:t>
      </w:r>
      <w:r>
        <w:rPr>
          <w:b/>
          <w:bCs/>
        </w:rPr>
        <w:t xml:space="preserve">Brattle &amp; M</w:t>
      </w:r>
      <w:r>
        <w:t xml:space="preserve"> </w:t>
      </w:r>
      <w:r>
        <w:rPr>
          <w:b/>
          <w:bCs/>
        </w:rPr>
        <w:t xml:space="preserve">r</w:t>
      </w:r>
      <w:r>
        <w:t xml:space="preserve"> </w:t>
      </w:r>
      <w:r>
        <w:rPr>
          <w:b/>
          <w:bCs/>
        </w:rPr>
        <w:t xml:space="preserve">Pemberton. M</w:t>
      </w:r>
      <w:r>
        <w:t xml:space="preserve"> </w:t>
      </w:r>
      <w:r>
        <w:rPr>
          <w:b/>
          <w:bCs/>
        </w:rPr>
        <w:t xml:space="preserve">r</w:t>
      </w:r>
      <w:r>
        <w:t xml:space="preserve"> </w:t>
      </w:r>
      <w:r>
        <w:rPr>
          <w:b/>
          <w:bCs/>
        </w:rPr>
        <w:t xml:space="preserve">Coleman. all these with y</w:t>
      </w:r>
      <w:r>
        <w:t xml:space="preserve"> </w:t>
      </w:r>
      <w:r>
        <w:rPr>
          <w:b/>
          <w:bCs/>
        </w:rPr>
        <w:t xml:space="preserve">e</w:t>
      </w:r>
      <w:r>
        <w:t xml:space="preserve"> </w:t>
      </w:r>
      <w:r>
        <w:rPr>
          <w:b/>
          <w:bCs/>
        </w:rPr>
        <w:t xml:space="preserve">Last on y</w:t>
      </w:r>
      <w:r>
        <w:t xml:space="preserve"> </w:t>
      </w:r>
      <w:r>
        <w:rPr>
          <w:b/>
          <w:bCs/>
        </w:rPr>
        <w:t xml:space="preserve">e</w:t>
      </w:r>
      <w:r>
        <w:t xml:space="preserve"> </w:t>
      </w:r>
      <w:r>
        <w:rPr>
          <w:b/>
          <w:bCs/>
        </w:rPr>
        <w:t xml:space="preserve">other Side with [ . .. ]</w:t>
      </w:r>
      <w:r>
        <w:t xml:space="preserve"> </w:t>
      </w:r>
      <w:r>
        <w:rPr>
          <w:b/>
          <w:bCs/>
        </w:rPr>
        <w:t xml:space="preserve">2</w:t>
      </w:r>
      <w:r>
        <w:t xml:space="preserve"> </w:t>
      </w:r>
      <w:r>
        <w:rPr>
          <w:b/>
          <w:bCs/>
        </w:rPr>
        <w:t xml:space="preserve">Benjamin Colman (1673–1747),</w:t>
      </w:r>
      <w:r>
        <w:t xml:space="preserve"> </w:t>
      </w:r>
      <w:r>
        <w:rPr>
          <w:b/>
          <w:bCs/>
        </w:rPr>
        <w:t xml:space="preserve">A sermon at the lecture in Boston after the funerals of those excellent &amp; learned divines and eminent Fellows of Harvard College the Reverend, Mr. William Brattle, pastor of the Church of Christ in Cambridge, who deceased Feb. 15. 1716, 7. aetatis suae 55. And the Reverend, Mr. Ebenezer Pemberton, pastor of a church of Christ in Boston, who deceased the 13. of the said month. aetatis suae 45</w:t>
      </w:r>
      <w:r>
        <w:t xml:space="preserve"> </w:t>
      </w:r>
      <w:r>
        <w:rPr>
          <w:b/>
          <w:bCs/>
        </w:rPr>
        <w:t xml:space="preserve">(Boston, 1717), Evans 1874.</w:t>
      </w:r>
    </w:p>
    <w:p>
      <w:pPr>
        <w:pStyle w:val="BodyText"/>
      </w:pPr>
      <w:r>
        <w:rPr>
          <w:b/>
          <w:bCs/>
        </w:rPr>
        <w:t xml:space="preserve">[A55.] [ . . . ] M</w:t>
      </w:r>
      <w:r>
        <w:t xml:space="preserve"> </w:t>
      </w:r>
      <w:r>
        <w:rPr>
          <w:b/>
          <w:bCs/>
        </w:rPr>
        <w:t xml:space="preserve">r</w:t>
      </w:r>
      <w:r>
        <w:t xml:space="preserve"> </w:t>
      </w:r>
      <w:r>
        <w:rPr>
          <w:b/>
          <w:bCs/>
        </w:rPr>
        <w:t xml:space="preserve">Willards Brief Reply to G: K. at y</w:t>
      </w:r>
      <w:r>
        <w:t xml:space="preserve"> </w:t>
      </w:r>
      <w:r>
        <w:rPr>
          <w:b/>
          <w:bCs/>
        </w:rPr>
        <w:t xml:space="preserve">e</w:t>
      </w:r>
      <w:r>
        <w:t xml:space="preserve"> </w:t>
      </w:r>
      <w:r>
        <w:rPr>
          <w:b/>
          <w:bCs/>
        </w:rPr>
        <w:t xml:space="preserve">S. W Corner of y</w:t>
      </w:r>
      <w:r>
        <w:t xml:space="preserve"> </w:t>
      </w:r>
      <w:r>
        <w:rPr>
          <w:b/>
          <w:bCs/>
        </w:rPr>
        <w:t xml:space="preserve">e</w:t>
      </w:r>
      <w:r>
        <w:t xml:space="preserve"> </w:t>
      </w:r>
      <w:r>
        <w:rPr>
          <w:b/>
          <w:bCs/>
        </w:rPr>
        <w:t xml:space="preserve">T. Samuel Willard (1640–1707), minister of Groton, Massachusetts, and president of Harvard College,</w:t>
      </w:r>
      <w:r>
        <w:t xml:space="preserve"> </w:t>
      </w:r>
      <w:r>
        <w:rPr>
          <w:b/>
          <w:bCs/>
        </w:rPr>
        <w:t xml:space="preserve">A brief reply to Mr. George Kieth</w:t>
      </w:r>
      <w:r>
        <w:t xml:space="preserve"> </w:t>
      </w:r>
      <w:r>
        <w:rPr>
          <w:b/>
          <w:bCs/>
        </w:rPr>
        <w:t xml:space="preserve">[</w:t>
      </w:r>
      <w:r>
        <w:t xml:space="preserve"> </w:t>
      </w:r>
      <w:r>
        <w:rPr>
          <w:b/>
          <w:bCs/>
        </w:rPr>
        <w:t xml:space="preserve">sic</w:t>
      </w:r>
      <w:r>
        <w:t xml:space="preserve"> </w:t>
      </w:r>
      <w:r>
        <w:rPr>
          <w:b/>
          <w:bCs/>
        </w:rPr>
        <w:t xml:space="preserve">]:</w:t>
      </w:r>
      <w:r>
        <w:t xml:space="preserve"> </w:t>
      </w:r>
      <w:r>
        <w:rPr>
          <w:b/>
          <w:bCs/>
        </w:rPr>
        <w:t xml:space="preserve">in answer to a script of his, entituled, A refutation of a dangerous and hurtfull opinion, maintained by Mr. Samuel Willard, &amp;c.</w:t>
      </w:r>
      <w:r>
        <w:t xml:space="preserve"> </w:t>
      </w:r>
      <w:r>
        <w:rPr>
          <w:b/>
          <w:bCs/>
        </w:rPr>
        <w:t xml:space="preserve">(Boston, 1703), Evans 1150. George Keith (1638–1715) was first a minister of the Church of Scotland, then converted to Quakerism and toured New England in the 1680s, then became an Episcopal priest in 1700 and was a missionary in America, 1702–4. This was the penultimate salvo in a long exchange between the two on various issues.</w:t>
      </w:r>
      <w:r>
        <w:t xml:space="preserve"> </w:t>
      </w:r>
      <w:r>
        <w:rPr>
          <w:b/>
          <w:bCs/>
        </w:rPr>
        <w:t xml:space="preserve">3</w:t>
      </w:r>
      <w:r>
        <w:t xml:space="preserve"> </w:t>
      </w:r>
      <w:r>
        <w:rPr>
          <w:b/>
          <w:bCs/>
        </w:rPr>
        <w:t xml:space="preserve">Willard was replying to Keith’s</w:t>
      </w:r>
      <w:r>
        <w:t xml:space="preserve"> </w:t>
      </w:r>
      <w:r>
        <w:rPr>
          <w:b/>
          <w:bCs/>
        </w:rPr>
        <w:t xml:space="preserve">A refutation of a dangerous &amp; hurtful opinion maintained by Mr. Samuel Willard, an independent minister at Boston, &amp; president at the commencement in Cambridge in New-England, July 1, 1702: Viz. That the fall of Adam, and all the sins of men, necessarily come to pass by virtue of God’s decree, and his determination both of the will of Adam, and of all other men, to sin</w:t>
      </w:r>
      <w:r>
        <w:t xml:space="preserve"> </w:t>
      </w:r>
      <w:r>
        <w:rPr>
          <w:b/>
          <w:bCs/>
        </w:rPr>
        <w:t xml:space="preserve">(New York, 1702), Evans 1053. Keith in turn responded to Willard’s</w:t>
      </w:r>
      <w:r>
        <w:t xml:space="preserve"> </w:t>
      </w:r>
      <w:r>
        <w:rPr>
          <w:b/>
          <w:bCs/>
        </w:rPr>
        <w:t xml:space="preserve">Brief Reply</w:t>
      </w:r>
      <w:r>
        <w:t xml:space="preserve"> </w:t>
      </w:r>
      <w:r>
        <w:rPr>
          <w:b/>
          <w:bCs/>
        </w:rPr>
        <w:t xml:space="preserve">with</w:t>
      </w:r>
      <w:r>
        <w:t xml:space="preserve"> </w:t>
      </w:r>
      <w:r>
        <w:rPr>
          <w:b/>
          <w:bCs/>
        </w:rPr>
        <w:t xml:space="preserve">An answer to Mr. Samuell Willard (one of the ministers at Boston in New-England): his reply to my printed sheet, called, A dangerous and hurtful opinion maintained by him, viz. That the fall of Adam, and all the sins of men necessarily come to pass by virtue of Gods decree, and his determining both of the will of Adam, and of all other men to sin</w:t>
      </w:r>
      <w:r>
        <w:t xml:space="preserve"> </w:t>
      </w:r>
      <w:r>
        <w:rPr>
          <w:b/>
          <w:bCs/>
        </w:rPr>
        <w:t xml:space="preserve">(New York, 1704), Evans 1160.</w:t>
      </w:r>
    </w:p>
    <w:p>
      <w:pPr>
        <w:pStyle w:val="ListText"/>
        <w:numPr>
          <w:ilvl w:val="0"/>
          <w:numId w:val="2"/>
        </w:numPr>
      </w:pPr>
      <w:r>
        <w:t xml:space="preserve">The first exchange, about a decade previous, was ecclesiological. Keith began with </w:t>
      </w:r>
      <w:r>
        <w:rPr>
          <w:b/>
          <w:bCs/>
        </w:rPr>
        <w:t xml:space="preserve">The Presbyterian and independent visible churches in New-England and else-where, brought to the test, and examined according to the doctrine of the Holy Scriptures, in their doctrine, ministry, worship, constitution, government, sacraments and Sabbath Day, and found to be no true church of Christ. More particularly directed to these in New-England, and more generally to those in old-England, Scotland, Ireland, &amp;c. With a call and warning from the Lord to the people of Boston and New-England, to repent, &amp;c. And two letters to the preachers in Boston; and an answer to the gross abuses, lyes and slanders of Increas</w:t>
      </w:r>
      <w:r>
        <w:t xml:space="preserve">[sic] </w:t>
      </w:r>
      <w:r>
        <w:rPr>
          <w:b/>
          <w:bCs/>
        </w:rPr>
        <w:t xml:space="preserve">Mather</w:t>
      </w:r>
    </w:p>
    <w:p>
      <w:pPr>
        <w:pStyle w:val="SourcePage"/>
      </w:pPr>
      <w:r>
        <w:t xml:space="preserve">[p. 261]</w:t>
      </w:r>
    </w:p>
    <w:p>
      <w:pPr>
        <w:pStyle w:val="BodyText"/>
      </w:pPr>
      <w:r>
        <w:rPr>
          <w:b/>
          <w:bCs/>
        </w:rPr>
        <w:t xml:space="preserve">and Samuel Norton, &amp;c.</w:t>
      </w:r>
      <w:r>
        <w:t xml:space="preserve">(Philadelphia, 1689), Evans 472. Willard, Cotton Mather, and others responded with </w:t>
      </w:r>
      <w:r>
        <w:rPr>
          <w:b/>
          <w:bCs/>
        </w:rPr>
        <w:t xml:space="preserve">The principles of the Protestant religion maintained: and churches of New-England, in the profession and exercise thereof defended, against all the calumnies of one George Keith, a Quaker, in a book lately published at Pensilvania</w:t>
      </w:r>
      <w:r>
        <w:t xml:space="preserve">[</w:t>
      </w:r>
      <w:r>
        <w:rPr>
          <w:b/>
          <w:bCs/>
        </w:rPr>
        <w:t xml:space="preserve">sic</w:t>
      </w:r>
      <w:r>
        <w:t xml:space="preserve">], </w:t>
      </w:r>
      <w:r>
        <w:rPr>
          <w:b/>
          <w:bCs/>
        </w:rPr>
        <w:t xml:space="preserve">to undermine them both</w:t>
      </w:r>
      <w:r>
        <w:t xml:space="preserve">(Boston, 1690), Evans 502.</w:t>
      </w:r>
    </w:p>
    <w:p>
      <w:pPr>
        <w:pStyle w:val="BodyText"/>
      </w:pPr>
      <w:r>
        <w:rPr>
          <w:b/>
          <w:bCs/>
        </w:rPr>
        <w:t xml:space="preserve">[A58.] Connecticut Charter at y</w:t>
      </w:r>
      <w:r>
        <w:t xml:space="preserve"> </w:t>
      </w:r>
      <w:r>
        <w:rPr>
          <w:b/>
          <w:bCs/>
        </w:rPr>
        <w:t xml:space="preserve">e</w:t>
      </w:r>
      <w:r>
        <w:t xml:space="preserve"> </w:t>
      </w:r>
      <w:r>
        <w:rPr>
          <w:b/>
          <w:bCs/>
        </w:rPr>
        <w:t xml:space="preserve">S. E of y</w:t>
      </w:r>
      <w:r>
        <w:t xml:space="preserve"> </w:t>
      </w:r>
      <w:r>
        <w:rPr>
          <w:b/>
          <w:bCs/>
        </w:rPr>
        <w:t xml:space="preserve">e</w:t>
      </w:r>
      <w:r>
        <w:t xml:space="preserve"> </w:t>
      </w:r>
      <w:r>
        <w:rPr>
          <w:b/>
          <w:bCs/>
        </w:rPr>
        <w:t xml:space="preserve">Tr:</w:t>
      </w:r>
      <w:r>
        <w:t xml:space="preserve"> </w:t>
      </w:r>
      <w:r>
        <w:rPr>
          <w:b/>
          <w:bCs/>
        </w:rPr>
        <w:t xml:space="preserve">The charter granted by His Majesty King Charles II. to the governour &amp; company of the English colony of Connecticut in New-England in America</w:t>
      </w:r>
      <w:r>
        <w:t xml:space="preserve"> </w:t>
      </w:r>
      <w:r>
        <w:rPr>
          <w:b/>
          <w:bCs/>
        </w:rPr>
        <w:t xml:space="preserve">(New London, 1718), Evans 1952.</w:t>
      </w:r>
    </w:p>
    <w:p>
      <w:pPr>
        <w:pStyle w:val="ListText"/>
        <w:numPr>
          <w:ilvl w:val="1"/>
          <w:numId w:val="30"/>
        </w:numPr>
      </w:pPr>
      <w:r>
        <w:t xml:space="preserve">Being the day for the election of His Majesty’s Council there</w:t>
      </w:r>
    </w:p>
    <w:p>
      <w:pPr>
        <w:pStyle w:val="BodyText"/>
      </w:pPr>
      <w:r>
        <w:rPr>
          <w:b/>
          <w:bCs/>
        </w:rPr>
        <w:t xml:space="preserve">[A56.] Rates &amp; Relations at y</w:t>
      </w:r>
      <w:r>
        <w:t xml:space="preserve"> </w:t>
      </w:r>
      <w:r>
        <w:rPr>
          <w:b/>
          <w:bCs/>
        </w:rPr>
        <w:t xml:space="preserve">e</w:t>
      </w:r>
      <w:r>
        <w:t xml:space="preserve"> </w:t>
      </w:r>
      <w:r>
        <w:rPr>
          <w:b/>
          <w:bCs/>
        </w:rPr>
        <w:t xml:space="preserve">South End of y</w:t>
      </w:r>
      <w:r>
        <w:t xml:space="preserve"> </w:t>
      </w:r>
      <w:r>
        <w:rPr>
          <w:b/>
          <w:bCs/>
        </w:rPr>
        <w:t xml:space="preserve">e</w:t>
      </w:r>
      <w:r>
        <w:t xml:space="preserve"> </w:t>
      </w:r>
      <w:r>
        <w:rPr>
          <w:b/>
          <w:bCs/>
        </w:rPr>
        <w:t xml:space="preserve">T. Timothy’s MS account books, including one in folio, 1715–50 (photocopy, Beinecke Rare Book and Manuscript Library, Yale University, ff. 1362–1363), and smaller ones covering the years 1711–24 (Beinecke) and 1694–1730 (Connecticut Historical Society), recording transactions with his parishioners and the payment of his salary. “Relations” refers to his collection of MS lay testimonies presented as part of the requirement for admission to full membership in the East Windsor church. Fourteen relations, dating from 1700–25, are extant in the collections of the Connecticut Historical Society,</w:t>
      </w:r>
      <w:r>
        <w:t xml:space="preserve"> </w:t>
      </w:r>
      <w:r>
        <w:rPr>
          <w:b/>
          <w:bCs/>
        </w:rPr>
        <w:t xml:space="preserve">4</w:t>
      </w:r>
      <w:r>
        <w:t xml:space="preserve"> </w:t>
      </w:r>
      <w:r>
        <w:rPr>
          <w:b/>
          <w:bCs/>
        </w:rPr>
        <w:t xml:space="preserve">and an additional, undated one is in the Edwards Papers, Trask Library, Andover Newton Theological School.</w:t>
      </w:r>
    </w:p>
    <w:p>
      <w:pPr>
        <w:pStyle w:val="BodyText"/>
      </w:pPr>
      <w:r>
        <w:rPr>
          <w:b/>
          <w:bCs/>
        </w:rPr>
        <w:t xml:space="preserve">[A57.] M</w:t>
      </w:r>
      <w:r>
        <w:t xml:space="preserve"> </w:t>
      </w:r>
      <w:r>
        <w:rPr>
          <w:b/>
          <w:bCs/>
        </w:rPr>
        <w:t xml:space="preserve">r</w:t>
      </w:r>
      <w:r>
        <w:t xml:space="preserve"> </w:t>
      </w:r>
      <w:r>
        <w:rPr>
          <w:b/>
          <w:bCs/>
        </w:rPr>
        <w:t xml:space="preserve">Colmans Election Sermon Benjamin Colman (1673–1747),</w:t>
      </w:r>
      <w:r>
        <w:t xml:space="preserve"> </w:t>
      </w:r>
      <w:r>
        <w:rPr>
          <w:b/>
          <w:bCs/>
        </w:rPr>
        <w:t xml:space="preserve">The religious regards we owe to our country, and the blessing of heaven assured thereunto. A sermon preached before His Excellency Samuel Shute Esq; His Majesty’s Council, and the Assembly of the Province of the Massachusetts-Bay in New-England, May</w:t>
      </w:r>
    </w:p>
    <w:p>
      <w:pPr>
        <w:pStyle w:val="BodyText"/>
      </w:pPr>
      <w:r>
        <w:t xml:space="preserve">(Boston, 1718), Evans 1949.</w:t>
      </w:r>
    </w:p>
    <w:p>
      <w:pPr>
        <w:pStyle w:val="BodyText"/>
      </w:pPr>
      <w:r>
        <w:rPr>
          <w:b/>
          <w:bCs/>
        </w:rPr>
        <w:t xml:space="preserve">[A59.] Mr S:</w:t>
      </w:r>
      <w:r>
        <w:t xml:space="preserve"> </w:t>
      </w:r>
      <w:r>
        <w:rPr>
          <w:b/>
          <w:bCs/>
        </w:rPr>
        <w:t xml:space="preserve">ims</w:t>
      </w:r>
      <w:r>
        <w:t xml:space="preserve"> </w:t>
      </w:r>
      <w:r>
        <w:rPr>
          <w:b/>
          <w:bCs/>
        </w:rPr>
        <w:t xml:space="preserve">Letter with Ph wrapt up in it . in open sight in y</w:t>
      </w:r>
      <w:r>
        <w:t xml:space="preserve"> </w:t>
      </w:r>
      <w:r>
        <w:rPr>
          <w:b/>
          <w:bCs/>
        </w:rPr>
        <w:t xml:space="preserve">e</w:t>
      </w:r>
      <w:r>
        <w:t xml:space="preserve"> </w:t>
      </w:r>
      <w:r>
        <w:rPr>
          <w:b/>
          <w:bCs/>
        </w:rPr>
        <w:t xml:space="preserve">Tr: Possibly a manuscript letter from either Rev. Zechariah Symmes, Jr. (1638–1708) or his son Rev. Thomas Symmes (1678–1725), who preached in succession at Bradford, Massachusetts. What was “wrapt up” in the letter is not further identified or decipherable.</w:t>
      </w:r>
    </w:p>
    <w:p>
      <w:pPr>
        <w:pStyle w:val="ListText"/>
        <w:numPr>
          <w:ilvl w:val="0"/>
          <w:numId w:val="3"/>
        </w:numPr>
      </w:pPr>
      <w:r>
        <w:t xml:space="preserve">These were published in Kenneth P. Minkema, “The East Windsor Conversion Relations, 1700–1725,” </w:t>
      </w:r>
      <w:r>
        <w:rPr>
          <w:b/>
          <w:bCs/>
        </w:rPr>
        <w:t xml:space="preserve">Connecticut Historical Society Bulletin</w:t>
      </w:r>
      <w:r>
        <w:t xml:space="preserve">51 (Winter 1986), 1–63. A later East Windsor relation (from the 1740s) can be found in Kenneth P. Minkema, “A Great Awakening Conversion: The Relation of Samuel Belcher,” </w:t>
      </w:r>
      <w:r>
        <w:rPr>
          <w:b/>
          <w:bCs/>
        </w:rPr>
        <w:t xml:space="preserve">William and Mary Quarterly</w:t>
      </w:r>
      <w:r>
        <w:t xml:space="preserve">44 (Jan. 1987), 121–26.</w:t>
      </w:r>
    </w:p>
    <w:p>
      <w:pPr>
        <w:pStyle w:val="ListText"/>
        <w:numPr>
          <w:ilvl w:val="0"/>
          <w:numId w:val="11"/>
        </w:numPr>
      </w:pPr>
      <w:r>
        <w:t xml:space="preserve">As a young man, TE was known to write poetry, and his parishioner Roger Wolcott (1679– 1767) praised TE’s verse in the preface to his </w:t>
      </w:r>
      <w:r>
        <w:rPr>
          <w:b/>
          <w:bCs/>
        </w:rPr>
        <w:t xml:space="preserve">Poetical Meditations</w:t>
      </w:r>
      <w:r>
        <w:t xml:space="preserve">(New London, 1725).</w:t>
      </w:r>
    </w:p>
    <w:p>
      <w:pPr>
        <w:pStyle w:val="BodyText"/>
      </w:pPr>
      <w:r>
        <w:rPr>
          <w:b/>
          <w:bCs/>
        </w:rPr>
        <w:t xml:space="preserve">[A64.] M</w:t>
      </w:r>
      <w:r>
        <w:t xml:space="preserve"> </w:t>
      </w:r>
      <w:r>
        <w:rPr>
          <w:b/>
          <w:bCs/>
        </w:rPr>
        <w:t xml:space="preserve">r</w:t>
      </w:r>
      <w:r>
        <w:t xml:space="preserve"> </w:t>
      </w:r>
      <w:r>
        <w:rPr>
          <w:b/>
          <w:bCs/>
        </w:rPr>
        <w:t xml:space="preserve">Colmans E. Sermon, &amp; some writings Concerning my F: at y</w:t>
      </w:r>
      <w:r>
        <w:t xml:space="preserve"> </w:t>
      </w:r>
      <w:r>
        <w:rPr>
          <w:b/>
          <w:bCs/>
        </w:rPr>
        <w:t xml:space="preserve">e</w:t>
      </w:r>
    </w:p>
    <w:p>
      <w:pPr>
        <w:pStyle w:val="BodyText"/>
      </w:pPr>
      <w:r>
        <w:rPr>
          <w:b/>
          <w:bCs/>
        </w:rPr>
        <w:t xml:space="preserve">[A62.] An acc</w:t>
      </w:r>
      <w:r>
        <w:t xml:space="preserve"> </w:t>
      </w:r>
      <w:r>
        <w:rPr>
          <w:b/>
          <w:bCs/>
        </w:rPr>
        <w:t xml:space="preserve">tt</w:t>
      </w:r>
      <w:r>
        <w:t xml:space="preserve"> </w:t>
      </w:r>
      <w:r>
        <w:rPr>
          <w:b/>
          <w:bCs/>
        </w:rPr>
        <w:t xml:space="preserve">: of Goods Bought at y</w:t>
      </w:r>
      <w:r>
        <w:t xml:space="preserve"> </w:t>
      </w:r>
      <w:r>
        <w:rPr>
          <w:b/>
          <w:bCs/>
        </w:rPr>
        <w:t xml:space="preserve">e</w:t>
      </w:r>
      <w:r>
        <w:t xml:space="preserve"> </w:t>
      </w:r>
      <w:r>
        <w:rPr>
          <w:b/>
          <w:bCs/>
        </w:rPr>
        <w:t xml:space="preserve">N. End Along with other receipts or accounts, this could be Timothy Edwards’ list of purchased items that appear on the front pages of his MS Account Book, 1712–23, Beinecke Rare Book and Manuscript Library, Yale University.</w:t>
      </w:r>
    </w:p>
    <w:p>
      <w:pPr>
        <w:pStyle w:val="BodyText"/>
      </w:pPr>
      <w:r>
        <w:rPr>
          <w:b/>
          <w:bCs/>
        </w:rPr>
        <w:t xml:space="preserve">Relations “Major Dwight” may have been Timothy Dwight of Northampton. “A” and “Eun:” are Timothy Edwards’ daughters Abigail and Eunice, who joined the East Windsor church in 1716. None of these relations is extant (see no. A56 for “y</w:t>
      </w:r>
      <w:r>
        <w:t xml:space="preserve"> </w:t>
      </w:r>
      <w:r>
        <w:rPr>
          <w:b/>
          <w:bCs/>
        </w:rPr>
        <w:t xml:space="preserve">e</w:t>
      </w:r>
      <w:r>
        <w:t xml:space="preserve"> </w:t>
      </w:r>
      <w:r>
        <w:rPr>
          <w:b/>
          <w:bCs/>
        </w:rPr>
        <w:t xml:space="preserve">other Relations”).</w:t>
      </w:r>
    </w:p>
    <w:p>
      <w:pPr>
        <w:pStyle w:val="BodyText"/>
      </w:pPr>
      <w:r>
        <w:rPr>
          <w:b/>
          <w:bCs/>
        </w:rPr>
        <w:t xml:space="preserve">[A60.] Maj D</w:t>
      </w:r>
      <w:r>
        <w:t xml:space="preserve"> </w:t>
      </w:r>
      <w:r>
        <w:rPr>
          <w:b/>
          <w:bCs/>
        </w:rPr>
        <w:t xml:space="preserve">ght</w:t>
      </w:r>
      <w:r>
        <w:t xml:space="preserve"> </w:t>
      </w:r>
      <w:r>
        <w:rPr>
          <w:b/>
          <w:bCs/>
        </w:rPr>
        <w:t xml:space="preserve">: &lt;&amp;&gt; A. &amp; Eun: yy</w:t>
      </w:r>
      <w:r>
        <w:t xml:space="preserve"> </w:t>
      </w:r>
      <w:r>
        <w:rPr>
          <w:b/>
          <w:bCs/>
        </w:rPr>
        <w:t xml:space="preserve">r</w:t>
      </w:r>
      <w:r>
        <w:t xml:space="preserve"> </w:t>
      </w:r>
      <w:r>
        <w:rPr>
          <w:b/>
          <w:bCs/>
        </w:rPr>
        <w:t xml:space="preserve">Relations at ye S. End with y</w:t>
      </w:r>
      <w:r>
        <w:t xml:space="preserve"> </w:t>
      </w:r>
      <w:r>
        <w:rPr>
          <w:b/>
          <w:bCs/>
        </w:rPr>
        <w:t xml:space="preserve">e</w:t>
      </w:r>
      <w:r>
        <w:t xml:space="preserve"> </w:t>
      </w:r>
      <w:r>
        <w:rPr>
          <w:b/>
          <w:bCs/>
        </w:rPr>
        <w:t xml:space="preserve">other</w:t>
      </w:r>
    </w:p>
    <w:p>
      <w:pPr>
        <w:pStyle w:val="BodyText"/>
      </w:pPr>
      <w:r>
        <w:rPr>
          <w:b/>
          <w:bCs/>
        </w:rPr>
        <w:t xml:space="preserve">[A61.] A Paper of T on[?] dust[?] The difficulty in reading the entry allows only for a very tentative identification of this as an elegaic poem, published as a broadside, by Benjamin Tompson (1642–1714),</w:t>
      </w:r>
      <w:r>
        <w:t xml:space="preserve"> </w:t>
      </w:r>
      <w:r>
        <w:rPr>
          <w:b/>
          <w:bCs/>
        </w:rPr>
        <w:t xml:space="preserve">A neighbour’s tears sprinkled on the dust of the amiable virgin, Mrs. Rebekah Sewall, who was born December 30. 1704. and dyed suddenly August 3. 1710. Aetatis 6</w:t>
      </w:r>
      <w:r>
        <w:t xml:space="preserve"> </w:t>
      </w:r>
      <w:r>
        <w:rPr>
          <w:b/>
          <w:bCs/>
        </w:rPr>
        <w:t xml:space="preserve">(Boston, 1710), Evans 1489.</w:t>
      </w:r>
      <w:r>
        <w:t xml:space="preserve"> </w:t>
      </w:r>
      <w:r>
        <w:rPr>
          <w:b/>
          <w:bCs/>
        </w:rPr>
        <w:t xml:space="preserve">5</w:t>
      </w:r>
    </w:p>
    <w:p>
      <w:pPr>
        <w:pStyle w:val="BodyText"/>
      </w:pPr>
      <w:r>
        <w:rPr>
          <w:b/>
          <w:bCs/>
        </w:rPr>
        <w:t xml:space="preserve">[A63.] of my F: Many y</w:t>
      </w:r>
      <w:r>
        <w:t xml:space="preserve"> </w:t>
      </w:r>
      <w:r>
        <w:rPr>
          <w:b/>
          <w:bCs/>
        </w:rPr>
        <w:t xml:space="preserve">n</w:t>
      </w:r>
      <w:r>
        <w:t xml:space="preserve"> </w:t>
      </w:r>
      <w:r>
        <w:rPr>
          <w:b/>
          <w:bCs/>
        </w:rPr>
        <w:t xml:space="preserve">put at S: End Timothy Edwards’ manuscript accounts of the life of his father, Richard Edwards. The longest draft, eighty-eight pages in length, “On my Dear Departed Father,” is in the Edwards Collection, Andover Newton Theological Seminary. A shorter version, of eight pages, entitled “Some Things Written Concerning my very Dear and Honoured Father,” is in the Connecticut Historical Society. These biographies emphasize Richard’s Christian qualities.</w:t>
      </w:r>
    </w:p>
    <w:p>
      <w:pPr>
        <w:pStyle w:val="BodyText"/>
      </w:pPr>
      <w:r>
        <w:rPr>
          <w:b/>
          <w:bCs/>
        </w:rPr>
        <w:t xml:space="preserve">N: End.</w:t>
      </w:r>
      <w:r>
        <w:t xml:space="preserve"> </w:t>
      </w:r>
      <w:r>
        <w:rPr>
          <w:b/>
          <w:bCs/>
        </w:rPr>
        <w:t xml:space="preserve">6</w:t>
      </w:r>
      <w:r>
        <w:t xml:space="preserve"> </w:t>
      </w:r>
      <w:r>
        <w:rPr>
          <w:b/>
          <w:bCs/>
        </w:rPr>
        <w:t xml:space="preserve">Either a second copy or recitation of Benjamin Colman (1673– 1747),</w:t>
      </w:r>
      <w:r>
        <w:t xml:space="preserve"> </w:t>
      </w:r>
      <w:r>
        <w:rPr>
          <w:b/>
          <w:bCs/>
        </w:rPr>
        <w:t xml:space="preserve">The religious regards we owe to our country</w:t>
      </w:r>
      <w:r>
        <w:t xml:space="preserve"> </w:t>
      </w:r>
      <w:r>
        <w:rPr>
          <w:b/>
          <w:bCs/>
        </w:rPr>
        <w:t xml:space="preserve">(see no. A57), and materials for Timothy’s biography of his father, Richard (see no. A63).</w:t>
      </w:r>
    </w:p>
    <w:p>
      <w:pPr>
        <w:pStyle w:val="ListText"/>
        <w:numPr>
          <w:ilvl w:val="0"/>
          <w:numId w:val="14"/>
        </w:numPr>
      </w:pPr>
      <w:r>
        <w:t xml:space="preserve">This entry is written perpendicularly in the left margin.</w:t>
      </w:r>
    </w:p>
    <w:p>
      <w:pPr>
        <w:pStyle w:val="Heading3"/>
      </w:pPr>
      <w:bookmarkStart w:name="heading_in_ye_table_drawer" w:id="128"/>
      <w:r>
        <w:t xml:space="preserve">In ye Table Drawer</w:t>
      </w:r>
      <w:bookmarkEnd w:id="128"/>
    </w:p>
    <w:p>
      <w:pPr>
        <w:pStyle w:val="SourcePage"/>
      </w:pPr>
      <w:r>
        <w:t xml:space="preserve">[p. 262]</w:t>
      </w:r>
    </w:p>
    <w:p>
      <w:pPr>
        <w:pStyle w:val="BodyText"/>
      </w:pPr>
      <w:r>
        <w:rPr>
          <w:b/>
          <w:bCs/>
        </w:rPr>
        <w:t xml:space="preserve">[A70.] Triumphs of Divine Justice over Murd</w:t>
      </w:r>
      <w:r>
        <w:t xml:space="preserve"> </w:t>
      </w:r>
      <w:r>
        <w:rPr>
          <w:b/>
          <w:bCs/>
        </w:rPr>
        <w:t xml:space="preserve">erers</w:t>
      </w:r>
      <w:r>
        <w:t xml:space="preserve"> </w:t>
      </w:r>
      <w:r>
        <w:rPr>
          <w:b/>
          <w:bCs/>
        </w:rPr>
        <w:t xml:space="preserve">&amp; Adulterers. Possibly Cotton Mather (1663–1728),</w:t>
      </w:r>
      <w:r>
        <w:t xml:space="preserve"> </w:t>
      </w:r>
      <w:r>
        <w:rPr>
          <w:b/>
          <w:bCs/>
        </w:rPr>
        <w:t xml:space="preserve">Pillars of salt. An history of some criminals executed in this land, for capital crimes. With some of their dying speeches; collected and published, for the warning of such as live in destructive courses of ungodliness. Whereto is added, for the better improvement of this history, a brief discourse about the dreadful justice of God, in punishing of sin, with sin</w:t>
      </w:r>
      <w:r>
        <w:t xml:space="preserve"> </w:t>
      </w:r>
      <w:r>
        <w:rPr>
          <w:b/>
          <w:bCs/>
        </w:rPr>
        <w:t xml:space="preserve">(Boston, 1699), Evans 877. Less likely,</w:t>
      </w:r>
      <w:r>
        <w:t xml:space="preserve"> </w:t>
      </w:r>
      <w:r>
        <w:rPr>
          <w:b/>
          <w:bCs/>
        </w:rPr>
        <w:t xml:space="preserve">The araignment of hypocrisie; or, A looking-glasse for murderers and adulterers; and all others that profes religion, and make show of holiness, yet deny the power and practice thereof in their lives and conversations. Being a fearfull example of Gods judgements on Mr. Barker, minister of Gods word at Pytchley two miles from Ketterin in Northamptonshire; who for living in adultery with his neer kinswoman, and concealing the murder of her infant; was with his kinswoman and maid-servant executed at Northampton. With the strange manner of the discovery of that horrid murder; and their several speeches immediately before their deaths</w:t>
      </w:r>
      <w:r>
        <w:t xml:space="preserve"> </w:t>
      </w:r>
      <w:r>
        <w:rPr>
          <w:b/>
          <w:bCs/>
        </w:rPr>
        <w:t xml:space="preserve">(London, 1652), an anonymous tract signed “J. C.,” possibly meaning the printer, John Crowch.</w:t>
      </w:r>
    </w:p>
    <w:p>
      <w:pPr>
        <w:pStyle w:val="BodyText"/>
      </w:pPr>
      <w:r>
        <w:rPr>
          <w:b/>
          <w:bCs/>
        </w:rPr>
        <w:t xml:space="preserve">[A68.] M</w:t>
      </w:r>
      <w:r>
        <w:t xml:space="preserve"> </w:t>
      </w:r>
      <w:r>
        <w:rPr>
          <w:b/>
          <w:bCs/>
        </w:rPr>
        <w:t xml:space="preserve">r</w:t>
      </w:r>
      <w:r>
        <w:t xml:space="preserve"> </w:t>
      </w:r>
      <w:r>
        <w:rPr>
          <w:b/>
          <w:bCs/>
        </w:rPr>
        <w:t xml:space="preserve">Princes Lecture Sermon. Thomas Prince, Sr. (1687–1758), minister of Boston’s Old South Church,</w:t>
      </w:r>
      <w:r>
        <w:t xml:space="preserve"> </w:t>
      </w:r>
      <w:r>
        <w:rPr>
          <w:b/>
          <w:bCs/>
        </w:rPr>
        <w:t xml:space="preserve">God brings to the desired haven: a thanksgiving-sermon deliver’d at the lecture in Boston. N.E. On Thursday September 5. 1717. Upon occasion of the author’s safe arrival thro’ many great hazards &amp; deliverances, especially on the seas, in above eight years absence from his dear &amp; native country</w:t>
      </w:r>
      <w:r>
        <w:t xml:space="preserve"> </w:t>
      </w:r>
      <w:r>
        <w:rPr>
          <w:b/>
          <w:bCs/>
        </w:rPr>
        <w:t xml:space="preserve">(Boston, 1717), Evans 1925.</w:t>
      </w:r>
    </w:p>
    <w:p>
      <w:pPr>
        <w:pStyle w:val="BodyText"/>
      </w:pPr>
      <w:r>
        <w:rPr>
          <w:b/>
          <w:bCs/>
        </w:rPr>
        <w:t xml:space="preserve">[A66.] M</w:t>
      </w:r>
      <w:r>
        <w:t xml:space="preserve"> </w:t>
      </w:r>
      <w:r>
        <w:rPr>
          <w:b/>
          <w:bCs/>
        </w:rPr>
        <w:t xml:space="preserve">r</w:t>
      </w:r>
      <w:r>
        <w:t xml:space="preserve"> </w:t>
      </w:r>
      <w:r>
        <w:rPr>
          <w:b/>
          <w:bCs/>
        </w:rPr>
        <w:t xml:space="preserve">Willard on y</w:t>
      </w:r>
      <w:r>
        <w:t xml:space="preserve"> </w:t>
      </w:r>
      <w:r>
        <w:rPr>
          <w:b/>
          <w:bCs/>
        </w:rPr>
        <w:t xml:space="preserve">e</w:t>
      </w:r>
      <w:r>
        <w:t xml:space="preserve"> </w:t>
      </w:r>
      <w:r>
        <w:rPr>
          <w:b/>
          <w:bCs/>
        </w:rPr>
        <w:t xml:space="preserve">Sacram</w:t>
      </w:r>
      <w:r>
        <w:t xml:space="preserve"> </w:t>
      </w:r>
      <w:r>
        <w:rPr>
          <w:b/>
          <w:bCs/>
        </w:rPr>
        <w:t xml:space="preserve">t</w:t>
      </w:r>
      <w:r>
        <w:t xml:space="preserve"> </w:t>
      </w:r>
      <w:r>
        <w:rPr>
          <w:b/>
          <w:bCs/>
        </w:rPr>
        <w:t xml:space="preserve">: Samuel Willard (1640–1707),</w:t>
      </w:r>
      <w:r>
        <w:t xml:space="preserve"> </w:t>
      </w:r>
      <w:r>
        <w:rPr>
          <w:b/>
          <w:bCs/>
        </w:rPr>
        <w:t xml:space="preserve">Some brief sacramental meditations, preparatory for communion at the great ordinance of the supper</w:t>
      </w:r>
      <w:r>
        <w:t xml:space="preserve"> </w:t>
      </w:r>
      <w:r>
        <w:rPr>
          <w:b/>
          <w:bCs/>
        </w:rPr>
        <w:t xml:space="preserve">(Boston, 1711), Evans 1537.</w:t>
      </w:r>
    </w:p>
    <w:p>
      <w:pPr>
        <w:pStyle w:val="BodyText"/>
      </w:pPr>
      <w:r>
        <w:rPr>
          <w:b/>
          <w:bCs/>
        </w:rPr>
        <w:t xml:space="preserve">[A65.] A Treatise of y</w:t>
      </w:r>
      <w:r>
        <w:t xml:space="preserve"> </w:t>
      </w:r>
      <w:r>
        <w:rPr>
          <w:b/>
          <w:bCs/>
        </w:rPr>
        <w:t xml:space="preserve">e</w:t>
      </w:r>
      <w:r>
        <w:t xml:space="preserve"> </w:t>
      </w:r>
      <w:r>
        <w:rPr>
          <w:b/>
          <w:bCs/>
        </w:rPr>
        <w:t xml:space="preserve">Souls union w</w:t>
      </w:r>
      <w:r>
        <w:t xml:space="preserve"> </w:t>
      </w:r>
      <w:r>
        <w:rPr>
          <w:b/>
          <w:bCs/>
        </w:rPr>
        <w:t xml:space="preserve">th</w:t>
      </w:r>
      <w:r>
        <w:t xml:space="preserve"> </w:t>
      </w:r>
      <w:r>
        <w:rPr>
          <w:b/>
          <w:bCs/>
        </w:rPr>
        <w:t xml:space="preserve">X</w:t>
      </w:r>
      <w:r>
        <w:t xml:space="preserve"> </w:t>
      </w:r>
      <w:r>
        <w:rPr>
          <w:b/>
          <w:bCs/>
        </w:rPr>
        <w:t xml:space="preserve">t</w:t>
      </w:r>
      <w:r>
        <w:t xml:space="preserve"> </w:t>
      </w:r>
      <w:r>
        <w:rPr>
          <w:b/>
          <w:bCs/>
        </w:rPr>
        <w:t xml:space="preserve">John Lougher (d. 1686),</w:t>
      </w:r>
      <w:r>
        <w:t xml:space="preserve"> </w:t>
      </w:r>
      <w:r>
        <w:rPr>
          <w:b/>
          <w:bCs/>
        </w:rPr>
        <w:t xml:space="preserve">A treatise of the souls union with Christ: wherein is declared what this union with Jesus Christ is, and many false grounds of union discovered, in which these two weighty quest[ions] are largely handled, viz.: how souls do attain the first, certain, infallible evidence of their union with Christ: how souls that conceive themselves to have received certain and satisfying evidence of their union with the Lord Jesus may know certainly and infallibly that their evidence of union with Christ received is really from God, and not a diabolical enthusiasm or inspiration, or a delusion from the Devils translation of himself into angelical glory</w:t>
      </w:r>
      <w:r>
        <w:t xml:space="preserve"> </w:t>
      </w:r>
      <w:r>
        <w:rPr>
          <w:b/>
          <w:bCs/>
        </w:rPr>
        <w:t xml:space="preserve">(London, 1680).</w:t>
      </w:r>
    </w:p>
    <w:p>
      <w:pPr>
        <w:pStyle w:val="BodyText"/>
      </w:pPr>
      <w:r>
        <w:rPr>
          <w:b/>
          <w:bCs/>
        </w:rPr>
        <w:t xml:space="preserve">[A67.] M</w:t>
      </w:r>
      <w:r>
        <w:t xml:space="preserve"> </w:t>
      </w:r>
      <w:r>
        <w:rPr>
          <w:b/>
          <w:bCs/>
        </w:rPr>
        <w:t xml:space="preserve">r</w:t>
      </w:r>
      <w:r>
        <w:t xml:space="preserve"> </w:t>
      </w:r>
      <w:r>
        <w:rPr>
          <w:b/>
          <w:bCs/>
        </w:rPr>
        <w:t xml:space="preserve">Stoddards Guide to Christ Solomon Stoddard (1643–1729),</w:t>
      </w:r>
      <w:r>
        <w:t xml:space="preserve"> </w:t>
      </w:r>
      <w:r>
        <w:rPr>
          <w:b/>
          <w:bCs/>
        </w:rPr>
        <w:t xml:space="preserve">A guide to Christ; or, The way of directing souls that are under the work of conversion. Compiled for the help of young ministers: and may be serviceable to private Christians, who are enquiring the way to Zion</w:t>
      </w:r>
      <w:r>
        <w:t xml:space="preserve"> </w:t>
      </w:r>
      <w:r>
        <w:rPr>
          <w:b/>
          <w:bCs/>
        </w:rPr>
        <w:t xml:space="preserve">(Boston, 1714), Evans 1716.</w:t>
      </w:r>
    </w:p>
    <w:p>
      <w:pPr>
        <w:pStyle w:val="BodyText"/>
      </w:pPr>
      <w:r>
        <w:t xml:space="preserve">[A69.] Mr Cuttlers Election Sermon Timothy Cutler (1684–1765), minister at Stratford, Connecticut, rector of Yale College, and later Anglican priest in Boston, </w:t>
      </w:r>
      <w:r>
        <w:rPr>
          <w:b/>
          <w:bCs/>
        </w:rPr>
        <w:t xml:space="preserve">The firm union of a people represented; and a concern for it, urged; upon all orders and degrees of men in a sermon preached before the General Assembly of the colony of Connecticut, at Hartford, May 9. 1717. The day for electing the honourable the governour, the deputy governour, and the worshipful the Assistants there</w:t>
      </w:r>
      <w:r>
        <w:t xml:space="preserve">(Boston, 1717), Evans 1878.</w:t>
      </w:r>
    </w:p>
    <w:p>
      <w:pPr>
        <w:pStyle w:val="BodyText"/>
      </w:pPr>
      <w:r>
        <w:t xml:space="preserve">[A71.] Saints Groans. Possibly Joseph Stennett (1663–1713), Seventh Day Baptist minister, </w:t>
      </w:r>
      <w:r>
        <w:rPr>
          <w:b/>
          <w:bCs/>
        </w:rPr>
        <w:t xml:space="preserve">The groans of a saint, under the burden of a mortal body: a sermon preached at the funeral of Mr. John Belcher, late minister of the Gospel, April 1. 1695</w:t>
      </w:r>
      <w:r>
        <w:t xml:space="preserve">(2nd ed., London, 1695); Benjamin Keach (1640– 1704), Particular Baptist minister, </w:t>
      </w:r>
      <w:r>
        <w:rPr>
          <w:b/>
          <w:bCs/>
        </w:rPr>
        <w:t xml:space="preserve">Sion in distress; or, The groans of the Protestant church for many ages past under the cruel tyranny of popish persecution and merciless torments. Containing her pathetical complaint against the reigning sins of these nations, whereby God is justly provoked to send down his judgments upon us; and serious exhortations to a timely and unfeigned repentance. As also, the marks of the antichristian Romish Church; the arraignment of the scarlet whore, and the complaints of the persecuted nations against her, from the primitive times down to this present year; with her final doom and sentence. To which is added, Sion’s relief and joyfull triumph over all her enemies</w:t>
      </w:r>
      <w:r>
        <w:t xml:space="preserve">(London, 1682); or John Brinsley (1600–1665), minister at Great Yarmouth, England, </w:t>
      </w:r>
      <w:r>
        <w:rPr>
          <w:b/>
          <w:bCs/>
        </w:rPr>
        <w:t xml:space="preserve">Two treatises. I. A groan for Israel; or, The church’s salvation temporall, spirituall, the desire and joy of saints. II. Periphereia. The spirituall vertigo; or, Turning sicknesse of soul-unsettlednesse in matters of religious concernment</w:t>
      </w:r>
      <w:r>
        <w:t xml:space="preserve">(London, 1655).</w:t>
      </w:r>
    </w:p>
    <w:p>
      <w:pPr>
        <w:pStyle w:val="SourcePage"/>
      </w:pPr>
      <w:r>
        <w:t xml:space="preserve">[p. 263]</w:t>
      </w:r>
    </w:p>
    <w:p>
      <w:pPr>
        <w:pStyle w:val="BodyText"/>
      </w:pPr>
      <w:r>
        <w:rPr>
          <w:b/>
          <w:bCs/>
        </w:rPr>
        <w:t xml:space="preserve">[A78.] My Ordination Sermon, with Notes taken frõ M</w:t>
      </w:r>
      <w:r>
        <w:t xml:space="preserve"> </w:t>
      </w:r>
      <w:r>
        <w:rPr>
          <w:b/>
          <w:bCs/>
        </w:rPr>
        <w:t xml:space="preserve">r</w:t>
      </w:r>
      <w:r>
        <w:t xml:space="preserve"> </w:t>
      </w:r>
      <w:r>
        <w:rPr>
          <w:b/>
          <w:bCs/>
        </w:rPr>
        <w:t xml:space="preserve">Mather. &amp; some other of my own S. notes. with notes I made about or near 30 y</w:t>
      </w:r>
      <w:r>
        <w:t xml:space="preserve"> </w:t>
      </w:r>
      <w:r>
        <w:rPr>
          <w:b/>
          <w:bCs/>
        </w:rPr>
        <w:t xml:space="preserve">rs</w:t>
      </w:r>
      <w:r>
        <w:t xml:space="preserve"> </w:t>
      </w:r>
      <w:r>
        <w:rPr>
          <w:b/>
          <w:bCs/>
        </w:rPr>
        <w:t xml:space="preserve">ago as I am yet to think—with a Thick paper Book of my own writing.</w:t>
      </w:r>
    </w:p>
    <w:p>
      <w:pPr>
        <w:pStyle w:val="BodyText"/>
      </w:pPr>
      <w:r>
        <w:t xml:space="preserve">[A76.] 2 Bundles of Waste Papers. 2 or 3. Possibly salvaged sheets for use in writing sermon notes.</w:t>
      </w:r>
    </w:p>
    <w:p>
      <w:pPr>
        <w:pStyle w:val="BodyText"/>
      </w:pPr>
      <w:r>
        <w:rPr>
          <w:b/>
          <w:bCs/>
        </w:rPr>
        <w:t xml:space="preserve">[A74.] M</w:t>
      </w:r>
      <w:r>
        <w:t xml:space="preserve"> </w:t>
      </w:r>
      <w:r>
        <w:rPr>
          <w:b/>
          <w:bCs/>
        </w:rPr>
        <w:t xml:space="preserve">r</w:t>
      </w:r>
      <w:r>
        <w:t xml:space="preserve"> </w:t>
      </w:r>
      <w:r>
        <w:rPr>
          <w:b/>
          <w:bCs/>
        </w:rPr>
        <w:t xml:space="preserve">Mackemie Truths in a true Light. Francis Makemie (1658–1708), Presbyterian itinerant minister in Barbados,</w:t>
      </w:r>
      <w:r>
        <w:t xml:space="preserve"> </w:t>
      </w:r>
      <w:r>
        <w:rPr>
          <w:b/>
          <w:bCs/>
        </w:rPr>
        <w:t xml:space="preserve">Truths in a true light; or, A pastoral letter to the Reformed Protestants in Barbados vindicating the Non-conformists from the misrepresentations commonly made of them, in that island and other places: and demonstrating that they are indeed the truest and soundest part of the Church of England</w:t>
      </w:r>
      <w:r>
        <w:t xml:space="preserve"> </w:t>
      </w:r>
      <w:r>
        <w:rPr>
          <w:b/>
          <w:bCs/>
        </w:rPr>
        <w:t xml:space="preserve">(Edinburgh, 1699).</w:t>
      </w:r>
    </w:p>
    <w:p>
      <w:pPr>
        <w:pStyle w:val="BodyText"/>
      </w:pPr>
      <w:r>
        <w:rPr>
          <w:b/>
          <w:bCs/>
        </w:rPr>
        <w:t xml:space="preserve">[A72.] M</w:t>
      </w:r>
      <w:r>
        <w:t xml:space="preserve"> </w:t>
      </w:r>
      <w:r>
        <w:rPr>
          <w:b/>
          <w:bCs/>
        </w:rPr>
        <w:t xml:space="preserve">r</w:t>
      </w:r>
      <w:r>
        <w:t xml:space="preserve"> </w:t>
      </w:r>
      <w:r>
        <w:rPr>
          <w:b/>
          <w:bCs/>
        </w:rPr>
        <w:t xml:space="preserve">Hobarts Absence of y</w:t>
      </w:r>
      <w:r>
        <w:t xml:space="preserve"> </w:t>
      </w:r>
      <w:r>
        <w:rPr>
          <w:b/>
          <w:bCs/>
        </w:rPr>
        <w:t xml:space="preserve">e</w:t>
      </w:r>
      <w:r>
        <w:t xml:space="preserve"> </w:t>
      </w:r>
      <w:r>
        <w:rPr>
          <w:b/>
          <w:bCs/>
        </w:rPr>
        <w:t xml:space="preserve">Comforter Nehemiah Hobart (1648–1712), minister at Newton, Massachusetts,</w:t>
      </w:r>
      <w:r>
        <w:t xml:space="preserve"> </w:t>
      </w:r>
      <w:r>
        <w:rPr>
          <w:b/>
          <w:bCs/>
        </w:rPr>
        <w:t xml:space="preserve">The absence of the comforter described and lamented: in a discourse on Lam. I. 16</w:t>
      </w:r>
      <w:r>
        <w:t xml:space="preserve"> </w:t>
      </w:r>
      <w:r>
        <w:rPr>
          <w:b/>
          <w:bCs/>
        </w:rPr>
        <w:t xml:space="preserve">(New London, 1717), Evans 1887.</w:t>
      </w:r>
    </w:p>
    <w:p>
      <w:pPr>
        <w:pStyle w:val="BodyText"/>
      </w:pPr>
      <w:r>
        <w:t xml:space="preserve">[A73.] N. Lattin Virgill Possibly John Ogilby (1600–1676), </w:t>
      </w:r>
      <w:r>
        <w:rPr>
          <w:b/>
          <w:bCs/>
        </w:rPr>
        <w:t xml:space="preserve">Publii Virgilii Maronis opera</w:t>
      </w:r>
      <w:r>
        <w:t xml:space="preserve">(London, 1663).</w:t>
      </w:r>
    </w:p>
    <w:p>
      <w:pPr>
        <w:pStyle w:val="BodyText"/>
      </w:pPr>
      <w:r>
        <w:rPr>
          <w:b/>
          <w:bCs/>
        </w:rPr>
        <w:t xml:space="preserve">[A75.] 3 Catalogues of y</w:t>
      </w:r>
      <w:r>
        <w:t xml:space="preserve"> </w:t>
      </w:r>
      <w:r>
        <w:rPr>
          <w:b/>
          <w:bCs/>
        </w:rPr>
        <w:t xml:space="preserve">e</w:t>
      </w:r>
      <w:r>
        <w:t xml:space="preserve"> </w:t>
      </w:r>
      <w:r>
        <w:rPr>
          <w:b/>
          <w:bCs/>
        </w:rPr>
        <w:t xml:space="preserve">Schollars of Harv</w:t>
      </w:r>
      <w:r>
        <w:t xml:space="preserve"> </w:t>
      </w:r>
      <w:r>
        <w:rPr>
          <w:b/>
          <w:bCs/>
        </w:rPr>
        <w:t xml:space="preserve">d</w:t>
      </w:r>
      <w:r>
        <w:t xml:space="preserve"> </w:t>
      </w:r>
      <w:r>
        <w:rPr>
          <w:b/>
          <w:bCs/>
        </w:rPr>
        <w:t xml:space="preserve">: Coll:—with some orders for Fasts.</w:t>
      </w:r>
      <w:r>
        <w:t xml:space="preserve"> </w:t>
      </w:r>
      <w:r>
        <w:rPr>
          <w:b/>
          <w:bCs/>
        </w:rPr>
        <w:t xml:space="preserve">Catalogus, eorum qui in Collegio Harvardino, quod est Cantabrigiae Nov-Anglorum, ab anno 1642.</w:t>
      </w:r>
      <w:r>
        <w:t xml:space="preserve"> </w:t>
      </w:r>
      <w:r>
        <w:rPr>
          <w:b/>
          <w:bCs/>
        </w:rPr>
        <w:t xml:space="preserve">Harvard College alumni catalogues had been printed in 1674, 1682, 1697, 1700, and 1715. Fast-day broadside proclamations were issued annually by the governor of Connecticut in the spring and on special occasions.</w:t>
      </w:r>
    </w:p>
    <w:p>
      <w:pPr>
        <w:pStyle w:val="BodyText"/>
      </w:pPr>
      <w:r>
        <w:rPr>
          <w:b/>
          <w:bCs/>
        </w:rPr>
        <w:t xml:space="preserve">[A77.] 2 Books in writing Borrowed of M</w:t>
      </w:r>
      <w:r>
        <w:t xml:space="preserve"> </w:t>
      </w:r>
      <w:r>
        <w:rPr>
          <w:b/>
          <w:bCs/>
        </w:rPr>
        <w:t xml:space="preserve">rs</w:t>
      </w:r>
      <w:r>
        <w:t xml:space="preserve"> </w:t>
      </w:r>
      <w:r>
        <w:rPr>
          <w:b/>
          <w:bCs/>
        </w:rPr>
        <w:t xml:space="preserve">Haynes of M</w:t>
      </w:r>
      <w:r>
        <w:t xml:space="preserve"> </w:t>
      </w:r>
      <w:r>
        <w:rPr>
          <w:b/>
          <w:bCs/>
        </w:rPr>
        <w:t xml:space="preserve">rs</w:t>
      </w:r>
      <w:r>
        <w:t xml:space="preserve"> </w:t>
      </w:r>
      <w:r>
        <w:rPr>
          <w:b/>
          <w:bCs/>
        </w:rPr>
        <w:t xml:space="preserve">Haynes Joseph Haynes was the minister of Hartford’s First Church who headed the Presbyterian faction in that church, with John Whiting heading the Congregational faction, in a baptismal controversy during the 1670s that resulted in Whiting and his group’s breaking off to form the Second Church.</w:t>
      </w:r>
      <w:r>
        <w:t xml:space="preserve"> </w:t>
      </w:r>
      <w:r>
        <w:rPr>
          <w:b/>
          <w:bCs/>
        </w:rPr>
        <w:t xml:space="preserve">7</w:t>
      </w:r>
    </w:p>
    <w:p>
      <w:pPr>
        <w:pStyle w:val="ListText"/>
        <w:numPr>
          <w:ilvl w:val="0"/>
          <w:numId w:val="4"/>
        </w:numPr>
      </w:pPr>
      <w:r>
        <w:t xml:space="preserve">For the context and a brief summary of the controversy, see David D. Hall, </w:t>
      </w:r>
      <w:r>
        <w:rPr>
          <w:b/>
          <w:bCs/>
        </w:rPr>
        <w:t xml:space="preserve">The Faithful Shepherd: A History of the New England Ministry in the Seventeenth Century</w:t>
      </w:r>
      <w:r>
        <w:t xml:space="preserve">(New York, Norton, 1972), 214–16.</w:t>
      </w:r>
    </w:p>
    <w:p>
      <w:pPr>
        <w:pStyle w:val="SourcePage"/>
      </w:pPr>
      <w:r>
        <w:t xml:space="preserve">[p. 264]</w:t>
      </w:r>
    </w:p>
    <w:p>
      <w:pPr>
        <w:pStyle w:val="BodyText"/>
      </w:pPr>
      <w:r>
        <w:rPr>
          <w:b/>
          <w:bCs/>
        </w:rPr>
        <w:t xml:space="preserve">[A84.] Sev</w:t>
      </w:r>
      <w:r>
        <w:t xml:space="preserve"> </w:t>
      </w:r>
      <w:r>
        <w:rPr>
          <w:b/>
          <w:bCs/>
        </w:rPr>
        <w:t xml:space="preserve">ll</w:t>
      </w:r>
      <w:r>
        <w:t xml:space="preserve"> </w:t>
      </w:r>
      <w:r>
        <w:rPr>
          <w:b/>
          <w:bCs/>
        </w:rPr>
        <w:t xml:space="preserve">Almanacks in y</w:t>
      </w:r>
      <w:r>
        <w:t xml:space="preserve"> </w:t>
      </w:r>
      <w:r>
        <w:rPr>
          <w:b/>
          <w:bCs/>
        </w:rPr>
        <w:t xml:space="preserve">e</w:t>
      </w:r>
      <w:r>
        <w:t xml:space="preserve"> </w:t>
      </w:r>
      <w:r>
        <w:rPr>
          <w:b/>
          <w:bCs/>
        </w:rPr>
        <w:t xml:space="preserve">Tr: N. E.</w:t>
      </w:r>
    </w:p>
    <w:p>
      <w:pPr>
        <w:pStyle w:val="BodyText"/>
      </w:pPr>
      <w:r>
        <w:t xml:space="preserve">[A82.] 2 Manuscripts of my own. one a Thick one this thick one mentioned before. Neither is extant; for the “thick one mentioned before,” see no. A78.</w:t>
      </w:r>
    </w:p>
    <w:p>
      <w:pPr>
        <w:pStyle w:val="BodyText"/>
      </w:pPr>
      <w:r>
        <w:rPr>
          <w:b/>
          <w:bCs/>
        </w:rPr>
        <w:t xml:space="preserve">[A80.] D</w:t>
      </w:r>
      <w:r>
        <w:t xml:space="preserve"> </w:t>
      </w:r>
      <w:r>
        <w:rPr>
          <w:b/>
          <w:bCs/>
        </w:rPr>
        <w:t xml:space="preserve">r</w:t>
      </w:r>
      <w:r>
        <w:t xml:space="preserve"> </w:t>
      </w:r>
      <w:r>
        <w:rPr>
          <w:b/>
          <w:bCs/>
        </w:rPr>
        <w:t xml:space="preserve">: Mathers L</w:t>
      </w:r>
      <w:r>
        <w:t xml:space="preserve"> </w:t>
      </w:r>
      <w:r>
        <w:rPr>
          <w:b/>
          <w:bCs/>
        </w:rPr>
        <w:t xml:space="preserve">ds</w:t>
      </w:r>
      <w:r>
        <w:t xml:space="preserve"> </w:t>
      </w:r>
      <w:r>
        <w:rPr>
          <w:b/>
          <w:bCs/>
        </w:rPr>
        <w:t xml:space="preserve">Day Evening &amp;c Cotton Mather (1663–1728),</w:t>
      </w:r>
      <w:r>
        <w:t xml:space="preserve"> </w:t>
      </w:r>
      <w:r>
        <w:rPr>
          <w:b/>
          <w:bCs/>
        </w:rPr>
        <w:t xml:space="preserve">A good evening for the best of dayes. An essay, to manage an action of trespass, against those who mispend the Lords-day evening, in such things as have a tendency to defeat the good of the day. A sermon preached in the audience of the General Assembly, at Boston, 4 d. 9 m. 1708</w:t>
      </w:r>
      <w:r>
        <w:t xml:space="preserve"> </w:t>
      </w:r>
      <w:r>
        <w:rPr>
          <w:b/>
          <w:bCs/>
        </w:rPr>
        <w:t xml:space="preserve">(Boston, 1708), Evans 1362.</w:t>
      </w:r>
    </w:p>
    <w:p>
      <w:pPr>
        <w:pStyle w:val="BodyText"/>
      </w:pPr>
      <w:r>
        <w:t xml:space="preserve">The manuscripts of Timothy’s ordination sermon (he had settled in East Windsor in 1694 but was ordained May 28, 1698), as well as his “Thick paper Book,” are lost. (The latter may have been his vindication of Solomon Stoddard’s </w:t>
      </w:r>
      <w:r>
        <w:rPr>
          <w:b/>
          <w:bCs/>
        </w:rPr>
        <w:t xml:space="preserve">Doctrine of Instituted Churches</w:t>
      </w:r>
      <w:r>
        <w:t xml:space="preserve">[see list of lent books, no. E12]). While at Harvard College from 1686 to 1688, Timothy attended the Boston First Church, where he heard and made the acquaintance of Increase and Cotton Mather, and made notes of their sermons. The Mathers’ significant influence on Edwards is reflected in this catalogue.</w:t>
      </w:r>
    </w:p>
    <w:p>
      <w:pPr>
        <w:pStyle w:val="BodyText"/>
      </w:pPr>
      <w:r>
        <w:rPr>
          <w:b/>
          <w:bCs/>
        </w:rPr>
        <w:t xml:space="preserve">[A79.] M</w:t>
      </w:r>
      <w:r>
        <w:t xml:space="preserve"> </w:t>
      </w:r>
      <w:r>
        <w:rPr>
          <w:b/>
          <w:bCs/>
        </w:rPr>
        <w:t xml:space="preserve">r</w:t>
      </w:r>
      <w:r>
        <w:t xml:space="preserve"> </w:t>
      </w:r>
      <w:r>
        <w:rPr>
          <w:b/>
          <w:bCs/>
        </w:rPr>
        <w:t xml:space="preserve">Willard Checkered State of y</w:t>
      </w:r>
      <w:r>
        <w:t xml:space="preserve"> </w:t>
      </w:r>
      <w:r>
        <w:rPr>
          <w:b/>
          <w:bCs/>
        </w:rPr>
        <w:t xml:space="preserve">e</w:t>
      </w:r>
      <w:r>
        <w:t xml:space="preserve"> </w:t>
      </w:r>
      <w:r>
        <w:rPr>
          <w:b/>
          <w:bCs/>
        </w:rPr>
        <w:t xml:space="preserve">Gospel Chh. Samuel Willard (1640–1707),</w:t>
      </w:r>
      <w:r>
        <w:t xml:space="preserve"> </w:t>
      </w:r>
      <w:r>
        <w:rPr>
          <w:b/>
          <w:bCs/>
        </w:rPr>
        <w:t xml:space="preserve">The checkered state of the Gospel church. Being the substance of a sermon prepared for, and in part preached on September 18th. 1701. Being a day of publick fasting and prayer</w:t>
      </w:r>
      <w:r>
        <w:t xml:space="preserve"> </w:t>
      </w:r>
      <w:r>
        <w:rPr>
          <w:b/>
          <w:bCs/>
        </w:rPr>
        <w:t xml:space="preserve">(Boston, 1701), Evans 1032.</w:t>
      </w:r>
    </w:p>
    <w:p>
      <w:pPr>
        <w:pStyle w:val="BodyText"/>
      </w:pPr>
      <w:r>
        <w:t xml:space="preserve">[A81.] My ordination Sermon. Apparently a recitation or possibly a fair copy (see no. A78).</w:t>
      </w:r>
    </w:p>
    <w:p>
      <w:pPr>
        <w:pStyle w:val="BodyText"/>
      </w:pPr>
      <w:r>
        <w:rPr>
          <w:b/>
          <w:bCs/>
        </w:rPr>
        <w:t xml:space="preserve">[A83.] Sev</w:t>
      </w:r>
      <w:r>
        <w:t xml:space="preserve"> </w:t>
      </w:r>
      <w:r>
        <w:rPr>
          <w:b/>
          <w:bCs/>
        </w:rPr>
        <w:t xml:space="preserve">ll</w:t>
      </w:r>
      <w:r>
        <w:t xml:space="preserve"> </w:t>
      </w:r>
      <w:r>
        <w:rPr>
          <w:b/>
          <w:bCs/>
        </w:rPr>
        <w:t xml:space="preserve">papers with a Draught of y</w:t>
      </w:r>
      <w:r>
        <w:t xml:space="preserve"> </w:t>
      </w:r>
      <w:r>
        <w:rPr>
          <w:b/>
          <w:bCs/>
        </w:rPr>
        <w:t xml:space="preserve">e</w:t>
      </w:r>
      <w:r>
        <w:t xml:space="preserve"> </w:t>
      </w:r>
      <w:r>
        <w:rPr>
          <w:b/>
          <w:bCs/>
        </w:rPr>
        <w:t xml:space="preserve">Cov</w:t>
      </w:r>
      <w:r>
        <w:t xml:space="preserve"> </w:t>
      </w:r>
      <w:r>
        <w:rPr>
          <w:b/>
          <w:bCs/>
        </w:rPr>
        <w:t xml:space="preserve">t</w:t>
      </w:r>
      <w:r>
        <w:t xml:space="preserve"> </w:t>
      </w:r>
      <w:r>
        <w:rPr>
          <w:b/>
          <w:bCs/>
        </w:rPr>
        <w:t xml:space="preserve">in y</w:t>
      </w:r>
      <w:r>
        <w:t xml:space="preserve"> </w:t>
      </w:r>
      <w:r>
        <w:rPr>
          <w:b/>
          <w:bCs/>
        </w:rPr>
        <w:t xml:space="preserve">e</w:t>
      </w:r>
      <w:r>
        <w:t xml:space="preserve"> </w:t>
      </w:r>
      <w:r>
        <w:rPr>
          <w:b/>
          <w:bCs/>
        </w:rPr>
        <w:t xml:space="preserve">N Drawer. S. E. Corner. The identity of the “papers” is unknown, and the “draught of y</w:t>
      </w:r>
      <w:r>
        <w:t xml:space="preserve"> </w:t>
      </w:r>
      <w:r>
        <w:rPr>
          <w:b/>
          <w:bCs/>
        </w:rPr>
        <w:t xml:space="preserve">e</w:t>
      </w:r>
      <w:r>
        <w:t xml:space="preserve"> </w:t>
      </w:r>
      <w:r>
        <w:rPr>
          <w:b/>
          <w:bCs/>
        </w:rPr>
        <w:t xml:space="preserve">Cov</w:t>
      </w:r>
      <w:r>
        <w:t xml:space="preserve"> </w:t>
      </w:r>
      <w:r>
        <w:rPr>
          <w:b/>
          <w:bCs/>
        </w:rPr>
        <w:t xml:space="preserve">t</w:t>
      </w:r>
      <w:r>
        <w:t xml:space="preserve"> </w:t>
      </w:r>
      <w:r>
        <w:rPr>
          <w:b/>
          <w:bCs/>
        </w:rPr>
        <w:t xml:space="preserve">” is not extant.</w:t>
      </w:r>
      <w:r>
        <w:t xml:space="preserve"> </w:t>
      </w:r>
      <w:r>
        <w:rPr>
          <w:b/>
          <w:bCs/>
        </w:rPr>
        <w:t xml:space="preserve">8</w:t>
      </w:r>
    </w:p>
    <w:p>
      <w:pPr>
        <w:pStyle w:val="ListText"/>
        <w:numPr>
          <w:ilvl w:val="0"/>
          <w:numId w:val="5"/>
        </w:numPr>
      </w:pPr>
      <w:r>
        <w:t xml:space="preserve">The text of the East Windsor church covenant is printed in Henry Stiles, </w:t>
      </w:r>
      <w:r>
        <w:rPr>
          <w:b/>
          <w:bCs/>
        </w:rPr>
        <w:t xml:space="preserve">A History of Ancient Windsor</w:t>
      </w:r>
      <w:r>
        <w:t xml:space="preserve">(2 vols. Hartford, 1891), 1:913.</w:t>
      </w:r>
    </w:p>
    <w:p>
      <w:pPr>
        <w:pStyle w:val="SourcePage"/>
      </w:pPr>
      <w:r>
        <w:t xml:space="preserve">[p. 265]</w:t>
      </w:r>
    </w:p>
    <w:p>
      <w:pPr>
        <w:pStyle w:val="ListText"/>
        <w:numPr>
          <w:ilvl w:val="0"/>
          <w:numId w:val="6"/>
        </w:numPr>
      </w:pPr>
      <w:r>
        <w:t xml:space="preserve">See Milton Drake, </w:t>
      </w:r>
      <w:r>
        <w:rPr>
          <w:b/>
          <w:bCs/>
        </w:rPr>
        <w:t xml:space="preserve">Almanacs of the United States</w:t>
      </w:r>
      <w:r>
        <w:t xml:space="preserve">(New York, Scarecrow Press, 1962).</w:t>
      </w:r>
    </w:p>
    <w:p>
      <w:pPr>
        <w:pStyle w:val="BodyText"/>
      </w:pPr>
      <w:r>
        <w:t xml:space="preserve">[B1.] pooles annitations in Two volumes Matthew Poole (1624–79), **Annotations upon the Holy Bible. Wherein the sacred text is inserted, and various readings annex’d, together with parallel Scriptures, the more difficult terms in each verse are explained, seeming contradictions reconciled, questions and doubts resolved, and the whole text opened,**2 vols. (London, 1683–85).</w:t>
      </w:r>
    </w:p>
    <w:p>
      <w:pPr>
        <w:pStyle w:val="Heading2"/>
      </w:pPr>
      <w:bookmarkStart w:name="heading_b_inventory_of_timothy_edwar" w:id="129"/>
      <w:r>
        <w:t xml:space="preserve">b. inventory of timothy edwards’ estate, april 1771, hartford probate packets, 1641–1880, #1829, connecticut state library, hartford</w:t>
      </w:r>
      <w:bookmarkEnd w:id="129"/>
    </w:p>
    <w:p>
      <w:pPr>
        <w:pStyle w:val="BodyText"/>
      </w:pPr>
      <w:r>
        <w:rPr>
          <w:b/>
          <w:bCs/>
        </w:rPr>
        <w:t xml:space="preserve">Almanacs in publication around this time, printed in Boston, included Thomas Robie (1689–1729),</w:t>
      </w:r>
      <w:r>
        <w:t xml:space="preserve"> </w:t>
      </w:r>
      <w:r>
        <w:rPr>
          <w:b/>
          <w:bCs/>
        </w:rPr>
        <w:t xml:space="preserve">An almanack of the coelestial motions, aspects, eclipses, &amp;c. For the year . . . Calculated for the meridian of Harvard College in Cambridge, N.E. Lat. 42 deg. 25 min. n. &amp; 4 h. 44 m. west from His Majesty’s Royal Observatory at Greenwich, as corrected by the latest and most accurate observations;</w:t>
      </w:r>
      <w:r>
        <w:t xml:space="preserve"> </w:t>
      </w:r>
      <w:r>
        <w:rPr>
          <w:b/>
          <w:bCs/>
        </w:rPr>
        <w:t xml:space="preserve">Nathaniel Whittemore (1673–1754),</w:t>
      </w:r>
      <w:r>
        <w:t xml:space="preserve"> </w:t>
      </w:r>
      <w:r>
        <w:rPr>
          <w:b/>
          <w:bCs/>
        </w:rPr>
        <w:t xml:space="preserve">An almanack for the year of our Lord, . . . Calculated to the meredian</w:t>
      </w:r>
      <w:r>
        <w:t xml:space="preserve"> </w:t>
      </w:r>
      <w:r>
        <w:rPr>
          <w:b/>
          <w:bCs/>
        </w:rPr>
        <w:t xml:space="preserve">[</w:t>
      </w:r>
      <w:r>
        <w:t xml:space="preserve"> </w:t>
      </w:r>
      <w:r>
        <w:rPr>
          <w:b/>
          <w:bCs/>
        </w:rPr>
        <w:t xml:space="preserve">sic</w:t>
      </w:r>
      <w:r>
        <w:t xml:space="preserve"> </w:t>
      </w:r>
      <w:r>
        <w:rPr>
          <w:b/>
          <w:bCs/>
        </w:rPr>
        <w:t xml:space="preserve">]</w:t>
      </w:r>
      <w:r>
        <w:t xml:space="preserve"> </w:t>
      </w:r>
      <w:r>
        <w:rPr>
          <w:b/>
          <w:bCs/>
        </w:rPr>
        <w:t xml:space="preserve">of Boston in N. England, where the North Pole is elevated 42 d. &amp; 25 m. north and 71 deg. wastward</w:t>
      </w:r>
      <w:r>
        <w:t xml:space="preserve"> </w:t>
      </w:r>
      <w:r>
        <w:rPr>
          <w:b/>
          <w:bCs/>
        </w:rPr>
        <w:t xml:space="preserve">[sic]</w:t>
      </w:r>
      <w:r>
        <w:t xml:space="preserve"> </w:t>
      </w:r>
      <w:r>
        <w:rPr>
          <w:b/>
          <w:bCs/>
        </w:rPr>
        <w:t xml:space="preserve">from London;</w:t>
      </w:r>
      <w:r>
        <w:t xml:space="preserve"> </w:t>
      </w:r>
      <w:r>
        <w:rPr>
          <w:b/>
          <w:bCs/>
        </w:rPr>
        <w:t xml:space="preserve">and Thomas Paine (1694–1757),</w:t>
      </w:r>
      <w:r>
        <w:t xml:space="preserve"> </w:t>
      </w:r>
      <w:r>
        <w:rPr>
          <w:b/>
          <w:bCs/>
        </w:rPr>
        <w:t xml:space="preserve">An almanack of the coelestial motions, aspects, and eclipses, &amp;c. for the year of the Christian aera . . . Calculated to the meridian of Boston in N.E. lat. 42 deg. 25 min. north, and 71 degrees west of London.</w:t>
      </w:r>
      <w:r>
        <w:t xml:space="preserve"> </w:t>
      </w:r>
      <w:r>
        <w:rPr>
          <w:b/>
          <w:bCs/>
        </w:rPr>
        <w:t xml:space="preserve">Almanacs were also printed in New York and Philadelphia.</w:t>
      </w:r>
      <w:r>
        <w:t xml:space="preserve"> </w:t>
      </w:r>
      <w:r>
        <w:rPr>
          <w:b/>
          <w:bCs/>
        </w:rPr>
        <w:t xml:space="preserve">9</w:t>
      </w:r>
    </w:p>
    <w:p>
      <w:pPr>
        <w:pStyle w:val="Heading1"/>
        <w:pageBreakBefore/>
      </w:pPr>
      <w:bookmarkStart w:name="heading_1_2" w:id="130"/>
      <w:r>
        <w:t xml:space="preserve">1</w:t>
      </w:r>
      <w:bookmarkEnd w:id="130"/>
    </w:p>
    <w:p>
      <w:pPr>
        <w:pStyle w:val="BodyText"/>
      </w:pPr>
      <w:r>
        <w:t xml:space="preserve">[B2.] 4 volumes of neals History of the puritans Daniel Neal (1678–1743), **The history of the Puritans; or, Protestant Non-conformists, from the Reformation to the death of Queen Elizabeth, with an account of their principles, their attempts for a further reformation in the church, their sufferings, and the lives and characters of their principal divines,**4 vols. (London, 1732).</w:t>
      </w:r>
    </w:p>
    <w:p>
      <w:pPr>
        <w:pStyle w:val="ListText"/>
        <w:numPr>
          <w:ilvl w:val="0"/>
          <w:numId w:val="9"/>
        </w:numPr>
      </w:pPr>
      <w:r>
        <w:t xml:space="preserve">Inventoried by Ebenezer Grant and David Bissell of East Windsor; Bissell apparently wrote all but the final few items of the entire inventory. Two people typically worked together in making estate inventories of book collections; one would read off the book’s “binder’s title” on the spine (the title supplied by the binder, not necessarily matching the book’s actual title) and the other person would write down what he heard. Not surprisingly, this method was not foolproof and produced ambiguities for later readers (see, e.g. B78, “Day and Rhetorick,” below).</w:t>
      </w:r>
    </w:p>
    <w:p>
      <w:pPr>
        <w:pStyle w:val="SourcePage"/>
      </w:pPr>
      <w:r>
        <w:t xml:space="preserve">[p. 266]</w:t>
      </w:r>
    </w:p>
    <w:p>
      <w:pPr>
        <w:pStyle w:val="BodyText"/>
      </w:pPr>
      <w:r>
        <w:t xml:space="preserve">[B8.] ozell art of thinking Antoine Arnauld (1612–94) and Pierre Nicole (1625–95), </w:t>
      </w:r>
      <w:r>
        <w:rPr>
          <w:b/>
          <w:bCs/>
        </w:rPr>
        <w:t xml:space="preserve">Logic; or, The art of thinking: containing (besides the common rules) many new observations, that are of great use in forming an exactness of judgment: In four parts</w:t>
      </w:r>
      <w:r>
        <w:t xml:space="preserve">. . . , trans. Jacques Ozell (d. 1743) (London, 1717).</w:t>
      </w:r>
    </w:p>
    <w:p>
      <w:pPr>
        <w:pStyle w:val="BodyText"/>
      </w:pPr>
      <w:r>
        <w:t xml:space="preserve">[B7.] Whitfield on Various Subjects George Whitefield (1714–70), </w:t>
      </w:r>
      <w:r>
        <w:rPr>
          <w:b/>
          <w:bCs/>
        </w:rPr>
        <w:t xml:space="preserve">Sermons on various important subjects: formerly publish’d in two volumes, but now collected into one, and prepar’d for this new edition, with many corrections, and a preface</w:t>
      </w:r>
    </w:p>
    <w:p>
      <w:pPr>
        <w:pStyle w:val="BodyText"/>
      </w:pPr>
      <w:r>
        <w:t xml:space="preserve">[B5.] family Instructor Daniel Defoe (1660?–1731), **The family instructor. In three parts. With a recommendatory letter by the Reverend Mr. S. Wright,**2 vols. (Newcastle upon Tyne and London, 1715–18), published anonymously.</w:t>
      </w:r>
    </w:p>
    <w:p>
      <w:pPr>
        <w:pStyle w:val="BodyText"/>
      </w:pPr>
      <w:r>
        <w:t xml:space="preserve">[B3.] Watses Lyrick poems Isaac Watts (1674–1748), </w:t>
      </w:r>
      <w:r>
        <w:rPr>
          <w:b/>
          <w:bCs/>
        </w:rPr>
        <w:t xml:space="preserve">Horae lyricae. Poems chiefly of the lyric kind. In three books. I. Sacred to devotion and piety. II. To vertue, honour and friendship. III. To the memory of the dead</w:t>
      </w:r>
      <w:r>
        <w:t xml:space="preserve">(London, 1706; enlarged in three books, 1709), later published in Boston, 1748 (Evans 6263).</w:t>
      </w:r>
    </w:p>
    <w:p>
      <w:pPr>
        <w:pStyle w:val="BodyText"/>
      </w:pPr>
      <w:r>
        <w:rPr>
          <w:b/>
          <w:bCs/>
        </w:rPr>
        <w:t xml:space="preserve">[B4.] Life of David Bray</w:t>
      </w:r>
      <w:r>
        <w:t xml:space="preserve"> </w:t>
      </w:r>
      <w:r>
        <w:rPr>
          <w:b/>
          <w:bCs/>
        </w:rPr>
        <w:t xml:space="preserve">d</w:t>
      </w:r>
      <w:r>
        <w:t xml:space="preserve"> </w:t>
      </w:r>
      <w:r>
        <w:rPr>
          <w:b/>
          <w:bCs/>
        </w:rPr>
        <w:t xml:space="preserve">by Edwards Jonathan Edwards (1703–58),</w:t>
      </w:r>
      <w:r>
        <w:t xml:space="preserve"> </w:t>
      </w:r>
      <w:r>
        <w:rPr>
          <w:b/>
          <w:bCs/>
        </w:rPr>
        <w:t xml:space="preserve">An account of the life of the Late Reverend Mr. David Brainerd</w:t>
      </w:r>
      <w:r>
        <w:t xml:space="preserve"> </w:t>
      </w:r>
      <w:r>
        <w:rPr>
          <w:b/>
          <w:bCs/>
        </w:rPr>
        <w:t xml:space="preserve">(Boston, 1749), Evans 6311.</w:t>
      </w:r>
    </w:p>
    <w:p>
      <w:pPr>
        <w:pStyle w:val="BodyText"/>
      </w:pPr>
      <w:r>
        <w:t xml:space="preserve">[B6.] fleming fulfilling the Scriptures Robert Fleming (1630–94), </w:t>
      </w:r>
      <w:r>
        <w:rPr>
          <w:b/>
          <w:bCs/>
        </w:rPr>
        <w:t xml:space="preserve">The fulfilling of the Scripture, or, An essay shewing the exact accomplishment of the Word of God in his works of providence, performed and to be performed, for confirming the beleevers and convincing the atheists of the present time: containing in the end a few rare histories of the works and servants of God in the Church of Scotland</w:t>
      </w:r>
      <w:r>
        <w:t xml:space="preserve">(n.p., 1669; rep. Boston, 1743), Evans, 5185.</w:t>
      </w:r>
    </w:p>
    <w:p>
      <w:pPr>
        <w:pStyle w:val="BodyText"/>
      </w:pPr>
      <w:r>
        <w:t xml:space="preserve">(Boston, 1741), Evans 4860.</w:t>
      </w:r>
    </w:p>
    <w:p>
      <w:pPr>
        <w:pStyle w:val="BodyText"/>
      </w:pPr>
      <w:r>
        <w:t xml:space="preserve">[B9.] Wilards Body of Divinity Samuel Willard (1640–1707), </w:t>
      </w:r>
      <w:r>
        <w:rPr>
          <w:b/>
          <w:bCs/>
        </w:rPr>
        <w:t xml:space="preserve">A compleat body of divinity in two hun</w:t>
      </w:r>
      <w:r>
        <w:t xml:space="preserve">dred and fifty expository lectures on the Assembly’s Shorter Catechism</w:t>
      </w:r>
    </w:p>
    <w:p>
      <w:pPr>
        <w:pStyle w:val="SourcePage"/>
      </w:pPr>
      <w:r>
        <w:t xml:space="preserve">[p. 267]</w:t>
      </w:r>
    </w:p>
    <w:p>
      <w:pPr>
        <w:pStyle w:val="BodyText"/>
      </w:pPr>
      <w:r>
        <w:t xml:space="preserve">[B12.] Cotens mather magnalia Cotton Mather (1663–1728), </w:t>
      </w:r>
      <w:r>
        <w:rPr>
          <w:b/>
          <w:bCs/>
        </w:rPr>
        <w:t xml:space="preserve">Magnalia Christi Americana; or, The ecclesiastical history of New-England, from its first planting in the year 1620, unto the year of our Lord, 1698. In seven books</w:t>
      </w:r>
      <w:r>
        <w:t xml:space="preserve">(London, 1702).</w:t>
      </w:r>
    </w:p>
    <w:p>
      <w:pPr>
        <w:pStyle w:val="BodyText"/>
      </w:pPr>
      <w:r>
        <w:t xml:space="preserve">[B10.] Concordance to the holy Bible Several possibilities, including Alexander Cruden (1701–1770), </w:t>
      </w:r>
      <w:r>
        <w:rPr>
          <w:b/>
          <w:bCs/>
        </w:rPr>
        <w:t xml:space="preserve">A complete concordance to the Holy Scriptures of the Old and New Testament; or, A dictionary and alphabetical index to the Bible</w:t>
      </w:r>
      <w:r>
        <w:t xml:space="preserve">(London, 1738); John Jackson (fl. 1668), </w:t>
      </w:r>
      <w:r>
        <w:rPr>
          <w:b/>
          <w:bCs/>
        </w:rPr>
        <w:t xml:space="preserve">Index Biblicus; or, An exact concordance to the Holy Bible according to the last translation whereunto are added the marginal readings with the acceptations and various significations of the principal words contained in the Holy Scriptures of the Old &amp; New Testaments</w:t>
      </w:r>
      <w:r>
        <w:t xml:space="preserve">(London, 1668); or Samuel Newman (1600– 1663), </w:t>
      </w:r>
      <w:r>
        <w:rPr>
          <w:b/>
          <w:bCs/>
        </w:rPr>
        <w:t xml:space="preserve">A concordance to the Holy Scriptures with the various readings both in text and margine: in a more exact method then</w:t>
      </w:r>
      <w:r>
        <w:t xml:space="preserve">[sic] </w:t>
      </w:r>
      <w:r>
        <w:rPr>
          <w:b/>
          <w:bCs/>
        </w:rPr>
        <w:t xml:space="preserve">hath hitherto been extant</w:t>
      </w:r>
      <w:r>
        <w:t xml:space="preserve">(London, 1662).</w:t>
      </w:r>
    </w:p>
    <w:p>
      <w:pPr>
        <w:pStyle w:val="BodyText"/>
      </w:pPr>
      <w:r>
        <w:t xml:space="preserve">wherein the doctrines of the Christian religion are unfolded, their truth confirm’d, their excellence display’d, their usefulness improv’d; contrary errors &amp; vices refuted &amp; expos’d, objections answer’d, controversies set</w:t>
      </w:r>
      <w:r>
        <w:rPr>
          <w:b/>
          <w:bCs/>
        </w:rPr>
        <w:t xml:space="preserve">tled, cases of conscience resolv’d; and a great light thereby reflected on the present age</w:t>
      </w:r>
      <w:r>
        <w:t xml:space="preserve">(Boston, 1726), Evans 2828. This posthumously published work included Timothy Edwards in the list of subscribers printed at the beginning of the volume.</w:t>
      </w:r>
    </w:p>
    <w:p>
      <w:pPr>
        <w:pStyle w:val="BodyText"/>
      </w:pPr>
      <w:r>
        <w:t xml:space="preserve">[B11.] Twisses Riches of Gods Love William Twisse (1578?–1646), </w:t>
      </w:r>
      <w:r>
        <w:rPr>
          <w:b/>
          <w:bCs/>
        </w:rPr>
        <w:t xml:space="preserve">The riches of Gods love unto the vessells of mercy, consistent with his absolute hatred or reprobation of the vessells of wrath; or, An answer unto a book entituled, Gods love unto mankind, manifested by disproving his absolute decree for their damnation. In two bookes, the first being a refutation of the said booke, as it was presented in manuscript by Mr Hord unto Sir Nath. Rich., the second being an examination of certain passages inserted into M. Hords discourse (formerly answered) by an author that conceales his name, but was supposed to be Mr Mason</w:t>
      </w:r>
      <w:r>
        <w:t xml:space="preserve">(Oxford, 1653). This was a response to Samuel Hoard (1599–1658), </w:t>
      </w:r>
      <w:r>
        <w:rPr>
          <w:b/>
          <w:bCs/>
        </w:rPr>
        <w:t xml:space="preserve">Gods love to mankind manifested, by dis-prooving his absolute decree for their damnation</w:t>
      </w:r>
      <w:r>
        <w:t xml:space="preserve">(London, 1633).</w:t>
      </w:r>
    </w:p>
    <w:p>
      <w:pPr>
        <w:pStyle w:val="BodyText"/>
      </w:pPr>
      <w:r>
        <w:t xml:space="preserve">[B13.] Lectures of the History of maman Possibly Morgan Godwyn (1640?–?), Anglican missionary to Vir</w:t>
      </w:r>
    </w:p>
    <w:p>
      <w:pPr>
        <w:pStyle w:val="SourcePage"/>
      </w:pPr>
      <w:r>
        <w:t xml:space="preserve">[p. 268]</w:t>
      </w:r>
    </w:p>
    <w:p>
      <w:pPr>
        <w:pStyle w:val="BodyText"/>
      </w:pPr>
      <w:r>
        <w:t xml:space="preserve">[B20.] Baxters life of faith Richard Baxter (1615–91), </w:t>
      </w:r>
      <w:r>
        <w:rPr>
          <w:b/>
          <w:bCs/>
        </w:rPr>
        <w:t xml:space="preserve">The life of faith, as it is the evidence of things unseen: a sermon preached (contractedly) before the King at White-Hall upon July the 12th 1660</w:t>
      </w:r>
      <w:r>
        <w:t xml:space="preserve">(London, 1660).</w:t>
      </w:r>
    </w:p>
    <w:p>
      <w:pPr>
        <w:pStyle w:val="BodyText"/>
      </w:pPr>
      <w:r>
        <w:t xml:space="preserve">[B18.] prestons new Covenant </w:t>
      </w:r>
      <w:r>
        <w:t xml:space="preserve">&lt;or the saints portion&gt;</w:t>
      </w:r>
      <w:r>
        <w:t xml:space="preserve"> John Preston (1587–1628), </w:t>
      </w:r>
      <w:r>
        <w:rPr>
          <w:b/>
          <w:bCs/>
        </w:rPr>
        <w:t xml:space="preserve">The new covenant; or, The saints portion: a treatise vnfolding the all-sufficiencie of God, mans vprightnes, and the covenant of grace: delivered in fourteene sermons vpon Gen. 17.1.2: wherevnto are adioyned foure sermons vpon Eccles. 9.1.2.11.12</w:t>
      </w:r>
      <w:r>
        <w:t xml:space="preserve">(London, 1629).</w:t>
      </w:r>
    </w:p>
    <w:p>
      <w:pPr>
        <w:pStyle w:val="BodyText"/>
      </w:pPr>
      <w:r>
        <w:rPr>
          <w:b/>
          <w:bCs/>
        </w:rPr>
        <w:t xml:space="preserve">[B16.] 3 D</w:t>
      </w:r>
      <w:r>
        <w:t xml:space="preserve"> </w:t>
      </w:r>
      <w:r>
        <w:rPr>
          <w:b/>
          <w:bCs/>
        </w:rPr>
        <w:t xml:space="preserve">o</w:t>
      </w:r>
    </w:p>
    <w:p>
      <w:pPr>
        <w:pStyle w:val="BodyText"/>
      </w:pPr>
      <w:r>
        <w:t xml:space="preserve">[B14.] one Gilt Bible</w:t>
      </w:r>
    </w:p>
    <w:p>
      <w:pPr>
        <w:pStyle w:val="BodyText"/>
      </w:pPr>
      <w:r>
        <w:t xml:space="preserve">ginia, </w:t>
      </w:r>
      <w:r>
        <w:rPr>
          <w:b/>
          <w:bCs/>
        </w:rPr>
        <w:t xml:space="preserve">Trade preferr’d before religion, and Christ made to give place to Mammon represented in a sermon relating to the plantations, first preached at Westminster-Abbey, and afterwards in divers churches in London</w:t>
      </w:r>
      <w:r>
        <w:t xml:space="preserve">(London, 1685).</w:t>
      </w:r>
    </w:p>
    <w:p>
      <w:pPr>
        <w:pStyle w:val="BodyText"/>
      </w:pPr>
      <w:r>
        <w:rPr>
          <w:b/>
          <w:bCs/>
        </w:rPr>
        <w:t xml:space="preserve">[B15.] 1 D</w:t>
      </w:r>
      <w:r>
        <w:t xml:space="preserve"> </w:t>
      </w:r>
      <w:r>
        <w:rPr>
          <w:b/>
          <w:bCs/>
        </w:rPr>
        <w:t xml:space="preserve">o</w:t>
      </w:r>
    </w:p>
    <w:p>
      <w:pPr>
        <w:pStyle w:val="BodyText"/>
      </w:pPr>
      <w:r>
        <w:t xml:space="preserve">[B17.] Saints Everlasting Rest by Baxter Richard Baxter (1615–91), </w:t>
      </w:r>
      <w:r>
        <w:rPr>
          <w:b/>
          <w:bCs/>
        </w:rPr>
        <w:t xml:space="preserve">The saints everlasting rest; or, A treatise of the blessed state of the saints in their enjoyment of God in glory wherein is shewed its excellency and certainty, the misery of those that lose it, the way to attain it, and assurance of it, and how to live in the continual delightful forecasts of it by the help of meditation: written by the author for his own use in the time of his languishing when God took him off from all publike imployment and afterwards preached in his weekly lecture</w:t>
      </w:r>
      <w:r>
        <w:t xml:space="preserve">(London, 1650).</w:t>
      </w:r>
    </w:p>
    <w:p>
      <w:pPr>
        <w:pStyle w:val="BodyText"/>
      </w:pPr>
      <w:r>
        <w:t xml:space="preserve">[B19.] Dykses mystry of Self deceving Daniel Dyke (d. 1614), </w:t>
      </w:r>
      <w:r>
        <w:rPr>
          <w:b/>
          <w:bCs/>
        </w:rPr>
        <w:t xml:space="preserve">The mystery of selfe-deceiving; or, A discourse and discouery of the deceitfulnesse of mans heart</w:t>
      </w:r>
      <w:r>
        <w:t xml:space="preserve">(London, 1617).</w:t>
      </w:r>
    </w:p>
    <w:p>
      <w:pPr>
        <w:pStyle w:val="BodyText"/>
      </w:pPr>
      <w:r>
        <w:t xml:space="preserve">[B21.] Exposition of the Ten Commandments Several possibilities, including Ezekiel Hopkins (1634–90), </w:t>
      </w:r>
      <w:r>
        <w:rPr>
          <w:b/>
          <w:bCs/>
        </w:rPr>
        <w:t xml:space="preserve">An exposition on the Ten Commandments</w:t>
      </w:r>
      <w:r>
        <w:t xml:space="preserve">(London, 1692); Simon Patrick (1626–1707), </w:t>
      </w:r>
      <w:r>
        <w:rPr>
          <w:b/>
          <w:bCs/>
        </w:rPr>
        <w:t xml:space="preserve">A brief exposition of the Ten Commandments and the Lords Prayer</w:t>
      </w:r>
      <w:r>
        <w:t xml:space="preserve">(London, 1668); or James Durham (1622–58), </w:t>
      </w:r>
      <w:r>
        <w:rPr>
          <w:b/>
          <w:bCs/>
        </w:rPr>
        <w:t xml:space="preserve">A</w:t>
      </w:r>
    </w:p>
    <w:p>
      <w:pPr>
        <w:pStyle w:val="SourcePage"/>
      </w:pPr>
      <w:r>
        <w:t xml:space="preserve">[p. 269]</w:t>
      </w:r>
    </w:p>
    <w:p>
      <w:pPr>
        <w:pStyle w:val="BodyText"/>
      </w:pPr>
      <w:r>
        <w:t xml:space="preserve">[B24.] Exposition on the Colossians by Byfield Nicholas Byfield (1579–1622), </w:t>
      </w:r>
      <w:r>
        <w:rPr>
          <w:b/>
          <w:bCs/>
        </w:rPr>
        <w:t xml:space="preserve">An exposition vpon the Epistle to the Colossians. Wherein, not onely the text is methodically analysed, and the sence of the words, by the help of vvriters, both ancient and moderne is explayned: but also, by doctrine and vse, the intent of the Holy Ghost is in euery place more fully vnfolded and vrged. And besides, the very marrow of most common-places is aptly diffused throughout the body of this exposition, as the nature of this kinde of teaching would beare. And further, many chiefe cases of conscience are here resolued. All with conuenient varietie and breuitie. Being, the substance of neare seuen yeeres vveeke-dayes sermons</w:t>
      </w:r>
      <w:r>
        <w:t xml:space="preserve">(London, 1615).</w:t>
      </w:r>
    </w:p>
    <w:p>
      <w:pPr>
        <w:pStyle w:val="BodyText"/>
      </w:pPr>
      <w:r>
        <w:t xml:space="preserve">[B22.] Boltens[?] Sermon Possibly Nicholas Estwick (fl. 1631–68), </w:t>
      </w:r>
      <w:r>
        <w:rPr>
          <w:b/>
          <w:bCs/>
        </w:rPr>
        <w:t xml:space="preserve">A learned and godly sermon preached on the XIX day of December, Anno Dom. MDCXXXI at the funerall of Mr. Robert Bolton Batchelour in Divinity and Minister of Broughton in Northampton-shire</w:t>
      </w:r>
      <w:r>
        <w:t xml:space="preserve">(London, 1633).</w:t>
      </w:r>
    </w:p>
    <w:p>
      <w:pPr>
        <w:pStyle w:val="BodyText"/>
      </w:pPr>
      <w:r>
        <w:rPr>
          <w:b/>
          <w:bCs/>
        </w:rPr>
        <w:t xml:space="preserve">practical exposition of the X. Commandements with a resolution of several momentous questions and cases of conscience</w:t>
      </w:r>
      <w:r>
        <w:t xml:space="preserve">(London, 1675).</w:t>
      </w:r>
    </w:p>
    <w:p>
      <w:pPr>
        <w:pStyle w:val="BodyText"/>
      </w:pPr>
      <w:r>
        <w:t xml:space="preserve">[B23.] Andersons Defense of Church Goverment John Anderson (c. 1667–1721), </w:t>
      </w:r>
      <w:r>
        <w:rPr>
          <w:b/>
          <w:bCs/>
        </w:rPr>
        <w:t xml:space="preserve">A defense of the church-government, faith, worship &amp; spirit of the Presbyterians: in answer to a late book intituled, An apology for Mr. Thomas Rhind, or an account of the manner how and the reasons for which he separated from the Presbyterian party, and embraced the communion of the church</w:t>
      </w:r>
      <w:r>
        <w:t xml:space="preserve">(Glasgow, 1714). A response to Thomas Rhind (dates unknown), </w:t>
      </w:r>
      <w:r>
        <w:rPr>
          <w:b/>
          <w:bCs/>
        </w:rPr>
        <w:t xml:space="preserve">An apology for Mr. Thomas Rhind. Or an account of the manner how, and the reasons for which he separated from the Presbyterian party, and embraced the communion of the Church</w:t>
      </w:r>
      <w:r>
        <w:t xml:space="preserve">(Edinburgh, 1712).</w:t>
      </w:r>
    </w:p>
    <w:p>
      <w:pPr>
        <w:pStyle w:val="BodyText"/>
      </w:pPr>
      <w:r>
        <w:t xml:space="preserve">[B25.] Synopsis papism Andrew Willet (1562–1621), </w:t>
      </w:r>
      <w:r>
        <w:rPr>
          <w:b/>
          <w:bCs/>
        </w:rPr>
        <w:t xml:space="preserve">Synopsis papismi, that is A generall vieuu of papistrie: wherein the whole mysterie of iniquitie, and summe of anti-Christian doctrine is set douune, which is maintained this day by the synagogue of Rome, against the church of Christ: together with an an</w:t>
      </w:r>
      <w:r>
        <w:t xml:space="preserve">tithesis of the true Christian faith, and an antidotum or counterpoyson out of Scripture, against the whore of Babylons filthy cup of abominations:</w:t>
      </w:r>
    </w:p>
    <w:p>
      <w:pPr>
        <w:pStyle w:val="SourcePage"/>
      </w:pPr>
      <w:r>
        <w:t xml:space="preserve">[p. 270]</w:t>
      </w:r>
    </w:p>
    <w:p>
      <w:pPr>
        <w:pStyle w:val="BodyText"/>
      </w:pPr>
      <w:r>
        <w:t xml:space="preserve">[B31.] John owen on saints Rest John Owen (1616–83), </w:t>
      </w:r>
      <w:r>
        <w:rPr>
          <w:b/>
          <w:bCs/>
        </w:rPr>
        <w:t xml:space="preserve">The labouring saints dismission to rest. A sermon preached at the funeral of . . . Henry Ireton Lord Deputy of Ireland:</w:t>
      </w:r>
    </w:p>
    <w:p>
      <w:pPr>
        <w:pStyle w:val="BodyText"/>
      </w:pPr>
      <w:r>
        <w:t xml:space="preserve">[B29.] John Edwards on the Existence and providence of God John Edwards (1637–1716), </w:t>
      </w:r>
      <w:r>
        <w:rPr>
          <w:b/>
          <w:bCs/>
        </w:rPr>
        <w:t xml:space="preserve">A demonstration of the existence and providence of God, from the contemplation of the visible structure of the greater and the lesser world: in two parts, the first shewing the excellent contrivance of the heavens, earth, sea, &amp;c., the second the wonderful formation of the body of man</w:t>
      </w:r>
      <w:r>
        <w:t xml:space="preserve">(London, 1696).</w:t>
      </w:r>
    </w:p>
    <w:p>
      <w:pPr>
        <w:pStyle w:val="BodyText"/>
      </w:pPr>
      <w:r>
        <w:t xml:space="preserve">[B27.] Soles Humiliation Thomas Hooker (1586–1647), </w:t>
      </w:r>
      <w:r>
        <w:rPr>
          <w:b/>
          <w:bCs/>
        </w:rPr>
        <w:t xml:space="preserve">The soules humiliation</w:t>
      </w:r>
      <w:r>
        <w:t xml:space="preserve">(London, 1637).</w:t>
      </w:r>
    </w:p>
    <w:p>
      <w:pPr>
        <w:pStyle w:val="BodyText"/>
      </w:pPr>
      <w:r>
        <w:rPr>
          <w:b/>
          <w:bCs/>
        </w:rPr>
        <w:t xml:space="preserve">[B26.] Weenses Explication of y</w:t>
      </w:r>
      <w:r>
        <w:t xml:space="preserve"> </w:t>
      </w:r>
      <w:r>
        <w:rPr>
          <w:b/>
          <w:bCs/>
        </w:rPr>
        <w:t xml:space="preserve">e</w:t>
      </w:r>
      <w:r>
        <w:t xml:space="preserve"> </w:t>
      </w:r>
      <w:r>
        <w:rPr>
          <w:b/>
          <w:bCs/>
        </w:rPr>
        <w:t xml:space="preserve">Judicial Law of Moses John Weemes (1579?–1636), Church of Scotland minister,</w:t>
      </w:r>
      <w:r>
        <w:t xml:space="preserve"> </w:t>
      </w:r>
      <w:r>
        <w:rPr>
          <w:b/>
          <w:bCs/>
        </w:rPr>
        <w:t xml:space="preserve">An explication of the iudiciall lawes of Moses: plainely discovering divers of their ancient rites and customes, as in their governours, government, synedrion, punishments, civill accompts, contracts, marriages, warres, and burialls.</w:t>
      </w:r>
    </w:p>
    <w:p>
      <w:pPr>
        <w:pStyle w:val="BodyText"/>
      </w:pPr>
      <w:r>
        <w:rPr>
          <w:b/>
          <w:bCs/>
        </w:rPr>
        <w:t xml:space="preserve">confuted by Scriptures, fathers, councels, imperial constitutions pontificial</w:t>
      </w:r>
      <w:r>
        <w:t xml:space="preserve">[</w:t>
      </w:r>
      <w:r>
        <w:rPr>
          <w:b/>
          <w:bCs/>
        </w:rPr>
        <w:t xml:space="preserve">sic</w:t>
      </w:r>
      <w:r>
        <w:t xml:space="preserve">] </w:t>
      </w:r>
      <w:r>
        <w:rPr>
          <w:b/>
          <w:bCs/>
        </w:rPr>
        <w:t xml:space="preserve">decrees, their owne writers, and our martyrs, and the consent of all Christian churches in the world: divided into five bookes or centuries, that is, so many hundreds of popish heresies and errours</w:t>
      </w:r>
      <w:r>
        <w:t xml:space="preserve">(1592; 4th ed., London, 1614).</w:t>
      </w:r>
    </w:p>
    <w:p>
      <w:pPr>
        <w:pStyle w:val="BodyText"/>
      </w:pPr>
      <w:r>
        <w:t xml:space="preserve">. . . (London, 1632).</w:t>
      </w:r>
    </w:p>
    <w:p>
      <w:pPr>
        <w:pStyle w:val="BodyText"/>
      </w:pPr>
      <w:r>
        <w:rPr>
          <w:b/>
          <w:bCs/>
        </w:rPr>
        <w:t xml:space="preserve">[B28.] Flavels Cases and Cuers of mental </w:t>
      </w:r>
      <w:r>
        <w:rPr>
          <w:b/>
          <w:bCs/>
        </w:rPr>
        <w:t xml:space="preserve">&lt;Errors&gt;</w:t>
      </w:r>
      <w:r>
        <w:rPr>
          <w:b/>
          <w:bCs/>
        </w:rPr>
        <w:t xml:space="preserve"> John Flavel (1630–1691),</w:t>
      </w:r>
      <w:r>
        <w:t xml:space="preserve"> </w:t>
      </w:r>
      <w:r>
        <w:rPr>
          <w:b/>
          <w:bCs/>
        </w:rPr>
        <w:t xml:space="preserve">Planelogia, a succinct and seasonable discourse of the occasions, causes, nature, rise, growth, and remedies of mental errors. . . .</w:t>
      </w:r>
      <w:r>
        <w:t xml:space="preserve"> </w:t>
      </w:r>
      <w:r>
        <w:rPr>
          <w:b/>
          <w:bCs/>
        </w:rPr>
        <w:t xml:space="preserve">(London, 1691).</w:t>
      </w:r>
      <w:r>
        <w:t xml:space="preserve"> </w:t>
      </w:r>
      <w:r>
        <w:rPr>
          <w:b/>
          <w:bCs/>
        </w:rPr>
        <w:t xml:space="preserve">2</w:t>
      </w:r>
    </w:p>
    <w:p>
      <w:pPr>
        <w:pStyle w:val="BodyText"/>
      </w:pPr>
      <w:r>
        <w:t xml:space="preserve">[B30.] The Life of Cotton Mather Samuel Mather (1706–85), </w:t>
      </w:r>
      <w:r>
        <w:rPr>
          <w:b/>
          <w:bCs/>
        </w:rPr>
        <w:t xml:space="preserve">The life of the very reverend and learned Cotton Mather, D.D. &amp; F.R.S. Late pastor of the North Church in Boston. Who died, Feb. 13. 1727,8</w:t>
      </w:r>
      <w:r>
        <w:t xml:space="preserve">(Boston, 1729), Evans 3188.</w:t>
      </w:r>
    </w:p>
    <w:p>
      <w:pPr>
        <w:pStyle w:val="ListText"/>
        <w:numPr>
          <w:ilvl w:val="0"/>
          <w:numId w:val="10"/>
        </w:numPr>
      </w:pPr>
      <w:r>
        <w:t xml:space="preserve">JE refers to this work in “Affections, no. 7,” Edwards Papers, Beinecke Rare Book and Manuscript Library, Yale University, f. 1252.</w:t>
      </w:r>
    </w:p>
    <w:p>
      <w:pPr>
        <w:pStyle w:val="SourcePage"/>
      </w:pPr>
      <w:r>
        <w:t xml:space="preserve">[p. 271]</w:t>
      </w:r>
    </w:p>
    <w:p>
      <w:pPr>
        <w:pStyle w:val="BodyText"/>
      </w:pPr>
      <w:r>
        <w:rPr>
          <w:b/>
          <w:bCs/>
        </w:rPr>
        <w:t xml:space="preserve">[B35.] Doct</w:t>
      </w:r>
      <w:r>
        <w:t xml:space="preserve"> </w:t>
      </w:r>
      <w:r>
        <w:rPr>
          <w:b/>
          <w:bCs/>
        </w:rPr>
        <w:t xml:space="preserve">r</w:t>
      </w:r>
      <w:r>
        <w:t xml:space="preserve"> </w:t>
      </w:r>
      <w:r>
        <w:rPr>
          <w:b/>
          <w:bCs/>
        </w:rPr>
        <w:t xml:space="preserve">Bable on the matrimonial honour Probably Daniel Rogers (1573–1652),</w:t>
      </w:r>
      <w:r>
        <w:t xml:space="preserve"> </w:t>
      </w:r>
      <w:r>
        <w:rPr>
          <w:b/>
          <w:bCs/>
        </w:rPr>
        <w:t xml:space="preserve">Matrimoniall honovr; or, The mutuall crowne and comfort of godly, loyall, and chaste marriage: wherein the right way to preserve the honour of marriage unstained, is at large described, urged, and applied: with resolution of sundry materiall questions concerning this argument: also an appendix, added to the treatise, describing the just and terrible judgements of God upon all that dare violate the honour of marriage: to which is added an alphabeticall table, very necessary for the readers understanding, to finde each severall thing contained in this booke, set forth for the good of all such as either are to enter, or are already entred into this honourable estate</w:t>
      </w:r>
      <w:r>
        <w:t xml:space="preserve"> </w:t>
      </w:r>
      <w:r>
        <w:rPr>
          <w:b/>
          <w:bCs/>
        </w:rPr>
        <w:t xml:space="preserve">(London, 1642). “Doctor Bable” does not appear on the title page, but this may have been an alias by which Rogers was known.</w:t>
      </w:r>
    </w:p>
    <w:p>
      <w:pPr>
        <w:pStyle w:val="BodyText"/>
      </w:pPr>
      <w:r>
        <w:t xml:space="preserve">[B33.] John Goodwin the Divine authority of scripture John Goodwin (1594?–1665), </w:t>
      </w:r>
      <w:r>
        <w:rPr>
          <w:b/>
          <w:bCs/>
        </w:rPr>
        <w:t xml:space="preserve">The divine authority of the Scriptures asserted; or, The great charter of the worlds blessednes vindicated: being a discourse of soveraigne use and service in these times . . . : together with two tables annexed, the former, of the contents, and severall arguments more largely prosecuted in the treatise, the later, of such texts of Scripture unto which some light is given therein</w:t>
      </w:r>
      <w:r>
        <w:t xml:space="preserve">(London, 1648).</w:t>
      </w:r>
    </w:p>
    <w:p>
      <w:pPr>
        <w:pStyle w:val="BodyText"/>
      </w:pPr>
      <w:r>
        <w:rPr>
          <w:b/>
          <w:bCs/>
        </w:rPr>
        <w:t xml:space="preserve">in the abbey church at Westminster, the 6th. day of February 1651</w:t>
      </w:r>
      <w:r>
        <w:t xml:space="preserve">(London, 1652).</w:t>
      </w:r>
    </w:p>
    <w:p>
      <w:pPr>
        <w:pStyle w:val="BodyText"/>
      </w:pPr>
      <w:r>
        <w:t xml:space="preserve">[B32.] John Bircensha on Divine </w:t>
      </w:r>
      <w:r>
        <w:t xml:space="preserve">&lt;verities&gt;</w:t>
      </w:r>
      <w:r>
        <w:t xml:space="preserve"> John Birchensha (c. 1605–81?), musician and teacher, </w:t>
      </w:r>
      <w:r>
        <w:rPr>
          <w:b/>
          <w:bCs/>
        </w:rPr>
        <w:t xml:space="preserve">The history of divine verities</w:t>
      </w:r>
      <w:r>
        <w:t xml:space="preserve">(London, 1655).</w:t>
      </w:r>
    </w:p>
    <w:p>
      <w:pPr>
        <w:pStyle w:val="BodyText"/>
      </w:pPr>
      <w:r>
        <w:t xml:space="preserve">[B34.] History of Geneva Jacob Spon (1647–85), </w:t>
      </w:r>
      <w:r>
        <w:rPr>
          <w:b/>
          <w:bCs/>
        </w:rPr>
        <w:t xml:space="preserve">The history of the city and state of Geneva, from its first foundation to this present time faithfully collected from several manuscripts of Jacobus Gothofredus, Monsieur Chorier, and others</w:t>
      </w:r>
      <w:r>
        <w:t xml:space="preserve">(London, 1687).</w:t>
      </w:r>
    </w:p>
    <w:p>
      <w:pPr>
        <w:pStyle w:val="BodyText"/>
      </w:pPr>
      <w:r>
        <w:t xml:space="preserve">[B36.] Increase mather parentator Cotton Mather (1663–1728), </w:t>
      </w:r>
      <w:r>
        <w:rPr>
          <w:b/>
          <w:bCs/>
        </w:rPr>
        <w:t xml:space="preserve">Parentator: memoirs of remarkables in the life and death of the ever-memorable Dr. Increase Mather, who expired, August 23, 1723</w:t>
      </w:r>
      <w:r>
        <w:t xml:space="preserve">(Boston, 1724), Evans 2557.</w:t>
      </w:r>
    </w:p>
    <w:p>
      <w:pPr>
        <w:pStyle w:val="SourcePage"/>
      </w:pPr>
      <w:r>
        <w:t xml:space="preserve">[p. 272]</w:t>
      </w:r>
    </w:p>
    <w:p>
      <w:pPr>
        <w:pStyle w:val="BodyText"/>
      </w:pPr>
      <w:r>
        <w:t xml:space="preserve">[B40.] T Halls Samaris Downfall Thomas Hall (1610–65), </w:t>
      </w:r>
      <w:r>
        <w:rPr>
          <w:b/>
          <w:bCs/>
        </w:rPr>
        <w:t xml:space="preserve">Samaria’s downfall; or, A commentary (by way of supplement) on the five last verses of the thirteenth chapter of Hosea wherein is set forth, Ephraim’s dignity, duty, impenitency, and downfall: very suitable to, and seasonable for, these present times, where you have the text explained, sundry cases of conscience cleared, many practical observations raised (with references to such authors as clear any point more fully): and a synopsis or brief character of the twenty kings of Israel, with some useful inferences from them</w:t>
      </w:r>
      <w:r>
        <w:t xml:space="preserve">(London, 1660).</w:t>
      </w:r>
    </w:p>
    <w:p>
      <w:pPr>
        <w:pStyle w:val="BodyText"/>
      </w:pPr>
      <w:r>
        <w:t xml:space="preserve">[B38.] Nortons autherdox Evangelist John Norton (1606–53), </w:t>
      </w:r>
      <w:r>
        <w:rPr>
          <w:b/>
          <w:bCs/>
        </w:rPr>
        <w:t xml:space="preserve">The orthodox evangelist. Or a treatise wherein many great evangelical truths (not a few whereof are much opposed and eclipsed in this perillous hour of the passion of the Gospel) are briefly discussed, cleared, and confirmed: as a further help, for the begeting, and establishing of the faith which is in Jesus. As also the state of the blessed, where; of the condition of their souls from the instant of their dissolution: and of their persons after their resurrection</w:t>
      </w:r>
      <w:r>
        <w:t xml:space="preserve">(London, 1654).</w:t>
      </w:r>
    </w:p>
    <w:p>
      <w:pPr>
        <w:pStyle w:val="BodyText"/>
      </w:pPr>
      <w:r>
        <w:t xml:space="preserve">[B37.] Henrys formalist Matthew Henry (1662–1714), possibly </w:t>
      </w:r>
      <w:r>
        <w:rPr>
          <w:b/>
          <w:bCs/>
        </w:rPr>
        <w:t xml:space="preserve">A method for prayer, with Scripture expressions proper to be us’d under each head</w:t>
      </w:r>
      <w:r>
        <w:t xml:space="preserve">(London, 1710).</w:t>
      </w:r>
    </w:p>
    <w:p>
      <w:pPr>
        <w:pStyle w:val="BodyText"/>
      </w:pPr>
      <w:r>
        <w:t xml:space="preserve">[B39.] Jus Divinum ministerii Evang Edmund Calamy (1600–1666), </w:t>
      </w:r>
      <w:r>
        <w:rPr>
          <w:b/>
          <w:bCs/>
        </w:rPr>
        <w:t xml:space="preserve">Jus divinum ministerii evangelici. Or, The divine right of the Gospel-ministry: divided into two parts. . . . Together with an appendix, wherein the judgement and practice of antiquity about the whole matter of episcopacy, and especially about the ordination of ministers, is briefly discussed</w:t>
      </w:r>
      <w:r>
        <w:t xml:space="preserve">(London, 1654).</w:t>
      </w:r>
    </w:p>
    <w:p>
      <w:pPr>
        <w:pStyle w:val="BodyText"/>
      </w:pPr>
      <w:r>
        <w:t xml:space="preserve">[B41.] Edward Barbers Discovery of the ministry of the Gospel Edward Barber (d. 1663), </w:t>
      </w:r>
      <w:r>
        <w:rPr>
          <w:b/>
          <w:bCs/>
        </w:rPr>
        <w:t xml:space="preserve">A true discovery of the ministry of the Gospell; or, Those gifts which Christ gave at his Ascension, Ephes. 4. 8, II with their qualification, ordination, continuation, work, and maintainance according to that royall commission of King Jesus, Matth. 28, 19, 20, whereby may be cleerly seen the great difference between the ministers or servants of the churches of Jesu Christ and the ministers or rather masters of the churches of Antichrist</w:t>
      </w:r>
      <w:r>
        <w:t xml:space="preserve">(London, 1645).</w:t>
      </w:r>
    </w:p>
    <w:p>
      <w:pPr>
        <w:pStyle w:val="SourcePage"/>
      </w:pPr>
      <w:r>
        <w:t xml:space="preserve">[p. 273]</w:t>
      </w:r>
    </w:p>
    <w:p>
      <w:pPr>
        <w:pStyle w:val="BodyText"/>
      </w:pPr>
      <w:r>
        <w:t xml:space="preserve">[B47.] Gilbert Tenant three </w:t>
      </w:r>
      <w:r>
        <w:t xml:space="preserve">&lt;Sermons&gt;</w:t>
      </w:r>
      <w:r>
        <w:t xml:space="preserve"> Gilbert Tennent (1703–64), </w:t>
      </w:r>
      <w:r>
        <w:rPr>
          <w:b/>
          <w:bCs/>
        </w:rPr>
        <w:t xml:space="preserve">The necessity of holding fast the truth represented in three sermons on Rev. iii. 3. Preached at New-York, April 1742.</w:t>
      </w:r>
    </w:p>
    <w:p>
      <w:pPr>
        <w:pStyle w:val="BodyText"/>
      </w:pPr>
      <w:r>
        <w:t xml:space="preserve">[B45.] Records arethmatick Perhaps Timothy Edwards’ manuscript account books (above, no. A56), or a textbook such as John Johnson (fl. 1602–57), </w:t>
      </w:r>
      <w:r>
        <w:rPr>
          <w:b/>
          <w:bCs/>
        </w:rPr>
        <w:t xml:space="preserve">Iohnsons Arithmatick in 2. bookes the first, of vulgare arithma: with divers briefe and easye rules: to worke all the first 4. partes of arithmatick in whole numbers and fractions by the author newly invented, the second, of decimall arithmatick wherby all fractionall operations are wrought, in whole numbers, in marchants accomptes without reduction; with interest, and annuityes</w:t>
      </w:r>
      <w:r>
        <w:t xml:space="preserve">(London, 1623); or Jonathan Burnham (1697–1787), </w:t>
      </w:r>
      <w:r>
        <w:rPr>
          <w:b/>
          <w:bCs/>
        </w:rPr>
        <w:t xml:space="preserve">A small tract of arithmetick</w:t>
      </w:r>
      <w:r>
        <w:t xml:space="preserve">(New London, 1747), Evans, 6106.</w:t>
      </w:r>
    </w:p>
    <w:p>
      <w:pPr>
        <w:pStyle w:val="BodyText"/>
      </w:pPr>
      <w:r>
        <w:t xml:space="preserve">[B44.] T Sharp on Divine Comfort Thomas Sharp (1633–93), </w:t>
      </w:r>
      <w:r>
        <w:rPr>
          <w:b/>
          <w:bCs/>
        </w:rPr>
        <w:t xml:space="preserve">Tanhumim; or, Divine comforts antidoting inward perplexities of mind in a discourse upon Psal. XCIV, ver. 19</w:t>
      </w:r>
    </w:p>
    <w:p>
      <w:pPr>
        <w:pStyle w:val="BodyText"/>
      </w:pPr>
      <w:r>
        <w:t xml:space="preserve">[B42.] Hookers Ecliastical policy Thomas Hooker (1586–1647), </w:t>
      </w:r>
      <w:r>
        <w:rPr>
          <w:b/>
          <w:bCs/>
        </w:rPr>
        <w:t xml:space="preserve">A survey of the summe of church-discipline: wherein the way of the churches of New-England is warranted out of the word, and all exceptions of weight, which are made against it, answered: whereby also it will appear to the judicious reader that something more must be said then yet hath been, before their principles can be shaken, or they should be unsetled in their practice</w:t>
      </w:r>
      <w:r>
        <w:t xml:space="preserve">(London, 1648).</w:t>
      </w:r>
    </w:p>
    <w:p>
      <w:pPr>
        <w:pStyle w:val="BodyText"/>
      </w:pPr>
      <w:r>
        <w:rPr>
          <w:b/>
          <w:bCs/>
        </w:rPr>
        <w:t xml:space="preserve">[B43.] Richardsons logicyans school </w:t>
      </w:r>
      <w:r>
        <w:rPr>
          <w:b/>
          <w:bCs/>
        </w:rPr>
        <w:t xml:space="preserve">&lt;master&gt;</w:t>
      </w:r>
      <w:r>
        <w:rPr>
          <w:b/>
          <w:bCs/>
        </w:rPr>
        <w:t xml:space="preserve"> Alexander Richardson (dates unknown),</w:t>
      </w:r>
      <w:r>
        <w:t xml:space="preserve"> </w:t>
      </w:r>
      <w:r>
        <w:rPr>
          <w:b/>
          <w:bCs/>
        </w:rPr>
        <w:t xml:space="preserve">The logicians school-master; or, A comment upon Ramus logicke</w:t>
      </w:r>
      <w:r>
        <w:t xml:space="preserve"> </w:t>
      </w:r>
      <w:r>
        <w:rPr>
          <w:b/>
          <w:bCs/>
        </w:rPr>
        <w:t xml:space="preserve">(London, 1629).</w:t>
      </w:r>
      <w:r>
        <w:t xml:space="preserve"> </w:t>
      </w:r>
      <w:r>
        <w:rPr>
          <w:b/>
          <w:bCs/>
        </w:rPr>
        <w:t xml:space="preserve">3</w:t>
      </w:r>
    </w:p>
    <w:p>
      <w:pPr>
        <w:pStyle w:val="BodyText"/>
      </w:pPr>
      <w:r>
        <w:t xml:space="preserve">(London, 1700).</w:t>
      </w:r>
    </w:p>
    <w:p>
      <w:pPr>
        <w:pStyle w:val="BodyText"/>
      </w:pPr>
      <w:r>
        <w:t xml:space="preserve">[B46.] Increas mather on the Beactudes Increase Mather (1639–1723), </w:t>
      </w:r>
      <w:r>
        <w:rPr>
          <w:b/>
          <w:bCs/>
        </w:rPr>
        <w:t xml:space="preserve">Sermons wherein those eight characters of the blessed commonly called the Beatitudes, are opened &amp; applyed in fifteen discourses. To which is added, A sermon concerning assurance of the love of Christ</w:t>
      </w:r>
      <w:r>
        <w:t xml:space="preserve">(Boston, 1718), Evans 1983.</w:t>
      </w:r>
    </w:p>
    <w:p>
      <w:pPr>
        <w:pStyle w:val="ListText"/>
        <w:numPr>
          <w:ilvl w:val="0"/>
          <w:numId w:val="2"/>
        </w:numPr>
      </w:pPr>
      <w:r>
        <w:t xml:space="preserve">On the importance of this work, see Norman Fiering, </w:t>
      </w:r>
      <w:r>
        <w:rPr>
          <w:b/>
          <w:bCs/>
        </w:rPr>
        <w:t xml:space="preserve">Moral Philosophy at Seventeenth-Century Harvard</w:t>
      </w:r>
      <w:r>
        <w:t xml:space="preserve">(Chapel Hill, Univ. of North Carolina Press, 1981), 43–47, 211, 250, 297.</w:t>
      </w:r>
    </w:p>
    <w:p>
      <w:pPr>
        <w:pStyle w:val="SourcePage"/>
      </w:pPr>
      <w:r>
        <w:t xml:space="preserve">[p. 274]</w:t>
      </w:r>
    </w:p>
    <w:p>
      <w:pPr>
        <w:pStyle w:val="BodyText"/>
      </w:pPr>
      <w:r>
        <w:t xml:space="preserve">[B50.] Treaties papism &amp;c No title published in England or America fits this description remotely, but possibilities include </w:t>
      </w:r>
      <w:r>
        <w:rPr>
          <w:b/>
          <w:bCs/>
        </w:rPr>
        <w:t xml:space="preserve">The independent power of the church not Romish, but primitive and catholick. A treatise pursuing the distinction between the ecclesiastical and civil powers . . .</w:t>
      </w:r>
      <w:r>
        <w:t xml:space="preserve">(London, 1716); Benjamin Bennet (1674–1726), </w:t>
      </w:r>
      <w:r>
        <w:rPr>
          <w:b/>
          <w:bCs/>
        </w:rPr>
        <w:t xml:space="preserve">Several discourses against popery viz. The humane doctrines, the idolatrous worship, the hypocrisie and pharisaism, the immorality in practice . . .</w:t>
      </w:r>
      <w:r>
        <w:t xml:space="preserve">(London, 1714); Thomas Bennet (1673–1728), </w:t>
      </w:r>
      <w:r>
        <w:rPr>
          <w:b/>
          <w:bCs/>
        </w:rPr>
        <w:t xml:space="preserve">A confutation of poperty, in III parts. Wherein,</w:t>
      </w:r>
    </w:p>
    <w:p>
      <w:pPr>
        <w:pStyle w:val="BodyText"/>
      </w:pPr>
      <w:r>
        <w:t xml:space="preserve">[B48.] Saybrook platform </w:t>
      </w:r>
      <w:r>
        <w:rPr>
          <w:b/>
          <w:bCs/>
        </w:rPr>
        <w:t xml:space="preserve">A confession of faith owned and consented to by the Elders and Messengers of the churches in the colony of Connecticut in New-England, assembled by delegation at Say-Brook September 9th. 1708</w:t>
      </w:r>
      <w:r>
        <w:t xml:space="preserve">(New London, 1710), Evans 1486.</w:t>
      </w:r>
    </w:p>
    <w:p>
      <w:pPr>
        <w:pStyle w:val="BodyText"/>
      </w:pPr>
      <w:r>
        <w:rPr>
          <w:b/>
          <w:bCs/>
        </w:rPr>
        <w:t xml:space="preserve">With an appendix, relating to errors lately vented by some Moravians in those parts. To which are added, a sermon on the priestly-office of Christ, and another, on the virtue of charity. Together with a sermon of a Dutch divine on taking the little foxes; faithfully translated</w:t>
      </w:r>
      <w:r>
        <w:t xml:space="preserve">(Boston, 1743), Evans 5299. The “Dutch divine” is Abraham Hellenbroek, and the sermon is on Cant. 2:15.</w:t>
      </w:r>
    </w:p>
    <w:p>
      <w:pPr>
        <w:pStyle w:val="BodyText"/>
      </w:pPr>
      <w:r>
        <w:t xml:space="preserve">[B49.] John Renolds Letter to the Deists John Reynolds (1668–1727), </w:t>
      </w:r>
      <w:r>
        <w:rPr>
          <w:b/>
          <w:bCs/>
        </w:rPr>
        <w:t xml:space="preserve">Three letters to the deist. I. Demanding his warrant for eating of flesh. II. Representing his want of much useful knowledge. III. Arguing the unexceptionable integrity of the great founder of the Christian institution, and his immediate accomplices</w:t>
      </w:r>
      <w:r>
        <w:t xml:space="preserve">(London, 1725).</w:t>
      </w:r>
    </w:p>
    <w:p>
      <w:pPr>
        <w:pStyle w:val="BodyText"/>
      </w:pPr>
      <w:r>
        <w:t xml:space="preserve">I. The controversy concerning the rule of faith is determin’d. II. The particular doctrines of the Church of Rome are confuted. III. The popish ob</w:t>
      </w:r>
      <w:r>
        <w:rPr>
          <w:b/>
          <w:bCs/>
        </w:rPr>
        <w:t xml:space="preserve">jections against the Church of England are answer’d</w:t>
      </w:r>
      <w:r>
        <w:t xml:space="preserve">(Cambridge, 1701); [Henry Care (1646–88), ed.], **The history of popery: with such alterations of phrase, as may be more suitable to the taste of this age; and such additions, as may improve the history, strengthen the argument, and better accommodate it to the present state of popery in Great-Britain. By several gentlemen,**2 vols. (London, 1735–36); Antonio Gavin (fl. 1702–26), </w:t>
      </w:r>
      <w:r>
        <w:rPr>
          <w:b/>
          <w:bCs/>
        </w:rPr>
        <w:t xml:space="preserve">A master-key to popery. Containing: I. A discovery of the most secret practices of the secular and regular Romish priests in their au</w:t>
      </w:r>
      <w:r>
        <w:t xml:space="preserve">ricular confession. II. A true copy of the Pope’s yearly bull . . . III. An ac</w:t>
      </w:r>
    </w:p>
    <w:p>
      <w:pPr>
        <w:pStyle w:val="SourcePage"/>
      </w:pPr>
      <w:r>
        <w:t xml:space="preserve">[p. 275]</w:t>
      </w:r>
    </w:p>
    <w:p>
      <w:pPr>
        <w:pStyle w:val="BodyText"/>
      </w:pPr>
      <w:r>
        <w:rPr>
          <w:b/>
          <w:bCs/>
        </w:rPr>
        <w:t xml:space="preserve">[B53.] Henrys Communicants Companion D</w:t>
      </w:r>
      <w:r>
        <w:t xml:space="preserve"> </w:t>
      </w:r>
      <w:r>
        <w:rPr>
          <w:b/>
          <w:bCs/>
        </w:rPr>
        <w:t xml:space="preserve">o</w:t>
      </w:r>
      <w:r>
        <w:t xml:space="preserve"> </w:t>
      </w:r>
      <w:r>
        <w:rPr>
          <w:b/>
          <w:bCs/>
        </w:rPr>
        <w:t xml:space="preserve">his life Matthew Henry (1662–1714),</w:t>
      </w:r>
      <w:r>
        <w:t xml:space="preserve"> </w:t>
      </w:r>
      <w:r>
        <w:rPr>
          <w:b/>
          <w:bCs/>
        </w:rPr>
        <w:t xml:space="preserve">The communicant’s companion; or, Instructions and helps for the right receiving of the Lord’s Supper</w:t>
      </w:r>
      <w:r>
        <w:t xml:space="preserve"> </w:t>
      </w:r>
      <w:r>
        <w:rPr>
          <w:b/>
          <w:bCs/>
        </w:rPr>
        <w:t xml:space="preserve">(London, 1704; rep. Boston, 1716 and 1723), Evans 1813, Evans 2433; William Tong (1662–1727),</w:t>
      </w:r>
      <w:r>
        <w:t xml:space="preserve"> </w:t>
      </w:r>
      <w:r>
        <w:rPr>
          <w:b/>
          <w:bCs/>
        </w:rPr>
        <w:t xml:space="preserve">An account of the life and death of the late Reverend Mr. Matthew Henry</w:t>
      </w:r>
      <w:r>
        <w:t xml:space="preserve"> </w:t>
      </w:r>
      <w:r>
        <w:rPr>
          <w:b/>
          <w:bCs/>
        </w:rPr>
        <w:t xml:space="preserve">(London, 1716).</w:t>
      </w:r>
    </w:p>
    <w:p>
      <w:pPr>
        <w:pStyle w:val="BodyText"/>
      </w:pPr>
      <w:r>
        <w:t xml:space="preserve">[B51.] Eperiance History and Divinity Richard Carpenter (d. 1670?), </w:t>
      </w:r>
      <w:r>
        <w:rPr>
          <w:b/>
          <w:bCs/>
        </w:rPr>
        <w:t xml:space="preserve">Experience, historie, and divinitie: divided into five books</w:t>
      </w:r>
      <w:r>
        <w:t xml:space="preserve">(London, 1642), a collection of meditations.</w:t>
      </w:r>
    </w:p>
    <w:p>
      <w:pPr>
        <w:pStyle w:val="BodyText"/>
      </w:pPr>
      <w:r>
        <w:rPr>
          <w:b/>
          <w:bCs/>
        </w:rPr>
        <w:t xml:space="preserve">count of their masses . . . IV. Of the inquisitors . . . V. Of their prayers, adoration of images and relicks, &amp;c.</w:t>
      </w:r>
      <w:r>
        <w:t xml:space="preserve">(Dublin, 1724); or Joseph Trapp (1679–1747), </w:t>
      </w:r>
      <w:r>
        <w:rPr>
          <w:b/>
          <w:bCs/>
        </w:rPr>
        <w:t xml:space="preserve">Popery truly stated, and briefly confuted. In three parts.</w:t>
      </w:r>
    </w:p>
    <w:p>
      <w:pPr>
        <w:pStyle w:val="BodyText"/>
      </w:pPr>
      <w:r>
        <w:rPr>
          <w:b/>
          <w:bCs/>
        </w:rPr>
        <w:t xml:space="preserve">I. The first treating, of the general doctrines of the Romanists . . . II. The second, of their particular corruptions. III. The third, of their fallacious reasonings . . .</w:t>
      </w:r>
      <w:r>
        <w:t xml:space="preserve">(London, 1726).</w:t>
      </w:r>
    </w:p>
    <w:p>
      <w:pPr>
        <w:pStyle w:val="BodyText"/>
      </w:pPr>
      <w:r>
        <w:rPr>
          <w:b/>
          <w:bCs/>
        </w:rPr>
        <w:t xml:space="preserve">[B52.] Dct</w:t>
      </w:r>
      <w:r>
        <w:t xml:space="preserve"> </w:t>
      </w:r>
      <w:r>
        <w:rPr>
          <w:b/>
          <w:bCs/>
        </w:rPr>
        <w:t xml:space="preserve">r</w:t>
      </w:r>
      <w:r>
        <w:t xml:space="preserve"> </w:t>
      </w:r>
      <w:r>
        <w:rPr>
          <w:b/>
          <w:bCs/>
        </w:rPr>
        <w:t xml:space="preserve">Owen on the way and means to understand God John Owen (1616–83),</w:t>
      </w:r>
      <w:r>
        <w:t xml:space="preserve"> </w:t>
      </w:r>
      <w:r>
        <w:rPr>
          <w:b/>
          <w:bCs/>
        </w:rPr>
        <w:t xml:space="preserve">Synesis pneumatike; or, The causes, waies, &amp; means of understanding the mind of God as revealed in his word, with assurance therein, and a declaration of the perspicuity of the Scriptures, with the external means of the interpretation of them</w:t>
      </w:r>
      <w:r>
        <w:t xml:space="preserve"> </w:t>
      </w:r>
      <w:r>
        <w:rPr>
          <w:b/>
          <w:bCs/>
        </w:rPr>
        <w:t xml:space="preserve">(London, 1678), the third of a five-volume work on the Holy Spirit.</w:t>
      </w:r>
    </w:p>
    <w:p>
      <w:pPr>
        <w:pStyle w:val="BodyText"/>
      </w:pPr>
      <w:r>
        <w:t xml:space="preserve">[B54.] Mistry of husbandry Possibly John Worlidge (d. 1693), </w:t>
      </w:r>
      <w:r>
        <w:rPr>
          <w:b/>
          <w:bCs/>
        </w:rPr>
        <w:t xml:space="preserve">Systema agriculturae: the mystery of husbandry discovered: wherein is treated of the several new and most advantagious ways of tilling, planting, sowing, manuring, ordering, im</w:t>
      </w:r>
      <w:r>
        <w:t xml:space="preserve">proving all sorts of gardens, orchards, meadows, pastures, corn-lands, woods &amp; coppices and of all sorts of fruits, corn, grain, pulse, new hays, cattel, fowl, beasts, bees, silk-worms, &amp;c.: with an account of the several instruments and engines useful in this profession: to which is added, Kalendarium rusticum; or, The husbandmans monethly directions: also the prognosticks of dearth, scarcity, plenty, sickness, heat, cold, frost, snow, windes, rain, hail, thunder, &amp;c., and Dictionarium rusticum, or, The in</w:t>
      </w:r>
      <w:r>
        <w:rPr>
          <w:b/>
          <w:bCs/>
        </w:rPr>
        <w:t xml:space="preserve">terpretation of rustick terms</w:t>
      </w:r>
      <w:r>
        <w:t xml:space="preserve">(London, 1669); or Leonard Meager (1624?–1704?), </w:t>
      </w:r>
      <w:r>
        <w:rPr>
          <w:b/>
          <w:bCs/>
        </w:rPr>
        <w:t xml:space="preserve">The mystery of husbandry; or, Arable, pasture and wood-land improved: containing the whole art and mystery of agriculture or husbandry, in bettering and improving all degrees of land . . . : directions</w:t>
      </w:r>
    </w:p>
    <w:p>
      <w:pPr>
        <w:pStyle w:val="SourcePage"/>
      </w:pPr>
      <w:r>
        <w:t xml:space="preserve">[p. 276]</w:t>
      </w:r>
    </w:p>
    <w:p>
      <w:pPr>
        <w:pStyle w:val="BodyText"/>
      </w:pPr>
      <w:r>
        <w:t xml:space="preserve">[B61.] Wadsworth Dialogues and five other Books Benjamin Wadsworth (1670–1737), </w:t>
      </w:r>
      <w:r>
        <w:rPr>
          <w:b/>
          <w:bCs/>
        </w:rPr>
        <w:t xml:space="preserve">Some considerations about baptism manag’d by way of dialogue between a minister and his neighbour</w:t>
      </w:r>
      <w:r>
        <w:t xml:space="preserve">(Boston, 1719), Evans 2802, and </w:t>
      </w:r>
      <w:r>
        <w:rPr>
          <w:b/>
          <w:bCs/>
        </w:rPr>
        <w:t xml:space="preserve">A dialogue between a minister and his neighbour, about the Lord’s Supper</w:t>
      </w:r>
      <w:r>
        <w:t xml:space="preserve">(Boston, 1724), Evans 2590. Whether the “five other Books” were also by Wadsworth is not known, though it seems likely.</w:t>
      </w:r>
    </w:p>
    <w:p>
      <w:pPr>
        <w:pStyle w:val="BodyText"/>
      </w:pPr>
      <w:r>
        <w:rPr>
          <w:b/>
          <w:bCs/>
        </w:rPr>
        <w:t xml:space="preserve">[B59.] N</w:t>
      </w:r>
      <w:r>
        <w:t xml:space="preserve"> </w:t>
      </w:r>
      <w:r>
        <w:rPr>
          <w:b/>
          <w:bCs/>
        </w:rPr>
        <w:t xml:space="preserve">o</w:t>
      </w:r>
      <w:r>
        <w:t xml:space="preserve"> </w:t>
      </w:r>
      <w:r>
        <w:rPr>
          <w:b/>
          <w:bCs/>
        </w:rPr>
        <w:t xml:space="preserve">ll 6 [Books] N</w:t>
      </w:r>
      <w:r>
        <w:t xml:space="preserve"> </w:t>
      </w:r>
      <w:r>
        <w:rPr>
          <w:b/>
          <w:bCs/>
        </w:rPr>
        <w:t xml:space="preserve">o</w:t>
      </w:r>
      <w:r>
        <w:t xml:space="preserve"> </w:t>
      </w:r>
      <w:r>
        <w:rPr>
          <w:b/>
          <w:bCs/>
        </w:rPr>
        <w:t xml:space="preserve">12 6 D</w:t>
      </w:r>
      <w:r>
        <w:t xml:space="preserve"> </w:t>
      </w:r>
      <w:r>
        <w:rPr>
          <w:b/>
          <w:bCs/>
        </w:rPr>
        <w:t xml:space="preserve">o</w:t>
      </w:r>
      <w:r>
        <w:t xml:space="preserve"> </w:t>
      </w:r>
      <w:r>
        <w:rPr>
          <w:b/>
          <w:bCs/>
        </w:rPr>
        <w:t xml:space="preserve">No 13 6 D</w:t>
      </w:r>
      <w:r>
        <w:t xml:space="preserve"> </w:t>
      </w:r>
      <w:r>
        <w:rPr>
          <w:b/>
          <w:bCs/>
        </w:rPr>
        <w:t xml:space="preserve">o</w:t>
      </w:r>
      <w:r>
        <w:t xml:space="preserve"> </w:t>
      </w:r>
      <w:r>
        <w:rPr>
          <w:b/>
          <w:bCs/>
        </w:rPr>
        <w:t xml:space="preserve">No 14 [D</w:t>
      </w:r>
      <w:r>
        <w:t xml:space="preserve"> </w:t>
      </w:r>
      <w:r>
        <w:rPr>
          <w:b/>
          <w:bCs/>
        </w:rPr>
        <w:t xml:space="preserve">o</w:t>
      </w:r>
      <w:r>
        <w:t xml:space="preserve"> </w:t>
      </w:r>
      <w:r>
        <w:rPr>
          <w:b/>
          <w:bCs/>
        </w:rPr>
        <w:t xml:space="preserve">]</w:t>
      </w:r>
    </w:p>
    <w:p>
      <w:pPr>
        <w:pStyle w:val="BodyText"/>
      </w:pPr>
      <w:r>
        <w:rPr>
          <w:b/>
          <w:bCs/>
        </w:rPr>
        <w:t xml:space="preserve">[B57.] No 46 Books No 56 D</w:t>
      </w:r>
      <w:r>
        <w:t xml:space="preserve"> </w:t>
      </w:r>
      <w:r>
        <w:rPr>
          <w:b/>
          <w:bCs/>
        </w:rPr>
        <w:t xml:space="preserve">o</w:t>
      </w:r>
      <w:r>
        <w:t xml:space="preserve"> </w:t>
      </w:r>
      <w:r>
        <w:rPr>
          <w:b/>
          <w:bCs/>
        </w:rPr>
        <w:t xml:space="preserve">N</w:t>
      </w:r>
      <w:r>
        <w:t xml:space="preserve"> </w:t>
      </w:r>
      <w:r>
        <w:rPr>
          <w:b/>
          <w:bCs/>
        </w:rPr>
        <w:t xml:space="preserve">o</w:t>
      </w:r>
      <w:r>
        <w:t xml:space="preserve"> </w:t>
      </w:r>
      <w:r>
        <w:rPr>
          <w:b/>
          <w:bCs/>
        </w:rPr>
        <w:t xml:space="preserve">66 D</w:t>
      </w:r>
      <w:r>
        <w:t xml:space="preserve"> </w:t>
      </w:r>
      <w:r>
        <w:rPr>
          <w:b/>
          <w:bCs/>
        </w:rPr>
        <w:t xml:space="preserve">o</w:t>
      </w:r>
      <w:r>
        <w:t xml:space="preserve"> </w:t>
      </w:r>
      <w:r>
        <w:rPr>
          <w:b/>
          <w:bCs/>
        </w:rPr>
        <w:t xml:space="preserve">N</w:t>
      </w:r>
      <w:r>
        <w:t xml:space="preserve"> </w:t>
      </w:r>
      <w:r>
        <w:rPr>
          <w:b/>
          <w:bCs/>
        </w:rPr>
        <w:t xml:space="preserve">o</w:t>
      </w:r>
      <w:r>
        <w:t xml:space="preserve"> </w:t>
      </w:r>
      <w:r>
        <w:rPr>
          <w:b/>
          <w:bCs/>
        </w:rPr>
        <w:t xml:space="preserve">77 D</w:t>
      </w:r>
      <w:r>
        <w:t xml:space="preserve"> </w:t>
      </w:r>
      <w:r>
        <w:rPr>
          <w:b/>
          <w:bCs/>
        </w:rPr>
        <w:t xml:space="preserve">o</w:t>
      </w:r>
    </w:p>
    <w:p>
      <w:pPr>
        <w:pStyle w:val="BodyText"/>
      </w:pPr>
      <w:r>
        <w:t xml:space="preserve">[B55.] Shaws Immanuel Samuel Shaw (1635–96), </w:t>
      </w:r>
      <w:r>
        <w:rPr>
          <w:b/>
          <w:bCs/>
        </w:rPr>
        <w:t xml:space="preserve">Immanuel; or, A discovery of true religion as it imports a living principle in the minds of men, grounded upon Christ’s discourse with the Samaritaness: being the latter clause of The voice crying in a wilderness, or, A continuation of the angelical life</w:t>
      </w:r>
      <w:r>
        <w:t xml:space="preserve">(London, 1667; rep. Boston, 1741), Evans 4804.</w:t>
      </w:r>
    </w:p>
    <w:p>
      <w:pPr>
        <w:pStyle w:val="BodyText"/>
      </w:pPr>
      <w:r>
        <w:t xml:space="preserve">for marling, dunging, mudding, sanding . . . : proper times for sow</w:t>
      </w:r>
      <w:r>
        <w:rPr>
          <w:b/>
          <w:bCs/>
        </w:rPr>
        <w:t xml:space="preserve">ing, chusing good seed, and ploughing . . . : how to keep corn and other pulse from being destroyed by birds, vermin, lightening, mildew . . . : to which is added The countryman’s alamack</w:t>
      </w:r>
      <w:r>
        <w:t xml:space="preserve">(London, 1697). In a less practical vein is John Flavel (1630?–91), </w:t>
      </w:r>
      <w:r>
        <w:rPr>
          <w:b/>
          <w:bCs/>
        </w:rPr>
        <w:t xml:space="preserve">Husbandry spiritualized; or, The heavenly use of earthly things: consisting of many pleasant observations, pertinent applications and serious reflections, and each chapter concluded with a divine and suitable poem directing husband-men to the most excellent improvements of their common imployments: whereunto are added, by way of appendix, several choice occasional meditations, upon birds, beasts, trees, flowers, rivers, and several other objects fitted for the help of such as desire to walk with God in all their solitudes and recesses from the world</w:t>
      </w:r>
      <w:r>
        <w:t xml:space="preserve">(London, 1669).</w:t>
      </w:r>
    </w:p>
    <w:p>
      <w:pPr>
        <w:pStyle w:val="BodyText"/>
      </w:pPr>
      <w:r>
        <w:rPr>
          <w:b/>
          <w:bCs/>
        </w:rPr>
        <w:t xml:space="preserve">[B56.] 6 Books No. 1</w:t>
      </w:r>
      <w:r>
        <w:t xml:space="preserve"> </w:t>
      </w:r>
      <w:r>
        <w:rPr>
          <w:b/>
          <w:bCs/>
        </w:rPr>
        <w:t xml:space="preserve">4</w:t>
      </w:r>
      <w:r>
        <w:t xml:space="preserve"> </w:t>
      </w:r>
      <w:r>
        <w:rPr>
          <w:b/>
          <w:bCs/>
        </w:rPr>
        <w:t xml:space="preserve">[ . . . ] No 26 Book No 36 Books</w:t>
      </w:r>
    </w:p>
    <w:p>
      <w:pPr>
        <w:pStyle w:val="BodyText"/>
      </w:pPr>
      <w:r>
        <w:rPr>
          <w:b/>
          <w:bCs/>
        </w:rPr>
        <w:t xml:space="preserve">[B58.] No. 76 D</w:t>
      </w:r>
      <w:r>
        <w:t xml:space="preserve"> </w:t>
      </w:r>
      <w:r>
        <w:rPr>
          <w:b/>
          <w:bCs/>
        </w:rPr>
        <w:t xml:space="preserve">o</w:t>
      </w:r>
      <w:r>
        <w:t xml:space="preserve"> </w:t>
      </w:r>
      <w:r>
        <w:rPr>
          <w:b/>
          <w:bCs/>
        </w:rPr>
        <w:t xml:space="preserve">No 8 [D</w:t>
      </w:r>
      <w:r>
        <w:t xml:space="preserve"> </w:t>
      </w:r>
      <w:r>
        <w:rPr>
          <w:b/>
          <w:bCs/>
        </w:rPr>
        <w:t xml:space="preserve">o</w:t>
      </w:r>
      <w:r>
        <w:t xml:space="preserve"> </w:t>
      </w:r>
      <w:r>
        <w:rPr>
          <w:b/>
          <w:bCs/>
        </w:rPr>
        <w:t xml:space="preserve">] No 9 D</w:t>
      </w:r>
      <w:r>
        <w:t xml:space="preserve"> </w:t>
      </w:r>
      <w:r>
        <w:rPr>
          <w:b/>
          <w:bCs/>
        </w:rPr>
        <w:t xml:space="preserve">o</w:t>
      </w:r>
      <w:r>
        <w:t xml:space="preserve"> </w:t>
      </w:r>
      <w:r>
        <w:rPr>
          <w:b/>
          <w:bCs/>
        </w:rPr>
        <w:t xml:space="preserve">No 10 [D</w:t>
      </w:r>
      <w:r>
        <w:t xml:space="preserve"> </w:t>
      </w:r>
      <w:r>
        <w:rPr>
          <w:b/>
          <w:bCs/>
        </w:rPr>
        <w:t xml:space="preserve">o</w:t>
      </w:r>
      <w:r>
        <w:t xml:space="preserve"> </w:t>
      </w:r>
      <w:r>
        <w:rPr>
          <w:b/>
          <w:bCs/>
        </w:rPr>
        <w:t xml:space="preserve">]</w:t>
      </w:r>
    </w:p>
    <w:p>
      <w:pPr>
        <w:pStyle w:val="BodyText"/>
      </w:pPr>
      <w:r>
        <w:rPr>
          <w:b/>
          <w:bCs/>
        </w:rPr>
        <w:t xml:space="preserve">[B60.] N</w:t>
      </w:r>
      <w:r>
        <w:t xml:space="preserve"> </w:t>
      </w:r>
      <w:r>
        <w:rPr>
          <w:b/>
          <w:bCs/>
        </w:rPr>
        <w:t xml:space="preserve">o</w:t>
      </w:r>
      <w:r>
        <w:t xml:space="preserve"> </w:t>
      </w:r>
      <w:r>
        <w:rPr>
          <w:b/>
          <w:bCs/>
        </w:rPr>
        <w:t xml:space="preserve">15 6 D</w:t>
      </w:r>
      <w:r>
        <w:t xml:space="preserve"> </w:t>
      </w:r>
      <w:r>
        <w:rPr>
          <w:b/>
          <w:bCs/>
        </w:rPr>
        <w:t xml:space="preserve">o</w:t>
      </w:r>
      <w:r>
        <w:t xml:space="preserve"> </w:t>
      </w:r>
      <w:r>
        <w:rPr>
          <w:b/>
          <w:bCs/>
        </w:rPr>
        <w:t xml:space="preserve">N</w:t>
      </w:r>
      <w:r>
        <w:t xml:space="preserve"> </w:t>
      </w:r>
      <w:r>
        <w:rPr>
          <w:b/>
          <w:bCs/>
        </w:rPr>
        <w:t xml:space="preserve">o</w:t>
      </w:r>
      <w:r>
        <w:t xml:space="preserve"> </w:t>
      </w:r>
      <w:r>
        <w:rPr>
          <w:b/>
          <w:bCs/>
        </w:rPr>
        <w:t xml:space="preserve">16 [D</w:t>
      </w:r>
      <w:r>
        <w:t xml:space="preserve"> </w:t>
      </w:r>
      <w:r>
        <w:rPr>
          <w:b/>
          <w:bCs/>
        </w:rPr>
        <w:t xml:space="preserve">o</w:t>
      </w:r>
      <w:r>
        <w:t xml:space="preserve"> </w:t>
      </w:r>
      <w:r>
        <w:rPr>
          <w:b/>
          <w:bCs/>
        </w:rPr>
        <w:t xml:space="preserve">] No 17 [D</w:t>
      </w:r>
      <w:r>
        <w:t xml:space="preserve"> </w:t>
      </w:r>
      <w:r>
        <w:rPr>
          <w:b/>
          <w:bCs/>
        </w:rPr>
        <w:t xml:space="preserve">o</w:t>
      </w:r>
      <w:r>
        <w:t xml:space="preserve"> </w:t>
      </w:r>
      <w:r>
        <w:rPr>
          <w:b/>
          <w:bCs/>
        </w:rPr>
        <w:t xml:space="preserve">]</w:t>
      </w:r>
    </w:p>
    <w:p>
      <w:pPr>
        <w:pStyle w:val="ListText"/>
        <w:numPr>
          <w:ilvl w:val="0"/>
          <w:numId w:val="3"/>
        </w:numPr>
      </w:pPr>
      <w:r>
        <w:t xml:space="preserve">Here, and at other points, the inventory lists books by groups and lot numbers, with each assigned a value. The values are omitted.</w:t>
      </w:r>
    </w:p>
    <w:p>
      <w:pPr>
        <w:pStyle w:val="SourcePage"/>
      </w:pPr>
      <w:r>
        <w:t xml:space="preserve">[p. 277]</w:t>
      </w:r>
    </w:p>
    <w:p>
      <w:pPr>
        <w:pStyle w:val="BodyText"/>
      </w:pPr>
      <w:r>
        <w:rPr>
          <w:b/>
          <w:bCs/>
        </w:rPr>
        <w:t xml:space="preserve">[B73.] No 22: 24 Books N</w:t>
      </w:r>
      <w:r>
        <w:t xml:space="preserve"> </w:t>
      </w:r>
      <w:r>
        <w:rPr>
          <w:b/>
          <w:bCs/>
        </w:rPr>
        <w:t xml:space="preserve">o</w:t>
      </w:r>
      <w:r>
        <w:t xml:space="preserve"> </w:t>
      </w:r>
      <w:r>
        <w:rPr>
          <w:b/>
          <w:bCs/>
        </w:rPr>
        <w:t xml:space="preserve">23 11 D</w:t>
      </w:r>
      <w:r>
        <w:t xml:space="preserve"> </w:t>
      </w:r>
      <w:r>
        <w:rPr>
          <w:b/>
          <w:bCs/>
        </w:rPr>
        <w:t xml:space="preserve">o</w:t>
      </w:r>
    </w:p>
    <w:p>
      <w:pPr>
        <w:pStyle w:val="BodyText"/>
      </w:pPr>
      <w:r>
        <w:t xml:space="preserve">[B71.] No 17 24 No. 18 24 N 19 24 N 20 24</w:t>
      </w:r>
    </w:p>
    <w:p>
      <w:pPr>
        <w:pStyle w:val="BodyText"/>
      </w:pPr>
      <w:r>
        <w:rPr>
          <w:b/>
          <w:bCs/>
        </w:rPr>
        <w:t xml:space="preserve">[B69.] No 10 24 [Books] N</w:t>
      </w:r>
      <w:r>
        <w:t xml:space="preserve"> </w:t>
      </w:r>
      <w:r>
        <w:rPr>
          <w:b/>
          <w:bCs/>
        </w:rPr>
        <w:t xml:space="preserve">o</w:t>
      </w:r>
      <w:r>
        <w:t xml:space="preserve"> </w:t>
      </w:r>
      <w:r>
        <w:rPr>
          <w:b/>
          <w:bCs/>
        </w:rPr>
        <w:t xml:space="preserve">11 24 N</w:t>
      </w:r>
      <w:r>
        <w:t xml:space="preserve"> </w:t>
      </w:r>
      <w:r>
        <w:rPr>
          <w:b/>
          <w:bCs/>
        </w:rPr>
        <w:t xml:space="preserve">o</w:t>
      </w:r>
      <w:r>
        <w:t xml:space="preserve"> </w:t>
      </w:r>
      <w:r>
        <w:rPr>
          <w:b/>
          <w:bCs/>
        </w:rPr>
        <w:t xml:space="preserve">12 24</w:t>
      </w:r>
    </w:p>
    <w:p>
      <w:pPr>
        <w:pStyle w:val="BodyText"/>
      </w:pPr>
      <w:r>
        <w:rPr>
          <w:b/>
          <w:bCs/>
        </w:rPr>
        <w:t xml:space="preserve">[B67.] No 424 Books No 524 N</w:t>
      </w:r>
      <w:r>
        <w:t xml:space="preserve"> </w:t>
      </w:r>
      <w:r>
        <w:rPr>
          <w:b/>
          <w:bCs/>
        </w:rPr>
        <w:t xml:space="preserve">o</w:t>
      </w:r>
      <w:r>
        <w:t xml:space="preserve"> </w:t>
      </w:r>
      <w:r>
        <w:rPr>
          <w:b/>
          <w:bCs/>
        </w:rPr>
        <w:t xml:space="preserve">624</w:t>
      </w:r>
    </w:p>
    <w:p>
      <w:pPr>
        <w:pStyle w:val="BodyText"/>
      </w:pPr>
      <w:r>
        <w:t xml:space="preserve">[B65.] pamphlets pembertons Sermons on Several Subjects Ebenezer Pemberton, Jr. (1705–77), pastor of the New York City Presbyterian Church and Boston’s New Brick Church, </w:t>
      </w:r>
      <w:r>
        <w:rPr>
          <w:b/>
          <w:bCs/>
        </w:rPr>
        <w:t xml:space="preserve">Sermons on several subjects: Preach’d at the Presbyterian Church in the city of New-York</w:t>
      </w:r>
      <w:r>
        <w:t xml:space="preserve">(Boston, 1738), Evans 4295.</w:t>
      </w:r>
    </w:p>
    <w:p>
      <w:pPr>
        <w:pStyle w:val="BodyText"/>
      </w:pPr>
      <w:r>
        <w:rPr>
          <w:b/>
          <w:bCs/>
        </w:rPr>
        <w:t xml:space="preserve">[B63.] No 20 4 D</w:t>
      </w:r>
      <w:r>
        <w:t xml:space="preserve"> </w:t>
      </w:r>
      <w:r>
        <w:rPr>
          <w:b/>
          <w:bCs/>
        </w:rPr>
        <w:t xml:space="preserve">o</w:t>
      </w:r>
    </w:p>
    <w:p>
      <w:pPr>
        <w:pStyle w:val="BodyText"/>
      </w:pPr>
      <w:r>
        <w:t xml:space="preserve">[B62.] No 19 2 of Edwardses Williams and Two of pembertons The first item here probably would have been books by Jonathan Edwards. Among the many authors in the Williams clan, the most likely ones in Timothy’s library would have been William Williams (see c. 1719 inventory, no. A47), pastor of Hatfield; John Williams, pastor of Deerfield and former Indian captive; and John’s son, Stephen Williams. The c. 1719 inventory lists two publications by Ebenezer Pemberton, Sr. (1672–1718), pastor of Boston’s Old South Church, 1699–1717 (see nos. A13, A21).</w:t>
      </w:r>
    </w:p>
    <w:p>
      <w:pPr>
        <w:pStyle w:val="BodyText"/>
      </w:pPr>
      <w:r>
        <w:t xml:space="preserve">[B64.] No 21 6 books</w:t>
      </w:r>
    </w:p>
    <w:p>
      <w:pPr>
        <w:pStyle w:val="BodyText"/>
      </w:pPr>
      <w:r>
        <w:t xml:space="preserve">[B66.] No 112 [Books] No 29 No 312</w:t>
      </w:r>
    </w:p>
    <w:p>
      <w:pPr>
        <w:pStyle w:val="BodyText"/>
      </w:pPr>
      <w:r>
        <w:t xml:space="preserve">[B68.] No 724 [Books] No 824 N 924</w:t>
      </w:r>
    </w:p>
    <w:p>
      <w:pPr>
        <w:pStyle w:val="BodyText"/>
      </w:pPr>
      <w:r>
        <w:rPr>
          <w:b/>
          <w:bCs/>
        </w:rPr>
        <w:t xml:space="preserve">[B70.] N</w:t>
      </w:r>
      <w:r>
        <w:t xml:space="preserve"> </w:t>
      </w:r>
      <w:r>
        <w:rPr>
          <w:b/>
          <w:bCs/>
        </w:rPr>
        <w:t xml:space="preserve">o</w:t>
      </w:r>
      <w:r>
        <w:t xml:space="preserve"> </w:t>
      </w:r>
      <w:r>
        <w:rPr>
          <w:b/>
          <w:bCs/>
        </w:rPr>
        <w:t xml:space="preserve">13 24 N</w:t>
      </w:r>
      <w:r>
        <w:t xml:space="preserve"> </w:t>
      </w:r>
      <w:r>
        <w:rPr>
          <w:b/>
          <w:bCs/>
        </w:rPr>
        <w:t xml:space="preserve">o</w:t>
      </w:r>
      <w:r>
        <w:t xml:space="preserve"> </w:t>
      </w:r>
      <w:r>
        <w:rPr>
          <w:b/>
          <w:bCs/>
        </w:rPr>
        <w:t xml:space="preserve">14 24 N</w:t>
      </w:r>
      <w:r>
        <w:t xml:space="preserve"> </w:t>
      </w:r>
      <w:r>
        <w:rPr>
          <w:b/>
          <w:bCs/>
        </w:rPr>
        <w:t xml:space="preserve">o</w:t>
      </w:r>
      <w:r>
        <w:t xml:space="preserve"> </w:t>
      </w:r>
      <w:r>
        <w:rPr>
          <w:b/>
          <w:bCs/>
        </w:rPr>
        <w:t xml:space="preserve">15 24 N</w:t>
      </w:r>
      <w:r>
        <w:t xml:space="preserve"> </w:t>
      </w:r>
      <w:r>
        <w:rPr>
          <w:b/>
          <w:bCs/>
        </w:rPr>
        <w:t xml:space="preserve">o</w:t>
      </w:r>
      <w:r>
        <w:t xml:space="preserve"> </w:t>
      </w:r>
      <w:r>
        <w:rPr>
          <w:b/>
          <w:bCs/>
        </w:rPr>
        <w:t xml:space="preserve">16 24</w:t>
      </w:r>
    </w:p>
    <w:p>
      <w:pPr>
        <w:pStyle w:val="BodyText"/>
      </w:pPr>
      <w:r>
        <w:t xml:space="preserve">[B72.] No 21 13 Books Stodards Edwards Dikensons and Locks Authors in this group include Solomon Stoddard (1643–1729), Jonathan Edwards, Jonathan Dickinson (1688–1747), and John Locke (1632–1704).</w:t>
      </w:r>
    </w:p>
    <w:p>
      <w:pPr>
        <w:pStyle w:val="BodyText"/>
      </w:pPr>
      <w:r>
        <w:t xml:space="preserve">[B74.] English and Lattin Dictionary</w:t>
      </w:r>
    </w:p>
    <w:p>
      <w:pPr>
        <w:pStyle w:val="SourcePage"/>
      </w:pPr>
      <w:r>
        <w:t xml:space="preserve">[p. 278]</w:t>
      </w:r>
    </w:p>
    <w:p>
      <w:pPr>
        <w:pStyle w:val="BodyText"/>
      </w:pPr>
      <w:r>
        <w:rPr>
          <w:b/>
          <w:bCs/>
        </w:rPr>
        <w:t xml:space="preserve">[B77.] Greek D</w:t>
      </w:r>
      <w:r>
        <w:t xml:space="preserve"> </w:t>
      </w:r>
      <w:r>
        <w:rPr>
          <w:b/>
          <w:bCs/>
        </w:rPr>
        <w:t xml:space="preserve">o</w:t>
      </w:r>
      <w:r>
        <w:t xml:space="preserve"> </w:t>
      </w:r>
      <w:r>
        <w:rPr>
          <w:b/>
          <w:bCs/>
        </w:rPr>
        <w:t xml:space="preserve">For a similar, or perhaps the same, item, see c. 1719 inventory, no. A22.</w:t>
      </w:r>
    </w:p>
    <w:p>
      <w:pPr>
        <w:pStyle w:val="BodyText"/>
      </w:pPr>
      <w:r>
        <w:t xml:space="preserve">[B75.] Small Greek Lexicon Many possibilities, including Joseph Caryl (1602–73), </w:t>
      </w:r>
      <w:r>
        <w:rPr>
          <w:b/>
          <w:bCs/>
        </w:rPr>
        <w:t xml:space="preserve">An English-Greek lexicon containing the derivations and various significations of all the words in the New Testament: with a compleat alphabetical table</w:t>
      </w:r>
      <w:r>
        <w:t xml:space="preserve">(London, 1661); and Thomas Cokayne (1587–1638), </w:t>
      </w:r>
      <w:r>
        <w:rPr>
          <w:b/>
          <w:bCs/>
        </w:rPr>
        <w:t xml:space="preserve">A Greek English lexicon, containing the derivations and various significations of all the words in the New Testament, with a compleat index in Greek and English annexed thereunto; whereunto is added a praxis or an explanation of the second of the Romans, and the Greek dialects contained in the New Testament</w:t>
      </w:r>
      <w:r>
        <w:t xml:space="preserve">(London, 1658).</w:t>
      </w:r>
    </w:p>
    <w:p>
      <w:pPr>
        <w:pStyle w:val="BodyText"/>
      </w:pPr>
      <w:r>
        <w:t xml:space="preserve">Many possibilities, including Elisha Coles (1640?–80), </w:t>
      </w:r>
      <w:r>
        <w:rPr>
          <w:b/>
          <w:bCs/>
        </w:rPr>
        <w:t xml:space="preserve">A dictionary, English-Latin and Latin English containing all things necessary for the translating of either language into the other</w:t>
      </w:r>
      <w:r>
        <w:t xml:space="preserve">(London, 1677); Christopher Wase (1627–90), </w:t>
      </w:r>
      <w:r>
        <w:rPr>
          <w:b/>
          <w:bCs/>
        </w:rPr>
        <w:t xml:space="preserve">Dictionarium minus: a compendious dictionary, English-Latin &amp; Latin-English. Wherein the classical words of both languages are aptly rendred. Also, the received names of herbs, plants, &amp;c. largely inserted; divers proverbs explain’d; and many antiquities illustrated</w:t>
      </w:r>
      <w:r>
        <w:t xml:space="preserve">(London, 1662); Francis Gouldman (c. 1607–89), </w:t>
      </w:r>
      <w:r>
        <w:rPr>
          <w:b/>
          <w:bCs/>
        </w:rPr>
        <w:t xml:space="preserve">A copious dictionary in three parts: I. The English before the Latin . . .</w:t>
      </w:r>
    </w:p>
    <w:p>
      <w:pPr>
        <w:pStyle w:val="BodyText"/>
      </w:pPr>
      <w:r>
        <w:rPr>
          <w:b/>
          <w:bCs/>
        </w:rPr>
        <w:t xml:space="preserve">II. The Latin before the English . . . III. The proper names of persons, places, and other things necessary to the understanding of historians and poets</w:t>
      </w:r>
      <w:r>
        <w:t xml:space="preserve">(London, 1664).</w:t>
      </w:r>
    </w:p>
    <w:p>
      <w:pPr>
        <w:pStyle w:val="BodyText"/>
      </w:pPr>
      <w:r>
        <w:t xml:space="preserve">[B76.] Lattin Grammar For a similar, or perhaps the same, item, see c. 1719 inventory, no. A22.</w:t>
      </w:r>
    </w:p>
    <w:p>
      <w:pPr>
        <w:pStyle w:val="BodyText"/>
      </w:pPr>
      <w:r>
        <w:t xml:space="preserve">[B78.] Day and Rhetorick The significance of “Day” is unknown. For “Rhetorick,” there are a number of possibilities, including John Prideaux (1578–1650), </w:t>
      </w:r>
      <w:r>
        <w:rPr>
          <w:b/>
          <w:bCs/>
        </w:rPr>
        <w:t xml:space="preserve">Sacred eloquence; or, The art of rhetorick, as it is layd down in Scripture</w:t>
      </w:r>
      <w:r>
        <w:t xml:space="preserve">(London, 1659); </w:t>
      </w:r>
      <w:r>
        <w:rPr>
          <w:b/>
          <w:bCs/>
        </w:rPr>
        <w:t xml:space="preserve">Practical rhetorick; or, Certain little sentences varied according to the rules prescribed by Erasmus</w:t>
      </w:r>
      <w:r>
        <w:t xml:space="preserve">(London, 1663); or Joshua Poole (1615?–56?), </w:t>
      </w:r>
      <w:r>
        <w:rPr>
          <w:b/>
          <w:bCs/>
        </w:rPr>
        <w:t xml:space="preserve">Rhetoric; or, The principles of oratory delineated: in which all the branches of that noble art are considered, and supported</w:t>
      </w:r>
    </w:p>
    <w:p>
      <w:pPr>
        <w:pStyle w:val="SourcePage"/>
      </w:pPr>
      <w:r>
        <w:t xml:space="preserve">[p. 279]</w:t>
      </w:r>
    </w:p>
    <w:p>
      <w:pPr>
        <w:pStyle w:val="BodyText"/>
      </w:pPr>
      <w:r>
        <w:t xml:space="preserve">[B82.] Tullys oration </w:t>
      </w:r>
      <w:r>
        <w:rPr>
          <w:b/>
          <w:bCs/>
        </w:rPr>
        <w:t xml:space="preserve">The oration of Marcus Tullius Cicero for Marcus Marcellus, address’d to Caius Julius Caesar, dictator, and the Roman Senate: being a specimen of a translation of Tully’s select orations: to which is prefix’d Cicero’s preface to his first book of invention, translated into English, being a dissertation on the rise, progress, and decay of eloquence</w:t>
      </w:r>
      <w:r>
        <w:t xml:space="preserve">(London, 1745).</w:t>
      </w:r>
    </w:p>
    <w:p>
      <w:pPr>
        <w:pStyle w:val="BodyText"/>
      </w:pPr>
      <w:r>
        <w:t xml:space="preserve">[B80.] old Lattin Testament</w:t>
      </w:r>
    </w:p>
    <w:p>
      <w:pPr>
        <w:pStyle w:val="BodyText"/>
      </w:pPr>
      <w:r>
        <w:rPr>
          <w:b/>
          <w:bCs/>
        </w:rPr>
        <w:t xml:space="preserve">by large quotations, in the form of notes, from Cicero and Quintilian, &amp;c. The whole is illustrated by some considerable extract from Mr. Rollin’s Method of studying the belles lettres; &amp;c. Together with Figura metrica; or, The principal figures of grammar and rhetorick in eighty four Latin verses, to be learned by heart; with notes explaining both name and thing</w:t>
      </w:r>
      <w:r>
        <w:t xml:space="preserve">(London, 1736).</w:t>
      </w:r>
    </w:p>
    <w:p>
      <w:pPr>
        <w:pStyle w:val="BodyText"/>
      </w:pPr>
      <w:r>
        <w:t xml:space="preserve">[B79.] Noman Clatura Possibly George Meriton (1634–1711?), </w:t>
      </w:r>
      <w:r>
        <w:rPr>
          <w:b/>
          <w:bCs/>
        </w:rPr>
        <w:t xml:space="preserve">Nomenclatura clericalis; or, The young clerk’s vocabulary in English and Latine: being a collection of several useful and necessary things digested into several sections, under proper heads, very necessary and useful, not only for young clerks, but also for young scholars, apothecaries, chirurgions, coroners, clerks of the peace, &amp;c. and several other persons: in this vocabulary are several hundreds of English words rendred into Latine, not elsewhere to be found: and after all are several presidents of warrants, and other things useful for young clarks</w:t>
      </w:r>
      <w:r>
        <w:t xml:space="preserve">[</w:t>
      </w:r>
      <w:r>
        <w:rPr>
          <w:b/>
          <w:bCs/>
        </w:rPr>
        <w:t xml:space="preserve">sic</w:t>
      </w:r>
      <w:r>
        <w:t xml:space="preserve">], </w:t>
      </w:r>
      <w:r>
        <w:rPr>
          <w:b/>
          <w:bCs/>
        </w:rPr>
        <w:t xml:space="preserve">not in print in any other books</w:t>
      </w:r>
      <w:r>
        <w:t xml:space="preserve">(London, 1685).</w:t>
      </w:r>
    </w:p>
    <w:p>
      <w:pPr>
        <w:pStyle w:val="BodyText"/>
      </w:pPr>
      <w:r>
        <w:t xml:space="preserve">[B81.] 2 Books Syntax Construed Possibly William Willymott (1672?–1737), </w:t>
      </w:r>
      <w:r>
        <w:rPr>
          <w:b/>
          <w:bCs/>
        </w:rPr>
        <w:t xml:space="preserve">Lily’s grammar new construed, with an explanation of the syntax fitted to the meanest capacity</w:t>
      </w:r>
      <w:r>
        <w:t xml:space="preserve">(London, 1713), which was a new edition of William Lily (1468?– 1522), </w:t>
      </w:r>
      <w:r>
        <w:rPr>
          <w:b/>
          <w:bCs/>
        </w:rPr>
        <w:t xml:space="preserve">Priscianus nascens; or, A key to the grammar school: presenting a similar praxis on all the rules of the common accidence: with a plain introduction into the rules of syntax, as an assistant to Lillies Grammar: very much facilitating the translating [of] English into Latine: to the great ease of both master in teaching, and scholar in learning: with variety of alterations and additions</w:t>
      </w:r>
      <w:r>
        <w:t xml:space="preserve">(London, 1663).</w:t>
      </w:r>
    </w:p>
    <w:p>
      <w:pPr>
        <w:pStyle w:val="BodyText"/>
      </w:pPr>
      <w:r>
        <w:t xml:space="preserve">[B83.] Large Greek Lexicon</w:t>
      </w:r>
    </w:p>
    <w:p>
      <w:pPr>
        <w:pStyle w:val="SourcePage"/>
      </w:pPr>
      <w:r>
        <w:t xml:space="preserve">[p. 280]</w:t>
      </w:r>
    </w:p>
    <w:p>
      <w:pPr>
        <w:pStyle w:val="BodyText"/>
      </w:pPr>
      <w:r>
        <w:t xml:space="preserve">[B87.] Setentia puerilus Leonhard Culmann (1498?–1562), </w:t>
      </w:r>
      <w:r>
        <w:rPr>
          <w:b/>
          <w:bCs/>
        </w:rPr>
        <w:t xml:space="preserve">Sententiae pueriles, Anglo Latinae. . . . Sentences for Children, English and Latin, culled out of sundry authors long since</w:t>
      </w:r>
      <w:r>
        <w:t xml:space="preserve">(London, 1612; rep. Boston, 1702), Evans 1045. Translated into English by Charles Hoole (1610–67) in 1658.</w:t>
      </w:r>
    </w:p>
    <w:p>
      <w:pPr>
        <w:pStyle w:val="BodyText"/>
      </w:pPr>
      <w:r>
        <w:t xml:space="preserve">[B85.] English Exercise Most likely a textbook, such as **Familiar forms of speaking composed for the use of schools, formerly fitted for the exercise of a private school only: now published for common use,**2nd ed. (London, 1678), and reprinted into the eighteenth century; Samuel Saxon (dates unknown), </w:t>
      </w:r>
      <w:r>
        <w:rPr>
          <w:b/>
          <w:bCs/>
        </w:rPr>
        <w:t xml:space="preserve">The English schollar’s assistant; or, The rudiments of the English tongue. In four parts. Part I. Treats of letters . . . Part II. Treats of syllables . . . Part III. Treats of words, or parts of speech . . . Part IV. Treats of sentences or syntax . . . And for a further assistance to teachers, &amp;c., fit interrogatories are annex’d under each head to examine children by. With an appendix of the Lord’s Prayer by way of question and answer for exercise</w:t>
      </w:r>
      <w:r>
        <w:t xml:space="preserve">(London, 1737).</w:t>
      </w:r>
    </w:p>
    <w:p>
      <w:pPr>
        <w:pStyle w:val="BodyText"/>
      </w:pPr>
      <w:r>
        <w:t xml:space="preserve">[B84.] Corderous Possibly Mathurin Cordier (1479–1564), **Corderii colloquiorum centuria selecta; or, A select century of Cordery’s colloquies: with an English translation as literal as possible, design’d for the use of beginners in the Latin tongue,**trans. John Clarke (York, 1718). An earlier English translation of Cordier’s **Colloquies,**by Charles Hoole (1610–67), appeared in London in 1657. This could also be Cotton Mather (1663–1728), </w:t>
      </w:r>
      <w:r>
        <w:rPr>
          <w:b/>
          <w:bCs/>
        </w:rPr>
        <w:t xml:space="preserve">Corderius americanus. An essay on the good education of children, and what may be hopefully attempted for the hope of the flock: in a funeral sermon on Mr. Ezekiel Cheever, the ancient and honorable master of the Free-school in Boston; who left but when mortality took him off, in August 1708, in the ninety-fourth year of his age: with an elegy and an epitaph on him</w:t>
      </w:r>
      <w:r>
        <w:t xml:space="preserve">(Boston, 1708), Evans 1361.</w:t>
      </w:r>
    </w:p>
    <w:p>
      <w:pPr>
        <w:pStyle w:val="BodyText"/>
      </w:pPr>
      <w:r>
        <w:t xml:space="preserve">[B86.] English and Lattin Terontius Commidious</w:t>
      </w:r>
    </w:p>
    <w:p>
      <w:pPr>
        <w:pStyle w:val="BodyText"/>
      </w:pPr>
      <w:r>
        <w:t xml:space="preserve">[B88.] the practical Grammar of the Lattin </w:t>
      </w:r>
      <w:r>
        <w:t xml:space="preserve">&lt;Tongue&gt;</w:t>
      </w:r>
      <w:r>
        <w:t xml:space="preserve"> William Loughton (dates unknown), </w:t>
      </w:r>
      <w:r>
        <w:rPr>
          <w:b/>
          <w:bCs/>
        </w:rPr>
        <w:t xml:space="preserve">A practical grammar of the En</w:t>
      </w:r>
      <w:r>
        <w:t xml:space="preserve">glish tongue; or, A rational and easy introduction to speaking and writ</w:t>
      </w:r>
    </w:p>
    <w:p>
      <w:pPr>
        <w:pStyle w:val="SourcePage"/>
      </w:pPr>
      <w:r>
        <w:t xml:space="preserve">[p. 281]</w:t>
      </w:r>
    </w:p>
    <w:p>
      <w:pPr>
        <w:pStyle w:val="BodyText"/>
      </w:pPr>
      <w:r>
        <w:rPr>
          <w:b/>
          <w:bCs/>
        </w:rPr>
        <w:t xml:space="preserve">[B91.] An Asay with Deast Jews</w:t>
      </w:r>
      <w:r>
        <w:t xml:space="preserve"> </w:t>
      </w:r>
      <w:r>
        <w:rPr>
          <w:b/>
          <w:bCs/>
        </w:rPr>
        <w:t xml:space="preserve">6</w:t>
      </w:r>
      <w:r>
        <w:t xml:space="preserve"> </w:t>
      </w:r>
      <w:r>
        <w:rPr>
          <w:b/>
          <w:bCs/>
        </w:rPr>
        <w:t xml:space="preserve">Possibly Charles Leslie (1650–1722),</w:t>
      </w:r>
      <w:r>
        <w:t xml:space="preserve"> </w:t>
      </w:r>
      <w:r>
        <w:rPr>
          <w:b/>
          <w:bCs/>
        </w:rPr>
        <w:t xml:space="preserve">A short and easie method with the deists: wherein the certainty of the Christian religion is demonstrated by infallible proof: from four rules, which are incompatible to any imposture that ever yet has been, or that can possibly be. In a letter to a friend. To which is added, a second part to the Jews. Shewing, that these four rules do oblidge them as much, or more than the deists to the acknowledgement of Christ. With an answer to the most material of their objections, and prejudices against Christianity,</w:t>
      </w:r>
      <w:r>
        <w:t xml:space="preserve"> </w:t>
      </w:r>
      <w:r>
        <w:rPr>
          <w:b/>
          <w:bCs/>
        </w:rPr>
        <w:t xml:space="preserve">2nd ed. (London, 1699); or James Foster (1697–1753),</w:t>
      </w:r>
      <w:r>
        <w:t xml:space="preserve"> </w:t>
      </w:r>
      <w:r>
        <w:rPr>
          <w:b/>
          <w:bCs/>
        </w:rPr>
        <w:t xml:space="preserve">The resurrection of Christ prov’d, and vindicated, against the most important objections of the antient Jews, or modern deists; and his disciples shewn to be sufficient witnesses of the fact. A sermon preach’d at Trowbridge, in the county of wilts: with some additions and amendments</w:t>
      </w:r>
      <w:r>
        <w:t xml:space="preserve"> </w:t>
      </w:r>
      <w:r>
        <w:rPr>
          <w:b/>
          <w:bCs/>
        </w:rPr>
        <w:t xml:space="preserve">(London, 1720); later reprinted in Foster,</w:t>
      </w:r>
      <w:r>
        <w:t xml:space="preserve"> </w:t>
      </w:r>
      <w:r>
        <w:rPr>
          <w:b/>
          <w:bCs/>
        </w:rPr>
        <w:t xml:space="preserve">An essay on fundamentals: with a particular regard to the doctrine of the ever-blessed Trinity: with an appendix concerning the true import of the phrase, Son of God, as ’tis applied to Christ: to which is annexed the resurrection of Christ prov’d, and vindicated against the most important objections of the antient Jews, or modern Deists, and his disciples shewn to be sufficient witnesses of the fact,</w:t>
      </w:r>
      <w:r>
        <w:t xml:space="preserve"> </w:t>
      </w:r>
      <w:r>
        <w:rPr>
          <w:b/>
          <w:bCs/>
        </w:rPr>
        <w:t xml:space="preserve">2nd ed. (London, 1754).</w:t>
      </w:r>
    </w:p>
    <w:p>
      <w:pPr>
        <w:pStyle w:val="BodyText"/>
      </w:pPr>
      <w:r>
        <w:t xml:space="preserve">[B89.] ovid de tristebus Possibly Thomas Ball (dates unknown), </w:t>
      </w:r>
      <w:r>
        <w:rPr>
          <w:b/>
          <w:bCs/>
        </w:rPr>
        <w:t xml:space="preserve">Two books of elegies in imitation of the first books of Ovid de Tristibus, with part of the third to which is added verses upon several occasions with some translations out of the Latin and Greek poets</w:t>
      </w:r>
      <w:r>
        <w:t xml:space="preserve">(London, 1697).</w:t>
      </w:r>
    </w:p>
    <w:p>
      <w:pPr>
        <w:pStyle w:val="BodyText"/>
      </w:pPr>
      <w:r>
        <w:t xml:space="preserve">ing English correctly and properly: peculiarly adapted to the nature and genius of the language: and free from the hard and unnecessary terms of the Latin rudiments: the whole trusted in expressive terms and familiar style, and in the most natural and instructive method, viz. that of question and answer: design’d for the use of schools: and tho’ calculated chiefly for the use of the fair sex, and such as require only an English education, may yet be a useful foundation to those who are designed for higher stud</w:t>
      </w:r>
      <w:r>
        <w:rPr>
          <w:b/>
          <w:bCs/>
        </w:rPr>
        <w:t xml:space="preserve">ies</w:t>
      </w:r>
      <w:r>
        <w:t xml:space="preserve">(London, 1729).</w:t>
      </w:r>
    </w:p>
    <w:p>
      <w:pPr>
        <w:pStyle w:val="BodyText"/>
      </w:pPr>
      <w:r>
        <w:rPr>
          <w:b/>
          <w:bCs/>
        </w:rPr>
        <w:t xml:space="preserve">[B90.] 17 Books Lattin and other Conguaguat[?]</w:t>
      </w:r>
      <w:r>
        <w:t xml:space="preserve"> </w:t>
      </w:r>
      <w:r>
        <w:rPr>
          <w:b/>
          <w:bCs/>
        </w:rPr>
        <w:t xml:space="preserve">5</w:t>
      </w:r>
    </w:p>
    <w:p>
      <w:pPr>
        <w:pStyle w:val="BodyText"/>
      </w:pPr>
      <w:r>
        <w:t xml:space="preserve">Possibly intending “Conjugation.”</w:t>
      </w:r>
    </w:p>
    <w:p>
      <w:pPr>
        <w:pStyle w:val="BodyText"/>
      </w:pPr>
      <w:r>
        <w:t xml:space="preserve">The remaining entries, beginning with this one, appear at the end of the inventory in a different hand, possibly that of Ebenezer Grant.</w:t>
      </w:r>
    </w:p>
    <w:p>
      <w:pPr>
        <w:pStyle w:val="Heading2"/>
      </w:pPr>
      <w:bookmarkStart w:name="heading_c_books_with_timothy_edwards" w:id="131"/>
      <w:r>
        <w:t xml:space="preserve">c. books with timothy edwards’ signature at the beinecke rare book and manuscript library, yale university</w:t>
      </w:r>
      <w:bookmarkEnd w:id="131"/>
    </w:p>
    <w:p>
      <w:pPr>
        <w:pStyle w:val="BodyText"/>
      </w:pPr>
      <w:r>
        <w:t xml:space="preserve">[B93.] the Devine Athorrity on the Scriptur by Gooding Probably a second copy or recitation of John Goodwin (1594?– 1665), </w:t>
      </w:r>
      <w:r>
        <w:rPr>
          <w:b/>
          <w:bCs/>
        </w:rPr>
        <w:t xml:space="preserve">The divine authority of the Scriptures asserted</w:t>
      </w:r>
      <w:r>
        <w:t xml:space="preserve">(see no. B33).</w:t>
      </w:r>
    </w:p>
    <w:p>
      <w:pPr>
        <w:pStyle w:val="BodyText"/>
      </w:pPr>
      <w:r>
        <w:t xml:space="preserve">[B92.] Mr Willards Sarmons Probably a second copy or recitation of Samuel Willard (1640– 1707), </w:t>
      </w:r>
      <w:r>
        <w:rPr>
          <w:b/>
          <w:bCs/>
        </w:rPr>
        <w:t xml:space="preserve">A compleat body of divinity in two hundred and fifty expository lectures on the Assembly’s Shorter Catechism</w:t>
      </w:r>
      <w:r>
        <w:t xml:space="preserve">(see no. B9 or no. C5).</w:t>
      </w:r>
    </w:p>
    <w:p>
      <w:pPr>
        <w:pStyle w:val="BodyText"/>
      </w:pPr>
      <w:r>
        <w:t xml:space="preserve">[B94.] Owens Display of Arminianism John Owen (1616–1683), </w:t>
      </w:r>
      <w:r>
        <w:rPr>
          <w:b/>
          <w:bCs/>
        </w:rPr>
        <w:t xml:space="preserve">Theomachia autexousiastike; or, A display of Arminianisme. Being a discovery of the old Pelagian idol free-will, with the new goddesse contingency, advancing themselves, into the throne of the God of heaven to the prejudice of his grace, providence, and supreme dominion over the children of men. Wherein the maine errors of the Arminians are laid open, by which they are fallen off from the received doctrine of all the reformed churches, with their opposition in divers particulars to the doctrine established in the Church of England. Discovered out of their owne writings and confessions, and confuted by the Word of God</w:t>
      </w:r>
      <w:r>
        <w:t xml:space="preserve">(London, 1643).</w:t>
      </w:r>
    </w:p>
    <w:p>
      <w:pPr>
        <w:pStyle w:val="Heading2"/>
      </w:pPr>
      <w:bookmarkStart w:name="heading_d_books_cited_by_timothy_edw" w:id="132"/>
      <w:r>
        <w:t xml:space="preserve">d. books cited by timothy edwards in his manuscript notebooks</w:t>
      </w:r>
      <w:bookmarkEnd w:id="132"/>
    </w:p>
    <w:p>
      <w:pPr>
        <w:pStyle w:val="BodyText"/>
      </w:pPr>
      <w:r>
        <w:t xml:space="preserve">[C5.] Samuel Willard (1640–1707), </w:t>
      </w:r>
      <w:r>
        <w:rPr>
          <w:b/>
          <w:bCs/>
        </w:rPr>
        <w:t xml:space="preserve">The peril of the times displayed; or, The danger of mens taking up with a form of godliness but denying the power of it: being the substance of several sermons preached</w:t>
      </w:r>
      <w:r>
        <w:t xml:space="preserve">(Boston, 1700), Evans 963.</w:t>
      </w:r>
    </w:p>
    <w:p>
      <w:pPr>
        <w:pStyle w:val="BodyText"/>
      </w:pPr>
      <w:r>
        <w:t xml:space="preserve">[C3.] Increase Mather (1639–1723), </w:t>
      </w:r>
      <w:r>
        <w:rPr>
          <w:b/>
          <w:bCs/>
        </w:rPr>
        <w:t xml:space="preserve">A letter from some aged nonconforming ministers to their Christian friends, touching the reasons of their practice. August 24, 1701</w:t>
      </w:r>
      <w:r>
        <w:t xml:space="preserve">(London, 1704).</w:t>
      </w:r>
    </w:p>
    <w:p>
      <w:pPr>
        <w:pStyle w:val="BodyText"/>
      </w:pPr>
      <w:r>
        <w:t xml:space="preserve">[C2.] Konrad Lykosthenes (1518–61), </w:t>
      </w:r>
      <w:r>
        <w:rPr>
          <w:b/>
          <w:bCs/>
        </w:rPr>
        <w:t xml:space="preserve">Apophthegmata ex probatis Graecae Latinaeqve lingvae scriptoribvs</w:t>
      </w:r>
      <w:r>
        <w:t xml:space="preserve">(Geneva, 1633).</w:t>
      </w:r>
    </w:p>
    <w:p>
      <w:pPr>
        <w:pStyle w:val="BodyText"/>
      </w:pPr>
      <w:r>
        <w:rPr>
          <w:b/>
          <w:bCs/>
        </w:rPr>
        <w:t xml:space="preserve">[C1.] William Partridge (1669–93), MS, “Expositionis Georgii Dounami in Petri Rami dialecticam catechismus” and “A Compendium of Logick, according to the modern Philosophy, extracted out of Legrand and Others Their Systems,” a copy of two logic texts used at Harvard College, given by Partridge to Timothy Edwards and by Timothy to Jonathan.</w:t>
      </w:r>
      <w:r>
        <w:t xml:space="preserve"> </w:t>
      </w:r>
      <w:r>
        <w:rPr>
          <w:b/>
          <w:bCs/>
        </w:rPr>
        <w:t xml:space="preserve">7</w:t>
      </w:r>
    </w:p>
    <w:p>
      <w:pPr>
        <w:pStyle w:val="ListText"/>
        <w:numPr>
          <w:ilvl w:val="0"/>
          <w:numId w:val="4"/>
        </w:numPr>
      </w:pPr>
      <w:r>
        <w:t xml:space="preserve">Published in **Aristotelian and Cartesian Logic at Harvard: Morton’s “Logick System” and Brattle’s “Compendium of Logick,”**ed. Rick Kennedy (Charlottesville, Va., Colonial Society of Massachusetts and University of Virginia, 1995).</w:t>
      </w:r>
    </w:p>
    <w:p>
      <w:pPr>
        <w:pStyle w:val="BodyText"/>
      </w:pPr>
      <w:r>
        <w:t xml:space="preserve">[C4.] Robert Rollock (1559?–99), </w:t>
      </w:r>
      <w:r>
        <w:rPr>
          <w:b/>
          <w:bCs/>
        </w:rPr>
        <w:t xml:space="preserve">Commentarius D. Roberti Rolloci, ministri ecclesiae, &amp; rectoris academiae Edinburgensis, in epistolam Pauli ad Colossenses</w:t>
      </w:r>
      <w:r>
        <w:t xml:space="preserve">(Edinburgh, 1600).</w:t>
      </w:r>
    </w:p>
    <w:p>
      <w:pPr>
        <w:pStyle w:val="BodyText"/>
      </w:pPr>
      <w:r>
        <w:t xml:space="preserve">MS Notebook “Some Things Written Concerning My Very Dear and Honored Father, Mr. Richard Edwards,” c. 1718, Connecticut Historical Society</w:t>
      </w:r>
    </w:p>
    <w:p>
      <w:pPr>
        <w:pStyle w:val="BodyText"/>
      </w:pPr>
      <w:r>
        <w:rPr>
          <w:b/>
          <w:bCs/>
        </w:rPr>
        <w:t xml:space="preserve">[D2.] M</w:t>
      </w:r>
      <w:r>
        <w:t xml:space="preserve"> </w:t>
      </w:r>
      <w:r>
        <w:rPr>
          <w:b/>
          <w:bCs/>
        </w:rPr>
        <w:t xml:space="preserve">r</w:t>
      </w:r>
      <w:r>
        <w:t xml:space="preserve"> </w:t>
      </w:r>
      <w:r>
        <w:rPr>
          <w:b/>
          <w:bCs/>
        </w:rPr>
        <w:t xml:space="preserve">Wadsworth in his Resignation to Gods will under Afflictions</w:t>
      </w:r>
      <w:r>
        <w:t xml:space="preserve"> </w:t>
      </w:r>
      <w:r>
        <w:rPr>
          <w:b/>
          <w:bCs/>
        </w:rPr>
        <w:t xml:space="preserve">9</w:t>
      </w:r>
      <w:r>
        <w:t xml:space="preserve"> </w:t>
      </w:r>
      <w:r>
        <w:rPr>
          <w:b/>
          <w:bCs/>
        </w:rPr>
        <w:t xml:space="preserve">Benjamin Wadsworth (1670–1737),</w:t>
      </w:r>
      <w:r>
        <w:t xml:space="preserve"> </w:t>
      </w:r>
      <w:r>
        <w:rPr>
          <w:b/>
          <w:bCs/>
        </w:rPr>
        <w:t xml:space="preserve">Hearty submission and resignation to the will of God, under afflictions, pressed upon Christians; as a very necessary &amp; important duty. In several sermons</w:t>
      </w:r>
      <w:r>
        <w:t xml:space="preserve"> </w:t>
      </w:r>
      <w:r>
        <w:rPr>
          <w:b/>
          <w:bCs/>
        </w:rPr>
        <w:t xml:space="preserve">(Boston, 1716), Evans 1860. See c. 1719 list, no. A26.</w:t>
      </w:r>
    </w:p>
    <w:p>
      <w:pPr>
        <w:pStyle w:val="BodyText"/>
      </w:pPr>
      <w:r>
        <w:rPr>
          <w:b/>
          <w:bCs/>
        </w:rPr>
        <w:t xml:space="preserve">[D1.] M</w:t>
      </w:r>
      <w:r>
        <w:t xml:space="preserve"> </w:t>
      </w:r>
      <w:r>
        <w:rPr>
          <w:b/>
          <w:bCs/>
        </w:rPr>
        <w:t xml:space="preserve">r</w:t>
      </w:r>
      <w:r>
        <w:t xml:space="preserve"> </w:t>
      </w:r>
      <w:r>
        <w:rPr>
          <w:b/>
          <w:bCs/>
        </w:rPr>
        <w:t xml:space="preserve">Robert Boltons Book . in his Book of Comforting Afflicted Consciences</w:t>
      </w:r>
      <w:r>
        <w:t xml:space="preserve"> </w:t>
      </w:r>
      <w:r>
        <w:rPr>
          <w:b/>
          <w:bCs/>
        </w:rPr>
        <w:t xml:space="preserve">8</w:t>
      </w:r>
      <w:r>
        <w:t xml:space="preserve"> </w:t>
      </w:r>
      <w:r>
        <w:rPr>
          <w:b/>
          <w:bCs/>
        </w:rPr>
        <w:t xml:space="preserve">Robert Bolton (1572–1631),</w:t>
      </w:r>
      <w:r>
        <w:t xml:space="preserve"> </w:t>
      </w:r>
      <w:r>
        <w:rPr>
          <w:b/>
          <w:bCs/>
        </w:rPr>
        <w:t xml:space="preserve">Instructions for a right comforting afflicted consciences, with speciall antidotes against some grievous temptations; delivered for the most part in the lecture at Kettering in North-hampton-shire</w:t>
      </w:r>
      <w:r>
        <w:t xml:space="preserve"> </w:t>
      </w:r>
      <w:r>
        <w:rPr>
          <w:b/>
          <w:bCs/>
        </w:rPr>
        <w:t xml:space="preserve">(London, 1631; 2nd ed., London, 1635).</w:t>
      </w:r>
    </w:p>
    <w:p>
      <w:pPr>
        <w:pStyle w:val="BodyText"/>
      </w:pPr>
      <w:r>
        <w:rPr>
          <w:b/>
          <w:bCs/>
        </w:rPr>
        <w:t xml:space="preserve">MS Notebook “A Collection of Some Things, From the Writings of Several Eminent Ministers of Christ,” in “Some Things Written for My Own Use and Comfort, Concerning the Life and Death of my very Dear and ever honoured Father M</w:t>
      </w:r>
      <w:r>
        <w:t xml:space="preserve"> </w:t>
      </w:r>
      <w:r>
        <w:rPr>
          <w:b/>
          <w:bCs/>
        </w:rPr>
        <w:t xml:space="preserve">r</w:t>
      </w:r>
      <w:r>
        <w:t xml:space="preserve"> </w:t>
      </w:r>
      <w:r>
        <w:rPr>
          <w:b/>
          <w:bCs/>
        </w:rPr>
        <w:t xml:space="preserve">Richard Edwards,” n.d. [c. 1718], Andover Newton Theological School, Trask Library, Edwards Collection, f. 16–A, #1</w:t>
      </w:r>
    </w:p>
    <w:p>
      <w:pPr>
        <w:pStyle w:val="BodyText"/>
      </w:pPr>
      <w:r>
        <w:t xml:space="preserve">Excerpts pp. 472, 473–75, 476–77, 340–41, 348–49, 350–51, 360–62, 364–65, 171– 72, 377–78, 388–89, 439–40, 442–43.</w:t>
      </w:r>
    </w:p>
    <w:p>
      <w:pPr>
        <w:pStyle w:val="BodyText"/>
      </w:pPr>
      <w:r>
        <w:t xml:space="preserve">TE copied excerpts from pp. 91–93, 114–18.</w:t>
      </w:r>
    </w:p>
    <w:p>
      <w:pPr>
        <w:pStyle w:val="SourcePage"/>
      </w:pPr>
      <w:r>
        <w:t xml:space="preserve">[p. 282]</w:t>
      </w:r>
    </w:p>
    <w:p>
      <w:pPr>
        <w:pStyle w:val="BodyText"/>
      </w:pPr>
      <w:r>
        <w:rPr>
          <w:b/>
          <w:bCs/>
        </w:rPr>
        <w:t xml:space="preserve">Concerning y</w:t>
      </w:r>
      <w:r>
        <w:t xml:space="preserve"> </w:t>
      </w:r>
      <w:r>
        <w:rPr>
          <w:b/>
          <w:bCs/>
        </w:rPr>
        <w:t xml:space="preserve">e</w:t>
      </w:r>
      <w:r>
        <w:t xml:space="preserve"> </w:t>
      </w:r>
      <w:r>
        <w:rPr>
          <w:b/>
          <w:bCs/>
        </w:rPr>
        <w:t xml:space="preserve">Discoveries of the heart by affliction Daniel Dyke (d. 1614),</w:t>
      </w:r>
      <w:r>
        <w:t xml:space="preserve"> </w:t>
      </w:r>
      <w:r>
        <w:rPr>
          <w:b/>
          <w:bCs/>
        </w:rPr>
        <w:t xml:space="preserve">The mystery of selfe-deceiving; or, A discourse and discouery of the deceitfulnesse of mans heart</w:t>
      </w:r>
      <w:r>
        <w:t xml:space="preserve"> </w:t>
      </w:r>
      <w:r>
        <w:rPr>
          <w:b/>
          <w:bCs/>
        </w:rPr>
        <w:t xml:space="preserve">(London, 1617). See 1771 list, no. B19.</w:t>
      </w:r>
    </w:p>
    <w:p>
      <w:pPr>
        <w:pStyle w:val="BodyText"/>
      </w:pPr>
      <w:r>
        <w:rPr>
          <w:b/>
          <w:bCs/>
        </w:rPr>
        <w:t xml:space="preserve">D.D. Who entered into her everlasting rest, on the Lords Day, April. 4. 1714</w:t>
      </w:r>
      <w:r>
        <w:t xml:space="preserve">(Boston, 1714), Evans 1702. The half-title reads, “Let the will of the Lord be done.” Mariah Cotton, the daughter of the Rev. John Cotton, had married Increase Mather in 1662.</w:t>
      </w:r>
    </w:p>
    <w:p>
      <w:pPr>
        <w:pStyle w:val="BodyText"/>
      </w:pPr>
      <w:r>
        <w:rPr>
          <w:b/>
          <w:bCs/>
        </w:rPr>
        <w:t xml:space="preserve">[D5.] M</w:t>
      </w:r>
      <w:r>
        <w:t xml:space="preserve"> </w:t>
      </w:r>
      <w:r>
        <w:rPr>
          <w:b/>
          <w:bCs/>
        </w:rPr>
        <w:t xml:space="preserve">r</w:t>
      </w:r>
      <w:r>
        <w:t xml:space="preserve"> </w:t>
      </w:r>
      <w:r>
        <w:rPr>
          <w:b/>
          <w:bCs/>
        </w:rPr>
        <w:t xml:space="preserve">Colman in his Funeral Sermon on the Death of M</w:t>
      </w:r>
      <w:r>
        <w:t xml:space="preserve"> </w:t>
      </w:r>
      <w:r>
        <w:rPr>
          <w:b/>
          <w:bCs/>
        </w:rPr>
        <w:t xml:space="preserve">r</w:t>
      </w:r>
      <w:r>
        <w:t xml:space="preserve"> </w:t>
      </w:r>
      <w:r>
        <w:rPr>
          <w:b/>
          <w:bCs/>
        </w:rPr>
        <w:t xml:space="preserve">Thomas Bridge Pastor of the Old Church in Boston from Numbers 33. 38. Benjamin Colman (1673–1747),</w:t>
      </w:r>
      <w:r>
        <w:t xml:space="preserve"> </w:t>
      </w:r>
      <w:r>
        <w:rPr>
          <w:b/>
          <w:bCs/>
        </w:rPr>
        <w:t xml:space="preserve">A devout and humble enquiry into the reasons of the divine council in the death of good men: meditated on the death and preached at the lecture in Boston on the day of the interment of the Reverend Mr. Thomas Bridge, A.M., pastor of a Church of Christ in Boston, who departed this life on Monday, September 26, 1715</w:t>
      </w:r>
      <w:r>
        <w:t xml:space="preserve"> </w:t>
      </w:r>
      <w:r>
        <w:rPr>
          <w:b/>
          <w:bCs/>
        </w:rPr>
        <w:t xml:space="preserve">(Boston, 1715), Evans 1731. Thomas Bridge was a minister at Boston’s First Church.</w:t>
      </w:r>
    </w:p>
    <w:p>
      <w:pPr>
        <w:pStyle w:val="BodyText"/>
      </w:pPr>
      <w:r>
        <w:rPr>
          <w:b/>
          <w:bCs/>
        </w:rPr>
        <w:t xml:space="preserve">[D3.] Old M</w:t>
      </w:r>
      <w:r>
        <w:t xml:space="preserve"> </w:t>
      </w:r>
      <w:r>
        <w:rPr>
          <w:b/>
          <w:bCs/>
        </w:rPr>
        <w:t xml:space="preserve">r</w:t>
      </w:r>
      <w:r>
        <w:t xml:space="preserve"> </w:t>
      </w:r>
      <w:r>
        <w:rPr>
          <w:b/>
          <w:bCs/>
        </w:rPr>
        <w:t xml:space="preserve">Hooker in his Souls humiliation</w:t>
      </w:r>
      <w:r>
        <w:t xml:space="preserve"> </w:t>
      </w:r>
      <w:r>
        <w:rPr>
          <w:b/>
          <w:bCs/>
        </w:rPr>
        <w:t xml:space="preserve">1</w:t>
      </w:r>
      <w:r>
        <w:t xml:space="preserve"> </w:t>
      </w:r>
      <w:r>
        <w:rPr>
          <w:b/>
          <w:bCs/>
        </w:rPr>
        <w:t xml:space="preserve">Thomas Hooker (1586–1647),</w:t>
      </w:r>
      <w:r>
        <w:t xml:space="preserve"> </w:t>
      </w:r>
      <w:r>
        <w:rPr>
          <w:b/>
          <w:bCs/>
        </w:rPr>
        <w:t xml:space="preserve">The soules humiliation</w:t>
      </w:r>
      <w:r>
        <w:t xml:space="preserve"> </w:t>
      </w:r>
      <w:r>
        <w:rPr>
          <w:b/>
          <w:bCs/>
        </w:rPr>
        <w:t xml:space="preserve">(London, 1637). See 1771 list, no. A27.</w:t>
      </w:r>
    </w:p>
    <w:p>
      <w:pPr>
        <w:pStyle w:val="BodyText"/>
      </w:pPr>
      <w:r>
        <w:rPr>
          <w:b/>
          <w:bCs/>
        </w:rPr>
        <w:t xml:space="preserve">[D4.] M</w:t>
      </w:r>
      <w:r>
        <w:t xml:space="preserve"> </w:t>
      </w:r>
      <w:r>
        <w:rPr>
          <w:b/>
          <w:bCs/>
        </w:rPr>
        <w:t xml:space="preserve">r</w:t>
      </w:r>
      <w:r>
        <w:t xml:space="preserve"> </w:t>
      </w:r>
      <w:r>
        <w:rPr>
          <w:b/>
          <w:bCs/>
        </w:rPr>
        <w:t xml:space="preserve">Robert Bolton in his Comfortable walking with God</w:t>
      </w:r>
      <w:r>
        <w:t xml:space="preserve"> </w:t>
      </w:r>
      <w:r>
        <w:rPr>
          <w:b/>
          <w:bCs/>
        </w:rPr>
        <w:t xml:space="preserve">2</w:t>
      </w:r>
      <w:r>
        <w:t xml:space="preserve"> </w:t>
      </w:r>
      <w:r>
        <w:rPr>
          <w:b/>
          <w:bCs/>
        </w:rPr>
        <w:t xml:space="preserve">Robert Bolton (1572–1631),</w:t>
      </w:r>
      <w:r>
        <w:t xml:space="preserve"> </w:t>
      </w:r>
      <w:r>
        <w:rPr>
          <w:b/>
          <w:bCs/>
        </w:rPr>
        <w:t xml:space="preserve">Some general directions for a comfortable walking with God</w:t>
      </w:r>
      <w:r>
        <w:t xml:space="preserve"> </w:t>
      </w:r>
      <w:r>
        <w:rPr>
          <w:b/>
          <w:bCs/>
        </w:rPr>
        <w:t xml:space="preserve">(London, 1625).</w:t>
      </w:r>
    </w:p>
    <w:p>
      <w:pPr>
        <w:pStyle w:val="BodyText"/>
      </w:pPr>
      <w:r>
        <w:rPr>
          <w:b/>
          <w:bCs/>
        </w:rPr>
        <w:t xml:space="preserve">[D6.] Doct</w:t>
      </w:r>
      <w:r>
        <w:t xml:space="preserve"> </w:t>
      </w:r>
      <w:r>
        <w:rPr>
          <w:b/>
          <w:bCs/>
        </w:rPr>
        <w:t xml:space="preserve">r</w:t>
      </w:r>
      <w:r>
        <w:t xml:space="preserve"> </w:t>
      </w:r>
      <w:r>
        <w:rPr>
          <w:b/>
          <w:bCs/>
        </w:rPr>
        <w:t xml:space="preserve">: Increase Mather in his Sermon Intituled the will of y</w:t>
      </w:r>
      <w:r>
        <w:t xml:space="preserve"> </w:t>
      </w:r>
      <w:r>
        <w:rPr>
          <w:b/>
          <w:bCs/>
        </w:rPr>
        <w:t xml:space="preserve">e</w:t>
      </w:r>
      <w:r>
        <w:t xml:space="preserve"> </w:t>
      </w:r>
      <w:r>
        <w:rPr>
          <w:b/>
          <w:bCs/>
        </w:rPr>
        <w:t xml:space="preserve">Lord be Done Occationed by y</w:t>
      </w:r>
      <w:r>
        <w:t xml:space="preserve"> </w:t>
      </w:r>
      <w:r>
        <w:rPr>
          <w:b/>
          <w:bCs/>
        </w:rPr>
        <w:t xml:space="preserve">e</w:t>
      </w:r>
      <w:r>
        <w:t xml:space="preserve"> </w:t>
      </w:r>
      <w:r>
        <w:rPr>
          <w:b/>
          <w:bCs/>
        </w:rPr>
        <w:t xml:space="preserve">Death of His Wife Anno. 1714. from that Text, Math: 6. 10.</w:t>
      </w:r>
      <w:r>
        <w:t xml:space="preserve"> </w:t>
      </w:r>
      <w:r>
        <w:rPr>
          <w:b/>
          <w:bCs/>
        </w:rPr>
        <w:t xml:space="preserve">3</w:t>
      </w:r>
      <w:r>
        <w:t xml:space="preserve"> </w:t>
      </w:r>
      <w:r>
        <w:rPr>
          <w:b/>
          <w:bCs/>
        </w:rPr>
        <w:t xml:space="preserve">Increase Mather (1639–1723),</w:t>
      </w:r>
      <w:r>
        <w:t xml:space="preserve"> </w:t>
      </w:r>
      <w:r>
        <w:rPr>
          <w:b/>
          <w:bCs/>
        </w:rPr>
        <w:t xml:space="preserve">A sermon concerning obedience &amp; resignation to the will of God in every thing. Occasion’d by the death of that pious gentlewoman, Mrs. Mariah Mather, late consort of Increase Mather,</w:t>
      </w:r>
    </w:p>
    <w:p>
      <w:pPr>
        <w:pStyle w:val="BodyText"/>
      </w:pPr>
      <w:r>
        <w:rPr>
          <w:b/>
          <w:bCs/>
        </w:rPr>
        <w:t xml:space="preserve">[D7.] M</w:t>
      </w:r>
      <w:r>
        <w:t xml:space="preserve"> </w:t>
      </w:r>
      <w:r>
        <w:rPr>
          <w:b/>
          <w:bCs/>
        </w:rPr>
        <w:t xml:space="preserve">r</w:t>
      </w:r>
      <w:r>
        <w:t xml:space="preserve"> </w:t>
      </w:r>
      <w:r>
        <w:rPr>
          <w:b/>
          <w:bCs/>
        </w:rPr>
        <w:t xml:space="preserve">Daniel Dyke in his Book of y</w:t>
      </w:r>
      <w:r>
        <w:t xml:space="preserve"> </w:t>
      </w:r>
      <w:r>
        <w:rPr>
          <w:b/>
          <w:bCs/>
        </w:rPr>
        <w:t xml:space="preserve">e</w:t>
      </w:r>
      <w:r>
        <w:t xml:space="preserve"> </w:t>
      </w:r>
      <w:r>
        <w:rPr>
          <w:b/>
          <w:bCs/>
        </w:rPr>
        <w:t xml:space="preserve">Deceitfullness of mans heart,</w:t>
      </w:r>
    </w:p>
    <w:p>
      <w:pPr>
        <w:pStyle w:val="BodyText"/>
      </w:pPr>
      <w:r>
        <w:t xml:space="preserve">Excerpts pp. 211–13, 216–20.</w:t>
      </w:r>
    </w:p>
    <w:p>
      <w:pPr>
        <w:pStyle w:val="BodyText"/>
      </w:pPr>
      <w:r>
        <w:t xml:space="preserve">Excerpts pp. 368–69.</w:t>
      </w:r>
    </w:p>
    <w:p>
      <w:pPr>
        <w:pStyle w:val="BodyText"/>
      </w:pPr>
      <w:r>
        <w:t xml:space="preserve">Excerpts pp. 13–15, 36–37.</w:t>
      </w:r>
    </w:p>
    <w:p>
      <w:pPr>
        <w:pStyle w:val="SourcePage"/>
      </w:pPr>
      <w:r>
        <w:t xml:space="preserve">[p. 283]</w:t>
      </w:r>
    </w:p>
    <w:p>
      <w:pPr>
        <w:pStyle w:val="BodyText"/>
      </w:pPr>
      <w:r>
        <w:rPr>
          <w:b/>
          <w:bCs/>
        </w:rPr>
        <w:t xml:space="preserve">[D11.] Doct</w:t>
      </w:r>
      <w:r>
        <w:t xml:space="preserve"> </w:t>
      </w:r>
      <w:r>
        <w:rPr>
          <w:b/>
          <w:bCs/>
        </w:rPr>
        <w:t xml:space="preserve">r</w:t>
      </w:r>
      <w:r>
        <w:t xml:space="preserve"> </w:t>
      </w:r>
      <w:r>
        <w:rPr>
          <w:b/>
          <w:bCs/>
        </w:rPr>
        <w:t xml:space="preserve">: Cotton Mather in his Desires of Piety</w:t>
      </w:r>
      <w:r>
        <w:t xml:space="preserve"> </w:t>
      </w:r>
      <w:r>
        <w:rPr>
          <w:b/>
          <w:bCs/>
        </w:rPr>
        <w:t xml:space="preserve">7</w:t>
      </w:r>
      <w:r>
        <w:t xml:space="preserve"> </w:t>
      </w:r>
      <w:r>
        <w:rPr>
          <w:b/>
          <w:bCs/>
        </w:rPr>
        <w:t xml:space="preserve">Cotton Mather (1663–1728), either</w:t>
      </w:r>
      <w:r>
        <w:t xml:space="preserve"> </w:t>
      </w:r>
      <w:r>
        <w:rPr>
          <w:b/>
          <w:bCs/>
        </w:rPr>
        <w:t xml:space="preserve">Piety and equity, united. In two essays. I. The desires of piety; breathing after the blessings, which our great Saviour &amp; High-Priest, has to bestow upon his people. II. The measures of equity; in the golden rule to be observed by all people, in their dealings with one another</w:t>
      </w:r>
      <w:r>
        <w:t xml:space="preserve"> </w:t>
      </w:r>
      <w:r>
        <w:rPr>
          <w:b/>
          <w:bCs/>
        </w:rPr>
        <w:t xml:space="preserve">(Boston, 1717), Evans 1903; or</w:t>
      </w:r>
      <w:r>
        <w:t xml:space="preserve"> </w:t>
      </w:r>
      <w:r>
        <w:rPr>
          <w:b/>
          <w:bCs/>
        </w:rPr>
        <w:t xml:space="preserve">Pia desideria. Or, The smoaking flax, raised into a sacred flame: in a short and plain essay upon those pious desires, which are the introduction and inchoation of all vital piety, delivered unto a religious society of young people; on the Lord’sDay-evening, Aug. 5. 1722</w:t>
      </w:r>
      <w:r>
        <w:t xml:space="preserve"> </w:t>
      </w:r>
      <w:r>
        <w:rPr>
          <w:b/>
          <w:bCs/>
        </w:rPr>
        <w:t xml:space="preserve">(Boston, 1722), Evans 2358.</w:t>
      </w:r>
    </w:p>
    <w:p>
      <w:pPr>
        <w:pStyle w:val="BodyText"/>
      </w:pPr>
      <w:r>
        <w:rPr>
          <w:b/>
          <w:bCs/>
        </w:rPr>
        <w:t xml:space="preserve">[D9.] Doct</w:t>
      </w:r>
      <w:r>
        <w:t xml:space="preserve"> </w:t>
      </w:r>
      <w:r>
        <w:rPr>
          <w:b/>
          <w:bCs/>
        </w:rPr>
        <w:t xml:space="preserve">r</w:t>
      </w:r>
      <w:r>
        <w:t xml:space="preserve"> </w:t>
      </w:r>
      <w:r>
        <w:rPr>
          <w:b/>
          <w:bCs/>
        </w:rPr>
        <w:t xml:space="preserve">: Thomas Goodwin in his Child of Light walking in Darkness</w:t>
      </w:r>
      <w:r>
        <w:t xml:space="preserve"> </w:t>
      </w:r>
      <w:r>
        <w:rPr>
          <w:b/>
          <w:bCs/>
        </w:rPr>
        <w:t xml:space="preserve">5</w:t>
      </w:r>
      <w:r>
        <w:t xml:space="preserve"> </w:t>
      </w:r>
      <w:r>
        <w:rPr>
          <w:b/>
          <w:bCs/>
        </w:rPr>
        <w:t xml:space="preserve">Thomas Goodwin (1600–1680),</w:t>
      </w:r>
      <w:r>
        <w:t xml:space="preserve"> </w:t>
      </w:r>
      <w:r>
        <w:rPr>
          <w:b/>
          <w:bCs/>
        </w:rPr>
        <w:t xml:space="preserve">A childe of light walking in darkness; or, A treatise shewing the causes by which, the cases wherein, the ends for which God leaves his children to distresse of conscience together with directions how to walke so as to come forth of such a condition: with other observations upon Esay 50, 10 and 11 verses</w:t>
      </w:r>
      <w:r>
        <w:t xml:space="preserve"> </w:t>
      </w:r>
      <w:r>
        <w:rPr>
          <w:b/>
          <w:bCs/>
        </w:rPr>
        <w:t xml:space="preserve">(London, 1636).</w:t>
      </w:r>
    </w:p>
    <w:p>
      <w:pPr>
        <w:pStyle w:val="BodyText"/>
      </w:pPr>
      <w:r>
        <w:rPr>
          <w:b/>
          <w:bCs/>
        </w:rPr>
        <w:t xml:space="preserve">[D8.] M</w:t>
      </w:r>
      <w:r>
        <w:t xml:space="preserve"> </w:t>
      </w:r>
      <w:r>
        <w:rPr>
          <w:b/>
          <w:bCs/>
        </w:rPr>
        <w:t xml:space="preserve">r</w:t>
      </w:r>
      <w:r>
        <w:t xml:space="preserve"> </w:t>
      </w:r>
      <w:r>
        <w:rPr>
          <w:b/>
          <w:bCs/>
        </w:rPr>
        <w:t xml:space="preserve">John Flavel, in his Token for Mourners.</w:t>
      </w:r>
      <w:r>
        <w:t xml:space="preserve"> </w:t>
      </w:r>
      <w:r>
        <w:rPr>
          <w:b/>
          <w:bCs/>
        </w:rPr>
        <w:t xml:space="preserve">4</w:t>
      </w:r>
      <w:r>
        <w:t xml:space="preserve"> </w:t>
      </w:r>
      <w:r>
        <w:rPr>
          <w:b/>
          <w:bCs/>
        </w:rPr>
        <w:t xml:space="preserve">John Flavel (1630?–91),</w:t>
      </w:r>
      <w:r>
        <w:t xml:space="preserve"> </w:t>
      </w:r>
      <w:r>
        <w:rPr>
          <w:b/>
          <w:bCs/>
        </w:rPr>
        <w:t xml:space="preserve">A token for mourners; or, The advice of Christ to a distressed mother bewailing the death of her dear and only son: wherein the boundaries of sorrow are duly fixed, excesses restrained, the common pleas answered, and divers rules for the support of Gods afflicted ones prescribed</w:t>
      </w:r>
      <w:r>
        <w:t xml:space="preserve"> </w:t>
      </w:r>
      <w:r>
        <w:rPr>
          <w:b/>
          <w:bCs/>
        </w:rPr>
        <w:t xml:space="preserve">(London, 1674); reprinted at Boston, 1707 (Evans 39446). See c. 1719 list, no. A20.</w:t>
      </w:r>
    </w:p>
    <w:p>
      <w:pPr>
        <w:pStyle w:val="BodyText"/>
      </w:pPr>
      <w:r>
        <w:rPr>
          <w:b/>
          <w:bCs/>
        </w:rPr>
        <w:t xml:space="preserve">[D10.] Doct</w:t>
      </w:r>
      <w:r>
        <w:t xml:space="preserve"> </w:t>
      </w:r>
      <w:r>
        <w:rPr>
          <w:b/>
          <w:bCs/>
        </w:rPr>
        <w:t xml:space="preserve">r</w:t>
      </w:r>
      <w:r>
        <w:t xml:space="preserve"> </w:t>
      </w:r>
      <w:r>
        <w:rPr>
          <w:b/>
          <w:bCs/>
        </w:rPr>
        <w:t xml:space="preserve">: Cotton Mather in his Religion of the Cross.</w:t>
      </w:r>
      <w:r>
        <w:t xml:space="preserve"> </w:t>
      </w:r>
      <w:r>
        <w:rPr>
          <w:b/>
          <w:bCs/>
        </w:rPr>
        <w:t xml:space="preserve">6</w:t>
      </w:r>
      <w:r>
        <w:t xml:space="preserve"> </w:t>
      </w:r>
      <w:r>
        <w:rPr>
          <w:b/>
          <w:bCs/>
        </w:rPr>
        <w:t xml:space="preserve">Cotton Mather (1663–1728),</w:t>
      </w:r>
      <w:r>
        <w:t xml:space="preserve"> </w:t>
      </w:r>
      <w:r>
        <w:rPr>
          <w:b/>
          <w:bCs/>
        </w:rPr>
        <w:t xml:space="preserve">The religion of the cross: a brief essay upon the cross whereof our great Saviour, once crucified for us, will have every Christian to be a sufferer. With some instructions unto the Christian, how to bear the cross appointed for him. Occasioned by what was encountred, in the death of that vertuous gentlewoman, Mrs. Elizabeth Mather. Who expired, 9. d. IX. m. 1713</w:t>
      </w:r>
      <w:r>
        <w:t xml:space="preserve"> </w:t>
      </w:r>
      <w:r>
        <w:rPr>
          <w:b/>
          <w:bCs/>
        </w:rPr>
        <w:t xml:space="preserve">(Boston, 1714), Evans 1697. In the winter of 1713, Mather’s wife, Elizabeth Hubbard Clark Mather, was one of the many victims of a measles epidemic that swept through Boston.</w:t>
      </w:r>
    </w:p>
    <w:p>
      <w:pPr>
        <w:pStyle w:val="BodyText"/>
      </w:pPr>
      <w:r>
        <w:t xml:space="preserve">Excerpts pp. 1–2, 34–35, 122–23.</w:t>
      </w:r>
    </w:p>
    <w:p>
      <w:pPr>
        <w:pStyle w:val="BodyText"/>
      </w:pPr>
      <w:r>
        <w:t xml:space="preserve">Excerpts p. 199.</w:t>
      </w:r>
    </w:p>
    <w:p>
      <w:pPr>
        <w:pStyle w:val="BodyText"/>
      </w:pPr>
      <w:r>
        <w:t xml:space="preserve">Excerpts pp. 28–33.</w:t>
      </w:r>
    </w:p>
    <w:p>
      <w:pPr>
        <w:pStyle w:val="BodyText"/>
      </w:pPr>
      <w:r>
        <w:t xml:space="preserve">Excerpts pp. 31–33.</w:t>
      </w:r>
    </w:p>
    <w:p>
      <w:pPr>
        <w:pStyle w:val="SourcePage"/>
      </w:pPr>
      <w:r>
        <w:t xml:space="preserve">[p. 284]</w:t>
      </w:r>
    </w:p>
    <w:p>
      <w:pPr>
        <w:pStyle w:val="BodyText"/>
      </w:pPr>
      <w:r>
        <w:rPr>
          <w:b/>
          <w:bCs/>
        </w:rPr>
        <w:t xml:space="preserve">[D16.] Doct</w:t>
      </w:r>
      <w:r>
        <w:t xml:space="preserve"> </w:t>
      </w:r>
      <w:r>
        <w:rPr>
          <w:b/>
          <w:bCs/>
        </w:rPr>
        <w:t xml:space="preserve">r</w:t>
      </w:r>
      <w:r>
        <w:t xml:space="preserve"> </w:t>
      </w:r>
      <w:r>
        <w:rPr>
          <w:b/>
          <w:bCs/>
        </w:rPr>
        <w:t xml:space="preserve">: Cotton Mather in his Sermon Occationed by the Death of Madam Sewall of Boston, y</w:t>
      </w:r>
      <w:r>
        <w:t xml:space="preserve"> </w:t>
      </w:r>
      <w:r>
        <w:rPr>
          <w:b/>
          <w:bCs/>
        </w:rPr>
        <w:t xml:space="preserve">e</w:t>
      </w:r>
      <w:r>
        <w:t xml:space="preserve"> </w:t>
      </w:r>
      <w:r>
        <w:rPr>
          <w:b/>
          <w:bCs/>
        </w:rPr>
        <w:t xml:space="preserve">Title, the Divine Sovereignty displayed and Adored. from Job: 9. 12.</w:t>
      </w:r>
    </w:p>
    <w:p>
      <w:pPr>
        <w:pStyle w:val="BodyText"/>
      </w:pPr>
      <w:r>
        <w:rPr>
          <w:b/>
          <w:bCs/>
        </w:rPr>
        <w:t xml:space="preserve">[D14.] Doct</w:t>
      </w:r>
      <w:r>
        <w:t xml:space="preserve"> </w:t>
      </w:r>
      <w:r>
        <w:rPr>
          <w:b/>
          <w:bCs/>
        </w:rPr>
        <w:t xml:space="preserve">r</w:t>
      </w:r>
      <w:r>
        <w:t xml:space="preserve"> </w:t>
      </w:r>
      <w:r>
        <w:rPr>
          <w:b/>
          <w:bCs/>
        </w:rPr>
        <w:t xml:space="preserve">: Cotton Mather, in his Sermon of the Sacrifices of Christianity, from 1. Pet: 2. 5.</w:t>
      </w:r>
      <w:r>
        <w:t xml:space="preserve"> </w:t>
      </w:r>
      <w:r>
        <w:rPr>
          <w:b/>
          <w:bCs/>
        </w:rPr>
        <w:t xml:space="preserve">9</w:t>
      </w:r>
      <w:r>
        <w:t xml:space="preserve"> </w:t>
      </w:r>
      <w:r>
        <w:rPr>
          <w:b/>
          <w:bCs/>
        </w:rPr>
        <w:t xml:space="preserve">Cotton Mather (1663–1728),</w:t>
      </w:r>
      <w:r>
        <w:t xml:space="preserve"> </w:t>
      </w:r>
      <w:r>
        <w:rPr>
          <w:b/>
          <w:bCs/>
        </w:rPr>
        <w:t xml:space="preserve">The sacrificer. An essay upon the sacrifices, wherewith a Christian, laying a claim to an holy priesthood, endeavours to glorify God</w:t>
      </w:r>
      <w:r>
        <w:t xml:space="preserve"> </w:t>
      </w:r>
      <w:r>
        <w:rPr>
          <w:b/>
          <w:bCs/>
        </w:rPr>
        <w:t xml:space="preserve">(Boston, 1714), Evans 1698.</w:t>
      </w:r>
    </w:p>
    <w:p>
      <w:pPr>
        <w:pStyle w:val="BodyText"/>
      </w:pPr>
      <w:r>
        <w:t xml:space="preserve">7:2. Cotton Mather (1663–1728), </w:t>
      </w:r>
      <w:r>
        <w:rPr>
          <w:b/>
          <w:bCs/>
        </w:rPr>
        <w:t xml:space="preserve">A life of piety resolv’d upon. A brief and plain essay, upon, a life of religion in, a walk before the glorious God. And the resolutions wherewith such a walk is to be come into. Made, upon the death of that Honourable and religious gentlewoman, Mrs. Sarah Ting; who after many steps in that walk, arrived unto the blessed end of it; 28</w:t>
      </w:r>
    </w:p>
    <w:p>
      <w:pPr>
        <w:pStyle w:val="BodyText"/>
      </w:pPr>
      <w:r>
        <w:rPr>
          <w:b/>
          <w:bCs/>
        </w:rPr>
        <w:t xml:space="preserve">Submitted to. from Jn</w:t>
      </w:r>
      <w:r>
        <w:t xml:space="preserve"> </w:t>
      </w:r>
      <w:r>
        <w:rPr>
          <w:b/>
          <w:bCs/>
        </w:rPr>
        <w:t xml:space="preserve">o</w:t>
      </w:r>
      <w:r>
        <w:t xml:space="preserve"> </w:t>
      </w:r>
      <w:r>
        <w:rPr>
          <w:b/>
          <w:bCs/>
        </w:rPr>
        <w:t xml:space="preserve">:18. 11. Cotton Mather (1663–1728),</w:t>
      </w:r>
      <w:r>
        <w:t xml:space="preserve"> </w:t>
      </w:r>
      <w:r>
        <w:rPr>
          <w:b/>
          <w:bCs/>
        </w:rPr>
        <w:t xml:space="preserve">The will of a father submitted to: the duty of patient submission to every condition, which the providence of God, orders for the children of men: enforced from the glorious pattern of the blessed Jesus, readily and cheerfully submitting to take the cup, which his father had given him: in a very brief discourse, made with a special regard unto a religious family, burying an only son: and at a time of much affliction in the neighbourhood</w:t>
      </w:r>
      <w:r>
        <w:t xml:space="preserve"> </w:t>
      </w:r>
      <w:r>
        <w:rPr>
          <w:b/>
          <w:bCs/>
        </w:rPr>
        <w:t xml:space="preserve">(Boston, 1713), Evans 1631. Another sermon given by Mather during the measles epidemic of 1713– 14 (see D10).</w:t>
      </w:r>
    </w:p>
    <w:p>
      <w:pPr>
        <w:pStyle w:val="BodyText"/>
      </w:pPr>
      <w:r>
        <w:rPr>
          <w:b/>
          <w:bCs/>
        </w:rPr>
        <w:t xml:space="preserve">[D12.] Doct</w:t>
      </w:r>
      <w:r>
        <w:t xml:space="preserve"> </w:t>
      </w:r>
      <w:r>
        <w:rPr>
          <w:b/>
          <w:bCs/>
        </w:rPr>
        <w:t xml:space="preserve">r</w:t>
      </w:r>
      <w:r>
        <w:t xml:space="preserve"> </w:t>
      </w:r>
      <w:r>
        <w:rPr>
          <w:b/>
          <w:bCs/>
        </w:rPr>
        <w:t xml:space="preserve">: Cotton Mather in his Sermon, Intituled y</w:t>
      </w:r>
      <w:r>
        <w:t xml:space="preserve"> </w:t>
      </w:r>
      <w:r>
        <w:rPr>
          <w:b/>
          <w:bCs/>
        </w:rPr>
        <w:t xml:space="preserve">e</w:t>
      </w:r>
      <w:r>
        <w:t xml:space="preserve"> </w:t>
      </w:r>
      <w:r>
        <w:rPr>
          <w:b/>
          <w:bCs/>
        </w:rPr>
        <w:t xml:space="preserve">will of a Father</w:t>
      </w:r>
    </w:p>
    <w:p>
      <w:pPr>
        <w:pStyle w:val="BodyText"/>
      </w:pPr>
      <w:r>
        <w:t xml:space="preserve">8</w:t>
      </w:r>
    </w:p>
    <w:p>
      <w:pPr>
        <w:pStyle w:val="BodyText"/>
      </w:pPr>
      <w:r>
        <w:rPr>
          <w:b/>
          <w:bCs/>
        </w:rPr>
        <w:t xml:space="preserve">[D13.] Doct</w:t>
      </w:r>
      <w:r>
        <w:t xml:space="preserve"> </w:t>
      </w:r>
      <w:r>
        <w:rPr>
          <w:b/>
          <w:bCs/>
        </w:rPr>
        <w:t xml:space="preserve">r</w:t>
      </w:r>
      <w:r>
        <w:t xml:space="preserve"> </w:t>
      </w:r>
      <w:r>
        <w:rPr>
          <w:b/>
          <w:bCs/>
        </w:rPr>
        <w:t xml:space="preserve">: Cotton Mather in his Piety Quickned at a funeral from Ecc:</w:t>
      </w:r>
    </w:p>
    <w:p>
      <w:pPr>
        <w:pStyle w:val="BodyText"/>
      </w:pPr>
      <w:r>
        <w:rPr>
          <w:b/>
          <w:bCs/>
        </w:rPr>
        <w:t xml:space="preserve">d. 12. m. 1713, 14</w:t>
      </w:r>
      <w:r>
        <w:t xml:space="preserve">(Boston, 1714), Evans 1692.</w:t>
      </w:r>
    </w:p>
    <w:p>
      <w:pPr>
        <w:pStyle w:val="BodyText"/>
      </w:pPr>
      <w:r>
        <w:rPr>
          <w:b/>
          <w:bCs/>
        </w:rPr>
        <w:t xml:space="preserve">[D15.] Doct</w:t>
      </w:r>
      <w:r>
        <w:t xml:space="preserve"> </w:t>
      </w:r>
      <w:r>
        <w:rPr>
          <w:b/>
          <w:bCs/>
        </w:rPr>
        <w:t xml:space="preserve">r</w:t>
      </w:r>
      <w:r>
        <w:t xml:space="preserve"> </w:t>
      </w:r>
      <w:r>
        <w:rPr>
          <w:b/>
          <w:bCs/>
        </w:rPr>
        <w:t xml:space="preserve">: Cotton Mather, in his voice of the Dove. from Cant. 2. 14.</w:t>
      </w:r>
      <w:r>
        <w:t xml:space="preserve"> </w:t>
      </w:r>
      <w:r>
        <w:rPr>
          <w:b/>
          <w:bCs/>
        </w:rPr>
        <w:t xml:space="preserve">1</w:t>
      </w:r>
      <w:r>
        <w:t xml:space="preserve"> </w:t>
      </w:r>
      <w:r>
        <w:rPr>
          <w:b/>
          <w:bCs/>
        </w:rPr>
        <w:t xml:space="preserve">Cotton Mather (1663–1728),</w:t>
      </w:r>
      <w:r>
        <w:t xml:space="preserve"> </w:t>
      </w:r>
      <w:r>
        <w:rPr>
          <w:b/>
          <w:bCs/>
        </w:rPr>
        <w:t xml:space="preserve">The voice of the Dove. The sweet voice of early piety, articulated . . . in certain memoirs of Mr. R[obert] K[itchen] a desirable youth who expired at Salem, 12 D. VII M. 1716</w:t>
      </w:r>
      <w:r>
        <w:t xml:space="preserve"> </w:t>
      </w:r>
      <w:r>
        <w:rPr>
          <w:b/>
          <w:bCs/>
        </w:rPr>
        <w:t xml:space="preserve">(Boston, 1717), Evans 1912.</w:t>
      </w:r>
    </w:p>
    <w:p>
      <w:pPr>
        <w:pStyle w:val="BodyText"/>
      </w:pPr>
      <w:r>
        <w:t xml:space="preserve">Excerpts pp. 25–27.</w:t>
      </w:r>
    </w:p>
    <w:p>
      <w:pPr>
        <w:pStyle w:val="BodyText"/>
      </w:pPr>
      <w:r>
        <w:t xml:space="preserve">Excerpts pp. 28–43.</w:t>
      </w:r>
    </w:p>
    <w:p>
      <w:pPr>
        <w:pStyle w:val="SourcePage"/>
      </w:pPr>
      <w:r>
        <w:t xml:space="preserve">[p. 285]</w:t>
      </w:r>
    </w:p>
    <w:p>
      <w:pPr>
        <w:pStyle w:val="BodyText"/>
      </w:pPr>
      <w:r>
        <w:rPr>
          <w:b/>
          <w:bCs/>
        </w:rPr>
        <w:t xml:space="preserve">[D20.] M</w:t>
      </w:r>
      <w:r>
        <w:t xml:space="preserve"> </w:t>
      </w:r>
      <w:r>
        <w:rPr>
          <w:b/>
          <w:bCs/>
        </w:rPr>
        <w:t xml:space="preserve">r</w:t>
      </w:r>
      <w:r>
        <w:t xml:space="preserve"> </w:t>
      </w:r>
      <w:r>
        <w:rPr>
          <w:b/>
          <w:bCs/>
        </w:rPr>
        <w:t xml:space="preserve">Edward Calamy [ . . . ] in his Godly Mans Ark</w:t>
      </w:r>
      <w:r>
        <w:t xml:space="preserve"> </w:t>
      </w:r>
      <w:r>
        <w:rPr>
          <w:b/>
          <w:bCs/>
        </w:rPr>
        <w:t xml:space="preserve">5</w:t>
      </w:r>
      <w:r>
        <w:t xml:space="preserve"> </w:t>
      </w:r>
      <w:r>
        <w:rPr>
          <w:b/>
          <w:bCs/>
        </w:rPr>
        <w:t xml:space="preserve">Edmund Calamy (1600–1666),</w:t>
      </w:r>
      <w:r>
        <w:t xml:space="preserve"> </w:t>
      </w:r>
      <w:r>
        <w:rPr>
          <w:b/>
          <w:bCs/>
        </w:rPr>
        <w:t xml:space="preserve">The godly man’s ark, or city of refuge, in the day of distress</w:t>
      </w:r>
      <w:r>
        <w:t xml:space="preserve"> </w:t>
      </w:r>
      <w:r>
        <w:rPr>
          <w:b/>
          <w:bCs/>
        </w:rPr>
        <w:t xml:space="preserve">(London, 1657).</w:t>
      </w:r>
    </w:p>
    <w:p>
      <w:pPr>
        <w:pStyle w:val="BodyText"/>
      </w:pPr>
      <w:r>
        <w:rPr>
          <w:b/>
          <w:bCs/>
        </w:rPr>
        <w:t xml:space="preserve">[D18.] Edward Polhill Esq his Speculum Theologica In Christo, or a View of Some Divine Truths Concerning Jesus Christ, &amp;c</w:t>
      </w:r>
      <w:r>
        <w:t xml:space="preserve"> </w:t>
      </w:r>
      <w:r>
        <w:rPr>
          <w:b/>
          <w:bCs/>
        </w:rPr>
        <w:t xml:space="preserve">3</w:t>
      </w:r>
      <w:r>
        <w:t xml:space="preserve"> </w:t>
      </w:r>
      <w:r>
        <w:rPr>
          <w:b/>
          <w:bCs/>
        </w:rPr>
        <w:t xml:space="preserve">Edward Polhill (1622–94?),</w:t>
      </w:r>
      <w:r>
        <w:t xml:space="preserve"> </w:t>
      </w:r>
      <w:r>
        <w:rPr>
          <w:b/>
          <w:bCs/>
        </w:rPr>
        <w:t xml:space="preserve">Speculum theologiae in Christo; or, A view of some divine truths which are either practically exemplified in Jesus Christ, set forth in the Gospel, or may be reasonably deduced from thence</w:t>
      </w:r>
      <w:r>
        <w:t xml:space="preserve"> </w:t>
      </w:r>
      <w:r>
        <w:rPr>
          <w:b/>
          <w:bCs/>
        </w:rPr>
        <w:t xml:space="preserve">(London, 1678).</w:t>
      </w:r>
    </w:p>
    <w:p>
      <w:pPr>
        <w:pStyle w:val="BodyText"/>
      </w:pPr>
      <w:r>
        <w:rPr>
          <w:b/>
          <w:bCs/>
        </w:rPr>
        <w:t xml:space="preserve">[D17.] M</w:t>
      </w:r>
      <w:r>
        <w:t xml:space="preserve"> </w:t>
      </w:r>
      <w:r>
        <w:rPr>
          <w:b/>
          <w:bCs/>
        </w:rPr>
        <w:t xml:space="preserve">r</w:t>
      </w:r>
      <w:r>
        <w:t xml:space="preserve"> </w:t>
      </w:r>
      <w:r>
        <w:rPr>
          <w:b/>
          <w:bCs/>
        </w:rPr>
        <w:t xml:space="preserve">Thomas Brooks’s Mute Christian under the Smarting Rod</w:t>
      </w:r>
      <w:r>
        <w:t xml:space="preserve"> </w:t>
      </w:r>
      <w:r>
        <w:rPr>
          <w:b/>
          <w:bCs/>
        </w:rPr>
        <w:t xml:space="preserve">2</w:t>
      </w:r>
      <w:r>
        <w:t xml:space="preserve"> </w:t>
      </w:r>
      <w:r>
        <w:rPr>
          <w:b/>
          <w:bCs/>
        </w:rPr>
        <w:t xml:space="preserve">Thomas Brooks (1608–80),</w:t>
      </w:r>
      <w:r>
        <w:t xml:space="preserve"> </w:t>
      </w:r>
      <w:r>
        <w:rPr>
          <w:b/>
          <w:bCs/>
        </w:rPr>
        <w:t xml:space="preserve">The mute Christian under the smarting rod with soveraign antidotes against the most miserable exigents; or, A Christian with an olive leaf in his mouth</w:t>
      </w:r>
      <w:r>
        <w:t xml:space="preserve"> </w:t>
      </w:r>
      <w:r>
        <w:rPr>
          <w:b/>
          <w:bCs/>
        </w:rPr>
        <w:t xml:space="preserve">(London, 1669). Edwards’ citation of this work suggests he had the 1669 edition rather than the earlier one, which was published as</w:t>
      </w:r>
      <w:r>
        <w:t xml:space="preserve"> </w:t>
      </w:r>
      <w:r>
        <w:rPr>
          <w:b/>
          <w:bCs/>
        </w:rPr>
        <w:t xml:space="preserve">The silent soul with soveraign antidotes against the most miserable exigents; or, A Christian with an olive leaf in his mouth when he is under the greatest afflictions . . . with answers to divers questions and objections that are of greatest importance . . .</w:t>
      </w:r>
      <w:r>
        <w:t xml:space="preserve"> </w:t>
      </w:r>
      <w:r>
        <w:rPr>
          <w:b/>
          <w:bCs/>
        </w:rPr>
        <w:t xml:space="preserve">(London, 1659).</w:t>
      </w:r>
    </w:p>
    <w:p>
      <w:pPr>
        <w:pStyle w:val="ListText"/>
        <w:numPr>
          <w:ilvl w:val="0"/>
          <w:numId w:val="9"/>
        </w:numPr>
      </w:pPr>
      <w:r>
        <w:t xml:space="preserve">Excerpts pp. 26–28.</w:t>
      </w:r>
    </w:p>
    <w:p>
      <w:pPr>
        <w:pStyle w:val="BodyText"/>
      </w:pPr>
      <w:r>
        <w:t xml:space="preserve">Cotton Mather (1663–1728), </w:t>
      </w:r>
      <w:r>
        <w:rPr>
          <w:b/>
          <w:bCs/>
        </w:rPr>
        <w:t xml:space="preserve">The valley of Baca. The divine sov’reignty, displayed &amp; adored; more particularly, in bereaving dispensations, of the divine providence; a sermon preached on the death of Mrs. Hannah Sewall, the religious &amp; honourable consort of Samuel Sewall, Esq; which befell us, on the 19 d. VIII m. 1717, in the sixtieth year of her age</w:t>
      </w:r>
      <w:r>
        <w:t xml:space="preserve">(Boston, 1717), Evans 1909.</w:t>
      </w:r>
    </w:p>
    <w:p>
      <w:pPr>
        <w:pStyle w:val="BodyText"/>
      </w:pPr>
      <w:r>
        <w:t xml:space="preserve">MS Notebook “Some Things Taken Out of Edward Polhill Esq. His Speculum Theologia In Christo . . . ,” Connecticut Historical Society</w:t>
      </w:r>
    </w:p>
    <w:p>
      <w:pPr>
        <w:pStyle w:val="BodyText"/>
      </w:pPr>
      <w:r>
        <w:rPr>
          <w:b/>
          <w:bCs/>
        </w:rPr>
        <w:t xml:space="preserve">[D19.] M</w:t>
      </w:r>
      <w:r>
        <w:t xml:space="preserve"> </w:t>
      </w:r>
      <w:r>
        <w:rPr>
          <w:b/>
          <w:bCs/>
        </w:rPr>
        <w:t xml:space="preserve">r</w:t>
      </w:r>
      <w:r>
        <w:t xml:space="preserve"> </w:t>
      </w:r>
      <w:r>
        <w:rPr>
          <w:b/>
          <w:bCs/>
        </w:rPr>
        <w:t xml:space="preserve">Benj</w:t>
      </w:r>
      <w:r>
        <w:t xml:space="preserve"> </w:t>
      </w:r>
      <w:r>
        <w:rPr>
          <w:b/>
          <w:bCs/>
        </w:rPr>
        <w:t xml:space="preserve">n</w:t>
      </w:r>
      <w:r>
        <w:t xml:space="preserve"> </w:t>
      </w:r>
      <w:r>
        <w:rPr>
          <w:b/>
          <w:bCs/>
        </w:rPr>
        <w:t xml:space="preserve">: Colman In his Sacramental Discourses</w:t>
      </w:r>
      <w:r>
        <w:t xml:space="preserve"> </w:t>
      </w:r>
      <w:r>
        <w:rPr>
          <w:b/>
          <w:bCs/>
        </w:rPr>
        <w:t xml:space="preserve">4</w:t>
      </w:r>
      <w:r>
        <w:t xml:space="preserve"> </w:t>
      </w:r>
      <w:r>
        <w:rPr>
          <w:b/>
          <w:bCs/>
        </w:rPr>
        <w:t xml:space="preserve">Benjamin Colman (1673–1747),</w:t>
      </w:r>
      <w:r>
        <w:t xml:space="preserve"> </w:t>
      </w:r>
      <w:r>
        <w:rPr>
          <w:b/>
          <w:bCs/>
        </w:rPr>
        <w:t xml:space="preserve">Some of the glories of our Lord and Saviour Jesus Christ, exhibited in twenty sacramental discourses, preached at Boston in New England</w:t>
      </w:r>
      <w:r>
        <w:t xml:space="preserve"> </w:t>
      </w:r>
      <w:r>
        <w:rPr>
          <w:b/>
          <w:bCs/>
        </w:rPr>
        <w:t xml:space="preserve">(Boston, 1728), Evans 49979.</w:t>
      </w:r>
    </w:p>
    <w:p>
      <w:pPr>
        <w:pStyle w:val="BodyText"/>
      </w:pPr>
      <w:r>
        <w:t xml:space="preserve">Excerpts pp. 16–43, 123–29, 142, 144.</w:t>
      </w:r>
    </w:p>
    <w:p>
      <w:pPr>
        <w:pStyle w:val="BodyText"/>
      </w:pPr>
      <w:r>
        <w:t xml:space="preserve">Excerpts pp. 397–98, 402, 404–5, 420–21, 428–35, 444–46.</w:t>
      </w:r>
    </w:p>
    <w:p>
      <w:pPr>
        <w:pStyle w:val="BodyText"/>
      </w:pPr>
      <w:r>
        <w:t xml:space="preserve">Excerpts pp. 81, 171–72, 176, 201, 203–5, 249.</w:t>
      </w:r>
    </w:p>
    <w:p>
      <w:pPr>
        <w:pStyle w:val="BodyText"/>
      </w:pPr>
      <w:r>
        <w:t xml:space="preserve">Excerpts pp. 57–59, 77, 147–52, 153–64, 157–58, 165–80.</w:t>
      </w:r>
    </w:p>
    <w:p>
      <w:pPr>
        <w:pStyle w:val="SourcePage"/>
      </w:pPr>
      <w:r>
        <w:t xml:space="preserve">[p. 286]</w:t>
      </w:r>
    </w:p>
    <w:p>
      <w:pPr>
        <w:pStyle w:val="BodyText"/>
      </w:pPr>
      <w:r>
        <w:t xml:space="preserve">MS Notebook “Things taken out of a Book Intituled the Arraignment and Conviction of Atheism,” n.d. [c. 1730] (regarding his daughter Jerusha’s death), ANTS, f. 1720–29A, 1a–4, item 4</w:t>
      </w:r>
    </w:p>
    <w:p>
      <w:pPr>
        <w:pStyle w:val="BodyText"/>
      </w:pPr>
      <w:r>
        <w:rPr>
          <w:b/>
          <w:bCs/>
        </w:rPr>
        <w:t xml:space="preserve">[D22.] M</w:t>
      </w:r>
      <w:r>
        <w:t xml:space="preserve"> </w:t>
      </w:r>
      <w:r>
        <w:rPr>
          <w:b/>
          <w:bCs/>
        </w:rPr>
        <w:t xml:space="preserve">r</w:t>
      </w:r>
      <w:r>
        <w:t xml:space="preserve"> </w:t>
      </w:r>
      <w:r>
        <w:rPr>
          <w:b/>
          <w:bCs/>
        </w:rPr>
        <w:t xml:space="preserve">Richard Baxter, and particularly from his Christian Directory</w:t>
      </w:r>
      <w:r>
        <w:t xml:space="preserve"> </w:t>
      </w:r>
      <w:r>
        <w:rPr>
          <w:b/>
          <w:bCs/>
        </w:rPr>
        <w:t xml:space="preserve">7</w:t>
      </w:r>
      <w:r>
        <w:t xml:space="preserve"> </w:t>
      </w:r>
      <w:r>
        <w:rPr>
          <w:b/>
          <w:bCs/>
        </w:rPr>
        <w:t xml:space="preserve">Richard Baxter (1615–91),</w:t>
      </w:r>
      <w:r>
        <w:t xml:space="preserve"> </w:t>
      </w:r>
      <w:r>
        <w:rPr>
          <w:b/>
          <w:bCs/>
        </w:rPr>
        <w:t xml:space="preserve">A Christian directory; or, A summ of practical theologie and cases of conscience directing Christians how to use their knowledge and faith, how to improve all helps and means, and to perform all duties, how to overcome temptations, and to escape or mortifie every sin: in four parts</w:t>
      </w:r>
      <w:r>
        <w:t xml:space="preserve"> </w:t>
      </w:r>
      <w:r>
        <w:rPr>
          <w:b/>
          <w:bCs/>
        </w:rPr>
        <w:t xml:space="preserve">(London, 1673).</w:t>
      </w:r>
    </w:p>
    <w:p>
      <w:pPr>
        <w:pStyle w:val="BodyText"/>
      </w:pPr>
      <w:r>
        <w:rPr>
          <w:b/>
          <w:bCs/>
        </w:rPr>
        <w:t xml:space="preserve">[D21.] Body of Divinity written by that Learned Divine Doct</w:t>
      </w:r>
      <w:r>
        <w:t xml:space="preserve"> </w:t>
      </w:r>
      <w:r>
        <w:rPr>
          <w:b/>
          <w:bCs/>
        </w:rPr>
        <w:t xml:space="preserve">r</w:t>
      </w:r>
      <w:r>
        <w:t xml:space="preserve"> </w:t>
      </w:r>
      <w:r>
        <w:rPr>
          <w:b/>
          <w:bCs/>
        </w:rPr>
        <w:t xml:space="preserve">: John Edwards</w:t>
      </w:r>
      <w:r>
        <w:t xml:space="preserve"> </w:t>
      </w:r>
      <w:r>
        <w:rPr>
          <w:b/>
          <w:bCs/>
        </w:rPr>
        <w:t xml:space="preserve">6</w:t>
      </w:r>
      <w:r>
        <w:t xml:space="preserve"> </w:t>
      </w:r>
      <w:r>
        <w:rPr>
          <w:b/>
          <w:bCs/>
        </w:rPr>
        <w:t xml:space="preserve">John Edwards (1637–1716),</w:t>
      </w:r>
      <w:r>
        <w:t xml:space="preserve"> </w:t>
      </w:r>
      <w:r>
        <w:rPr>
          <w:b/>
          <w:bCs/>
        </w:rPr>
        <w:t xml:space="preserve">Veritas redux. Evangelical truths restored: namely, those concerning God’s eternal decrees, the liberty of man’s will, grace and conversion, the extent and efficacy of Christ’s redemption, and perseverance in grace</w:t>
      </w:r>
      <w:r>
        <w:t xml:space="preserve"> </w:t>
      </w:r>
      <w:r>
        <w:rPr>
          <w:b/>
          <w:bCs/>
        </w:rPr>
        <w:t xml:space="preserve">(London, 1707). Eventually, this work also comprised</w:t>
      </w:r>
      <w:r>
        <w:t xml:space="preserve"> </w:t>
      </w:r>
      <w:r>
        <w:rPr>
          <w:b/>
          <w:bCs/>
        </w:rPr>
        <w:t xml:space="preserve">The doctrine of faith and justification set in a true light: In three parts. . . . Being second part of the theological treatises, which are to compose a large body of Christian divinity</w:t>
      </w:r>
      <w:r>
        <w:t xml:space="preserve"> </w:t>
      </w:r>
      <w:r>
        <w:rPr>
          <w:b/>
          <w:bCs/>
        </w:rPr>
        <w:t xml:space="preserve">(London, 1708); and</w:t>
      </w:r>
      <w:r>
        <w:t xml:space="preserve"> </w:t>
      </w:r>
      <w:r>
        <w:rPr>
          <w:b/>
          <w:bCs/>
        </w:rPr>
        <w:t xml:space="preserve">Theologia reformata; or, Discourses on those graces and duties which are purely evangelical: and not contained in the moral law: and on the helps, motives, and advantages of performing them: being an entire treatise in four parts: and if added to the two former volumes, makes a compleat body of divinity</w:t>
      </w:r>
      <w:r>
        <w:t xml:space="preserve"> </w:t>
      </w:r>
      <w:r>
        <w:rPr>
          <w:b/>
          <w:bCs/>
        </w:rPr>
        <w:t xml:space="preserve">(London, 1726).</w:t>
      </w:r>
    </w:p>
    <w:p>
      <w:pPr>
        <w:pStyle w:val="BodyText"/>
      </w:pPr>
      <w:r>
        <w:rPr>
          <w:b/>
          <w:bCs/>
        </w:rPr>
        <w:t xml:space="preserve">[D23.] M</w:t>
      </w:r>
      <w:r>
        <w:t xml:space="preserve"> </w:t>
      </w:r>
      <w:r>
        <w:rPr>
          <w:b/>
          <w:bCs/>
        </w:rPr>
        <w:t xml:space="preserve">r</w:t>
      </w:r>
      <w:r>
        <w:t xml:space="preserve"> </w:t>
      </w:r>
      <w:r>
        <w:rPr>
          <w:b/>
          <w:bCs/>
        </w:rPr>
        <w:t xml:space="preserve">Richard Rogers’s Seven Treatises</w:t>
      </w:r>
      <w:r>
        <w:t xml:space="preserve"> </w:t>
      </w:r>
      <w:r>
        <w:rPr>
          <w:b/>
          <w:bCs/>
        </w:rPr>
        <w:t xml:space="preserve">8</w:t>
      </w:r>
      <w:r>
        <w:t xml:space="preserve"> </w:t>
      </w:r>
      <w:r>
        <w:rPr>
          <w:b/>
          <w:bCs/>
        </w:rPr>
        <w:t xml:space="preserve">Richard Rogers (1550–1618),</w:t>
      </w:r>
      <w:r>
        <w:t xml:space="preserve"> </w:t>
      </w:r>
      <w:r>
        <w:rPr>
          <w:b/>
          <w:bCs/>
        </w:rPr>
        <w:t xml:space="preserve">Seven treatises: containing such direction as is gathered out of the Holy Scriptures, leading and guiding to true happinesse, both in this life, and in the life to come: and may be called the practice of Christianity. Profitable for all such as heartily desire the same: in the which, more particularly true Christians may learne how to lead a godly and comfortable life every day, notwithstanding their tribulations</w:t>
      </w:r>
      <w:r>
        <w:t xml:space="preserve"> </w:t>
      </w:r>
      <w:r>
        <w:rPr>
          <w:b/>
          <w:bCs/>
        </w:rPr>
        <w:t xml:space="preserve">(London, 1603).</w:t>
      </w:r>
    </w:p>
    <w:p>
      <w:pPr>
        <w:pStyle w:val="BodyText"/>
      </w:pPr>
      <w:r>
        <w:t xml:space="preserve">Excerpts pp. 250–56, 259–60, 383, 325–27, 253–54, 353–54, 355–56, 362–66, 374, 448–50, 461, 504, 445–46 [i.e. 545–46].</w:t>
      </w:r>
    </w:p>
    <w:p>
      <w:pPr>
        <w:pStyle w:val="BodyText"/>
      </w:pPr>
      <w:r>
        <w:t xml:space="preserve">Excerpts Pt. 1, pp. 17, 30, 32, 78, 117–20, 128–29, 134, 134–36, 134–35, 142, 155–59, 164, 176–80, 170, 200, 194–214, 299–301; Pt. II, pp. 108–9, 116–17, 119–20, 133–34, 138, 144, 146–47, 152–56; Pt. III, p. 16; Pt. IV, pp. 33, 240–42, 245–48, 273–74, 275–76.</w:t>
      </w:r>
    </w:p>
    <w:p>
      <w:pPr>
        <w:pStyle w:val="SourcePage"/>
      </w:pPr>
      <w:r>
        <w:t xml:space="preserve">[p. 287]</w:t>
      </w:r>
    </w:p>
    <w:p>
      <w:pPr>
        <w:pStyle w:val="ListText"/>
        <w:numPr>
          <w:ilvl w:val="0"/>
          <w:numId w:val="6"/>
        </w:numPr>
      </w:pPr>
      <w:r>
        <w:t xml:space="preserve">Excerpts pp. 38–39, 44, 68–69, 74, 124, 183–84.</w:t>
      </w:r>
    </w:p>
    <w:p>
      <w:pPr>
        <w:pStyle w:val="BodyText"/>
      </w:pPr>
      <w:r>
        <w:rPr>
          <w:b/>
          <w:bCs/>
        </w:rPr>
        <w:t xml:space="preserve">[D27.] M</w:t>
      </w:r>
      <w:r>
        <w:t xml:space="preserve"> </w:t>
      </w:r>
      <w:r>
        <w:rPr>
          <w:b/>
          <w:bCs/>
        </w:rPr>
        <w:t xml:space="preserve">r</w:t>
      </w:r>
      <w:r>
        <w:t xml:space="preserve"> </w:t>
      </w:r>
      <w:r>
        <w:rPr>
          <w:b/>
          <w:bCs/>
        </w:rPr>
        <w:t xml:space="preserve">Thomas Cas’s Book Intituled Correction, Instruction. being a treatise Concerning afflictions &amp; written for persons under affliction</w:t>
      </w:r>
      <w:r>
        <w:t xml:space="preserve"> </w:t>
      </w:r>
      <w:r>
        <w:rPr>
          <w:b/>
          <w:bCs/>
        </w:rPr>
        <w:t xml:space="preserve">2</w:t>
      </w:r>
      <w:r>
        <w:t xml:space="preserve"> </w:t>
      </w:r>
      <w:r>
        <w:rPr>
          <w:b/>
          <w:bCs/>
        </w:rPr>
        <w:t xml:space="preserve">Thomas Case (1598–1682),</w:t>
      </w:r>
      <w:r>
        <w:t xml:space="preserve"> </w:t>
      </w:r>
      <w:r>
        <w:rPr>
          <w:b/>
          <w:bCs/>
        </w:rPr>
        <w:t xml:space="preserve">Correction, instruction; or, A treatise of afflictions: first conceived by way of private meditations: afterward digested into certain sermons, preach’d at Aldermanbury. And now published for the help and comfort of humble suffering Christians</w:t>
      </w:r>
      <w:r>
        <w:t xml:space="preserve"> </w:t>
      </w:r>
      <w:r>
        <w:rPr>
          <w:b/>
          <w:bCs/>
        </w:rPr>
        <w:t xml:space="preserve">(London, 1652).</w:t>
      </w:r>
    </w:p>
    <w:p>
      <w:pPr>
        <w:pStyle w:val="BodyText"/>
      </w:pPr>
      <w:r>
        <w:rPr>
          <w:b/>
          <w:bCs/>
        </w:rPr>
        <w:t xml:space="preserve">[D25.] M</w:t>
      </w:r>
      <w:r>
        <w:t xml:space="preserve"> </w:t>
      </w:r>
      <w:r>
        <w:rPr>
          <w:b/>
          <w:bCs/>
        </w:rPr>
        <w:t xml:space="preserve">r</w:t>
      </w:r>
      <w:r>
        <w:t xml:space="preserve"> </w:t>
      </w:r>
      <w:r>
        <w:rPr>
          <w:b/>
          <w:bCs/>
        </w:rPr>
        <w:t xml:space="preserve">Wigglesw</w:t>
      </w:r>
      <w:r>
        <w:t xml:space="preserve"> </w:t>
      </w:r>
      <w:r>
        <w:rPr>
          <w:b/>
          <w:bCs/>
        </w:rPr>
        <w:t xml:space="preserve">th</w:t>
      </w:r>
      <w:r>
        <w:t xml:space="preserve"> </w:t>
      </w:r>
      <w:r>
        <w:rPr>
          <w:b/>
          <w:bCs/>
        </w:rPr>
        <w:t xml:space="preserve">meat out of y</w:t>
      </w:r>
      <w:r>
        <w:t xml:space="preserve"> </w:t>
      </w:r>
      <w:r>
        <w:rPr>
          <w:b/>
          <w:bCs/>
        </w:rPr>
        <w:t xml:space="preserve">e</w:t>
      </w:r>
      <w:r>
        <w:t xml:space="preserve"> </w:t>
      </w:r>
      <w:r>
        <w:rPr>
          <w:b/>
          <w:bCs/>
        </w:rPr>
        <w:t xml:space="preserve">Eater</w:t>
      </w:r>
      <w:r>
        <w:t xml:space="preserve"> </w:t>
      </w:r>
      <w:r>
        <w:rPr>
          <w:b/>
          <w:bCs/>
        </w:rPr>
        <w:t xml:space="preserve">9</w:t>
      </w:r>
      <w:r>
        <w:t xml:space="preserve"> </w:t>
      </w:r>
      <w:r>
        <w:rPr>
          <w:b/>
          <w:bCs/>
        </w:rPr>
        <w:t xml:space="preserve">Michael Wigglesworth (1631–1705),</w:t>
      </w:r>
      <w:r>
        <w:t xml:space="preserve"> </w:t>
      </w:r>
      <w:r>
        <w:rPr>
          <w:b/>
          <w:bCs/>
        </w:rPr>
        <w:t xml:space="preserve">Meat out of the eater; or, Meditations concerning the necessity, end, and usefulness of afflictions unto Gods children. All tending to prepare them for, and comfort them under the crosse</w:t>
      </w:r>
      <w:r>
        <w:t xml:space="preserve"> </w:t>
      </w:r>
      <w:r>
        <w:rPr>
          <w:b/>
          <w:bCs/>
        </w:rPr>
        <w:t xml:space="preserve">(Boston, 1670), Evans 158, and many later editions.</w:t>
      </w:r>
    </w:p>
    <w:p>
      <w:pPr>
        <w:pStyle w:val="ListText"/>
        <w:numPr>
          <w:ilvl w:val="0"/>
          <w:numId w:val="5"/>
        </w:numPr>
      </w:pPr>
      <w:r>
        <w:t xml:space="preserve">Excerpts pp. 25–28, 9–13, 42–48.</w:t>
      </w:r>
    </w:p>
    <w:p>
      <w:pPr>
        <w:pStyle w:val="BodyText"/>
      </w:pPr>
      <w:r>
        <w:rPr>
          <w:b/>
          <w:bCs/>
        </w:rPr>
        <w:t xml:space="preserve">[D24.] The Arraignment and Conviction of Atheisme or an exact and Clear Demonstration by Natural Argum</w:t>
      </w:r>
      <w:r>
        <w:t xml:space="preserve"> </w:t>
      </w:r>
      <w:r>
        <w:rPr>
          <w:b/>
          <w:bCs/>
        </w:rPr>
        <w:t xml:space="preserve">t</w:t>
      </w:r>
      <w:r>
        <w:t xml:space="preserve"> </w:t>
      </w:r>
      <w:r>
        <w:rPr>
          <w:b/>
          <w:bCs/>
        </w:rPr>
        <w:t xml:space="preserve">That there is a God, &amp;c-Joshua Bonhome (dates unknown),</w:t>
      </w:r>
      <w:r>
        <w:t xml:space="preserve"> </w:t>
      </w:r>
      <w:r>
        <w:rPr>
          <w:b/>
          <w:bCs/>
        </w:rPr>
        <w:t xml:space="preserve">The arraignment and conviction of atheism; or, An exact and clear demonstration by natural arguments that there is a God: presented to the view of all, but especially the learned</w:t>
      </w:r>
      <w:r>
        <w:t xml:space="preserve"> </w:t>
      </w:r>
      <w:r>
        <w:rPr>
          <w:b/>
          <w:bCs/>
        </w:rPr>
        <w:t xml:space="preserve">(London, 1675).</w:t>
      </w:r>
    </w:p>
    <w:p>
      <w:pPr>
        <w:pStyle w:val="BodyText"/>
      </w:pPr>
      <w:r>
        <w:rPr>
          <w:b/>
          <w:bCs/>
        </w:rPr>
        <w:t xml:space="preserve">[D26.] M</w:t>
      </w:r>
      <w:r>
        <w:t xml:space="preserve"> </w:t>
      </w:r>
      <w:r>
        <w:rPr>
          <w:b/>
          <w:bCs/>
        </w:rPr>
        <w:t xml:space="preserve">r</w:t>
      </w:r>
      <w:r>
        <w:t xml:space="preserve"> </w:t>
      </w:r>
      <w:r>
        <w:rPr>
          <w:b/>
          <w:bCs/>
        </w:rPr>
        <w:t xml:space="preserve">Robert Cr</w:t>
      </w:r>
      <w:r>
        <w:rPr>
          <w:b/>
          <w:bCs/>
        </w:rPr>
        <w:t xml:space="preserve">&lt;a&gt;</w:t>
      </w:r>
      <w:r>
        <w:rPr>
          <w:b/>
          <w:bCs/>
        </w:rPr>
        <w:t xml:space="preserve">gheads Book of the Lords Supper</w:t>
      </w:r>
      <w:r>
        <w:t xml:space="preserve"> </w:t>
      </w:r>
      <w:r>
        <w:rPr>
          <w:b/>
          <w:bCs/>
        </w:rPr>
        <w:t xml:space="preserve">1</w:t>
      </w:r>
      <w:r>
        <w:t xml:space="preserve"> </w:t>
      </w:r>
      <w:r>
        <w:rPr>
          <w:b/>
          <w:bCs/>
        </w:rPr>
        <w:t xml:space="preserve">Robert Craghead (c. 1633–1711),</w:t>
      </w:r>
      <w:r>
        <w:t xml:space="preserve"> </w:t>
      </w:r>
      <w:r>
        <w:rPr>
          <w:b/>
          <w:bCs/>
        </w:rPr>
        <w:t xml:space="preserve">Advice to communicants for necessary preparation and profitable improvement of the great and comfortable ordinance of the Lords Supper: that therein true spiritual communion with Christ may be obtained, and the eternal enjoyment of God sealed</w:t>
      </w:r>
      <w:r>
        <w:t xml:space="preserve"> </w:t>
      </w:r>
      <w:r>
        <w:rPr>
          <w:b/>
          <w:bCs/>
        </w:rPr>
        <w:t xml:space="preserve">(Edinburgh, 1695).</w:t>
      </w:r>
    </w:p>
    <w:p>
      <w:pPr>
        <w:pStyle w:val="BodyText"/>
      </w:pPr>
      <w:r>
        <w:rPr>
          <w:b/>
          <w:bCs/>
        </w:rPr>
        <w:t xml:space="preserve">[D28.] M</w:t>
      </w:r>
      <w:r>
        <w:t xml:space="preserve"> </w:t>
      </w:r>
      <w:r>
        <w:rPr>
          <w:b/>
          <w:bCs/>
        </w:rPr>
        <w:t xml:space="preserve">r</w:t>
      </w:r>
      <w:r>
        <w:t xml:space="preserve"> </w:t>
      </w:r>
      <w:r>
        <w:rPr>
          <w:b/>
          <w:bCs/>
        </w:rPr>
        <w:t xml:space="preserve">Scudders Christians dayly walk in holy Security and peace</w:t>
      </w:r>
      <w:r>
        <w:t xml:space="preserve"> </w:t>
      </w:r>
      <w:r>
        <w:rPr>
          <w:b/>
          <w:bCs/>
        </w:rPr>
        <w:t xml:space="preserve">3</w:t>
      </w:r>
      <w:r>
        <w:t xml:space="preserve"> </w:t>
      </w:r>
      <w:r>
        <w:rPr>
          <w:b/>
          <w:bCs/>
        </w:rPr>
        <w:t xml:space="preserve">Henry Scudder (d. 1659?),</w:t>
      </w:r>
      <w:r>
        <w:t xml:space="preserve"> </w:t>
      </w:r>
      <w:r>
        <w:rPr>
          <w:b/>
          <w:bCs/>
        </w:rPr>
        <w:t xml:space="preserve">The Christians daily walk in holy security and peace being an answer to these questions, 1. How a man may do each present daies work with Christian chearfullness? 2. How to bear each present daies cross with Christian patience? Containing familiar directions, shewing 1. How to walk-with God in the whole course of a mans life, 2.</w:t>
      </w:r>
    </w:p>
    <w:p>
      <w:pPr>
        <w:pStyle w:val="BodyText"/>
      </w:pPr>
      <w:r>
        <w:t xml:space="preserve">Excerpts pp. 44–58, 68–72, 144–47, 177–79.</w:t>
      </w:r>
    </w:p>
    <w:p>
      <w:pPr>
        <w:pStyle w:val="BodyText"/>
      </w:pPr>
      <w:r>
        <w:t xml:space="preserve">Excerpts pp. 6–7, 33, 95, 112–13, 140, 145–52.</w:t>
      </w:r>
    </w:p>
    <w:p>
      <w:pPr>
        <w:pStyle w:val="BodyText"/>
      </w:pPr>
      <w:r>
        <w:t xml:space="preserve">Excerpts pp. 507, 523–25, 545, 566–67, 601–12, 615–16, 620–21, 623–24, 628–29, 645–46, 656–59, 676, 673, 678–80, 698–700, 725–27, 729–39.</w:t>
      </w:r>
    </w:p>
    <w:p>
      <w:pPr>
        <w:pStyle w:val="SourcePage"/>
      </w:pPr>
      <w:r>
        <w:t xml:space="preserve">[p. 288]</w:t>
      </w:r>
    </w:p>
    <w:p>
      <w:pPr>
        <w:pStyle w:val="ListText"/>
        <w:numPr>
          <w:ilvl w:val="0"/>
          <w:numId w:val="14"/>
        </w:numPr>
      </w:pPr>
      <w:r>
        <w:t xml:space="preserve">Excerpts pp. 28–29, corresponding to the pagination of the 4th ed.</w:t>
      </w:r>
    </w:p>
    <w:p>
      <w:pPr>
        <w:pStyle w:val="ListText"/>
        <w:numPr>
          <w:ilvl w:val="0"/>
          <w:numId w:val="4"/>
        </w:numPr>
      </w:pPr>
      <w:r>
        <w:t xml:space="preserve">Excerpts pp. 87–93, 99–104, 146–47, 153–57, 88–89, 184–86, 190–92.</w:t>
      </w:r>
    </w:p>
    <w:p>
      <w:pPr>
        <w:pStyle w:val="BodyText"/>
      </w:pPr>
      <w:r>
        <w:t xml:space="preserve">c. 1719 list, no. A37.</w:t>
      </w:r>
    </w:p>
    <w:p>
      <w:pPr>
        <w:pStyle w:val="BodyText"/>
      </w:pPr>
      <w:r>
        <w:rPr>
          <w:b/>
          <w:bCs/>
        </w:rPr>
        <w:t xml:space="preserve">[D30.] Mr Stoddard in his Safety &amp;c</w:t>
      </w:r>
      <w:r>
        <w:t xml:space="preserve"> </w:t>
      </w:r>
      <w:r>
        <w:rPr>
          <w:b/>
          <w:bCs/>
        </w:rPr>
        <w:t xml:space="preserve">5</w:t>
      </w:r>
      <w:r>
        <w:t xml:space="preserve"> </w:t>
      </w:r>
      <w:r>
        <w:rPr>
          <w:b/>
          <w:bCs/>
        </w:rPr>
        <w:t xml:space="preserve">Solomon Stoddard (1643–1729),</w:t>
      </w:r>
      <w:r>
        <w:t xml:space="preserve"> </w:t>
      </w:r>
      <w:r>
        <w:rPr>
          <w:b/>
          <w:bCs/>
        </w:rPr>
        <w:t xml:space="preserve">The safety of appearing at the day of judgment: in the righteousness of Christ, opened and applied</w:t>
      </w:r>
      <w:r>
        <w:t xml:space="preserve"> </w:t>
      </w:r>
      <w:r>
        <w:rPr>
          <w:b/>
          <w:bCs/>
        </w:rPr>
        <w:t xml:space="preserve">(Boston, 1687), Evans 434.</w:t>
      </w:r>
    </w:p>
    <w:p>
      <w:pPr>
        <w:pStyle w:val="BodyText"/>
      </w:pPr>
      <w:r>
        <w:rPr>
          <w:b/>
          <w:bCs/>
        </w:rPr>
        <w:t xml:space="preserve">[D29.] the Righteous Mans Evidence for Heaven</w:t>
      </w:r>
      <w:r>
        <w:t xml:space="preserve"> </w:t>
      </w:r>
      <w:r>
        <w:rPr>
          <w:b/>
          <w:bCs/>
        </w:rPr>
        <w:t xml:space="preserve">4</w:t>
      </w:r>
      <w:r>
        <w:t xml:space="preserve"> </w:t>
      </w:r>
      <w:r>
        <w:rPr>
          <w:b/>
          <w:bCs/>
        </w:rPr>
        <w:t xml:space="preserve">Timothy Rogers (1589?–1655),</w:t>
      </w:r>
      <w:r>
        <w:t xml:space="preserve"> </w:t>
      </w:r>
      <w:r>
        <w:rPr>
          <w:b/>
          <w:bCs/>
        </w:rPr>
        <w:t xml:space="preserve">The righteous mans euidence for heaven; or, A treatise shewing how euery one, while he liues here, may certainly know what shall become of him after his departure out of this life</w:t>
      </w:r>
      <w:r>
        <w:t xml:space="preserve"> </w:t>
      </w:r>
      <w:r>
        <w:rPr>
          <w:b/>
          <w:bCs/>
        </w:rPr>
        <w:t xml:space="preserve">(London, 1629).</w:t>
      </w:r>
    </w:p>
    <w:p>
      <w:pPr>
        <w:pStyle w:val="BodyText"/>
      </w:pPr>
      <w:r>
        <w:rPr>
          <w:b/>
          <w:bCs/>
        </w:rPr>
        <w:t xml:space="preserve">How to be upright in the said walking, 3. How to live without taking care or thought in anything, 4. How to get and keep true peace with God, wherein are manifold helps to prevent and remove damnable presumption, also to quiet and ease distressed consciences: first intended for private use, now (through importunity) published for the common good</w:t>
      </w:r>
      <w:r>
        <w:t xml:space="preserve">(London, 1637).</w:t>
      </w:r>
    </w:p>
    <w:p>
      <w:pPr>
        <w:pStyle w:val="BodyText"/>
      </w:pPr>
      <w:r>
        <w:t xml:space="preserve">MS Notebook, n.d. (not before 1741), ANTS, f. 1730–1739, #1</w:t>
      </w:r>
    </w:p>
    <w:p>
      <w:pPr>
        <w:pStyle w:val="BodyText"/>
      </w:pPr>
      <w:r>
        <w:rPr>
          <w:b/>
          <w:bCs/>
        </w:rPr>
        <w:t xml:space="preserve">[D31.] Tryal of a saving Interest in Christ</w:t>
      </w:r>
      <w:r>
        <w:t xml:space="preserve"> </w:t>
      </w:r>
      <w:r>
        <w:rPr>
          <w:b/>
          <w:bCs/>
        </w:rPr>
        <w:t xml:space="preserve">6</w:t>
      </w:r>
      <w:r>
        <w:t xml:space="preserve"> </w:t>
      </w:r>
      <w:r>
        <w:rPr>
          <w:b/>
          <w:bCs/>
        </w:rPr>
        <w:t xml:space="preserve">William Guthrie (1620–65),</w:t>
      </w:r>
      <w:r>
        <w:t xml:space="preserve"> </w:t>
      </w:r>
      <w:r>
        <w:rPr>
          <w:b/>
          <w:bCs/>
        </w:rPr>
        <w:t xml:space="preserve">The Christians great interest; or, A short treatise, divided into two parts: the first whereof containeth, the tryal of a saving interest in Christ, the second, pointeth forth plainly, the way how to attain it: wherein somewhat is likewise spoken to the manner of expresse covenanting with God,</w:t>
      </w:r>
      <w:r>
        <w:t xml:space="preserve"> </w:t>
      </w:r>
      <w:r>
        <w:rPr>
          <w:b/>
          <w:bCs/>
        </w:rPr>
        <w:t xml:space="preserve">4th ed. (London, 1667), first published at Edinburgh, 1659, and reprinted at Boston, 1701 (Evans 977). See</w:t>
      </w:r>
    </w:p>
    <w:p>
      <w:pPr>
        <w:pStyle w:val="BodyText"/>
      </w:pPr>
      <w:r>
        <w:rPr>
          <w:b/>
          <w:bCs/>
        </w:rPr>
        <w:t xml:space="preserve">[D32.] Mr Chauncys Sermon from 2 Cor: 5. 17 </w:t>
      </w:r>
      <w:r>
        <w:rPr>
          <w:b/>
          <w:bCs/>
        </w:rPr>
        <w:t xml:space="preserve">&lt;Anno&gt;</w:t>
      </w:r>
      <w:r>
        <w:rPr>
          <w:b/>
          <w:bCs/>
        </w:rPr>
        <w:t xml:space="preserve"> 1741.</w:t>
      </w:r>
      <w:r>
        <w:t xml:space="preserve"> </w:t>
      </w:r>
      <w:r>
        <w:rPr>
          <w:b/>
          <w:bCs/>
        </w:rPr>
        <w:t xml:space="preserve">7</w:t>
      </w:r>
      <w:r>
        <w:t xml:space="preserve"> </w:t>
      </w:r>
      <w:r>
        <w:rPr>
          <w:b/>
          <w:bCs/>
        </w:rPr>
        <w:t xml:space="preserve">Charles Chauncy (1705–87),</w:t>
      </w:r>
      <w:r>
        <w:t xml:space="preserve"> </w:t>
      </w:r>
      <w:r>
        <w:rPr>
          <w:b/>
          <w:bCs/>
        </w:rPr>
        <w:t xml:space="preserve">The new creature describ’d, and consider’d as the sure characteristick of a man’s being in Christ; together with</w:t>
      </w:r>
    </w:p>
    <w:p>
      <w:pPr>
        <w:pStyle w:val="ListText"/>
        <w:numPr>
          <w:ilvl w:val="0"/>
          <w:numId w:val="11"/>
        </w:numPr>
      </w:pPr>
      <w:r>
        <w:t xml:space="preserve">Edwards cites this same work several times in MS pp. 1–12, quoting pp. 332–38, 245–47, 258–61, 312–34, 9–12.</w:t>
      </w:r>
    </w:p>
    <w:p>
      <w:pPr>
        <w:pStyle w:val="ListText"/>
        <w:numPr>
          <w:ilvl w:val="0"/>
          <w:numId w:val="14"/>
        </w:numPr>
      </w:pPr>
      <w:r>
        <w:t xml:space="preserve">Excerpts pp. 24–25, in the course of which TE copies out quotes within Chauncy’s sermon from Thomas Shepard’s </w:t>
      </w:r>
      <w:r>
        <w:rPr>
          <w:b/>
          <w:bCs/>
        </w:rPr>
        <w:t xml:space="preserve">Sound Believer</w:t>
      </w:r>
      <w:r>
        <w:t xml:space="preserve">(London, 1645), Samuel Willard’s </w:t>
      </w:r>
      <w:r>
        <w:rPr>
          <w:b/>
          <w:bCs/>
        </w:rPr>
        <w:t xml:space="preserve">Compleat Body of Divinity</w:t>
      </w:r>
      <w:r>
        <w:t xml:space="preserve">(Boston, 1726), Benjamin Wadsworth’s </w:t>
      </w:r>
      <w:r>
        <w:rPr>
          <w:b/>
          <w:bCs/>
        </w:rPr>
        <w:t xml:space="preserve">Guide for the Doubting</w:t>
      </w:r>
      <w:r>
        <w:t xml:space="preserve">(Boston, 1711), and Richard Baxter’s </w:t>
      </w:r>
      <w:r>
        <w:rPr>
          <w:b/>
          <w:bCs/>
        </w:rPr>
        <w:t xml:space="preserve">Plain Scripture Proof of Infants’ Church-Membership and Baptism</w:t>
      </w:r>
      <w:r>
        <w:t xml:space="preserve">(London, 1651).</w:t>
      </w:r>
    </w:p>
    <w:p>
      <w:pPr>
        <w:pStyle w:val="BodyText"/>
      </w:pPr>
      <w:r>
        <w:rPr>
          <w:b/>
          <w:bCs/>
        </w:rPr>
        <w:t xml:space="preserve">[D37.] March 13 [1727]. Doct: Twisse. 210. 214. M</w:t>
      </w:r>
      <w:r>
        <w:t xml:space="preserve"> </w:t>
      </w:r>
      <w:r>
        <w:rPr>
          <w:b/>
          <w:bCs/>
        </w:rPr>
        <w:t xml:space="preserve">r</w:t>
      </w:r>
      <w:r>
        <w:t xml:space="preserve"> </w:t>
      </w:r>
      <w:r>
        <w:rPr>
          <w:b/>
          <w:bCs/>
        </w:rPr>
        <w:t xml:space="preserve">Baxters Cases of prayer. 99. M</w:t>
      </w:r>
      <w:r>
        <w:t xml:space="preserve"> </w:t>
      </w:r>
      <w:r>
        <w:rPr>
          <w:b/>
          <w:bCs/>
        </w:rPr>
        <w:t xml:space="preserve">r</w:t>
      </w:r>
      <w:r>
        <w:t xml:space="preserve"> </w:t>
      </w:r>
      <w:r>
        <w:rPr>
          <w:b/>
          <w:bCs/>
        </w:rPr>
        <w:t xml:space="preserve">Jeans[?]. 111. Doc: Edw</w:t>
      </w:r>
      <w:r>
        <w:t xml:space="preserve"> </w:t>
      </w:r>
      <w:r>
        <w:rPr>
          <w:b/>
          <w:bCs/>
        </w:rPr>
        <w:t xml:space="preserve">ds</w:t>
      </w:r>
      <w:r>
        <w:t xml:space="preserve"> </w:t>
      </w:r>
      <w:r>
        <w:rPr>
          <w:b/>
          <w:bCs/>
        </w:rPr>
        <w:t xml:space="preserve">. n. m. 365. M</w:t>
      </w:r>
      <w:r>
        <w:t xml:space="preserve"> </w:t>
      </w:r>
      <w:r>
        <w:rPr>
          <w:b/>
          <w:bCs/>
        </w:rPr>
        <w:t xml:space="preserve">r</w:t>
      </w:r>
      <w:r>
        <w:t xml:space="preserve"> </w:t>
      </w:r>
      <w:r>
        <w:rPr>
          <w:b/>
          <w:bCs/>
        </w:rPr>
        <w:t xml:space="preserve">Tho</w:t>
      </w:r>
      <w:r>
        <w:t xml:space="preserve"> </w:t>
      </w:r>
      <w:r>
        <w:rPr>
          <w:b/>
          <w:bCs/>
        </w:rPr>
        <w:t xml:space="preserve">s</w:t>
      </w:r>
      <w:r>
        <w:t xml:space="preserve"> </w:t>
      </w:r>
      <w:r>
        <w:rPr>
          <w:b/>
          <w:bCs/>
        </w:rPr>
        <w:t xml:space="preserve">: Taylo</w:t>
      </w:r>
      <w:r>
        <w:t xml:space="preserve"> </w:t>
      </w:r>
      <w:r>
        <w:rPr>
          <w:b/>
          <w:bCs/>
        </w:rPr>
        <w:t xml:space="preserve">r</w:t>
      </w:r>
      <w:r>
        <w:t xml:space="preserve"> </w:t>
      </w:r>
      <w:r>
        <w:rPr>
          <w:b/>
          <w:bCs/>
        </w:rPr>
        <w:t xml:space="preserve">.</w:t>
      </w:r>
    </w:p>
    <w:p>
      <w:pPr>
        <w:pStyle w:val="BodyText"/>
      </w:pPr>
      <w:r>
        <w:t xml:space="preserve">[D36.] W. Derhums Survey of Heavens William Derham (1657–1735), </w:t>
      </w:r>
      <w:r>
        <w:rPr>
          <w:b/>
          <w:bCs/>
        </w:rPr>
        <w:t xml:space="preserve">Astro-theology; or, A demonstration of the being and attributes of God from a survey of the heavens</w:t>
      </w:r>
      <w:r>
        <w:t xml:space="preserve">(London, 1715).</w:t>
      </w:r>
    </w:p>
    <w:p>
      <w:pPr>
        <w:pStyle w:val="BodyText"/>
      </w:pPr>
      <w:r>
        <w:rPr>
          <w:b/>
          <w:bCs/>
        </w:rPr>
        <w:t xml:space="preserve">[D34.] Doct</w:t>
      </w:r>
      <w:r>
        <w:t xml:space="preserve"> </w:t>
      </w:r>
      <w:r>
        <w:rPr>
          <w:b/>
          <w:bCs/>
        </w:rPr>
        <w:t xml:space="preserve">r</w:t>
      </w:r>
      <w:r>
        <w:t xml:space="preserve"> </w:t>
      </w:r>
      <w:r>
        <w:rPr>
          <w:b/>
          <w:bCs/>
        </w:rPr>
        <w:t xml:space="preserve">Preston in his Discourses of Humilation. John Preston (1587–1628),</w:t>
      </w:r>
      <w:r>
        <w:t xml:space="preserve"> </w:t>
      </w:r>
      <w:r>
        <w:rPr>
          <w:b/>
          <w:bCs/>
        </w:rPr>
        <w:t xml:space="preserve">The saints qualification; or, A treatise I. Of humiliation, in tenne sermons. II. Of sanctification, in nine sermons: whereunto is added a treatise of communion with Christ in the sacrament, in three sermons</w:t>
      </w:r>
      <w:r>
        <w:t xml:space="preserve"> </w:t>
      </w:r>
      <w:r>
        <w:rPr>
          <w:b/>
          <w:bCs/>
        </w:rPr>
        <w:t xml:space="preserve">(London, 1633).</w:t>
      </w:r>
    </w:p>
    <w:p>
      <w:pPr>
        <w:pStyle w:val="BodyText"/>
      </w:pPr>
      <w:r>
        <w:rPr>
          <w:b/>
          <w:bCs/>
        </w:rPr>
        <w:t xml:space="preserve">some seasonable advice to those who are new-creatures. A sermon preach’d at the Boston Thursday-lecture, June 4. 1741</w:t>
      </w:r>
      <w:r>
        <w:t xml:space="preserve">(Boston, 1741), Evans 4688.</w:t>
      </w:r>
    </w:p>
    <w:p>
      <w:pPr>
        <w:pStyle w:val="BodyText"/>
      </w:pPr>
      <w:r>
        <w:rPr>
          <w:b/>
          <w:bCs/>
        </w:rPr>
        <w:t xml:space="preserve">[D33.] Doct</w:t>
      </w:r>
      <w:r>
        <w:t xml:space="preserve"> </w:t>
      </w:r>
      <w:r>
        <w:rPr>
          <w:b/>
          <w:bCs/>
        </w:rPr>
        <w:t xml:space="preserve">r</w:t>
      </w:r>
      <w:r>
        <w:t xml:space="preserve"> </w:t>
      </w:r>
      <w:r>
        <w:rPr>
          <w:b/>
          <w:bCs/>
        </w:rPr>
        <w:t xml:space="preserve">Prestons Concerning Spiritual Death. John Preston (1587–1628),</w:t>
      </w:r>
      <w:r>
        <w:t xml:space="preserve"> </w:t>
      </w:r>
      <w:r>
        <w:rPr>
          <w:b/>
          <w:bCs/>
        </w:rPr>
        <w:t xml:space="preserve">A liveles life; or, Mans spirituall death in sinne. . . . Being the substance of severall sermons upon Ephes. 2:1,2,3. . . . Whereunto is annexed a profitable sermon at Lincolnes Inne, on Gen. XXII:XIV</w:t>
      </w:r>
      <w:r>
        <w:t xml:space="preserve"> </w:t>
      </w:r>
      <w:r>
        <w:rPr>
          <w:b/>
          <w:bCs/>
        </w:rPr>
        <w:t xml:space="preserve">(London, 1633).</w:t>
      </w:r>
    </w:p>
    <w:p>
      <w:pPr>
        <w:pStyle w:val="BodyText"/>
      </w:pPr>
      <w:r>
        <w:t xml:space="preserve">MS Account Book, 1694–1730, Connecticut Historical Society</w:t>
      </w:r>
    </w:p>
    <w:p>
      <w:pPr>
        <w:pStyle w:val="BodyText"/>
      </w:pPr>
      <w:r>
        <w:t xml:space="preserve">MS Folio Account Book, 1715–50 (Beinecke Rare Book and Manuscript Library, Yale University, ff. 1362–63)</w:t>
      </w:r>
    </w:p>
    <w:p>
      <w:pPr>
        <w:pStyle w:val="ListText"/>
        <w:numPr>
          <w:ilvl w:val="2"/>
          <w:numId w:val="31"/>
        </w:numPr>
      </w:pPr>
      <w:r>
        <w:t xml:space="preserve">This list, squeezed in at the top of the back inside cover of Timothy’s folio account book, is a series of references to books and page numbers that cannot all be exactly identified. One work by William Twisse (1578?–1646) previously listed is </w:t>
      </w:r>
      <w:r>
        <w:rPr>
          <w:b/>
          <w:bCs/>
        </w:rPr>
        <w:t xml:space="preserve">The riches of Gods love unto the vessells of mercy</w:t>
      </w:r>
      <w:r>
        <w:t xml:space="preserve">(see estate inventory above, no. B11). Richard Baxter (1615–91), possibly </w:t>
      </w:r>
      <w:r>
        <w:rPr>
          <w:b/>
          <w:bCs/>
        </w:rPr>
        <w:t xml:space="preserve">A call to the unconverted to turn and live. To which are added, Forms for prayer</w:t>
      </w:r>
      <w:r>
        <w:t xml:space="preserve">(Boston, 1717), Evans 1866. “Mr. Jeans”[?] may be William Jane (1645–1707). John Edwards (1637–1716). Thomas Taylor (1576–1632), minister of Aldermanbury, London, whose </w:t>
      </w:r>
      <w:r>
        <w:rPr>
          <w:b/>
          <w:bCs/>
        </w:rPr>
        <w:t xml:space="preserve">Works</w:t>
      </w:r>
      <w:r>
        <w:t xml:space="preserve">were published in London, 1653.</w:t>
      </w:r>
    </w:p>
    <w:p>
      <w:pPr>
        <w:pStyle w:val="Heading2"/>
      </w:pPr>
      <w:bookmarkStart w:name="heading_e_books_borrowed_and_lent_by" w:id="133"/>
      <w:r>
        <w:t xml:space="preserve">e. books borrowed and lent by timothy edwards</w:t>
      </w:r>
      <w:bookmarkEnd w:id="133"/>
    </w:p>
    <w:p>
      <w:pPr>
        <w:pStyle w:val="SourcePage"/>
      </w:pPr>
      <w:r>
        <w:t xml:space="preserve">[p. 289]</w:t>
      </w:r>
    </w:p>
    <w:p>
      <w:pPr>
        <w:pStyle w:val="BodyText"/>
      </w:pPr>
      <w:r>
        <w:rPr>
          <w:b/>
          <w:bCs/>
        </w:rPr>
        <w:t xml:space="preserve">[E5.] D</w:t>
      </w:r>
      <w:r>
        <w:t xml:space="preserve"> </w:t>
      </w:r>
      <w:r>
        <w:rPr>
          <w:b/>
          <w:bCs/>
        </w:rPr>
        <w:t xml:space="preserve">r</w:t>
      </w:r>
      <w:r>
        <w:t xml:space="preserve"> </w:t>
      </w:r>
      <w:r>
        <w:rPr>
          <w:b/>
          <w:bCs/>
        </w:rPr>
        <w:t xml:space="preserve">Math</w:t>
      </w:r>
      <w:r>
        <w:t xml:space="preserve"> </w:t>
      </w:r>
      <w:r>
        <w:rPr>
          <w:b/>
          <w:bCs/>
        </w:rPr>
        <w:t xml:space="preserve">r</w:t>
      </w:r>
      <w:r>
        <w:t xml:space="preserve"> </w:t>
      </w:r>
      <w:r>
        <w:rPr>
          <w:b/>
          <w:bCs/>
        </w:rPr>
        <w:t xml:space="preserve">&amp; M</w:t>
      </w:r>
      <w:r>
        <w:t xml:space="preserve"> </w:t>
      </w:r>
      <w:r>
        <w:rPr>
          <w:b/>
          <w:bCs/>
        </w:rPr>
        <w:t xml:space="preserve">r</w:t>
      </w:r>
      <w:r>
        <w:t xml:space="preserve"> </w:t>
      </w:r>
      <w:r>
        <w:rPr>
          <w:b/>
          <w:bCs/>
        </w:rPr>
        <w:t xml:space="preserve">Colmans Funeral Sermons on M</w:t>
      </w:r>
      <w:r>
        <w:t xml:space="preserve"> </w:t>
      </w:r>
      <w:r>
        <w:rPr>
          <w:b/>
          <w:bCs/>
        </w:rPr>
        <w:t xml:space="preserve">r</w:t>
      </w:r>
      <w:r>
        <w:t xml:space="preserve"> </w:t>
      </w:r>
      <w:r>
        <w:rPr>
          <w:b/>
          <w:bCs/>
        </w:rPr>
        <w:t xml:space="preserve">Bridge w</w:t>
      </w:r>
      <w:r>
        <w:t xml:space="preserve"> </w:t>
      </w:r>
      <w:r>
        <w:rPr>
          <w:b/>
          <w:bCs/>
        </w:rPr>
        <w:t xml:space="preserve">ch</w:t>
      </w:r>
      <w:r>
        <w:t xml:space="preserve"> </w:t>
      </w:r>
      <w:r>
        <w:rPr>
          <w:b/>
          <w:bCs/>
        </w:rPr>
        <w:t xml:space="preserve">I Left at N. H. or Hatfield Cotton Mather (1663–1728),</w:t>
      </w:r>
      <w:r>
        <w:t xml:space="preserve"> </w:t>
      </w:r>
      <w:r>
        <w:rPr>
          <w:b/>
          <w:bCs/>
        </w:rPr>
        <w:t xml:space="preserve">Benedictus. Good men described, and the glories of their goodness, declared. With some character &amp; history of one who belonged unto the tribe; namely, Mr. Thomas Bridge, a late pastor of the First-Church in Boston; who expired, 26 d. VII m. 1715. Whereto there is added, an instrument, which he wrote, when he drew near his end, and left as a legacy to survivors, relating some of his experiences; and offering some testimonies to the cause of religion</w:t>
      </w:r>
      <w:r>
        <w:t xml:space="preserve"> </w:t>
      </w:r>
      <w:r>
        <w:rPr>
          <w:b/>
          <w:bCs/>
        </w:rPr>
        <w:t xml:space="preserve">(Boston, 1715), Evans 1754; Benjamin Colman (1673–1747),</w:t>
      </w:r>
      <w:r>
        <w:t xml:space="preserve"> </w:t>
      </w:r>
      <w:r>
        <w:rPr>
          <w:b/>
          <w:bCs/>
        </w:rPr>
        <w:t xml:space="preserve">A devout and humble enquiry into the reasons of the divine council in the death of good men. Meditated on the death, and preached at the lecture in Boston on the day of the interment of the Reverend Mr. Thomas Bridge, A.M. Pastor of a church of Christ in Boston: who departed this life on Monday, September 26. 1715</w:t>
      </w:r>
      <w:r>
        <w:t xml:space="preserve"> </w:t>
      </w:r>
      <w:r>
        <w:rPr>
          <w:b/>
          <w:bCs/>
        </w:rPr>
        <w:t xml:space="preserve">(Boston, 1715), Evans 1731. “N. H.” most likely stands for “Northampton.”</w:t>
      </w:r>
    </w:p>
    <w:p>
      <w:pPr>
        <w:pStyle w:val="BodyText"/>
      </w:pPr>
      <w:r>
        <w:rPr>
          <w:b/>
          <w:bCs/>
        </w:rPr>
        <w:t xml:space="preserve">with Mr. Atkinson’s confession of his faith on that occasion</w:t>
      </w:r>
      <w:r>
        <w:t xml:space="preserve">(London, 1713). Thomas Blowers (1677–1729), minister of Beverly, Mass., </w:t>
      </w:r>
      <w:r>
        <w:rPr>
          <w:b/>
          <w:bCs/>
        </w:rPr>
        <w:t xml:space="preserve">The deaths of eminent men, and excellent friends, very distressing to the survivors: set forth in a sermon preacht at Salem-Village, Decemb</w:t>
      </w:r>
    </w:p>
    <w:p>
      <w:pPr>
        <w:pStyle w:val="BodyText"/>
      </w:pPr>
      <w:r>
        <w:rPr>
          <w:b/>
          <w:bCs/>
        </w:rPr>
        <w:t xml:space="preserve">[E3.] Lent to L</w:t>
      </w:r>
      <w:r>
        <w:t xml:space="preserve"> </w:t>
      </w:r>
      <w:r>
        <w:rPr>
          <w:b/>
          <w:bCs/>
        </w:rPr>
        <w:t xml:space="preserve">t</w:t>
      </w:r>
      <w:r>
        <w:t xml:space="preserve"> </w:t>
      </w:r>
      <w:r>
        <w:rPr>
          <w:b/>
          <w:bCs/>
        </w:rPr>
        <w:t xml:space="preserve">: Bancraft y</w:t>
      </w:r>
      <w:r>
        <w:t xml:space="preserve"> </w:t>
      </w:r>
      <w:r>
        <w:rPr>
          <w:b/>
          <w:bCs/>
        </w:rPr>
        <w:t xml:space="preserve">e</w:t>
      </w:r>
      <w:r>
        <w:t xml:space="preserve"> </w:t>
      </w:r>
      <w:r>
        <w:rPr>
          <w:b/>
          <w:bCs/>
        </w:rPr>
        <w:t xml:space="preserve">Hystory or life of y</w:t>
      </w:r>
      <w:r>
        <w:t xml:space="preserve"> </w:t>
      </w:r>
      <w:r>
        <w:rPr>
          <w:b/>
          <w:bCs/>
        </w:rPr>
        <w:t xml:space="preserve">e</w:t>
      </w:r>
      <w:r>
        <w:t xml:space="preserve"> </w:t>
      </w:r>
      <w:r>
        <w:rPr>
          <w:b/>
          <w:bCs/>
        </w:rPr>
        <w:t xml:space="preserve">holy Jesus. March. 1716. Lt. Samuel Bancroft, an East Windsor parishioner. Possibly Joseph Hall (1574–1656),</w:t>
      </w:r>
      <w:r>
        <w:t xml:space="preserve"> </w:t>
      </w:r>
      <w:r>
        <w:rPr>
          <w:b/>
          <w:bCs/>
        </w:rPr>
        <w:t xml:space="preserve">Contemplations upon the remarkable passages in the life of the holy Jesus</w:t>
      </w:r>
      <w:r>
        <w:t xml:space="preserve"> </w:t>
      </w:r>
      <w:r>
        <w:rPr>
          <w:b/>
          <w:bCs/>
        </w:rPr>
        <w:t xml:space="preserve">(London, 1679). For another instance of lending this book, see below, no. E8.</w:t>
      </w:r>
    </w:p>
    <w:p>
      <w:pPr>
        <w:pStyle w:val="BodyText"/>
      </w:pPr>
      <w:r>
        <w:rPr>
          <w:b/>
          <w:bCs/>
        </w:rPr>
        <w:t xml:space="preserve">[E1.] Jan</w:t>
      </w:r>
      <w:r>
        <w:t xml:space="preserve"> </w:t>
      </w:r>
      <w:r>
        <w:rPr>
          <w:b/>
          <w:bCs/>
        </w:rPr>
        <w:t xml:space="preserve">ry</w:t>
      </w:r>
      <w:r>
        <w:t xml:space="preserve"> </w:t>
      </w:r>
      <w:r>
        <w:rPr>
          <w:b/>
          <w:bCs/>
        </w:rPr>
        <w:t xml:space="preserve">: 13/1714/15 Lent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 Robert Discourse of y</w:t>
      </w:r>
      <w:r>
        <w:t xml:space="preserve"> </w:t>
      </w:r>
      <w:r>
        <w:rPr>
          <w:b/>
          <w:bCs/>
        </w:rPr>
        <w:t xml:space="preserve">e</w:t>
      </w:r>
      <w:r>
        <w:t xml:space="preserve"> </w:t>
      </w:r>
      <w:r>
        <w:rPr>
          <w:b/>
          <w:bCs/>
        </w:rPr>
        <w:t xml:space="preserve">State of a Natural Man, with his Direction to Such &amp;c- in y</w:t>
      </w:r>
      <w:r>
        <w:t xml:space="preserve"> </w:t>
      </w:r>
      <w:r>
        <w:rPr>
          <w:b/>
          <w:bCs/>
        </w:rPr>
        <w:t xml:space="preserve">e</w:t>
      </w:r>
      <w:r>
        <w:t xml:space="preserve"> </w:t>
      </w:r>
      <w:r>
        <w:rPr>
          <w:b/>
          <w:bCs/>
        </w:rPr>
        <w:t xml:space="preserve">Same Book. Probably Robert Bolton (1572–1631),</w:t>
      </w:r>
      <w:r>
        <w:t xml:space="preserve"> </w:t>
      </w:r>
      <w:r>
        <w:rPr>
          <w:b/>
          <w:bCs/>
        </w:rPr>
        <w:t xml:space="preserve">The carnall professor. Discovering the wofull slavery of a man guided by the flesh. Distinguishing a true spirituall Christian that walkes close with God, from all formalists in religion, rotten hearted hypocrites, and empty powerlesse professors whatsoever</w:t>
      </w:r>
      <w:r>
        <w:t xml:space="preserve"> </w:t>
      </w:r>
      <w:r>
        <w:rPr>
          <w:b/>
          <w:bCs/>
        </w:rPr>
        <w:t xml:space="preserve">(London, 1634), and</w:t>
      </w:r>
      <w:r>
        <w:t xml:space="preserve"> </w:t>
      </w:r>
      <w:r>
        <w:rPr>
          <w:b/>
          <w:bCs/>
        </w:rPr>
        <w:t xml:space="preserve">Some generall directions for a comfortable walking with God deliuered in the lecture at Kettering in Northhamptonshire, with enlargement</w:t>
      </w:r>
      <w:r>
        <w:t xml:space="preserve"> </w:t>
      </w:r>
      <w:r>
        <w:rPr>
          <w:b/>
          <w:bCs/>
        </w:rPr>
        <w:t xml:space="preserve">(London, 1625).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 was the Rev. Stephen Williams of Longmeadow, Massachusetts.</w:t>
      </w:r>
    </w:p>
    <w:p>
      <w:pPr>
        <w:pStyle w:val="BodyText"/>
      </w:pPr>
      <w:r>
        <w:t xml:space="preserve">MS Diary &amp; Account Book, 1712–23 (BRBL, f. 1364), pp. [11]–[14]</w:t>
      </w:r>
    </w:p>
    <w:p>
      <w:pPr>
        <w:pStyle w:val="BodyText"/>
      </w:pPr>
      <w:r>
        <w:rPr>
          <w:b/>
          <w:bCs/>
        </w:rPr>
        <w:t xml:space="preserve">[E2.] March 1715 Lent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Williams, M</w:t>
      </w:r>
      <w:r>
        <w:t xml:space="preserve"> </w:t>
      </w:r>
      <w:r>
        <w:rPr>
          <w:b/>
          <w:bCs/>
        </w:rPr>
        <w:t xml:space="preserve">r</w:t>
      </w:r>
      <w:r>
        <w:t xml:space="preserve"> </w:t>
      </w:r>
      <w:r>
        <w:rPr>
          <w:b/>
          <w:bCs/>
        </w:rPr>
        <w:t xml:space="preserve">Fra: Mackkimmies Trial Francis Makemie (1658–1708),</w:t>
      </w:r>
      <w:r>
        <w:t xml:space="preserve"> </w:t>
      </w:r>
      <w:r>
        <w:rPr>
          <w:b/>
          <w:bCs/>
        </w:rPr>
        <w:t xml:space="preserve">Truths in a true light; or, A pastoral letter to the Reformed Protestants in Barbados vindicating the Non-conformists from the misrepresentations commonly made of them, in that island and other places: and demonstrating that they are indeed the truest and soundest part of the Church of England</w:t>
      </w:r>
      <w:r>
        <w:t xml:space="preserve"> </w:t>
      </w:r>
      <w:r>
        <w:rPr>
          <w:b/>
          <w:bCs/>
        </w:rPr>
        <w:t xml:space="preserve">(Edinburgh, 1699). See c. 1719 list, no. A74.</w:t>
      </w:r>
    </w:p>
    <w:p>
      <w:pPr>
        <w:pStyle w:val="BodyText"/>
      </w:pPr>
      <w:r>
        <w:rPr>
          <w:b/>
          <w:bCs/>
        </w:rPr>
        <w:t xml:space="preserve">[E4.] Mem</w:t>
      </w:r>
      <w:r>
        <w:t xml:space="preserve"> </w:t>
      </w:r>
      <w:r>
        <w:rPr>
          <w:b/>
          <w:bCs/>
        </w:rPr>
        <w:t xml:space="preserve">d</w:t>
      </w:r>
      <w:r>
        <w:t xml:space="preserve"> </w:t>
      </w:r>
      <w:r>
        <w:rPr>
          <w:b/>
          <w:bCs/>
        </w:rPr>
        <w:t xml:space="preserve">: Cous</w:t>
      </w:r>
      <w:r>
        <w:t xml:space="preserve"> </w:t>
      </w:r>
      <w:r>
        <w:rPr>
          <w:b/>
          <w:bCs/>
        </w:rPr>
        <w:t xml:space="preserve">n</w:t>
      </w:r>
      <w:r>
        <w:t xml:space="preserve"> </w:t>
      </w:r>
      <w:r>
        <w:rPr>
          <w:b/>
          <w:bCs/>
        </w:rPr>
        <w:t xml:space="preserve">: S W</w:t>
      </w:r>
      <w:r>
        <w:t xml:space="preserve"> </w:t>
      </w:r>
      <w:r>
        <w:rPr>
          <w:b/>
          <w:bCs/>
        </w:rPr>
        <w:t xml:space="preserve">ms</w:t>
      </w:r>
      <w:r>
        <w:t xml:space="preserve"> </w:t>
      </w:r>
      <w:r>
        <w:rPr>
          <w:b/>
          <w:bCs/>
        </w:rPr>
        <w:t xml:space="preserve">Lent me On March 26. 1716. a Book Intituled a Sermon preached at y</w:t>
      </w:r>
      <w:r>
        <w:t xml:space="preserve"> </w:t>
      </w:r>
      <w:r>
        <w:rPr>
          <w:b/>
          <w:bCs/>
        </w:rPr>
        <w:t xml:space="preserve">e</w:t>
      </w:r>
      <w:r>
        <w:t xml:space="preserve"> </w:t>
      </w:r>
      <w:r>
        <w:rPr>
          <w:b/>
          <w:bCs/>
        </w:rPr>
        <w:t xml:space="preserve">Ordination of M</w:t>
      </w:r>
      <w:r>
        <w:t xml:space="preserve"> </w:t>
      </w:r>
      <w:r>
        <w:rPr>
          <w:b/>
          <w:bCs/>
        </w:rPr>
        <w:t xml:space="preserve">r</w:t>
      </w:r>
      <w:r>
        <w:t xml:space="preserve"> </w:t>
      </w:r>
      <w:r>
        <w:rPr>
          <w:b/>
          <w:bCs/>
        </w:rPr>
        <w:t xml:space="preserve">Atkinson in London Jan</w:t>
      </w:r>
      <w:r>
        <w:t xml:space="preserve"> </w:t>
      </w:r>
      <w:r>
        <w:rPr>
          <w:b/>
          <w:bCs/>
        </w:rPr>
        <w:t xml:space="preserve">ry</w:t>
      </w:r>
      <w:r>
        <w:t xml:space="preserve"> </w:t>
      </w:r>
      <w:r>
        <w:rPr>
          <w:b/>
          <w:bCs/>
        </w:rPr>
        <w:t xml:space="preserve">. 7. 1714/15. M</w:t>
      </w:r>
      <w:r>
        <w:t xml:space="preserve"> </w:t>
      </w:r>
      <w:r>
        <w:rPr>
          <w:b/>
          <w:bCs/>
        </w:rPr>
        <w:t xml:space="preserve">r</w:t>
      </w:r>
      <w:r>
        <w:t xml:space="preserve"> </w:t>
      </w:r>
      <w:r>
        <w:rPr>
          <w:b/>
          <w:bCs/>
        </w:rPr>
        <w:t xml:space="preserve">Blowers, a Funeral Sermon on M</w:t>
      </w:r>
      <w:r>
        <w:t xml:space="preserve"> </w:t>
      </w:r>
      <w:r>
        <w:rPr>
          <w:b/>
          <w:bCs/>
        </w:rPr>
        <w:t xml:space="preserve">r</w:t>
      </w:r>
      <w:r>
        <w:t xml:space="preserve"> </w:t>
      </w:r>
      <w:r>
        <w:rPr>
          <w:b/>
          <w:bCs/>
        </w:rPr>
        <w:t xml:space="preserve">Green. a Book Intituled Fair Dealing between D</w:t>
      </w:r>
      <w:r>
        <w:t xml:space="preserve"> </w:t>
      </w:r>
      <w:r>
        <w:rPr>
          <w:b/>
          <w:bCs/>
        </w:rPr>
        <w:t xml:space="preserve">r</w:t>
      </w:r>
      <w:r>
        <w:t xml:space="preserve"> </w:t>
      </w:r>
      <w:r>
        <w:rPr>
          <w:b/>
          <w:bCs/>
        </w:rPr>
        <w:t xml:space="preserve">&amp; C</w:t>
      </w:r>
      <w:r>
        <w:t xml:space="preserve"> </w:t>
      </w:r>
      <w:r>
        <w:rPr>
          <w:b/>
          <w:bCs/>
        </w:rPr>
        <w:t xml:space="preserve">r</w:t>
      </w:r>
      <w:r>
        <w:t xml:space="preserve"> </w:t>
      </w:r>
      <w:r>
        <w:rPr>
          <w:b/>
          <w:bCs/>
        </w:rPr>
        <w:t xml:space="preserve">. a Book about Disertion, w</w:t>
      </w:r>
      <w:r>
        <w:t xml:space="preserve"> </w:t>
      </w:r>
      <w:r>
        <w:rPr>
          <w:b/>
          <w:bCs/>
        </w:rPr>
        <w:t xml:space="preserve">ch</w:t>
      </w:r>
      <w:r>
        <w:t xml:space="preserve"> </w:t>
      </w:r>
      <w:r>
        <w:rPr>
          <w:b/>
          <w:bCs/>
        </w:rPr>
        <w:t xml:space="preserve">I deliv</w:t>
      </w:r>
      <w:r>
        <w:t xml:space="preserve"> </w:t>
      </w:r>
      <w:r>
        <w:rPr>
          <w:b/>
          <w:bCs/>
        </w:rPr>
        <w:t xml:space="preserve">d</w:t>
      </w:r>
      <w:r>
        <w:t xml:space="preserve"> </w:t>
      </w:r>
      <w:r>
        <w:rPr>
          <w:b/>
          <w:bCs/>
        </w:rPr>
        <w:t xml:space="preserve">to him at his own Lodging March. Matthew Henry (1662–1714),</w:t>
      </w:r>
      <w:r>
        <w:t xml:space="preserve"> </w:t>
      </w:r>
      <w:r>
        <w:rPr>
          <w:b/>
          <w:bCs/>
        </w:rPr>
        <w:t xml:space="preserve">A sermon preach’d at the ordination of Mr. Atkinson, in London, Jan 7, 1712/13. By Matthew Henry. . . . Together</w:t>
      </w:r>
    </w:p>
    <w:p>
      <w:pPr>
        <w:pStyle w:val="BodyText"/>
      </w:pPr>
      <w:r>
        <w:rPr>
          <w:b/>
          <w:bCs/>
        </w:rPr>
        <w:t xml:space="preserve">4. 1715. Occasion’d by the death of the Reverend, Mr. Joseph Green, the late pastor of the church there; who expired, Novemb. 26. 1715</w:t>
      </w:r>
      <w:r>
        <w:t xml:space="preserve">(Boston, 1716), Evans 39644. Cotton Mather (1663–1728), </w:t>
      </w:r>
      <w:r>
        <w:rPr>
          <w:b/>
          <w:bCs/>
        </w:rPr>
        <w:t xml:space="preserve">Fair dealing between debtor and creditor; a very brief essay upon the caution to be used about coming in to debt and getting out of it</w:t>
      </w:r>
      <w:r>
        <w:t xml:space="preserve">(Boston, 1716), Evans 1823. The book “about Disertion” Edwards borrowed was Daniel Defoe (1661–1731), </w:t>
      </w:r>
      <w:r>
        <w:rPr>
          <w:b/>
          <w:bCs/>
        </w:rPr>
        <w:t xml:space="preserve">An essay on the the most effectual way to recruit the army and render it more serviceable by preventing desertion: humbly offer’d to the consideration of the Parliament of Great Britain</w:t>
      </w:r>
      <w:r>
        <w:t xml:space="preserve">(London, 1707).</w:t>
      </w:r>
    </w:p>
    <w:p>
      <w:pPr>
        <w:pStyle w:val="BodyText"/>
      </w:pPr>
      <w:r>
        <w:rPr>
          <w:b/>
          <w:bCs/>
        </w:rPr>
        <w:t xml:space="preserve">[E6.] March. 29. 1716. Broth</w:t>
      </w:r>
      <w:r>
        <w:t xml:space="preserve"> </w:t>
      </w:r>
      <w:r>
        <w:rPr>
          <w:b/>
          <w:bCs/>
        </w:rPr>
        <w:t xml:space="preserve">r</w:t>
      </w:r>
      <w:r>
        <w:t xml:space="preserve"> </w:t>
      </w:r>
      <w:r>
        <w:rPr>
          <w:b/>
          <w:bCs/>
        </w:rPr>
        <w:t xml:space="preserve">: W</w:t>
      </w:r>
      <w:r>
        <w:t xml:space="preserve"> </w:t>
      </w:r>
      <w:r>
        <w:rPr>
          <w:b/>
          <w:bCs/>
        </w:rPr>
        <w:t xml:space="preserve">ms</w:t>
      </w:r>
      <w:r>
        <w:t xml:space="preserve"> </w:t>
      </w:r>
      <w:r>
        <w:rPr>
          <w:b/>
          <w:bCs/>
        </w:rPr>
        <w:t xml:space="preserve">of Hatfield Lent me M</w:t>
      </w:r>
      <w:r>
        <w:t xml:space="preserve"> </w:t>
      </w:r>
      <w:r>
        <w:rPr>
          <w:b/>
          <w:bCs/>
        </w:rPr>
        <w:t xml:space="preserve">r</w:t>
      </w:r>
      <w:r>
        <w:t xml:space="preserve"> </w:t>
      </w:r>
      <w:r>
        <w:rPr>
          <w:b/>
          <w:bCs/>
        </w:rPr>
        <w:t xml:space="preserve">Flavels Book on Rev: 3. 20. w</w:t>
      </w:r>
      <w:r>
        <w:t xml:space="preserve"> </w:t>
      </w:r>
      <w:r>
        <w:rPr>
          <w:b/>
          <w:bCs/>
        </w:rPr>
        <w:t xml:space="preserve">th</w:t>
      </w:r>
      <w:r>
        <w:t xml:space="preserve"> </w:t>
      </w:r>
      <w:r>
        <w:rPr>
          <w:b/>
          <w:bCs/>
        </w:rPr>
        <w:t xml:space="preserve">the Life of M</w:t>
      </w:r>
      <w:r>
        <w:t xml:space="preserve"> </w:t>
      </w:r>
      <w:r>
        <w:rPr>
          <w:b/>
          <w:bCs/>
        </w:rPr>
        <w:t xml:space="preserve">r</w:t>
      </w:r>
      <w:r>
        <w:t xml:space="preserve"> </w:t>
      </w:r>
      <w:r>
        <w:rPr>
          <w:b/>
          <w:bCs/>
        </w:rPr>
        <w:t xml:space="preserve">Philip Henry. William Williams, minister at Hatfield, Mass. Probably John Flavel (1630?–91),</w:t>
      </w:r>
      <w:r>
        <w:t xml:space="preserve"> </w:t>
      </w:r>
      <w:r>
        <w:rPr>
          <w:b/>
          <w:bCs/>
        </w:rPr>
        <w:t xml:space="preserve">The touchstone of sincerity; or, The signs of grace and symptomes of hypocrisie opened in a practical treatise upon Rev. 3. 17, 18. Being the second part of the Saint indeed</w:t>
      </w:r>
      <w:r>
        <w:t xml:space="preserve"> </w:t>
      </w:r>
      <w:r>
        <w:rPr>
          <w:b/>
          <w:bCs/>
        </w:rPr>
        <w:t xml:space="preserve">(London, 1679). Matthew Henry (1662–1714),</w:t>
      </w:r>
      <w:r>
        <w:t xml:space="preserve"> </w:t>
      </w:r>
      <w:r>
        <w:rPr>
          <w:b/>
          <w:bCs/>
        </w:rPr>
        <w:t xml:space="preserve">An account of the life and death of Mr. Philip</w:t>
      </w:r>
    </w:p>
    <w:p>
      <w:pPr>
        <w:pStyle w:val="SourcePage"/>
      </w:pPr>
      <w:r>
        <w:t xml:space="preserve">[p. 290]</w:t>
      </w:r>
    </w:p>
    <w:p>
      <w:pPr>
        <w:pStyle w:val="BodyText"/>
      </w:pPr>
      <w:r>
        <w:rPr>
          <w:b/>
          <w:bCs/>
        </w:rPr>
        <w:t xml:space="preserve">[E9.] July 13/1717 Lent Deac</w:t>
      </w:r>
      <w:r>
        <w:t xml:space="preserve"> </w:t>
      </w:r>
      <w:r>
        <w:rPr>
          <w:b/>
          <w:bCs/>
        </w:rPr>
        <w:t xml:space="preserve">n</w:t>
      </w:r>
      <w:r>
        <w:t xml:space="preserve"> </w:t>
      </w:r>
      <w:r>
        <w:rPr>
          <w:b/>
          <w:bCs/>
        </w:rPr>
        <w:t xml:space="preserve">: Joseph Skinner Jun</w:t>
      </w:r>
      <w:r>
        <w:t xml:space="preserve"> </w:t>
      </w:r>
      <w:r>
        <w:rPr>
          <w:b/>
          <w:bCs/>
        </w:rPr>
        <w:t xml:space="preserve">r</w:t>
      </w:r>
      <w:r>
        <w:t xml:space="preserve"> </w:t>
      </w:r>
      <w:r>
        <w:rPr>
          <w:b/>
          <w:bCs/>
        </w:rPr>
        <w:t xml:space="preserve">. Christs Certain &amp; Sudden Appearing to Judgment. Thomas Vincent (1634–78),</w:t>
      </w:r>
      <w:r>
        <w:t xml:space="preserve"> </w:t>
      </w:r>
      <w:r>
        <w:rPr>
          <w:b/>
          <w:bCs/>
        </w:rPr>
        <w:t xml:space="preserve">Christ’s certain and sudden appearance to judgment</w:t>
      </w:r>
      <w:r>
        <w:t xml:space="preserve"> </w:t>
      </w:r>
      <w:r>
        <w:rPr>
          <w:b/>
          <w:bCs/>
        </w:rPr>
        <w:t xml:space="preserve">(London, 1667; rep. Boston, 1690 and 1718), Evans 39280, Evans 50053. Joseph Skinner, Jr., was a deacon of the East Windsor church.</w:t>
      </w:r>
    </w:p>
    <w:p>
      <w:pPr>
        <w:pStyle w:val="BodyText"/>
      </w:pPr>
      <w:r>
        <w:rPr>
          <w:b/>
          <w:bCs/>
        </w:rPr>
        <w:t xml:space="preserve">[E7.] March. 30. 1716. M</w:t>
      </w:r>
      <w:r>
        <w:t xml:space="preserve"> </w:t>
      </w:r>
      <w:r>
        <w:rPr>
          <w:b/>
          <w:bCs/>
        </w:rPr>
        <w:t xml:space="preserve">r</w:t>
      </w:r>
      <w:r>
        <w:t xml:space="preserve"> </w:t>
      </w:r>
      <w:r>
        <w:rPr>
          <w:b/>
          <w:bCs/>
        </w:rPr>
        <w:t xml:space="preserve">Jn</w:t>
      </w:r>
      <w:r>
        <w:t xml:space="preserve"> </w:t>
      </w:r>
      <w:r>
        <w:rPr>
          <w:b/>
          <w:bCs/>
        </w:rPr>
        <w:t xml:space="preserve">o</w:t>
      </w:r>
      <w:r>
        <w:t xml:space="preserve"> </w:t>
      </w:r>
      <w:r>
        <w:rPr>
          <w:b/>
          <w:bCs/>
        </w:rPr>
        <w:t xml:space="preserve">: Woodbridge of Springfield Lent me D</w:t>
      </w:r>
      <w:r>
        <w:t xml:space="preserve"> </w:t>
      </w:r>
      <w:r>
        <w:rPr>
          <w:b/>
          <w:bCs/>
        </w:rPr>
        <w:t xml:space="preserve">r</w:t>
      </w:r>
      <w:r>
        <w:t xml:space="preserve"> </w:t>
      </w:r>
      <w:r>
        <w:rPr>
          <w:b/>
          <w:bCs/>
        </w:rPr>
        <w:t xml:space="preserve">Cotton Mathers</w:t>
      </w:r>
      <w:r>
        <w:t xml:space="preserve"> Utilia </w:t>
      </w:r>
      <w:r>
        <w:rPr>
          <w:b/>
          <w:bCs/>
        </w:rPr>
        <w:t xml:space="preserve">—or Real &amp; vital Religion Served &amp;c——— Cotton Mather (1663–1728),</w:t>
      </w:r>
      <w:r>
        <w:t xml:space="preserve"> </w:t>
      </w:r>
      <w:r>
        <w:rPr>
          <w:b/>
          <w:bCs/>
        </w:rPr>
        <w:t xml:space="preserve">Utilia. Real and vital religion served, in the various &amp; glorious intentions of it. With eight essays upon important subjects, which have a serviceable aspect upon it</w:t>
      </w:r>
      <w:r>
        <w:t xml:space="preserve"> </w:t>
      </w:r>
      <w:r>
        <w:rPr>
          <w:b/>
          <w:bCs/>
        </w:rPr>
        <w:t xml:space="preserve">(Boston, 1716), Evans 1834. John Woodbridge was minister at West Springfield, Massachusetts.</w:t>
      </w:r>
    </w:p>
    <w:p>
      <w:pPr>
        <w:pStyle w:val="BodyText"/>
      </w:pPr>
      <w:r>
        <w:rPr>
          <w:b/>
          <w:bCs/>
        </w:rPr>
        <w:t xml:space="preserve">Henry, minister of the Gospel near Whitechurch in Shropshire, who dy’d June 24, 1696, in the sixty fifth year of his age</w:t>
      </w:r>
      <w:r>
        <w:t xml:space="preserve">(London, 1698).</w:t>
      </w:r>
    </w:p>
    <w:p>
      <w:pPr>
        <w:pStyle w:val="BodyText"/>
      </w:pPr>
      <w:r>
        <w:rPr>
          <w:b/>
          <w:bCs/>
        </w:rPr>
        <w:t xml:space="preserve">[E8.] Lent Sister Deming alias Hinckley y</w:t>
      </w:r>
      <w:r>
        <w:t xml:space="preserve"> </w:t>
      </w:r>
      <w:r>
        <w:rPr>
          <w:b/>
          <w:bCs/>
        </w:rPr>
        <w:t xml:space="preserve">e</w:t>
      </w:r>
      <w:r>
        <w:t xml:space="preserve"> </w:t>
      </w:r>
      <w:r>
        <w:rPr>
          <w:b/>
          <w:bCs/>
        </w:rPr>
        <w:t xml:space="preserve">Life of y</w:t>
      </w:r>
      <w:r>
        <w:t xml:space="preserve"> </w:t>
      </w:r>
      <w:r>
        <w:rPr>
          <w:b/>
          <w:bCs/>
        </w:rPr>
        <w:t xml:space="preserve">e</w:t>
      </w:r>
      <w:r>
        <w:t xml:space="preserve"> </w:t>
      </w:r>
      <w:r>
        <w:rPr>
          <w:b/>
          <w:bCs/>
        </w:rPr>
        <w:t xml:space="preserve">holy Jesus.—July 16. 1717 Possibly Joseph Hall (1574–1656),</w:t>
      </w:r>
      <w:r>
        <w:t xml:space="preserve"> </w:t>
      </w:r>
      <w:r>
        <w:rPr>
          <w:b/>
          <w:bCs/>
        </w:rPr>
        <w:t xml:space="preserve">Contemplations upon the remarkable passages in the life of the holy Jesus</w:t>
      </w:r>
      <w:r>
        <w:t xml:space="preserve"> </w:t>
      </w:r>
      <w:r>
        <w:rPr>
          <w:b/>
          <w:bCs/>
        </w:rPr>
        <w:t xml:space="preserve">(London, 1679). “Sister Deming alias Hinckley” was Timothy’s sister Elizabeth Edwards, who in 1695 married Jacob Deming of Hartford and then a Mr. Hinckley of Rhode Island.</w:t>
      </w:r>
    </w:p>
    <w:p>
      <w:pPr>
        <w:pStyle w:val="BodyText"/>
      </w:pPr>
      <w:r>
        <w:rPr>
          <w:b/>
          <w:bCs/>
        </w:rPr>
        <w:t xml:space="preserve">[E10.] Oct</w:t>
      </w:r>
      <w:r>
        <w:t xml:space="preserve"> </w:t>
      </w:r>
      <w:r>
        <w:rPr>
          <w:b/>
          <w:bCs/>
        </w:rPr>
        <w:t xml:space="preserve">r</w:t>
      </w:r>
      <w:r>
        <w:t xml:space="preserve"> </w:t>
      </w:r>
      <w:r>
        <w:rPr>
          <w:b/>
          <w:bCs/>
        </w:rPr>
        <w:t xml:space="preserve">19 -1716 Lent M</w:t>
      </w:r>
      <w:r>
        <w:t xml:space="preserve"> </w:t>
      </w:r>
      <w:r>
        <w:rPr>
          <w:b/>
          <w:bCs/>
        </w:rPr>
        <w:t xml:space="preserve">r</w:t>
      </w:r>
      <w:r>
        <w:t xml:space="preserve"> </w:t>
      </w:r>
      <w:r>
        <w:rPr>
          <w:b/>
          <w:bCs/>
        </w:rPr>
        <w:t xml:space="preserve">Colton y</w:t>
      </w:r>
      <w:r>
        <w:t xml:space="preserve"> </w:t>
      </w:r>
      <w:r>
        <w:rPr>
          <w:b/>
          <w:bCs/>
        </w:rPr>
        <w:t xml:space="preserve">e</w:t>
      </w:r>
      <w:r>
        <w:t xml:space="preserve"> </w:t>
      </w:r>
      <w:r>
        <w:rPr>
          <w:b/>
          <w:bCs/>
        </w:rPr>
        <w:t xml:space="preserve">two Last Books D</w:t>
      </w:r>
      <w:r>
        <w:t xml:space="preserve"> </w:t>
      </w:r>
      <w:r>
        <w:rPr>
          <w:b/>
          <w:bCs/>
        </w:rPr>
        <w:t xml:space="preserve">r</w:t>
      </w:r>
      <w:r>
        <w:t xml:space="preserve"> </w:t>
      </w:r>
      <w:r>
        <w:rPr>
          <w:b/>
          <w:bCs/>
        </w:rPr>
        <w:t xml:space="preserve">Mather Sen</w:t>
      </w:r>
      <w:r>
        <w:t xml:space="preserve"> </w:t>
      </w:r>
      <w:r>
        <w:rPr>
          <w:b/>
          <w:bCs/>
        </w:rPr>
        <w:t xml:space="preserve">r</w:t>
      </w:r>
      <w:r>
        <w:t xml:space="preserve"> </w:t>
      </w:r>
      <w:r>
        <w:rPr>
          <w:b/>
          <w:bCs/>
        </w:rPr>
        <w:t xml:space="preserve">gave me. The exact titles of these works cannot be ascertained, but if they included the last books that Increase Mather (1639–1723) published, they could have been</w:t>
      </w:r>
      <w:r>
        <w:t xml:space="preserve"> </w:t>
      </w:r>
      <w:r>
        <w:rPr>
          <w:b/>
          <w:bCs/>
        </w:rPr>
        <w:t xml:space="preserve">A dying legacy of a minister to his dearly beloved people, shewing, I. That true believers on Jesus Christ may be asured, of the salvation of their souls. II. That spiritual wisdom, or grace in the soul, is of all things the most desireable. III. That there is none whose dignity and glory may be compared with that which belongs to our Lord Jesus Christ</w:t>
      </w:r>
      <w:r>
        <w:t xml:space="preserve"> </w:t>
      </w:r>
      <w:r>
        <w:rPr>
          <w:b/>
          <w:bCs/>
        </w:rPr>
        <w:t xml:space="preserve">(Boston, 1722), Evans 2362;</w:t>
      </w:r>
      <w:r>
        <w:t xml:space="preserve"> </w:t>
      </w:r>
      <w:r>
        <w:rPr>
          <w:b/>
          <w:bCs/>
        </w:rPr>
        <w:t xml:space="preserve">Coelestinus. A conversation in heaven, quickened and assisted, with discoveries of things in the heavenly world. And some relations of the views and joys that have been granted unto several persons in the confines of it. Introduced by Agathangelus; or,</w:t>
      </w:r>
    </w:p>
    <w:p>
      <w:pPr>
        <w:pStyle w:val="SourcePage"/>
      </w:pPr>
      <w:r>
        <w:t xml:space="preserve">[p. 291]</w:t>
      </w:r>
    </w:p>
    <w:p>
      <w:pPr>
        <w:pStyle w:val="BodyText"/>
      </w:pPr>
      <w:r>
        <w:rPr>
          <w:b/>
          <w:bCs/>
        </w:rPr>
        <w:t xml:space="preserve">[E12.] Lent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F. Stoddards Book of y</w:t>
      </w:r>
      <w:r>
        <w:t xml:space="preserve"> </w:t>
      </w:r>
      <w:r>
        <w:rPr>
          <w:b/>
          <w:bCs/>
        </w:rPr>
        <w:t xml:space="preserve">e</w:t>
      </w:r>
      <w:r>
        <w:t xml:space="preserve"> </w:t>
      </w:r>
      <w:r>
        <w:rPr>
          <w:b/>
          <w:bCs/>
        </w:rPr>
        <w:t xml:space="preserve">Doct: of Instituted Churches &amp; y</w:t>
      </w:r>
      <w:r>
        <w:t xml:space="preserve"> </w:t>
      </w:r>
      <w:r>
        <w:rPr>
          <w:b/>
          <w:bCs/>
        </w:rPr>
        <w:t xml:space="preserve">e</w:t>
      </w:r>
      <w:r>
        <w:t xml:space="preserve"> </w:t>
      </w:r>
      <w:r>
        <w:rPr>
          <w:b/>
          <w:bCs/>
        </w:rPr>
        <w:t xml:space="preserve">vindication of it in Manuscript in my own Writing.—with M</w:t>
      </w:r>
      <w:r>
        <w:t xml:space="preserve"> </w:t>
      </w:r>
      <w:r>
        <w:rPr>
          <w:b/>
          <w:bCs/>
        </w:rPr>
        <w:t xml:space="preserve">r</w:t>
      </w:r>
      <w:r>
        <w:t xml:space="preserve"> </w:t>
      </w:r>
      <w:r>
        <w:rPr>
          <w:b/>
          <w:bCs/>
        </w:rPr>
        <w:t xml:space="preserve">Colmans Sermõ about y</w:t>
      </w:r>
      <w:r>
        <w:t xml:space="preserve"> </w:t>
      </w:r>
      <w:r>
        <w:rPr>
          <w:b/>
          <w:bCs/>
        </w:rPr>
        <w:t xml:space="preserve">e</w:t>
      </w:r>
      <w:r>
        <w:t xml:space="preserve"> </w:t>
      </w:r>
      <w:r>
        <w:rPr>
          <w:b/>
          <w:bCs/>
        </w:rPr>
        <w:t xml:space="preserve">Sins of our Fathers.—Nov. 29 &lt;1716&gt; together with a Reply to M</w:t>
      </w:r>
      <w:r>
        <w:t xml:space="preserve"> </w:t>
      </w:r>
      <w:r>
        <w:rPr>
          <w:b/>
          <w:bCs/>
        </w:rPr>
        <w:t xml:space="preserve">r</w:t>
      </w:r>
      <w:r>
        <w:t xml:space="preserve"> </w:t>
      </w:r>
      <w:r>
        <w:rPr>
          <w:b/>
          <w:bCs/>
        </w:rPr>
        <w:t xml:space="preserve">S</w:t>
      </w:r>
      <w:r>
        <w:t xml:space="preserve"> </w:t>
      </w:r>
      <w:r>
        <w:rPr>
          <w:b/>
          <w:bCs/>
        </w:rPr>
        <w:t xml:space="preserve">s</w:t>
      </w:r>
      <w:r>
        <w:t xml:space="preserve"> </w:t>
      </w:r>
      <w:r>
        <w:rPr>
          <w:b/>
          <w:bCs/>
        </w:rPr>
        <w:t xml:space="preserve">Doct: of Ins: Chh</w:t>
      </w:r>
      <w:r>
        <w:t xml:space="preserve"> </w:t>
      </w:r>
      <w:r>
        <w:rPr>
          <w:b/>
          <w:bCs/>
        </w:rPr>
        <w:t xml:space="preserve">s</w:t>
      </w:r>
      <w:r>
        <w:t xml:space="preserve"> </w:t>
      </w:r>
      <w:r>
        <w:rPr>
          <w:b/>
          <w:bCs/>
        </w:rPr>
        <w:t xml:space="preserve">by y</w:t>
      </w:r>
      <w:r>
        <w:t xml:space="preserve"> </w:t>
      </w:r>
      <w:r>
        <w:rPr>
          <w:b/>
          <w:bCs/>
        </w:rPr>
        <w:t xml:space="preserve">e</w:t>
      </w:r>
      <w:r>
        <w:t xml:space="preserve"> </w:t>
      </w:r>
      <w:r>
        <w:rPr>
          <w:b/>
          <w:bCs/>
        </w:rPr>
        <w:t xml:space="preserve">2 Doct</w:t>
      </w:r>
      <w:r>
        <w:t xml:space="preserve"> </w:t>
      </w:r>
      <w:r>
        <w:rPr>
          <w:b/>
          <w:bCs/>
        </w:rPr>
        <w:t xml:space="preserve">rs</w:t>
      </w:r>
      <w:r>
        <w:t xml:space="preserve"> </w:t>
      </w:r>
      <w:r>
        <w:rPr>
          <w:b/>
          <w:bCs/>
        </w:rPr>
        <w:t xml:space="preserve">— Solomon Stoddard (1643–1729),</w:t>
      </w:r>
      <w:r>
        <w:t xml:space="preserve"> </w:t>
      </w:r>
      <w:r>
        <w:rPr>
          <w:b/>
          <w:bCs/>
        </w:rPr>
        <w:t xml:space="preserve">The doctrine of instituted churches explained and proved from the word of God</w:t>
      </w:r>
      <w:r>
        <w:t xml:space="preserve"> </w:t>
      </w:r>
      <w:r>
        <w:rPr>
          <w:b/>
          <w:bCs/>
        </w:rPr>
        <w:t xml:space="preserve">(London, 1700). Timothy Edwards’ manuscript “vindication” of Stoddard’s work (which he may have described in the c. 1719 list, nos. 77 and 80) is not extant. Benjamin Colman (1673–1747),</w:t>
      </w:r>
      <w:r>
        <w:t xml:space="preserve"> </w:t>
      </w:r>
      <w:r>
        <w:rPr>
          <w:b/>
          <w:bCs/>
        </w:rPr>
        <w:t xml:space="preserve">A brief enquiry into the reasons why the people of God have been wont to bring into their penitential confessions, the sins of their fathers and ancestors, in times long since past. Preached on a day of general prayer and fasting, March 22. 1716</w:t>
      </w:r>
      <w:r>
        <w:t xml:space="preserve"> </w:t>
      </w:r>
      <w:r>
        <w:rPr>
          <w:b/>
          <w:bCs/>
        </w:rPr>
        <w:t xml:space="preserve">(Boston, 1716), Evans 1801. Increase Mather (1639–1723),</w:t>
      </w:r>
      <w:r>
        <w:t xml:space="preserve"> </w:t>
      </w:r>
      <w:r>
        <w:rPr>
          <w:b/>
          <w:bCs/>
        </w:rPr>
        <w:t xml:space="preserve">The order of the Gospel, professed and practised by the churches of Christ in New-England justified by the Scripture and by the writings of many learned men, both ancient and modern divines: in answer to several questions relating to church discipline</w:t>
      </w:r>
      <w:r>
        <w:t xml:space="preserve"> </w:t>
      </w:r>
      <w:r>
        <w:rPr>
          <w:b/>
          <w:bCs/>
        </w:rPr>
        <w:t xml:space="preserve">(Boston, 1700), Evans 939.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 is the Rev. Stephen Williams of Longmeadow, Massachusetts.</w:t>
      </w:r>
    </w:p>
    <w:p>
      <w:pPr>
        <w:pStyle w:val="BodyText"/>
      </w:pPr>
      <w:r>
        <w:rPr>
          <w:b/>
          <w:bCs/>
        </w:rPr>
        <w:t xml:space="preserve">An essay on the ministry of the holy angels. And recommended to the people of God</w:t>
      </w:r>
      <w:r>
        <w:t xml:space="preserve">(Boston, 1723), Evans 2450; or </w:t>
      </w:r>
      <w:r>
        <w:rPr>
          <w:b/>
          <w:bCs/>
        </w:rPr>
        <w:t xml:space="preserve">A call to the tempted: a sermon on the horrid crime of self-murder</w:t>
      </w:r>
      <w:r>
        <w:t xml:space="preserve">(Boston, 1724), Evans 2563. Benjamin Colton was minister at West Hartford, Connecticut.</w:t>
      </w:r>
    </w:p>
    <w:p>
      <w:pPr>
        <w:pStyle w:val="BodyText"/>
      </w:pPr>
      <w:r>
        <w:rPr>
          <w:b/>
          <w:bCs/>
        </w:rPr>
        <w:t xml:space="preserve">[E11.] Lent M</w:t>
      </w:r>
      <w:r>
        <w:t xml:space="preserve"> </w:t>
      </w:r>
      <w:r>
        <w:rPr>
          <w:b/>
          <w:bCs/>
        </w:rPr>
        <w:t xml:space="preserve">rs</w:t>
      </w:r>
      <w:r>
        <w:t xml:space="preserve"> </w:t>
      </w:r>
      <w:r>
        <w:rPr>
          <w:b/>
          <w:bCs/>
        </w:rPr>
        <w:t xml:space="preserve">Willis M</w:t>
      </w:r>
      <w:r>
        <w:t xml:space="preserve"> </w:t>
      </w:r>
      <w:r>
        <w:rPr>
          <w:b/>
          <w:bCs/>
        </w:rPr>
        <w:t xml:space="preserve">r</w:t>
      </w:r>
      <w:r>
        <w:t xml:space="preserve"> </w:t>
      </w:r>
      <w:r>
        <w:rPr>
          <w:b/>
          <w:bCs/>
        </w:rPr>
        <w:t xml:space="preserve">Henry on y</w:t>
      </w:r>
      <w:r>
        <w:t xml:space="preserve"> </w:t>
      </w:r>
      <w:r>
        <w:rPr>
          <w:b/>
          <w:bCs/>
        </w:rPr>
        <w:t xml:space="preserve">e</w:t>
      </w:r>
      <w:r>
        <w:t xml:space="preserve"> </w:t>
      </w:r>
      <w:r>
        <w:rPr>
          <w:b/>
          <w:bCs/>
        </w:rPr>
        <w:t xml:space="preserve">Sacrament. Oct</w:t>
      </w:r>
      <w:r>
        <w:t xml:space="preserve"> </w:t>
      </w:r>
      <w:r>
        <w:rPr>
          <w:b/>
          <w:bCs/>
        </w:rPr>
        <w:t xml:space="preserve">r</w:t>
      </w:r>
      <w:r>
        <w:t xml:space="preserve"> </w:t>
      </w:r>
      <w:r>
        <w:rPr>
          <w:b/>
          <w:bCs/>
        </w:rPr>
        <w:t xml:space="preserve">: 15/1716 Matthew Henry (1662–1714),</w:t>
      </w:r>
      <w:r>
        <w:t xml:space="preserve"> </w:t>
      </w:r>
      <w:r>
        <w:rPr>
          <w:b/>
          <w:bCs/>
        </w:rPr>
        <w:t xml:space="preserve">The communicant’s companion; or, Instructions and helps for the right receiving of the Lord’s Supper</w:t>
      </w:r>
      <w:r>
        <w:t xml:space="preserve"> </w:t>
      </w:r>
      <w:r>
        <w:rPr>
          <w:b/>
          <w:bCs/>
        </w:rPr>
        <w:t xml:space="preserve">(London, 1704), and reprinted at Boston in 1716 (Evans 1813) and in 1723 (Evans 2433). See c. 1719 list, no. A7. “Mrs. Willis” could not be further identified.</w:t>
      </w:r>
    </w:p>
    <w:p>
      <w:pPr>
        <w:pStyle w:val="BodyText"/>
      </w:pPr>
      <w:r>
        <w:rPr>
          <w:b/>
          <w:bCs/>
        </w:rPr>
        <w:t xml:space="preserve">[E13.] Feb</w:t>
      </w:r>
      <w:r>
        <w:t xml:space="preserve"> </w:t>
      </w:r>
      <w:r>
        <w:rPr>
          <w:b/>
          <w:bCs/>
        </w:rPr>
        <w:t xml:space="preserve">ry</w:t>
      </w:r>
      <w:r>
        <w:t xml:space="preserve"> </w:t>
      </w:r>
      <w:r>
        <w:rPr>
          <w:b/>
          <w:bCs/>
        </w:rPr>
        <w:t xml:space="preserve">1716/7 Lent Cous</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of L:M.- M</w:t>
      </w:r>
      <w:r>
        <w:t xml:space="preserve"> </w:t>
      </w:r>
      <w:r>
        <w:rPr>
          <w:b/>
          <w:bCs/>
        </w:rPr>
        <w:t xml:space="preserve">r</w:t>
      </w:r>
      <w:r>
        <w:t xml:space="preserve"> </w:t>
      </w:r>
      <w:r>
        <w:rPr>
          <w:b/>
          <w:bCs/>
        </w:rPr>
        <w:t xml:space="preserve">Tompsons Book Heav</w:t>
      </w:r>
      <w:r>
        <w:t xml:space="preserve"> </w:t>
      </w:r>
      <w:r>
        <w:rPr>
          <w:b/>
          <w:bCs/>
        </w:rPr>
        <w:t xml:space="preserve">n</w:t>
      </w:r>
      <w:r>
        <w:t xml:space="preserve"> </w:t>
      </w:r>
      <w:r>
        <w:rPr>
          <w:b/>
          <w:bCs/>
        </w:rPr>
        <w:t xml:space="preserve">: y</w:t>
      </w:r>
      <w:r>
        <w:t xml:space="preserve"> </w:t>
      </w:r>
      <w:r>
        <w:rPr>
          <w:b/>
          <w:bCs/>
        </w:rPr>
        <w:t xml:space="preserve">e</w:t>
      </w:r>
      <w:r>
        <w:t xml:space="preserve"> </w:t>
      </w:r>
      <w:r>
        <w:rPr>
          <w:b/>
          <w:bCs/>
        </w:rPr>
        <w:t xml:space="preserve">best Country. Sent to him P</w:t>
      </w:r>
      <w:r>
        <w:t xml:space="preserve"> </w:t>
      </w:r>
      <w:r>
        <w:rPr>
          <w:b/>
          <w:bCs/>
        </w:rPr>
        <w:t xml:space="preserve">r</w:t>
      </w:r>
      <w:r>
        <w:t xml:space="preserve"> </w:t>
      </w:r>
      <w:r>
        <w:rPr>
          <w:b/>
          <w:bCs/>
        </w:rPr>
        <w:t xml:space="preserve">L</w:t>
      </w:r>
      <w:r>
        <w:t xml:space="preserve"> </w:t>
      </w:r>
      <w:r>
        <w:rPr>
          <w:b/>
          <w:bCs/>
        </w:rPr>
        <w:t xml:space="preserve">t</w:t>
      </w:r>
      <w:r>
        <w:t xml:space="preserve"> </w:t>
      </w:r>
      <w:r>
        <w:rPr>
          <w:b/>
          <w:bCs/>
        </w:rPr>
        <w:t xml:space="preserve">Co</w:t>
      </w:r>
      <w:r>
        <w:rPr>
          <w:b/>
          <w:bCs/>
        </w:rPr>
        <w:t xml:space="preserve">&lt;o&gt;</w:t>
      </w:r>
      <w:r>
        <w:rPr>
          <w:b/>
          <w:bCs/>
        </w:rPr>
        <w:t xml:space="preserve">ly, together with his own Book of y</w:t>
      </w:r>
      <w:r>
        <w:t xml:space="preserve"> </w:t>
      </w:r>
      <w:r>
        <w:rPr>
          <w:b/>
          <w:bCs/>
        </w:rPr>
        <w:t xml:space="preserve">e</w:t>
      </w:r>
      <w:r>
        <w:t xml:space="preserve"> </w:t>
      </w:r>
      <w:r>
        <w:rPr>
          <w:b/>
          <w:bCs/>
        </w:rPr>
        <w:t xml:space="preserve">Cruelties of y</w:t>
      </w:r>
      <w:r>
        <w:t xml:space="preserve"> </w:t>
      </w:r>
      <w:r>
        <w:rPr>
          <w:b/>
          <w:bCs/>
        </w:rPr>
        <w:t xml:space="preserve">e</w:t>
      </w:r>
      <w:r>
        <w:t xml:space="preserve"> </w:t>
      </w:r>
      <w:r>
        <w:rPr>
          <w:b/>
          <w:bCs/>
        </w:rPr>
        <w:t xml:space="preserve">Dutch to y</w:t>
      </w:r>
      <w:r>
        <w:t xml:space="preserve"> </w:t>
      </w:r>
      <w:r>
        <w:rPr>
          <w:b/>
          <w:bCs/>
        </w:rPr>
        <w:t xml:space="preserve">e</w:t>
      </w:r>
      <w:r>
        <w:t xml:space="preserve"> </w:t>
      </w:r>
      <w:r>
        <w:rPr>
          <w:b/>
          <w:bCs/>
        </w:rPr>
        <w:t xml:space="preserve">English &amp;c—-in y</w:t>
      </w:r>
      <w:r>
        <w:t xml:space="preserve"> </w:t>
      </w:r>
      <w:r>
        <w:rPr>
          <w:b/>
          <w:bCs/>
        </w:rPr>
        <w:t xml:space="preserve">e</w:t>
      </w:r>
      <w:r>
        <w:t xml:space="preserve"> </w:t>
      </w:r>
      <w:r>
        <w:rPr>
          <w:b/>
          <w:bCs/>
        </w:rPr>
        <w:t xml:space="preserve">East Indies. Edward Tompson (1665–1705),</w:t>
      </w:r>
      <w:r>
        <w:t xml:space="preserve"> </w:t>
      </w:r>
      <w:r>
        <w:rPr>
          <w:b/>
          <w:bCs/>
        </w:rPr>
        <w:t xml:space="preserve">Heaven the best country. Being some of the last meditations and discourses of that faithful servant of Jesus</w:t>
      </w:r>
    </w:p>
    <w:p>
      <w:pPr>
        <w:pStyle w:val="SourcePage"/>
      </w:pPr>
      <w:r>
        <w:t xml:space="preserve">[p. 292]</w:t>
      </w:r>
    </w:p>
    <w:p>
      <w:pPr>
        <w:pStyle w:val="BodyText"/>
      </w:pPr>
      <w:r>
        <w:rPr>
          <w:b/>
          <w:bCs/>
        </w:rPr>
        <w:t xml:space="preserve">[E15.] Lent Cou</w:t>
      </w:r>
      <w:r>
        <w:t xml:space="preserve"> </w:t>
      </w:r>
      <w:r>
        <w:rPr>
          <w:b/>
          <w:bCs/>
        </w:rPr>
        <w:t xml:space="preserve">sn</w:t>
      </w:r>
      <w:r>
        <w:t xml:space="preserve"> </w:t>
      </w:r>
      <w:r>
        <w:rPr>
          <w:b/>
          <w:bCs/>
        </w:rPr>
        <w:t xml:space="preserve">: S: Williams of L. M. M</w:t>
      </w:r>
      <w:r>
        <w:t xml:space="preserve"> </w:t>
      </w:r>
      <w:r>
        <w:rPr>
          <w:b/>
          <w:bCs/>
        </w:rPr>
        <w:t xml:space="preserve">r</w:t>
      </w:r>
      <w:r>
        <w:t xml:space="preserve"> </w:t>
      </w:r>
      <w:r>
        <w:rPr>
          <w:b/>
          <w:bCs/>
        </w:rPr>
        <w:t xml:space="preserve">James Pierses 2 Sermons preach</w:t>
      </w:r>
      <w:r>
        <w:t xml:space="preserve"> </w:t>
      </w:r>
      <w:r>
        <w:rPr>
          <w:b/>
          <w:bCs/>
        </w:rPr>
        <w:t xml:space="preserve">d</w:t>
      </w:r>
      <w:r>
        <w:t xml:space="preserve"> </w:t>
      </w:r>
      <w:r>
        <w:rPr>
          <w:b/>
          <w:bCs/>
        </w:rPr>
        <w:t xml:space="preserve">at Exon in England. with M</w:t>
      </w:r>
      <w:r>
        <w:t xml:space="preserve"> </w:t>
      </w:r>
      <w:r>
        <w:rPr>
          <w:b/>
          <w:bCs/>
        </w:rPr>
        <w:t xml:space="preserve">r</w:t>
      </w:r>
      <w:r>
        <w:t xml:space="preserve"> </w:t>
      </w:r>
      <w:r>
        <w:rPr>
          <w:b/>
          <w:bCs/>
        </w:rPr>
        <w:t xml:space="preserve">Prince’s Sermon Oct: 26/1717 James Peirce (1673–1726),</w:t>
      </w:r>
      <w:r>
        <w:t xml:space="preserve"> </w:t>
      </w:r>
      <w:r>
        <w:rPr>
          <w:b/>
          <w:bCs/>
        </w:rPr>
        <w:t xml:space="preserve">An useful ministry a valid one: being a sermon preach’d at Exon, May the 5th, 1714: at a meeting of the united ministers of Devon and Cornwal</w:t>
      </w:r>
      <w:r>
        <w:t xml:space="preserve"> </w:t>
      </w:r>
      <w:r>
        <w:rPr>
          <w:b/>
          <w:bCs/>
        </w:rPr>
        <w:t xml:space="preserve">(London, 1714), and</w:t>
      </w:r>
      <w:r>
        <w:t xml:space="preserve"> </w:t>
      </w:r>
      <w:r>
        <w:rPr>
          <w:b/>
          <w:bCs/>
        </w:rPr>
        <w:t xml:space="preserve">The curse causeless: a sermon preach’d at Exon, Jan. 30th. 1716/17</w:t>
      </w:r>
      <w:r>
        <w:t xml:space="preserve"> </w:t>
      </w:r>
      <w:r>
        <w:rPr>
          <w:b/>
          <w:bCs/>
        </w:rPr>
        <w:t xml:space="preserve">(London, 1717). There are no recorded published sermons by Thomas Prince (1687–1758) for the date Edwards indicates; the closest is</w:t>
      </w:r>
      <w:r>
        <w:t xml:space="preserve"> </w:t>
      </w:r>
      <w:r>
        <w:rPr>
          <w:b/>
          <w:bCs/>
        </w:rPr>
        <w:t xml:space="preserve">God brings to the desired haven. A thanksgiving-sermon deliver’d at the lecture in Boston. N.E. On Thursday September 5. 1717. Upon occasion of the author’s safe arrival thro’ many great hazards &amp; deliverances, especially on the seas, in above eight years absence from his dear &amp; native country</w:t>
      </w:r>
      <w:r>
        <w:t xml:space="preserve"> </w:t>
      </w:r>
      <w:r>
        <w:rPr>
          <w:b/>
          <w:bCs/>
        </w:rPr>
        <w:t xml:space="preserve">(Boston, 1717), Evans 1925. Perhaps the sermon Edwards lent was a manuscript.</w:t>
      </w:r>
    </w:p>
    <w:p>
      <w:pPr>
        <w:pStyle w:val="BodyText"/>
      </w:pPr>
      <w:r>
        <w:rPr>
          <w:b/>
          <w:bCs/>
        </w:rPr>
        <w:t xml:space="preserve">Christ, Mr. Edward Thompson, late Pastor of the church in Marshfield. Who being dead, yet speaketh</w:t>
      </w:r>
      <w:r>
        <w:t xml:space="preserve"> </w:t>
      </w:r>
      <w:r>
        <w:rPr>
          <w:b/>
          <w:bCs/>
        </w:rPr>
        <w:t xml:space="preserve">(Boston, 1712), Evans 1588. See c. 1719 list, no. A30.</w:t>
      </w:r>
      <w:r>
        <w:t xml:space="preserve"> </w:t>
      </w:r>
      <w:r>
        <w:rPr>
          <w:b/>
          <w:bCs/>
        </w:rPr>
        <w:t xml:space="preserve">The emblem of ingratitude: a true relation of the unjust, cruel, and barbarous proceedings against the English at Amboyna in the East-Indies, by the Netherlandish governour &amp; council there: also a farther account of the deceit, cruelty, and tyranny of the Dutch against the English, and several others, from their first to their present estate, with remarks upon the whole matter: faithfully collected from antient and modern records</w:t>
      </w:r>
      <w:r>
        <w:t xml:space="preserve"> </w:t>
      </w:r>
      <w:r>
        <w:rPr>
          <w:b/>
          <w:bCs/>
        </w:rPr>
        <w:t xml:space="preserve">(London, 1672). “L</w:t>
      </w:r>
      <w:r>
        <w:t xml:space="preserve"> </w:t>
      </w:r>
      <w:r>
        <w:rPr>
          <w:b/>
          <w:bCs/>
        </w:rPr>
        <w:t xml:space="preserve">t</w:t>
      </w:r>
      <w:r>
        <w:t xml:space="preserve"> </w:t>
      </w:r>
      <w:r>
        <w:rPr>
          <w:b/>
          <w:bCs/>
        </w:rPr>
        <w:t xml:space="preserve">Cooly” is a Lieut. Cooley, not further identified, possibly a resident of East Windsor, Connecticut, or of Longmeadow, Massachusetts; “Cous</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of L:M” was the Rev. Stephen Williams of Longmeadow.</w:t>
      </w:r>
    </w:p>
    <w:p>
      <w:pPr>
        <w:pStyle w:val="BodyText"/>
      </w:pPr>
      <w:r>
        <w:rPr>
          <w:b/>
          <w:bCs/>
        </w:rPr>
        <w:t xml:space="preserve">[E14.] March 20 &lt;1716/7&gt; Lent Cous</w:t>
      </w:r>
      <w:r>
        <w:t xml:space="preserve"> </w:t>
      </w:r>
      <w:r>
        <w:rPr>
          <w:b/>
          <w:bCs/>
        </w:rPr>
        <w:t xml:space="preserve">n</w:t>
      </w:r>
      <w:r>
        <w:t xml:space="preserve"> </w:t>
      </w:r>
      <w:r>
        <w:rPr>
          <w:b/>
          <w:bCs/>
        </w:rPr>
        <w:t xml:space="preserve">: S: W</w:t>
      </w:r>
      <w:r>
        <w:t xml:space="preserve"> </w:t>
      </w:r>
      <w:r>
        <w:rPr>
          <w:b/>
          <w:bCs/>
        </w:rPr>
        <w:t xml:space="preserve">ms</w:t>
      </w:r>
      <w:r>
        <w:t xml:space="preserve"> </w:t>
      </w:r>
      <w:r>
        <w:rPr>
          <w:b/>
          <w:bCs/>
        </w:rPr>
        <w:t xml:space="preserve">Ste</w:t>
      </w:r>
      <w:r>
        <w:rPr>
          <w:b/>
          <w:bCs/>
        </w:rPr>
        <w:t xml:space="preserve">&lt;e&gt;</w:t>
      </w:r>
      <w:r>
        <w:rPr>
          <w:b/>
          <w:bCs/>
        </w:rPr>
        <w:t xml:space="preserve">lls Husband</w:t>
      </w:r>
      <w:r>
        <w:rPr>
          <w:b/>
          <w:bCs/>
        </w:rPr>
        <w:t xml:space="preserve">&lt;ry&gt;</w:t>
      </w:r>
      <w:r>
        <w:rPr>
          <w:b/>
          <w:bCs/>
        </w:rPr>
        <w:t xml:space="preserve">. Richard Steele (1629–92),</w:t>
      </w:r>
      <w:r>
        <w:t xml:space="preserve"> </w:t>
      </w:r>
      <w:r>
        <w:rPr>
          <w:b/>
          <w:bCs/>
        </w:rPr>
        <w:t xml:space="preserve">The husbandmans calling: shewing the excellencies, temptations, graces, duties &amp;c. of the Christian husbandman: being the substance of XII sermons preached to a country congregation</w:t>
      </w:r>
      <w:r>
        <w:t xml:space="preserve"> </w:t>
      </w:r>
      <w:r>
        <w:rPr>
          <w:b/>
          <w:bCs/>
        </w:rPr>
        <w:t xml:space="preserve">(London, 1668). The borrower was the Rev. Stephen Williams of Longmeadow.</w:t>
      </w:r>
    </w:p>
    <w:p>
      <w:pPr>
        <w:pStyle w:val="BodyText"/>
      </w:pPr>
      <w:r>
        <w:rPr>
          <w:b/>
          <w:bCs/>
        </w:rPr>
        <w:t xml:space="preserve">[E16.] Nov</w:t>
      </w:r>
      <w:r>
        <w:t xml:space="preserve"> </w:t>
      </w:r>
      <w:r>
        <w:rPr>
          <w:b/>
          <w:bCs/>
        </w:rPr>
        <w:t xml:space="preserve">r</w:t>
      </w:r>
      <w:r>
        <w:t xml:space="preserve"> </w:t>
      </w:r>
      <w:r>
        <w:rPr>
          <w:b/>
          <w:bCs/>
        </w:rPr>
        <w:t xml:space="preserve">:——1717 Lent Cous</w:t>
      </w:r>
      <w:r>
        <w:t xml:space="preserve"> </w:t>
      </w:r>
      <w:r>
        <w:rPr>
          <w:b/>
          <w:bCs/>
        </w:rPr>
        <w:t xml:space="preserve">n</w:t>
      </w:r>
      <w:r>
        <w:t xml:space="preserve"> </w:t>
      </w:r>
      <w:r>
        <w:rPr>
          <w:b/>
          <w:bCs/>
        </w:rPr>
        <w:t xml:space="preserve">: Meacham M</w:t>
      </w:r>
      <w:r>
        <w:t xml:space="preserve"> </w:t>
      </w:r>
      <w:r>
        <w:rPr>
          <w:b/>
          <w:bCs/>
        </w:rPr>
        <w:t xml:space="preserve">r</w:t>
      </w:r>
      <w:r>
        <w:t xml:space="preserve"> </w:t>
      </w:r>
      <w:r>
        <w:rPr>
          <w:b/>
          <w:bCs/>
        </w:rPr>
        <w:t xml:space="preserve">Henry’s Scripture form of prayer. Matthew Henry (1662–1714),</w:t>
      </w:r>
      <w:r>
        <w:t xml:space="preserve"> </w:t>
      </w:r>
      <w:r>
        <w:rPr>
          <w:b/>
          <w:bCs/>
        </w:rPr>
        <w:t xml:space="preserve">A method for prayer, with Scripture expressions proper to be us’d under each head</w:t>
      </w:r>
      <w:r>
        <w:t xml:space="preserve"> </w:t>
      </w:r>
      <w:r>
        <w:rPr>
          <w:b/>
          <w:bCs/>
        </w:rPr>
        <w:t xml:space="preserve">(London, 1710). See c.</w:t>
      </w:r>
    </w:p>
    <w:p>
      <w:pPr>
        <w:pStyle w:val="SourcePage"/>
      </w:pPr>
      <w:r>
        <w:t xml:space="preserve">[p. 293]</w:t>
      </w:r>
    </w:p>
    <w:p>
      <w:pPr>
        <w:pStyle w:val="BodyText"/>
      </w:pPr>
      <w:r>
        <w:rPr>
          <w:b/>
          <w:bCs/>
        </w:rPr>
        <w:t xml:space="preserve">[E19.] [ . . . ] with another Book Concerning y</w:t>
      </w:r>
      <w:r>
        <w:t xml:space="preserve"> </w:t>
      </w:r>
      <w:r>
        <w:rPr>
          <w:b/>
          <w:bCs/>
        </w:rPr>
        <w:t xml:space="preserve">e</w:t>
      </w:r>
      <w:r>
        <w:t xml:space="preserve"> </w:t>
      </w:r>
      <w:r>
        <w:rPr>
          <w:b/>
          <w:bCs/>
        </w:rPr>
        <w:t xml:space="preserve">experience of a Scotch minister Possibly James Janeway (1636–74),</w:t>
      </w:r>
      <w:r>
        <w:t xml:space="preserve"> </w:t>
      </w:r>
      <w:r>
        <w:rPr>
          <w:b/>
          <w:bCs/>
        </w:rPr>
        <w:t xml:space="preserve">Invisibles, realities, demonstrated in the holy life and triumphant death of Mr. John Janeway, fellow of Kings Colledge in Cambridge</w:t>
      </w:r>
      <w:r>
        <w:t xml:space="preserve"> </w:t>
      </w:r>
      <w:r>
        <w:rPr>
          <w:b/>
          <w:bCs/>
        </w:rPr>
        <w:t xml:space="preserve">(London, 1673); 3rd ed. (Boston, 1703), Evans, 39394. See c. 1719 list, no. A18.</w:t>
      </w:r>
    </w:p>
    <w:p>
      <w:pPr>
        <w:pStyle w:val="BodyText"/>
      </w:pPr>
      <w:r>
        <w:rPr>
          <w:b/>
          <w:bCs/>
        </w:rPr>
        <w:t xml:space="preserve">[E17.] April 1726. Lent Sister Stoughton M</w:t>
      </w:r>
      <w:r>
        <w:t xml:space="preserve"> </w:t>
      </w:r>
      <w:r>
        <w:rPr>
          <w:b/>
          <w:bCs/>
        </w:rPr>
        <w:t xml:space="preserve">r</w:t>
      </w:r>
      <w:r>
        <w:t xml:space="preserve"> </w:t>
      </w:r>
      <w:r>
        <w:rPr>
          <w:b/>
          <w:bCs/>
        </w:rPr>
        <w:t xml:space="preserve">Boltons four Last things Robert Bolton (1572–1631),</w:t>
      </w:r>
      <w:r>
        <w:t xml:space="preserve"> </w:t>
      </w:r>
      <w:r>
        <w:rPr>
          <w:b/>
          <w:bCs/>
        </w:rPr>
        <w:t xml:space="preserve">M. Boltons last and learned worke of the foure last things: death, iudgement, hell, and heaven. With an assisesermon and notes on Iustice Nicolls his funeral. Together with the life and death of the author</w:t>
      </w:r>
      <w:r>
        <w:t xml:space="preserve"> </w:t>
      </w:r>
      <w:r>
        <w:rPr>
          <w:b/>
          <w:bCs/>
        </w:rPr>
        <w:t xml:space="preserve">(London, 1632). “Sister Stoughton” was Timothy’s sister Abigail Edwards Stoughton, who married Capt. Thomas Stoughton of East Windsor in 1697.</w:t>
      </w:r>
    </w:p>
    <w:p>
      <w:pPr>
        <w:pStyle w:val="BodyText"/>
      </w:pPr>
      <w:r>
        <w:t xml:space="preserve">1719 list, no. A7. Either Joseph Meacham, pastor of South Coventry, Connecticut, or his wife, Esther Williams Meacham, daughter of John Williams, pastor of Deerfield, Massachusetts.</w:t>
      </w:r>
    </w:p>
    <w:p>
      <w:pPr>
        <w:pStyle w:val="BodyText"/>
      </w:pPr>
      <w:r>
        <w:t xml:space="preserve">MS Folio Account Book, 1715–50 (Beinecke Library, ff. 1362–63), inside of front and back covers</w:t>
      </w:r>
    </w:p>
    <w:p>
      <w:pPr>
        <w:pStyle w:val="BodyText"/>
      </w:pPr>
      <w:r>
        <w:rPr>
          <w:b/>
          <w:bCs/>
        </w:rPr>
        <w:t xml:space="preserve">[E18.] Lent Serg</w:t>
      </w:r>
      <w:r>
        <w:t xml:space="preserve"> </w:t>
      </w:r>
      <w:r>
        <w:rPr>
          <w:b/>
          <w:bCs/>
        </w:rPr>
        <w:t xml:space="preserve">t</w:t>
      </w:r>
      <w:r>
        <w:t xml:space="preserve"> </w:t>
      </w:r>
      <w:r>
        <w:rPr>
          <w:b/>
          <w:bCs/>
        </w:rPr>
        <w:t xml:space="preserve">: Rockwell or his W. y</w:t>
      </w:r>
      <w:r>
        <w:t xml:space="preserve"> </w:t>
      </w:r>
      <w:r>
        <w:rPr>
          <w:b/>
          <w:bCs/>
        </w:rPr>
        <w:t xml:space="preserve">e</w:t>
      </w:r>
      <w:r>
        <w:t xml:space="preserve"> </w:t>
      </w:r>
      <w:r>
        <w:rPr>
          <w:b/>
          <w:bCs/>
        </w:rPr>
        <w:t xml:space="preserve">meditations of a pious mind thirsting after X</w:t>
      </w:r>
      <w:r>
        <w:t xml:space="preserve"> </w:t>
      </w:r>
      <w:r>
        <w:rPr>
          <w:b/>
          <w:bCs/>
        </w:rPr>
        <w:t xml:space="preserve">t</w:t>
      </w:r>
      <w:r>
        <w:t xml:space="preserve"> </w:t>
      </w:r>
      <w:r>
        <w:rPr>
          <w:b/>
          <w:bCs/>
        </w:rPr>
        <w:t xml:space="preserve">[ . . . ] Thomas Sherman (dates unknown),</w:t>
      </w:r>
      <w:r>
        <w:t xml:space="preserve"> </w:t>
      </w:r>
      <w:r>
        <w:rPr>
          <w:b/>
          <w:bCs/>
        </w:rPr>
        <w:t xml:space="preserve">Divine breathings; or, A pious soul thirsting after Christ in a hundred pathetical meditations,</w:t>
      </w:r>
      <w:r>
        <w:t xml:space="preserve"> </w:t>
      </w:r>
      <w:r>
        <w:rPr>
          <w:b/>
          <w:bCs/>
        </w:rPr>
        <w:t xml:space="preserve">4th ed., London, 1671. Sgt. Rockwell and his “W[ife]” were parishioners in the East Windsor church.</w:t>
      </w:r>
    </w:p>
    <w:p>
      <w:pPr>
        <w:pStyle w:val="BodyText"/>
      </w:pPr>
      <w:r>
        <w:rPr>
          <w:b/>
          <w:bCs/>
        </w:rPr>
        <w:t xml:space="preserve">[E20.] June 6</w:t>
      </w:r>
      <w:r>
        <w:t xml:space="preserve"> </w:t>
      </w:r>
      <w:r>
        <w:rPr>
          <w:b/>
          <w:bCs/>
        </w:rPr>
        <w:t xml:space="preserve">th</w:t>
      </w:r>
      <w:r>
        <w:t xml:space="preserve"> </w:t>
      </w:r>
      <w:r>
        <w:rPr>
          <w:b/>
          <w:bCs/>
        </w:rPr>
        <w:t xml:space="preserve">[1726] / Lent Broth</w:t>
      </w:r>
      <w:r>
        <w:t xml:space="preserve"> </w:t>
      </w:r>
      <w:r>
        <w:rPr>
          <w:b/>
          <w:bCs/>
        </w:rPr>
        <w:t xml:space="preserve">r</w:t>
      </w:r>
      <w:r>
        <w:t xml:space="preserve"> </w:t>
      </w:r>
      <w:r>
        <w:rPr>
          <w:b/>
          <w:bCs/>
        </w:rPr>
        <w:t xml:space="preserve">: Whitman one of Jerushas Books Concerning true Christianity or Some Such Subject by a German Divine Johann Arndt (1555–1621),</w:t>
      </w:r>
      <w:r>
        <w:t xml:space="preserve"> </w:t>
      </w:r>
      <w:r>
        <w:rPr>
          <w:b/>
          <w:bCs/>
        </w:rPr>
        <w:t xml:space="preserve">Of true Christianity. Four Books. Wherein is contained the whole economy of God towards man, and the whole duty of man towards God,</w:t>
      </w:r>
      <w:r>
        <w:t xml:space="preserve"> </w:t>
      </w:r>
      <w:r>
        <w:rPr>
          <w:b/>
          <w:bCs/>
        </w:rPr>
        <w:t xml:space="preserve">trans. Anton Wilhelm Böhm, 2 vols. (London, 1712–14), originally published as</w:t>
      </w:r>
      <w:r>
        <w:t xml:space="preserve"> </w:t>
      </w:r>
      <w:r>
        <w:rPr>
          <w:b/>
          <w:bCs/>
        </w:rPr>
        <w:t xml:space="preserve">Vier Bücher vom wahren Christentum,</w:t>
      </w:r>
      <w:r>
        <w:t xml:space="preserve"> </w:t>
      </w:r>
      <w:r>
        <w:rPr>
          <w:b/>
          <w:bCs/>
        </w:rPr>
        <w:t xml:space="preserve">4 vols. (1606–9). “Brother Whitman” was most likely Rev. Samuel Whitman, pastor at Farmington, Connecticut; Jerusha Edwards was Timothy’s daughter.</w:t>
      </w:r>
    </w:p>
    <w:p>
      <w:pPr>
        <w:pStyle w:val="Heading2"/>
      </w:pPr>
      <w:bookmarkStart w:name="heading_f_books_sought_for_purchase_" w:id="134"/>
      <w:r>
        <w:t xml:space="preserve">f. books sought for purchase by timothy edwards</w:t>
      </w:r>
      <w:bookmarkEnd w:id="134"/>
    </w:p>
    <w:p>
      <w:pPr>
        <w:pStyle w:val="BodyText"/>
      </w:pPr>
      <w:r>
        <w:rPr>
          <w:b/>
          <w:bCs/>
        </w:rPr>
        <w:t xml:space="preserve">Breathing after X</w:t>
      </w:r>
      <w:r>
        <w:t xml:space="preserve"> </w:t>
      </w:r>
      <w:r>
        <w:rPr>
          <w:b/>
          <w:bCs/>
        </w:rPr>
        <w:t xml:space="preserve">t</w:t>
      </w:r>
      <w:r>
        <w:t xml:space="preserve"> </w:t>
      </w:r>
      <w:r>
        <w:rPr>
          <w:b/>
          <w:bCs/>
        </w:rPr>
        <w:t xml:space="preserve">in a 100 pathetical meditations. [ . . . ] The same work as described in E18. The lendee may have been Matthew Rockwell of East Windsor.</w:t>
      </w:r>
    </w:p>
    <w:p>
      <w:pPr>
        <w:pStyle w:val="BodyText"/>
      </w:pPr>
      <w:r>
        <w:rPr>
          <w:b/>
          <w:bCs/>
        </w:rPr>
        <w:t xml:space="preserve">[E21.] May.—Lent Neighbour Rockwell The Book Call</w:t>
      </w:r>
      <w:r>
        <w:t xml:space="preserve"> </w:t>
      </w:r>
      <w:r>
        <w:rPr>
          <w:b/>
          <w:bCs/>
        </w:rPr>
        <w:t xml:space="preserve">d</w:t>
      </w:r>
      <w:r>
        <w:t xml:space="preserve"> </w:t>
      </w:r>
      <w:r>
        <w:rPr>
          <w:b/>
          <w:bCs/>
        </w:rPr>
        <w:t xml:space="preserve">a Pious Soul</w:t>
      </w:r>
    </w:p>
    <w:p>
      <w:pPr>
        <w:pStyle w:val="BodyText"/>
      </w:pPr>
      <w:r>
        <w:t xml:space="preserve">[E22.] [ . . . ] with Another Call’d pillars of Salt Cotton Mather (1663–1728), </w:t>
      </w:r>
      <w:r>
        <w:rPr>
          <w:b/>
          <w:bCs/>
        </w:rPr>
        <w:t xml:space="preserve">Pillars of salt. An history of some criminals executed in this land, for capital crimes. With some of their dying speeches; collected and published, for the warning of such as live in destructive courses of ungodliness. Whereto is added, for the better improvement of this history, a brief discourse about the dreadful justice of God, in punishing of sin, with sin</w:t>
      </w:r>
      <w:r>
        <w:t xml:space="preserve">(Boston, 1699), Evans 877. See c. 1719 list, no. A70.</w:t>
      </w:r>
    </w:p>
    <w:p>
      <w:pPr>
        <w:pStyle w:val="BodyText"/>
      </w:pPr>
      <w:r>
        <w:t xml:space="preserve">[F1.] Thomas Symmes, </w:t>
      </w:r>
      <w:r>
        <w:rPr>
          <w:b/>
          <w:bCs/>
        </w:rPr>
        <w:t xml:space="preserve">The people’s interest in one article consider’d and exhibited</w:t>
      </w:r>
      <w:r>
        <w:t xml:space="preserve">(Boston, 1724).</w:t>
      </w:r>
    </w:p>
    <w:p>
      <w:pPr>
        <w:pStyle w:val="BodyText"/>
      </w:pPr>
      <w:r>
        <w:t xml:space="preserve">Letter to Esther Edwards, c. 1726, ANTS, f. ND 4.2</w:t>
      </w:r>
    </w:p>
    <w:p>
      <w:pPr>
        <w:pStyle w:val="BodyText"/>
      </w:pPr>
      <w:r>
        <w:t xml:space="preserve">[F2.] John Tufts, </w:t>
      </w:r>
      <w:r>
        <w:rPr>
          <w:b/>
          <w:bCs/>
        </w:rPr>
        <w:t xml:space="preserve">Anti-ministerial objections considered, . . . in a letter to Richard Kent, Esq.</w:t>
      </w:r>
      <w:r>
        <w:t xml:space="preserve">(Boston, 1725).</w:t>
      </w:r>
    </w:p>
    <w:p>
      <w:pPr>
        <w:pStyle w:val="BodyText"/>
      </w:pPr>
      <w:r>
        <w:t xml:space="preserve">e="1"&gt;</w:t>
      </w:r>
    </w:p>
    <w:p>
      <w:pPr>
        <w:pStyle w:val="Heading1"/>
        <w:pageBreakBefore/>
      </w:pPr>
      <w:bookmarkStart w:name="heading_appendix_b_register_of_perso" w:id="135"/>
      <w:r>
        <w:t xml:space="preserve">appendix b. register of persons to whom edwards lent books</w:t>
      </w:r>
      <w:bookmarkEnd w:id="135"/>
    </w:p>
    <w:p>
      <w:pPr>
        <w:pStyle w:val="BodyText"/>
      </w:pPr>
      <w:r>
        <w:rPr>
          <w:b/>
          <w:bCs/>
        </w:rPr>
        <w:t xml:space="preserve">T</w:t>
      </w:r>
      <w:r>
        <w:t xml:space="preserve"> </w:t>
      </w:r>
      <w:r>
        <w:rPr>
          <w:b/>
          <w:bCs/>
        </w:rPr>
        <w:t xml:space="preserve">he individuals identified below are listed in Edwards’ “Account Book” (Beinecke Rare Book and Manuscript Library, Yale University, Gen. MSS 151, Box 21, f. 1267). The entries here are listed by the name of the lendee, with the specific books lent, the page number in the “Account Book,” and the date. Books lent to each person are listed in chronological order of transaction. Unless otherwise indicated, towns are in Massachusetts. Information on Northampton inhabitants is from James Russell Trumbull, “History of Northampton: Northampton Genealogies, V. 3, Pt. 1,” typescript, Forbes Library, Northampton, Massachusetts.</w:t>
      </w:r>
    </w:p>
    <w:p>
      <w:pPr>
        <w:pStyle w:val="SourcePage"/>
      </w:pPr>
      <w:r>
        <w:t xml:space="preserve">[p. 294]</w:t>
      </w:r>
    </w:p>
    <w:p>
      <w:pPr>
        <w:pStyle w:val="BodyText"/>
      </w:pPr>
      <w:r>
        <w:t xml:space="preserve">Watts, Isaac, **Psalms,**7 (12/35) [Clark, Josiah, Jr.] (1721–1808), of Northampton, m. Mary Baker, c. 1747. Le Mercier, Andrew, **Church History of Geneva,**54 (9/50)</w:t>
      </w:r>
    </w:p>
    <w:p>
      <w:pPr>
        <w:pStyle w:val="BodyText"/>
      </w:pPr>
      <w:r>
        <w:t xml:space="preserve">Blair, Samuel, **Sermons,**72 (10/55) [Buskingham, Mr.]. Not further identified.</w:t>
      </w:r>
    </w:p>
    <w:p>
      <w:pPr>
        <w:pStyle w:val="BodyText"/>
      </w:pPr>
      <w:r>
        <w:t xml:space="preserve">Bates, William, **Divine Attributes,**33 (between 11/46 &amp; 1/47) Mather, Samuel, **Figures or Types,**34 (1/47) Bentley, Richard, **Confutation of Atheism,**34 (2/47) Wigglesworth, Edward, **On Original Sin,**34 (2/47)</w:t>
      </w:r>
    </w:p>
    <w:p>
      <w:pPr>
        <w:pStyle w:val="BodyText"/>
      </w:pPr>
      <w:r>
        <w:t xml:space="preserve">[Blaksley, Lieut.]. Not further identified.</w:t>
      </w:r>
    </w:p>
    <w:p>
      <w:pPr>
        <w:pStyle w:val="BodyText"/>
      </w:pPr>
      <w:r>
        <w:t xml:space="preserve">[Billing], [Mr.], [Mr., of Cold-spring], [Mr., of Sunderland], Edward, Rev. (1707–60), b. Sunderland, Harvard 1731; settled Belchertown (Cold Spring), 1739–52; Greenfield, 1754–57; d. Greenfield.</w:t>
      </w:r>
    </w:p>
    <w:p>
      <w:pPr>
        <w:pStyle w:val="BodyText"/>
      </w:pPr>
      <w:r>
        <w:t xml:space="preserve">Colman, Benjamin, **Satan’s Fiery Darts,**33 (11/46 to 1/47) Bellamy, Joseph, Rev. Dr. (1719–90), Yale 1735; D.D., Aberdeen; settled Bethlehem, Conn., 1740–90; disciple of Edwards; New Divinity theologian.</w:t>
      </w:r>
    </w:p>
    <w:p>
      <w:pPr>
        <w:pStyle w:val="BodyText"/>
      </w:pPr>
      <w:r>
        <w:t xml:space="preserve">Register of Persons to Whom Edwards Lent Books</w:t>
      </w:r>
    </w:p>
    <w:p>
      <w:pPr>
        <w:pStyle w:val="BodyText"/>
      </w:pPr>
      <w:r>
        <w:t xml:space="preserve">Defoe, Daniel, **Religious Courtship,**38 (2/48) [Baker, Elisha], poss. son of John and Rebecca of Northampton, b. c. 1725, adm. Northampton church early 1740s.</w:t>
      </w:r>
    </w:p>
    <w:p>
      <w:pPr>
        <w:pStyle w:val="BodyText"/>
      </w:pPr>
      <w:r>
        <w:t xml:space="preserve">Evans, John, **Concerning the Christian Temper,**5 (9/34) [Ashley, Mr., of Deerfield], Jonathan, Jr., Rev. (1712–80), b. Westfield; Yale 1730; settled Deerfield, 1732–80; Edwards’ cousin.</w:t>
      </w:r>
    </w:p>
    <w:p>
      <w:pPr>
        <w:pStyle w:val="BodyText"/>
      </w:pPr>
      <w:r>
        <w:t xml:space="preserve">ampton schoolmaster, 1725; settled Somers, 1727–47; d. Somers. Thomas Foxcroft, **Discourse Preparatory to the Choice,**1 (8/33) Robert Millar, **History of the Propagation of Christianity,**1 (8/33)</w:t>
      </w:r>
    </w:p>
    <w:p>
      <w:pPr>
        <w:pStyle w:val="BodyText"/>
      </w:pPr>
      <w:r>
        <w:t xml:space="preserve">1744–55; sat on councils of 1750 and 1751. Anthony Burgess, **Spiritual Refining,**27 (2/45) Thomas Hall, **The Pulpit Guarded,**53 (6/50)</w:t>
      </w:r>
    </w:p>
    <w:p>
      <w:pPr>
        <w:pStyle w:val="BodyText"/>
      </w:pPr>
      <w:r>
        <w:t xml:space="preserve">Abercrombie, Robert, Rev. (1712–80), b. Scotland; settled Pelham,</w:t>
      </w:r>
    </w:p>
    <w:p>
      <w:pPr>
        <w:pStyle w:val="BodyText"/>
      </w:pPr>
      <w:r>
        <w:t xml:space="preserve">[Allis, Mr.], Samuel, Rev. (1705–96); b. Hatfield; Harvard 1724; North</w:t>
      </w:r>
    </w:p>
    <w:p>
      <w:pPr>
        <w:pStyle w:val="BodyText"/>
      </w:pPr>
      <w:r>
        <w:t xml:space="preserve">[Ashley, Joseph], Rev. (1709–97), b. Westfield; Yale 1730; settled Winchester, N.H., 1736–47; settled Sunderland, 1747–97.</w:t>
      </w:r>
    </w:p>
    <w:p>
      <w:pPr>
        <w:pStyle w:val="BodyText"/>
      </w:pPr>
      <w:r>
        <w:rPr>
          <w:b/>
          <w:bCs/>
        </w:rPr>
        <w:t xml:space="preserve">Thirty-Nine Articles,</w:t>
      </w:r>
      <w:r>
        <w:t xml:space="preserve"> </w:t>
      </w:r>
      <w:r>
        <w:rPr>
          <w:b/>
          <w:bCs/>
        </w:rPr>
        <w:t xml:space="preserve">27 (2/45)</w:t>
      </w:r>
      <w:r>
        <w:t xml:space="preserve"> [Backus, Cous n Cloe], Clorinda </w:t>
      </w:r>
      <w:r>
        <w:rPr>
          <w:b/>
          <w:bCs/>
        </w:rPr>
        <w:t xml:space="preserve">(1730–1803); b. Newington, Ct., d. of Eunice Edwards and Rev. Simon Backus; m. Zebadiah Lathrop of Norwich, 1750.</w:t>
      </w:r>
    </w:p>
    <w:p>
      <w:pPr>
        <w:pStyle w:val="BodyText"/>
      </w:pPr>
      <w:r>
        <w:t xml:space="preserve">416</w:t>
      </w:r>
    </w:p>
    <w:p>
      <w:pPr>
        <w:pStyle w:val="BodyText"/>
      </w:pPr>
      <w:r>
        <w:t xml:space="preserve">Greenwood, James, **English Grammar,**54 (8/50) [Bartlet, Preserved] (1689–1762), of Northampton, m. Elizabeth Alvord 1712, listed in 1706 members list; or Preserved Bartlett, Jr. (1717–72), m. Experience Phelps, c. 1754; one of first settlers of Southampton; adm. Northampton church early 1740s.</w:t>
      </w:r>
    </w:p>
    <w:p>
      <w:pPr>
        <w:pStyle w:val="BodyText"/>
      </w:pPr>
      <w:r>
        <w:t xml:space="preserve">[Numerous entries]</w:t>
      </w:r>
    </w:p>
    <w:p>
      <w:pPr>
        <w:pStyle w:val="BodyText"/>
      </w:pPr>
      <w:r>
        <w:rPr>
          <w:b/>
          <w:bCs/>
        </w:rPr>
        <w:t xml:space="preserve">Le Mercier, Andrew,</w:t>
      </w:r>
      <w:r>
        <w:t xml:space="preserve"> </w:t>
      </w:r>
      <w:r>
        <w:rPr>
          <w:b/>
          <w:bCs/>
        </w:rPr>
        <w:t xml:space="preserve">Church History of Geneva,</w:t>
      </w:r>
      <w:r>
        <w:t xml:space="preserve"> </w:t>
      </w:r>
      <w:r>
        <w:rPr>
          <w:b/>
          <w:bCs/>
        </w:rPr>
        <w:t xml:space="preserve">1 (7/33) Mayhew, Experience,</w:t>
      </w:r>
      <w:r>
        <w:t xml:space="preserve"> </w:t>
      </w:r>
      <w:r>
        <w:rPr>
          <w:b/>
          <w:bCs/>
        </w:rPr>
        <w:t xml:space="preserve">Grace Defended,</w:t>
      </w:r>
      <w:r>
        <w:t xml:space="preserve"> </w:t>
      </w:r>
      <w:r>
        <w:rPr>
          <w:b/>
          <w:bCs/>
        </w:rPr>
        <w:t xml:space="preserve">27 (1/45) Guyse, John,</w:t>
      </w:r>
      <w:r>
        <w:t xml:space="preserve"> </w:t>
      </w:r>
      <w:r>
        <w:rPr>
          <w:b/>
          <w:bCs/>
        </w:rPr>
        <w:t xml:space="preserve">Sermon Preached at Ordination of Gibbons,</w:t>
      </w:r>
      <w:r>
        <w:t xml:space="preserve"> </w:t>
      </w:r>
      <w:r>
        <w:rPr>
          <w:b/>
          <w:bCs/>
        </w:rPr>
        <w:t xml:space="preserve">53 (8/50)</w:t>
      </w:r>
      <w:r>
        <w:t xml:space="preserve"> </w:t>
      </w:r>
      <w:r>
        <w:rPr>
          <w:b/>
          <w:bCs/>
        </w:rPr>
        <w:t xml:space="preserve">1</w:t>
      </w:r>
      <w:r>
        <w:t xml:space="preserve"> </w:t>
      </w:r>
      <w:r>
        <w:rPr>
          <w:b/>
          <w:bCs/>
        </w:rPr>
        <w:t xml:space="preserve">Taylor, John,</w:t>
      </w:r>
      <w:r>
        <w:t xml:space="preserve"> </w:t>
      </w:r>
      <w:r>
        <w:rPr>
          <w:b/>
          <w:bCs/>
        </w:rPr>
        <w:t xml:space="preserve">Original Sin,</w:t>
      </w:r>
      <w:r>
        <w:t xml:space="preserve"> </w:t>
      </w:r>
      <w:r>
        <w:rPr>
          <w:b/>
          <w:bCs/>
        </w:rPr>
        <w:t xml:space="preserve">55 (2/51) Some, David,</w:t>
      </w:r>
      <w:r>
        <w:t xml:space="preserve"> </w:t>
      </w:r>
      <w:r>
        <w:rPr>
          <w:b/>
          <w:bCs/>
        </w:rPr>
        <w:t xml:space="preserve">Methods to Be Taken by Ministers,</w:t>
      </w:r>
      <w:r>
        <w:t xml:space="preserve"> </w:t>
      </w:r>
      <w:r>
        <w:rPr>
          <w:b/>
          <w:bCs/>
        </w:rPr>
        <w:t xml:space="preserve">66 (6/52) Hartley, Thomas,</w:t>
      </w:r>
      <w:r>
        <w:t xml:space="preserve"> </w:t>
      </w:r>
      <w:r>
        <w:rPr>
          <w:b/>
          <w:bCs/>
        </w:rPr>
        <w:t xml:space="preserve">Sermon Preached at Northampton,</w:t>
      </w:r>
      <w:r>
        <w:t xml:space="preserve"> </w:t>
      </w:r>
      <w:r>
        <w:rPr>
          <w:b/>
          <w:bCs/>
        </w:rPr>
        <w:t xml:space="preserve">66 (6/52)</w:t>
      </w:r>
    </w:p>
    <w:p>
      <w:pPr>
        <w:pStyle w:val="BodyText"/>
      </w:pPr>
      <w:r>
        <w:t xml:space="preserve">Erskine’s Sermons, 71 (7/55) Brinsmade, [Sr (“Sir”)], Daniel, Rev. (1718–93); b. Stratford, Conn.; Yale 1745; settled Judea (Washington), Conn., 1749–93.</w:t>
      </w:r>
    </w:p>
    <w:p>
      <w:pPr>
        <w:pStyle w:val="BodyText"/>
      </w:pPr>
      <w:r>
        <w:t xml:space="preserve">Brown, Samuel, Deac. (c. 1702–84), Stockbridge resident, carpenter; listed as adm. to Stockbridge church under Edwards, 1751–57 (**Historical Sketch,**1874).</w:t>
      </w:r>
    </w:p>
    <w:p>
      <w:pPr>
        <w:pStyle w:val="BodyText"/>
      </w:pPr>
      <w:r>
        <w:t xml:space="preserve">Defoe, Daniel, **Religious Courtship,**8 (9/36) [Clark, Increase] (1684–1775), of Northampton; listed as member in 1706; Precinct and Church Committee, 1749–50.</w:t>
      </w:r>
    </w:p>
    <w:p>
      <w:pPr>
        <w:pStyle w:val="ListText"/>
        <w:numPr>
          <w:ilvl w:val="0"/>
          <w:numId w:val="9"/>
        </w:numPr>
      </w:pPr>
      <w:r>
        <w:t xml:space="preserve">This is the only entry marked “Mr. Billing </w:t>
      </w:r>
      <w:r>
        <w:rPr>
          <w:b/>
          <w:bCs/>
        </w:rPr>
        <w:t xml:space="preserve">of Cold-Spring.</w:t>
      </w:r>
      <w:r>
        <w:t xml:space="preserve">”</w:t>
      </w:r>
    </w:p>
    <w:p>
      <w:pPr>
        <w:pStyle w:val="SourcePage"/>
      </w:pPr>
      <w:r>
        <w:t xml:space="preserve">[p. 295]</w:t>
      </w:r>
    </w:p>
    <w:p>
      <w:pPr>
        <w:pStyle w:val="BodyText"/>
      </w:pPr>
      <w:r>
        <w:t xml:space="preserve">Defoe, Daniel, **Religious Courtship,**54 (10/50) [Ferrand, Mr.], Daniel, Rev. (1722–1803); b. Milford, Conn.; College of New Jersey 1750, Yale 1777; settled South Canaan, Conn., 1752–1803.</w:t>
      </w:r>
    </w:p>
    <w:p>
      <w:pPr>
        <w:pStyle w:val="BodyText"/>
      </w:pPr>
      <w:r>
        <w:t xml:space="preserve">[via Mr. Woodbridge of Ousatunnuck] Burgh, James, **Britain’s Remembrancer,**34 (11/46 to 1/47) Prince, Thomas, **Sermon on Victory at Culloden,**34 (11/46 to 1/47) Whitefield, George, **Sermon on Suppression of Rebellion,**34 (11/46 to 1/47) Williams, Solomon, **Justifying Faith,**34 (11/46 to 1/47) Willison, John, **Popery, Another Gospel,**34 (11/46 to 1/47) Lyttelton and West, **Defence of the Christian Revelation,**55 (11/50) Bellamy, Joseph, **True Religion Delineated,**59 (9/51)</w:t>
      </w:r>
    </w:p>
    <w:p>
      <w:pPr>
        <w:pStyle w:val="BodyText"/>
      </w:pPr>
      <w:r>
        <w:t xml:space="preserve">Edwards, Timothy, Rev. (1669–1758), Harvard 1691; settled Windsor</w:t>
      </w:r>
    </w:p>
    <w:p>
      <w:pPr>
        <w:pStyle w:val="BodyText"/>
      </w:pPr>
      <w:r>
        <w:t xml:space="preserve">**Ladies Library,**4 (6/34) Dwight, Timothy, Col. (1694–1771), Northampton lawyer and Hampshire County judge; strong supporter of Edwards.</w:t>
      </w:r>
    </w:p>
    <w:p>
      <w:pPr>
        <w:pStyle w:val="BodyText"/>
      </w:pPr>
      <w:r>
        <w:t xml:space="preserve">Housman, Hannah, **Power and Pleasure,**71 (4/55 to 6/55) [Dwight, Eliazar]. Not further identified.</w:t>
      </w:r>
    </w:p>
    <w:p>
      <w:pPr>
        <w:pStyle w:val="BodyText"/>
      </w:pPr>
      <w:r>
        <w:t xml:space="preserve">Williams, Elisha, **Seasonable Plea,**27 (2/45) [Danks, Zadok] (c. 1720–? [after 1751]), of Southampton; m. Tamar Jones, 1748.</w:t>
      </w:r>
    </w:p>
    <w:p>
      <w:pPr>
        <w:pStyle w:val="BodyText"/>
      </w:pPr>
      <w:r>
        <w:t xml:space="preserve">418 </w:t>
      </w:r>
      <w:r>
        <w:rPr>
          <w:b/>
          <w:bCs/>
        </w:rPr>
        <w:t xml:space="preserve">Appendix B</w:t>
      </w:r>
    </w:p>
    <w:p>
      <w:pPr>
        <w:pStyle w:val="BodyText"/>
      </w:pPr>
      <w:r>
        <w:t xml:space="preserve">[Clark, Noah], Deac. (1694–1776), of Northampton, m. Eunice Dickinson, c. 1718; ord. deacon, 1739.</w:t>
      </w:r>
    </w:p>
    <w:p>
      <w:pPr>
        <w:pStyle w:val="BodyText"/>
      </w:pPr>
      <w:r>
        <w:t xml:space="preserve">Dickinson, Jonathan, **Divine Right of Infant Baptism,**36 (6/47) [Dwight, D., of Northampton], poss. Daniel Dwight, b. 1699, s. of Nathaniel and Mehetabel Dwight.</w:t>
      </w:r>
    </w:p>
    <w:p>
      <w:pPr>
        <w:pStyle w:val="BodyText"/>
      </w:pPr>
      <w:r>
        <w:t xml:space="preserve">**Ladies Library,**6 (8/35) [Dwight, Lyddia] (1733–98), of Brookfield; m. Rev. John Willard of Stafford, Conn., 1753.</w:t>
      </w:r>
    </w:p>
    <w:p>
      <w:pPr>
        <w:pStyle w:val="BodyText"/>
      </w:pPr>
      <w:r>
        <w:t xml:space="preserve">Gillies, John, **Appendix to the Historical Collections,**74 (7/57) Sherlock, Thomas, **Letter to the People of London,**53 (7/50 to 8/50) Jones, David, **History of the Turks,**54 (9/40)</w:t>
      </w:r>
    </w:p>
    <w:p>
      <w:pPr>
        <w:pStyle w:val="BodyText"/>
      </w:pPr>
      <w:r>
        <w:t xml:space="preserve">Farms (East Windsor), Conn., 1694–1758; father of Jonathan Edwards. Millar, Robert, **History of the Propagation of Christianity,**2 (2/34) Bentley, Richard, **Confutation of Atheism,**6 (4/35)</w:t>
      </w:r>
    </w:p>
    <w:p>
      <w:pPr>
        <w:pStyle w:val="BodyText"/>
      </w:pPr>
      <w:r>
        <w:t xml:space="preserve">Ellsworth, Ann Edwards (1699–1790), sister of Edwards; m. John Ellsworth; lived at East Windsor, Conn.</w:t>
      </w:r>
    </w:p>
    <w:p>
      <w:pPr>
        <w:pStyle w:val="BodyText"/>
      </w:pPr>
      <w:r>
        <w:t xml:space="preserve">Mather, Samuel, **Figures or Types,**71 (3/55) Richardson, Samuel, **Pamela,**72 (3/56) Richardson, Samuel, **Pamela,**72 (Spring 56)</w:t>
      </w:r>
    </w:p>
    <w:p>
      <w:pPr>
        <w:pStyle w:val="SourcePage"/>
      </w:pPr>
      <w:r>
        <w:t xml:space="preserve">[p. 296]</w:t>
      </w:r>
    </w:p>
    <w:p>
      <w:pPr>
        <w:pStyle w:val="BodyText"/>
      </w:pPr>
      <w:r>
        <w:t xml:space="preserve">Buxtorf, Johann, **Lexicon,**37 (10/47) (and “Hebrew Psalter”) [Lyman, Noah] (1722–54); s. of Moses Lyman, Jr., and Mindwell Sheldon of Northampton; d. unmarried.</w:t>
      </w:r>
    </w:p>
    <w:p>
      <w:pPr>
        <w:pStyle w:val="BodyText"/>
      </w:pPr>
      <w:r>
        <w:t xml:space="preserve">Hervey, James, **Meditations,**63 (11/51) [Lee, Mr., of Salisbury], Jonathan, Rev. (1718–88); b. Coventry, Conn.; Yale 1742; settled Salisbury, Conn., 1744–88.</w:t>
      </w:r>
    </w:p>
    <w:p>
      <w:pPr>
        <w:pStyle w:val="BodyText"/>
      </w:pPr>
      <w:r>
        <w:t xml:space="preserve">Clarke, Samuel, **Unchangeable Obligations of Natural Religion,**5 (9/34) Judd, Jonathan, Rev. (1719–1803), Yale 1741; settled Southampton, 1743–1803; ordination sermon by Edwards.</w:t>
      </w:r>
    </w:p>
    <w:p>
      <w:pPr>
        <w:pStyle w:val="BodyText"/>
      </w:pPr>
      <w:r>
        <w:t xml:space="preserve">Watts, Isaac, </w:t>
      </w:r>
      <w:r>
        <w:rPr>
          <w:b/>
          <w:bCs/>
        </w:rPr>
        <w:t xml:space="preserve">The Assembly’s Catechism with Notes</w:t>
      </w:r>
      <w:r>
        <w:t xml:space="preserve">(c. 1733–37; Account</w:t>
      </w:r>
    </w:p>
    <w:p>
      <w:pPr>
        <w:pStyle w:val="BodyText"/>
      </w:pPr>
      <w:r>
        <w:t xml:space="preserve">(1721–1803), Yale 1741; Brown 1790; settled Great Barrington, 1743– 69, Newport, R. I., 1770–76, 1780–1803; student of Edwards; New Divinity theologian; sat on 1758 council.</w:t>
      </w:r>
    </w:p>
    <w:p>
      <w:pPr>
        <w:pStyle w:val="BodyText"/>
      </w:pPr>
      <w:r>
        <w:t xml:space="preserve">[Hawley, Mr.], Joseph (1723–88); Yale 1742; chaplain on Louisburg expedition; m. Mercy Lyman of Brookfield, 1752; lawyer. Stoddard, Solomon, **Nature of Saving Conversion,**74 (4/57)</w:t>
      </w:r>
    </w:p>
    <w:p>
      <w:pPr>
        <w:pStyle w:val="BodyText"/>
      </w:pPr>
      <w:r>
        <w:t xml:space="preserve">Register of Persons to Whom Edwards Lent Books</w:t>
      </w:r>
    </w:p>
    <w:p>
      <w:pPr>
        <w:pStyle w:val="BodyText"/>
      </w:pPr>
      <w:r>
        <w:t xml:space="preserve">Hopkins, [Mr., of Houssetonock], [Mr., of Sheffield], Samuel, Rev. Dr.</w:t>
      </w:r>
    </w:p>
    <w:p>
      <w:pPr>
        <w:pStyle w:val="BodyText"/>
      </w:pPr>
      <w:r>
        <w:t xml:space="preserve">[Numerous entries] Hulbert, John (1676–1737), of Northampton; died unmarried; purchased book from JE.</w:t>
      </w:r>
    </w:p>
    <w:p>
      <w:pPr>
        <w:pStyle w:val="BodyText"/>
      </w:pPr>
      <w:r>
        <w:t xml:space="preserve">book leaf, Forbes Library, Northampton) [Hutchinson, Judah, Jr.] (b. 1701), s. of Judah Hutchinson and Mary Bridgman of Northampton; m. Sarah [?], c. 1728; removed to North Farmington after 1729.</w:t>
      </w:r>
    </w:p>
    <w:p>
      <w:pPr>
        <w:pStyle w:val="BodyText"/>
      </w:pPr>
      <w:r>
        <w:t xml:space="preserve">Johnson, Samuel, **Letter to Jonathan Dickinson,**34 (2/47) Croswell, Andrew, **Justifying Faith,**34 (4/47) Fish, Joseph, **Love to Christ,**36 (6/47) Dickinson, Moses, **Calvinistic and Arminian Principles,**53 (8/50) Montagu, Richard, **The Acts and Monuments of the Church before Christ Incarnate,**Account frag. (Hartford Seminary Foundation) (1744) [Kellog, Capt., daughter (of)]. Not further identified. Martin Kellogg (1686–1753) lived in Newington, Conn., and Stockbridge.</w:t>
      </w:r>
    </w:p>
    <w:p>
      <w:pPr>
        <w:pStyle w:val="BodyText"/>
      </w:pPr>
      <w:r>
        <w:t xml:space="preserve">**Scots Magazine,**67 (10/53) [Lyman, Sir], Isaac, Rev. (1725–1810); b. Northampton; Yale 1747; settled York, Maine, 1749–1810.</w:t>
      </w:r>
    </w:p>
    <w:p>
      <w:pPr>
        <w:pStyle w:val="BodyText"/>
      </w:pPr>
      <w:r>
        <w:t xml:space="preserve">Prior, Thomas, **Success of Tar Water,**55 (11/50) Lyman, Phinehas (1716–74), Suffield, Conn., resident; General Assembly; commander-in-chief of Connecticut forces in Crown Point campaign.</w:t>
      </w:r>
    </w:p>
    <w:p>
      <w:pPr>
        <w:pStyle w:val="SourcePage"/>
      </w:pPr>
      <w:r>
        <w:t xml:space="preserve">[p. 297]</w:t>
      </w:r>
    </w:p>
    <w:p>
      <w:pPr>
        <w:pStyle w:val="BodyText"/>
      </w:pPr>
      <w:r>
        <w:t xml:space="preserve">Williams, William, **Esssay to Prove the Interest,**2 (2/34) [Searl, Mrs.] Possibly Searl, Rebecca Danks (b. 1703), m. Elisha Searl, 1728.</w:t>
      </w:r>
    </w:p>
    <w:p>
      <w:pPr>
        <w:pStyle w:val="BodyText"/>
      </w:pPr>
      <w:r>
        <w:t xml:space="preserve">Hales, Stephen, **Friendly Admonition to Drinkers of Brandy,**54 (10/50) [Rawson, Mr.], Grindall, Rev. (1707–77); b. Mendon; Harvard 1728; settled South Hadley, 1733–41; Hadlyme, Conn., 1741–77.</w:t>
      </w:r>
    </w:p>
    <w:p>
      <w:pPr>
        <w:pStyle w:val="BodyText"/>
      </w:pPr>
      <w:r>
        <w:t xml:space="preserve">[Patty, Sister]. Not further identified. Possibly one of Sarah Pierpont Edwards’ sisters.</w:t>
      </w:r>
    </w:p>
    <w:p>
      <w:pPr>
        <w:pStyle w:val="BodyText"/>
      </w:pPr>
      <w:r>
        <w:t xml:space="preserve">Evans, John, **Concerning the Christian Temper,**7 (5/36) Parsons, Sarah (Sally) Edwards (1728–1805), eldest daughter of Edwards; she and husband, Elihu Spencer, moved to Stockbridge in 1752; later, to Goshen, Conn.</w:t>
      </w:r>
    </w:p>
    <w:p>
      <w:pPr>
        <w:pStyle w:val="BodyText"/>
      </w:pPr>
      <w:r>
        <w:t xml:space="preserve">Stoddard, Solomon, **Cases of Conscience,**1 (8/33 to 9/33) [Parsons, Young Mr.], probably David, Jr., Rev. (1712–81); b. Malden; Harvard 1729, 1733; settled Amherst, 1739–81.</w:t>
      </w:r>
    </w:p>
    <w:p>
      <w:pPr>
        <w:pStyle w:val="BodyText"/>
      </w:pPr>
      <w:r>
        <w:t xml:space="preserve">Dugard, William, **Rhetorices Elementa,**1 (10/33) [Micks, Cousin Bec], Rebecca Mix (dates unknown); d. of Rev. Stephen Mix of Wethersfield, Conn., who m. one of Solomon Stoddard’s daughters.</w:t>
      </w:r>
    </w:p>
    <w:p>
      <w:pPr>
        <w:pStyle w:val="BodyText"/>
      </w:pPr>
      <w:r>
        <w:t xml:space="preserve">Baker, Sir Richard, **Chronicle of the Kings,**53 (7/50 or 8/50)</w:t>
      </w:r>
    </w:p>
    <w:p>
      <w:pPr>
        <w:pStyle w:val="BodyText"/>
      </w:pPr>
      <w:r>
        <w:t xml:space="preserve">420 </w:t>
      </w:r>
      <w:r>
        <w:rPr>
          <w:b/>
          <w:bCs/>
        </w:rPr>
        <w:t xml:space="preserve">Appendix B</w:t>
      </w:r>
    </w:p>
    <w:p>
      <w:pPr>
        <w:pStyle w:val="BodyText"/>
      </w:pPr>
      <w:r>
        <w:t xml:space="preserve">Millar, Robert, **History of the Propagation of Christianity,**33 (9/46) [Marsh, Elisha, of Hadley], Rev. (1713–84); b. Hadley; Harvard 1738, Yale 1740; settled Westminster, 1742–57; lawyer at Walpole, N. H., 1770–84.</w:t>
      </w:r>
    </w:p>
    <w:p>
      <w:pPr>
        <w:pStyle w:val="BodyText"/>
      </w:pPr>
      <w:r>
        <w:t xml:space="preserve">Watts, Isaac, **Sermons,**5 (12/34 to 1/35) [Miller, John] (1700–1758), of Northampton; m. Hannah Sheldon; militia officer (Lt.)</w:t>
      </w:r>
    </w:p>
    <w:p>
      <w:pPr>
        <w:pStyle w:val="BodyText"/>
      </w:pPr>
      <w:r>
        <w:t xml:space="preserve">Clarke, Samuel, **Unchangeable Obligations of Natural Religion,**7 (5/36)</w:t>
      </w:r>
    </w:p>
    <w:p>
      <w:pPr>
        <w:pStyle w:val="BodyText"/>
      </w:pPr>
      <w:r>
        <w:t xml:space="preserve">**The Guardian,**8 (6/36) **Ladies Library,**8 (10/36) Burgess, Anthony, **Spiritual Refining,**68 (12/54)</w:t>
      </w:r>
    </w:p>
    <w:p>
      <w:pPr>
        <w:pStyle w:val="BodyText"/>
      </w:pPr>
      <w:r>
        <w:rPr>
          <w:b/>
          <w:bCs/>
        </w:rPr>
        <w:t xml:space="preserve">Ladies Library</w:t>
      </w:r>
      <w:r>
        <w:t xml:space="preserve">6 (8/35) [Porter, Dr., wife of], poss. wife of Eleazar Porter (1728–97) of Hadley, lawyer and judge; his son m. Edwards’ daughter Susanna.</w:t>
      </w:r>
    </w:p>
    <w:p>
      <w:pPr>
        <w:pStyle w:val="BodyText"/>
      </w:pPr>
      <w:r>
        <w:t xml:space="preserve">Watts, Isaac, **Catechism,**2 (11/33) [Rust, Jonathan] (1681–1774), of Northampton; m. 1) Elizabeth Allen, 1704, 2) Anne Lyman, 1707.</w:t>
      </w:r>
    </w:p>
    <w:p>
      <w:pPr>
        <w:pStyle w:val="BodyText"/>
      </w:pPr>
      <w:r>
        <w:t xml:space="preserve">Wigglesworth, Edward, **Imputation of Adam’s Guilt,**33 (11/46 to 1/47) Searle [Searl, Sr.], John, Rev. (1721–87); b. Northampton; Yale 1745; settled Sharon, Conn., 1749–54; Stoneham, 1759–76; Royalton, Vt., 1783–87; student of Edwards.</w:t>
      </w:r>
    </w:p>
    <w:p>
      <w:pPr>
        <w:pStyle w:val="SourcePage"/>
      </w:pPr>
      <w:r>
        <w:t xml:space="preserve">[p. 298]</w:t>
      </w:r>
    </w:p>
    <w:p>
      <w:pPr>
        <w:pStyle w:val="BodyText"/>
      </w:pPr>
      <w:r>
        <w:t xml:space="preserve">[Numerous entries] [Unknown] Stoddard, Solomon, </w:t>
      </w:r>
      <w:r>
        <w:rPr>
          <w:b/>
          <w:bCs/>
        </w:rPr>
        <w:t xml:space="preserve">An Answer to Some Cases of Conscience Respecting the Country</w:t>
      </w:r>
      <w:r>
        <w:t xml:space="preserve">(Account frag., Hartford Seminary Foundation) (c. 1744)</w:t>
      </w:r>
    </w:p>
    <w:p>
      <w:pPr>
        <w:pStyle w:val="BodyText"/>
      </w:pPr>
      <w:r>
        <w:t xml:space="preserve">Bates, William, **Harmony of the Divine Attributes,**34 (2/47)</w:t>
      </w:r>
    </w:p>
    <w:p>
      <w:pPr>
        <w:pStyle w:val="BodyText"/>
      </w:pPr>
      <w:r>
        <w:t xml:space="preserve">**Morning-Exercise Against Popery,**34 (3/47 to 4/47)</w:t>
      </w:r>
    </w:p>
    <w:p>
      <w:pPr>
        <w:pStyle w:val="BodyText"/>
      </w:pPr>
      <w:r>
        <w:t xml:space="preserve">[Strong, Jonathan] (1683–?), s. of Ebenezer Strong and Hannah Clapp; in 1706 list of members.</w:t>
      </w:r>
    </w:p>
    <w:p>
      <w:pPr>
        <w:pStyle w:val="BodyText"/>
      </w:pPr>
      <w:r>
        <w:t xml:space="preserve">Mall, Thomas, **History of Martyrs Epitomised,**71 (8/55) [Strong, Job], Rev. (1721–51); b. Northampton; Yale 1747; settled Portsmouth, N. H., 1749–51.</w:t>
      </w:r>
    </w:p>
    <w:p>
      <w:pPr>
        <w:pStyle w:val="BodyText"/>
      </w:pPr>
      <w:r>
        <w:t xml:space="preserve">Yale 1751; settled Sharon, Conn., 1755–1806. Manton, Thomas, **Commentary on James,**67 (11/53) Owen, John, **Exercitations on Hebrews,**67 (11/53) **Scots Magazine,**71 (2/55) Dickinson, Jonathan, **True Scripture-Doctrine,**67 (5/54) Doddridge, Philip, **The Family Expositor,**67 (5/54) Taylor, John, **Original Sin,**67 (5/54)</w:t>
      </w:r>
    </w:p>
    <w:p>
      <w:pPr>
        <w:pStyle w:val="BodyText"/>
      </w:pPr>
      <w:r>
        <w:t xml:space="preserve">Williams, Solomon, **Justifying Faith,**33 (11/46 to 1/47) Watts, Isaac, **Sermons,**34 (1/47) Baxter, Andrew, **Nature of the Human Soul,**64 (1/52)</w:t>
      </w:r>
    </w:p>
    <w:p>
      <w:pPr>
        <w:pStyle w:val="BodyText"/>
      </w:pPr>
      <w:r>
        <w:t xml:space="preserve">Register of Persons to Whom Edwards Lent Books</w:t>
      </w:r>
    </w:p>
    <w:p>
      <w:pPr>
        <w:pStyle w:val="BodyText"/>
      </w:pPr>
      <w:r>
        <w:t xml:space="preserve">[Smith, Mr. Cotton], [Smith, Mr.], Rev. (1731–1806); b. Suffield, Conn.;</w:t>
      </w:r>
    </w:p>
    <w:p>
      <w:pPr>
        <w:pStyle w:val="BodyText"/>
      </w:pPr>
      <w:r>
        <w:t xml:space="preserve">[Soldier] (“to steel a soldier”). Not further identified.</w:t>
      </w:r>
    </w:p>
    <w:p>
      <w:pPr>
        <w:pStyle w:val="BodyText"/>
      </w:pPr>
      <w:r>
        <w:t xml:space="preserve">Wigglesworth, Edward, **Imputation of Adam’s Guilt,**33 (10/46) Prideaux, Humphrey, **Old and New Testament Connected,**35 (5/47) Willard, Samuel, **Compleat Body of Divinity,**36 (9/47)</w:t>
      </w:r>
    </w:p>
    <w:p>
      <w:pPr>
        <w:pStyle w:val="BodyText"/>
      </w:pPr>
      <w:r>
        <w:t xml:space="preserve">Defoe, Daniel, **Religious Courtship,**4 (9/34) [Strong, Mr., of New-Marlborough], Thomas, Rev. (1715–77); b. Northampton; Yale 1740; settled New Marlborough, 1744–77.</w:t>
      </w:r>
    </w:p>
    <w:p>
      <w:pPr>
        <w:pStyle w:val="BodyText"/>
      </w:pPr>
      <w:r>
        <w:t xml:space="preserve">Taylor, John, **Paraphrase with Notes on Romans,**68 (2/55) [Taylor, Mr.], possibly Nathaniel, Rev. (1722–1800); b. Danbury, Conn.; Yale 1745; settled New Milford, Conn., 1748–1800.</w:t>
      </w:r>
    </w:p>
    <w:p>
      <w:pPr>
        <w:pStyle w:val="BodyText"/>
      </w:pPr>
      <w:r>
        <w:t xml:space="preserve">Mather, Samuel, **Figures or Types,**34 (3/47) [Timmy] Edwards, Timothy (1738–1813); College of New Jersey 1757; merchant in Stockbridge.</w:t>
      </w:r>
    </w:p>
    <w:p>
      <w:pPr>
        <w:pStyle w:val="BodyText"/>
      </w:pPr>
      <w:r>
        <w:t xml:space="preserve">[Vanhorn, Mr.]. Not further identified. Taylor, John, **Original Sin,**47 (10/49 to 11/49) Prior, Thomas, **Success of Tar Water,**48 (11/49) Care, Henry, **Weekly Pacquet,**53 (6/50) Mastricht, Petrus van, **Theoretico-Practica Theologia,**55 (11/50)</w:t>
      </w:r>
    </w:p>
    <w:p>
      <w:pPr>
        <w:pStyle w:val="SourcePage"/>
      </w:pPr>
      <w:r>
        <w:t xml:space="preserve">[p. 299]</w:t>
      </w:r>
    </w:p>
    <w:p>
      <w:pPr>
        <w:pStyle w:val="BodyText"/>
      </w:pPr>
      <w:r>
        <w:t xml:space="preserve">Bentley, Richard, **Confutation of Atheism,**6 (4/35) [W(oodbri)dge, Mrs. Isabel]. Not further identified; possibly the daughter of Timothy [1709–74], justice of peace, schoolmaster of Stock-bridge.</w:t>
      </w:r>
    </w:p>
    <w:p>
      <w:pPr>
        <w:pStyle w:val="BodyText"/>
      </w:pPr>
      <w:r>
        <w:t xml:space="preserve">**Scots Magazine,**59 (8/51) [Williams, Josiah] (1723–59), s. of Col. Ephraim Williams.</w:t>
      </w:r>
    </w:p>
    <w:p>
      <w:pPr>
        <w:pStyle w:val="BodyText"/>
      </w:pPr>
      <w:r>
        <w:t xml:space="preserve">[Williams, Mr., of Hadley], Chester, Rev. (1718–53); b. Pomfret; Yale 1735; tutor, 1738–40; settled Hadley, 1741–53.</w:t>
      </w:r>
    </w:p>
    <w:p>
      <w:pPr>
        <w:pStyle w:val="BodyText"/>
      </w:pPr>
      <w:r>
        <w:t xml:space="preserve">“Book published by Nathaniel Stone,” 1 (9/33)</w:t>
      </w:r>
    </w:p>
    <w:p>
      <w:pPr>
        <w:pStyle w:val="BodyText"/>
      </w:pPr>
      <w:r>
        <w:t xml:space="preserve">422 </w:t>
      </w:r>
      <w:r>
        <w:rPr>
          <w:b/>
          <w:bCs/>
        </w:rPr>
        <w:t xml:space="preserve">Appendix B</w:t>
      </w:r>
    </w:p>
    <w:p>
      <w:pPr>
        <w:pStyle w:val="BodyText"/>
      </w:pPr>
      <w:r>
        <w:t xml:space="preserve">[Webs, Dan, wife of], probably Bethiah Gauslin of Glastonbury, Conn.; he was b. 1702; m. before 1729; lived in Easthampton; she was adm. to Northampton church c. late 1720s; removed after 1740.</w:t>
      </w:r>
    </w:p>
    <w:p>
      <w:pPr>
        <w:pStyle w:val="BodyText"/>
      </w:pPr>
      <w:r>
        <w:t xml:space="preserve">[Willard, Mrs.]. Not further identified. Defoe, Daniel, **Family-Instructor,**64 (1/52), 65 (2/52) Robe, James, **Sermons,**64 (1/52)</w:t>
      </w:r>
    </w:p>
    <w:p>
      <w:pPr>
        <w:pStyle w:val="BodyText"/>
      </w:pPr>
      <w:r>
        <w:t xml:space="preserve">“three of Mr. Dickinsons books,” 53 (8/50) [Williams, Col. Eph(raim)] (1691–1754); one of four settlers of Stock-bridge, 1737; militia officer in King George’s War (1744).</w:t>
      </w:r>
    </w:p>
    <w:p>
      <w:pPr>
        <w:pStyle w:val="BodyText"/>
      </w:pPr>
      <w:r>
        <w:t xml:space="preserve">Prince, Thomas, **Sermon on Death of Prince of Wales,**65 (2/52) [Woodbridge, Mr., of Ousatunnuck], Timothy Woodbridge (1709–74), schoolmaster and justice of the peace, Stockbridge.</w:t>
      </w:r>
    </w:p>
    <w:p>
      <w:pPr>
        <w:pStyle w:val="BodyText"/>
      </w:pPr>
      <w:r>
        <w:t xml:space="preserve">Richardson, Samuel, **Pamela,**68 (2/55) Jones, David, **History of the Turks,**71 (6/55)</w:t>
      </w:r>
    </w:p>
    <w:p>
      <w:pPr>
        <w:pStyle w:val="BodyText"/>
      </w:pPr>
      <w:r>
        <w:t xml:space="preserve">e="1"&gt;</w:t>
      </w:r>
    </w:p>
    <w:p>
      <w:pPr>
        <w:pStyle w:val="Heading1"/>
        <w:pageBreakBefore/>
      </w:pPr>
      <w:bookmarkStart w:name="heading_appendix_c_books_with_edward" w:id="136"/>
      <w:r>
        <w:t xml:space="preserve">appendix c. books with edwards’ autograph or handwritten notes</w:t>
      </w:r>
      <w:bookmarkEnd w:id="136"/>
    </w:p>
    <w:p>
      <w:pPr>
        <w:pStyle w:val="SourcePage"/>
      </w:pPr>
      <w:r>
        <w:t xml:space="preserve">[p. 300]</w:t>
      </w:r>
    </w:p>
    <w:p>
      <w:pPr>
        <w:pStyle w:val="BodyText"/>
      </w:pPr>
      <w:r>
        <w:t xml:space="preserve">Manton, Thomas. **A practical commentary, or an exposition with notes upon the Epistle of James. Delivered in sundry weekly lectures at Stoke-Newington in Middlesex, neer London . . .**3rd ed., corr. and enlarged, London, 1657; bound with Manton, Thomas. **A practical commentary, or an exposition with notes on the Epistle of Jude. Delivered (for the most part) in sundry weekly lectures at Stoke-Newington in Middlesex . . .**London, 1658. Firestone Library, Princeton University.</w:t>
      </w:r>
    </w:p>
    <w:p>
      <w:pPr>
        <w:pStyle w:val="BodyText"/>
      </w:pPr>
      <w:r>
        <w:t xml:space="preserve">Gillies, John. **Historical collections relating to remarkable periods of the success of the Gospel, and eminent instruments employed in promoting it,**2 vols. Glasgow, 1754. Inscribed to Edwards by the author. Beinecke Rare Book and Manuscript Library, Yale University.</w:t>
      </w:r>
    </w:p>
    <w:p>
      <w:pPr>
        <w:pStyle w:val="BodyText"/>
      </w:pPr>
      <w:r>
        <w:t xml:space="preserve">Cunaeus, Petrus. **De republica Hebraeorum libri III. . . . Editio altera, priore emendatior.**Leiden, 1631. Firestone Library, Princeton University.</w:t>
      </w:r>
    </w:p>
    <w:p>
      <w:pPr>
        <w:pStyle w:val="BodyText"/>
      </w:pPr>
      <w:r>
        <w:t xml:space="preserve">———. **Manuale Hebraicum et Chaldaicum. Quo significata omnium vocum, tam primarum, quam derivatarum, quotquot in Sacris Bibliis, Hebraeâ &amp; partim Chaldaeâ linguâ scriptis, extant, solidè &amp; succinctè explicantur.**Basil, 1631. Beinecke Rare Book and Manuscript Library, Yale University.</w:t>
      </w:r>
    </w:p>
    <w:p>
      <w:pPr>
        <w:pStyle w:val="BodyText"/>
      </w:pPr>
      <w:r>
        <w:t xml:space="preserve">**of that ordinance. . . .**Edinburgh, 1742. Firestone Library, Princeton University.</w:t>
      </w:r>
    </w:p>
    <w:p>
      <w:pPr>
        <w:pStyle w:val="BodyText"/>
      </w:pPr>
      <w:r>
        <w:t xml:space="preserve">423</w:t>
      </w:r>
    </w:p>
    <w:p>
      <w:pPr>
        <w:pStyle w:val="BodyText"/>
      </w:pPr>
      <w:r>
        <w:t xml:space="preserve">**Biblia Hebraica: eorundem Latina interpretatio Xantis Pagnini Lucensis, Benedicti Ariae Montani Hispal. &amp; quorundam aliorum collato studio, ad Hebraicam dictionem diligentissim è expensa: accesserunt libri Graecè scripti, qui vocantur Apocryphi, cum interlineari interpretatione Latina ex Bibliis Complutensibus petita;**bound with **Novum Testamentum Graecum: cum vulgata interpretatione Latina Graeci contextus lineis inserta quae quidem interpretatio cùm à Graecarum dictionum proprietate discedit, sensum, videlicet, magis quàm verba exprimens, in margine libri est collocata.**Geneva, 1609. Fire-stone Library, Princeton University.</w:t>
      </w:r>
    </w:p>
    <w:p>
      <w:pPr>
        <w:pStyle w:val="BodyText"/>
      </w:pPr>
      <w:r>
        <w:rPr>
          <w:b/>
          <w:bCs/>
        </w:rPr>
        <w:t xml:space="preserve">T</w:t>
      </w:r>
      <w:r>
        <w:t xml:space="preserve"> </w:t>
      </w:r>
      <w:r>
        <w:rPr>
          <w:b/>
          <w:bCs/>
        </w:rPr>
        <w:t xml:space="preserve">he list below records those books that Edwards signed, or in which he made notes, or that an author inscribed to him. Following the bibliographical information is the location of the work. The largest extant collection of Edwards’ books is in the Department of Rare Books and Special Collections, Firestone Library, Princeton University.</w:t>
      </w:r>
    </w:p>
    <w:p>
      <w:pPr>
        <w:pStyle w:val="BodyText"/>
      </w:pPr>
      <w:r>
        <w:t xml:space="preserve">Arnauld, Antoine, and Pierre Nicole. </w:t>
      </w:r>
      <w:r>
        <w:rPr>
          <w:b/>
          <w:bCs/>
        </w:rPr>
        <w:t xml:space="preserve">Logic; or, The art of thinking</w:t>
      </w:r>
      <w:r>
        <w:t xml:space="preserve">... **done from the new French edition.**Trans. John Ozell. London, 1717. Beinecke Rare Book and Manuscript Library, Yale University.</w:t>
      </w:r>
    </w:p>
    <w:p>
      <w:pPr>
        <w:pStyle w:val="BodyText"/>
      </w:pPr>
      <w:r>
        <w:t xml:space="preserve">Boston, Thomas. **The sovereignty and wisdom of God displayed in the afflictions of men, together with a Christian deportment under them. Being the substance of several sermons on Eccles. vii. 13 Prov. xvi. 19. and I Pet. v. 6. To which are added some sermons on the nature of church-communion.**Edinburgh, 1745; bound with Boston, Thomas. **The everlasting espousals: being a sermon preach’d at the administration of the sacrament of the Lord’s Supper, August 1714. . . .**5th ed., Edinburgh, 1745; and with Boston, Thomas. </w:t>
      </w:r>
      <w:r>
        <w:rPr>
          <w:b/>
          <w:bCs/>
        </w:rPr>
        <w:t xml:space="preserve">The mystery of Christ in the form of a servant, briefly enquired into, and practically improved; in a sermon preached at the administration of the sacrament of the Lord’s Supper. With a further improvement of that mystery, both as to faith and practice; preached after the administration</w:t>
      </w:r>
    </w:p>
    <w:p>
      <w:pPr>
        <w:pStyle w:val="BodyText"/>
      </w:pPr>
      <w:r>
        <w:t xml:space="preserve">424 </w:t>
      </w:r>
      <w:r>
        <w:rPr>
          <w:b/>
          <w:bCs/>
        </w:rPr>
        <w:t xml:space="preserve">Appendix C</w:t>
      </w:r>
    </w:p>
    <w:p>
      <w:pPr>
        <w:pStyle w:val="BodyText"/>
      </w:pPr>
      <w:r>
        <w:rPr>
          <w:b/>
          <w:bCs/>
        </w:rPr>
        <w:t xml:space="preserve">Buxtorf, Johann.</w:t>
      </w:r>
      <w:r>
        <w:t xml:space="preserve"> </w:t>
      </w:r>
      <w:r>
        <w:rPr>
          <w:b/>
          <w:bCs/>
        </w:rPr>
        <w:t xml:space="preserve">Lexicon Hebraicum et Chaldaicum.</w:t>
      </w:r>
      <w:r>
        <w:t xml:space="preserve"> </w:t>
      </w:r>
      <w:r>
        <w:rPr>
          <w:b/>
          <w:bCs/>
        </w:rPr>
        <w:t xml:space="preserve">...</w:t>
      </w:r>
      <w:r>
        <w:t xml:space="preserve"> </w:t>
      </w:r>
      <w:r>
        <w:rPr>
          <w:b/>
          <w:bCs/>
        </w:rPr>
        <w:t xml:space="preserve">Editio quinta, de novo recognita, &amp; innumeris in locis aucta &amp; emendata.</w:t>
      </w:r>
      <w:r>
        <w:t xml:space="preserve"> </w:t>
      </w:r>
      <w:r>
        <w:rPr>
          <w:b/>
          <w:bCs/>
        </w:rPr>
        <w:t xml:space="preserve">London, 1645. Firestone Library, Princeton University.</w:t>
      </w:r>
      <w:r>
        <w:t xml:space="preserve"> </w:t>
      </w:r>
      <w:r>
        <w:rPr>
          <w:b/>
          <w:bCs/>
        </w:rPr>
        <w:t xml:space="preserve">1</w:t>
      </w:r>
    </w:p>
    <w:p>
      <w:pPr>
        <w:pStyle w:val="BodyText"/>
      </w:pPr>
      <w:r>
        <w:rPr>
          <w:b/>
          <w:bCs/>
        </w:rPr>
        <w:t xml:space="preserve">Cooper, William.</w:t>
      </w:r>
      <w:r>
        <w:t xml:space="preserve"> </w:t>
      </w:r>
      <w:r>
        <w:rPr>
          <w:b/>
          <w:bCs/>
        </w:rPr>
        <w:t xml:space="preserve">Three discourses concerning the reality, the extremity, and the absolute eternity of hell punishments</w:t>
      </w:r>
      <w:r>
        <w:t xml:space="preserve"> </w:t>
      </w:r>
      <w:r>
        <w:rPr>
          <w:b/>
          <w:bCs/>
        </w:rPr>
        <w:t xml:space="preserve">. . . Boston, 1732; bound with Cooper, William.</w:t>
      </w:r>
      <w:r>
        <w:t xml:space="preserve"> </w:t>
      </w:r>
      <w:r>
        <w:rPr>
          <w:b/>
          <w:bCs/>
        </w:rPr>
        <w:t xml:space="preserve">Divine teaching to be sought, that we may be led into divine truth. A sermon preach’d February 27</w:t>
      </w:r>
      <w:r>
        <w:t xml:space="preserve"> </w:t>
      </w:r>
      <w:r>
        <w:rPr>
          <w:b/>
          <w:bCs/>
        </w:rPr>
        <w:t xml:space="preserve">th</w:t>
      </w:r>
      <w:r>
        <w:t xml:space="preserve"> </w:t>
      </w:r>
      <w:r>
        <w:rPr>
          <w:b/>
          <w:bCs/>
        </w:rPr>
        <w:t xml:space="preserve">. 1731, 2 . . .</w:t>
      </w:r>
      <w:r>
        <w:t xml:space="preserve"> </w:t>
      </w:r>
      <w:r>
        <w:rPr>
          <w:b/>
          <w:bCs/>
        </w:rPr>
        <w:t xml:space="preserve">Boston, 1732. Firestone Library, Princeton University.</w:t>
      </w:r>
    </w:p>
    <w:p>
      <w:pPr>
        <w:pStyle w:val="BodyText"/>
      </w:pPr>
      <w:r>
        <w:t xml:space="preserve">Downame, George. **Expositionis Georgii Dounami: in Petri Rami dialecticam catechismus.**MS copy. Beinecke Rare Book and Manuscript Library, Yale University.</w:t>
      </w:r>
    </w:p>
    <w:p>
      <w:pPr>
        <w:pStyle w:val="BodyText"/>
      </w:pPr>
      <w:r>
        <w:t xml:space="preserve">Lykosthenes, Konrad, **Apophthegmata ex probatis Graecae Latinaeqve lingvae scriptoribvs. A Conrado Lycosthene collecta, &amp; per locos communes . . . digesta. Postrema hac editione . . . recognita . . . Accesserunt parabolae . . . ab Erasmo ex Plutarcho &amp; aliis olim excerptae, deinde per Lycosthenem dispositae.**Geneva, 1633. Beinecke Rare Book and Manuscript Library, Yale University.</w:t>
      </w:r>
    </w:p>
    <w:p>
      <w:pPr>
        <w:pStyle w:val="ListText"/>
        <w:numPr>
          <w:ilvl w:val="0"/>
          <w:numId w:val="9"/>
        </w:numPr>
      </w:pPr>
      <w:r>
        <w:t xml:space="preserve">JE received this edition of Buxtorf from David Brainerd in 1747.</w:t>
      </w:r>
    </w:p>
    <w:p>
      <w:pPr>
        <w:pStyle w:val="SourcePage"/>
      </w:pPr>
      <w:r>
        <w:t xml:space="preserve">[p. 301]</w:t>
      </w:r>
    </w:p>
    <w:p>
      <w:pPr>
        <w:pStyle w:val="BodyText"/>
      </w:pPr>
      <w:r>
        <w:t xml:space="preserve">Ross, Alexander. **Sodalis discipulis. The schollers companion, or a little library, containing all the interpretations of the Hebrew and Greek Bible, by all authors, first into the Latine. And now (with the English of every Latine word added thereunto) brought into a pocket book . . .**London, 1648. Firestone Library, Princeton University.</w:t>
      </w:r>
    </w:p>
    <w:p>
      <w:pPr>
        <w:pStyle w:val="BodyText"/>
      </w:pPr>
      <w:r>
        <w:t xml:space="preserve">Owen, John. **An enquiry into the original, nature, institution, power, order and communion of evangelical churches. The first part. With an answer to the discourse of the unreasonableness of separation written by Dr. Edward Stillingfleet, dean of Pauls; and in defence of the Vindication of Non-conformists from the guilt of schisme . . .**London, 1681. Firestone Library, Princeton University.</w:t>
      </w:r>
    </w:p>
    <w:p>
      <w:pPr>
        <w:pStyle w:val="BodyText"/>
      </w:pPr>
      <w:r>
        <w:rPr>
          <w:b/>
          <w:bCs/>
        </w:rPr>
        <w:t xml:space="preserve">Morton, Charles,</w:t>
      </w:r>
      <w:r>
        <w:t xml:space="preserve"> </w:t>
      </w:r>
      <w:r>
        <w:rPr>
          <w:b/>
          <w:bCs/>
        </w:rPr>
        <w:t xml:space="preserve">A logick system,</w:t>
      </w:r>
      <w:r>
        <w:t xml:space="preserve"> </w:t>
      </w:r>
      <w:r>
        <w:rPr>
          <w:b/>
          <w:bCs/>
        </w:rPr>
        <w:t xml:space="preserve">and Brattle, William,</w:t>
      </w:r>
      <w:r>
        <w:t xml:space="preserve"> </w:t>
      </w:r>
      <w:r>
        <w:rPr>
          <w:b/>
          <w:bCs/>
        </w:rPr>
        <w:t xml:space="preserve">Compendium of logick.</w:t>
      </w:r>
      <w:r>
        <w:t xml:space="preserve"> </w:t>
      </w:r>
      <w:r>
        <w:rPr>
          <w:b/>
          <w:bCs/>
        </w:rPr>
        <w:t xml:space="preserve">MS copy by William Partridge.</w:t>
      </w:r>
      <w:r>
        <w:t xml:space="preserve"> </w:t>
      </w:r>
      <w:r>
        <w:rPr>
          <w:b/>
          <w:bCs/>
        </w:rPr>
        <w:t xml:space="preserve">2</w:t>
      </w:r>
      <w:r>
        <w:t xml:space="preserve"> </w:t>
      </w:r>
      <w:r>
        <w:rPr>
          <w:b/>
          <w:bCs/>
        </w:rPr>
        <w:t xml:space="preserve">Beinecke Rare Book and Manuscript Library, Yale University.</w:t>
      </w:r>
    </w:p>
    <w:p>
      <w:pPr>
        <w:pStyle w:val="BodyText"/>
      </w:pPr>
      <w:r>
        <w:t xml:space="preserve">Millar, Robert. </w:t>
      </w:r>
      <w:r>
        <w:rPr>
          <w:b/>
          <w:bCs/>
        </w:rPr>
        <w:t xml:space="preserve">The history of the propagation of Christianity, and the overthrow of Paganism</w:t>
      </w:r>
      <w:r>
        <w:t xml:space="preserve">..., 2 vols., 3rd ed., corr. and enlarged, London, 1731. Firestone Library, Princeton University.</w:t>
      </w:r>
    </w:p>
    <w:p>
      <w:pPr>
        <w:pStyle w:val="BodyText"/>
      </w:pPr>
      <w:r>
        <w:t xml:space="preserve">Mastricht, Peter van. **Theoretico-practica theologia, qua, per singula capita theologica, pars exegetica, dogmatica, elenchtica &amp; practica, perpetuâ successione conjugantur . . .**Utrecht, 1699. Firestone Library, Princeton University.</w:t>
      </w:r>
    </w:p>
    <w:p>
      <w:pPr>
        <w:pStyle w:val="BodyText"/>
      </w:pPr>
      <w:r>
        <w:t xml:space="preserve">Books with Edwards’ Autograph or Handwritten Notes</w:t>
      </w:r>
    </w:p>
    <w:p>
      <w:pPr>
        <w:pStyle w:val="BodyText"/>
      </w:pPr>
      <w:r>
        <w:t xml:space="preserve">Mather, Samuel. **The figures or types of the Old Testament, by which Christ and the heavenly things of the Gospel were preached and shadowed to the people of God of old. Explain’d and improv’d in sundry sermons . . .**2nd ed. London, 1705. Firestone Library, Princeton University.</w:t>
      </w:r>
    </w:p>
    <w:p>
      <w:pPr>
        <w:pStyle w:val="BodyText"/>
      </w:pPr>
      <w:r>
        <w:t xml:space="preserve">Milner, John. **A practical grammar of the Latin tongue. Wherein all the rules for understanding that language, are given in English; those, necessary to be got by heart, made the text, others immediately subjoin’d in the form of notes ...**London, 1729. Firestone Library, Princeton University.</w:t>
      </w:r>
    </w:p>
    <w:p>
      <w:pPr>
        <w:pStyle w:val="BodyText"/>
      </w:pPr>
      <w:r>
        <w:t xml:space="preserve">Ovid. **P. Ovidii Nasonis Metamorphoseon.**London[?], n.d. Robert Taft Library, Jonathan Edwards College, Yale University.</w:t>
      </w:r>
    </w:p>
    <w:p>
      <w:pPr>
        <w:pStyle w:val="BodyText"/>
      </w:pPr>
      <w:r>
        <w:t xml:space="preserve">Parker, William. **The late assembly of divines confession of faith examined. As it was presented by them unto the Parliament. Wherein many of their excesses and defects, of their confusions and disorders, of their errors and contradictions are presented, both to themselves and others . . .**London, 1651. Fire-stone Library, Princeton University.</w:t>
      </w:r>
    </w:p>
    <w:p>
      <w:pPr>
        <w:pStyle w:val="ListText"/>
        <w:numPr>
          <w:ilvl w:val="0"/>
          <w:numId w:val="10"/>
        </w:numPr>
      </w:pPr>
      <w:r>
        <w:t xml:space="preserve">Published as </w:t>
      </w:r>
      <w:r>
        <w:rPr>
          <w:b/>
          <w:bCs/>
        </w:rPr>
        <w:t xml:space="preserve">Aristotelian and Cartestian Logic at Harvard: Morton’s “Logick System” and Brattle’s “Compendium of Logick,</w:t>
      </w:r>
      <w:r>
        <w:t xml:space="preserve">” ed. Rick Kennedy (Boston, Col. Soc. of Mass., and Charlottesville, Univ. Press of Virginia, 1995).</w:t>
      </w:r>
    </w:p>
    <w:p>
      <w:pPr>
        <w:pStyle w:val="SourcePage"/>
      </w:pPr>
      <w:r>
        <w:t xml:space="preserve">[p. 302]</w:t>
      </w:r>
    </w:p>
    <w:p>
      <w:pPr>
        <w:pStyle w:val="BodyText"/>
      </w:pPr>
      <w:r>
        <w:t xml:space="preserve">Weller, Samuel. **The trial of Mr. Whitefield’s spirit. In some remarks upon his fourth Journal . . .**London, 1740; rep. Boston, 1741. Beinecke Rare Book and Manuscript Library, Yale University. Willard, Samuel. **A compleat body of divinity in two hundred and fifty expository lectures on the Assembly’s Shorter Catechism . . .**Boston, 1726. Owned by private collector. Communication with the Jonathan Edwards Center, Yale University, September 2002.</w:t>
      </w:r>
    </w:p>
    <w:p>
      <w:pPr>
        <w:pStyle w:val="BodyText"/>
      </w:pPr>
      <w:r>
        <w:t xml:space="preserve">Spanheim, Friedrich. **Dubia evangelica discussa &amp; vindicata.**2 vols. Geneva, 1639. Tusculum College Library, Greenville, Tenn.</w:t>
      </w:r>
    </w:p>
    <w:p>
      <w:pPr>
        <w:pStyle w:val="BodyText"/>
      </w:pPr>
      <w:r>
        <w:t xml:space="preserve">Shepard, Thomas. **Three valuable pieces. Viz. Select cases resolved; First principles of the oracles of God, or, Sum of Christian religion; both corrected by four several editions: and a private diary; containing meditations and experiences never before published. . . . With some account of the Rev. author . . .**Boston, 1747. Firestone Library, Princeton University.</w:t>
      </w:r>
    </w:p>
    <w:p>
      <w:pPr>
        <w:pStyle w:val="BodyText"/>
      </w:pPr>
      <w:r>
        <w:t xml:space="preserve">426 </w:t>
      </w:r>
      <w:r>
        <w:rPr>
          <w:b/>
          <w:bCs/>
        </w:rPr>
        <w:t xml:space="preserve">Appendix C</w:t>
      </w:r>
    </w:p>
    <w:p>
      <w:pPr>
        <w:pStyle w:val="BodyText"/>
      </w:pPr>
      <w:r>
        <w:t xml:space="preserve">Sergeant, John. **A letter from the Revd Mr. Sergeant of Stockbridge, to Dr. Col-man of Boston: containing Mr. Sergeant’s proposal of a more effectual method for the education of Indian children; to raise ’em if possible into a civil and industrious people; by introducing the English language among them; and thereby instilling into their minds and hearts, with a more lasting impression, the principles of virtue and piety: Made publick by Dr. Colman at the desire of Mr. Sergeant; with some general account of what the Rev. Mr. Isaac Hollis of——has already done for the sons of this Indian tribe of Houssatannoc, now erected into a township by the General Court, and called Stockbridge.**Boston, 1743. Beinecke Rare Book and Manuscript Library, Yale University.</w:t>
      </w:r>
    </w:p>
    <w:p>
      <w:pPr>
        <w:pStyle w:val="BodyText"/>
      </w:pPr>
      <w:r>
        <w:t xml:space="preserve">Sherlock, Thomas. **The use and intent of prophecy, in the several ages of the world. In six discourses, delivered at the Temple Church, in April and May, 1724. . . . To which are added, Four dissertations, and an appendix . . .**5th ed., corr. and enlarged, London, 1749. Firestone Library, Princeton University.</w:t>
      </w:r>
    </w:p>
    <w:p>
      <w:pPr>
        <w:pStyle w:val="BodyText"/>
      </w:pPr>
      <w:r>
        <w:t xml:space="preserve">Taylor, John. </w:t>
      </w:r>
      <w:r>
        <w:rPr>
          <w:b/>
          <w:bCs/>
        </w:rPr>
        <w:t xml:space="preserve">A paraphrase with notes on the Epistle to the Romans: to which is prefix’d, A key to the apostolic writings; or, An essay to explain the Gospel scheme, and the principal words and phrases the apostles have used in describing it</w:t>
      </w:r>
      <w:r>
        <w:t xml:space="preserve">(London, 1745; Dublin, 1746). Beinecke Rare Book and Manuscript Library, Yale University.</w:t>
      </w:r>
    </w:p>
    <w:p>
      <w:pPr>
        <w:pStyle w:val="BodyText"/>
      </w:pPr>
      <w:r>
        <w:t xml:space="preserve">Williams, Solomon. **The true state of the question concerning the qualifications necessary to lawful communion in the Christian sacraments . . .**Boston, 1751. Bound with Edwards’ </w:t>
      </w:r>
      <w:r>
        <w:rPr>
          <w:b/>
          <w:bCs/>
        </w:rPr>
        <w:t xml:space="preserve">Humble Inquiry</w:t>
      </w:r>
      <w:r>
        <w:t xml:space="preserve">(1749). Presbyterian Historical Society, Philadelphia.</w:t>
      </w:r>
    </w:p>
    <w:p>
      <w:pPr>
        <w:pStyle w:val="SourcePage"/>
      </w:pPr>
      <w:r>
        <w:t xml:space="preserve">[p. 303]</w:t>
      </w:r>
    </w:p>
    <w:p>
      <w:pPr>
        <w:pStyle w:val="BodyText"/>
      </w:pPr>
      <w:r>
        <w:t xml:space="preserve">Books with Edwards’Autograph or Handwritten Notes</w:t>
      </w:r>
    </w:p>
    <w:p>
      <w:pPr>
        <w:pStyle w:val="BodyText"/>
      </w:pPr>
      <w:r>
        <w:t xml:space="preserve">Wise, John. **A vindication of the government of New-England churches: drawn from antiquity, the light of nature, Holy Scripture, its noble nature, and from the dignity Divine Providence has put upon it.**Boston, 1717. Beinecke Rare Book and Manuscript Library, Yale University.</w:t>
      </w:r>
    </w:p>
    <w:p>
      <w:pPr>
        <w:pStyle w:val="BodyText"/>
      </w:pPr>
      <w:r>
        <w:t xml:space="preserve">e="1"&gt;</w:t>
      </w:r>
    </w:p>
    <w:p>
      <w:pPr>
        <w:pStyle w:val="Heading1"/>
        <w:pageBreakBefore/>
      </w:pPr>
      <w:bookmarkStart w:name="heading_appendix_d_edwards_reference" w:id="137"/>
      <w:r>
        <w:t xml:space="preserve">appendix d. edwards’ references to printed works in his manuscripts and the yale edition</w:t>
      </w:r>
      <w:bookmarkEnd w:id="137"/>
    </w:p>
    <w:p>
      <w:pPr>
        <w:pStyle w:val="SourcePage"/>
      </w:pPr>
      <w:r>
        <w:t xml:space="preserve">[p. 304]</w:t>
      </w:r>
    </w:p>
    <w:p>
      <w:pPr>
        <w:pStyle w:val="BodyText"/>
      </w:pPr>
      <w:r>
        <w:t xml:space="preserve">16:489</w:t>
      </w:r>
    </w:p>
    <w:p>
      <w:pPr>
        <w:pStyle w:val="BodyText"/>
      </w:pPr>
      <w:r>
        <w:t xml:space="preserve">16:33</w:t>
      </w:r>
    </w:p>
    <w:p>
      <w:pPr>
        <w:pStyle w:val="BodyText"/>
      </w:pPr>
      <w:r>
        <w:t xml:space="preserve">20:242 “Notes on Conversion from Various Authors” (BRBL, f. 1262), 1 Amyraut, Moises. **Theses theologicae de sacerdotio Christi.**Saumur, 1633.</w:t>
      </w:r>
    </w:p>
    <w:p>
      <w:pPr>
        <w:pStyle w:val="BodyText"/>
      </w:pPr>
      <w:r>
        <w:t xml:space="preserve">12:259 ———. **Conscience with the Power and Cases Thereof.**Latin ed., 1631; 1st English ed., London, 1643. 2:174, 362, 374</w:t>
      </w:r>
    </w:p>
    <w:p>
      <w:pPr>
        <w:pStyle w:val="BodyText"/>
      </w:pPr>
      <w:r>
        <w:t xml:space="preserve">21:230</w:t>
      </w:r>
    </w:p>
    <w:p>
      <w:pPr>
        <w:pStyle w:val="BodyText"/>
      </w:pPr>
      <w:r>
        <w:t xml:space="preserve">21:227 “Subjects of Inquiry” (BRBL, f. 1251), 21</w:t>
      </w:r>
    </w:p>
    <w:p>
      <w:pPr>
        <w:pStyle w:val="BodyText"/>
      </w:pPr>
      <w:r>
        <w:t xml:space="preserve">24:273 Alleine, Joseph. **An Alarm to the Unconverted.**London, 1672; rep. 1678.</w:t>
      </w:r>
    </w:p>
    <w:p>
      <w:pPr>
        <w:pStyle w:val="BodyText"/>
      </w:pPr>
      <w:r>
        <w:t xml:space="preserve">Vol. 20: </w:t>
      </w:r>
      <w:r>
        <w:rPr>
          <w:b/>
          <w:bCs/>
        </w:rPr>
        <w:t xml:space="preserve">The “Miscellanies,” 833–1152</w:t>
      </w:r>
      <w:r>
        <w:t xml:space="preserve">Vol. 21: </w:t>
      </w:r>
      <w:r>
        <w:rPr>
          <w:b/>
          <w:bCs/>
        </w:rPr>
        <w:t xml:space="preserve">Writings on the Trinity, Grace and Faith</w:t>
      </w:r>
      <w:r>
        <w:t xml:space="preserve">Vol. 22: </w:t>
      </w:r>
      <w:r>
        <w:rPr>
          <w:b/>
          <w:bCs/>
        </w:rPr>
        <w:t xml:space="preserve">Sermons and Discourses, 1739–1742</w:t>
      </w:r>
      <w:r>
        <w:t xml:space="preserve">Vol. 23: </w:t>
      </w:r>
      <w:r>
        <w:rPr>
          <w:b/>
          <w:bCs/>
        </w:rPr>
        <w:t xml:space="preserve">The “Miscellanies,” 1153–1360</w:t>
      </w:r>
      <w:r>
        <w:t xml:space="preserve">Vol. 24: **The “Blank Bible”**Vol. 25: </w:t>
      </w:r>
      <w:r>
        <w:rPr>
          <w:b/>
          <w:bCs/>
        </w:rPr>
        <w:t xml:space="preserve">Sermons and Discourses, 1743–1758</w:t>
      </w:r>
    </w:p>
    <w:p>
      <w:pPr>
        <w:pStyle w:val="BodyText"/>
      </w:pPr>
      <w:r>
        <w:t xml:space="preserve">Vol. 1: </w:t>
      </w:r>
      <w:r>
        <w:rPr>
          <w:b/>
          <w:bCs/>
        </w:rPr>
        <w:t xml:space="preserve">Freedom of the Will</w:t>
      </w:r>
      <w:r>
        <w:t xml:space="preserve">Vol. 2: </w:t>
      </w:r>
      <w:r>
        <w:rPr>
          <w:b/>
          <w:bCs/>
        </w:rPr>
        <w:t xml:space="preserve">Religious Affections</w:t>
      </w:r>
      <w:r>
        <w:t xml:space="preserve">Vol. 3: </w:t>
      </w:r>
      <w:r>
        <w:rPr>
          <w:b/>
          <w:bCs/>
        </w:rPr>
        <w:t xml:space="preserve">Original Sin</w:t>
      </w:r>
      <w:r>
        <w:t xml:space="preserve">Vol. 4: </w:t>
      </w:r>
      <w:r>
        <w:rPr>
          <w:b/>
          <w:bCs/>
        </w:rPr>
        <w:t xml:space="preserve">The Great Awakening</w:t>
      </w:r>
      <w:r>
        <w:t xml:space="preserve">Vol. 5: </w:t>
      </w:r>
      <w:r>
        <w:rPr>
          <w:b/>
          <w:bCs/>
        </w:rPr>
        <w:t xml:space="preserve">Apocalyptic Writings</w:t>
      </w:r>
      <w:r>
        <w:t xml:space="preserve">Vol. 6: </w:t>
      </w:r>
      <w:r>
        <w:rPr>
          <w:b/>
          <w:bCs/>
        </w:rPr>
        <w:t xml:space="preserve">Scientific and Philosophical Writings</w:t>
      </w:r>
      <w:r>
        <w:t xml:space="preserve">Vol. 7: </w:t>
      </w:r>
      <w:r>
        <w:rPr>
          <w:b/>
          <w:bCs/>
        </w:rPr>
        <w:t xml:space="preserve">The Life of David Brainerd</w:t>
      </w:r>
      <w:r>
        <w:t xml:space="preserve">Vol. 8: </w:t>
      </w:r>
      <w:r>
        <w:rPr>
          <w:b/>
          <w:bCs/>
        </w:rPr>
        <w:t xml:space="preserve">Ethical Writings</w:t>
      </w:r>
      <w:r>
        <w:t xml:space="preserve">Vol. 9: </w:t>
      </w:r>
      <w:r>
        <w:rPr>
          <w:b/>
          <w:bCs/>
        </w:rPr>
        <w:t xml:space="preserve">A History of the Work of Redemption</w:t>
      </w:r>
      <w:r>
        <w:t xml:space="preserve">Vol. 10: </w:t>
      </w:r>
      <w:r>
        <w:rPr>
          <w:b/>
          <w:bCs/>
        </w:rPr>
        <w:t xml:space="preserve">Sermons and Discourses, 1720–1723</w:t>
      </w:r>
      <w:r>
        <w:t xml:space="preserve">Vol. 11: </w:t>
      </w:r>
      <w:r>
        <w:rPr>
          <w:b/>
          <w:bCs/>
        </w:rPr>
        <w:t xml:space="preserve">Typological Writings</w:t>
      </w:r>
      <w:r>
        <w:t xml:space="preserve">Vol. 12: </w:t>
      </w:r>
      <w:r>
        <w:rPr>
          <w:b/>
          <w:bCs/>
        </w:rPr>
        <w:t xml:space="preserve">Ecclesiastical Writings</w:t>
      </w:r>
      <w:r>
        <w:t xml:space="preserve">Vol. 13: </w:t>
      </w:r>
      <w:r>
        <w:rPr>
          <w:b/>
          <w:bCs/>
        </w:rPr>
        <w:t xml:space="preserve">The “Miscellanies,” a–500</w:t>
      </w:r>
      <w:r>
        <w:t xml:space="preserve">Vol. 14: </w:t>
      </w:r>
      <w:r>
        <w:rPr>
          <w:b/>
          <w:bCs/>
        </w:rPr>
        <w:t xml:space="preserve">Sermons and Discourses, 1723–1729</w:t>
      </w:r>
      <w:r>
        <w:t xml:space="preserve">Vol. 15: </w:t>
      </w:r>
      <w:r>
        <w:rPr>
          <w:b/>
          <w:bCs/>
        </w:rPr>
        <w:t xml:space="preserve">Notes on Scripture</w:t>
      </w:r>
      <w:r>
        <w:t xml:space="preserve">Vol. 16: </w:t>
      </w:r>
      <w:r>
        <w:rPr>
          <w:b/>
          <w:bCs/>
        </w:rPr>
        <w:t xml:space="preserve">Letters and Personal Writings</w:t>
      </w:r>
      <w:r>
        <w:t xml:space="preserve">Vol. 17: </w:t>
      </w:r>
      <w:r>
        <w:rPr>
          <w:b/>
          <w:bCs/>
        </w:rPr>
        <w:t xml:space="preserve">Sermons and Discourses, 1730–1733</w:t>
      </w:r>
      <w:r>
        <w:t xml:space="preserve">Vol. 18: </w:t>
      </w:r>
      <w:r>
        <w:rPr>
          <w:b/>
          <w:bCs/>
        </w:rPr>
        <w:t xml:space="preserve">The “Miscellanies,” 501–832</w:t>
      </w:r>
      <w:r>
        <w:t xml:space="preserve">Vol. 19: </w:t>
      </w:r>
      <w:r>
        <w:rPr>
          <w:b/>
          <w:bCs/>
        </w:rPr>
        <w:t xml:space="preserve">Sermons and Discourses, 1734–1738</w:t>
      </w:r>
    </w:p>
    <w:p>
      <w:pPr>
        <w:pStyle w:val="BodyText"/>
      </w:pPr>
      <w:r>
        <w:rPr>
          <w:b/>
          <w:bCs/>
        </w:rPr>
        <w:t xml:space="preserve">T</w:t>
      </w:r>
      <w:r>
        <w:t xml:space="preserve"> </w:t>
      </w:r>
      <w:r>
        <w:rPr>
          <w:b/>
          <w:bCs/>
        </w:rPr>
        <w:t xml:space="preserve">his list of printed works includes items that Edwards directly cited or from which he quoted. It excludes titles that were part of excerpts or cited at secondhand. In each citation, bibliographical details (including publication date) are listed as they appear in earlier volumes of</w:t>
      </w:r>
      <w:r>
        <w:t xml:space="preserve"> </w:t>
      </w:r>
      <w:r>
        <w:rPr>
          <w:b/>
          <w:bCs/>
        </w:rPr>
        <w:t xml:space="preserve">The Works of Jonathan Edwards</w:t>
      </w:r>
      <w:r>
        <w:t xml:space="preserve"> </w:t>
      </w:r>
      <w:r>
        <w:rPr>
          <w:b/>
          <w:bCs/>
        </w:rPr>
        <w:t xml:space="preserve">(1957–2007). Volume and page numbers are given, as well as references in Edwards’ unpublished manuscripts. Locations and folder numbers of manuscripts are provided, with the abbreviation “BRBL” indicating the Beinecke Rare Book and Manuscript Library, Yale University, and “ANTS” indicating the Franklin Trask Library, Andover Newton Theological School.</w:t>
      </w:r>
    </w:p>
    <w:p>
      <w:pPr>
        <w:pStyle w:val="BodyText"/>
      </w:pPr>
      <w:r>
        <w:t xml:space="preserve">428</w:t>
      </w:r>
    </w:p>
    <w:p>
      <w:pPr>
        <w:pStyle w:val="BodyText"/>
      </w:pPr>
      <w:r>
        <w:t xml:space="preserve">Ainsworth, Henry. **Annotations upon the Five Books of Moses, and the Books of Psalmes.**London, 1622.</w:t>
      </w:r>
    </w:p>
    <w:p>
      <w:pPr>
        <w:pStyle w:val="BodyText"/>
      </w:pPr>
      <w:r>
        <w:t xml:space="preserve">“Notes on Conversion from Various Authors” (BRBL, f. 1262), 1 Alting, Henricus. **Theologia Elenctica nova.**Amsterdam, 1654.</w:t>
      </w:r>
    </w:p>
    <w:p>
      <w:pPr>
        <w:pStyle w:val="BodyText"/>
      </w:pPr>
      <w:r>
        <w:t xml:space="preserve">Alting, Jacobus. **Disputatio theologica de libero arbitrio in genere.**Groningae, 1668.</w:t>
      </w:r>
    </w:p>
    <w:p>
      <w:pPr>
        <w:pStyle w:val="BodyText"/>
      </w:pPr>
      <w:r>
        <w:t xml:space="preserve">Ames, William. **Catecheseos sciagraphia. Ubi sub S. Scripturae textu apposito.**Amsterdam, 1660.</w:t>
      </w:r>
    </w:p>
    <w:p>
      <w:pPr>
        <w:pStyle w:val="BodyText"/>
      </w:pPr>
      <w:r>
        <w:t xml:space="preserve">———. **Medulla Theologica. The Marrow of Sacred Divinity Drawne out of the Holy Scriptures, and the Interpreters Thereof, and Brought into Method.**London, 1642.</w:t>
      </w:r>
    </w:p>
    <w:p>
      <w:pPr>
        <w:pStyle w:val="BodyText"/>
      </w:pPr>
      <w:r>
        <w:t xml:space="preserve">20:230, 231 Arnauld, Antoine. **The Art of Thinking.**Ed. John Ozell. London, 1717.</w:t>
      </w:r>
    </w:p>
    <w:p>
      <w:pPr>
        <w:pStyle w:val="BodyText"/>
      </w:pPr>
      <w:r>
        <w:t xml:space="preserve">———. **De la fréquente Communion; ou, Les sentimens des Pères, des Papes, et des Conciles, touchant l’usage des sacremens de Pénitence et d’Euchariste, sont fidelement exposez.**Paris, 1643; 11th ed., Lyon, 1731.</w:t>
      </w:r>
    </w:p>
    <w:p>
      <w:pPr>
        <w:pStyle w:val="BodyText"/>
      </w:pPr>
      <w:r>
        <w:t xml:space="preserve">Ashley, Jonathan. </w:t>
      </w:r>
      <w:r>
        <w:rPr>
          <w:b/>
          <w:bCs/>
        </w:rPr>
        <w:t xml:space="preserve">An Humble Attempt to Give a Clear Account from Scripture, How the Jewish and Christian Churches Were Constituted, and What Sort of</w:t>
      </w:r>
    </w:p>
    <w:p>
      <w:pPr>
        <w:pStyle w:val="SourcePage"/>
      </w:pPr>
      <w:r>
        <w:t xml:space="preserve">[p. 305]</w:t>
      </w:r>
    </w:p>
    <w:p>
      <w:pPr>
        <w:pStyle w:val="BodyText"/>
      </w:pPr>
      <w:r>
        <w:t xml:space="preserve">———. “For Prevention of the Unpardonable Sin against the Holy Ghost.” In **Practical Works.**4 vols. London, 1707.</w:t>
      </w:r>
    </w:p>
    <w:p>
      <w:pPr>
        <w:pStyle w:val="BodyText"/>
      </w:pPr>
      <w:r>
        <w:t xml:space="preserve">16:301</w:t>
      </w:r>
    </w:p>
    <w:p>
      <w:pPr>
        <w:pStyle w:val="BodyText"/>
      </w:pPr>
      <w:r>
        <w:t xml:space="preserve">Baxter, Andrew. **An Enquiry into the Nature of the Human Soul, Wherein the Immateriality of the Soul Is Evinced from the Principles of Reason and Philosophy.**London, 1730? 1:379, 386, 392</w:t>
      </w:r>
    </w:p>
    <w:p>
      <w:pPr>
        <w:pStyle w:val="BodyText"/>
      </w:pPr>
      <w:r>
        <w:t xml:space="preserve">Basnage, Jacques. **The History of the Jews, from Jesus Christ to the Present Time: Containing Their Antiquities, Their Religion, Their Rites, the Dispersion of the Ten Tribes in the East, and the Persecutions This Nation Has Suffer’d in the West. Being a Supplement and Continuation of the History of Josephus.**Trans. Thomas Taylor. London, 1708. 11:203, 208, 241, 305 20:159, 321, 323</w:t>
      </w:r>
    </w:p>
    <w:p>
      <w:pPr>
        <w:pStyle w:val="BodyText"/>
      </w:pPr>
      <w:r>
        <w:t xml:space="preserve">15:423 20:247, 254, 275, 276, 277, 278, 279, 280, 287, 288, 290, 291</w:t>
      </w:r>
    </w:p>
    <w:p>
      <w:pPr>
        <w:pStyle w:val="BodyText"/>
      </w:pPr>
      <w:r>
        <w:t xml:space="preserve">16:662</w:t>
      </w:r>
    </w:p>
    <w:p>
      <w:pPr>
        <w:pStyle w:val="BodyText"/>
      </w:pPr>
      <w:r>
        <w:t xml:space="preserve">15:232</w:t>
      </w:r>
    </w:p>
    <w:p>
      <w:pPr>
        <w:pStyle w:val="BodyText"/>
      </w:pPr>
      <w:r>
        <w:t xml:space="preserve">12:357</w:t>
      </w:r>
    </w:p>
    <w:p>
      <w:pPr>
        <w:pStyle w:val="BodyText"/>
      </w:pPr>
      <w:r>
        <w:t xml:space="preserve">Saintship Is Necessary in Order to Be a Communicant at the Lord’s Table.</w:t>
      </w:r>
    </w:p>
    <w:p>
      <w:pPr>
        <w:pStyle w:val="BodyText"/>
      </w:pPr>
      <w:r>
        <w:t xml:space="preserve">Boston, 1753.</w:t>
      </w:r>
    </w:p>
    <w:p>
      <w:pPr>
        <w:pStyle w:val="BodyText"/>
      </w:pPr>
      <w:r>
        <w:t xml:space="preserve">Bailey, Nathan. **An Universal Etymological English Dictionary.**London, 1736.</w:t>
      </w:r>
    </w:p>
    <w:p>
      <w:pPr>
        <w:pStyle w:val="BodyText"/>
      </w:pPr>
      <w:r>
        <w:t xml:space="preserve">Ballantyne, James. **An Essay upon Gospel and Legal Preaching . . . by a Minister of the Church of Scotland.**Edinburgh, 1723.</w:t>
      </w:r>
    </w:p>
    <w:p>
      <w:pPr>
        <w:pStyle w:val="BodyText"/>
      </w:pPr>
      <w:r>
        <w:t xml:space="preserve">Barrow, Isaac. **The Works of the Learned Isaac Barrow, D.D.**3 vols. London, 1716.</w:t>
      </w:r>
    </w:p>
    <w:p>
      <w:pPr>
        <w:pStyle w:val="BodyText"/>
      </w:pPr>
      <w:r>
        <w:t xml:space="preserve">24:135 “Book of Minutes on the Arminian Controversy” (BRBL, f. 1205), 27</w:t>
      </w:r>
    </w:p>
    <w:p>
      <w:pPr>
        <w:pStyle w:val="BodyText"/>
      </w:pPr>
      <w:r>
        <w:t xml:space="preserve">24:609 “Miscellanies,” no. 891 (BRBL, f. 1222), 2 “Miscellanies,” no. 922 (BRBL, f. 1222), 2, 12 “Miscellanies,” no. 1067 (ANTS, f. ND6), 6, 113</w:t>
      </w:r>
    </w:p>
    <w:p>
      <w:pPr>
        <w:pStyle w:val="BodyText"/>
      </w:pPr>
      <w:r>
        <w:t xml:space="preserve">Baxter, Richard. **Certain Disputations of Right to Sacraments, and the True Nature of Visible Christianity; Defending Them against Several Sorts of Opponents, Especially against . . . Thomas Blake.**London, 1657; 2nd ed., 1658.</w:t>
      </w:r>
    </w:p>
    <w:p>
      <w:pPr>
        <w:pStyle w:val="BodyText"/>
      </w:pPr>
      <w:r>
        <w:t xml:space="preserve">23:169 “Sacrament Book 1” (BRBL, f. 1247), 28</w:t>
      </w:r>
    </w:p>
    <w:p>
      <w:pPr>
        <w:pStyle w:val="BodyText"/>
      </w:pPr>
      <w:r>
        <w:t xml:space="preserve">13:520</w:t>
      </w:r>
    </w:p>
    <w:p>
      <w:pPr>
        <w:pStyle w:val="SourcePage"/>
      </w:pPr>
      <w:r>
        <w:t xml:space="preserve">[p. 306]</w:t>
      </w:r>
    </w:p>
    <w:p>
      <w:pPr>
        <w:pStyle w:val="BodyText"/>
      </w:pPr>
      <w:r>
        <w:t xml:space="preserve">Bernard, Richard. **Thesaurus Biblicus seu Promptuarium Sacrum; That Is, The Bible’s Treasury of Holy Storehouse.**London, 1644.</w:t>
      </w:r>
    </w:p>
    <w:p>
      <w:pPr>
        <w:pStyle w:val="BodyText"/>
      </w:pPr>
      <w:r>
        <w:t xml:space="preserve">———. **The Truth, Inspiration, and Usefulness of the Scripture Asserted and Proved in Several Discourses on 2 Tim. III. XVI.**Ed L. Latham. London, 1730.</w:t>
      </w:r>
    </w:p>
    <w:p>
      <w:pPr>
        <w:pStyle w:val="BodyText"/>
      </w:pPr>
      <w:r>
        <w:t xml:space="preserve">Bennet, Benjamin. **Second Part of the Christian Oratory.**Ed. L. Latham. London, 1728.</w:t>
      </w:r>
    </w:p>
    <w:p>
      <w:pPr>
        <w:pStyle w:val="BodyText"/>
      </w:pPr>
      <w:r>
        <w:t xml:space="preserve">16:695 “Controversies” (BRBL, f. 1203), 109</w:t>
      </w:r>
    </w:p>
    <w:p>
      <w:pPr>
        <w:pStyle w:val="BodyText"/>
      </w:pPr>
      <w:r>
        <w:t xml:space="preserve">20:47 24:130, 131, 138, 175, 228, 248, 258, 262, 329, 354–55, 379, 382, 403, 407, 629, 731, 772 “Miscellanies,” no. 1068 (ANTS, f. ND6), 7</w:t>
      </w:r>
    </w:p>
    <w:p>
      <w:pPr>
        <w:pStyle w:val="BodyText"/>
      </w:pPr>
      <w:r>
        <w:t xml:space="preserve">13:191 15:121, 123, 125, 127, 132, 134, 140, 143, 144, 147, 152, 153, 160,</w:t>
      </w:r>
    </w:p>
    <w:p>
      <w:pPr>
        <w:pStyle w:val="BodyText"/>
      </w:pPr>
      <w:r>
        <w:t xml:space="preserve">21:204 Bedford, Arthur. </w:t>
      </w:r>
      <w:r>
        <w:rPr>
          <w:b/>
          <w:bCs/>
        </w:rPr>
        <w:t xml:space="preserve">The Scripture Chronology Demonstrated by Astronomical Cal</w:t>
      </w:r>
    </w:p>
    <w:p>
      <w:pPr>
        <w:pStyle w:val="BodyText"/>
      </w:pPr>
      <w:r>
        <w:t xml:space="preserve">Boston, 1748. 21:255, 288 ———. **A Sermon, Shewing, That Eternal Life Is God’s Free Gift, Bestowed upon Men According to Their Moral Behaviour.**Newport, R. I., 1745.</w:t>
      </w:r>
    </w:p>
    <w:p>
      <w:pPr>
        <w:pStyle w:val="BodyText"/>
      </w:pPr>
      <w:r>
        <w:t xml:space="preserve">Beach, John. </w:t>
      </w:r>
      <w:r>
        <w:rPr>
          <w:b/>
          <w:bCs/>
        </w:rPr>
        <w:t xml:space="preserve">An Attempt to Prove the Affirmative Part of That Question, Whether There Be Any Certainty That a Sinner . . . Shall Obtain Such a Measure of Divine Assistance as Is Necessary to Fit Him for Eternal Salvation?</w:t>
      </w:r>
    </w:p>
    <w:p>
      <w:pPr>
        <w:pStyle w:val="BodyText"/>
      </w:pPr>
      <w:r>
        <w:t xml:space="preserve">16:223</w:t>
      </w:r>
    </w:p>
    <w:p>
      <w:pPr>
        <w:pStyle w:val="BodyText"/>
      </w:pPr>
      <w:r>
        <w:t xml:space="preserve">**culations.**London, 1730. 5:117, 162, 165</w:t>
      </w:r>
    </w:p>
    <w:p>
      <w:pPr>
        <w:pStyle w:val="BodyText"/>
      </w:pPr>
      <w:r>
        <w:t xml:space="preserve">170, 171, 191, 195, 457, 499, 537, 563 18:239, 261, 264, 275</w:t>
      </w:r>
    </w:p>
    <w:p>
      <w:pPr>
        <w:pStyle w:val="BodyText"/>
      </w:pPr>
      <w:r>
        <w:t xml:space="preserve">Bellamy, Joseph. **The Law, Our Schoolmaster. A Sermon Preached at Litchfield, June 8, 1756, before the Association of Litchfield.**New Haven, Conn., 1756.</w:t>
      </w:r>
    </w:p>
    <w:p>
      <w:pPr>
        <w:pStyle w:val="BodyText"/>
      </w:pPr>
      <w:r>
        <w:t xml:space="preserve">———. **True Religion Delineated.**Boston, 1750. 16:348, 367 “Controversies” (BRBL, f. 1203), 88</w:t>
      </w:r>
    </w:p>
    <w:p>
      <w:pPr>
        <w:pStyle w:val="BodyText"/>
      </w:pPr>
      <w:r>
        <w:t xml:space="preserve">24:426</w:t>
      </w:r>
    </w:p>
    <w:p>
      <w:pPr>
        <w:pStyle w:val="BodyText"/>
      </w:pPr>
      <w:r>
        <w:t xml:space="preserve">15:504 20:301, 303 “Notes on Christianity” (BRBL, f. 1257), 1</w:t>
      </w:r>
    </w:p>
    <w:p>
      <w:pPr>
        <w:pStyle w:val="BodyText"/>
      </w:pPr>
      <w:r>
        <w:t xml:space="preserve">11:138 “Book of Minutes on the Arminian Controversy” (BRBL, f. 1205), 7</w:t>
      </w:r>
    </w:p>
    <w:p>
      <w:pPr>
        <w:pStyle w:val="SourcePage"/>
      </w:pPr>
      <w:r>
        <w:t xml:space="preserve">[p. 307]</w:t>
      </w:r>
    </w:p>
    <w:p>
      <w:pPr>
        <w:pStyle w:val="BodyText"/>
      </w:pPr>
      <w:r>
        <w:t xml:space="preserve">16:235</w:t>
      </w:r>
    </w:p>
    <w:p>
      <w:pPr>
        <w:pStyle w:val="BodyText"/>
      </w:pPr>
      <w:r>
        <w:t xml:space="preserve">16:679</w:t>
      </w:r>
    </w:p>
    <w:p>
      <w:pPr>
        <w:pStyle w:val="BodyText"/>
      </w:pPr>
      <w:r>
        <w:t xml:space="preserve">Bolingbroke, Lord. Vol. 2 of uncertain title, perhaps </w:t>
      </w:r>
      <w:r>
        <w:rPr>
          <w:b/>
          <w:bCs/>
        </w:rPr>
        <w:t xml:space="preserve">The Philosophical Works of the Late Right Honorable Henry St. John, Lord Viscount Bolingbroke.</w:t>
      </w:r>
    </w:p>
    <w:p>
      <w:pPr>
        <w:pStyle w:val="BodyText"/>
      </w:pPr>
      <w:r>
        <w:t xml:space="preserve">Bochart, Samuel. **Geographia sacra, cujus pars prior Phaleg de dispersione gentium &amp; terrarum divisione facta in aedificatione turris Babel pars posterior Chanaan de coloniis &amp; sermone Phoenicum agit.**Francofvrti ad Moenvm, 1681.</w:t>
      </w:r>
    </w:p>
    <w:p>
      <w:pPr>
        <w:pStyle w:val="BodyText"/>
      </w:pPr>
      <w:r>
        <w:t xml:space="preserve">16:364 Blake, Thomas. **Vindiciae foederis.**London, 1653.</w:t>
      </w:r>
    </w:p>
    <w:p>
      <w:pPr>
        <w:pStyle w:val="BodyText"/>
      </w:pPr>
      <w:r>
        <w:t xml:space="preserve">18:102 “History of Redemption,” Bk. 1 (BRBL, f. 1212), 67</w:t>
      </w:r>
    </w:p>
    <w:p>
      <w:pPr>
        <w:pStyle w:val="BodyText"/>
      </w:pPr>
      <w:r>
        <w:t xml:space="preserve">16:662</w:t>
      </w:r>
    </w:p>
    <w:p>
      <w:pPr>
        <w:pStyle w:val="BodyText"/>
      </w:pPr>
      <w:r>
        <w:t xml:space="preserve">16:662</w:t>
      </w:r>
    </w:p>
    <w:p>
      <w:pPr>
        <w:pStyle w:val="BodyText"/>
      </w:pPr>
      <w:r>
        <w:t xml:space="preserve">21:204</w:t>
      </w:r>
    </w:p>
    <w:p>
      <w:pPr>
        <w:pStyle w:val="BodyText"/>
      </w:pPr>
      <w:r>
        <w:t xml:space="preserve">Beza, Theodore. **The Bible; That Is, The Holy Scriptures Conteined in the Olde and New Testament . . . with Most Profitable Annotations.**London, 1595.</w:t>
      </w:r>
    </w:p>
    <w:p>
      <w:pPr>
        <w:pStyle w:val="BodyText"/>
      </w:pPr>
      <w:r>
        <w:t xml:space="preserve">Bisset, John. **A Letter to a Gentleman at Edinburgh, Containing Remarks upon a Late Apology for the Presbyterians in Scotland, Who Keep Communion in the Ordinances of the Gospel, with Mr. George Whitefield.**2nd ed. London, 1753.</w:t>
      </w:r>
    </w:p>
    <w:p>
      <w:pPr>
        <w:pStyle w:val="BodyText"/>
      </w:pPr>
      <w:r>
        <w:rPr>
          <w:b/>
          <w:bCs/>
        </w:rPr>
        <w:t xml:space="preserve">———.</w:t>
      </w:r>
      <w:r>
        <w:t xml:space="preserve"> </w:t>
      </w:r>
      <w:r>
        <w:rPr>
          <w:b/>
          <w:bCs/>
        </w:rPr>
        <w:t xml:space="preserve">Resolution of the General Assembly of the Church of Scotland, upon the Report of Their Commissioners Sent to London to Endeavour the Repeal of the Act 10</w:t>
      </w:r>
      <w:r>
        <w:t xml:space="preserve"> </w:t>
      </w:r>
      <w:r>
        <w:rPr>
          <w:b/>
          <w:bCs/>
        </w:rPr>
        <w:t xml:space="preserve">mo</w:t>
      </w:r>
      <w:r>
        <w:t xml:space="preserve"> </w:t>
      </w:r>
      <w:r>
        <w:rPr>
          <w:b/>
          <w:bCs/>
        </w:rPr>
        <w:t xml:space="preserve">Annae Reimposing Patronages.</w:t>
      </w:r>
      <w:r>
        <w:t xml:space="preserve"> </w:t>
      </w:r>
      <w:r>
        <w:rPr>
          <w:b/>
          <w:bCs/>
        </w:rPr>
        <w:t xml:space="preserve">Edinburgh, 1736.</w:t>
      </w:r>
    </w:p>
    <w:p>
      <w:pPr>
        <w:pStyle w:val="BodyText"/>
      </w:pPr>
      <w:r>
        <w:t xml:space="preserve">Blackwell, Thomas. **Schema Sacrum; or, A Sacred Scheme of Natural and Revealed Religion.**Edinburgh, 1710; 3rd ed. Edinburgh, 1725.</w:t>
      </w:r>
    </w:p>
    <w:p>
      <w:pPr>
        <w:pStyle w:val="BodyText"/>
      </w:pPr>
      <w:r>
        <w:t xml:space="preserve">Blair, Hugh. **The Importance of Religious Knowledge to the Happiness of Mankind. A Sermon Preached before the Society for Propagating Christian Knowledge . . . to Which Is Subjoin’d a Short Account of the Present State of the Society.**Edinburgh, 1750.</w:t>
      </w:r>
    </w:p>
    <w:p>
      <w:pPr>
        <w:pStyle w:val="BodyText"/>
      </w:pPr>
      <w:r>
        <w:t xml:space="preserve">12:372 “Controversies” (BRBL, f. 1203), 107</w:t>
      </w:r>
    </w:p>
    <w:p>
      <w:pPr>
        <w:pStyle w:val="BodyText"/>
      </w:pPr>
      <w:r>
        <w:t xml:space="preserve">20:246</w:t>
      </w:r>
    </w:p>
    <w:p>
      <w:pPr>
        <w:pStyle w:val="BodyText"/>
      </w:pPr>
      <w:r>
        <w:t xml:space="preserve">5 vols. London, 1754. “History of Redemption,” Bk. 1 (BRBL, f. 1212), 122 Bonar, John. </w:t>
      </w:r>
      <w:r>
        <w:rPr>
          <w:b/>
          <w:bCs/>
        </w:rPr>
        <w:t xml:space="preserve">An Analysis of the Moral and Religious Sentiments of Sopho</w:t>
      </w:r>
      <w:r>
        <w:t xml:space="preserve">[Lord Kames] **and David Hume, Esq.**Edinburgh, 1755.</w:t>
      </w:r>
    </w:p>
    <w:p>
      <w:pPr>
        <w:pStyle w:val="BodyText"/>
      </w:pPr>
      <w:r>
        <w:t xml:space="preserve">Boston, Thomas. **Human Nature in Its Fourfold State . . . in Several Practical Discourses.**Edinburgh, 1720; 3rd ed. London, 1743; 4th ed. London and Edinburgh, 1744.</w:t>
      </w:r>
    </w:p>
    <w:p>
      <w:pPr>
        <w:pStyle w:val="BodyText"/>
      </w:pPr>
      <w:r>
        <w:t xml:space="preserve">20:461</w:t>
      </w:r>
    </w:p>
    <w:p>
      <w:pPr>
        <w:pStyle w:val="SourcePage"/>
      </w:pPr>
      <w:r>
        <w:t xml:space="preserve">[p. 308]</w:t>
      </w:r>
    </w:p>
    <w:p>
      <w:pPr>
        <w:pStyle w:val="BodyText"/>
      </w:pPr>
      <w:r>
        <w:t xml:space="preserve">Bull, George. “Different Degrees of Bliss and Glory in Christ’s Heavenly Kingdom.” In **Some Important Points of Primitive Christianity Maintained and Defended; In Several Sermons and Other Discourses.**3 vols. London, 1713.</w:t>
      </w:r>
    </w:p>
    <w:p>
      <w:pPr>
        <w:pStyle w:val="BodyText"/>
      </w:pPr>
      <w:r>
        <w:t xml:space="preserve">Bruyn, Cornelis de. **A Voyage to the Levant; or, Travels in the Principal Parts of Asia Minor, the Islands of Scio, Rhodes, Cyrus, &amp;c.**London, 1702.</w:t>
      </w:r>
    </w:p>
    <w:p>
      <w:pPr>
        <w:pStyle w:val="BodyText"/>
      </w:pPr>
      <w:r>
        <w:t xml:space="preserve">“Controversies” (BRBL, f. 1203), 239 Broughton, Hugh. **A Revelation of the Holy Apocalyps.**N.p., 1610.</w:t>
      </w:r>
    </w:p>
    <w:p>
      <w:pPr>
        <w:pStyle w:val="BodyText"/>
      </w:pPr>
      <w:r>
        <w:t xml:space="preserve">———. **A Vindication of Some Truths of Natural and Revealed Religion: In Answer to the False Reasoning of Mr. James Foster.**London, 1746.</w:t>
      </w:r>
    </w:p>
    <w:p>
      <w:pPr>
        <w:pStyle w:val="BodyText"/>
      </w:pPr>
      <w:r>
        <w:t xml:space="preserve">Brine, John. **A Treatise on Various Subjects . . . Defects Which Attended the Doctrine of Morality, as Taught by Philosophers and Poets.**London, 1750.</w:t>
      </w:r>
    </w:p>
    <w:p>
      <w:pPr>
        <w:pStyle w:val="BodyText"/>
      </w:pPr>
      <w:r>
        <w:t xml:space="preserve">Breck, Robert et al. **A Letter to the Reverend Mr. Hobby, in Answer to His Vindication of the Protest, against the Result of an Ecclesiastical Council, Met at Northampton, etc.**Boston, 1751.</w:t>
      </w:r>
    </w:p>
    <w:p>
      <w:pPr>
        <w:pStyle w:val="BodyText"/>
      </w:pPr>
      <w:r>
        <w:t xml:space="preserve">Bray, Thomas. **Papal Usurpation and Persecution, as It Has Been Exercis’d in Ancient and Modern Times.**London, 1712.</w:t>
      </w:r>
    </w:p>
    <w:p>
      <w:pPr>
        <w:pStyle w:val="BodyText"/>
      </w:pPr>
      <w:r>
        <w:t xml:space="preserve">Bragge, Robert. **A Defense of Some Important Doctrines of the Gospel, in Twenty-six Sermons. Most of Which Were Preached in Lime-Street. By Several Ministers.**London 1732.</w:t>
      </w:r>
    </w:p>
    <w:p>
      <w:pPr>
        <w:pStyle w:val="BodyText"/>
      </w:pPr>
      <w:r>
        <w:t xml:space="preserve">Bower, Archibald. **The History of the Popes, from the Foundation of the See of Rome, to the Present Time.**7 vols. London, 1748–66.</w:t>
      </w:r>
    </w:p>
    <w:p>
      <w:pPr>
        <w:pStyle w:val="BodyText"/>
      </w:pPr>
      <w:r>
        <w:t xml:space="preserve">———. **A View of the Covenant of Grace, from the Sacred Records: Wherein the Parties in the Covenant . . . and the Administrations Thereof, Are Distinctly Considered.**Edinburgh, 1742.</w:t>
      </w:r>
    </w:p>
    <w:p>
      <w:pPr>
        <w:pStyle w:val="BodyText"/>
      </w:pPr>
      <w:r>
        <w:t xml:space="preserve">24:460, 670 “Controversies” (BRBL, f. 1203), 12, 18</w:t>
      </w:r>
    </w:p>
    <w:p>
      <w:pPr>
        <w:pStyle w:val="BodyText"/>
      </w:pPr>
      <w:r>
        <w:t xml:space="preserve">16:235</w:t>
      </w:r>
    </w:p>
    <w:p>
      <w:pPr>
        <w:pStyle w:val="BodyText"/>
      </w:pPr>
      <w:r>
        <w:t xml:space="preserve">5:295 “History of Redemption,” Bk. 3 (BRBL, f. 1214), 1–92</w:t>
      </w:r>
    </w:p>
    <w:p>
      <w:pPr>
        <w:pStyle w:val="BodyText"/>
      </w:pPr>
      <w:r>
        <w:t xml:space="preserve">20:152 Brainerd, David. **Mirabilia Dei inter Indicos.**Philadelphia, 1746. 16:206, 243</w:t>
      </w:r>
    </w:p>
    <w:p>
      <w:pPr>
        <w:pStyle w:val="BodyText"/>
      </w:pPr>
      <w:r>
        <w:t xml:space="preserve">5:110</w:t>
      </w:r>
    </w:p>
    <w:p>
      <w:pPr>
        <w:pStyle w:val="BodyText"/>
      </w:pPr>
      <w:r>
        <w:t xml:space="preserve">16:371</w:t>
      </w:r>
    </w:p>
    <w:p>
      <w:pPr>
        <w:pStyle w:val="BodyText"/>
      </w:pPr>
      <w:r>
        <w:t xml:space="preserve">23:604 “Defense of the Pentateuch” (BRBL, f. 1204), 117</w:t>
      </w:r>
    </w:p>
    <w:p>
      <w:pPr>
        <w:pStyle w:val="BodyText"/>
      </w:pPr>
      <w:r>
        <w:t xml:space="preserve">21:411</w:t>
      </w:r>
    </w:p>
    <w:p>
      <w:pPr>
        <w:pStyle w:val="BodyText"/>
      </w:pPr>
      <w:r>
        <w:t xml:space="preserve">5:123</w:t>
      </w:r>
    </w:p>
    <w:p>
      <w:pPr>
        <w:pStyle w:val="BodyText"/>
      </w:pPr>
      <w:r>
        <w:t xml:space="preserve">24:155</w:t>
      </w:r>
    </w:p>
    <w:p>
      <w:pPr>
        <w:pStyle w:val="BodyText"/>
      </w:pPr>
      <w:r>
        <w:t xml:space="preserve">14:336</w:t>
      </w:r>
    </w:p>
    <w:p>
      <w:pPr>
        <w:pStyle w:val="SourcePage"/>
      </w:pPr>
      <w:r>
        <w:t xml:space="preserve">[p. 309]</w:t>
      </w:r>
    </w:p>
    <w:p>
      <w:pPr>
        <w:pStyle w:val="BodyText"/>
      </w:pPr>
      <w:r>
        <w:t xml:space="preserve">Calvin, John. **Institutes of the Christian Religion.**Basel, 1536; subsequent expanded editions in Latin and French; Geneva, 1559; English trans., London, 1561.</w:t>
      </w:r>
    </w:p>
    <w:p>
      <w:pPr>
        <w:pStyle w:val="BodyText"/>
      </w:pPr>
      <w:r>
        <w:t xml:space="preserve">21:127 24:222, 308, 450, 494, 526, 553, 568, 587, 600, 806 “Harmony of the . . . Old Testament and the New” (BRBL, f. 1210),</w:t>
      </w:r>
    </w:p>
    <w:p>
      <w:pPr>
        <w:pStyle w:val="BodyText"/>
      </w:pPr>
      <w:r>
        <w:t xml:space="preserve">———. **Lexicon Hebraicum et Chaldaicum.**6th ed. London, 1646. 15:188, 419, 505</w:t>
      </w:r>
    </w:p>
    <w:p>
      <w:pPr>
        <w:pStyle w:val="BodyText"/>
      </w:pPr>
      <w:r>
        <w:t xml:space="preserve">Buxtorf, Johann. **Concordantiae Bibliorum Hebraicae.**Basil, 1632.</w:t>
      </w:r>
    </w:p>
    <w:p>
      <w:pPr>
        <w:pStyle w:val="BodyText"/>
      </w:pPr>
      <w:r>
        <w:t xml:space="preserve">23:638 Butler, Joseph. </w:t>
      </w:r>
      <w:r>
        <w:rPr>
          <w:b/>
          <w:bCs/>
        </w:rPr>
        <w:t xml:space="preserve">The Analogy of Religion, Natural and Revealed, to the Consti</w:t>
      </w:r>
    </w:p>
    <w:p>
      <w:pPr>
        <w:pStyle w:val="BodyText"/>
      </w:pPr>
      <w:r>
        <w:t xml:space="preserve">24:144</w:t>
      </w:r>
    </w:p>
    <w:p>
      <w:pPr>
        <w:pStyle w:val="BodyText"/>
      </w:pPr>
      <w:r>
        <w:t xml:space="preserve">“History of Redemption,” Bk. 1 (BRBL, f. 1212), 20</w:t>
      </w:r>
    </w:p>
    <w:p>
      <w:pPr>
        <w:pStyle w:val="BodyText"/>
      </w:pPr>
      <w:r>
        <w:t xml:space="preserve">5:357</w:t>
      </w:r>
    </w:p>
    <w:p>
      <w:pPr>
        <w:pStyle w:val="BodyText"/>
      </w:pPr>
      <w:r>
        <w:t xml:space="preserve">4:245</w:t>
      </w:r>
    </w:p>
    <w:p>
      <w:pPr>
        <w:pStyle w:val="BodyText"/>
      </w:pPr>
      <w:r>
        <w:t xml:space="preserve">2:289</w:t>
      </w:r>
    </w:p>
    <w:p>
      <w:pPr>
        <w:pStyle w:val="BodyText"/>
      </w:pPr>
      <w:r>
        <w:t xml:space="preserve">Burgess, Anthony. **The Doctrine of Original Sin.**London, 1659.</w:t>
      </w:r>
    </w:p>
    <w:p>
      <w:pPr>
        <w:pStyle w:val="BodyText"/>
      </w:pPr>
      <w:r>
        <w:t xml:space="preserve">———. **Spiritual Refining; or, A Treatise of Grace and Assurance.**London, 1652; rep. 1658.</w:t>
      </w:r>
    </w:p>
    <w:p>
      <w:pPr>
        <w:pStyle w:val="BodyText"/>
      </w:pPr>
      <w:r>
        <w:t xml:space="preserve">Sermon Notebook “45” (BRBL, f. 1154), 56 (no. 266). Burgh, James. **Britain’s Remembrancer.**London, 1746.</w:t>
      </w:r>
    </w:p>
    <w:p>
      <w:pPr>
        <w:pStyle w:val="BodyText"/>
      </w:pPr>
      <w:r>
        <w:t xml:space="preserve">———. **Youth’s Friendly Monitor: Being a Set of Directions, Prudential, Moral, Religious, and Scientific. . . . Together with Theophilus, a Character Worthy of Imitation.**London, 1754.</w:t>
      </w:r>
    </w:p>
    <w:p>
      <w:pPr>
        <w:pStyle w:val="BodyText"/>
      </w:pPr>
      <w:r>
        <w:t xml:space="preserve">Burnet, Thomas. **Theory of the Earth: Containing an Account of the Original of the Earth, and of All the General Changes Which It Hath Already Undergone, or Is to Undergo, till the Consummation of All Things . . .**London, 1684–90.</w:t>
      </w:r>
    </w:p>
    <w:p>
      <w:pPr>
        <w:pStyle w:val="BodyText"/>
      </w:pPr>
      <w:r>
        <w:t xml:space="preserve">Burr, Aaron. **The Supreme Deity of Our Lord Jesus Christ, Maintained.**Boston, 1757.</w:t>
      </w:r>
    </w:p>
    <w:p>
      <w:pPr>
        <w:pStyle w:val="BodyText"/>
      </w:pPr>
      <w:r>
        <w:t xml:space="preserve">**tution and Course of Nature.**London, 1736. 21:298, 315 “Controversies” (BRBL, f. 1203), 180</w:t>
      </w:r>
    </w:p>
    <w:p>
      <w:pPr>
        <w:pStyle w:val="BodyText"/>
      </w:pPr>
      <w:r>
        <w:t xml:space="preserve">3:235</w:t>
      </w:r>
    </w:p>
    <w:p>
      <w:pPr>
        <w:pStyle w:val="BodyText"/>
      </w:pPr>
      <w:r>
        <w:t xml:space="preserve">20:341</w:t>
      </w:r>
    </w:p>
    <w:p>
      <w:pPr>
        <w:pStyle w:val="BodyText"/>
      </w:pPr>
      <w:r>
        <w:t xml:space="preserve">2, 169 “Miscellanies,” no. 922 (BRBL, f. 1222), 2 “Miscellanies,” no. 1068 (ANTS, f. ND6), 7 “Notes on Signs” (Hist. Soc. of Penn.), 15 “Subjects of Inquiry” (BRBL, f. 1251), 20</w:t>
      </w:r>
    </w:p>
    <w:p>
      <w:pPr>
        <w:pStyle w:val="BodyText"/>
      </w:pPr>
      <w:r>
        <w:t xml:space="preserve">2:278, 314, 322</w:t>
      </w:r>
    </w:p>
    <w:p>
      <w:pPr>
        <w:pStyle w:val="SourcePage"/>
      </w:pPr>
      <w:r>
        <w:t xml:space="preserve">[p. 310]</w:t>
      </w:r>
    </w:p>
    <w:p>
      <w:pPr>
        <w:pStyle w:val="BodyText"/>
      </w:pPr>
      <w:r>
        <w:t xml:space="preserve">24:674 Charnock, Stephen. </w:t>
      </w:r>
      <w:r>
        <w:rPr>
          <w:b/>
          <w:bCs/>
        </w:rPr>
        <w:t xml:space="preserve">The Works of the Late Learned Divine Stephen Charnock.</w:t>
      </w:r>
    </w:p>
    <w:p>
      <w:pPr>
        <w:pStyle w:val="BodyText"/>
      </w:pPr>
      <w:r>
        <w:t xml:space="preserve">12:390 15:298, 307 16:70, 202, 543 20:185, 229 24:240, 623, 625</w:t>
      </w:r>
    </w:p>
    <w:p>
      <w:pPr>
        <w:pStyle w:val="BodyText"/>
      </w:pPr>
      <w:r>
        <w:t xml:space="preserve">Chambers, Ephraim. **Cyclopaedia; or, An Universal Dictionary of Arts and Sciences.**London, 1728. 2:233, 283</w:t>
      </w:r>
    </w:p>
    <w:p>
      <w:pPr>
        <w:pStyle w:val="BodyText"/>
      </w:pPr>
      <w:r>
        <w:t xml:space="preserve">24:146</w:t>
      </w:r>
    </w:p>
    <w:p>
      <w:pPr>
        <w:pStyle w:val="BodyText"/>
      </w:pPr>
      <w:r>
        <w:t xml:space="preserve">20:82</w:t>
      </w:r>
    </w:p>
    <w:p>
      <w:pPr>
        <w:pStyle w:val="BodyText"/>
      </w:pPr>
      <w:r>
        <w:t xml:space="preserve">16:661</w:t>
      </w:r>
    </w:p>
    <w:p>
      <w:pPr>
        <w:pStyle w:val="BodyText"/>
      </w:pPr>
      <w:r>
        <w:t xml:space="preserve">Casaubon, Meric. **A Treatise Concerning Enthusiasme.**2nd ed., rev. and enlarged, London, 1656.</w:t>
      </w:r>
    </w:p>
    <w:p>
      <w:pPr>
        <w:pStyle w:val="BodyText"/>
      </w:pPr>
      <w:r>
        <w:t xml:space="preserve">Campbell, Archibald. **A Discourse Proving That the Apostles Were No Enthusiasts. . . . With a Preface Containing Some Reflections on a Late Book, Entitled, Christianity as Old as the Creation; And on What Mr. Woolston Alledges with Respect to the Resurrection of Jesus Christ.**London, 1730.</w:t>
      </w:r>
    </w:p>
    <w:p>
      <w:pPr>
        <w:pStyle w:val="BodyText"/>
      </w:pPr>
      <w:r>
        <w:t xml:space="preserve">16: 661 Care, Henry. **The History of Popery: With Such Alterations of Phrase as May Be More Suitable to the Taste of This Age.**2 vols. London, 1735–36. “Controversies” (BRBL, f. 1203), 286</w:t>
      </w:r>
    </w:p>
    <w:p>
      <w:pPr>
        <w:pStyle w:val="BodyText"/>
      </w:pPr>
      <w:r>
        <w:t xml:space="preserve">13:140</w:t>
      </w:r>
    </w:p>
    <w:p>
      <w:pPr>
        <w:pStyle w:val="BodyText"/>
      </w:pPr>
      <w:r>
        <w:t xml:space="preserve">Case, Thomas. **The Morning Exercise Methodized; or, Certain Chief Heads and Points of the Christian Religion Opened and Improved in Divers Sermons, by Several Ministers of London, in the Monthly Course of the Morning Exercise at Giles in the Fields, May 1659.**London 1660.</w:t>
      </w:r>
    </w:p>
    <w:p>
      <w:pPr>
        <w:pStyle w:val="BodyText"/>
      </w:pPr>
      <w:r>
        <w:t xml:space="preserve">Castell, Edmund. **Lexicon heptaglotton; Hebraicum, Chaldaicum, Syriacum, Samaritanum, Æthiopicum, Arabicum conjunction; et Persicum, separatim.**2 vols. London, 1669.</w:t>
      </w:r>
    </w:p>
    <w:p>
      <w:pPr>
        <w:pStyle w:val="BodyText"/>
      </w:pPr>
      <w:r>
        <w:t xml:space="preserve">“The Catechism Rescued.” (Not further identified.) “Controversies” (BRBL, f. 1203), 285 “Of Free Will” (BRBL, f. 1256), 8</w:t>
      </w:r>
    </w:p>
    <w:p>
      <w:pPr>
        <w:pStyle w:val="BodyText"/>
      </w:pPr>
      <w:r>
        <w:t xml:space="preserve">8:639 11:68, 76</w:t>
      </w:r>
    </w:p>
    <w:p>
      <w:pPr>
        <w:pStyle w:val="BodyText"/>
      </w:pPr>
      <w:r>
        <w:t xml:space="preserve">Chandler, Edward. **A Defence of Christianity.**2nd ed. London, 1725.</w:t>
      </w:r>
    </w:p>
    <w:p>
      <w:pPr>
        <w:pStyle w:val="BodyText"/>
      </w:pPr>
      <w:r>
        <w:t xml:space="preserve">2 vols. London, 1684. 20:156, 160, 161, 165, 168, 327 24:270, 680, 688 “Miscellanies,” no. 1068 (ANTS, f. ND6), 54</w:t>
      </w:r>
    </w:p>
    <w:p>
      <w:pPr>
        <w:pStyle w:val="SourcePage"/>
      </w:pPr>
      <w:r>
        <w:t xml:space="preserve">[p. 311]</w:t>
      </w:r>
    </w:p>
    <w:p>
      <w:pPr>
        <w:pStyle w:val="BodyText"/>
      </w:pPr>
      <w:r>
        <w:t xml:space="preserve">1:222, 263, 377 13:139, 142, 147 20:248, 288, 290, 295, 302, 350</w:t>
      </w:r>
    </w:p>
    <w:p>
      <w:pPr>
        <w:pStyle w:val="BodyText"/>
      </w:pPr>
      <w:r>
        <w:t xml:space="preserve">23:168</w:t>
      </w:r>
    </w:p>
    <w:p>
      <w:pPr>
        <w:pStyle w:val="BodyText"/>
      </w:pPr>
      <w:r>
        <w:t xml:space="preserve">———. **A Sinner’s Prayer for Converting Grace; or, The Necessity and Efficacy of the Grace of God in the Conversion of a Sinner . . . in a Sermon Preach’d at the Lecture in Boston, February 13th, 1734.**Boston, 1735.</w:t>
      </w:r>
    </w:p>
    <w:p>
      <w:pPr>
        <w:pStyle w:val="BodyText"/>
      </w:pPr>
      <w:r>
        <w:t xml:space="preserve">———. **The Scripture-Grounds of the Baptism of Christian Infants.**Boston, 1735.</w:t>
      </w:r>
    </w:p>
    <w:p>
      <w:pPr>
        <w:pStyle w:val="BodyText"/>
      </w:pPr>
      <w:r>
        <w:t xml:space="preserve">16:163 Clark, Peter. **A Defence of the Divine Right of Infant-Baptism.**Boston, 1752.</w:t>
      </w:r>
    </w:p>
    <w:p>
      <w:pPr>
        <w:pStyle w:val="BodyText"/>
      </w:pPr>
      <w:r>
        <w:t xml:space="preserve">4:312 Clap, Thomas. **A Letter from the Rev. Mr. Thomas Clap . . . to a Friend in Boston.**Boston, 1745. 16:153, 164</w:t>
      </w:r>
    </w:p>
    <w:p>
      <w:pPr>
        <w:pStyle w:val="BodyText"/>
      </w:pPr>
      <w:r>
        <w:t xml:space="preserve">“Controversies” (BRBL, f. 1203), 101, 149 Cicero, Marcus Tullius. **Orationes.**3 vols. Amsterdam, 1695–99.</w:t>
      </w:r>
    </w:p>
    <w:p>
      <w:pPr>
        <w:pStyle w:val="BodyText"/>
      </w:pPr>
      <w:r>
        <w:t xml:space="preserve">Chubb, Thomas. **A Collection of Tracts of Various Subjects.**London, 1730. 1:226, 228, 234, 343 21:218, 343</w:t>
      </w:r>
    </w:p>
    <w:p>
      <w:pPr>
        <w:pStyle w:val="BodyText"/>
      </w:pPr>
      <w:r>
        <w:t xml:space="preserve">4:560</w:t>
      </w:r>
    </w:p>
    <w:p>
      <w:pPr>
        <w:pStyle w:val="BodyText"/>
      </w:pPr>
      <w:r>
        <w:t xml:space="preserve">Chauncy, Charles. **Seasonable Thoughts on the State of Religion in New England.**Boston, 1743. 4:308, 309</w:t>
      </w:r>
    </w:p>
    <w:p>
      <w:pPr>
        <w:pStyle w:val="BodyText"/>
      </w:pPr>
      <w:r>
        <w:t xml:space="preserve">16:135</w:t>
      </w:r>
    </w:p>
    <w:p>
      <w:pPr>
        <w:pStyle w:val="BodyText"/>
      </w:pPr>
      <w:r>
        <w:t xml:space="preserve">23:145</w:t>
      </w:r>
    </w:p>
    <w:p>
      <w:pPr>
        <w:pStyle w:val="BodyText"/>
      </w:pPr>
      <w:r>
        <w:t xml:space="preserve">16:33 Clap, Roger. **Memoirs of Capt. Roger Clap.**Boston, 1731.</w:t>
      </w:r>
    </w:p>
    <w:p>
      <w:pPr>
        <w:pStyle w:val="BodyText"/>
      </w:pPr>
      <w:r>
        <w:t xml:space="preserve">———. **A Letter from the Rev. Mr. Thomas Clap . . . to the Rev. Mr. Jonathan Edwards.**Boston, 1745.</w:t>
      </w:r>
    </w:p>
    <w:p>
      <w:pPr>
        <w:pStyle w:val="BodyText"/>
      </w:pPr>
      <w:r>
        <w:t xml:space="preserve">16:695</w:t>
      </w:r>
    </w:p>
    <w:p>
      <w:pPr>
        <w:pStyle w:val="BodyText"/>
      </w:pPr>
      <w:r>
        <w:t xml:space="preserve">16:342</w:t>
      </w:r>
    </w:p>
    <w:p>
      <w:pPr>
        <w:pStyle w:val="BodyText"/>
      </w:pPr>
      <w:r>
        <w:t xml:space="preserve">“Of Free Will” (BRBL, f. 1256), 4 Clarke, Samuel. **A Demonstration of the Being and Attributes of God.**London, 1705.</w:t>
      </w:r>
    </w:p>
    <w:p>
      <w:pPr>
        <w:pStyle w:val="BodyText"/>
      </w:pPr>
      <w:r>
        <w:t xml:space="preserve">———. **A Discourse Concerning the Unchangeable Obligations of Natural Religion, and the Truth and Certainty of the Christian Revelation. [Evidences of Natural and Revealed Religion.]**London, 1706; 6th ed. London, 1725.</w:t>
      </w:r>
    </w:p>
    <w:p>
      <w:pPr>
        <w:pStyle w:val="BodyText"/>
      </w:pPr>
      <w:r>
        <w:t xml:space="preserve">21:165</w:t>
      </w:r>
    </w:p>
    <w:p>
      <w:pPr>
        <w:pStyle w:val="SourcePage"/>
      </w:pPr>
      <w:r>
        <w:t xml:space="preserve">[p. 312]</w:t>
      </w:r>
    </w:p>
    <w:p>
      <w:pPr>
        <w:pStyle w:val="BodyText"/>
      </w:pPr>
      <w:r>
        <w:t xml:space="preserve">16:364 Croswell, Andrew. **What Is Christ to Me if He Is Not Mine?**Boston, 1745.</w:t>
      </w:r>
    </w:p>
    <w:p>
      <w:pPr>
        <w:pStyle w:val="BodyText"/>
      </w:pPr>
      <w:r>
        <w:t xml:space="preserve">20:491</w:t>
      </w:r>
    </w:p>
    <w:p>
      <w:pPr>
        <w:pStyle w:val="BodyText"/>
      </w:pPr>
      <w:r>
        <w:t xml:space="preserve">———. **An Examination of and Some Answer to a Pamphlet, Intitled, A Narrative and Defence. . . . With a Vindication of Those Ministers and Churches, That Approv’d of, and Acted in the Settlement of Said Mr. Breck.**Boston, 1736.</w:t>
      </w:r>
    </w:p>
    <w:p>
      <w:pPr>
        <w:pStyle w:val="BodyText"/>
      </w:pPr>
      <w:r>
        <w:t xml:space="preserve">20:366 21:485, 496 “Notes on Christianity” (BRBL, f. 1257), 1 “Miscellanies,” no. 1067 (ANTS, f. ND6), 26</w:t>
      </w:r>
    </w:p>
    <w:p>
      <w:pPr>
        <w:pStyle w:val="BodyText"/>
      </w:pPr>
      <w:r>
        <w:t xml:space="preserve">13:365</w:t>
      </w:r>
    </w:p>
    <w:p>
      <w:pPr>
        <w:pStyle w:val="BodyText"/>
      </w:pPr>
      <w:r>
        <w:t xml:space="preserve">24:791</w:t>
      </w:r>
    </w:p>
    <w:p>
      <w:pPr>
        <w:pStyle w:val="BodyText"/>
      </w:pPr>
      <w:r>
        <w:t xml:space="preserve">———. **A Treatise of the Future Restoration of the Jews and Israelites to Their Own Land.**London, 1747.</w:t>
      </w:r>
    </w:p>
    <w:p>
      <w:pPr>
        <w:pStyle w:val="BodyText"/>
      </w:pPr>
      <w:r>
        <w:t xml:space="preserve">Collett, Samuel. **A Serious Address to the Church of Scotland, with Relation to the Growth of Deism and Immorality.**London, 1739.</w:t>
      </w:r>
    </w:p>
    <w:p>
      <w:pPr>
        <w:pStyle w:val="BodyText"/>
      </w:pPr>
      <w:r>
        <w:t xml:space="preserve">Clayton, Robert. **A Vindication of the Histories of the Old and New Testament. In Answer to the Objections of the Late Lord Bolingbroke. In Two Letters to a Young Nobleman.**Dublin, 1752.</w:t>
      </w:r>
    </w:p>
    <w:p>
      <w:pPr>
        <w:pStyle w:val="BodyText"/>
      </w:pPr>
      <w:r>
        <w:t xml:space="preserve">24:146</w:t>
      </w:r>
    </w:p>
    <w:p>
      <w:pPr>
        <w:pStyle w:val="BodyText"/>
      </w:pPr>
      <w:r>
        <w:t xml:space="preserve">23:434, 445, 459, 460, 461</w:t>
      </w:r>
    </w:p>
    <w:p>
      <w:pPr>
        <w:pStyle w:val="BodyText"/>
      </w:pPr>
      <w:r>
        <w:t xml:space="preserve">———. **Sermons on the Following Subjects.**10 vols. London, 1731–32. “Book of Minutes on the Arminian Controversy” (BRBL, f. 1205), 27</w:t>
      </w:r>
    </w:p>
    <w:p>
      <w:pPr>
        <w:pStyle w:val="BodyText"/>
      </w:pPr>
      <w:r>
        <w:t xml:space="preserve">24:230</w:t>
      </w:r>
    </w:p>
    <w:p>
      <w:pPr>
        <w:pStyle w:val="BodyText"/>
      </w:pPr>
      <w:r>
        <w:t xml:space="preserve">16:375</w:t>
      </w:r>
    </w:p>
    <w:p>
      <w:pPr>
        <w:pStyle w:val="BodyText"/>
      </w:pPr>
      <w:r>
        <w:t xml:space="preserve">16:375</w:t>
      </w:r>
    </w:p>
    <w:p>
      <w:pPr>
        <w:pStyle w:val="BodyText"/>
      </w:pPr>
      <w:r>
        <w:t xml:space="preserve">**A Common-place Book to the Holy Bible.**London, 1686; 3rd ed., enlarged, London, 1725.</w:t>
      </w:r>
    </w:p>
    <w:p>
      <w:pPr>
        <w:pStyle w:val="BodyText"/>
      </w:pPr>
      <w:r>
        <w:t xml:space="preserve">18:177</w:t>
      </w:r>
    </w:p>
    <w:p>
      <w:pPr>
        <w:pStyle w:val="BodyText"/>
      </w:pPr>
      <w:r>
        <w:t xml:space="preserve">Cooper, William. **The Doctrine of Predestination unto Life, Explained and Vindicated.**Boston, 1740. “Controversies” (BRBL, f. 1203), 283</w:t>
      </w:r>
    </w:p>
    <w:p>
      <w:pPr>
        <w:pStyle w:val="BodyText"/>
      </w:pPr>
      <w:r>
        <w:t xml:space="preserve">12:103, 107, 110, 113, 128, 129, 132, 146, 153 Cotton, John. **The Separation of the Tares from the Wheat Reserved for the Day of Judgment.**Boston, 1747.</w:t>
      </w:r>
    </w:p>
    <w:p>
      <w:pPr>
        <w:pStyle w:val="BodyText"/>
      </w:pPr>
      <w:r>
        <w:t xml:space="preserve">Crawford, William. **A Short Manual against the Infidelity of This Age.**Edinburgh, 1734.</w:t>
      </w:r>
    </w:p>
    <w:p>
      <w:pPr>
        <w:pStyle w:val="BodyText"/>
      </w:pPr>
      <w:r>
        <w:t xml:space="preserve">12:397</w:t>
      </w:r>
    </w:p>
    <w:p>
      <w:pPr>
        <w:pStyle w:val="SourcePage"/>
      </w:pPr>
      <w:r>
        <w:t xml:space="preserve">[p. 313]</w:t>
      </w:r>
    </w:p>
    <w:p>
      <w:pPr>
        <w:pStyle w:val="BodyText"/>
      </w:pPr>
      <w:r>
        <w:t xml:space="preserve">13:269</w:t>
      </w:r>
    </w:p>
    <w:p>
      <w:pPr>
        <w:pStyle w:val="BodyText"/>
      </w:pPr>
      <w:r>
        <w:t xml:space="preserve">**A Defence of Some Important Doctrines of the Gospel, in Twenty Six Sermons. Most of Which Were Preached in Lime-Street.**London, 1732. “Book of Minutes on the Arminian Controversy” (BRBL, f. 1205), 3</w:t>
      </w:r>
    </w:p>
    <w:p>
      <w:pPr>
        <w:pStyle w:val="BodyText"/>
      </w:pPr>
      <w:r>
        <w:t xml:space="preserve">23:159 Dawes, William. </w:t>
      </w:r>
      <w:r>
        <w:rPr>
          <w:b/>
          <w:bCs/>
        </w:rPr>
        <w:t xml:space="preserve">The Works of the Most Reverend Father in God, Sir William</w:t>
      </w:r>
    </w:p>
    <w:p>
      <w:pPr>
        <w:pStyle w:val="BodyText"/>
      </w:pPr>
      <w:r>
        <w:t xml:space="preserve">23:94.</w:t>
      </w:r>
    </w:p>
    <w:p>
      <w:pPr>
        <w:pStyle w:val="BodyText"/>
      </w:pPr>
      <w:r>
        <w:t xml:space="preserve">16:347 Davies, Samuel. “Sermon on Jas. 2:20.” Not further identified. 24:1172.</w:t>
      </w:r>
    </w:p>
    <w:p>
      <w:pPr>
        <w:pStyle w:val="BodyText"/>
      </w:pPr>
      <w:r>
        <w:t xml:space="preserve">20:401</w:t>
      </w:r>
    </w:p>
    <w:p>
      <w:pPr>
        <w:pStyle w:val="BodyText"/>
      </w:pPr>
      <w:r>
        <w:t xml:space="preserve">16:700 23:640, 642, 643 “Controversies” (BRBL, f. 1203), 272</w:t>
      </w:r>
    </w:p>
    <w:p>
      <w:pPr>
        <w:pStyle w:val="BodyText"/>
      </w:pPr>
      <w:r>
        <w:t xml:space="preserve">1678; repr. 1743. 11:129, 359</w:t>
      </w:r>
    </w:p>
    <w:p>
      <w:pPr>
        <w:pStyle w:val="BodyText"/>
      </w:pPr>
      <w:r>
        <w:t xml:space="preserve">15:561</w:t>
      </w:r>
    </w:p>
    <w:p>
      <w:pPr>
        <w:pStyle w:val="BodyText"/>
      </w:pPr>
      <w:r>
        <w:t xml:space="preserve">Cruden, Alexander. **A Complete Concordance to the Holy Scripture of the Old and New Testaments.**London, 1738. 11:261, 302, 313</w:t>
      </w:r>
    </w:p>
    <w:p>
      <w:pPr>
        <w:pStyle w:val="BodyText"/>
      </w:pPr>
      <w:r>
        <w:t xml:space="preserve">21:217 Cudworth, Ralph. **The True Intellectual System of the Universe.**London,</w:t>
      </w:r>
    </w:p>
    <w:p>
      <w:pPr>
        <w:pStyle w:val="BodyText"/>
      </w:pPr>
      <w:r>
        <w:t xml:space="preserve">15:399</w:t>
      </w:r>
    </w:p>
    <w:p>
      <w:pPr>
        <w:pStyle w:val="BodyText"/>
      </w:pPr>
      <w:r>
        <w:t xml:space="preserve">Daillé, Jean. **A Treatise Concerning the Right Use of the Fathers in the Decision of Controversies.**London, 1651.</w:t>
      </w:r>
    </w:p>
    <w:p>
      <w:pPr>
        <w:pStyle w:val="BodyText"/>
      </w:pPr>
      <w:r>
        <w:t xml:space="preserve">Davidson, Thomas. **The Triumphant Exit of a Faithful Servant of Jesus Christ, Set Forth in a Sermon Preach’d on Occasion of the Death of the Revd. John Harrison.**London, 1749.</w:t>
      </w:r>
    </w:p>
    <w:p>
      <w:pPr>
        <w:pStyle w:val="BodyText"/>
      </w:pPr>
      <w:r>
        <w:t xml:space="preserve">———. **A Sermon on Man’s Primitive State: And the First Covenant.**Philadelphia, 1748.</w:t>
      </w:r>
    </w:p>
    <w:p>
      <w:pPr>
        <w:pStyle w:val="BodyText"/>
      </w:pPr>
      <w:r>
        <w:t xml:space="preserve">———. **A Sermon, Preached before the Reverend Presbytery of New-Castle.**Philadelphia, 1753.</w:t>
      </w:r>
    </w:p>
    <w:p>
      <w:pPr>
        <w:pStyle w:val="BodyText"/>
      </w:pPr>
      <w:r>
        <w:t xml:space="preserve">**Dawes.**Vol. 2. London, 1733. 23:214, 215, 216</w:t>
      </w:r>
    </w:p>
    <w:p>
      <w:pPr>
        <w:pStyle w:val="BodyText"/>
      </w:pPr>
      <w:r>
        <w:t xml:space="preserve">Defoe, Daniel. **Dictionarium sacrum seu religiosum. A Dictionary of All Religions, Ancient and Modern.**London, 1704.</w:t>
      </w:r>
    </w:p>
    <w:p>
      <w:pPr>
        <w:pStyle w:val="BodyText"/>
      </w:pPr>
      <w:r>
        <w:t xml:space="preserve">Delany, Patrick. </w:t>
      </w:r>
      <w:r>
        <w:rPr>
          <w:b/>
          <w:bCs/>
        </w:rPr>
        <w:t xml:space="preserve">Revelation Examined with Candour; or, A Fair Enquiry into the Sense and Use of the Several Revelations Expressly Declared, or Sufficiently</w:t>
      </w:r>
    </w:p>
    <w:p>
      <w:pPr>
        <w:pStyle w:val="SourcePage"/>
      </w:pPr>
      <w:r>
        <w:t xml:space="preserve">[p. 314]</w:t>
      </w:r>
    </w:p>
    <w:p>
      <w:pPr>
        <w:pStyle w:val="BodyText"/>
      </w:pPr>
      <w:r>
        <w:t xml:space="preserve">16:344</w:t>
      </w:r>
    </w:p>
    <w:p>
      <w:pPr>
        <w:pStyle w:val="BodyText"/>
      </w:pPr>
      <w:r>
        <w:t xml:space="preserve">1:402, 403</w:t>
      </w:r>
    </w:p>
    <w:p>
      <w:pPr>
        <w:pStyle w:val="BodyText"/>
      </w:pPr>
      <w:r>
        <w:t xml:space="preserve">Ditton, Humphrey. **A Discourse Concerning the Resurrection of Jesus Christ.**3rd ed. London, 1722.</w:t>
      </w:r>
    </w:p>
    <w:p>
      <w:pPr>
        <w:pStyle w:val="BodyText"/>
      </w:pPr>
      <w:r>
        <w:t xml:space="preserve">———. **Vindication of God’s Sovereign Free Grace.**Boston, 1746.</w:t>
      </w:r>
    </w:p>
    <w:p>
      <w:pPr>
        <w:pStyle w:val="BodyText"/>
      </w:pPr>
      <w:r>
        <w:t xml:space="preserve">———. **The True Scripture-Doctrine Concerning Some Important Points of Christian Faith . . . Represented and Apply’d in Five Discourses.**Boston, 1741.</w:t>
      </w:r>
    </w:p>
    <w:p>
      <w:pPr>
        <w:pStyle w:val="BodyText"/>
      </w:pPr>
      <w:r>
        <w:t xml:space="preserve">Boston, 1732.</w:t>
      </w:r>
    </w:p>
    <w:p>
      <w:pPr>
        <w:pStyle w:val="BodyText"/>
      </w:pPr>
      <w:r>
        <w:t xml:space="preserve">London, 1713. “Controversies” (BRBL, f. 1203), 102–3</w:t>
      </w:r>
    </w:p>
    <w:p>
      <w:pPr>
        <w:pStyle w:val="BodyText"/>
      </w:pPr>
      <w:r>
        <w:t xml:space="preserve">24:149</w:t>
      </w:r>
    </w:p>
    <w:p>
      <w:pPr>
        <w:pStyle w:val="BodyText"/>
      </w:pPr>
      <w:r>
        <w:t xml:space="preserve">**Implied, to Be Given to Mankind from the Creation, as They Are Found in the Bible.**2 vols. London, 1733. 15:192, 193, 195, 196</w:t>
      </w:r>
    </w:p>
    <w:p>
      <w:pPr>
        <w:pStyle w:val="BodyText"/>
      </w:pPr>
      <w:r>
        <w:t xml:space="preserve">Delaune, William. </w:t>
      </w:r>
      <w:r>
        <w:rPr>
          <w:b/>
          <w:bCs/>
        </w:rPr>
        <w:t xml:space="preserve">Of Original Sin: A Sermon Preach’d before the Right Honourable the Lord Mayor and Aldermen, at the Cathedral-Church of St. Paul.</w:t>
      </w:r>
    </w:p>
    <w:p>
      <w:pPr>
        <w:pStyle w:val="BodyText"/>
      </w:pPr>
      <w:r>
        <w:t xml:space="preserve">Dickinson, Jonathan. </w:t>
      </w:r>
      <w:r>
        <w:rPr>
          <w:b/>
          <w:bCs/>
        </w:rPr>
        <w:t xml:space="preserve">The Reasonableness of Christianity in Four Sermons. Wherein the Being and Attributes of God, The Apostasy of Man, and the Credibility of the Christian Religion, Are Demonstrated by Rational Considerations.</w:t>
      </w:r>
    </w:p>
    <w:p>
      <w:pPr>
        <w:pStyle w:val="BodyText"/>
      </w:pPr>
      <w:r>
        <w:t xml:space="preserve">24:774 “Miscellanies,” no. 891 (BRBL, f. 1222), 2 “Miscellanies,” no. 1068 (ANTS, f. ND6), 2</w:t>
      </w:r>
    </w:p>
    <w:p>
      <w:pPr>
        <w:pStyle w:val="BodyText"/>
      </w:pPr>
      <w:r>
        <w:t xml:space="preserve">13:145 20:139, 141 “Of Free Will” (BRBL, f. 1256), 2</w:t>
      </w:r>
    </w:p>
    <w:p>
      <w:pPr>
        <w:pStyle w:val="BodyText"/>
      </w:pPr>
      <w:r>
        <w:t xml:space="preserve">16:218</w:t>
      </w:r>
    </w:p>
    <w:p>
      <w:pPr>
        <w:pStyle w:val="BodyText"/>
      </w:pPr>
      <w:r>
        <w:t xml:space="preserve">13:372 Doddridge, Philip. **The Family Expositor; or, A Paraphrase and Version of the New Testament.**6 vols. London, 1739–48.</w:t>
      </w:r>
    </w:p>
    <w:p>
      <w:pPr>
        <w:pStyle w:val="BodyText"/>
      </w:pPr>
      <w:r>
        <w:t xml:space="preserve">12:298 15:184, 225, 530, 532</w:t>
      </w:r>
    </w:p>
    <w:p>
      <w:pPr>
        <w:pStyle w:val="BodyText"/>
      </w:pPr>
      <w:r>
        <w:t xml:space="preserve">18:93 21:412, 413, 462 23:228, 485 24:229, 303, 361, 482, 640, 675, 686, 814 “Controversies” (BRBL, f. 1203), 239, 243, 273, 285, 290 “Original Sin,” draft frag. 2, 163 (BRBL, f. 1242) “Subjects of Inquiry” (BRBL, f. 1251), 24</w:t>
      </w:r>
    </w:p>
    <w:p>
      <w:pPr>
        <w:pStyle w:val="SourcePage"/>
      </w:pPr>
      <w:r>
        <w:t xml:space="preserve">[p. 315]</w:t>
      </w:r>
    </w:p>
    <w:p>
      <w:pPr>
        <w:pStyle w:val="BodyText"/>
      </w:pPr>
      <w:r>
        <w:t xml:space="preserve">Dutton, Anne. **A Letter to the Reverend Mr. John Wesley: In Vindication of the Doctrines of Absolute, Unconditional Election, Particular Redemption, Special Vocation, and Final Perseverance. Occasioned Chiefly by Some Things in His Dialogue between a Predestinarian and His Friend; And in His Hymns on God’s Everlasting Love.**London, 1742.</w:t>
      </w:r>
    </w:p>
    <w:p>
      <w:pPr>
        <w:pStyle w:val="BodyText"/>
      </w:pPr>
      <w:r>
        <w:t xml:space="preserve">———. **A New History of Ecclesiastical Writers: Containing an Account of the Authors of the Several Books of the Old and New Testament; of the Lives and Writings of the Primitive Fathers; An Abridgment and Catalogue of Their Works; Their Various Editions, and Censures Determining the Genuine and Spurious Together with a Judgment upon Their Style and Doctrine. Also a Compendious History of the Councils; With Chronological Tables of the Whole.**2nd ed. 13 vols. London, 1693.</w:t>
      </w:r>
    </w:p>
    <w:p>
      <w:pPr>
        <w:pStyle w:val="BodyText"/>
      </w:pPr>
      <w:r>
        <w:t xml:space="preserve">Dupin, Louis Ellies. **A Compleat Historyof the Canon and Writers, of the Books of the Old and New Testaments.**London, 1699–1700.</w:t>
      </w:r>
    </w:p>
    <w:p>
      <w:pPr>
        <w:pStyle w:val="BodyText"/>
      </w:pPr>
      <w:r>
        <w:t xml:space="preserve">Dodwell, Henry. **Christianity Not Founded on Argument: And the True Principle of Gospel-evidence Assigned.**London, 1741.</w:t>
      </w:r>
    </w:p>
    <w:p>
      <w:pPr>
        <w:pStyle w:val="BodyText"/>
      </w:pPr>
      <w:r>
        <w:t xml:space="preserve">———. **Some Remarkable Passages in the Life of the Honourable Col. James Gar-diner, Who Was Slain at the Battle of Preston.**London, 1747.</w:t>
      </w:r>
    </w:p>
    <w:p>
      <w:pPr>
        <w:pStyle w:val="ListText"/>
        <w:numPr>
          <w:ilvl w:val="0"/>
          <w:numId w:val="32"/>
        </w:numPr>
      </w:pPr>
      <w:r>
        <w:t xml:space="preserve">16:344, 365</w:t>
      </w:r>
    </w:p>
    <w:p>
      <w:pPr>
        <w:pStyle w:val="BodyText"/>
      </w:pPr>
      <w:r>
        <w:t xml:space="preserve">18:481 20:366, 369</w:t>
      </w:r>
    </w:p>
    <w:p>
      <w:pPr>
        <w:pStyle w:val="BodyText"/>
      </w:pPr>
      <w:r>
        <w:t xml:space="preserve">12:462</w:t>
      </w:r>
    </w:p>
    <w:p>
      <w:pPr>
        <w:pStyle w:val="BodyText"/>
      </w:pPr>
      <w:r>
        <w:t xml:space="preserve">“Book of Minutes on the Arminian Controversy” (BRBL, f. 1205), 9 ———. **Practical Discourses on Regeneration, in Ten Sermons on the Following Subjects.**London, 1742.</w:t>
      </w:r>
    </w:p>
    <w:p>
      <w:pPr>
        <w:pStyle w:val="BodyText"/>
      </w:pPr>
      <w:r>
        <w:t xml:space="preserve">2:423</w:t>
      </w:r>
    </w:p>
    <w:p>
      <w:pPr>
        <w:pStyle w:val="BodyText"/>
      </w:pPr>
      <w:r>
        <w:t xml:space="preserve">16:344</w:t>
      </w:r>
    </w:p>
    <w:p>
      <w:pPr>
        <w:pStyle w:val="BodyText"/>
      </w:pPr>
      <w:r>
        <w:t xml:space="preserve">25:490 ———. **The Rise and Progress of Religion in the Soul.**London, 1745; Boston,</w:t>
      </w:r>
    </w:p>
    <w:p>
      <w:pPr>
        <w:pStyle w:val="BodyText"/>
      </w:pPr>
      <w:r>
        <w:t xml:space="preserve">25:490</w:t>
      </w:r>
    </w:p>
    <w:p>
      <w:pPr>
        <w:pStyle w:val="BodyText"/>
      </w:pPr>
      <w:r>
        <w:t xml:space="preserve">16:365</w:t>
      </w:r>
    </w:p>
    <w:p>
      <w:pPr>
        <w:pStyle w:val="BodyText"/>
      </w:pPr>
      <w:r>
        <w:t xml:space="preserve">23:242 ———. **The Eternity of Future Punishment Asserted and Vindicated. In Answer to Mr. Whiston’s Late Treatise on That Subject.**London, 1743. “Controversies” (BRBL, f. 1203), 103</w:t>
      </w:r>
    </w:p>
    <w:p>
      <w:pPr>
        <w:pStyle w:val="BodyText"/>
      </w:pPr>
      <w:r>
        <w:t xml:space="preserve">20:417</w:t>
      </w:r>
    </w:p>
    <w:p>
      <w:pPr>
        <w:pStyle w:val="BodyText"/>
      </w:pPr>
      <w:r>
        <w:t xml:space="preserve">15:469</w:t>
      </w:r>
    </w:p>
    <w:p>
      <w:pPr>
        <w:pStyle w:val="BodyText"/>
      </w:pPr>
      <w:r>
        <w:t xml:space="preserve">“Book of Minutes on the Arminian Controversy” (BRBL, f. 1205), 9 Edwards, Joseph. </w:t>
      </w:r>
      <w:r>
        <w:rPr>
          <w:b/>
          <w:bCs/>
        </w:rPr>
        <w:t xml:space="preserve">Christ God-Man. A Sermon. . . . With a Preface, Occasioned</w:t>
      </w:r>
    </w:p>
    <w:p>
      <w:pPr>
        <w:pStyle w:val="SourcePage"/>
      </w:pPr>
      <w:r>
        <w:t xml:space="preserve">[p. 316]</w:t>
      </w:r>
    </w:p>
    <w:p>
      <w:pPr>
        <w:pStyle w:val="BodyText"/>
      </w:pPr>
      <w:r>
        <w:t xml:space="preserve">Firmin, Giles. **The Real Christian; or, A Treatise of Effectual Calling.**London, 1670. “Notes on Conversion from Various Authors” (BRBL, f. 1262), 1 ———. **Real Conversion.**London, 1670. “Notes on Conversion from Various Authors” (BRBL, f. 1262), 1 Flavel, John, **Husbandry Spiritualized.**London, 1669; 3rd ed. 1674. 2:171, 181, 186</w:t>
      </w:r>
    </w:p>
    <w:p>
      <w:pPr>
        <w:pStyle w:val="BodyText"/>
      </w:pPr>
      <w:r>
        <w:t xml:space="preserve">Faith and Practice Represented in Fifty-four Sermons Preached at Berry Street,</w:t>
      </w:r>
    </w:p>
    <w:p>
      <w:pPr>
        <w:pStyle w:val="BodyText"/>
      </w:pPr>
      <w:r>
        <w:t xml:space="preserve">Evans, John. **Practical Discourse Concerning the Christian Temper: Being Thirty Eight Sermons upon the Principal Heads of Practical Religion, Especially as Injoined and Inforced by Christianity.**2nd ed. 2 vols. London, 1725.</w:t>
      </w:r>
    </w:p>
    <w:p>
      <w:pPr>
        <w:pStyle w:val="BodyText"/>
      </w:pPr>
      <w:r>
        <w:t xml:space="preserve">16:375 Erksine, Ralph. **Gospel Sonnets.**2nd ed. Edinburgh, 1726.</w:t>
      </w:r>
    </w:p>
    <w:p>
      <w:pPr>
        <w:pStyle w:val="BodyText"/>
      </w:pPr>
      <w:r>
        <w:t xml:space="preserve">21:423</w:t>
      </w:r>
    </w:p>
    <w:p>
      <w:pPr>
        <w:pStyle w:val="BodyText"/>
      </w:pPr>
      <w:r>
        <w:t xml:space="preserve">Erksine, John. </w:t>
      </w:r>
      <w:r>
        <w:rPr>
          <w:b/>
          <w:bCs/>
        </w:rPr>
        <w:t xml:space="preserve">The Law of Nature, Sufficiently Promulgated to the Heathen World . . . ; In Some Miscellaneous Reflections, Occasioned by Dr. Campbell, Professor of Divinity at St. Andrew’s, Treatise on the Necessity of Revelation.</w:t>
      </w:r>
    </w:p>
    <w:p>
      <w:pPr>
        <w:pStyle w:val="BodyText"/>
      </w:pPr>
      <w:r>
        <w:t xml:space="preserve">Emlyn, Thomas. **An Humble Inquiry into the Scripture-account of Jesus Christ; or, A Short Argument Concerning His Deity and Glory, According to the Gospel.**5th ed. Boston, 1756.</w:t>
      </w:r>
    </w:p>
    <w:p>
      <w:pPr>
        <w:pStyle w:val="BodyText"/>
      </w:pPr>
      <w:r>
        <w:t xml:space="preserve">London, 1749.</w:t>
      </w:r>
    </w:p>
    <w:p>
      <w:pPr>
        <w:pStyle w:val="BodyText"/>
      </w:pPr>
      <w:r>
        <w:t xml:space="preserve">by a Book . . . Entitled, Memoirs of the Life and Writings of Mr. W. Whiston.</w:t>
      </w:r>
    </w:p>
    <w:p>
      <w:pPr>
        <w:pStyle w:val="BodyText"/>
      </w:pPr>
      <w:r>
        <w:t xml:space="preserve">16:489</w:t>
      </w:r>
    </w:p>
    <w:p>
      <w:pPr>
        <w:pStyle w:val="BodyText"/>
      </w:pPr>
      <w:r>
        <w:t xml:space="preserve">16:698</w:t>
      </w:r>
    </w:p>
    <w:p>
      <w:pPr>
        <w:pStyle w:val="BodyText"/>
      </w:pPr>
      <w:r>
        <w:t xml:space="preserve">Edinburgh, 1741. 16:248, 259 ———. **The People of God Considered as All Righteous: In Three Sermons Preach’d at Glasgow, April 1745.**Edinburgh, 1745. 16:248, 259</w:t>
      </w:r>
    </w:p>
    <w:p>
      <w:pPr>
        <w:pStyle w:val="BodyText"/>
      </w:pPr>
      <w:r>
        <w:t xml:space="preserve">———. **The Qualifications Necessary for Teachers of Christianity.**Glasgow, 1750.</w:t>
      </w:r>
    </w:p>
    <w:p>
      <w:pPr>
        <w:pStyle w:val="BodyText"/>
      </w:pPr>
      <w:r>
        <w:t xml:space="preserve">16:110</w:t>
      </w:r>
    </w:p>
    <w:p>
      <w:pPr>
        <w:pStyle w:val="BodyText"/>
      </w:pPr>
      <w:r>
        <w:t xml:space="preserve">24:517</w:t>
      </w:r>
    </w:p>
    <w:p>
      <w:pPr>
        <w:pStyle w:val="BodyText"/>
      </w:pPr>
      <w:r>
        <w:t xml:space="preserve">**1733.**2 vols. London, 1735. 20:389, 391, 392, 394 “Controversies” (BRBL, f. 1203), 3, 107–8, 284 “Doctrines [of] the [word of God]” (BRBL, f. 1205), 3 “Book of Minutes on the Arminian Controversy” (BRBL, f. 1205), 3</w:t>
      </w:r>
    </w:p>
    <w:p>
      <w:pPr>
        <w:pStyle w:val="BodyText"/>
      </w:pPr>
      <w:r>
        <w:t xml:space="preserve">11:108 ———. </w:t>
      </w:r>
      <w:r>
        <w:rPr>
          <w:b/>
          <w:bCs/>
        </w:rPr>
        <w:t xml:space="preserve">Planelogia, a Succinct and Seasonable Discourse of the Occasions, Causes, Nature, Rise, Growth, and Remedies of Mental Errors.</w:t>
      </w:r>
    </w:p>
    <w:p>
      <w:pPr>
        <w:pStyle w:val="SourcePage"/>
      </w:pPr>
      <w:r>
        <w:t xml:space="preserve">[p. 317]</w:t>
      </w:r>
    </w:p>
    <w:p>
      <w:pPr>
        <w:pStyle w:val="BodyText"/>
      </w:pPr>
      <w:r>
        <w:t xml:space="preserve">Gairdner, Andrew. **An Historical Account of the Old People’s Hospital, Commonly Called, the Trinity Hospital in Edinburgh; Also, Proposal How to Raise a Fund for the Maintenance of Widows and Orphans, under the Title of a Charity-Bank.**Edinburgh, 1728.</w:t>
      </w:r>
    </w:p>
    <w:p>
      <w:pPr>
        <w:pStyle w:val="BodyText"/>
      </w:pPr>
      <w:r>
        <w:t xml:space="preserve">Fraser, James. **A Treatise on Justifying Faith, Wherein Is Opened the Grounds of Believing or the Sinner’s Sufficient Warrant to Take Hold of What Is Offered in the Everlasting Gospel.**Edinburgh, 1749.</w:t>
      </w:r>
    </w:p>
    <w:p>
      <w:pPr>
        <w:pStyle w:val="BodyText"/>
      </w:pPr>
      <w:r>
        <w:t xml:space="preserve">23:423 Foxe, John. **Acts and Monuments.**1563.</w:t>
      </w:r>
    </w:p>
    <w:p>
      <w:pPr>
        <w:pStyle w:val="BodyText"/>
      </w:pPr>
      <w:r>
        <w:t xml:space="preserve">16:177</w:t>
      </w:r>
    </w:p>
    <w:p>
      <w:pPr>
        <w:pStyle w:val="BodyText"/>
      </w:pPr>
      <w:r>
        <w:t xml:space="preserve">25:55 ———. **The Whole Works of Mr. John Flavel.**2 vols. Edinburgh, 1731. 2:171, 181, 186, 213, 215 Fleming, Robert. **The Fulfilling of the Scripture.**Rotterdam, 1669; 5th ed. London, 1726. 4:308, 529</w:t>
      </w:r>
    </w:p>
    <w:p>
      <w:pPr>
        <w:pStyle w:val="BodyText"/>
      </w:pPr>
      <w:r>
        <w:t xml:space="preserve">2:137, 170, 182, 372, 374, 375, 433</w:t>
      </w:r>
    </w:p>
    <w:p>
      <w:pPr>
        <w:pStyle w:val="BodyText"/>
      </w:pPr>
      <w:r>
        <w:t xml:space="preserve">2:213 ———. **Sacramental Meditations.**London, 1679. 2:233–35, 366</w:t>
      </w:r>
    </w:p>
    <w:p>
      <w:pPr>
        <w:pStyle w:val="BodyText"/>
      </w:pPr>
      <w:r>
        <w:t xml:space="preserve">“Affections,” Bk. 7 (BRBL, f. 1252), 1 ———. **Pneumatologia: A Treatise of the Soul of Man.**London, 1685.</w:t>
      </w:r>
    </w:p>
    <w:p>
      <w:pPr>
        <w:pStyle w:val="BodyText"/>
      </w:pPr>
      <w:r>
        <w:t xml:space="preserve">London, 1691.</w:t>
      </w:r>
    </w:p>
    <w:p>
      <w:pPr>
        <w:pStyle w:val="BodyText"/>
      </w:pPr>
      <w:r>
        <w:t xml:space="preserve">2:215</w:t>
      </w:r>
    </w:p>
    <w:p>
      <w:pPr>
        <w:pStyle w:val="BodyText"/>
      </w:pPr>
      <w:r>
        <w:t xml:space="preserve">4:312 ———. **Preparations for Suffering.**London, 1682.</w:t>
      </w:r>
    </w:p>
    <w:p>
      <w:pPr>
        <w:pStyle w:val="BodyText"/>
      </w:pPr>
      <w:r>
        <w:t xml:space="preserve">———. **Touchstone of Sincerity; or, The Signs of Grace, and Symptomes of Hypocrisie Opened in a Practical Treatise upon Rev. 3. 17, 18.**London, 1679.</w:t>
      </w:r>
    </w:p>
    <w:p>
      <w:pPr>
        <w:pStyle w:val="BodyText"/>
      </w:pPr>
      <w:r>
        <w:t xml:space="preserve">24:579</w:t>
      </w:r>
    </w:p>
    <w:p>
      <w:pPr>
        <w:pStyle w:val="BodyText"/>
      </w:pPr>
      <w:r>
        <w:t xml:space="preserve">Foxcroft, Thomas. **An Apology in Behalf of the Revd. Mr. Whitefield: Offering a Fair Solution of Certain Difficulties Objected against Some Parts of His Pub-lick Conduct.**Boston, 1745.</w:t>
      </w:r>
    </w:p>
    <w:p>
      <w:pPr>
        <w:pStyle w:val="BodyText"/>
      </w:pPr>
      <w:r>
        <w:t xml:space="preserve">23:424 ———. **A Sermon Preached to the Old Church in Boston.**Boston, 1756.</w:t>
      </w:r>
    </w:p>
    <w:p>
      <w:pPr>
        <w:pStyle w:val="BodyText"/>
      </w:pPr>
      <w:r>
        <w:t xml:space="preserve">5:112</w:t>
      </w:r>
    </w:p>
    <w:p>
      <w:pPr>
        <w:pStyle w:val="BodyText"/>
      </w:pPr>
      <w:r>
        <w:t xml:space="preserve">16:364 “Controversies” (BRBL, f. 1203), 136</w:t>
      </w:r>
    </w:p>
    <w:p>
      <w:pPr>
        <w:pStyle w:val="BodyText"/>
      </w:pPr>
      <w:r>
        <w:t xml:space="preserve">16:661</w:t>
      </w:r>
    </w:p>
    <w:p>
      <w:pPr>
        <w:pStyle w:val="SourcePage"/>
      </w:pPr>
      <w:r>
        <w:t xml:space="preserve">[p. 318]</w:t>
      </w:r>
    </w:p>
    <w:p>
      <w:pPr>
        <w:pStyle w:val="BodyText"/>
      </w:pPr>
      <w:r>
        <w:t xml:space="preserve">———. **The Watchman’s Answer to the Question, What of the Night?**London, 1750.</w:t>
      </w:r>
    </w:p>
    <w:p>
      <w:pPr>
        <w:pStyle w:val="BodyText"/>
      </w:pPr>
      <w:r>
        <w:t xml:space="preserve">———. **The Cause of God and Truth, Being a Confutation of the Arguments from Reason Used by the Arminians; And Particularly by Dr. Whitby, in His Discourse on the Five Points.**London, 1737.</w:t>
      </w:r>
    </w:p>
    <w:p>
      <w:pPr>
        <w:pStyle w:val="BodyText"/>
      </w:pPr>
      <w:r>
        <w:t xml:space="preserve">Gill, John. **The Argument from Apostolic Tradition, in Favour of Infant-Baptism . . . Consider’d.**London, 1751.</w:t>
      </w:r>
    </w:p>
    <w:p>
      <w:pPr>
        <w:pStyle w:val="BodyText"/>
      </w:pPr>
      <w:r>
        <w:t xml:space="preserve">Gilbert, Thomas. **A Learned and Accurate Discourse Concerning the Guilt of Sin, Pardon of That Guilt, and Prayer for That Pardon.**London, 1695; rep. Edinburgh, 1720.</w:t>
      </w:r>
    </w:p>
    <w:p>
      <w:pPr>
        <w:pStyle w:val="BodyText"/>
      </w:pPr>
      <w:r>
        <w:t xml:space="preserve">20:408 “Extracts out of the Bishop of Londons 3d Pastoral Letter” (BRBL,</w:t>
      </w:r>
    </w:p>
    <w:p>
      <w:pPr>
        <w:pStyle w:val="BodyText"/>
      </w:pPr>
      <w:r>
        <w:t xml:space="preserve">Gearing, Henry (and John Shower). **Some Account of the Holy Life and Death of Mr. Henry Gearing, Late Citizen of London, Who Departed This Life January the 4th, 1673/4, Aged 61, with the Trial and Character of a Real Christian, Collected out of His Papers for the Examination of Himself, from Which Several Other Particulars Are Added for the Instruction, Encouragement and Imitation of Christians.**London, 1694.</w:t>
      </w:r>
    </w:p>
    <w:p>
      <w:pPr>
        <w:pStyle w:val="BodyText"/>
      </w:pPr>
      <w:r>
        <w:t xml:space="preserve">Gassendi, Pierre. **Opera Omnia.**6 vols. (including </w:t>
      </w:r>
      <w:r>
        <w:rPr>
          <w:b/>
          <w:bCs/>
        </w:rPr>
        <w:t xml:space="preserve">Institutio Astronomica</w:t>
      </w:r>
      <w:r>
        <w:t xml:space="preserve">). Lyons, 1658.</w:t>
      </w:r>
    </w:p>
    <w:p>
      <w:pPr>
        <w:pStyle w:val="BodyText"/>
      </w:pPr>
      <w:r>
        <w:t xml:space="preserve">2:316</w:t>
      </w:r>
    </w:p>
    <w:p>
      <w:pPr>
        <w:pStyle w:val="BodyText"/>
      </w:pPr>
      <w:r>
        <w:t xml:space="preserve">Gale, Theophilus. **The Court of the Gentiles; or, A Discourse Touching the Original of Human Literature, both Philologie and Philosophie, from the Scripture &amp; Jewish Church.**2 vols. Oxford, 1671; 2nd ed. 1672.</w:t>
      </w:r>
    </w:p>
    <w:p>
      <w:pPr>
        <w:pStyle w:val="BodyText"/>
      </w:pPr>
      <w:r>
        <w:t xml:space="preserve">3:429 15:400, 404, 411, 412, 413, 414, 415, 416, 417, 418 20:224, 226, 240, 241, 242, 243, 247, 254 23:176, 453 24:126, 128, 130, 132, 150, 153, 241, 325</w:t>
      </w:r>
    </w:p>
    <w:p>
      <w:pPr>
        <w:pStyle w:val="BodyText"/>
      </w:pPr>
      <w:r>
        <w:t xml:space="preserve">16:33</w:t>
      </w:r>
    </w:p>
    <w:p>
      <w:pPr>
        <w:pStyle w:val="BodyText"/>
      </w:pPr>
      <w:r>
        <w:t xml:space="preserve">“Notes on Conversion from Various Authors” (BRBL, f. 1262), 1 Gibson, Edmund. **The Bishop of London’s Third Personal Letter to the People of His Diocese.**London, 1731.</w:t>
      </w:r>
    </w:p>
    <w:p>
      <w:pPr>
        <w:pStyle w:val="BodyText"/>
      </w:pPr>
      <w:r>
        <w:t xml:space="preserve">f. 1209)</w:t>
      </w:r>
    </w:p>
    <w:p>
      <w:pPr>
        <w:pStyle w:val="BodyText"/>
      </w:pPr>
      <w:r>
        <w:t xml:space="preserve">16:661</w:t>
      </w:r>
    </w:p>
    <w:p>
      <w:pPr>
        <w:pStyle w:val="BodyText"/>
      </w:pPr>
      <w:r>
        <w:t xml:space="preserve">16:695</w:t>
      </w:r>
    </w:p>
    <w:p>
      <w:pPr>
        <w:pStyle w:val="BodyText"/>
      </w:pPr>
      <w:r>
        <w:t xml:space="preserve">1:374 “Controversies” (BRBL, f. 1203), 109</w:t>
      </w:r>
    </w:p>
    <w:p>
      <w:pPr>
        <w:pStyle w:val="BodyText"/>
      </w:pPr>
      <w:r>
        <w:t xml:space="preserve">16:489</w:t>
      </w:r>
    </w:p>
    <w:p>
      <w:pPr>
        <w:pStyle w:val="SourcePage"/>
      </w:pPr>
      <w:r>
        <w:t xml:space="preserve">[p. 319]</w:t>
      </w:r>
    </w:p>
    <w:p>
      <w:pPr>
        <w:pStyle w:val="BodyText"/>
      </w:pPr>
      <w:r>
        <w:t xml:space="preserve">“Greene friendly Conference on Taylors Key . . . published in 1756.” (Not further identified.) “Controversies” (BRBL, f. 1203), 261 Greenhill, William. </w:t>
      </w:r>
      <w:r>
        <w:rPr>
          <w:b/>
          <w:bCs/>
        </w:rPr>
        <w:t xml:space="preserve">The Exposition Continued upon the Nineteen Last Chapters of the Prophet Ezekiel.</w:t>
      </w:r>
    </w:p>
    <w:p>
      <w:pPr>
        <w:pStyle w:val="BodyText"/>
      </w:pPr>
      <w:r>
        <w:t xml:space="preserve">“Controversies” (BRBL, f. 1203), 175, 236, 253–56</w:t>
      </w:r>
    </w:p>
    <w:p>
      <w:pPr>
        <w:pStyle w:val="BodyText"/>
      </w:pPr>
      <w:r>
        <w:t xml:space="preserve">415</w:t>
      </w:r>
    </w:p>
    <w:p>
      <w:pPr>
        <w:pStyle w:val="ListText"/>
        <w:numPr>
          <w:ilvl w:val="0"/>
          <w:numId w:val="33"/>
        </w:numPr>
      </w:pPr>
      <w:r>
        <w:t xml:space="preserve">15:81, 608</w:t>
      </w:r>
    </w:p>
    <w:p>
      <w:pPr>
        <w:pStyle w:val="BodyText"/>
      </w:pPr>
      <w:r>
        <w:rPr>
          <w:b/>
          <w:bCs/>
        </w:rPr>
        <w:t xml:space="preserve">The Glasgow Weekly History Relating to the Late Progress of the Gospel at Home and Abroad; Being a Collection of Letters, Partly Reprinted from</w:t>
      </w:r>
      <w:r>
        <w:t xml:space="preserve">The London Weekly History **and Partly Printed First Here at Glasgow. For the Year 1742.**Glasgow, 1743.</w:t>
      </w:r>
    </w:p>
    <w:p>
      <w:pPr>
        <w:pStyle w:val="BodyText"/>
      </w:pPr>
      <w:r>
        <w:t xml:space="preserve">———. **Some Observes upon the Original Constitution of the Christian Church, in a Letter to the author of the Book Bearing That Title.**Edinburgh, 1730.</w:t>
      </w:r>
    </w:p>
    <w:p>
      <w:pPr>
        <w:pStyle w:val="BodyText"/>
      </w:pPr>
      <w:r>
        <w:t xml:space="preserve">13:137</w:t>
      </w:r>
    </w:p>
    <w:p>
      <w:pPr>
        <w:pStyle w:val="BodyText"/>
      </w:pPr>
      <w:r>
        <w:t xml:space="preserve">Glas, John. **Some Notes on Scripture-texts, Shewing the Import of These Names of Jesus Christ, the Son of God, and the Word of God; With an Account of the Image of God in Man.**London, 1748–60.</w:t>
      </w:r>
    </w:p>
    <w:p>
      <w:pPr>
        <w:pStyle w:val="BodyText"/>
      </w:pPr>
      <w:r>
        <w:t xml:space="preserve">Gillies, John. **Good News from the Netherlands. Extracts of a Letter from Two Ministers of Holland Confirming and Giving Accounts of the Revival of Religion in Guelderland.**Rep. Boston, 1751.</w:t>
      </w:r>
    </w:p>
    <w:p>
      <w:pPr>
        <w:pStyle w:val="BodyText"/>
      </w:pPr>
      <w:r>
        <w:t xml:space="preserve">16:376</w:t>
      </w:r>
    </w:p>
    <w:p>
      <w:pPr>
        <w:pStyle w:val="BodyText"/>
      </w:pPr>
      <w:r>
        <w:t xml:space="preserve">12:444</w:t>
      </w:r>
    </w:p>
    <w:p>
      <w:pPr>
        <w:pStyle w:val="BodyText"/>
      </w:pPr>
      <w:r>
        <w:t xml:space="preserve">15:579 16:347, 348, 375 20:395, 493, 510 24:242, 305 “Subjects of Inquiry” (BRBL, f. 1251), 12</w:t>
      </w:r>
    </w:p>
    <w:p>
      <w:pPr>
        <w:pStyle w:val="BodyText"/>
      </w:pPr>
      <w:r>
        <w:t xml:space="preserve">12:363</w:t>
      </w:r>
    </w:p>
    <w:p>
      <w:pPr>
        <w:pStyle w:val="BodyText"/>
      </w:pPr>
      <w:r>
        <w:t xml:space="preserve">4:539 Goodwin, Thomas. **The Works of Thomas Goodwin.**5 vols. London, 1681–</w:t>
      </w:r>
    </w:p>
    <w:p>
      <w:pPr>
        <w:pStyle w:val="BodyText"/>
      </w:pPr>
      <w:r>
        <w:t xml:space="preserve">8:518 21:305, 370, 464 23:177, 198, 200, 214, 216, 217, 218, 219, 221, 222, 223, 224, 225,</w:t>
      </w:r>
    </w:p>
    <w:p>
      <w:pPr>
        <w:pStyle w:val="BodyText"/>
      </w:pPr>
      <w:r>
        <w:t xml:space="preserve">24:134, 771, 812</w:t>
      </w:r>
    </w:p>
    <w:p>
      <w:pPr>
        <w:pStyle w:val="BodyText"/>
      </w:pPr>
      <w:r>
        <w:t xml:space="preserve">“Subjects of Inquiry” (BRBL, f. 1251), 20</w:t>
      </w:r>
    </w:p>
    <w:p>
      <w:pPr>
        <w:pStyle w:val="BodyText"/>
      </w:pPr>
      <w:r>
        <w:t xml:space="preserve">London, 1662. 20:371, 372 “Miscellanies,” no. 1067 (ANTS, f. ND6), 64, 66 “Miscellanies,” no. 1068 (ANTS, f. ND6), 38, 116</w:t>
      </w:r>
    </w:p>
    <w:p>
      <w:pPr>
        <w:pStyle w:val="SourcePage"/>
      </w:pPr>
      <w:r>
        <w:t xml:space="preserve">[p. 320]</w:t>
      </w:r>
    </w:p>
    <w:p>
      <w:pPr>
        <w:pStyle w:val="BodyText"/>
      </w:pPr>
      <w:r>
        <w:t xml:space="preserve">16:489</w:t>
      </w:r>
    </w:p>
    <w:p>
      <w:pPr>
        <w:pStyle w:val="BodyText"/>
      </w:pPr>
      <w:r>
        <w:t xml:space="preserve">13:378</w:t>
      </w:r>
    </w:p>
    <w:p>
      <w:pPr>
        <w:pStyle w:val="BodyText"/>
      </w:pPr>
      <w:r>
        <w:t xml:space="preserve">[Hampshire Association of Ministers]. </w:t>
      </w:r>
      <w:r>
        <w:rPr>
          <w:b/>
          <w:bCs/>
        </w:rPr>
        <w:t xml:space="preserve">A Narrative of the Proceedings of Those Ministers of the County of Hampshire, Etc. That Have Disapproved of the Late Measures Taken in Order to the Settlement of Mr. Robert Breck.</w:t>
      </w:r>
    </w:p>
    <w:p>
      <w:pPr>
        <w:pStyle w:val="BodyText"/>
      </w:pPr>
      <w:r>
        <w:t xml:space="preserve">16:283 Halyburton, Thomas. **The Great Concern for Salvation.**London, 1722.</w:t>
      </w:r>
    </w:p>
    <w:p>
      <w:pPr>
        <w:pStyle w:val="BodyText"/>
      </w:pPr>
      <w:r>
        <w:t xml:space="preserve">21:208</w:t>
      </w:r>
    </w:p>
    <w:p>
      <w:pPr>
        <w:pStyle w:val="BodyText"/>
      </w:pPr>
      <w:r>
        <w:t xml:space="preserve">Guthrie, William. **A Short Treatise of the Christian’s Great Interest.**London, 1658; repr. Boston, 1728.</w:t>
      </w:r>
    </w:p>
    <w:p>
      <w:pPr>
        <w:pStyle w:val="BodyText"/>
      </w:pPr>
      <w:r>
        <w:t xml:space="preserve">Grove, Henry. **Wisdom the First Spring of Action in the Deity.**London, 1734.</w:t>
      </w:r>
    </w:p>
    <w:p>
      <w:pPr>
        <w:pStyle w:val="BodyText"/>
      </w:pPr>
      <w:r>
        <w:t xml:space="preserve">15:506, 508, 510, 511, 514 20:240, 280, 291, 301, 323, 345, 346, 347, 349, 350, 352, 354, 355,</w:t>
      </w:r>
    </w:p>
    <w:p>
      <w:pPr>
        <w:pStyle w:val="BodyText"/>
      </w:pPr>
      <w:r>
        <w:t xml:space="preserve">Grotius, Hugo. **The Truth of the Christian Religion in Six Books . . .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Majesty.**London, 1719.</w:t>
      </w:r>
    </w:p>
    <w:p>
      <w:pPr>
        <w:pStyle w:val="BodyText"/>
      </w:pPr>
      <w:r>
        <w:t xml:space="preserve">356, 357, 359, 361, 364, 365, 427 21:127, 400 24:125, 126, 144, 159, 160, 281, 525 “Controversies” (BRBL, f. 1203), 230, 233 “Miscellanies,” no. 922 (BRBL, f. 1222), 12 “Miscellanies,” no. 1067 (ANTS, f. ND6), 92, 94 “Miscellanies,” no. 1068 (ANTS, f. ND6), 3, 7, 58, 128</w:t>
      </w:r>
    </w:p>
    <w:p>
      <w:pPr>
        <w:pStyle w:val="BodyText"/>
      </w:pPr>
      <w:r>
        <w:t xml:space="preserve">21:324 “Controversies” (BRBL, f. 1203), 187, 260</w:t>
      </w:r>
    </w:p>
    <w:p>
      <w:pPr>
        <w:pStyle w:val="BodyText"/>
      </w:pPr>
      <w:r>
        <w:t xml:space="preserve">12:396 Guyse, John. **The Holy Spirit a Divine Person.**London, 1721.</w:t>
      </w:r>
    </w:p>
    <w:p>
      <w:pPr>
        <w:pStyle w:val="BodyText"/>
      </w:pPr>
      <w:r>
        <w:t xml:space="preserve">———. **A Sermon Preached at the Ordination of the Rev. Mr. Thomas Gibbons.**London, 1743.</w:t>
      </w:r>
    </w:p>
    <w:p>
      <w:pPr>
        <w:pStyle w:val="BodyText"/>
      </w:pPr>
      <w:r>
        <w:t xml:space="preserve">18:90</w:t>
      </w:r>
    </w:p>
    <w:p>
      <w:pPr>
        <w:pStyle w:val="ListText"/>
        <w:numPr>
          <w:ilvl w:val="0"/>
          <w:numId w:val="34"/>
        </w:numPr>
      </w:pPr>
      <w:r>
        <w:t xml:space="preserve">12:117, 149 Harris, William. **Practical Discourses on the Principal Representations of the Messiah throughout the Old Testament.**London, 1724.</w:t>
      </w:r>
    </w:p>
    <w:p>
      <w:pPr>
        <w:pStyle w:val="BodyText"/>
      </w:pPr>
      <w:r>
        <w:t xml:space="preserve">Hartley, Thomas. **A Sermon Preach’d in Northampton before the President and Governors of the County Infirmary.**Northampton, 1750.</w:t>
      </w:r>
    </w:p>
    <w:p>
      <w:pPr>
        <w:pStyle w:val="BodyText"/>
      </w:pPr>
      <w:r>
        <w:t xml:space="preserve">Heads of Agreement, Assented to by the United Ministers, in and about London,</w:t>
      </w:r>
    </w:p>
    <w:p>
      <w:pPr>
        <w:pStyle w:val="SourcePage"/>
      </w:pPr>
      <w:r>
        <w:t xml:space="preserve">[p. 321]</w:t>
      </w:r>
    </w:p>
    <w:p>
      <w:pPr>
        <w:pStyle w:val="BodyText"/>
      </w:pPr>
      <w:r>
        <w:t xml:space="preserve">16:661 ———. **The Cross of Christ the Christian’s Glory.**London, 1753.</w:t>
      </w:r>
    </w:p>
    <w:p>
      <w:pPr>
        <w:pStyle w:val="BodyText"/>
      </w:pPr>
      <w:r>
        <w:t xml:space="preserve">11:88 15:92, 200, 206, 235, 326, 327, 340, 349, 360, 367, 369, 373, 556, 570, 593 24:147–48, 154, 170–71, 186, 215, 217–18, 223, 226, 237, 238, 250, 251, 252, 261, 278, 301, 303, 306, 315, 321–24, 332–33, 335, 346, 354, 357, 376, 386–88, 393, 396–97, 399–400, 402– 5, 413, 416, 418–19, 424, 450, 451, 466, 472–73, 477, 480, 485–87, 490–91, 499, 502, 510, 515, 517, 520, 531, 535, 540, 544, 552, 558, 561, 563, 574–75, 581, 588, 590, 598, 613, 620, 623–30, 632–33, 637–38, 643, 649, 652, 669, 672, 675, 697– 700, 702–3, 705–6, 708, 712, 715–16, 719, 721–23, 725, 728– 29, 732, 734–35, 737–38, 744, 746, 751, 753, 755, 758, 762, 764, 767, 773, 776, 778–81, 783–86, 789, 802–4, 808, 810, 815 “Miscellanies,” no. 922 (BRBL, f. 1222), 11 ———. **Exposition of the Old Testament.**4 vols. London, 1708–12.</w:t>
      </w:r>
    </w:p>
    <w:p>
      <w:pPr>
        <w:pStyle w:val="BodyText"/>
      </w:pPr>
      <w:r>
        <w:t xml:space="preserve">23:124</w:t>
      </w:r>
    </w:p>
    <w:p>
      <w:pPr>
        <w:pStyle w:val="BodyText"/>
      </w:pPr>
      <w:r>
        <w:t xml:space="preserve">12:118 Hellenbroek, Abraham. **A Sermon by Abraham Hellenbroek, Sometime Minister of the Gospel at Rotterdam, from Canticles, Chap. 2, v. 15.**Boston, 1742.</w:t>
      </w:r>
    </w:p>
    <w:p>
      <w:pPr>
        <w:pStyle w:val="BodyText"/>
      </w:pPr>
      <w:r>
        <w:t xml:space="preserve">**Formerly called Presbyterian and Congregational.**London, 1691. Included in Mather, </w:t>
      </w:r>
      <w:r>
        <w:rPr>
          <w:b/>
          <w:bCs/>
        </w:rPr>
        <w:t xml:space="preserve">Magnalia.</w:t>
      </w:r>
    </w:p>
    <w:p>
      <w:pPr>
        <w:pStyle w:val="BodyText"/>
      </w:pPr>
      <w:r>
        <w:t xml:space="preserve">11:102 24:338, 615 Henry, Matthew. **Commentary on the Whole Bible, Vol. 2.**London, 1710.</w:t>
      </w:r>
    </w:p>
    <w:p>
      <w:pPr>
        <w:pStyle w:val="BodyText"/>
      </w:pPr>
      <w:r>
        <w:t xml:space="preserve">25:456 ———. **An Exposition of the Five Books of Moses.**20:490, 492 ———. **An Exposition of the Old and New Testaments.**6 vols. London, 1708; 3rd ed. 1725. 5:123, 212</w:t>
      </w:r>
    </w:p>
    <w:p>
      <w:pPr>
        <w:pStyle w:val="BodyText"/>
      </w:pPr>
      <w:r>
        <w:t xml:space="preserve">23:417 “Controversies” (BRBL, f. 1203), 79 ———. **An Exposition of the Prophetical Books of the Old Testament.**London, 1712. 20:112, 375 Hervey, James. **A Brief Account of the Rise, Progress, and Management . . . of the Orphan-School, etc.**Edinburgh, 1735.</w:t>
      </w:r>
    </w:p>
    <w:p>
      <w:pPr>
        <w:pStyle w:val="BodyText"/>
      </w:pPr>
      <w:r>
        <w:t xml:space="preserve">16:661</w:t>
      </w:r>
    </w:p>
    <w:p>
      <w:pPr>
        <w:pStyle w:val="SourcePage"/>
      </w:pPr>
      <w:r>
        <w:t xml:space="preserve">[p. 322]</w:t>
      </w:r>
    </w:p>
    <w:p>
      <w:pPr>
        <w:pStyle w:val="BodyText"/>
      </w:pPr>
      <w:r>
        <w:t xml:space="preserve">Hurrion, John. **The Knowledge of Christ and Him Crucified . . . Applied in Eight Sermons.**London, 1727.</w:t>
      </w:r>
    </w:p>
    <w:p>
      <w:pPr>
        <w:pStyle w:val="BodyText"/>
      </w:pPr>
      <w:r>
        <w:t xml:space="preserve">Hudson, Samuel. **A Vindication of the Essence and Unity of the Church Catholike Visible, and the Priority Thereof in Regard of Particular Churches.**London, 1650.</w:t>
      </w:r>
    </w:p>
    <w:p>
      <w:pPr>
        <w:pStyle w:val="BodyText"/>
      </w:pPr>
      <w:r>
        <w:t xml:space="preserve">4:217</w:t>
      </w:r>
    </w:p>
    <w:p>
      <w:pPr>
        <w:pStyle w:val="BodyText"/>
      </w:pPr>
      <w:r>
        <w:t xml:space="preserve">16:662</w:t>
      </w:r>
    </w:p>
    <w:p>
      <w:pPr>
        <w:pStyle w:val="BodyText"/>
      </w:pPr>
      <w:r>
        <w:t xml:space="preserve">16:370</w:t>
      </w:r>
    </w:p>
    <w:p>
      <w:pPr>
        <w:pStyle w:val="BodyText"/>
      </w:pPr>
      <w:r>
        <w:t xml:space="preserve">16:177</w:t>
      </w:r>
    </w:p>
    <w:p>
      <w:pPr>
        <w:pStyle w:val="BodyText"/>
      </w:pPr>
      <w:r>
        <w:t xml:space="preserve">16:542</w:t>
      </w:r>
    </w:p>
    <w:p>
      <w:pPr>
        <w:pStyle w:val="BodyText"/>
      </w:pPr>
      <w:r>
        <w:t xml:space="preserve">———. </w:t>
      </w:r>
      <w:r>
        <w:rPr>
          <w:b/>
          <w:bCs/>
        </w:rPr>
        <w:t xml:space="preserve">Theron, Paulinus, and Aspasio; or, Letters and Dialogues, upon the Nature of Love to God, Faith in Christ, Assurance of a Title to Eternal Life. Containing Some Remarks on the Sentiments of the Revd. Messieurs Hervey and Marshal, on These Subjects</w:t>
      </w:r>
      <w:r>
        <w:t xml:space="preserve">[cited as </w:t>
      </w:r>
      <w:r>
        <w:rPr>
          <w:b/>
          <w:bCs/>
        </w:rPr>
        <w:t xml:space="preserve">Dialogues</w:t>
      </w:r>
      <w:r>
        <w:t xml:space="preserve">]. 3 vols. London, 1755.</w:t>
      </w:r>
    </w:p>
    <w:p>
      <w:pPr>
        <w:pStyle w:val="BodyText"/>
      </w:pPr>
      <w:r>
        <w:t xml:space="preserve">16:365 ———. **Memorial Concerning the Surgeons Hospital.**Edinburgh, 1737.</w:t>
      </w:r>
    </w:p>
    <w:p>
      <w:pPr>
        <w:pStyle w:val="BodyText"/>
      </w:pPr>
      <w:r>
        <w:t xml:space="preserve">15:582</w:t>
      </w:r>
    </w:p>
    <w:p>
      <w:pPr>
        <w:pStyle w:val="BodyText"/>
      </w:pPr>
      <w:r>
        <w:t xml:space="preserve">———. </w:t>
      </w:r>
      <w:r>
        <w:rPr>
          <w:b/>
          <w:bCs/>
        </w:rPr>
        <w:t xml:space="preserve">Meditations and Contemplations.</w:t>
      </w:r>
    </w:p>
    <w:p>
      <w:pPr>
        <w:pStyle w:val="BodyText"/>
      </w:pPr>
      <w:r>
        <w:t xml:space="preserve">11:124</w:t>
      </w:r>
    </w:p>
    <w:p>
      <w:pPr>
        <w:pStyle w:val="BodyText"/>
      </w:pPr>
      <w:r>
        <w:t xml:space="preserve">24:452, 624 ———. **Mediations among the Tombs.**London, 1746.</w:t>
      </w:r>
    </w:p>
    <w:p>
      <w:pPr>
        <w:pStyle w:val="BodyText"/>
      </w:pPr>
      <w:r>
        <w:t xml:space="preserve">16:661</w:t>
      </w:r>
    </w:p>
    <w:p>
      <w:pPr>
        <w:pStyle w:val="BodyText"/>
      </w:pPr>
      <w:r>
        <w:t xml:space="preserve">24:165, 390, 426, 461, 472, 643, 653, 806, 817 Hobart, Noah. **A Second Address to the Members of the Episcopal Separation in New-England.**Boston, 1751.</w:t>
      </w:r>
    </w:p>
    <w:p>
      <w:pPr>
        <w:pStyle w:val="BodyText"/>
      </w:pPr>
      <w:r>
        <w:t xml:space="preserve">Hobby, William. **An Inquiry into the Itinerancy, and the Conduct of the Rev. Mr. George Whitefield, an Itinerant Preacher, Vindicating the Former against the Charge of Unlawfulness and the Latter against Some Aspersions Which Have Been Frequently Cast upon Him.**Boston, 1745.</w:t>
      </w:r>
    </w:p>
    <w:p>
      <w:pPr>
        <w:pStyle w:val="BodyText"/>
      </w:pPr>
      <w:r>
        <w:t xml:space="preserve">———. **A Vindication of the Protest against the Result of the Northampton-Council.**Boston, 1751.</w:t>
      </w:r>
    </w:p>
    <w:p>
      <w:pPr>
        <w:pStyle w:val="BodyText"/>
      </w:pPr>
      <w:r>
        <w:t xml:space="preserve">Hog, James. </w:t>
      </w:r>
      <w:r>
        <w:rPr>
          <w:b/>
          <w:bCs/>
        </w:rPr>
        <w:t xml:space="preserve">A Vindication of the Doctrine of Grace, from the Charge of Antinomianism; Contained in a Letter to a Minister of the Gospel</w:t>
      </w:r>
      <w:r>
        <w:t xml:space="preserve">[Ralph Erksine]. Edinburgh, 1718.</w:t>
      </w:r>
    </w:p>
    <w:p>
      <w:pPr>
        <w:pStyle w:val="BodyText"/>
      </w:pPr>
      <w:r>
        <w:t xml:space="preserve">Howe, John. **The Prosperous State of the Christian Interest before the End of Time, by a Plentiful Effusion of the Holy Spirit.**London, 1726.</w:t>
      </w:r>
    </w:p>
    <w:p>
      <w:pPr>
        <w:pStyle w:val="BodyText"/>
      </w:pPr>
      <w:r>
        <w:t xml:space="preserve">13:455 21:124, 182</w:t>
      </w:r>
    </w:p>
    <w:p>
      <w:pPr>
        <w:pStyle w:val="BodyText"/>
      </w:pPr>
      <w:r>
        <w:t xml:space="preserve">12:441</w:t>
      </w:r>
    </w:p>
    <w:p>
      <w:pPr>
        <w:pStyle w:val="BodyText"/>
      </w:pPr>
      <w:r>
        <w:t xml:space="preserve">21:117 ———. </w:t>
      </w:r>
      <w:r>
        <w:rPr>
          <w:b/>
          <w:bCs/>
        </w:rPr>
        <w:t xml:space="preserve">The Knowledge of Christ Glorified, Opened and Applied in Twelve Sermons on Christ’s Resurrection, Ascension, Sitting at God’s Right Hand, Intercession and Judging the World.</w:t>
      </w:r>
    </w:p>
    <w:p>
      <w:pPr>
        <w:pStyle w:val="SourcePage"/>
      </w:pPr>
      <w:r>
        <w:t xml:space="preserve">[p. 323]</w:t>
      </w:r>
    </w:p>
    <w:p>
      <w:pPr>
        <w:pStyle w:val="BodyText"/>
      </w:pPr>
      <w:r>
        <w:t xml:space="preserve">Kames, Lord [Henry Home]. **Essays on the Principles of Morality and Natural Religion.**Edinburgh, 1751.</w:t>
      </w:r>
    </w:p>
    <w:p>
      <w:pPr>
        <w:pStyle w:val="BodyText"/>
      </w:pPr>
      <w:r>
        <w:t xml:space="preserve">15:409</w:t>
      </w:r>
    </w:p>
    <w:p>
      <w:pPr>
        <w:pStyle w:val="BodyText"/>
      </w:pPr>
      <w:r>
        <w:t xml:space="preserve">Jones, Jeremiah. **A New and Full Method of Settling the Canonical Authority of the New Testament.**3 vols. London, 1726–27.</w:t>
      </w:r>
    </w:p>
    <w:p>
      <w:pPr>
        <w:pStyle w:val="BodyText"/>
      </w:pPr>
      <w:r>
        <w:t xml:space="preserve">Johnson, Samuel. **Letter from Aristocles to Authades Concerning the Sovereignty and the Promises of God.**Boston, 1745.</w:t>
      </w:r>
    </w:p>
    <w:p>
      <w:pPr>
        <w:pStyle w:val="BodyText"/>
      </w:pPr>
      <w:r>
        <w:t xml:space="preserve">Jackson, John. **Chronological Antiquities; or, The Antiquities and Chronology of the Most Ancient Kingdoms.**3 vols. London, 1752.</w:t>
      </w:r>
    </w:p>
    <w:p>
      <w:pPr>
        <w:pStyle w:val="BodyText"/>
      </w:pPr>
      <w:r>
        <w:t xml:space="preserve">Imrie, David. </w:t>
      </w:r>
      <w:r>
        <w:rPr>
          <w:b/>
          <w:bCs/>
        </w:rPr>
        <w:t xml:space="preserve">A Letter from the Reverend Mr. David Imrie, Minister of the Gospel at St. Mungo, in Annandale. To a Gentleman</w:t>
      </w:r>
      <w:r>
        <w:t xml:space="preserve">[William Hogg] **in the City of Edinburgh.**Edinburgh, 1755; rep. Boston, 1756.</w:t>
      </w:r>
    </w:p>
    <w:p>
      <w:pPr>
        <w:pStyle w:val="BodyText"/>
      </w:pPr>
      <w:r>
        <w:t xml:space="preserve">3:224 8:562, 625, 698</w:t>
      </w:r>
    </w:p>
    <w:p>
      <w:pPr>
        <w:pStyle w:val="BodyText"/>
      </w:pPr>
      <w:r>
        <w:t xml:space="preserve">8:689 23:233, 599 “Controversies” (BRBL, f. 1203), 256</w:t>
      </w:r>
    </w:p>
    <w:p>
      <w:pPr>
        <w:pStyle w:val="BodyText"/>
      </w:pPr>
      <w:r>
        <w:t xml:space="preserve">18:363</w:t>
      </w:r>
    </w:p>
    <w:p>
      <w:pPr>
        <w:pStyle w:val="BodyText"/>
      </w:pPr>
      <w:r>
        <w:t xml:space="preserve">London, 1729.</w:t>
      </w:r>
    </w:p>
    <w:p>
      <w:pPr>
        <w:pStyle w:val="BodyText"/>
      </w:pPr>
      <w:r>
        <w:t xml:space="preserve">Hutcheson, Francis. **Essay on the Nature and Conduct of the Passions and Affections. With Illustrations on the Moral Sense.**London, 1728.</w:t>
      </w:r>
    </w:p>
    <w:p>
      <w:pPr>
        <w:pStyle w:val="BodyText"/>
      </w:pPr>
      <w:r>
        <w:t xml:space="preserve">———. **An Inquiry into the Original of Our Ideas of Beauty and Virtue in Two Treatises: 1. Concerning Beauty, Order, Harmony, Design. 2. Concerning Moral Good and Evil.**London, 1738.</w:t>
      </w:r>
    </w:p>
    <w:p>
      <w:pPr>
        <w:pStyle w:val="BodyText"/>
      </w:pPr>
      <w:r>
        <w:t xml:space="preserve">23:235 “Controversies” (BRBL, f. 1203), 257</w:t>
      </w:r>
    </w:p>
    <w:p>
      <w:pPr>
        <w:pStyle w:val="BodyText"/>
      </w:pPr>
      <w:r>
        <w:t xml:space="preserve">16:684</w:t>
      </w:r>
    </w:p>
    <w:p>
      <w:pPr>
        <w:pStyle w:val="BodyText"/>
      </w:pPr>
      <w:r>
        <w:t xml:space="preserve">23:123 Jennings, David. **The Vindication of the Scripture Doctrine of Original Sin.**London, 1740. “Notebook on Original Sin” (BRBL, f. 1241), 80</w:t>
      </w:r>
    </w:p>
    <w:p>
      <w:pPr>
        <w:pStyle w:val="BodyText"/>
      </w:pPr>
      <w:r>
        <w:t xml:space="preserve">16:218</w:t>
      </w:r>
    </w:p>
    <w:p>
      <w:pPr>
        <w:pStyle w:val="BodyText"/>
      </w:pPr>
      <w:r>
        <w:t xml:space="preserve">2:335</w:t>
      </w:r>
    </w:p>
    <w:p>
      <w:pPr>
        <w:pStyle w:val="BodyText"/>
      </w:pPr>
      <w:r>
        <w:t xml:space="preserve">20:398, 401, 402, 407, 410, 411, 414, 415, 417, 419, 420, 421, 422, 424</w:t>
      </w:r>
    </w:p>
    <w:p>
      <w:pPr>
        <w:pStyle w:val="BodyText"/>
      </w:pPr>
      <w:r>
        <w:t xml:space="preserve">1:453 16:679, 706, 708, 709, 710, 711, 712, 714, 715 “Controversies” (BRBL, f. 1203), 252</w:t>
      </w:r>
    </w:p>
    <w:p>
      <w:pPr>
        <w:pStyle w:val="SourcePage"/>
      </w:pPr>
      <w:r>
        <w:t xml:space="preserve">[p. 324]</w:t>
      </w:r>
    </w:p>
    <w:p>
      <w:pPr>
        <w:pStyle w:val="BodyText"/>
      </w:pPr>
      <w:r>
        <w:t xml:space="preserve">Leslie, Charles. **The Religion of Jesus Christ, the Only True Religion; or, A Short and Easie Method with the Deists. . . . To Which Is Added, a Second Part to the Jews . . .**London, 1699; Boston, 1719; repr. 1723.</w:t>
      </w:r>
    </w:p>
    <w:p>
      <w:pPr>
        <w:pStyle w:val="BodyText"/>
      </w:pPr>
      <w:r>
        <w:t xml:space="preserve">16:701</w:t>
      </w:r>
    </w:p>
    <w:p>
      <w:pPr>
        <w:pStyle w:val="BodyText"/>
      </w:pPr>
      <w:r>
        <w:t xml:space="preserve">20:415</w:t>
      </w:r>
    </w:p>
    <w:p>
      <w:pPr>
        <w:pStyle w:val="BodyText"/>
      </w:pPr>
      <w:r>
        <w:t xml:space="preserve">23:87 “Subjects of Inquiry” (BRBL, f. 1251), 17</w:t>
      </w:r>
    </w:p>
    <w:p>
      <w:pPr>
        <w:pStyle w:val="BodyText"/>
      </w:pPr>
      <w:r>
        <w:t xml:space="preserve">16:301 Lardner, Nathaniel. **The Credibility of the Gospel History.**London, 1727–57.</w:t>
      </w:r>
    </w:p>
    <w:p>
      <w:pPr>
        <w:pStyle w:val="BodyText"/>
      </w:pPr>
      <w:r>
        <w:t xml:space="preserve">24:139</w:t>
      </w:r>
    </w:p>
    <w:p>
      <w:pPr>
        <w:pStyle w:val="BodyText"/>
      </w:pPr>
      <w:r>
        <w:t xml:space="preserve">821 “Controversies” (BRBL, f. 1203), 216, 228, 232 “Miscellanies,” no. 1067 (ANTS, f. ND6), 113 “Miscellanies,” no. 1068 (ANTS, f. ND6), 70</w:t>
      </w:r>
    </w:p>
    <w:p>
      <w:pPr>
        <w:pStyle w:val="BodyText"/>
      </w:pPr>
      <w:r>
        <w:t xml:space="preserve">18:198 20:274, 486, 519 21:375, 376, 377, 382, 385, 389, 397, 403</w:t>
      </w:r>
    </w:p>
    <w:p>
      <w:pPr>
        <w:pStyle w:val="BodyText"/>
      </w:pPr>
      <w:r>
        <w:t xml:space="preserve">13:149</w:t>
      </w:r>
    </w:p>
    <w:p>
      <w:pPr>
        <w:pStyle w:val="BodyText"/>
      </w:pPr>
      <w:r>
        <w:t xml:space="preserve">Kidder, Richard. **A Demonstration of the Messias. In Which the Truth of the Christian Religion Is Proved Especially against the Jews.**London, 1684.</w:t>
      </w:r>
    </w:p>
    <w:p>
      <w:pPr>
        <w:pStyle w:val="BodyText"/>
      </w:pPr>
      <w:r>
        <w:t xml:space="preserve">———. **Objections against the Essays on Morality and Natural Religion Examined.**Edinburgh, 1756.</w:t>
      </w:r>
    </w:p>
    <w:p>
      <w:pPr>
        <w:pStyle w:val="BodyText"/>
      </w:pPr>
      <w:r>
        <w:t xml:space="preserve">16:718</w:t>
      </w:r>
    </w:p>
    <w:p>
      <w:pPr>
        <w:pStyle w:val="BodyText"/>
      </w:pPr>
      <w:r>
        <w:t xml:space="preserve">11:208</w:t>
      </w:r>
    </w:p>
    <w:p>
      <w:pPr>
        <w:pStyle w:val="BodyText"/>
      </w:pPr>
      <w:r>
        <w:t xml:space="preserve">15:421</w:t>
      </w:r>
    </w:p>
    <w:p>
      <w:pPr>
        <w:pStyle w:val="BodyText"/>
      </w:pPr>
      <w:r>
        <w:t xml:space="preserve">23:108 24:135, 150, 152, 164, 199, 201, 445, 528, 637, 639, 730, 801, 810,</w:t>
      </w:r>
    </w:p>
    <w:p>
      <w:pPr>
        <w:pStyle w:val="BodyText"/>
      </w:pPr>
      <w:r>
        <w:t xml:space="preserve">Knight, James. **Eight Sermons Preached at the Cathedral Church of St. Paul, in Defence of the Divinity of our Lord Jesus Christ, and of the Holy Spirit.**London, 1721.</w:t>
      </w:r>
    </w:p>
    <w:p>
      <w:pPr>
        <w:pStyle w:val="BodyText"/>
      </w:pPr>
      <w:r>
        <w:t xml:space="preserve">Langley, Samuel. **Suspension Reviewed, Stated, Cleered and Setled upon Plain Scripture-Proof.**London, 1658.</w:t>
      </w:r>
    </w:p>
    <w:p>
      <w:pPr>
        <w:pStyle w:val="BodyText"/>
      </w:pPr>
      <w:r>
        <w:t xml:space="preserve">5:215</w:t>
      </w:r>
    </w:p>
    <w:p>
      <w:pPr>
        <w:pStyle w:val="BodyText"/>
      </w:pPr>
      <w:r>
        <w:t xml:space="preserve">Le Clerc, Jean. **Historia ecclesiastica duorum primorum a Christo nato saeculorum.**Amsterdam, 1716.</w:t>
      </w:r>
    </w:p>
    <w:p>
      <w:pPr>
        <w:pStyle w:val="BodyText"/>
      </w:pPr>
      <w:r>
        <w:t xml:space="preserve">Leland, John. **An Answer to a Late Book Intituled Christianity as Old as the Creation.**2 vols. London, 1733.</w:t>
      </w:r>
    </w:p>
    <w:p>
      <w:pPr>
        <w:pStyle w:val="BodyText"/>
      </w:pPr>
      <w:r>
        <w:t xml:space="preserve">23:240</w:t>
      </w:r>
    </w:p>
    <w:p>
      <w:pPr>
        <w:pStyle w:val="BodyText"/>
      </w:pPr>
      <w:r>
        <w:t xml:space="preserve">21:377 “Controversies” (BRBL, f. 1203), 216, 228</w:t>
      </w:r>
    </w:p>
    <w:p>
      <w:pPr>
        <w:pStyle w:val="SourcePage"/>
      </w:pPr>
      <w:r>
        <w:t xml:space="preserve">[p. 325]</w:t>
      </w:r>
    </w:p>
    <w:p>
      <w:pPr>
        <w:pStyle w:val="BodyText"/>
      </w:pPr>
      <w:r>
        <w:t xml:space="preserve">20:421</w:t>
      </w:r>
    </w:p>
    <w:p>
      <w:pPr>
        <w:pStyle w:val="BodyText"/>
      </w:pPr>
      <w:r>
        <w:t xml:space="preserve">———. **A Paraphrase and Notes on the Second Epistle of St. Paul to the Corinthians.**London, 1706.</w:t>
      </w:r>
    </w:p>
    <w:p>
      <w:pPr>
        <w:pStyle w:val="BodyText"/>
      </w:pPr>
      <w:r>
        <w:t xml:space="preserve">———. **A Paraphrase and Notes on the First Epistle of St. Paul to the Corinthians.**London, 1706.</w:t>
      </w:r>
    </w:p>
    <w:p>
      <w:pPr>
        <w:pStyle w:val="BodyText"/>
      </w:pPr>
      <w:r>
        <w:t xml:space="preserve">23:149 ———. **A Paraphrase and Notes on the Epistles of St. Paul.**London, 1707.</w:t>
      </w:r>
    </w:p>
    <w:p>
      <w:pPr>
        <w:pStyle w:val="BodyText"/>
      </w:pPr>
      <w:r>
        <w:t xml:space="preserve">15:501</w:t>
      </w:r>
    </w:p>
    <w:p>
      <w:pPr>
        <w:pStyle w:val="BodyText"/>
      </w:pPr>
      <w:r>
        <w:t xml:space="preserve">21:226 “Controversies” (BRBL, f. 1203), 159, 197, 257</w:t>
      </w:r>
    </w:p>
    <w:p>
      <w:pPr>
        <w:pStyle w:val="BodyText"/>
      </w:pPr>
      <w:r>
        <w:t xml:space="preserve">6:342 12:389, 406</w:t>
      </w:r>
    </w:p>
    <w:p>
      <w:pPr>
        <w:pStyle w:val="BodyText"/>
      </w:pPr>
      <w:r>
        <w:t xml:space="preserve">24:727 Locke, John. **An Essay Concerning Human Understanding.**London, 1690;</w:t>
      </w:r>
    </w:p>
    <w:p>
      <w:pPr>
        <w:pStyle w:val="BodyText"/>
      </w:pPr>
      <w:r>
        <w:t xml:space="preserve">24:264</w:t>
      </w:r>
    </w:p>
    <w:p>
      <w:pPr>
        <w:pStyle w:val="BodyText"/>
      </w:pPr>
      <w:r>
        <w:t xml:space="preserve">16:661</w:t>
      </w:r>
    </w:p>
    <w:p>
      <w:pPr>
        <w:pStyle w:val="BodyText"/>
      </w:pPr>
      <w:r>
        <w:rPr>
          <w:b/>
          <w:bCs/>
        </w:rPr>
        <w:t xml:space="preserve">A Letter to All Those as Love the Lord Jesus Christ, in Philadelphia: To Excite Them to Adhere to, and Appear for, the Truths of the Gospel.</w:t>
      </w:r>
      <w:r>
        <w:t xml:space="preserve"> </w:t>
      </w:r>
      <w:r>
        <w:rPr>
          <w:b/>
          <w:bCs/>
        </w:rPr>
        <w:t xml:space="preserve">London, 1743. “History of Redemption,” Bk. 1 (BRBL, f. 1212), 80.</w:t>
      </w:r>
      <w:r>
        <w:t xml:space="preserve"> </w:t>
      </w:r>
      <w:r>
        <w:rPr>
          <w:b/>
          <w:bCs/>
        </w:rPr>
        <w:t xml:space="preserve">1</w:t>
      </w:r>
    </w:p>
    <w:p>
      <w:pPr>
        <w:pStyle w:val="BodyText"/>
      </w:pPr>
      <w:r>
        <w:t xml:space="preserve">**A Letter to Professor Campbell, Whereto Is Subjoin’d Remarks on His Vindication of the Apostles from Enthusiasm.**London, 1731.</w:t>
      </w:r>
    </w:p>
    <w:p>
      <w:pPr>
        <w:pStyle w:val="BodyText"/>
      </w:pPr>
      <w:r>
        <w:t xml:space="preserve">Lewis, Thomas. **Origines Hebraeae: The Antiquities of the Hebrew Republick, in Four Books.**Dublin, 1725.</w:t>
      </w:r>
    </w:p>
    <w:p>
      <w:pPr>
        <w:pStyle w:val="BodyText"/>
      </w:pPr>
      <w:r>
        <w:t xml:space="preserve">Lightfoot, John. **The Works of the Reverend and Learned John Lightfoot D.D. Late Master of Katherine Hall in Cambridge; Such as Were, and Such as Never Before Were Printed.**2 vols. London, 1684.</w:t>
      </w:r>
    </w:p>
    <w:p>
      <w:pPr>
        <w:pStyle w:val="BodyText"/>
      </w:pPr>
      <w:r>
        <w:t xml:space="preserve">repr. enlarged, 1714. 1:138, 139, 164, 189, 194, 353, 379, 383 3:149, 152</w:t>
      </w:r>
    </w:p>
    <w:p>
      <w:pPr>
        <w:pStyle w:val="BodyText"/>
      </w:pPr>
      <w:r>
        <w:t xml:space="preserve">18:454</w:t>
      </w:r>
    </w:p>
    <w:p>
      <w:pPr>
        <w:pStyle w:val="BodyText"/>
      </w:pPr>
      <w:r>
        <w:t xml:space="preserve">———. **A Paraphrase and Notes on the Epistle of St. Paul to the Galatians.**3rd ed. London, 1708.</w:t>
      </w:r>
    </w:p>
    <w:p>
      <w:pPr>
        <w:pStyle w:val="BodyText"/>
      </w:pPr>
      <w:r>
        <w:t xml:space="preserve">———. **A Paraphrase and Notes on the Epistle of St. Paul to the Romans.**London, 1707.</w:t>
      </w:r>
    </w:p>
    <w:p>
      <w:pPr>
        <w:pStyle w:val="BodyText"/>
      </w:pPr>
      <w:r>
        <w:t xml:space="preserve">20:116</w:t>
      </w:r>
    </w:p>
    <w:p>
      <w:pPr>
        <w:pStyle w:val="BodyText"/>
      </w:pPr>
      <w:r>
        <w:t xml:space="preserve">20:343</w:t>
      </w:r>
    </w:p>
    <w:p>
      <w:pPr>
        <w:pStyle w:val="BodyText"/>
      </w:pPr>
      <w:r>
        <w:t xml:space="preserve">15:505</w:t>
      </w:r>
    </w:p>
    <w:p>
      <w:pPr>
        <w:pStyle w:val="ListText"/>
        <w:numPr>
          <w:ilvl w:val="0"/>
          <w:numId w:val="9"/>
        </w:numPr>
      </w:pPr>
      <w:r>
        <w:t xml:space="preserve">The notebook page is comprised of the title page.</w:t>
      </w:r>
    </w:p>
    <w:p>
      <w:pPr>
        <w:pStyle w:val="SourcePage"/>
      </w:pPr>
      <w:r>
        <w:t xml:space="preserve">[p. 326]</w:t>
      </w:r>
    </w:p>
    <w:p>
      <w:pPr>
        <w:pStyle w:val="BodyText"/>
      </w:pPr>
      <w:r>
        <w:t xml:space="preserve">23:72 ———. </w:t>
      </w:r>
      <w:r>
        <w:rPr>
          <w:b/>
          <w:bCs/>
        </w:rPr>
        <w:t xml:space="preserve">One Hundred and Ninety Sermons on the Hundred and Nineteenth</w:t>
      </w:r>
    </w:p>
    <w:p>
      <w:pPr>
        <w:pStyle w:val="BodyText"/>
      </w:pPr>
      <w:r>
        <w:t xml:space="preserve">21:464 23:236, 424, 484 “Controversies” (BRBL, f. 1203), 197, 258 “History of Redemption,” Bk. 1 (BRBL, f. 1212), 86, 88</w:t>
      </w:r>
    </w:p>
    <w:p>
      <w:pPr>
        <w:pStyle w:val="BodyText"/>
      </w:pPr>
      <w:r>
        <w:t xml:space="preserve">———. **Sermons and Essays by the Late Reverend Mr. John M’Laurin, One of the Ministers of Glasgow, Published from the Author’s Manuscripts.**Glasgow, 1755.</w:t>
      </w:r>
    </w:p>
    <w:p>
      <w:pPr>
        <w:pStyle w:val="BodyText"/>
      </w:pPr>
      <w:r>
        <w:t xml:space="preserve">MacLaurin, John. **The Nature of Ecclesiastic Government and of the Constitution of the Church of Scotland Illustrated.**Glasgow, 1754.</w:t>
      </w:r>
    </w:p>
    <w:p>
      <w:pPr>
        <w:pStyle w:val="BodyText"/>
      </w:pPr>
      <w:r>
        <w:t xml:space="preserve">9:422, 457 15:251, 261, 264 Lyttelton, George. </w:t>
      </w:r>
      <w:r>
        <w:rPr>
          <w:b/>
          <w:bCs/>
        </w:rPr>
        <w:t xml:space="preserve">Observations on the Conversion and Apostleship of St. Paul.</w:t>
      </w:r>
    </w:p>
    <w:p>
      <w:pPr>
        <w:pStyle w:val="BodyText"/>
      </w:pPr>
      <w:r>
        <w:t xml:space="preserve">16:662 Lowman, Moses. **Paraphrase and Notes on the Revelation.**London, 1737.</w:t>
      </w:r>
    </w:p>
    <w:p>
      <w:pPr>
        <w:pStyle w:val="BodyText"/>
      </w:pPr>
      <w:r>
        <w:t xml:space="preserve">23:143</w:t>
      </w:r>
    </w:p>
    <w:p>
      <w:pPr>
        <w:pStyle w:val="BodyText"/>
      </w:pPr>
      <w:r>
        <w:t xml:space="preserve">———. **A Second Vindication of the Reasonableness of Christianity . . .**In **The Works of John Locke.**Vol. 2. London, 1727.</w:t>
      </w:r>
    </w:p>
    <w:p>
      <w:pPr>
        <w:pStyle w:val="BodyText"/>
      </w:pPr>
      <w:r>
        <w:t xml:space="preserve">———. **The Reasonableness of Christianity, as Delivered in the Scriptures.**In</w:t>
      </w:r>
    </w:p>
    <w:p>
      <w:pPr>
        <w:pStyle w:val="BodyText"/>
      </w:pPr>
      <w:r>
        <w:t xml:space="preserve">**The Works of John Locke.**Vol. 2. London, 1727. 19:189, 197 “Book of Minutes on the Arminian Controversy” (BRBL, f. 1205), 3</w:t>
      </w:r>
    </w:p>
    <w:p>
      <w:pPr>
        <w:pStyle w:val="BodyText"/>
      </w:pPr>
      <w:r>
        <w:t xml:space="preserve">19:228 ———. **Some Thoughts Concerning Education.**London, 1690.</w:t>
      </w:r>
    </w:p>
    <w:p>
      <w:pPr>
        <w:pStyle w:val="BodyText"/>
      </w:pPr>
      <w:r>
        <w:t xml:space="preserve">Logan, Allen. </w:t>
      </w:r>
      <w:r>
        <w:rPr>
          <w:b/>
          <w:bCs/>
        </w:rPr>
        <w:t xml:space="preserve">The Necessity of Zeal for the Truth; And of Restraining Error by the Exercise of Church-Discipline.</w:t>
      </w:r>
      <w:r>
        <w:t xml:space="preserve">[N.p., 1730.]</w:t>
      </w:r>
    </w:p>
    <w:p>
      <w:pPr>
        <w:pStyle w:val="BodyText"/>
      </w:pPr>
      <w:r>
        <w:t xml:space="preserve">5:164, 165, 168, 174, 188, 191, 202, 208, 219, 220, 222, 224, 225, 226, 228, 229, 230, 232, 236, 239, 243, 250, 251, 252, 298, 300, 305, 383, 392, 393, 394, 398, 399, 400, 403, 404, 406, 407, 410, 415, 416, 421</w:t>
      </w:r>
    </w:p>
    <w:p>
      <w:pPr>
        <w:pStyle w:val="BodyText"/>
      </w:pPr>
      <w:r>
        <w:t xml:space="preserve">London, 1747. 16:249, 255 “Subjects of Inquiry” (BRBL, f. 1251), 19</w:t>
      </w:r>
    </w:p>
    <w:p>
      <w:pPr>
        <w:pStyle w:val="BodyText"/>
      </w:pPr>
      <w:r>
        <w:t xml:space="preserve">16:662</w:t>
      </w:r>
    </w:p>
    <w:p>
      <w:pPr>
        <w:pStyle w:val="BodyText"/>
      </w:pPr>
      <w:r>
        <w:t xml:space="preserve">13:131, 136, 138, 145, 150</w:t>
      </w:r>
    </w:p>
    <w:p>
      <w:pPr>
        <w:pStyle w:val="BodyText"/>
      </w:pPr>
      <w:r>
        <w:t xml:space="preserve">Manton, Thomas. **A Fifth Volume of Sermons.**London, 1701. 20:500, 515 21:458, 485, 514</w:t>
      </w:r>
    </w:p>
    <w:p>
      <w:pPr>
        <w:pStyle w:val="BodyText"/>
      </w:pPr>
      <w:r>
        <w:t xml:space="preserve">**Psalm.**London, 1681. 16:758, 774, 776</w:t>
      </w:r>
    </w:p>
    <w:p>
      <w:pPr>
        <w:pStyle w:val="SourcePage"/>
      </w:pPr>
      <w:r>
        <w:t xml:space="preserve">[p. 327]</w:t>
      </w:r>
    </w:p>
    <w:p>
      <w:pPr>
        <w:pStyle w:val="BodyText"/>
      </w:pPr>
      <w:r>
        <w:t xml:space="preserve">Mather, Increase. **Meditations on the Sanctification of the Lord’s Day: And on the Judgments Which Attend the Profanation of It. To Which Is Added, Seasonable Meditations Both for Winter and Summer.**Boston, 1712.</w:t>
      </w:r>
    </w:p>
    <w:p>
      <w:pPr>
        <w:pStyle w:val="BodyText"/>
      </w:pPr>
      <w:r>
        <w:t xml:space="preserve">Mather, Cotton, et al. **Thirty Important Cases, Resolved with Evidence of Scripture and Reason.**Boston, 1699.</w:t>
      </w:r>
    </w:p>
    <w:p>
      <w:pPr>
        <w:pStyle w:val="BodyText"/>
      </w:pPr>
      <w:r>
        <w:t xml:space="preserve">12:111, 122</w:t>
      </w:r>
    </w:p>
    <w:p>
      <w:pPr>
        <w:pStyle w:val="BodyText"/>
      </w:pPr>
      <w:r>
        <w:t xml:space="preserve">16:286</w:t>
      </w:r>
    </w:p>
    <w:p>
      <w:pPr>
        <w:pStyle w:val="BodyText"/>
      </w:pPr>
      <w:r>
        <w:t xml:space="preserve">Mather, Cotton. **Magnalia Christa Americana.**London, 1703.</w:t>
      </w:r>
    </w:p>
    <w:p>
      <w:pPr>
        <w:pStyle w:val="BodyText"/>
      </w:pPr>
      <w:r>
        <w:t xml:space="preserve">23:412 24:123, 1061, 1089, 1133, 1154, 1187</w:t>
      </w:r>
    </w:p>
    <w:p>
      <w:pPr>
        <w:pStyle w:val="BodyText"/>
      </w:pPr>
      <w:r>
        <w:t xml:space="preserve">21:377</w:t>
      </w:r>
    </w:p>
    <w:p>
      <w:pPr>
        <w:pStyle w:val="BodyText"/>
      </w:pPr>
      <w:r>
        <w:t xml:space="preserve">12:289 13:319, 382, 384, 524 15:180, 298 16:217, 223, 266 18:145, 310</w:t>
      </w:r>
    </w:p>
    <w:p>
      <w:pPr>
        <w:pStyle w:val="BodyText"/>
      </w:pPr>
      <w:r>
        <w:t xml:space="preserve">11:50 Mastricht, Peter van. **Theoretico-Practica Theologia.**Utrecht, 1699.</w:t>
      </w:r>
    </w:p>
    <w:p>
      <w:pPr>
        <w:pStyle w:val="BodyText"/>
      </w:pPr>
      <w:r>
        <w:t xml:space="preserve">24:554</w:t>
      </w:r>
    </w:p>
    <w:p>
      <w:pPr>
        <w:pStyle w:val="BodyText"/>
      </w:pPr>
      <w:r>
        <w:t xml:space="preserve">18:474</w:t>
      </w:r>
    </w:p>
    <w:p>
      <w:pPr>
        <w:pStyle w:val="BodyText"/>
      </w:pPr>
      <w:r>
        <w:t xml:space="preserve">———. **A Practical Commentary, or an Exposition with Notes on the Epistle of James.**London, 1653.</w:t>
      </w:r>
    </w:p>
    <w:p>
      <w:pPr>
        <w:pStyle w:val="BodyText"/>
      </w:pPr>
      <w:r>
        <w:t xml:space="preserve">11:104</w:t>
      </w:r>
    </w:p>
    <w:p>
      <w:pPr>
        <w:pStyle w:val="BodyText"/>
      </w:pPr>
      <w:r>
        <w:t xml:space="preserve">20:509</w:t>
      </w:r>
    </w:p>
    <w:p>
      <w:pPr>
        <w:pStyle w:val="BodyText"/>
      </w:pPr>
      <w:r>
        <w:t xml:space="preserve">Mason, John. **Select Remains of the Reverend John Mason . . . Recommended by . . . Isaac Watts.**3rd ed., Boston, 1743.</w:t>
      </w:r>
    </w:p>
    <w:p>
      <w:pPr>
        <w:pStyle w:val="BodyText"/>
      </w:pPr>
      <w:r>
        <w:t xml:space="preserve">2:337</w:t>
      </w:r>
    </w:p>
    <w:p>
      <w:pPr>
        <w:pStyle w:val="BodyText"/>
      </w:pPr>
      <w:r>
        <w:t xml:space="preserve">20:366</w:t>
      </w:r>
    </w:p>
    <w:p>
      <w:pPr>
        <w:pStyle w:val="BodyText"/>
      </w:pPr>
      <w:r>
        <w:t xml:space="preserve">22:136</w:t>
      </w:r>
    </w:p>
    <w:p>
      <w:pPr>
        <w:pStyle w:val="BodyText"/>
      </w:pPr>
      <w:r>
        <w:t xml:space="preserve">25:146 “Controversies” (BRBL, f. 1203), 105, 216 “Notes on Christianity” (BRBL, f. 1257), 3 “Notes on Conversion from Various Authors” (BRBL, f. 1262), 1 “Subjects of Inquiry” (BRBL, f. 1251), 21</w:t>
      </w:r>
    </w:p>
    <w:p>
      <w:pPr>
        <w:pStyle w:val="BodyText"/>
      </w:pPr>
      <w:r>
        <w:t xml:space="preserve">12:111</w:t>
      </w:r>
    </w:p>
    <w:p>
      <w:pPr>
        <w:pStyle w:val="BodyText"/>
      </w:pPr>
      <w:r>
        <w:t xml:space="preserve">———. **Ratio Disciplinae Fratrum Nov-Anglorum. A Faithful Account of the Discipline Professed and Practiced; In the Churches of New-England.**Boston, 1726.</w:t>
      </w:r>
    </w:p>
    <w:p>
      <w:pPr>
        <w:pStyle w:val="BodyText"/>
      </w:pPr>
      <w:r>
        <w:t xml:space="preserve">16:286</w:t>
      </w:r>
    </w:p>
    <w:p>
      <w:pPr>
        <w:pStyle w:val="BodyText"/>
      </w:pPr>
      <w:r>
        <w:t xml:space="preserve">12:110</w:t>
      </w:r>
    </w:p>
    <w:p>
      <w:pPr>
        <w:pStyle w:val="BodyText"/>
      </w:pPr>
      <w:r>
        <w:t xml:space="preserve">“Defense of the Pentateuch” (BRBL, f. 1204), 116</w:t>
      </w:r>
    </w:p>
    <w:p>
      <w:pPr>
        <w:pStyle w:val="SourcePage"/>
      </w:pPr>
      <w:r>
        <w:t xml:space="preserve">[p. 328]</w:t>
      </w:r>
    </w:p>
    <w:p>
      <w:pPr>
        <w:pStyle w:val="BodyText"/>
      </w:pPr>
      <w:r>
        <w:t xml:space="preserve">18:508</w:t>
      </w:r>
    </w:p>
    <w:p>
      <w:pPr>
        <w:pStyle w:val="BodyText"/>
      </w:pPr>
      <w:r>
        <w:t xml:space="preserve">Millar, Robert. **History of the Propagation of Christianity and the Overthrow of Paganism.**London, 1723; 3rd ed. 1731.</w:t>
      </w:r>
    </w:p>
    <w:p>
      <w:pPr>
        <w:pStyle w:val="BodyText"/>
      </w:pPr>
      <w:r>
        <w:t xml:space="preserve">Middleton, Conyers. **A Letter to Dr. Waterland; Containing Some Remarks on His Vindication of Scripture: In Answer to a Book, Intituled Christianity as Old as the Creation.**London, 1731.</w:t>
      </w:r>
    </w:p>
    <w:p>
      <w:pPr>
        <w:pStyle w:val="BodyText"/>
      </w:pPr>
      <w:r>
        <w:t xml:space="preserve">16:661</w:t>
      </w:r>
    </w:p>
    <w:p>
      <w:pPr>
        <w:pStyle w:val="BodyText"/>
      </w:pPr>
      <w:r>
        <w:t xml:space="preserve">16:347</w:t>
      </w:r>
    </w:p>
    <w:p>
      <w:pPr>
        <w:pStyle w:val="BodyText"/>
      </w:pPr>
      <w:r>
        <w:t xml:space="preserve">21:409 “Controversies” (BRBL, f. 1203), 238</w:t>
      </w:r>
    </w:p>
    <w:p>
      <w:pPr>
        <w:pStyle w:val="BodyText"/>
      </w:pPr>
      <w:r>
        <w:t xml:space="preserve">12:371 “Sacrament Book 1” (BRBL, f. 1247), 38 Mayhew, Jonathan. </w:t>
      </w:r>
      <w:r>
        <w:rPr>
          <w:b/>
          <w:bCs/>
        </w:rPr>
        <w:t xml:space="preserve">Sermons upon the Following Subjects, Viz. on Hearing the Word.</w:t>
      </w:r>
    </w:p>
    <w:p>
      <w:pPr>
        <w:pStyle w:val="BodyText"/>
      </w:pPr>
      <w:r>
        <w:t xml:space="preserve">24:791</w:t>
      </w:r>
    </w:p>
    <w:p>
      <w:pPr>
        <w:pStyle w:val="BodyText"/>
      </w:pPr>
      <w:r>
        <w:t xml:space="preserve">———. **Vita B. August Hermann Francke . . . Cui adjecta est, narratio rerum memorabilium in ecclesii Evangelicis per Germaniam, etc.**Boston, 1723.</w:t>
      </w:r>
    </w:p>
    <w:p>
      <w:pPr>
        <w:pStyle w:val="BodyText"/>
      </w:pPr>
      <w:r>
        <w:t xml:space="preserve">15:127</w:t>
      </w:r>
    </w:p>
    <w:p>
      <w:pPr>
        <w:pStyle w:val="BodyText"/>
      </w:pPr>
      <w:r>
        <w:t xml:space="preserve">Mather, Samuel. **The Figures or Types of the Old Testament, by Which Christ and the Heavenly Things of the Gospel Were Preached and Shadowed to the People of God of Old; Explained and Improved in Sundry Sermons.**Dublin, 1683.</w:t>
      </w:r>
    </w:p>
    <w:p>
      <w:pPr>
        <w:pStyle w:val="BodyText"/>
      </w:pPr>
      <w:r>
        <w:t xml:space="preserve">20:80 24:229, 258, 262, 378 “Questions for Young People” (BRBL, f. 1263), 3</w:t>
      </w:r>
    </w:p>
    <w:p>
      <w:pPr>
        <w:pStyle w:val="BodyText"/>
      </w:pPr>
      <w:r>
        <w:t xml:space="preserve">16:83 Maundrell, Henry. **Aleppo to Jerusalem at Easter, A.D. 1697.**Oxford, 1703.</w:t>
      </w:r>
    </w:p>
    <w:p>
      <w:pPr>
        <w:pStyle w:val="BodyText"/>
      </w:pPr>
      <w:r>
        <w:t xml:space="preserve">Mayhew, Experience. **A Right to the Lord’s Supper Considered in a Letter to a Serious Enquirer after Truth.**Boston, 1741.</w:t>
      </w:r>
    </w:p>
    <w:p>
      <w:pPr>
        <w:pStyle w:val="BodyText"/>
      </w:pPr>
      <w:r>
        <w:t xml:space="preserve">Boston, 1755. 16:695, 698</w:t>
      </w:r>
    </w:p>
    <w:p>
      <w:pPr>
        <w:pStyle w:val="BodyText"/>
      </w:pPr>
      <w:r>
        <w:t xml:space="preserve">McKaile, Hugh. **The Last Publick Sermon, Preached by Hugh MacKaile upon the Sabbath Immediately Preceeding That 8th of September 1622, the Day Affixed for the Removal of the Ministers of Edinburgh from Their Kirks, and Themselves and Their Families from the City in the Days Thereafter with the Last Speech and Testimony Delivered by Him on the Scaffold.**Edinburgh, 1749.</w:t>
      </w:r>
    </w:p>
    <w:p>
      <w:pPr>
        <w:pStyle w:val="BodyText"/>
      </w:pPr>
      <w:r>
        <w:t xml:space="preserve">Merrick, Marshal. **The Parable of the Vineyard and Christ, the True Vine.**London, 1753.</w:t>
      </w:r>
    </w:p>
    <w:p>
      <w:pPr>
        <w:pStyle w:val="BodyText"/>
      </w:pPr>
      <w:r>
        <w:t xml:space="preserve">23:475 24:199, 330</w:t>
      </w:r>
    </w:p>
    <w:p>
      <w:pPr>
        <w:pStyle w:val="BodyText"/>
      </w:pPr>
      <w:r>
        <w:t xml:space="preserve">15:191</w:t>
      </w:r>
    </w:p>
    <w:p>
      <w:pPr>
        <w:pStyle w:val="BodyText"/>
      </w:pPr>
      <w:r>
        <w:t xml:space="preserve">16:83</w:t>
      </w:r>
    </w:p>
    <w:p>
      <w:pPr>
        <w:pStyle w:val="BodyText"/>
      </w:pPr>
      <w:r>
        <w:t xml:space="preserve">24:794</w:t>
      </w:r>
    </w:p>
    <w:p>
      <w:pPr>
        <w:pStyle w:val="SourcePage"/>
      </w:pPr>
      <w:r>
        <w:t xml:space="preserve">[p. 329]</w:t>
      </w:r>
    </w:p>
    <w:p>
      <w:pPr>
        <w:pStyle w:val="BodyText"/>
      </w:pPr>
      <w:r>
        <w:t xml:space="preserve">Moody, Joseph. “Meditations upon the Humanity of Christ.” In **Meditations on Several Divine Subjects . . . by a Person Unhappily Taken off from His Ministry by Bodily Disorders.**Boston, 1748.</w:t>
      </w:r>
    </w:p>
    <w:p>
      <w:pPr>
        <w:pStyle w:val="BodyText"/>
      </w:pPr>
      <w:r>
        <w:t xml:space="preserve">Montanus, Benedictus Arias, ed. **Biblia Sacra Hebraice, Chaldaice, Graece, et Latine, vol. 3.**8 vols. Antwerp, 1569–72.</w:t>
      </w:r>
    </w:p>
    <w:p>
      <w:pPr>
        <w:pStyle w:val="BodyText"/>
      </w:pPr>
      <w:r>
        <w:t xml:space="preserve">16:661</w:t>
      </w:r>
    </w:p>
    <w:p>
      <w:pPr>
        <w:pStyle w:val="BodyText"/>
      </w:pPr>
      <w:r>
        <w:t xml:space="preserve">**The Modern Question Concerning Repentance and Faith, Examined with Candour. In Four Dialogues . . .**London, 1742. “Subjects of Inquiry” (BRBL, f. 1251), 20</w:t>
      </w:r>
    </w:p>
    <w:p>
      <w:pPr>
        <w:pStyle w:val="BodyText"/>
      </w:pPr>
      <w:r>
        <w:t xml:space="preserve">———. **A Letter from a Gentleman in Town to His Friend in the Country.**Edinburgh, 1752.</w:t>
      </w:r>
    </w:p>
    <w:p>
      <w:pPr>
        <w:pStyle w:val="BodyText"/>
      </w:pPr>
      <w:r>
        <w:t xml:space="preserve">———. **Considerations Touching the Likeliest Means to Remove Hirelings out of the Church.**London, 1659.</w:t>
      </w:r>
    </w:p>
    <w:p>
      <w:pPr>
        <w:pStyle w:val="BodyText"/>
      </w:pPr>
      <w:r>
        <w:t xml:space="preserve">Milton, John. **Answers to the Reasons of Dissent from a Resolution of the General Assembly to Apply to Parliament for an Augmentation of Stipends.**Edinburgh, 1750.</w:t>
      </w:r>
    </w:p>
    <w:p>
      <w:pPr>
        <w:pStyle w:val="BodyText"/>
      </w:pPr>
      <w:r>
        <w:t xml:space="preserve">Mills, Jedidiah. **A Vindication of Gospel Truth, and Refutation of Some Dangerous Errors, in Relation to That Important Question Whether There Be Promises of the Bestowment of Special Grace, Made in Scripture to the Unregenerate on Condition of Any Endeavours, Strivings, or Doings, of Theirs Whatsoever? Containing a Reply to What the Author of a Late Letter from Aristocles to Authades, Has Offer’d on the Affirmative Side of the Question with a View to Invalidate the Arguments Advanc’d by the Rev. Mr. Cook (of Stratfield) in His Printed Sermon in Favour of the Negative. Done in a Letter to Rev. Dr. Samuel Johnson, Episcopal Missionary at Stratford.**Boston, 1747. “Of Free Will” (BRBL, f. 1256), 8</w:t>
      </w:r>
    </w:p>
    <w:p>
      <w:pPr>
        <w:pStyle w:val="BodyText"/>
      </w:pPr>
      <w:r>
        <w:t xml:space="preserve">16:609</w:t>
      </w:r>
    </w:p>
    <w:p>
      <w:pPr>
        <w:pStyle w:val="BodyText"/>
      </w:pPr>
      <w:r>
        <w:t xml:space="preserve">16:609</w:t>
      </w:r>
    </w:p>
    <w:p>
      <w:pPr>
        <w:pStyle w:val="BodyText"/>
      </w:pPr>
      <w:r>
        <w:t xml:space="preserve">16:609</w:t>
      </w:r>
    </w:p>
    <w:p>
      <w:pPr>
        <w:pStyle w:val="BodyText"/>
      </w:pPr>
      <w:r>
        <w:t xml:space="preserve">Moncreiff, Alexander. **An Enquiry into the Principle, Rule, and End of Moral Actions, Wherein the Scheme of Selfish-love, Laid Down by Mr. Archibald Campbell . . . Is Examined, and the Received Doctrine Is Vindicated.**Edinburgh, 1735.</w:t>
      </w:r>
    </w:p>
    <w:p>
      <w:pPr>
        <w:pStyle w:val="BodyText"/>
      </w:pPr>
      <w:r>
        <w:t xml:space="preserve">23:482 “Controversies” (BRBL, f. 1203), 104 Montagu, Richard. **The Acts and Monuments of the Church before Christ Incarnate.**London, 1642. Account fragment, 1744 (Hartford Seminary)</w:t>
      </w:r>
    </w:p>
    <w:p>
      <w:pPr>
        <w:pStyle w:val="BodyText"/>
      </w:pPr>
      <w:r>
        <w:t xml:space="preserve">24:598</w:t>
      </w:r>
    </w:p>
    <w:p>
      <w:pPr>
        <w:pStyle w:val="BodyText"/>
      </w:pPr>
      <w:r>
        <w:t xml:space="preserve">13:138</w:t>
      </w:r>
    </w:p>
    <w:p>
      <w:pPr>
        <w:pStyle w:val="SourcePage"/>
      </w:pPr>
      <w:r>
        <w:t xml:space="preserve">[p. 330]</w:t>
      </w:r>
    </w:p>
    <w:p>
      <w:pPr>
        <w:pStyle w:val="BodyText"/>
      </w:pPr>
      <w:r>
        <w:t xml:space="preserve">24:410, 451 ———. **A Practical Exposition on the CXXXth Psalm.**London, 1680.</w:t>
      </w:r>
    </w:p>
    <w:p>
      <w:pPr>
        <w:pStyle w:val="BodyText"/>
      </w:pPr>
      <w:r>
        <w:t xml:space="preserve">13:138</w:t>
      </w:r>
    </w:p>
    <w:p>
      <w:pPr>
        <w:pStyle w:val="BodyText"/>
      </w:pPr>
      <w:r>
        <w:t xml:space="preserve">21:408 23:229, 482 24:156, 161, 293, 361, 721 “Controversies” (BRBL, f. 1203), 237 “History of Redemption,” Bk. 1 (BRBL, f. 1212), 28</w:t>
      </w:r>
    </w:p>
    <w:p>
      <w:pPr>
        <w:pStyle w:val="BodyText"/>
      </w:pPr>
      <w:r>
        <w:t xml:space="preserve">13:146</w:t>
      </w:r>
    </w:p>
    <w:p>
      <w:pPr>
        <w:pStyle w:val="BodyText"/>
      </w:pPr>
      <w:r>
        <w:t xml:space="preserve">Owen, John. **Exercitations on the Epistle to the Hebrews. Also Concerning the Messiah.**3 vols. London, 1680–88.</w:t>
      </w:r>
    </w:p>
    <w:p>
      <w:pPr>
        <w:pStyle w:val="BodyText"/>
      </w:pPr>
      <w:r>
        <w:t xml:space="preserve">Owen, Charles. **The Wonders of Redeeming Love; Why God Redeemed Fallen Man and Not Fallen Angels.**London, 1723.</w:t>
      </w:r>
    </w:p>
    <w:p>
      <w:pPr>
        <w:pStyle w:val="BodyText"/>
      </w:pPr>
      <w:r>
        <w:t xml:space="preserve">20:230</w:t>
      </w:r>
    </w:p>
    <w:p>
      <w:pPr>
        <w:pStyle w:val="BodyText"/>
      </w:pPr>
      <w:r>
        <w:t xml:space="preserve">20:185, 286 Ovid. **P. Ovidii Nasonis Metamorphoseon.**London[?], n.d.</w:t>
      </w:r>
    </w:p>
    <w:p>
      <w:pPr>
        <w:pStyle w:val="BodyText"/>
      </w:pPr>
      <w:r>
        <w:t xml:space="preserve">“Miscellanies” no. 1068 (ANTS, f. ND6), 128 ———. </w:t>
      </w:r>
      <w:r>
        <w:rPr>
          <w:b/>
          <w:bCs/>
        </w:rPr>
        <w:t xml:space="preserve">Optics.</w:t>
      </w:r>
    </w:p>
    <w:p>
      <w:pPr>
        <w:pStyle w:val="BodyText"/>
      </w:pPr>
      <w:r>
        <w:t xml:space="preserve">Newton, Isaac. **The Chronology of the Ancient Kingdoms Amended.**London, 1728.</w:t>
      </w:r>
    </w:p>
    <w:p>
      <w:pPr>
        <w:pStyle w:val="BodyText"/>
      </w:pPr>
      <w:r>
        <w:t xml:space="preserve">**The Necessity of Reformation . . . Agreed upon by the Elders and Members of the Churches . . . Sept. 10, 1679.**Boston, 1679.</w:t>
      </w:r>
    </w:p>
    <w:p>
      <w:pPr>
        <w:pStyle w:val="BodyText"/>
      </w:pPr>
      <w:r>
        <w:t xml:space="preserve">More, Henry. **A Collection of Several Philosophical Writings of Dr Henry More . . . as Namely, His Antidote against Atheism, Appendix to the Said Antidote, Enthusiasmus triumphatus, Letters to Des-Cartes, &amp;c., Immortality of the Soul, Conjectura cabbalistica.**2nd ed., corr. and enlarged, London, 1662.</w:t>
      </w:r>
    </w:p>
    <w:p>
      <w:pPr>
        <w:pStyle w:val="BodyText"/>
      </w:pPr>
      <w:r>
        <w:t xml:space="preserve">6:208</w:t>
      </w:r>
    </w:p>
    <w:p>
      <w:pPr>
        <w:pStyle w:val="BodyText"/>
      </w:pPr>
      <w:r>
        <w:t xml:space="preserve">16:281</w:t>
      </w:r>
    </w:p>
    <w:p>
      <w:pPr>
        <w:pStyle w:val="BodyText"/>
      </w:pPr>
      <w:r>
        <w:t xml:space="preserve">20:302</w:t>
      </w:r>
    </w:p>
    <w:p>
      <w:pPr>
        <w:pStyle w:val="BodyText"/>
      </w:pPr>
      <w:r>
        <w:t xml:space="preserve">6:298</w:t>
      </w:r>
    </w:p>
    <w:p>
      <w:pPr>
        <w:pStyle w:val="BodyText"/>
      </w:pPr>
      <w:r>
        <w:t xml:space="preserve">11:98</w:t>
      </w:r>
    </w:p>
    <w:p>
      <w:pPr>
        <w:pStyle w:val="BodyText"/>
      </w:pPr>
      <w:r>
        <w:t xml:space="preserve">24:126</w:t>
      </w:r>
    </w:p>
    <w:p>
      <w:pPr>
        <w:pStyle w:val="BodyText"/>
      </w:pPr>
      <w:r>
        <w:t xml:space="preserve">20:395</w:t>
      </w:r>
    </w:p>
    <w:p>
      <w:pPr>
        <w:pStyle w:val="BodyText"/>
      </w:pPr>
      <w:r>
        <w:t xml:space="preserve">11:322</w:t>
      </w:r>
    </w:p>
    <w:p>
      <w:pPr>
        <w:pStyle w:val="BodyText"/>
      </w:pPr>
      <w:r>
        <w:t xml:space="preserve">15:534</w:t>
      </w:r>
    </w:p>
    <w:p>
      <w:pPr>
        <w:pStyle w:val="BodyText"/>
      </w:pPr>
      <w:r>
        <w:t xml:space="preserve">———. **Pneumatologia; or, A Discourse Concerning the Holy Spirit.**London, 1674. 2:251, 372–73</w:t>
      </w:r>
    </w:p>
    <w:p>
      <w:pPr>
        <w:pStyle w:val="BodyText"/>
      </w:pPr>
      <w:r>
        <w:t xml:space="preserve">20:389</w:t>
      </w:r>
    </w:p>
    <w:p>
      <w:pPr>
        <w:pStyle w:val="BodyText"/>
      </w:pPr>
      <w:r>
        <w:t xml:space="preserve">13:133</w:t>
      </w:r>
    </w:p>
    <w:p>
      <w:pPr>
        <w:pStyle w:val="SourcePage"/>
      </w:pPr>
      <w:r>
        <w:t xml:space="preserve">[p. 331]</w:t>
      </w:r>
    </w:p>
    <w:p>
      <w:pPr>
        <w:pStyle w:val="BodyText"/>
      </w:pPr>
      <w:r>
        <w:t xml:space="preserve">21:386 23:112, 119, 176, 271, 417, 482, 484, 615, 637 24:124, 134, 137, 141–46, 149, 150, 152, 154, 156–57, 159, 164,</w:t>
      </w:r>
    </w:p>
    <w:p>
      <w:pPr>
        <w:pStyle w:val="BodyText"/>
      </w:pPr>
      <w:r>
        <w:t xml:space="preserve">3:429 11:200, 212, 323 13:127, 147, 148 15:160, 162, 169, 283, 469, 483, 485, 514, 583, 585, 587, 588</w:t>
      </w:r>
    </w:p>
    <w:p>
      <w:pPr>
        <w:pStyle w:val="BodyText"/>
      </w:pPr>
      <w:r>
        <w:t xml:space="preserve">24:288</w:t>
      </w:r>
    </w:p>
    <w:p>
      <w:pPr>
        <w:pStyle w:val="BodyText"/>
      </w:pPr>
      <w:r>
        <w:t xml:space="preserve">Poole, Matthew. **Annotations upon the Holy Bible.**2 vols. London, 1685, 1688.</w:t>
      </w:r>
    </w:p>
    <w:p>
      <w:pPr>
        <w:pStyle w:val="BodyText"/>
      </w:pPr>
      <w:r>
        <w:t xml:space="preserve">12: 112 Pococke, Edward. **A Commentry on the Prophecy of Hosea.**Oxford, 1685.</w:t>
      </w:r>
    </w:p>
    <w:p>
      <w:pPr>
        <w:pStyle w:val="BodyText"/>
      </w:pPr>
      <w:r>
        <w:t xml:space="preserve">23:342 “Controversies” (BRBL, f. 1203), 197 “History of Redemption,” Bk. 2 (BRBL, f. 1213), 23</w:t>
      </w:r>
    </w:p>
    <w:p>
      <w:pPr>
        <w:pStyle w:val="BodyText"/>
      </w:pPr>
      <w:r>
        <w:t xml:space="preserve">13:129</w:t>
      </w:r>
    </w:p>
    <w:p>
      <w:pPr>
        <w:pStyle w:val="BodyText"/>
      </w:pPr>
      <w:r>
        <w:t xml:space="preserve">2:157 “Affections,” Bk. 7 (BRBL, f. 1252), 8, 13</w:t>
      </w:r>
    </w:p>
    <w:p>
      <w:pPr>
        <w:pStyle w:val="BodyText"/>
      </w:pPr>
      <w:r>
        <w:t xml:space="preserve">15:180 Pemberton, Henry. **View of Newton’s Philosophy.**London, 1728.</w:t>
      </w:r>
    </w:p>
    <w:p>
      <w:pPr>
        <w:pStyle w:val="BodyText"/>
      </w:pPr>
      <w:r>
        <w:t xml:space="preserve">Pearce, Zachary. **The Miracles of Jesus Vindicated. In Four Parts.**3rd ed. London, 1730.</w:t>
      </w:r>
    </w:p>
    <w:p>
      <w:pPr>
        <w:pStyle w:val="BodyText"/>
      </w:pPr>
      <w:r>
        <w:t xml:space="preserve">6:309 Perkins, William. **Works.**3 vols. London, 1608–31.</w:t>
      </w:r>
    </w:p>
    <w:p>
      <w:pPr>
        <w:pStyle w:val="BodyText"/>
      </w:pPr>
      <w:r>
        <w:t xml:space="preserve">Pfaff, Christoph Matthaeus. **Institutiones dogmaticae et moralis.**Tübingen, 1719.</w:t>
      </w:r>
    </w:p>
    <w:p>
      <w:pPr>
        <w:pStyle w:val="BodyText"/>
      </w:pPr>
      <w:r>
        <w:t xml:space="preserve">18:363</w:t>
      </w:r>
    </w:p>
    <w:p>
      <w:pPr>
        <w:pStyle w:val="BodyText"/>
      </w:pPr>
      <w:r>
        <w:t xml:space="preserve">**A Platform of Church-discipline, Gathered out of the Word of God: And Agreed upon by the Elders and Messengers of the Churches Assembled in the Synod at Cambridge in N.E.**Boston, 1649; repr. 1701.</w:t>
      </w:r>
    </w:p>
    <w:p>
      <w:pPr>
        <w:pStyle w:val="BodyText"/>
      </w:pPr>
      <w:r>
        <w:t xml:space="preserve">24:791 Polhill, Edward. **Speculum Theologicae in Christo.**London, 1678. “Controversies” notebook (BRBL, f. 1203), 282</w:t>
      </w:r>
    </w:p>
    <w:p>
      <w:pPr>
        <w:pStyle w:val="BodyText"/>
      </w:pPr>
      <w:r>
        <w:t xml:space="preserve">5:113</w:t>
      </w:r>
    </w:p>
    <w:p>
      <w:pPr>
        <w:pStyle w:val="BodyText"/>
      </w:pPr>
      <w:r>
        <w:t xml:space="preserve">———. **Synopsis criticorum aliorumque Sacrae Scripturae interpretum.**London, 1669–76.</w:t>
      </w:r>
    </w:p>
    <w:p>
      <w:pPr>
        <w:pStyle w:val="BodyText"/>
      </w:pPr>
      <w:r>
        <w:t xml:space="preserve">18:264 20:68, 231, 364</w:t>
      </w:r>
    </w:p>
    <w:p>
      <w:pPr>
        <w:pStyle w:val="BodyText"/>
      </w:pPr>
      <w:r>
        <w:t xml:space="preserve">166, 176–78, 185–86, 188, 194–95, 197–99, 201, 203, 206, 210–14, 217–22, 224, 226, 233, 237–39, 241–42, 244–45, 249–53, 255, 258, 260–61, 264, 266, 268–69, 273, 275, 277–</w:t>
      </w:r>
    </w:p>
    <w:p>
      <w:pPr>
        <w:pStyle w:val="SourcePage"/>
      </w:pPr>
      <w:r>
        <w:t xml:space="preserve">[p. 332]</w:t>
      </w:r>
    </w:p>
    <w:p>
      <w:pPr>
        <w:pStyle w:val="BodyText"/>
      </w:pPr>
      <w:r>
        <w:t xml:space="preserve">Prideaux, Humphrey. **The Old and New Testament Connected in the History of the Jews and Neighbouring Nations.**2 vols. London, 1716–18; 9th ed. 1725.</w:t>
      </w:r>
    </w:p>
    <w:p>
      <w:pPr>
        <w:pStyle w:val="BodyText"/>
      </w:pPr>
      <w:r>
        <w:t xml:space="preserve">2:399, 399–400, 437, 442, 445</w:t>
      </w:r>
    </w:p>
    <w:p>
      <w:pPr>
        <w:pStyle w:val="BodyText"/>
      </w:pPr>
      <w:r>
        <w:t xml:space="preserve">24:123 Preston, John. “Discourse on Paul’s Conversion.” In **Remains of That Learned and Reverend Divine John Preston.**2nd ed. London, 1637. 2:366, 402</w:t>
      </w:r>
    </w:p>
    <w:p>
      <w:pPr>
        <w:pStyle w:val="BodyText"/>
      </w:pPr>
      <w:r>
        <w:t xml:space="preserve">16:255 **The Present State of the Republick of Letters.**London, 1728–36.</w:t>
      </w:r>
    </w:p>
    <w:p>
      <w:pPr>
        <w:pStyle w:val="BodyText"/>
      </w:pPr>
      <w:r>
        <w:t xml:space="preserve">31, 71 “Miscellanies,” no. 1068 (ANTS, f. ND6), 116, 118 Potter, Francis. **An Interpretation of the Number 666.**Oxford, 1642.</w:t>
      </w:r>
    </w:p>
    <w:p>
      <w:pPr>
        <w:pStyle w:val="BodyText"/>
      </w:pPr>
      <w:r>
        <w:t xml:space="preserve">“Notes on Christianity” (BRBL, f. 1257), 2 “Controversies” (BRBL, f. 1203), 221, 237, 256 “Harmony of the . . . Old Testament and the New” (BRBL, f. 1210),</w:t>
      </w:r>
    </w:p>
    <w:p>
      <w:pPr>
        <w:pStyle w:val="BodyText"/>
      </w:pPr>
      <w:r>
        <w:t xml:space="preserve">82, 284–85, 291, 293–301, 303, 306–9, 311, 313, 315, 321, 323–25, 327–30, 332–34, 336–39, 341–52, 354–55, 357–65, 369–73, 375–79, 382–84, 386–89, 391–92, 394–401, 405–7, 409, 412, 414, 416–18, 420, 422–25, 427–31, 434, 439, 442– 43, 445–47, 449, 451–59, 461–67, 469–72, 476–78, 480, 481– 85, 487–91, 494–95, 496–501, 503, 506, 510–12, 517, 521– 22, 524–26, 528, 530–31, 533–34, 536–39, 544–46, 551–52, 554–557, 559, 563–65, 567, 569–72, 581–82, 585, 587–88, 590–94, 596–97, 599–607, 609–14, 617–22, 627–28, 636, 663, 665, 720, 810</w:t>
      </w:r>
    </w:p>
    <w:p>
      <w:pPr>
        <w:pStyle w:val="BodyText"/>
      </w:pPr>
      <w:r>
        <w:t xml:space="preserve">20, 58, 84, 93, 110, 113, 118, 135, 170, 179, 186 “Miscellanies,” no. 922 (BRBL, f. 1222), 5, 18 “Miscellanies,” no. 1067 (ANTS, f. ND6), 5, 8, 16, 19, 21, 26, 27,</w:t>
      </w:r>
    </w:p>
    <w:p>
      <w:pPr>
        <w:pStyle w:val="BodyText"/>
      </w:pPr>
      <w:r>
        <w:t xml:space="preserve">5:113</w:t>
      </w:r>
    </w:p>
    <w:p>
      <w:pPr>
        <w:pStyle w:val="BodyText"/>
      </w:pPr>
      <w:r>
        <w:t xml:space="preserve">18:474</w:t>
      </w:r>
    </w:p>
    <w:p>
      <w:pPr>
        <w:pStyle w:val="BodyText"/>
      </w:pPr>
      <w:r>
        <w:t xml:space="preserve">———. **The Golden Scepter Held Forth to the Humble. With the Church’s Dignitie by Her Marriage. And the Church’s Duty in Her Carriage. In Three Treatises.**London, 1638.</w:t>
      </w:r>
    </w:p>
    <w:p>
      <w:pPr>
        <w:pStyle w:val="BodyText"/>
      </w:pPr>
      <w:r>
        <w:t xml:space="preserve">24:213 ———. **The Onely Love of the Chiefest of Ten Thousand; or, An Heavenly Treatise of the Divine Love of Christ.**London, 1640. 2:372–73 ———. **The Saints Qualification.**London, 1633. “Notes on Conversion from Various Authors” (BRBL, f. 1262), 1</w:t>
      </w:r>
    </w:p>
    <w:p>
      <w:pPr>
        <w:pStyle w:val="BodyText"/>
      </w:pPr>
      <w:r>
        <w:t xml:space="preserve">5:109, 176, 408, 409</w:t>
      </w:r>
    </w:p>
    <w:p>
      <w:pPr>
        <w:pStyle w:val="SourcePage"/>
      </w:pPr>
      <w:r>
        <w:t xml:space="preserve">[p. 333]</w:t>
      </w:r>
    </w:p>
    <w:p>
      <w:pPr>
        <w:pStyle w:val="BodyText"/>
      </w:pPr>
      <w:r>
        <w:t xml:space="preserve">Ramsay, Andrew Michael. **The Philosophical Principles of Natural and Revealed Religion.**Glasgow, 1749.</w:t>
      </w:r>
    </w:p>
    <w:p>
      <w:pPr>
        <w:pStyle w:val="BodyText"/>
      </w:pPr>
      <w:r>
        <w:t xml:space="preserve">Prynne, William. **Anti-Arminianisme; or, The Church of Englands Old Antithesis to New Arminianisme. The Second Edition Much Enlarged.**London, 1630.</w:t>
      </w:r>
    </w:p>
    <w:p>
      <w:pPr>
        <w:pStyle w:val="BodyText"/>
      </w:pPr>
      <w:r>
        <w:t xml:space="preserve">12:552</w:t>
      </w:r>
    </w:p>
    <w:p>
      <w:pPr>
        <w:pStyle w:val="BodyText"/>
      </w:pPr>
      <w:r>
        <w:t xml:space="preserve">16:549</w:t>
      </w:r>
    </w:p>
    <w:p>
      <w:pPr>
        <w:pStyle w:val="BodyText"/>
      </w:pPr>
      <w:r>
        <w:t xml:space="preserve">16:219</w:t>
      </w:r>
    </w:p>
    <w:p>
      <w:pPr>
        <w:pStyle w:val="BodyText"/>
      </w:pPr>
      <w:r>
        <w:t xml:space="preserve">Prince, Nathan. **An Essay to Solve the Difficulties That Attend the Several Accounts Given by the Evangelists of Our Saviour’s Resurrection and His Appearances to His Followers on the Day He Rose. Wherein the Opinion of the Most Celebrated Harmonists and Commentators Whether Protestants or Papists, of Our Own Nation or Foreigners Are Impartially Represented and Examined.**Boston, 1734.</w:t>
      </w:r>
    </w:p>
    <w:p>
      <w:pPr>
        <w:pStyle w:val="BodyText"/>
      </w:pPr>
      <w:r>
        <w:t xml:space="preserve">“Controversies” (BRBL, f. 1203), 221</w:t>
      </w:r>
    </w:p>
    <w:p>
      <w:pPr>
        <w:pStyle w:val="BodyText"/>
      </w:pPr>
      <w:r>
        <w:t xml:space="preserve">23:271</w:t>
      </w:r>
    </w:p>
    <w:p>
      <w:pPr>
        <w:pStyle w:val="BodyText"/>
      </w:pPr>
      <w:r>
        <w:t xml:space="preserve">18:134 20:57, 247, 252, 253</w:t>
      </w:r>
    </w:p>
    <w:p>
      <w:pPr>
        <w:pStyle w:val="BodyText"/>
      </w:pPr>
      <w:r>
        <w:t xml:space="preserve">12:281</w:t>
      </w:r>
    </w:p>
    <w:p>
      <w:pPr>
        <w:pStyle w:val="BodyText"/>
      </w:pPr>
      <w:r>
        <w:t xml:space="preserve">13:356 15:151, 458, 464</w:t>
      </w:r>
    </w:p>
    <w:p>
      <w:pPr>
        <w:pStyle w:val="BodyText"/>
      </w:pPr>
      <w:r>
        <w:t xml:space="preserve">21:387</w:t>
      </w:r>
    </w:p>
    <w:p>
      <w:pPr>
        <w:pStyle w:val="BodyText"/>
      </w:pPr>
      <w:r>
        <w:t xml:space="preserve">24:349, 402, 413, 415, 417–20, 423, 428, 511, 537, 636, 644–45, 649–50, 652, 668, 679, 681, 694, 724–26, 733, 752, 755, 761, 770, 798, 811, 816, 820</w:t>
      </w:r>
    </w:p>
    <w:p>
      <w:pPr>
        <w:pStyle w:val="BodyText"/>
      </w:pPr>
      <w:r>
        <w:t xml:space="preserve">“Miscellanies,” no. 1068 (ANTS, f. ND6), 5</w:t>
      </w:r>
    </w:p>
    <w:p>
      <w:pPr>
        <w:pStyle w:val="BodyText"/>
      </w:pPr>
      <w:r>
        <w:t xml:space="preserve">15:155 Prince, Thomas. **The Salvation of God in 1746.**Boston, 1746.</w:t>
      </w:r>
    </w:p>
    <w:p>
      <w:pPr>
        <w:pStyle w:val="BodyText"/>
      </w:pPr>
      <w:r>
        <w:t xml:space="preserve">**Private Judgment Defended; or, The Lawfulness and Duty of Refusing Obedience to the Highest of Church Judicatures When Their Commands Are Judged Unlawful.**Edinburgh, 1752.</w:t>
      </w:r>
    </w:p>
    <w:p>
      <w:pPr>
        <w:pStyle w:val="BodyText"/>
      </w:pPr>
      <w:r>
        <w:t xml:space="preserve">**Propositions Concerning the Subject of Baptism and Consociation of Churches.**Cambridge, 1662; rep. as **An Answer of the Elders and Other Messengers of the Churches, Assembled at Boston, in the Year 1662,**in Mather, Cotton, **Magnalia Christi Americana.**12:106, 107, 108</w:t>
      </w:r>
    </w:p>
    <w:p>
      <w:pPr>
        <w:pStyle w:val="BodyText"/>
      </w:pPr>
      <w:r>
        <w:t xml:space="preserve">25:364</w:t>
      </w:r>
    </w:p>
    <w:p>
      <w:pPr>
        <w:pStyle w:val="BodyText"/>
      </w:pPr>
      <w:r>
        <w:t xml:space="preserve">12:156</w:t>
      </w:r>
    </w:p>
    <w:p>
      <w:pPr>
        <w:pStyle w:val="BodyText"/>
      </w:pPr>
      <w:r>
        <w:t xml:space="preserve">11:128 23:95, 478, 555, 557, 560, 562, 563, 572 “Controversies” (BRBL, f. 1203), 194</w:t>
      </w:r>
    </w:p>
    <w:p>
      <w:pPr>
        <w:pStyle w:val="SourcePage"/>
      </w:pPr>
      <w:r>
        <w:t xml:space="preserve">[p. 334]</w:t>
      </w:r>
    </w:p>
    <w:p>
      <w:pPr>
        <w:pStyle w:val="BodyText"/>
      </w:pPr>
      <w:r>
        <w:t xml:space="preserve">16:108 “Affections,” Bk. VII (BRBL, f. 1252), 15</w:t>
      </w:r>
    </w:p>
    <w:p>
      <w:pPr>
        <w:pStyle w:val="BodyText"/>
      </w:pPr>
      <w:r>
        <w:t xml:space="preserve">Robe, James. </w:t>
      </w:r>
      <w:r>
        <w:rPr>
          <w:b/>
          <w:bCs/>
        </w:rPr>
        <w:t xml:space="preserve">A Faithful Narrative of the Extraordinary Work of the Spirit of God at Kilsyth, and Other Congregations in the Neighborhood near Glasgow.</w:t>
      </w:r>
    </w:p>
    <w:p>
      <w:pPr>
        <w:pStyle w:val="BodyText"/>
      </w:pPr>
      <w:r>
        <w:t xml:space="preserve">13:125</w:t>
      </w:r>
    </w:p>
    <w:p>
      <w:pPr>
        <w:pStyle w:val="BodyText"/>
      </w:pPr>
      <w:r>
        <w:t xml:space="preserve">24:636 “Controversies,” 2, 19, 282</w:t>
      </w:r>
    </w:p>
    <w:p>
      <w:pPr>
        <w:pStyle w:val="BodyText"/>
      </w:pPr>
      <w:r>
        <w:t xml:space="preserve">Ridgley, Thomas. **A Body of Divinity: Wherein the Doctrines of the Christian Religion Are Explained and Defended. Being the Substance of Several Lectures on the Assembly’s Larger Catechism.**2 vols. London, 1731–33.</w:t>
      </w:r>
    </w:p>
    <w:p>
      <w:pPr>
        <w:pStyle w:val="BodyText"/>
      </w:pPr>
      <w:r>
        <w:t xml:space="preserve">15:529</w:t>
      </w:r>
    </w:p>
    <w:p>
      <w:pPr>
        <w:pStyle w:val="BodyText"/>
      </w:pPr>
      <w:r>
        <w:t xml:space="preserve">24:494 “Controversies” (BRBL, f. 1203), 147, 149</w:t>
      </w:r>
    </w:p>
    <w:p>
      <w:pPr>
        <w:pStyle w:val="BodyText"/>
      </w:pPr>
      <w:r>
        <w:t xml:space="preserve">16:364 Rawlin, Richard. </w:t>
      </w:r>
      <w:r>
        <w:rPr>
          <w:b/>
          <w:bCs/>
        </w:rPr>
        <w:t xml:space="preserve">Christ the Righteousness of His People; or, The Doctrine of Jus</w:t>
      </w:r>
    </w:p>
    <w:p>
      <w:pPr>
        <w:pStyle w:val="BodyText"/>
      </w:pPr>
      <w:r>
        <w:t xml:space="preserve">———. **The Travels of Cyrus. To Which Is Annexed, a Discourse upon the Theology and Mythology of the Pagans.**8th ed. London, 1752. 23:461, 471</w:t>
      </w:r>
    </w:p>
    <w:p>
      <w:pPr>
        <w:pStyle w:val="BodyText"/>
      </w:pPr>
      <w:r>
        <w:t xml:space="preserve">Randall, Thomas. **A Letter to a Minister Concerning Frequent Communicating, Occasioned by the Late Overture to the Synod of Glasgow and Air upon That Subject.**Edinburgh, 1749.</w:t>
      </w:r>
    </w:p>
    <w:p>
      <w:pPr>
        <w:pStyle w:val="BodyText"/>
      </w:pPr>
      <w:r>
        <w:t xml:space="preserve">**tification by Faith in Him.**London, 1741; Edinburgh, 1797. 21:340, 342, 343, 344 23:145, 148, 149</w:t>
      </w:r>
    </w:p>
    <w:p>
      <w:pPr>
        <w:pStyle w:val="BodyText"/>
      </w:pPr>
      <w:r>
        <w:t xml:space="preserve">Reading, William. **The History of Our Lord and Saviour Jesus Christ. In Three Parts with Suitable Mediations and Prayers. To Which Is Added the Lives of the Holy Apostles and Evangelists. To Which Is Prefix’d the Life of the Blessed Virgin Mary, Mother of Our Lord.**2nd ed. London, 1717; 4th ed. 1737.</w:t>
      </w:r>
    </w:p>
    <w:p>
      <w:pPr>
        <w:pStyle w:val="BodyText"/>
      </w:pPr>
      <w:r>
        <w:t xml:space="preserve">24:649 Reynolds, John. **The Religion of Jesus Delineated.**London, 1726. 23:67, 68, 126, 127</w:t>
      </w:r>
    </w:p>
    <w:p>
      <w:pPr>
        <w:pStyle w:val="BodyText"/>
      </w:pPr>
      <w:r>
        <w:t xml:space="preserve">18:283, 348</w:t>
      </w:r>
    </w:p>
    <w:p>
      <w:pPr>
        <w:pStyle w:val="BodyText"/>
      </w:pPr>
      <w:r>
        <w:t xml:space="preserve">———. **The Doctrine of Original Sin Considered, Being the Substance of Two Sermons Preached at Pinners Hall.**London, 1725.</w:t>
      </w:r>
    </w:p>
    <w:p>
      <w:pPr>
        <w:pStyle w:val="BodyText"/>
      </w:pPr>
      <w:r>
        <w:t xml:space="preserve">16:347</w:t>
      </w:r>
    </w:p>
    <w:p>
      <w:pPr>
        <w:pStyle w:val="BodyText"/>
      </w:pPr>
      <w:r>
        <w:rPr>
          <w:b/>
          <w:bCs/>
        </w:rPr>
        <w:t xml:space="preserve">Glasgow, 1742.</w:t>
      </w:r>
      <w:r>
        <w:t xml:space="preserve"> </w:t>
      </w:r>
      <w:r>
        <w:rPr>
          <w:b/>
          <w:bCs/>
        </w:rPr>
        <w:t xml:space="preserve">2</w:t>
      </w:r>
      <w:r>
        <w:t xml:space="preserve"> </w:t>
      </w:r>
      <w:r>
        <w:rPr>
          <w:b/>
          <w:bCs/>
        </w:rPr>
        <w:t xml:space="preserve">4:535, 538, 539, 560 5:324, 325, 326, 327, 349, 428, 431, 444</w:t>
      </w:r>
    </w:p>
    <w:p>
      <w:pPr>
        <w:pStyle w:val="ListText"/>
        <w:numPr>
          <w:ilvl w:val="0"/>
          <w:numId w:val="10"/>
        </w:numPr>
      </w:pPr>
      <w:r>
        <w:t xml:space="preserve">JE probably read “The Kilsyth Narrative” in Thomas Prince’s **Christian History,**which began publication in March 1743 with reprints of Robe’s early installments (**1,**3–56, 87–93, 300– 36, 341–52; **2,**173–215).</w:t>
      </w:r>
    </w:p>
    <w:p>
      <w:pPr>
        <w:pStyle w:val="SourcePage"/>
      </w:pPr>
      <w:r>
        <w:t xml:space="preserve">[p. 335]</w:t>
      </w:r>
    </w:p>
    <w:p>
      <w:pPr>
        <w:pStyle w:val="BodyText"/>
      </w:pPr>
      <w:r>
        <w:t xml:space="preserve">———. **The Parable of the Ten Virgins Opened &amp; Applied Being the Substance of Divers Sermons on Matth. 25. 1–13: Wherein the Difference between the Sincere Christian and the Most Refined Hypocrite, the Nature and Characters of Saving and of Common Grace, the Dangers and Diseases Incident to Most Flourishing Churches or Christians, and Other Spiritual Truths of Greatest Importance Are Clearly Discovered and Practically Improved.**London, 1660; rep. 1695.</w:t>
      </w:r>
    </w:p>
    <w:p>
      <w:pPr>
        <w:pStyle w:val="BodyText"/>
      </w:pPr>
      <w:r>
        <w:t xml:space="preserve">Shepard, Thomas. **Certain Select Cases Resolved Specially Tending to the Right Ordering of the Heart, That We May Comfortably Walk with God in Our General and Particular Callings.**London, 1650.</w:t>
      </w:r>
    </w:p>
    <w:p>
      <w:pPr>
        <w:pStyle w:val="BodyText"/>
      </w:pPr>
      <w:r>
        <w:t xml:space="preserve">———. “Of the Change of the Sabbath: The Great Advantages of Strictly Observing the Lord’s Day; and the Manner of Observing It.” In **Works of the Most Reverend John Sharp, Late Lord Archbishop of York.**7 vols. London, 1729; 5th ed., 1754.</w:t>
      </w:r>
    </w:p>
    <w:p>
      <w:pPr>
        <w:pStyle w:val="BodyText"/>
      </w:pPr>
      <w:r>
        <w:t xml:space="preserve">Salmon, Thomas. **A New Geographical and Historical Grammar, Wherein the Geographical Part Is Truly Modern, and the Present State of the Several Kingdoms of the World Is so Interspersed, as to Render the Study of Geography Both Entertaining and Instructive.**London, 1449; 3rd ed. 1754. “History of Redemption,” Bk. 1 (BRBL, f. 1212), 88</w:t>
      </w:r>
    </w:p>
    <w:p>
      <w:pPr>
        <w:pStyle w:val="BodyText"/>
      </w:pPr>
      <w:r>
        <w:t xml:space="preserve">Rutherford, Samuel. **The Power and Prevalency of Faith and Prayer Evidenced, in a Practical Discourse upon Matt. 9. 27–31.**London, 1731.</w:t>
      </w:r>
    </w:p>
    <w:p>
      <w:pPr>
        <w:pStyle w:val="BodyText"/>
      </w:pPr>
      <w:r>
        <w:t xml:space="preserve">Roberts, Francis. **The Key of the Bible, Unlocking the Richest Treasury of the Holy Scriptures.**London, 1648.</w:t>
      </w:r>
    </w:p>
    <w:p>
      <w:pPr>
        <w:pStyle w:val="BodyText"/>
      </w:pPr>
      <w:r>
        <w:t xml:space="preserve">16:105 Robe, James, ed. **The Christian Monthly History.**Edinburgh, 1743–46.</w:t>
      </w:r>
    </w:p>
    <w:p>
      <w:pPr>
        <w:pStyle w:val="BodyText"/>
      </w:pPr>
      <w:r>
        <w:t xml:space="preserve">23:93</w:t>
      </w:r>
    </w:p>
    <w:p>
      <w:pPr>
        <w:pStyle w:val="BodyText"/>
      </w:pPr>
      <w:r>
        <w:t xml:space="preserve">———. **A Second Volume of Sermons, in Three Parts.**Edinburgh, 1750.</w:t>
      </w:r>
    </w:p>
    <w:p>
      <w:pPr>
        <w:pStyle w:val="BodyText"/>
      </w:pPr>
      <w:r>
        <w:t xml:space="preserve">———. **A Short Narrative of the Extraordinary Work at Cambuslang.**Boston, 1742.</w:t>
      </w:r>
    </w:p>
    <w:p>
      <w:pPr>
        <w:pStyle w:val="BodyText"/>
      </w:pPr>
      <w:r>
        <w:t xml:space="preserve">16:180 “Affections,” Bk. 7 (BRBL, f. 1252), 15</w:t>
      </w:r>
    </w:p>
    <w:p>
      <w:pPr>
        <w:pStyle w:val="BodyText"/>
      </w:pPr>
      <w:r>
        <w:t xml:space="preserve">20:61 24:525, 672</w:t>
      </w:r>
    </w:p>
    <w:p>
      <w:pPr>
        <w:pStyle w:val="BodyText"/>
      </w:pPr>
      <w:r>
        <w:t xml:space="preserve">16:662</w:t>
      </w:r>
    </w:p>
    <w:p>
      <w:pPr>
        <w:pStyle w:val="BodyText"/>
      </w:pPr>
      <w:r>
        <w:t xml:space="preserve">Sharp, John. **Fifteen Sermons Preached on Several Occasions.**London, 1700. 18:63, 69</w:t>
      </w:r>
    </w:p>
    <w:p>
      <w:pPr>
        <w:pStyle w:val="BodyText"/>
      </w:pPr>
      <w:r>
        <w:t xml:space="preserve">18:398</w:t>
      </w:r>
    </w:p>
    <w:p>
      <w:pPr>
        <w:pStyle w:val="BodyText"/>
      </w:pPr>
      <w:r>
        <w:t xml:space="preserve">7:429</w:t>
      </w:r>
    </w:p>
    <w:p>
      <w:pPr>
        <w:pStyle w:val="BodyText"/>
      </w:pPr>
      <w:r>
        <w:t xml:space="preserve">2:137, 156, 162, 174, 182, 214, 215, 222, 226, 233, 237, 242, 246, 259, 267, 275, 318, 320, 337, 340, 341, 344, 352, 359, 366, 374, 376, 380, 391, 402, 406, 426, 431, 433</w:t>
      </w:r>
    </w:p>
    <w:p>
      <w:pPr>
        <w:pStyle w:val="SourcePage"/>
      </w:pPr>
      <w:r>
        <w:t xml:space="preserve">[p. 336]</w:t>
      </w:r>
    </w:p>
    <w:p>
      <w:pPr>
        <w:pStyle w:val="BodyText"/>
      </w:pPr>
      <w:r>
        <w:t xml:space="preserve">Shurtleff, William. **A Letter to Those of His Brethren in the Ministry Who Refused to Admit the Rev. Mr. Whitefield into Their Pulpits.**Boston, 1745.</w:t>
      </w:r>
    </w:p>
    <w:p>
      <w:pPr>
        <w:pStyle w:val="BodyText"/>
      </w:pPr>
      <w:r>
        <w:t xml:space="preserve">Shuckford, Samuel. **The Sacred and Prophane History of the World Connected, from the Creation of the World to the Dissolution of the Assyrian Empire at the Death of Sardanapalus, and to the Declension of the Kingdoms of Judah and Israel, under the Reigns of Ahaz and Pekah.**3 vols. London, 1728, 1737; 2nd ed. 1731–40. 15:535, 537, 538 20:296, 309, 468</w:t>
      </w:r>
    </w:p>
    <w:p>
      <w:pPr>
        <w:pStyle w:val="BodyText"/>
      </w:pPr>
      <w:r>
        <w:t xml:space="preserve">23:129 24:199, 201, 296, 375, 401, 436, 441, 712, 802, 814 “Controversies” (BRBL, f. 1203), 87 “Harmony of the . . . Old Testament and the New” (BRBL, f. 1210),</w:t>
      </w:r>
    </w:p>
    <w:p>
      <w:pPr>
        <w:pStyle w:val="BodyText"/>
      </w:pPr>
      <w:r>
        <w:t xml:space="preserve">15:534</w:t>
      </w:r>
    </w:p>
    <w:p>
      <w:pPr>
        <w:pStyle w:val="BodyText"/>
      </w:pPr>
      <w:r>
        <w:t xml:space="preserve">23:376</w:t>
      </w:r>
    </w:p>
    <w:p>
      <w:pPr>
        <w:pStyle w:val="BodyText"/>
      </w:pPr>
      <w:r>
        <w:t xml:space="preserve">16:364 ———. **Several Discourses Preached at the Temple Church.**London, 1754.</w:t>
      </w:r>
    </w:p>
    <w:p>
      <w:pPr>
        <w:pStyle w:val="BodyText"/>
      </w:pPr>
      <w:r>
        <w:t xml:space="preserve">22:535</w:t>
      </w:r>
    </w:p>
    <w:p>
      <w:pPr>
        <w:pStyle w:val="BodyText"/>
      </w:pPr>
      <w:r>
        <w:t xml:space="preserve">———. **The Sound Beleever; or, A Treatise of Evangelicall Conversion Discovering the Work of Christs Spirit in Reconciling of a Sinner to God.**London, 1645; Boston, 1742.</w:t>
      </w:r>
    </w:p>
    <w:p>
      <w:pPr>
        <w:pStyle w:val="BodyText"/>
      </w:pPr>
      <w:r>
        <w:t xml:space="preserve">2:402 18:64, 236</w:t>
      </w:r>
    </w:p>
    <w:p>
      <w:pPr>
        <w:pStyle w:val="BodyText"/>
      </w:pPr>
      <w:r>
        <w:t xml:space="preserve">25:54</w:t>
      </w:r>
    </w:p>
    <w:p>
      <w:pPr>
        <w:pStyle w:val="BodyText"/>
      </w:pPr>
      <w:r>
        <w:t xml:space="preserve">22:532, 534–35</w:t>
      </w:r>
    </w:p>
    <w:p>
      <w:pPr>
        <w:pStyle w:val="BodyText"/>
      </w:pPr>
      <w:r>
        <w:t xml:space="preserve">———. **The Sincere Convert Discovering the Paucity of True Beleevers and the Great Difficulty of Saving Conversion.**London, 1641.</w:t>
      </w:r>
    </w:p>
    <w:p>
      <w:pPr>
        <w:pStyle w:val="BodyText"/>
      </w:pPr>
      <w:r>
        <w:t xml:space="preserve">22:535</w:t>
      </w:r>
    </w:p>
    <w:p>
      <w:pPr>
        <w:pStyle w:val="BodyText"/>
      </w:pPr>
      <w:r>
        <w:t xml:space="preserve">2:163, 224, 233, 337, 366, 459</w:t>
      </w:r>
    </w:p>
    <w:p>
      <w:pPr>
        <w:pStyle w:val="BodyText"/>
      </w:pPr>
      <w:r>
        <w:t xml:space="preserve">Sherlock, Thomas. </w:t>
      </w:r>
      <w:r>
        <w:rPr>
          <w:b/>
          <w:bCs/>
        </w:rPr>
        <w:t xml:space="preserve">A Letter from the Lord Bishop of London to the Clergy and People of London and Westminster; On the Occasion of the Late Earthquakes. London, 1750.</w:t>
      </w:r>
    </w:p>
    <w:p>
      <w:pPr>
        <w:pStyle w:val="BodyText"/>
      </w:pPr>
      <w:r>
        <w:t xml:space="preserve">21:466</w:t>
      </w:r>
    </w:p>
    <w:p>
      <w:pPr>
        <w:pStyle w:val="BodyText"/>
      </w:pPr>
      <w:r>
        <w:t xml:space="preserve">———. **The Use and Intent of Prophecy, in the Several Ages of the World. In Six Discourses Delivered at the Temple-Church in April and May 1724.**London, 1725; 3rd. ed. 1732.</w:t>
      </w:r>
    </w:p>
    <w:p>
      <w:pPr>
        <w:pStyle w:val="BodyText"/>
      </w:pPr>
      <w:r>
        <w:t xml:space="preserve">20:427</w:t>
      </w:r>
    </w:p>
    <w:p>
      <w:pPr>
        <w:pStyle w:val="BodyText"/>
      </w:pPr>
      <w:r>
        <w:t xml:space="preserve">58</w:t>
      </w:r>
    </w:p>
    <w:p>
      <w:pPr>
        <w:pStyle w:val="BodyText"/>
      </w:pPr>
      <w:r>
        <w:t xml:space="preserve">23:454 24:153, 222, 226, 260, 269, 326, 512, 601, 702</w:t>
      </w:r>
    </w:p>
    <w:p>
      <w:pPr>
        <w:pStyle w:val="BodyText"/>
      </w:pPr>
      <w:r>
        <w:t xml:space="preserve">16:177</w:t>
      </w:r>
    </w:p>
    <w:p>
      <w:pPr>
        <w:pStyle w:val="SourcePage"/>
      </w:pPr>
      <w:r>
        <w:t xml:space="preserve">[p. 337]</w:t>
      </w:r>
    </w:p>
    <w:p>
      <w:pPr>
        <w:pStyle w:val="BodyText"/>
      </w:pPr>
      <w:r>
        <w:t xml:space="preserve">15:202, 207, 232, 233, 380</w:t>
      </w:r>
    </w:p>
    <w:p>
      <w:pPr>
        <w:pStyle w:val="BodyText"/>
      </w:pPr>
      <w:r>
        <w:t xml:space="preserve">24:432</w:t>
      </w:r>
    </w:p>
    <w:p>
      <w:pPr>
        <w:pStyle w:val="BodyText"/>
      </w:pPr>
      <w:r>
        <w:t xml:space="preserve">Spencer, John. Kaina kai palaia: **Things New and Old; or, A Store-house of Similes, Sentences, Allegories, Apophthegms, Adagies, Apologues, Divine, Morall, Politicall, &amp;c. With Their Severall Applications.**London, 1658.</w:t>
      </w:r>
    </w:p>
    <w:p>
      <w:pPr>
        <w:pStyle w:val="BodyText"/>
      </w:pPr>
      <w:r>
        <w:rPr>
          <w:b/>
          <w:bCs/>
        </w:rPr>
        <w:t xml:space="preserve">Spanheim, Friedrich.</w:t>
      </w:r>
      <w:r>
        <w:t xml:space="preserve"> </w:t>
      </w:r>
      <w:r>
        <w:rPr>
          <w:b/>
          <w:bCs/>
        </w:rPr>
        <w:t xml:space="preserve">Dubia evangelica discussa &amp; vindicata.</w:t>
      </w:r>
      <w:r>
        <w:t xml:space="preserve"> </w:t>
      </w:r>
      <w:r>
        <w:rPr>
          <w:b/>
          <w:bCs/>
        </w:rPr>
        <w:t xml:space="preserve">2 vols. Geneva, 1639.</w:t>
      </w:r>
      <w:r>
        <w:t xml:space="preserve"> </w:t>
      </w:r>
      <w:r>
        <w:rPr>
          <w:b/>
          <w:bCs/>
        </w:rPr>
        <w:t xml:space="preserve">3</w:t>
      </w:r>
    </w:p>
    <w:p>
      <w:pPr>
        <w:pStyle w:val="BodyText"/>
      </w:pPr>
      <w:r>
        <w:t xml:space="preserve">**Some Brief Remarks upon a Letter to a Gentleman Relating to the Office of Ruling Elder.**Boston, 1731.</w:t>
      </w:r>
    </w:p>
    <w:p>
      <w:pPr>
        <w:pStyle w:val="BodyText"/>
      </w:pPr>
      <w:r>
        <w:t xml:space="preserve">———. **Reasons of Dissent from the Sentence of the Reverend Commission of the General Assembly on March 11th, 1752.**Edinburgh, 1752.</w:t>
      </w:r>
    </w:p>
    <w:p>
      <w:pPr>
        <w:pStyle w:val="BodyText"/>
      </w:pPr>
      <w:r>
        <w:t xml:space="preserve">Some, David. **The Methods to Be Taken by Ministers for the Revival of Religion.**London, 1730.</w:t>
      </w:r>
    </w:p>
    <w:p>
      <w:pPr>
        <w:pStyle w:val="BodyText"/>
      </w:pPr>
      <w:r>
        <w:t xml:space="preserve">Smith, John. “A Discovery of the Shortness and Vanity of a Pharisaic Righteousness.” In **Select Discourses.**Ed. J. Worthington. London, 1660.</w:t>
      </w:r>
    </w:p>
    <w:p>
      <w:pPr>
        <w:pStyle w:val="BodyText"/>
      </w:pPr>
      <w:r>
        <w:t xml:space="preserve">Sleidanus, Johannes Philippi. </w:t>
      </w:r>
      <w:r>
        <w:rPr>
          <w:b/>
          <w:bCs/>
        </w:rPr>
        <w:t xml:space="preserve">Commentariorum de statu religionis et reipublicae, Carolo Quinto Caesare, libri XXVI</w:t>
      </w:r>
      <w:r>
        <w:t xml:space="preserve">(1555). In Edmund Bohun, **The General History of the Reformation of the Church from the Errors and Corruptions of the Church of Rome.**London, 1689.</w:t>
      </w:r>
    </w:p>
    <w:p>
      <w:pPr>
        <w:pStyle w:val="BodyText"/>
      </w:pPr>
      <w:r>
        <w:t xml:space="preserve">13:134</w:t>
      </w:r>
    </w:p>
    <w:p>
      <w:pPr>
        <w:pStyle w:val="BodyText"/>
      </w:pPr>
      <w:r>
        <w:t xml:space="preserve">2:433</w:t>
      </w:r>
    </w:p>
    <w:p>
      <w:pPr>
        <w:pStyle w:val="BodyText"/>
      </w:pPr>
      <w:r>
        <w:t xml:space="preserve">Sibbes, Richard. **The Bruised Reede and Smoaking Flax.**London, 1630; 6th ed. 1638.</w:t>
      </w:r>
    </w:p>
    <w:p>
      <w:pPr>
        <w:pStyle w:val="BodyText"/>
      </w:pPr>
      <w:r>
        <w:t xml:space="preserve">Skelton, Philip. **Ophiomaches; or, Deism Revealed.**2 vols. London, 1749; 2nd ed. 1751.</w:t>
      </w:r>
    </w:p>
    <w:p>
      <w:pPr>
        <w:pStyle w:val="BodyText"/>
      </w:pPr>
      <w:r>
        <w:t xml:space="preserve">23:160</w:t>
      </w:r>
    </w:p>
    <w:p>
      <w:pPr>
        <w:pStyle w:val="BodyText"/>
      </w:pPr>
      <w:r>
        <w:t xml:space="preserve">4:450</w:t>
      </w:r>
    </w:p>
    <w:p>
      <w:pPr>
        <w:pStyle w:val="BodyText"/>
      </w:pPr>
      <w:r>
        <w:t xml:space="preserve">2:217</w:t>
      </w:r>
    </w:p>
    <w:p>
      <w:pPr>
        <w:pStyle w:val="BodyText"/>
      </w:pPr>
      <w:r>
        <w:t xml:space="preserve">16:489</w:t>
      </w:r>
    </w:p>
    <w:p>
      <w:pPr>
        <w:pStyle w:val="BodyText"/>
      </w:pPr>
      <w:r>
        <w:t xml:space="preserve">16:489</w:t>
      </w:r>
    </w:p>
    <w:p>
      <w:pPr>
        <w:pStyle w:val="BodyText"/>
      </w:pPr>
      <w:r>
        <w:t xml:space="preserve">12:113</w:t>
      </w:r>
    </w:p>
    <w:p>
      <w:pPr>
        <w:pStyle w:val="BodyText"/>
      </w:pPr>
      <w:r>
        <w:t xml:space="preserve">13:140</w:t>
      </w:r>
    </w:p>
    <w:p>
      <w:pPr>
        <w:pStyle w:val="BodyText"/>
      </w:pPr>
      <w:r>
        <w:t xml:space="preserve">11:50, 118</w:t>
      </w:r>
    </w:p>
    <w:p>
      <w:pPr>
        <w:pStyle w:val="BodyText"/>
      </w:pPr>
      <w:r>
        <w:t xml:space="preserve">Stackhouse, Thomas. **A Complete Body of Divinity. Consisting in Five Parts: The Whole Extracted from the Best Ancient and Modern Writers, but Cheifly from the Works of Such, as Have Been Reputed the Most Able Divines, and Celebrated Preachers Amongst Us.**London, 1729.</w:t>
      </w:r>
    </w:p>
    <w:p>
      <w:pPr>
        <w:pStyle w:val="ListText"/>
        <w:numPr>
          <w:ilvl w:val="0"/>
          <w:numId w:val="2"/>
        </w:numPr>
      </w:pPr>
      <w:r>
        <w:t xml:space="preserve">JE’s copy of this work is in the library of Tusculum College, Greenville, Tenn.</w:t>
      </w:r>
    </w:p>
    <w:p>
      <w:pPr>
        <w:pStyle w:val="SourcePage"/>
      </w:pPr>
      <w:r>
        <w:t xml:space="preserve">[p. 338]</w:t>
      </w:r>
    </w:p>
    <w:p>
      <w:pPr>
        <w:pStyle w:val="BodyText"/>
      </w:pPr>
      <w:r>
        <w:t xml:space="preserve">308 12:374, 386, 404, 446, 476, 477 25:361, 378</w:t>
      </w:r>
    </w:p>
    <w:p>
      <w:pPr>
        <w:pStyle w:val="BodyText"/>
      </w:pPr>
      <w:r>
        <w:t xml:space="preserve">16:537</w:t>
      </w:r>
    </w:p>
    <w:p>
      <w:pPr>
        <w:pStyle w:val="BodyText"/>
      </w:pPr>
      <w:r>
        <w:t xml:space="preserve">Steele, Richard, comp. **The Ladies’ Library: Written by a Lady.**3 vols. London, 1714.</w:t>
      </w:r>
    </w:p>
    <w:p>
      <w:pPr>
        <w:pStyle w:val="BodyText"/>
      </w:pPr>
      <w:r>
        <w:t xml:space="preserve">16:217 21:233, 241, 245, 255, 266, 268, 269, 276, 277, 284, 286</w:t>
      </w:r>
    </w:p>
    <w:p>
      <w:pPr>
        <w:pStyle w:val="BodyText"/>
      </w:pPr>
      <w:r>
        <w:t xml:space="preserve">Stebbing, Henry. **A Treatise Concerning the Operations of the Holy Spirit, Being the Substance of the Late Reverend and Learned Dr. William Clagett’s Discourse upon That Subject, with Large Additions.**London, 1719.</w:t>
      </w:r>
    </w:p>
    <w:p>
      <w:pPr>
        <w:pStyle w:val="BodyText"/>
      </w:pPr>
      <w:r>
        <w:t xml:space="preserve">21:413 23:251, 267, 271, 274, 275, 276, 277, 278, 279, 315, 316, 320, 485,</w:t>
      </w:r>
    </w:p>
    <w:p>
      <w:pPr>
        <w:pStyle w:val="BodyText"/>
      </w:pPr>
      <w:r>
        <w:t xml:space="preserve">24:125 Stapfer, Johann Friedrich. </w:t>
      </w:r>
      <w:r>
        <w:rPr>
          <w:b/>
          <w:bCs/>
        </w:rPr>
        <w:t xml:space="preserve">Institutiones theologiae polemicae universae.</w:t>
      </w:r>
    </w:p>
    <w:p>
      <w:pPr>
        <w:pStyle w:val="BodyText"/>
      </w:pPr>
      <w:r>
        <w:t xml:space="preserve">21:289</w:t>
      </w:r>
    </w:p>
    <w:p>
      <w:pPr>
        <w:pStyle w:val="BodyText"/>
      </w:pPr>
      <w:r>
        <w:t xml:space="preserve">18:350</w:t>
      </w:r>
    </w:p>
    <w:p>
      <w:pPr>
        <w:pStyle w:val="BodyText"/>
      </w:pPr>
      <w:r>
        <w:t xml:space="preserve">24:144 Stanley, Thomas. **The History of Philosophy.**London, 1655.</w:t>
      </w:r>
    </w:p>
    <w:p>
      <w:pPr>
        <w:pStyle w:val="BodyText"/>
      </w:pPr>
      <w:r>
        <w:t xml:space="preserve">Zurich, 1743–47. 3:391–93, 429 11:128, 192</w:t>
      </w:r>
    </w:p>
    <w:p>
      <w:pPr>
        <w:pStyle w:val="BodyText"/>
      </w:pPr>
      <w:r>
        <w:t xml:space="preserve">486, 601, 635 “Controversies” (BRBL, f. 1203), 198, 243, 264, 266–72, 289 “History of Redemption,” Bk. 2 (BRBL, f. 1213), 13–14, 21–23 “Miscellanies,” no. 891 (BRBL, f. 1222), 7 “Miscellanies,” no. 1067 (ANTS, f. ND6), 19, 26, 109 “Original Sin,” draft frag. I (BRBL, f. 1242), 198 “Subjects of Inquiry” (BRBL, f. 1251), 22 “Supplement” to “Miscellanies,” no. 1067 (ANTS, f. ND6), 1–3</w:t>
      </w:r>
    </w:p>
    <w:p>
      <w:pPr>
        <w:pStyle w:val="BodyText"/>
      </w:pPr>
      <w:r>
        <w:t xml:space="preserve">1:301</w:t>
      </w:r>
    </w:p>
    <w:p>
      <w:pPr>
        <w:pStyle w:val="BodyText"/>
      </w:pPr>
      <w:r>
        <w:t xml:space="preserve">23:60 “Controversies” (BRBL, f. 1203), 134, 286</w:t>
      </w:r>
    </w:p>
    <w:p>
      <w:pPr>
        <w:pStyle w:val="BodyText"/>
      </w:pPr>
      <w:r>
        <w:t xml:space="preserve">6:193 Stinstra, Johannes. **Lettre pastorale, contre le fanatisme.**Leiden, 1752.</w:t>
      </w:r>
    </w:p>
    <w:p>
      <w:pPr>
        <w:pStyle w:val="BodyText"/>
      </w:pPr>
      <w:r>
        <w:t xml:space="preserve">Stoddard, Solomon. **An Appeal to the Learned.**Boston, 1709. 2:160, 181 12:186, 191, 219, 229, 276, 291, 292, 297, 299, 300, 302, 304, 307,</w:t>
      </w:r>
    </w:p>
    <w:p>
      <w:pPr>
        <w:pStyle w:val="BodyText"/>
      </w:pPr>
      <w:r>
        <w:t xml:space="preserve">———. **Benefit of the Gospel to the Wounded in Spirit.**Boston, 1713. 16:249, 259</w:t>
      </w:r>
    </w:p>
    <w:p>
      <w:pPr>
        <w:pStyle w:val="SourcePage"/>
      </w:pPr>
      <w:r>
        <w:t xml:space="preserve">[p. 339]</w:t>
      </w:r>
    </w:p>
    <w:p>
      <w:pPr>
        <w:pStyle w:val="BodyText"/>
      </w:pPr>
      <w:r>
        <w:t xml:space="preserve">———. **The Way to Know Sincerity and Hypocrisy.**Boston, 1719. 2:170, 196, 384, 390, 453 Taylor, John. **The Hebrew Concordance, Adapted to the English Bible; Disposed after the Manner of Buxtorf.**2 vols. London, 1754–57. 24:308, 494, 568 ———. </w:t>
      </w:r>
      <w:r>
        <w:rPr>
          <w:b/>
          <w:bCs/>
        </w:rPr>
        <w:t xml:space="preserve">Key to the Apostolic Writings, with a Paraphrase and Notes on the Epistle to the Romans.</w:t>
      </w:r>
    </w:p>
    <w:p>
      <w:pPr>
        <w:pStyle w:val="BodyText"/>
      </w:pPr>
      <w:r>
        <w:t xml:space="preserve">———. **Three Sermons Lately Preach’d at Boston.**Boston, 1717. 12:397, 399, 445, 489</w:t>
      </w:r>
    </w:p>
    <w:p>
      <w:pPr>
        <w:pStyle w:val="BodyText"/>
      </w:pPr>
      <w:r>
        <w:t xml:space="preserve">———. </w:t>
      </w:r>
      <w:r>
        <w:rPr>
          <w:b/>
          <w:bCs/>
        </w:rPr>
        <w:t xml:space="preserve">A Treatise Concerning Conversion: Shewing the Nature of Saving Conversion to God, and the Way Wherin It Is Wrought</w:t>
      </w:r>
      <w:r>
        <w:t xml:space="preserve">Boston, 1719.</w:t>
      </w:r>
    </w:p>
    <w:p>
      <w:pPr>
        <w:pStyle w:val="BodyText"/>
      </w:pPr>
      <w:r>
        <w:t xml:space="preserve">2:150, 177, 181, 226, 230</w:t>
      </w:r>
    </w:p>
    <w:p>
      <w:pPr>
        <w:pStyle w:val="BodyText"/>
      </w:pPr>
      <w:r>
        <w:t xml:space="preserve">12:397 16:249, 259</w:t>
      </w:r>
    </w:p>
    <w:p>
      <w:pPr>
        <w:pStyle w:val="BodyText"/>
      </w:pPr>
      <w:r>
        <w:t xml:space="preserve">———. **The Safety of Appearing at the Day of Judgment in the Righteousness of God. The Second Edition, Corrected.**Boston, 1729. 12:395, 403, 452</w:t>
      </w:r>
    </w:p>
    <w:p>
      <w:pPr>
        <w:pStyle w:val="BodyText"/>
      </w:pPr>
      <w:r>
        <w:t xml:space="preserve">———. **The Inexcusableness of Neglecting the Worship of God.**Boston, 1708.</w:t>
      </w:r>
    </w:p>
    <w:p>
      <w:pPr>
        <w:pStyle w:val="BodyText"/>
      </w:pPr>
      <w:r>
        <w:t xml:space="preserve">———. </w:t>
      </w:r>
      <w:r>
        <w:rPr>
          <w:b/>
          <w:bCs/>
        </w:rPr>
        <w:t xml:space="preserve">A Guide to Christ; or, The Way of Directing Souls That Are under the</w:t>
      </w:r>
    </w:p>
    <w:p>
      <w:pPr>
        <w:pStyle w:val="BodyText"/>
      </w:pPr>
      <w:r>
        <w:t xml:space="preserve">———. **Doctrine of Instituted Churches.**London, 1700. 12:302, 374, 387, 388, 407 25:375, 389</w:t>
      </w:r>
    </w:p>
    <w:p>
      <w:pPr>
        <w:pStyle w:val="BodyText"/>
      </w:pPr>
      <w:r>
        <w:t xml:space="preserve">———. **The Danger of Speedy Degeneracy, Held Forth in a Sermon.**Boston, 1705. 12:415, 470</w:t>
      </w:r>
    </w:p>
    <w:p>
      <w:pPr>
        <w:pStyle w:val="BodyText"/>
      </w:pPr>
      <w:r>
        <w:t xml:space="preserve">———. **The Efficacy of the Fear of Hell, to Restrain Men from Sin. Shewed in a Sermon before the Inferiour Court in Northampton. . . . Together with the Benefit of the Gospel, to Those That Are Wounded in Spirit.**Boston, 1713. 12:395, 500</w:t>
      </w:r>
    </w:p>
    <w:p>
      <w:pPr>
        <w:pStyle w:val="BodyText"/>
      </w:pPr>
      <w:r>
        <w:t xml:space="preserve">**Work of Conversion.**Boston, 1714; repr. 1735. 2:131, 145, 147, 156, 158, 162, 222 12:395, 500 “Affections,” Bk. 7 (BRBL, f. 1252), 1, 6, 7, 10</w:t>
      </w:r>
    </w:p>
    <w:p>
      <w:pPr>
        <w:pStyle w:val="BodyText"/>
      </w:pPr>
      <w:r>
        <w:t xml:space="preserve">12:168 12:374, 388</w:t>
      </w:r>
    </w:p>
    <w:p>
      <w:pPr>
        <w:pStyle w:val="BodyText"/>
      </w:pPr>
      <w:r>
        <w:t xml:space="preserve">12:565</w:t>
      </w:r>
    </w:p>
    <w:p>
      <w:pPr>
        <w:pStyle w:val="BodyText"/>
      </w:pPr>
      <w:r>
        <w:t xml:space="preserve">———. **The Sufficiency of One Good Sign to Prove a Man to Be in a State of Life.**Boston, 1703. 12:494</w:t>
      </w:r>
    </w:p>
    <w:p>
      <w:pPr>
        <w:pStyle w:val="BodyText"/>
      </w:pPr>
      <w:r>
        <w:t xml:space="preserve">Dublin, 1746. 3:110, 111, 176, 177, 182, 183, 184, 185, 186, 239, 241, 287, 288,</w:t>
      </w:r>
    </w:p>
    <w:p>
      <w:pPr>
        <w:pStyle w:val="SourcePage"/>
      </w:pPr>
      <w:r>
        <w:t xml:space="preserve">[p. 340]</w:t>
      </w:r>
    </w:p>
    <w:p>
      <w:pPr>
        <w:pStyle w:val="BodyText"/>
      </w:pPr>
      <w:r>
        <w:t xml:space="preserve">23:106</w:t>
      </w:r>
    </w:p>
    <w:p>
      <w:pPr>
        <w:pStyle w:val="BodyText"/>
      </w:pPr>
      <w:r>
        <w:t xml:space="preserve">Tennent, Gilbert. **The Divine Government over All Considered, and the Necessity of Gratitude, for Benefits Conferred, (by It), Represented, in Two Sermons, Preach’d June the 7th. 1752, in the Presbyterian Church Lately Erected in Arch-Street, in the City of Philadelphia on Occasion of the First Celebration of Religious Worship There.**Philadelphia, 1752.</w:t>
      </w:r>
    </w:p>
    <w:p>
      <w:pPr>
        <w:pStyle w:val="BodyText"/>
      </w:pPr>
      <w:r>
        <w:t xml:space="preserve">“Original Sin,” draft frag. 1 (BRBL, f. 1242), 157, 158, 164, 164a, 165, 168a, 171, 182, 183, 183a, 184, 189, 191, 192, 193, 194, 202, 207, 209, 213, 215, 216, 217, 218, 219</w:t>
      </w:r>
    </w:p>
    <w:p>
      <w:pPr>
        <w:pStyle w:val="BodyText"/>
      </w:pPr>
      <w:r>
        <w:t xml:space="preserve">16:248, 249, 696</w:t>
      </w:r>
    </w:p>
    <w:p>
      <w:pPr>
        <w:pStyle w:val="BodyText"/>
      </w:pPr>
      <w:r>
        <w:t xml:space="preserve">1:340</w:t>
      </w:r>
    </w:p>
    <w:p>
      <w:pPr>
        <w:pStyle w:val="BodyText"/>
      </w:pPr>
      <w:r>
        <w:t xml:space="preserve">163, 167a, 168a, 183, 184, 187, 193, 194, 197, 198 “Original Sin,” draft frag. 2 (BRBL, f. 1242), 46, 49, 53, 54 “Original Sin” (Arnauld), 36, 37, 39, 40 “Subjects of Inquiry,” 20</w:t>
      </w:r>
    </w:p>
    <w:p>
      <w:pPr>
        <w:pStyle w:val="BodyText"/>
      </w:pPr>
      <w:r>
        <w:t xml:space="preserve">13:139 16:248, 259 20:485, 491 21:218, 257, 332 “Book of Minutes on the Arminian Controversy” (BRBL, f. 1205),</w:t>
      </w:r>
    </w:p>
    <w:p>
      <w:pPr>
        <w:pStyle w:val="BodyText"/>
      </w:pPr>
      <w:r>
        <w:t xml:space="preserve">292, 304, 305, 312, 313, 318, 322, 325, 333, 338, 357, 358, 359, 365, 378, 384, 425</w:t>
      </w:r>
    </w:p>
    <w:p>
      <w:pPr>
        <w:pStyle w:val="BodyText"/>
      </w:pPr>
      <w:r>
        <w:t xml:space="preserve">12:449</w:t>
      </w:r>
    </w:p>
    <w:p>
      <w:pPr>
        <w:pStyle w:val="BodyText"/>
      </w:pPr>
      <w:r>
        <w:t xml:space="preserve">38 “Controversies” (BRBL, f. 1203), 84, 120, 163, 286 “History of Redemption,” Bk. 1 (BRBL, f. 1212), 91 “Original Sin,” draft frag. 1 (BRBL, f. 1242), 157, 158, 160, 161,</w:t>
      </w:r>
    </w:p>
    <w:p>
      <w:pPr>
        <w:pStyle w:val="BodyText"/>
      </w:pPr>
      <w:r>
        <w:t xml:space="preserve">———. **The Scripture-Doctrine of Original Sin Proposed to Free and Candid Examination.**3rd ed. Belfast, 1746.</w:t>
      </w:r>
    </w:p>
    <w:p>
      <w:pPr>
        <w:pStyle w:val="BodyText"/>
      </w:pPr>
      <w:r>
        <w:t xml:space="preserve">3:109, 111, 117, 160, 185, 189, 194, 223, 239, 246, 247, 248, 250, 252, 253, 259, 262, 271, 287, 309, 314, 316, 317, 318, 320, 322, 326, 328, 356, 357, 358, 359, 361, 368, 369, 375, 377, 378, 380, 384, 385, 387, 394, 399, 407, 408, 411, 415, 416, 417, 418, 421, 422, 423, 425, 426, 428, 434</w:t>
      </w:r>
    </w:p>
    <w:p>
      <w:pPr>
        <w:pStyle w:val="BodyText"/>
      </w:pPr>
      <w:r>
        <w:t xml:space="preserve">21:229 “Book of Minutes on the Arminian Controversy” (BRBL, f. 1205), 27, 28</w:t>
      </w:r>
    </w:p>
    <w:p>
      <w:pPr>
        <w:pStyle w:val="BodyText"/>
      </w:pPr>
      <w:r>
        <w:t xml:space="preserve">“Original Sin,” draft frag. 2 (BRBL, f. 1242), 45, 53</w:t>
      </w:r>
    </w:p>
    <w:p>
      <w:pPr>
        <w:pStyle w:val="BodyText"/>
      </w:pPr>
      <w:r>
        <w:t xml:space="preserve">8:430</w:t>
      </w:r>
    </w:p>
    <w:p>
      <w:pPr>
        <w:pStyle w:val="BodyText"/>
      </w:pPr>
      <w:r>
        <w:t xml:space="preserve">The Testimony of the President, Professors, Tutors, and Hebrew Instructor of Harvard College in Cambridge; against the Reverend Mr. George Whitefield, and His Conduct.</w:t>
      </w:r>
    </w:p>
    <w:p>
      <w:pPr>
        <w:pStyle w:val="SourcePage"/>
      </w:pPr>
      <w:r>
        <w:t xml:space="preserve">[p. 341]</w:t>
      </w:r>
    </w:p>
    <w:p>
      <w:pPr>
        <w:pStyle w:val="BodyText"/>
      </w:pPr>
      <w:r>
        <w:t xml:space="preserve">11:89</w:t>
      </w:r>
    </w:p>
    <w:p>
      <w:pPr>
        <w:pStyle w:val="BodyText"/>
      </w:pPr>
      <w:r>
        <w:t xml:space="preserve">“Controversies” notebook (BRBL, f. 1203), 150 ———. **Institutio theologiae Elencticae.**Geneva, 1680.</w:t>
      </w:r>
    </w:p>
    <w:p>
      <w:pPr>
        <w:pStyle w:val="BodyText"/>
      </w:pPr>
      <w:r>
        <w:t xml:space="preserve">11:126 23:142, 144, 145 “Controversies” (BRBL, f. 1203), 96, 97, 159, 160, 170, 171, 180, 198 “Original Sin,” draft frag. 1 (BRBL, f. 1242), 207</w:t>
      </w:r>
    </w:p>
    <w:p>
      <w:pPr>
        <w:pStyle w:val="BodyText"/>
      </w:pPr>
      <w:r>
        <w:t xml:space="preserve">———. </w:t>
      </w:r>
      <w:r>
        <w:rPr>
          <w:b/>
          <w:bCs/>
        </w:rPr>
        <w:t xml:space="preserve">The Principles of Moral [and Christian] Philosophy, [An Enquiry into</w:t>
      </w:r>
    </w:p>
    <w:p>
      <w:pPr>
        <w:pStyle w:val="BodyText"/>
      </w:pPr>
      <w:r>
        <w:t xml:space="preserve">16:254</w:t>
      </w:r>
    </w:p>
    <w:p>
      <w:pPr>
        <w:pStyle w:val="BodyText"/>
      </w:pPr>
      <w:r>
        <w:t xml:space="preserve">16:700 23:342, 361 “Controversies” (BRBL, f. 1203), 296</w:t>
      </w:r>
    </w:p>
    <w:p>
      <w:pPr>
        <w:pStyle w:val="BodyText"/>
      </w:pPr>
      <w:r>
        <w:t xml:space="preserve">15:421 18:346, 348</w:t>
      </w:r>
    </w:p>
    <w:p>
      <w:pPr>
        <w:pStyle w:val="BodyText"/>
      </w:pPr>
      <w:r>
        <w:t xml:space="preserve">16:662</w:t>
      </w:r>
    </w:p>
    <w:p>
      <w:pPr>
        <w:pStyle w:val="BodyText"/>
      </w:pPr>
      <w:r>
        <w:t xml:space="preserve">16:175</w:t>
      </w:r>
    </w:p>
    <w:p>
      <w:pPr>
        <w:pStyle w:val="BodyText"/>
      </w:pPr>
      <w:r>
        <w:t xml:space="preserve">Boston, 1744.</w:t>
      </w:r>
    </w:p>
    <w:p>
      <w:pPr>
        <w:pStyle w:val="BodyText"/>
      </w:pPr>
      <w:r>
        <w:t xml:space="preserve">Thomas, Gordon. **An Enquiry into the Method of Settling Parishes, Conform to the Acts and Practices of the Church of Scotland, through the Different Periods of Her Administration and Government, from the Reformation to the Present Time.**Edinburgh, 1732.</w:t>
      </w:r>
    </w:p>
    <w:p>
      <w:pPr>
        <w:pStyle w:val="BodyText"/>
      </w:pPr>
      <w:r>
        <w:t xml:space="preserve">Tillotson, John. **The Works of the Most Reverend Dr. John Tillotson, Late Lord Archbishop of Canterbury.**3 vols. London, 1752.</w:t>
      </w:r>
    </w:p>
    <w:p>
      <w:pPr>
        <w:pStyle w:val="BodyText"/>
      </w:pPr>
      <w:r>
        <w:t xml:space="preserve">20:273 Tindal, Matthew. **Christianity as Old as the Creation.**London, 1730.</w:t>
      </w:r>
    </w:p>
    <w:p>
      <w:pPr>
        <w:pStyle w:val="BodyText"/>
      </w:pPr>
      <w:r>
        <w:t xml:space="preserve">Towgood, Micaiah. **The Dissenting Gentleman’s Answer to Mr. White’s Three Letters.**London, 1746.</w:t>
      </w:r>
    </w:p>
    <w:p>
      <w:pPr>
        <w:pStyle w:val="BodyText"/>
      </w:pPr>
      <w:r>
        <w:t xml:space="preserve">Turnbull, George. **Christian Philosophy; or, The Christian Doctrine of God, Providence, Virtue, and a Future State, Proved to Be Agreeable to True Philosophy.**London, 1740. 21:295, 297, 298, 315</w:t>
      </w:r>
    </w:p>
    <w:p>
      <w:pPr>
        <w:pStyle w:val="BodyText"/>
      </w:pPr>
      <w:r>
        <w:t xml:space="preserve">**the Wise and Good Government of the Moral World].**London, 1740. 1:218, 408, 426, 431 3:109, 160, 167, 201, 203, 205, 225, 399</w:t>
      </w:r>
    </w:p>
    <w:p>
      <w:pPr>
        <w:pStyle w:val="BodyText"/>
      </w:pPr>
      <w:r>
        <w:t xml:space="preserve">Turretin, François (Turrentinus, Franciscus). **F. Turrettini . . . de satisfactione Christi disputationes. . . . Adjectae sunt ejusdem duae disputationes; I. De Circulo Pontifico II. De concordia Jacobi &amp; Pauli in articulo justificationis.**Geneva, 1686.</w:t>
      </w:r>
    </w:p>
    <w:p>
      <w:pPr>
        <w:pStyle w:val="BodyText"/>
      </w:pPr>
      <w:r>
        <w:t xml:space="preserve">2:289</w:t>
      </w:r>
    </w:p>
    <w:p>
      <w:pPr>
        <w:pStyle w:val="BodyText"/>
      </w:pPr>
      <w:r>
        <w:t xml:space="preserve">13:384</w:t>
      </w:r>
    </w:p>
    <w:p>
      <w:pPr>
        <w:pStyle w:val="SourcePage"/>
      </w:pPr>
      <w:r>
        <w:t xml:space="preserve">[p. 342]</w:t>
      </w:r>
    </w:p>
    <w:p>
      <w:pPr>
        <w:pStyle w:val="BodyText"/>
      </w:pPr>
      <w:r>
        <w:t xml:space="preserve">Waterland, Daniel. **An Answer to Some Queries Printed at Exon, Relating to the Arian Controversy.**London, 1721.</w:t>
      </w:r>
    </w:p>
    <w:p>
      <w:pPr>
        <w:pStyle w:val="BodyText"/>
      </w:pPr>
      <w:r>
        <w:t xml:space="preserve">16:661</w:t>
      </w:r>
    </w:p>
    <w:p>
      <w:pPr>
        <w:pStyle w:val="BodyText"/>
      </w:pPr>
      <w:r>
        <w:t xml:space="preserve">———. **The Principles of Natural and Revealed Religion Occasionally Opened and Explained; In a Course of Sermons.**Vols. 1–2. London, 1753–54; Vol. 3. London, 1767.</w:t>
      </w:r>
    </w:p>
    <w:p>
      <w:pPr>
        <w:pStyle w:val="BodyText"/>
      </w:pPr>
      <w:r>
        <w:t xml:space="preserve">18:133, 134</w:t>
      </w:r>
    </w:p>
    <w:p>
      <w:pPr>
        <w:pStyle w:val="BodyText"/>
      </w:pPr>
      <w:r>
        <w:t xml:space="preserve">Warburton, William. **The Divine Legation of Moses Demonstrated.**2 vols. London, 1741.</w:t>
      </w:r>
    </w:p>
    <w:p>
      <w:pPr>
        <w:pStyle w:val="BodyText"/>
      </w:pPr>
      <w:r>
        <w:t xml:space="preserve">16:661</w:t>
      </w:r>
    </w:p>
    <w:p>
      <w:pPr>
        <w:pStyle w:val="BodyText"/>
      </w:pPr>
      <w:r>
        <w:t xml:space="preserve">16:661</w:t>
      </w:r>
    </w:p>
    <w:p>
      <w:pPr>
        <w:pStyle w:val="BodyText"/>
      </w:pPr>
      <w:r>
        <w:t xml:space="preserve">16:661</w:t>
      </w:r>
    </w:p>
    <w:p>
      <w:pPr>
        <w:pStyle w:val="BodyText"/>
      </w:pPr>
      <w:r>
        <w:t xml:space="preserve">16:661</w:t>
      </w:r>
    </w:p>
    <w:p>
      <w:pPr>
        <w:pStyle w:val="BodyText"/>
      </w:pPr>
      <w:r>
        <w:t xml:space="preserve">18:156</w:t>
      </w:r>
    </w:p>
    <w:p>
      <w:pPr>
        <w:pStyle w:val="BodyText"/>
      </w:pPr>
      <w:r>
        <w:t xml:space="preserve">20:117 “Controversies” (BRBL, f. 1203), 105, 142, 150 “Notes on Christianity” (BRBL, f. 1257)</w:t>
      </w:r>
    </w:p>
    <w:p>
      <w:pPr>
        <w:pStyle w:val="BodyText"/>
      </w:pPr>
      <w:r>
        <w:t xml:space="preserve">16:217, 218, 223, 266, 701</w:t>
      </w:r>
    </w:p>
    <w:p>
      <w:pPr>
        <w:pStyle w:val="BodyText"/>
      </w:pPr>
      <w:r>
        <w:t xml:space="preserve">18:181, 327</w:t>
      </w:r>
    </w:p>
    <w:p>
      <w:pPr>
        <w:pStyle w:val="BodyText"/>
      </w:pPr>
      <w:r>
        <w:t xml:space="preserve">Vinke, Peter. “How Gospel-grace the Best Motive to Holiness?” In Samuel Annesley, **Casuistical Morning-Exercises. The Fourth Volume. By Several Ministers in and about London.**London, 1689.</w:t>
      </w:r>
    </w:p>
    <w:p>
      <w:pPr>
        <w:pStyle w:val="BodyText"/>
      </w:pPr>
      <w:r>
        <w:t xml:space="preserve">Walker, Robert. **Abridgement of the Statutes and Rules of the Society in Scotland for Promoting Christian Knowledge.**Edinburgh, 1732.</w:t>
      </w:r>
    </w:p>
    <w:p>
      <w:pPr>
        <w:pStyle w:val="BodyText"/>
      </w:pPr>
      <w:r>
        <w:t xml:space="preserve">———. **Annals of the Rise, Progress, and Persecutions, of the Famous Reformed Churches in France: Which Are at This Day Groaning under the Cruel Bondage of Popish Tyranny.**2nd ed., London, 1753.</w:t>
      </w:r>
    </w:p>
    <w:p>
      <w:pPr>
        <w:pStyle w:val="BodyText"/>
      </w:pPr>
      <w:r>
        <w:t xml:space="preserve">———. **A Short Account of the Rise . . . and Present State of the Society in Scotland for Propagating Christian Knowledge.**Edinburgh, 1748.</w:t>
      </w:r>
    </w:p>
    <w:p>
      <w:pPr>
        <w:pStyle w:val="BodyText"/>
      </w:pPr>
      <w:r>
        <w:t xml:space="preserve">———. **A Short Account of the Town’s Hospital in Glasgow; With the Regulations and Abstracts of the Expenses for the First Eight Years.**3rd ed. Glasgow, 1742.</w:t>
      </w:r>
    </w:p>
    <w:p>
      <w:pPr>
        <w:pStyle w:val="BodyText"/>
      </w:pPr>
      <w:r>
        <w:t xml:space="preserve">Wall, William. **The History of Infant Baptism. In Two Parts. The First, Being an Impartial Collection of All Such Passages in the Writers of the Four First Centuries Do Make for, or against It. The Second, Containing Several Things That Do Help to Illustrate the Said History.**London, 1705; 3rd ed. 1720.</w:t>
      </w:r>
    </w:p>
    <w:p>
      <w:pPr>
        <w:pStyle w:val="BodyText"/>
      </w:pPr>
      <w:r>
        <w:t xml:space="preserve">23:88 24:353–54, 690, 695, 706–7, 720, 724, 736, 786, 790, 792</w:t>
      </w:r>
    </w:p>
    <w:p>
      <w:pPr>
        <w:pStyle w:val="BodyText"/>
      </w:pPr>
      <w:r>
        <w:t xml:space="preserve">13:133, 141</w:t>
      </w:r>
    </w:p>
    <w:p>
      <w:pPr>
        <w:pStyle w:val="BodyText"/>
      </w:pPr>
      <w:r>
        <w:t xml:space="preserve">21:296 “Controversies” (BRBL, f. 1203), 125, 190</w:t>
      </w:r>
    </w:p>
    <w:p>
      <w:pPr>
        <w:pStyle w:val="BodyText"/>
      </w:pPr>
      <w:r>
        <w:t xml:space="preserve">23:415</w:t>
      </w:r>
    </w:p>
    <w:p>
      <w:pPr>
        <w:pStyle w:val="SourcePage"/>
      </w:pPr>
      <w:r>
        <w:t xml:space="preserve">[p. 343]</w:t>
      </w:r>
    </w:p>
    <w:p>
      <w:pPr>
        <w:pStyle w:val="BodyText"/>
      </w:pPr>
      <w:r>
        <w:t xml:space="preserve">———. **The Ruin and Recovery of Mankind.**In Jennings and Doddridge, eds. **The Works of the Reverend and Learned Isaac Watts, D.D.**London, 1753.</w:t>
      </w:r>
    </w:p>
    <w:p>
      <w:pPr>
        <w:pStyle w:val="BodyText"/>
      </w:pPr>
      <w:r>
        <w:t xml:space="preserve">16:344</w:t>
      </w:r>
    </w:p>
    <w:p>
      <w:pPr>
        <w:pStyle w:val="BodyText"/>
      </w:pPr>
      <w:r>
        <w:t xml:space="preserve">15:343 “Subjects of Inquiry” (BRBL, f. 1251), 18</w:t>
      </w:r>
    </w:p>
    <w:p>
      <w:pPr>
        <w:pStyle w:val="BodyText"/>
      </w:pPr>
      <w:r>
        <w:t xml:space="preserve">13:128</w:t>
      </w:r>
    </w:p>
    <w:p>
      <w:pPr>
        <w:pStyle w:val="BodyText"/>
      </w:pPr>
      <w:r>
        <w:t xml:space="preserve">23:89</w:t>
      </w:r>
    </w:p>
    <w:p>
      <w:pPr>
        <w:pStyle w:val="BodyText"/>
      </w:pPr>
      <w:r>
        <w:t xml:space="preserve">18:212 ———. **The First Catechism of the Principles of Religion; or, The Catechism for a Young Child, to Be Begun at Three or Four Years Old.**5th ed. London, 1734.</w:t>
      </w:r>
    </w:p>
    <w:p>
      <w:pPr>
        <w:pStyle w:val="BodyText"/>
      </w:pPr>
      <w:r>
        <w:t xml:space="preserve">———. **An Essay on Freedom of Will in God and in Creatures.**London, 1732. In Jennings and Doddridge, eds., **The Works of the Reverend and Learned Isaac Watts, D.D.**London, 1753. 1:186, 195, 196, 197, 198, 271, 375, 381, 382, 387, 393 21:221, 272, 273</w:t>
      </w:r>
    </w:p>
    <w:p>
      <w:pPr>
        <w:pStyle w:val="BodyText"/>
      </w:pPr>
      <w:r>
        <w:t xml:space="preserve">Account book leaf, Forbes Library. ———. “The Atonement of Christ.” In **Sermons on Various Subjects.**3 vols. London, 1723.</w:t>
      </w:r>
    </w:p>
    <w:p>
      <w:pPr>
        <w:pStyle w:val="BodyText"/>
      </w:pPr>
      <w:r>
        <w:t xml:space="preserve">Watts, Isaac. **The Assembly’s Catechism with Notes; or, The Shorter Catechism Composed by the Assembly of Divines at Westminster.**The earliest printing that could be found is London, 4th ed. 1736.</w:t>
      </w:r>
    </w:p>
    <w:p>
      <w:pPr>
        <w:pStyle w:val="BodyText"/>
      </w:pPr>
      <w:r>
        <w:t xml:space="preserve">18:153</w:t>
      </w:r>
    </w:p>
    <w:p>
      <w:pPr>
        <w:pStyle w:val="BodyText"/>
      </w:pPr>
      <w:r>
        <w:t xml:space="preserve">———. **An Essay toward the Proof of a Separate State of Souls between Death and Resurrection, and the Commencement of the Rewards of Virtue and Vice Immediately after Death.**London, 1732.</w:t>
      </w:r>
    </w:p>
    <w:p>
      <w:pPr>
        <w:pStyle w:val="BodyText"/>
      </w:pPr>
      <w:r>
        <w:t xml:space="preserve">Account frag. (Forbes Library, Northampton) ———. </w:t>
      </w:r>
      <w:r>
        <w:rPr>
          <w:b/>
          <w:bCs/>
        </w:rPr>
        <w:t xml:space="preserve">The Glory of Christ as God-Man Display’d.</w:t>
      </w:r>
    </w:p>
    <w:p>
      <w:pPr>
        <w:pStyle w:val="BodyText"/>
      </w:pPr>
      <w:r>
        <w:t xml:space="preserve">———. “The Holiness of Times, Places, and People, under the Jewish and Christian Dispensations.” In **Sermons, Discourses, and Essays, on Various Subjects.**London, 1738; repr. in Jennings and Doddridge, eds. **The Works of the Reverend and Learned Isaac Watts, D.D.**London, 1753.</w:t>
      </w:r>
    </w:p>
    <w:p>
      <w:pPr>
        <w:pStyle w:val="BodyText"/>
      </w:pPr>
      <w:r>
        <w:t xml:space="preserve">———. **Hymns and Spiritual Songs. In Three Books. I. Collected from the Scriptures. II. Compos’d on Divine Subjects. III. Prepar’d for the Lord’s Supper.**2nd. ed. London, 1709.</w:t>
      </w:r>
    </w:p>
    <w:p>
      <w:pPr>
        <w:pStyle w:val="BodyText"/>
      </w:pPr>
      <w:r>
        <w:t xml:space="preserve">———. **The Rational Foundation of a Christian Church, and the Terms of Christian Communion.**London, 1747.</w:t>
      </w:r>
    </w:p>
    <w:p>
      <w:pPr>
        <w:pStyle w:val="BodyText"/>
      </w:pPr>
      <w:r>
        <w:t xml:space="preserve">25:490</w:t>
      </w:r>
    </w:p>
    <w:p>
      <w:pPr>
        <w:pStyle w:val="BodyText"/>
      </w:pPr>
      <w:r>
        <w:t xml:space="preserve">3:110, 189, 357, 429 20:458, 459</w:t>
      </w:r>
    </w:p>
    <w:p>
      <w:pPr>
        <w:pStyle w:val="SourcePage"/>
      </w:pPr>
      <w:r>
        <w:t xml:space="preserve">[p. 344]</w:t>
      </w:r>
    </w:p>
    <w:p>
      <w:pPr>
        <w:pStyle w:val="BodyText"/>
      </w:pPr>
      <w:r>
        <w:t xml:space="preserve">Whitby, Daniel. **A Discourse Concerning I. The True Import of the Words Election and Reprobation. II. The Extent of Christ’s Redemption. III. The Grace of God. IV. The Liberty of the Will. V. The Perseverance or Defectibility of the Saints.**London, 1710; 2nd ed. London, 1735.</w:t>
      </w:r>
    </w:p>
    <w:p>
      <w:pPr>
        <w:pStyle w:val="BodyText"/>
      </w:pPr>
      <w:r>
        <w:t xml:space="preserve">16:347</w:t>
      </w:r>
    </w:p>
    <w:p>
      <w:pPr>
        <w:pStyle w:val="BodyText"/>
      </w:pPr>
      <w:r>
        <w:t xml:space="preserve">20:274</w:t>
      </w:r>
    </w:p>
    <w:p>
      <w:pPr>
        <w:pStyle w:val="BodyText"/>
      </w:pPr>
      <w:r>
        <w:t xml:space="preserve">16:255 ———. </w:t>
      </w:r>
      <w:r>
        <w:rPr>
          <w:b/>
          <w:bCs/>
        </w:rPr>
        <w:t xml:space="preserve">Observations on the History and Evidence of the Resurrection of Jesus</w:t>
      </w:r>
    </w:p>
    <w:p>
      <w:pPr>
        <w:pStyle w:val="BodyText"/>
      </w:pPr>
      <w:r>
        <w:t xml:space="preserve">Wells, Edward. **An Historical Geography of the New Testament: In Two Parts, Part. I. The Journeyings of Our Lord and Saviour Jesus Christ. Part II. The Travels and Voyages of St. Paul &amp;c.**4th ed. London, 1734.</w:t>
      </w:r>
    </w:p>
    <w:p>
      <w:pPr>
        <w:pStyle w:val="BodyText"/>
      </w:pPr>
      <w:r>
        <w:t xml:space="preserve">23:176</w:t>
      </w:r>
    </w:p>
    <w:p>
      <w:pPr>
        <w:pStyle w:val="BodyText"/>
      </w:pPr>
      <w:r>
        <w:t xml:space="preserve">———. “Strength and Weakness of Human Reason; or, The Important Question about the Sufficiency of Reason to Conduct Mankind to Religion and Future Happiness, Argued between an Inquiring Deist and a Christian Divine.” London, 1737; repr. in Jennings and Doddridge, eds. **The Works of the Reverend and Learned Isaac Watts, D.D.**London, 1753.</w:t>
      </w:r>
    </w:p>
    <w:p>
      <w:pPr>
        <w:pStyle w:val="BodyText"/>
      </w:pPr>
      <w:r>
        <w:t xml:space="preserve">“Controversies” (BRBL, f. 1203), 7, 9, 15, 19</w:t>
      </w:r>
    </w:p>
    <w:p>
      <w:pPr>
        <w:pStyle w:val="BodyText"/>
      </w:pPr>
      <w:r>
        <w:t xml:space="preserve">13:134</w:t>
      </w:r>
    </w:p>
    <w:p>
      <w:pPr>
        <w:pStyle w:val="BodyText"/>
      </w:pPr>
      <w:r>
        <w:t xml:space="preserve">**The Weekly History; or, An Account of the Most Remarkable Particulars Relating to the Present Progress of the Gospel.**London, 1741–42. “Affections,” Bk. 7 (BRBL, f. 1252), 15</w:t>
      </w:r>
    </w:p>
    <w:p>
      <w:pPr>
        <w:pStyle w:val="BodyText"/>
      </w:pPr>
      <w:r>
        <w:t xml:space="preserve">15:205, 229, 471, 477, 480, 482, 483, 484, 487, 490, 491, 492, 496, 499, 500 ———. **An Historical Geography of the Old Testament.**3 vols. London, 1711–</w:t>
      </w:r>
    </w:p>
    <w:p>
      <w:pPr>
        <w:pStyle w:val="BodyText"/>
      </w:pPr>
      <w:r>
        <w:t xml:space="preserve">24:155, 169, 525 West, Gilbert. **A Defense of the Christian Revelation.**London, 1748.</w:t>
      </w:r>
    </w:p>
    <w:p>
      <w:pPr>
        <w:pStyle w:val="BodyText"/>
      </w:pPr>
      <w:r>
        <w:t xml:space="preserve">**Christ.**London, 1747. 16:249, 255</w:t>
      </w:r>
    </w:p>
    <w:p>
      <w:pPr>
        <w:pStyle w:val="BodyText"/>
      </w:pPr>
      <w:r>
        <w:t xml:space="preserve">“Subjects of Inquiry” (BRBL, f. 1251), 19 Wheatly, Charles. **The Schools of the Prophets: A Sermon.**Oxford, 1721.</w:t>
      </w:r>
    </w:p>
    <w:p>
      <w:pPr>
        <w:pStyle w:val="BodyText"/>
      </w:pPr>
      <w:r>
        <w:t xml:space="preserve">Whiston, William. **The Eternity of Hell Torments Considered; or, A Collection of Texts of Scripture, and Testimonies of the Three First Centuries Relating to Them.**London, 1740. “Book of Minutes on the Arminian Controversy” (BRBL, f. 1205), 11–12</w:t>
      </w:r>
    </w:p>
    <w:p>
      <w:pPr>
        <w:pStyle w:val="BodyText"/>
      </w:pPr>
      <w:r>
        <w:t xml:space="preserve">1:191, 192, 219, 262, 277, 287, 291, 295, 297, 299, 373, 397, 398, 409</w:t>
      </w:r>
    </w:p>
    <w:p>
      <w:pPr>
        <w:pStyle w:val="SourcePage"/>
      </w:pPr>
      <w:r>
        <w:t xml:space="preserve">[p. 345]</w:t>
      </w:r>
    </w:p>
    <w:p>
      <w:pPr>
        <w:pStyle w:val="BodyText"/>
      </w:pPr>
      <w:r>
        <w:t xml:space="preserve">12:396, 403, 419, 463, 465, 469, 492, 497</w:t>
      </w:r>
    </w:p>
    <w:p>
      <w:pPr>
        <w:pStyle w:val="BodyText"/>
      </w:pPr>
      <w:r>
        <w:t xml:space="preserve">———. **The Comfort and Blessedness of Being at Home in God, or Dwelling with Him.**New London, 1742.</w:t>
      </w:r>
    </w:p>
    <w:p>
      <w:pPr>
        <w:pStyle w:val="BodyText"/>
      </w:pPr>
      <w:r>
        <w:t xml:space="preserve">12:399</w:t>
      </w:r>
    </w:p>
    <w:p>
      <w:pPr>
        <w:pStyle w:val="BodyText"/>
      </w:pPr>
      <w:r>
        <w:t xml:space="preserve">13:500 20:65, 83</w:t>
      </w:r>
    </w:p>
    <w:p>
      <w:pPr>
        <w:pStyle w:val="BodyText"/>
      </w:pPr>
      <w:r>
        <w:t xml:space="preserve">Willard, Samuel. **A Compleat Body of Divinity in Two Hundred and Fifty Expository Lectures on the Assembly’s Shorter Catechism.**Boston, 1726.</w:t>
      </w:r>
    </w:p>
    <w:p>
      <w:pPr>
        <w:pStyle w:val="BodyText"/>
      </w:pPr>
      <w:r>
        <w:t xml:space="preserve">Wigglesworth, Edward. **A Letter to the Reverend Mr. George Whitefield, by Way of Reply to His Answer to the College Testimony against Him and His Conduct.**Boston, 1745.</w:t>
      </w:r>
    </w:p>
    <w:p>
      <w:pPr>
        <w:pStyle w:val="BodyText"/>
      </w:pPr>
      <w:r>
        <w:t xml:space="preserve">———. “To the Students, etc. under Convictions at the Colleges of Cambridge and New Haven,” printed in </w:t>
      </w:r>
      <w:r>
        <w:rPr>
          <w:b/>
          <w:bCs/>
        </w:rPr>
        <w:t xml:space="preserve">The Boston Gazette</w:t>
      </w:r>
      <w:r>
        <w:t xml:space="preserve">for March 16, 1742.</w:t>
      </w:r>
    </w:p>
    <w:p>
      <w:pPr>
        <w:pStyle w:val="BodyText"/>
      </w:pPr>
      <w:r>
        <w:t xml:space="preserve">16:177</w:t>
      </w:r>
    </w:p>
    <w:p>
      <w:pPr>
        <w:pStyle w:val="BodyText"/>
      </w:pPr>
      <w:r>
        <w:t xml:space="preserve">———. **Some Remarks upon a Late Charge against Enthusiasm.**Boston, 1745.</w:t>
      </w:r>
    </w:p>
    <w:p>
      <w:pPr>
        <w:pStyle w:val="BodyText"/>
      </w:pPr>
      <w:r>
        <w:t xml:space="preserve">16:177</w:t>
      </w:r>
    </w:p>
    <w:p>
      <w:pPr>
        <w:pStyle w:val="BodyText"/>
      </w:pPr>
      <w:r>
        <w:t xml:space="preserve">———. **A Letter to the Reverend Dr. Chauncy, on Account of Some Passages Relating to the Revd. Mr. Whitefield in His Book Entitled Seasonable Thoughts.**Boston, 1745.</w:t>
      </w:r>
    </w:p>
    <w:p>
      <w:pPr>
        <w:pStyle w:val="BodyText"/>
      </w:pPr>
      <w:r>
        <w:t xml:space="preserve">12, 15, 17 Whitefield, George. **A Letter from the Rev. Mr. Whitefield to Some Church Members of the Presbyterian Persuasion.**Philadelphia, 1740.</w:t>
      </w:r>
    </w:p>
    <w:p>
      <w:pPr>
        <w:pStyle w:val="BodyText"/>
      </w:pPr>
      <w:r>
        <w:t xml:space="preserve">16:217 21:203, 206, 207, 208, 210, 211, 212, 213, 215, 216, 230, 294 “Controversies” (BRBL, f. 1203), 288 “Book of Minutes on the Arminian Controversy” (BRBL, f. 1205),</w:t>
      </w:r>
    </w:p>
    <w:p>
      <w:pPr>
        <w:pStyle w:val="BodyText"/>
      </w:pPr>
      <w:r>
        <w:t xml:space="preserve">4:498</w:t>
      </w:r>
    </w:p>
    <w:p>
      <w:pPr>
        <w:pStyle w:val="BodyText"/>
      </w:pPr>
      <w:r>
        <w:t xml:space="preserve">———. **A Letter to the Reverend the President and Professors, Tutors, and Hebrew Instructor of Harvard College.**Boston, 1745.</w:t>
      </w:r>
    </w:p>
    <w:p>
      <w:pPr>
        <w:pStyle w:val="BodyText"/>
      </w:pPr>
      <w:r>
        <w:t xml:space="preserve">16:177</w:t>
      </w:r>
    </w:p>
    <w:p>
      <w:pPr>
        <w:pStyle w:val="BodyText"/>
      </w:pPr>
      <w:r>
        <w:t xml:space="preserve">4:498</w:t>
      </w:r>
    </w:p>
    <w:p>
      <w:pPr>
        <w:pStyle w:val="BodyText"/>
      </w:pPr>
      <w:r>
        <w:t xml:space="preserve">16:177</w:t>
      </w:r>
    </w:p>
    <w:p>
      <w:pPr>
        <w:pStyle w:val="BodyText"/>
      </w:pPr>
      <w:r>
        <w:t xml:space="preserve">12:259 Williams, Daniel. **Discourses on Several Important Subjects.**London, 1750.</w:t>
      </w:r>
    </w:p>
    <w:p>
      <w:pPr>
        <w:pStyle w:val="BodyText"/>
      </w:pPr>
      <w:r>
        <w:t xml:space="preserve">Williams, Solomon. **Christ, the King and Witness of Truth and the Nature, Excellency, and Extent of His Kingdom, as in Truth, and Only Promoted by It.**Boston, 1744.</w:t>
      </w:r>
    </w:p>
    <w:p>
      <w:pPr>
        <w:pStyle w:val="BodyText"/>
      </w:pPr>
      <w:r>
        <w:t xml:space="preserve">———. </w:t>
      </w:r>
      <w:r>
        <w:rPr>
          <w:b/>
          <w:bCs/>
        </w:rPr>
        <w:t xml:space="preserve">The Power and Efficacy of the Prayers of the People of God When Rightly Offered to Him; And the Obligation and Encouragement Thence Arising to Be Much in Prayer.</w:t>
      </w:r>
    </w:p>
    <w:p>
      <w:pPr>
        <w:pStyle w:val="SourcePage"/>
      </w:pPr>
      <w:r>
        <w:t xml:space="preserve">[p. 346]</w:t>
      </w:r>
    </w:p>
    <w:p>
      <w:pPr>
        <w:pStyle w:val="BodyText"/>
      </w:pPr>
      <w:r>
        <w:t xml:space="preserve">9:548</w:t>
      </w:r>
    </w:p>
    <w:p>
      <w:pPr>
        <w:pStyle w:val="BodyText"/>
      </w:pPr>
      <w:r>
        <w:t xml:space="preserve">Wilson, Thomas. **A Complete Christian Dictionary Wherein the Significations and Several Acceptations of All the Words Mentioned in the Holy Scriptures of the Old and New-Testament Are Fully Opened, Expressed, Explained.**6th ed. London, 1655.</w:t>
      </w:r>
    </w:p>
    <w:p>
      <w:pPr>
        <w:pStyle w:val="BodyText"/>
      </w:pPr>
      <w:r>
        <w:t xml:space="preserve">11:152</w:t>
      </w:r>
    </w:p>
    <w:p>
      <w:pPr>
        <w:pStyle w:val="BodyText"/>
      </w:pPr>
      <w:r>
        <w:t xml:space="preserve">Willison, John. **A Fair and Impartial Testimony, Essayed in Name of a Number of Ministers, Elders and Christian People of the Church of Scotland, unto the Laudable Principles, Wrestlings and Attainments of That Church.**Edinburgh, 1744. 5:357, 363</w:t>
      </w:r>
    </w:p>
    <w:p>
      <w:pPr>
        <w:pStyle w:val="BodyText"/>
      </w:pPr>
      <w:r>
        <w:t xml:space="preserve">Williams, William. **The Duty and Interest of a People . . . to Which Is Added Part of a Large Letter from the Rev. Mr. Jonathan Edwards of Northampton.**Boston, 1736.</w:t>
      </w:r>
    </w:p>
    <w:p>
      <w:pPr>
        <w:pStyle w:val="BodyText"/>
      </w:pPr>
      <w:r>
        <w:t xml:space="preserve">———. **A Vindication of the Gospel-doctrine of Justifying Faith. Being an Answer to the Revd. Mr. Andrew Croswell’s Book, Intitled, “What Is Christ to Me if He Is Not Mine?”; or, A Seasonable Defence of the Old Protestant Doctrine of Justifying Faith.**Boston, 1746.</w:t>
      </w:r>
    </w:p>
    <w:p>
      <w:pPr>
        <w:pStyle w:val="BodyText"/>
      </w:pPr>
      <w:r>
        <w:t xml:space="preserve">Boston, 1742. 12:397, 421</w:t>
      </w:r>
    </w:p>
    <w:p>
      <w:pPr>
        <w:pStyle w:val="BodyText"/>
      </w:pPr>
      <w:r>
        <w:t xml:space="preserve">———. **The True State of the Question Concerning the Qualifications Necessary to Lawful Communion in the Christian Sacraments.**Boston, 1751. 12:373, 374, 376, 380, 381, 392, 406, 408, 429, 476 16:387, 480 25:360, 367, 394</w:t>
      </w:r>
    </w:p>
    <w:p>
      <w:pPr>
        <w:pStyle w:val="BodyText"/>
      </w:pPr>
      <w:r>
        <w:t xml:space="preserve">12:398</w:t>
      </w:r>
    </w:p>
    <w:p>
      <w:pPr>
        <w:pStyle w:val="BodyText"/>
      </w:pPr>
      <w:r>
        <w:t xml:space="preserve">4:130</w:t>
      </w:r>
    </w:p>
    <w:p>
      <w:pPr>
        <w:pStyle w:val="BodyText"/>
      </w:pPr>
      <w:r>
        <w:t xml:space="preserve">Wilson, Andrew. **The Creation the Ground-work of Revelation, and Revelation the Language of Nature; or, A Brief Attempt to Demonstrate That the Hebrew Language Is Founded upon Natural Ideas, and That the Hebrew Writings Transfer Them to Spiritual Objects.**Edinburgh, 1750.</w:t>
      </w:r>
    </w:p>
    <w:p>
      <w:pPr>
        <w:pStyle w:val="BodyText"/>
      </w:pPr>
      <w:r>
        <w:t xml:space="preserve">24:797</w:t>
      </w:r>
    </w:p>
    <w:p>
      <w:pPr>
        <w:pStyle w:val="BodyText"/>
      </w:pPr>
      <w:r>
        <w:t xml:space="preserve">24:357, 625 “Miscellanies,” no. 891 (BRBL, f. 1222), 2 Winder, Henry. **A Critical and Chronological History of the Rise, Progress, Declension, and Revival of Knowledge, Chiefly Religious.**London, 1745. 3:150, 176</w:t>
      </w:r>
    </w:p>
    <w:p>
      <w:pPr>
        <w:pStyle w:val="BodyText"/>
      </w:pPr>
      <w:r>
        <w:t xml:space="preserve">15:510</w:t>
      </w:r>
    </w:p>
    <w:p>
      <w:pPr>
        <w:pStyle w:val="SourcePage"/>
      </w:pPr>
      <w:r>
        <w:t xml:space="preserve">[p. 347]</w:t>
      </w:r>
    </w:p>
    <w:p>
      <w:pPr>
        <w:pStyle w:val="BodyText"/>
      </w:pPr>
      <w:r>
        <w:t xml:space="preserve">Young, Edward. **The Complaint; or, Night-thoughts on Life, Death, and Immortality.**London, 1755.</w:t>
      </w:r>
    </w:p>
    <w:p>
      <w:pPr>
        <w:pStyle w:val="BodyText"/>
      </w:pPr>
      <w:r>
        <w:t xml:space="preserve">“Subjects of Inquiry” (BRBL, f. 1251), 19 Wollaston, William. **The Religion of Nature Delineated.**London, 1726.</w:t>
      </w:r>
    </w:p>
    <w:p>
      <w:pPr>
        <w:pStyle w:val="BodyText"/>
      </w:pPr>
      <w:r>
        <w:t xml:space="preserve">15:466</w:t>
      </w:r>
    </w:p>
    <w:p>
      <w:pPr>
        <w:pStyle w:val="BodyText"/>
      </w:pPr>
      <w:r>
        <w:t xml:space="preserve">23:68, 459 24:144, 270 “History of Redemption,” Bk. 1 (BRBL, f. 1212), 38–44, 47ff. “Original Sin,” draft frag. 2 (BRBL, f. 1242), 49</w:t>
      </w:r>
    </w:p>
    <w:p>
      <w:pPr>
        <w:pStyle w:val="BodyText"/>
      </w:pPr>
      <w:r>
        <w:t xml:space="preserve">Witsius, Hermann. **Miscellaneorum sacrorum libri IV.**2nd ed. Leiden, 1695.</w:t>
      </w:r>
    </w:p>
    <w:p>
      <w:pPr>
        <w:pStyle w:val="BodyText"/>
      </w:pPr>
      <w:r>
        <w:t xml:space="preserve">23:269</w:t>
      </w:r>
    </w:p>
    <w:p>
      <w:pPr>
        <w:pStyle w:val="BodyText"/>
      </w:pPr>
      <w:r>
        <w:t xml:space="preserve">8:570</w:t>
      </w:r>
    </w:p>
    <w:p>
      <w:pPr>
        <w:pStyle w:val="BodyText"/>
      </w:pPr>
      <w:r>
        <w:t xml:space="preserve">13:137</w:t>
      </w:r>
    </w:p>
    <w:p>
      <w:pPr>
        <w:pStyle w:val="BodyText"/>
      </w:pPr>
      <w:r>
        <w:t xml:space="preserve">e="1"&gt;</w:t>
      </w:r>
    </w:p>
    <w:p>
      <w:pPr>
        <w:pStyle w:val="Heading1"/>
        <w:pageBreakBefore/>
      </w:pPr>
      <w:bookmarkStart w:name="heading_general_index" w:id="138"/>
      <w:r>
        <w:t xml:space="preserve">general index</w:t>
      </w:r>
      <w:bookmarkEnd w:id="138"/>
    </w:p>
    <w:p>
      <w:pPr>
        <w:pStyle w:val="SourcePage"/>
      </w:pPr>
      <w:r>
        <w:t xml:space="preserve">[p. 348]</w:t>
      </w:r>
    </w:p>
    <w:p>
      <w:pPr>
        <w:pStyle w:val="BodyText"/>
      </w:pPr>
      <w:r>
        <w:t xml:space="preserve">Beza, Theodore, 432</w:t>
      </w:r>
    </w:p>
    <w:p>
      <w:pPr>
        <w:pStyle w:val="BodyText"/>
      </w:pPr>
      <w:r>
        <w:t xml:space="preserve">Betterton, Thomas, 175</w:t>
      </w:r>
    </w:p>
    <w:p>
      <w:pPr>
        <w:pStyle w:val="BodyText"/>
      </w:pPr>
      <w:r>
        <w:t xml:space="preserve">Represented in Fifty-four Sermons Preached at</w:t>
      </w:r>
    </w:p>
    <w:p>
      <w:pPr>
        <w:pStyle w:val="BodyText"/>
      </w:pPr>
      <w:r>
        <w:t xml:space="preserve">—works: **Alciphron,**93, 192; **An Essay Towards a New Theory of Vision,**93, 184; **Siris,**98, 343; **Theory of Vision,**298; **Three Dialogues between Hylas and Philonous,**184; **Treatise Concerning the Principles of Human Knowledge,**93, 184</w:t>
      </w:r>
    </w:p>
    <w:p>
      <w:pPr>
        <w:pStyle w:val="BodyText"/>
      </w:pPr>
      <w:r>
        <w:t xml:space="preserve">303–4, 310 Bentley, Richard, 69, 72, 263, 295, 321–22, 417, 418, 422</w:t>
      </w:r>
    </w:p>
    <w:p>
      <w:pPr>
        <w:pStyle w:val="BodyText"/>
      </w:pPr>
      <w:r>
        <w:t xml:space="preserve">Bennet, Thomas, 145, 197, 391</w:t>
      </w:r>
    </w:p>
    <w:p>
      <w:pPr>
        <w:pStyle w:val="BodyText"/>
      </w:pPr>
      <w:r>
        <w:t xml:space="preserve">Ben Gorion, Joseph, 87, 225</w:t>
      </w:r>
    </w:p>
    <w:p>
      <w:pPr>
        <w:pStyle w:val="BodyText"/>
      </w:pPr>
      <w:r>
        <w:t xml:space="preserve">Belles lettres, 75</w:t>
      </w:r>
    </w:p>
    <w:p>
      <w:pPr>
        <w:pStyle w:val="BodyText"/>
      </w:pPr>
      <w:r>
        <w:t xml:space="preserve">Bellamy, Joseph: on Bible, 291; as cited or quoted in JE’s works, 431; and JE on Johnson-Dickinson exchange, 335; and JE on Mastricht, 153, 339–40, 350; and JE on Turrettini, 57, 350; and JE on Whitby, 240–41, 352; in JE’s “Account Book,” 321, 418; JE’s books loaned to, 30–34, 324, 327, 329, 330, 335, 336, 337, 339, 340, 346, 348, 350, 352, 355, 417; and New Divinity movement, 55</w:t>
      </w:r>
      <w:r>
        <w:rPr>
          <w:b/>
          <w:bCs/>
        </w:rPr>
        <w:t xml:space="preserve">n</w:t>
      </w:r>
      <w:r>
        <w:t xml:space="preserve">8</w:t>
      </w:r>
    </w:p>
    <w:p>
      <w:pPr>
        <w:pStyle w:val="BodyText"/>
      </w:pPr>
      <w:r>
        <w:t xml:space="preserve">Belcher, Jonathan, 49</w:t>
      </w:r>
      <w:r>
        <w:rPr>
          <w:b/>
          <w:bCs/>
        </w:rPr>
        <w:t xml:space="preserve">n</w:t>
      </w:r>
      <w:r>
        <w:t xml:space="preserve">4, 50</w:t>
      </w:r>
    </w:p>
    <w:p>
      <w:pPr>
        <w:pStyle w:val="BodyText"/>
      </w:pPr>
      <w:r>
        <w:t xml:space="preserve">Bedford, Arthur, 20, 86, 194, 431</w:t>
      </w:r>
    </w:p>
    <w:p>
      <w:pPr>
        <w:pStyle w:val="BodyText"/>
      </w:pPr>
      <w:r>
        <w:t xml:space="preserve">Beach, John, 31, 271, 328, 334, 431</w:t>
      </w:r>
    </w:p>
    <w:p>
      <w:pPr>
        <w:pStyle w:val="BodyText"/>
      </w:pPr>
      <w:r>
        <w:t xml:space="preserve">**and Critical Dictionary,**10, 26, 77, 165,</w:t>
      </w:r>
    </w:p>
    <w:p>
      <w:pPr>
        <w:pStyle w:val="BodyText"/>
      </w:pPr>
      <w:r>
        <w:t xml:space="preserve">—works: **Call to the Unconverted,**53, 161, 408; **Certain Disputations of Right to Sacraments,**430; **A Christian Directory,**405; **The Divine Appointment of the Lords Day,**143; “For Prevention of the Unpardonable Sin against the Holy Ghost,” 430; **The Life of Faith,**385; </w:t>
      </w:r>
      <w:r>
        <w:rPr>
          <w:b/>
          <w:bCs/>
        </w:rPr>
        <w:t xml:space="preserve">Plain Scripture Proof of Infants’ Church-Membership and Baptism,</w:t>
      </w:r>
      <w:r>
        <w:rPr>
          <w:b/>
          <w:bCs/>
        </w:rPr>
        <w:t xml:space="preserve">407</w:t>
      </w:r>
      <w:r>
        <w:rPr>
          <w:b/>
          <w:bCs/>
        </w:rPr>
        <w:t xml:space="preserve">n</w:t>
      </w:r>
      <w:r>
        <w:t xml:space="preserve">7; **The Practical Works,**15, 143, 178, 192; **The Reasons of the Christian Religion,**130; **Reliquiae Baxterianae,**117–18; **The Right Method for a Settled Peace of Conscience,**138; **The Saints Everlasting Rest,**53, 385</w:t>
      </w:r>
    </w:p>
    <w:p>
      <w:pPr>
        <w:pStyle w:val="BodyText"/>
      </w:pPr>
      <w:r>
        <w:t xml:space="preserve">—works: **An Enquiry into the Nature of the Human Soul,**92, 247, 293–94, 321, 421, 430; **Matho; or, The Cosmotheoria Puerilis,**45, 293, 361</w:t>
      </w:r>
    </w:p>
    <w:p>
      <w:pPr>
        <w:pStyle w:val="BodyText"/>
      </w:pPr>
      <w:r>
        <w:t xml:space="preserve">Bates, William, 53, 155, 166, 319, 321, 417, 421</w:t>
      </w:r>
    </w:p>
    <w:p>
      <w:pPr>
        <w:pStyle w:val="BodyText"/>
      </w:pPr>
      <w:r>
        <w:t xml:space="preserve">Bartlet, Preserved, 326, 417</w:t>
      </w:r>
    </w:p>
    <w:p>
      <w:pPr>
        <w:pStyle w:val="BodyText"/>
      </w:pPr>
      <w:r>
        <w:t xml:space="preserve">Barber, Edward, 389</w:t>
      </w:r>
    </w:p>
    <w:p>
      <w:pPr>
        <w:pStyle w:val="BodyText"/>
      </w:pPr>
      <w:r>
        <w:t xml:space="preserve">Backus, Clorinda, 327, 416 “Bad Book” episode, 81, 97 Bailey, Nathan, 104–5, 204, 206, 305, 430 Baker, Elisha, 331, 416 Baker, Sir Richard, 86, 319, 420 Baker, Thomas, 279–80 Ball, Thomas, 398 Ballantyne, James, 430 Bancroft, Samuel, 409 Bangorian Controversy, 62 Baptism of infants, 56, 74, 139, 173, 286,</w:t>
      </w:r>
    </w:p>
    <w:p>
      <w:pPr>
        <w:pStyle w:val="BodyText"/>
      </w:pPr>
      <w:r>
        <w:t xml:space="preserve">Astell, Mary, 98, 99–100 Astronomy, 95, 133, 159, 176, 183, 215,</w:t>
      </w:r>
    </w:p>
    <w:p>
      <w:pPr>
        <w:pStyle w:val="BodyText"/>
      </w:pPr>
      <w:r>
        <w:rPr>
          <w:b/>
          <w:bCs/>
        </w:rPr>
        <w:t xml:space="preserve">Aristotle’s Master-Piece; or, The Secrets of Generation Displayed in All the Parts Therof,</w:t>
      </w:r>
      <w:r>
        <w:rPr>
          <w:b/>
          <w:bCs/>
        </w:rPr>
        <w:t xml:space="preserve">96–97 Arius, 72 Arminianism, 9</w:t>
      </w:r>
      <w:r>
        <w:rPr>
          <w:b/>
          <w:bCs/>
        </w:rPr>
        <w:t xml:space="preserve">n</w:t>
      </w:r>
      <w:r>
        <w:t xml:space="preserve">7, 10, 11, 18, 31, 37, 53, 59, 161 Arminius, Jacob, 9</w:t>
      </w:r>
      <w:r>
        <w:rPr>
          <w:b/>
          <w:bCs/>
        </w:rPr>
        <w:t xml:space="preserve">n</w:t>
      </w:r>
      <w:r>
        <w:t xml:space="preserve">7 Arnauld, Angélique, 66 Arnauld, Antoine: as cited or quoted in JE’s works, 429; Jansenism of, 66, 103; JE’s autograph or handwritten notes in works by, 423; works by, in TE’s library, diary, or account book, 383 —works: **The Art of Thinking,**6, 66, 91, 121– 22, 383, 423, 429; **De la Fréquente Communion,**429 Arndt, Johann, 15, 67, 118, 153, 221, 414 **Arraignment of Hypocrisie,**379 Ashley, Jonathan, 324, 416, 429–30 Ashley, Joseph, 323, 329, 416</w:t>
      </w:r>
    </w:p>
    <w:p>
      <w:pPr>
        <w:pStyle w:val="BodyText"/>
      </w:pPr>
      <w:r>
        <w:t xml:space="preserve">Arianism, 72–73, 140</w:t>
      </w:r>
    </w:p>
    <w:p>
      <w:pPr>
        <w:pStyle w:val="BodyText"/>
      </w:pPr>
      <w:r>
        <w:t xml:space="preserve">Appleton, Nathaniel, 9</w:t>
      </w:r>
      <w:r>
        <w:rPr>
          <w:b/>
          <w:bCs/>
        </w:rPr>
        <w:t xml:space="preserve">n</w:t>
      </w:r>
      <w:r>
        <w:t xml:space="preserve">1</w:t>
      </w:r>
    </w:p>
    <w:p>
      <w:pPr>
        <w:pStyle w:val="BodyText"/>
      </w:pPr>
      <w:r>
        <w:t xml:space="preserve">Antinomian controversy, 55</w:t>
      </w:r>
      <w:r>
        <w:rPr>
          <w:b/>
          <w:bCs/>
        </w:rPr>
        <w:t xml:space="preserve">n</w:t>
      </w:r>
      <w:r>
        <w:t xml:space="preserve">8, 57</w:t>
      </w:r>
    </w:p>
    <w:p>
      <w:pPr>
        <w:pStyle w:val="BodyText"/>
      </w:pPr>
      <w:r>
        <w:t xml:space="preserve">Annet, Peter, 238, 239</w:t>
      </w:r>
    </w:p>
    <w:p>
      <w:pPr>
        <w:pStyle w:val="BodyText"/>
      </w:pPr>
      <w:r>
        <w:t xml:space="preserve">Anglicanism, 10, 11–13, 31, 48, 58–63</w:t>
      </w:r>
    </w:p>
    <w:p>
      <w:pPr>
        <w:pStyle w:val="BodyText"/>
      </w:pPr>
      <w:r>
        <w:t xml:space="preserve">Anderson, Wallace, 93</w:t>
      </w:r>
    </w:p>
    <w:p>
      <w:pPr>
        <w:pStyle w:val="BodyText"/>
      </w:pPr>
      <w:r>
        <w:t xml:space="preserve">Anabaptist movement, 73</w:t>
      </w:r>
    </w:p>
    <w:p>
      <w:pPr>
        <w:pStyle w:val="BodyText"/>
      </w:pPr>
      <w:r>
        <w:t xml:space="preserve">Amory, Thomas, 277</w:t>
      </w:r>
    </w:p>
    <w:p>
      <w:pPr>
        <w:pStyle w:val="BodyText"/>
      </w:pPr>
      <w:r>
        <w:t xml:space="preserve">Ames, William, 6, 8, 429</w:t>
      </w:r>
    </w:p>
    <w:p>
      <w:pPr>
        <w:pStyle w:val="BodyText"/>
      </w:pPr>
      <w:r>
        <w:t xml:space="preserve">Alting, Jacobus, 429</w:t>
      </w:r>
    </w:p>
    <w:p>
      <w:pPr>
        <w:pStyle w:val="BodyText"/>
      </w:pPr>
      <w:r>
        <w:t xml:space="preserve">Alsted, Johann Heinrich, 7–8</w:t>
      </w:r>
    </w:p>
    <w:p>
      <w:pPr>
        <w:pStyle w:val="BodyText"/>
      </w:pPr>
      <w:r>
        <w:t xml:space="preserve">Allix, Pierre, 300</w:t>
      </w:r>
    </w:p>
    <w:p>
      <w:pPr>
        <w:pStyle w:val="BodyText"/>
      </w:pPr>
      <w:r>
        <w:t xml:space="preserve">Allen, Joshua, 74, 276</w:t>
      </w:r>
    </w:p>
    <w:p>
      <w:pPr>
        <w:pStyle w:val="BodyText"/>
      </w:pPr>
      <w:r>
        <w:t xml:space="preserve">Abercrombie, Robert, 224, 323, 333, 416 “Account Book” (Edwards): book-lending transactions in, 2, 29–36; books by female authors in, 98–104; books on reasonableness of Christianity in, 68–75; business accounts of JE in, 29; dictionaries, grammars, and language books in, 104–5; editorial decisions on, 112–13; history, geography, and politics in, 82–89; list of books in, 319–60; manuscript issues of, 107–8, 110, 112–13; nature of, 2, 28–36; non-Calvinist divinity books in, 58–67; philosophy in, 89–93; poetry in, 105–6; polite literature loaned by JE, 33–36, 75–82; Reformed (Calvinist) divinity books in, 52–58; and republic of letters, 33–36, 75–82; sample page from, 320; science and mathematics in, 93–98 “Account of Events Probably Fulfilling the Sixth Vial” (Edwards), 47</w:t>
      </w:r>
    </w:p>
    <w:p>
      <w:pPr>
        <w:pStyle w:val="BodyText"/>
      </w:pPr>
      <w:r>
        <w:t xml:space="preserve">JE in index refers to Jonathan Edwards. TE in index refers to Timothy Edwards.</w:t>
      </w:r>
    </w:p>
    <w:p>
      <w:pPr>
        <w:pStyle w:val="BodyText"/>
      </w:pPr>
      <w:r>
        <w:rPr>
          <w:b/>
          <w:bCs/>
        </w:rPr>
        <w:t xml:space="preserve">Account of the Life of the Late Reverend Mr. David Brainerd</w:t>
      </w:r>
      <w:r>
        <w:t xml:space="preserve">(Edwards), 383 Adam of St. Victor, 73 Adams, William, 129 Addison, Joseph: and Latitudinarianism, 9, 39; religious beliefs of, 249; works by, in Hampshire Association library, 357 —periodicals: **Freeholder,**15, 21, 35, 79, 124; </w:t>
      </w:r>
      <w:r>
        <w:rPr>
          <w:b/>
          <w:bCs/>
        </w:rPr>
        <w:t xml:space="preserve">Guardian,</w:t>
      </w:r>
      <w:r>
        <w:rPr>
          <w:b/>
          <w:bCs/>
        </w:rPr>
        <w:t xml:space="preserve">1, 17, 21, 22</w:t>
      </w:r>
      <w:r>
        <w:rPr>
          <w:b/>
          <w:bCs/>
        </w:rPr>
        <w:t xml:space="preserve">n</w:t>
      </w:r>
      <w:r>
        <w:t xml:space="preserve">3, 34, 35, 59, 75, 78, 109, 119–20, 154, 332, 420; **Lover,**21, 79, 169; **Reader,**21, 79, 169; **Spectator,**21, 34, 35, 75, 76, 79, 166–67, 189 —works: **Cato,**106, 132; **Evidences of the Christian Religion,**39, 70, 220, 357; </w:t>
      </w:r>
      <w:r>
        <w:rPr>
          <w:b/>
          <w:bCs/>
        </w:rPr>
        <w:t xml:space="preserve">Works,</w:t>
      </w:r>
      <w:r>
        <w:rPr>
          <w:b/>
          <w:bCs/>
        </w:rPr>
        <w:t xml:space="preserve">182 Addison, Lancelot, 171 </w:t>
      </w:r>
      <w:r>
        <w:rPr>
          <w:b/>
          <w:bCs/>
        </w:rPr>
        <w:t xml:space="preserve">Aeneid</w:t>
      </w:r>
      <w:r>
        <w:rPr>
          <w:b/>
          <w:bCs/>
        </w:rPr>
        <w:t xml:space="preserve">(Virgil), 105, 156 Aickin, Joseph, 368–69 Ainsworth, Henry, 171, 429 Ainsworth, Robert, 205, 206–7 Alberoni, Giulio, 88 Alberti, Paulus Martinus, 85, 274 Aldridge, Alfred Owen, 96</w:t>
      </w:r>
      <w:r>
        <w:rPr>
          <w:b/>
          <w:bCs/>
        </w:rPr>
        <w:t xml:space="preserve">n</w:t>
      </w:r>
      <w:r>
        <w:t xml:space="preserve">2 Alembert, Jean le Rond d’, 78, 282 Alleine, Joseph, 19, 53–54, 124, 127–28, 429</w:t>
      </w:r>
    </w:p>
    <w:p>
      <w:pPr>
        <w:pStyle w:val="BodyText"/>
      </w:pPr>
      <w:r>
        <w:t xml:space="preserve">Allis, Samuel, 329, 341, 416</w:t>
      </w:r>
    </w:p>
    <w:p>
      <w:pPr>
        <w:pStyle w:val="BodyText"/>
      </w:pPr>
      <w:r>
        <w:t xml:space="preserve">Almanacs, 381–82</w:t>
      </w:r>
    </w:p>
    <w:p>
      <w:pPr>
        <w:pStyle w:val="BodyText"/>
      </w:pPr>
      <w:r>
        <w:t xml:space="preserve">Alting, Henricus, 429</w:t>
      </w:r>
    </w:p>
    <w:p>
      <w:pPr>
        <w:pStyle w:val="BodyText"/>
      </w:pPr>
      <w:r>
        <w:t xml:space="preserve">Alvord, Saul, 322</w:t>
      </w:r>
    </w:p>
    <w:p>
      <w:pPr>
        <w:pStyle w:val="BodyText"/>
      </w:pPr>
      <w:r>
        <w:t xml:space="preserve">Amory, Hugh, 2–3</w:t>
      </w:r>
      <w:r>
        <w:rPr>
          <w:b/>
          <w:bCs/>
        </w:rPr>
        <w:t xml:space="preserve">n</w:t>
      </w:r>
      <w:r>
        <w:t xml:space="preserve">6</w:t>
      </w:r>
    </w:p>
    <w:p>
      <w:pPr>
        <w:pStyle w:val="BodyText"/>
      </w:pPr>
      <w:r>
        <w:t xml:space="preserve">Amyraut, Moises, 429</w:t>
      </w:r>
    </w:p>
    <w:p>
      <w:pPr>
        <w:pStyle w:val="BodyText"/>
      </w:pPr>
      <w:r>
        <w:t xml:space="preserve">Anderson, John, 125, 386</w:t>
      </w:r>
    </w:p>
    <w:p>
      <w:pPr>
        <w:pStyle w:val="BodyText"/>
      </w:pPr>
      <w:r>
        <w:t xml:space="preserve">Andros, Sir Edmund, 225</w:t>
      </w:r>
    </w:p>
    <w:p>
      <w:pPr>
        <w:pStyle w:val="BodyText"/>
      </w:pPr>
      <w:r>
        <w:t xml:space="preserve">Anne, queen of England, 62, 204</w:t>
      </w:r>
    </w:p>
    <w:p>
      <w:pPr>
        <w:pStyle w:val="BodyText"/>
      </w:pPr>
      <w:r>
        <w:t xml:space="preserve">Anson, George, 273</w:t>
      </w:r>
    </w:p>
    <w:p>
      <w:pPr>
        <w:pStyle w:val="BodyText"/>
      </w:pPr>
      <w:r>
        <w:t xml:space="preserve">Anti-Semitism, 79, 296. </w:t>
      </w:r>
      <w:r>
        <w:rPr>
          <w:b/>
          <w:bCs/>
        </w:rPr>
        <w:t xml:space="preserve">See also</w:t>
      </w:r>
      <w:r>
        <w:t xml:space="preserve">Jews and Judaism</w:t>
      </w:r>
    </w:p>
    <w:p>
      <w:pPr>
        <w:pStyle w:val="BodyText"/>
      </w:pPr>
      <w:r>
        <w:t xml:space="preserve">Aquinas, Thomas, 6, 63–64</w:t>
      </w:r>
    </w:p>
    <w:p>
      <w:pPr>
        <w:pStyle w:val="BodyText"/>
      </w:pPr>
      <w:r>
        <w:t xml:space="preserve">Aristotle, 6</w:t>
      </w:r>
    </w:p>
    <w:p>
      <w:pPr>
        <w:pStyle w:val="BodyText"/>
      </w:pPr>
      <w:r>
        <w:t xml:space="preserve">473</w:t>
      </w:r>
    </w:p>
    <w:p>
      <w:pPr>
        <w:pStyle w:val="ListText"/>
        <w:numPr>
          <w:ilvl w:val="0"/>
          <w:numId w:val="35"/>
        </w:numPr>
      </w:pPr>
      <w:r>
        <w:rPr>
          <w:b/>
          <w:bCs/>
        </w:rPr>
        <w:t xml:space="preserve">See also</w:t>
      </w:r>
      <w:r>
        <w:t xml:space="preserve">Science Atheism, 68, 69 Atterbury, Francis, 20, 88, 151, 152 Atterbury Plot, 20, 88, 152 Attig, John C., 90</w:t>
      </w:r>
      <w:r>
        <w:rPr>
          <w:b/>
          <w:bCs/>
        </w:rPr>
        <w:t xml:space="preserve">n</w:t>
      </w:r>
      <w:r>
        <w:t xml:space="preserve">4 Augustine, 19, 64, 66, 123</w:t>
      </w:r>
    </w:p>
    <w:p>
      <w:pPr>
        <w:pStyle w:val="BodyText"/>
      </w:pPr>
      <w:r>
        <w:t xml:space="preserve">327, 330, 369</w:t>
      </w:r>
    </w:p>
    <w:p>
      <w:pPr>
        <w:pStyle w:val="BodyText"/>
      </w:pPr>
      <w:r>
        <w:t xml:space="preserve">Barrow, Isaac, 430</w:t>
      </w:r>
    </w:p>
    <w:p>
      <w:pPr>
        <w:pStyle w:val="BodyText"/>
      </w:pPr>
      <w:r>
        <w:t xml:space="preserve">Basnage, Jacques, 210, 430</w:t>
      </w:r>
    </w:p>
    <w:p>
      <w:pPr>
        <w:pStyle w:val="BodyText"/>
      </w:pPr>
      <w:r>
        <w:t xml:space="preserve">Baxter, Andrew: as cited or quoted in JE’s works, 430; in JE’s “Account Book,” 321, 421; JE’s recommendation of, to Pepperrell, 361</w:t>
      </w:r>
    </w:p>
    <w:p>
      <w:pPr>
        <w:pStyle w:val="BodyText"/>
      </w:pPr>
      <w:r>
        <w:t xml:space="preserve">Baxter, Richard: biographical information on, 52–53; Calamy on, 52, 61, 118, 135, 156; citations to, in TE’s manuscript notebooks, 405, 408; as cited or quoted in JE’s works, 430; on melancholy, 249; works by, in TE’s library, diary, or account book, 5, 385</w:t>
      </w:r>
    </w:p>
    <w:p>
      <w:pPr>
        <w:pStyle w:val="BodyText"/>
      </w:pPr>
      <w:r>
        <w:t xml:space="preserve">Bayle, Pierre: as editor of **Nouvelles de la République des Lettres,**23, 78; </w:t>
      </w:r>
      <w:r>
        <w:rPr>
          <w:b/>
          <w:bCs/>
        </w:rPr>
        <w:t xml:space="preserve">An Historical</w:t>
      </w:r>
    </w:p>
    <w:p>
      <w:pPr>
        <w:pStyle w:val="BodyText"/>
      </w:pPr>
      <w:r>
        <w:t xml:space="preserve">213, 273, 274</w:t>
      </w:r>
    </w:p>
    <w:p>
      <w:pPr>
        <w:pStyle w:val="BodyText"/>
      </w:pPr>
      <w:r>
        <w:t xml:space="preserve">Beausobre, Isaac de, 269, 301</w:t>
      </w:r>
    </w:p>
    <w:p>
      <w:pPr>
        <w:pStyle w:val="BodyText"/>
      </w:pPr>
      <w:r>
        <w:t xml:space="preserve">Beecher, Catharine, 100</w:t>
      </w:r>
    </w:p>
    <w:p>
      <w:pPr>
        <w:pStyle w:val="BodyText"/>
      </w:pPr>
      <w:r>
        <w:t xml:space="preserve">Bell, Henry, 126</w:t>
      </w:r>
    </w:p>
    <w:p>
      <w:pPr>
        <w:pStyle w:val="BodyText"/>
      </w:pPr>
      <w:r>
        <w:t xml:space="preserve">—works: **The Law, Our Schoolmaster,**431; **True Religion Delineated,**321, 418, 431</w:t>
      </w:r>
    </w:p>
    <w:p>
      <w:pPr>
        <w:pStyle w:val="BodyText"/>
      </w:pPr>
      <w:r>
        <w:t xml:space="preserve">Bengel, Johann Albrecht, 85, 305–6</w:t>
      </w:r>
    </w:p>
    <w:p>
      <w:pPr>
        <w:pStyle w:val="BodyText"/>
      </w:pPr>
      <w:r>
        <w:t xml:space="preserve">Bennet, Benjamin, 191–92, 196, 391, 431</w:t>
      </w:r>
    </w:p>
    <w:p>
      <w:pPr>
        <w:pStyle w:val="BodyText"/>
      </w:pPr>
      <w:r>
        <w:t xml:space="preserve">Benson, George, 23, 53, 55</w:t>
      </w:r>
      <w:r>
        <w:rPr>
          <w:b/>
          <w:bCs/>
        </w:rPr>
        <w:t xml:space="preserve">n</w:t>
      </w:r>
      <w:r>
        <w:t xml:space="preserve">8, 203, 261,</w:t>
      </w:r>
    </w:p>
    <w:p>
      <w:pPr>
        <w:pStyle w:val="BodyText"/>
      </w:pPr>
      <w:r>
        <w:t xml:space="preserve">Berkeley, George: as contributor to **The Guardian,**120; and **The Ladies Library,**99, 100, 158; and Prior, 343; in Rhode Island and Bermuda, 98, 192; and tar water, 98, 343</w:t>
      </w:r>
    </w:p>
    <w:p>
      <w:pPr>
        <w:pStyle w:val="BodyText"/>
      </w:pPr>
      <w:r>
        <w:t xml:space="preserve">Bernard, John Peter, 273 Bernard, Richard, 431 Berry Street Sermons. See </w:t>
      </w:r>
      <w:r>
        <w:rPr>
          <w:b/>
          <w:bCs/>
        </w:rPr>
        <w:t xml:space="preserve">Faith and Practice</w:t>
      </w:r>
    </w:p>
    <w:p>
      <w:pPr>
        <w:pStyle w:val="BodyText"/>
      </w:pPr>
      <w:r>
        <w:t xml:space="preserve">Berry Street, 1733</w:t>
      </w:r>
    </w:p>
    <w:p>
      <w:pPr>
        <w:pStyle w:val="BodyText"/>
      </w:pPr>
      <w:r>
        <w:t xml:space="preserve">Beveridge, William, 62, 130</w:t>
      </w:r>
    </w:p>
    <w:p>
      <w:pPr>
        <w:pStyle w:val="BodyText"/>
      </w:pPr>
      <w:r>
        <w:t xml:space="preserve">Bible: commentaries on, 83–86, 130, 136, 183–84, 196, 213–14, 234, 246–47, 251–52, 270–71, 294, 299, 326, 382, 384; deists’ attacks on, 70–72; harmonies on, 85–86, 266–67, 270–71; Hebrew Bible, 66, 106–7, 171, 180, 234, 282–83, 423; as influence on Edwards, 4; in JE’s “Catalogue,” 18, 117; JE’s special study of specific books of, 140–41; New Testa</w:t>
      </w:r>
    </w:p>
    <w:p>
      <w:pPr>
        <w:pStyle w:val="SourcePage"/>
      </w:pPr>
      <w:r>
        <w:t xml:space="preserve">[p. 349]</w:t>
      </w:r>
    </w:p>
    <w:p>
      <w:pPr>
        <w:pStyle w:val="BodyText"/>
      </w:pPr>
      <w:r>
        <w:t xml:space="preserve">Burnet, Bishop Gilbert (1643–1715): on Halifax, 281; in JE’s “Account Book,” 35; and Latitudinarianism, 15; works by, in Hampshire Association library, 357; works by, in TE’s library, diary, or account book,</w:t>
      </w:r>
    </w:p>
    <w:p>
      <w:pPr>
        <w:pStyle w:val="BodyText"/>
      </w:pPr>
      <w:r>
        <w:t xml:space="preserve">Burgh, James, 27–28, 88, 283–84, 298–99, 323, 418, 434</w:t>
      </w:r>
    </w:p>
    <w:p>
      <w:pPr>
        <w:pStyle w:val="BodyText"/>
      </w:pPr>
      <w:r>
        <w:t xml:space="preserve">Burgersdijck, Franco, 6–7</w:t>
      </w:r>
    </w:p>
    <w:p>
      <w:pPr>
        <w:pStyle w:val="BodyText"/>
      </w:pPr>
      <w:r>
        <w:t xml:space="preserve">Bullock, Thomas, 259</w:t>
      </w:r>
    </w:p>
    <w:p>
      <w:pPr>
        <w:pStyle w:val="BodyText"/>
      </w:pPr>
      <w:r>
        <w:t xml:space="preserve">Bull, George, 62, 73, 136–37, 143, 301–2, 433</w:t>
      </w:r>
    </w:p>
    <w:p>
      <w:pPr>
        <w:pStyle w:val="BodyText"/>
      </w:pPr>
      <w:r>
        <w:t xml:space="preserve">Bryant, Louise May, 9</w:t>
      </w:r>
      <w:r>
        <w:rPr>
          <w:b/>
          <w:bCs/>
        </w:rPr>
        <w:t xml:space="preserve">n</w:t>
      </w:r>
      <w:r>
        <w:t xml:space="preserve">2</w:t>
      </w:r>
    </w:p>
    <w:p>
      <w:pPr>
        <w:pStyle w:val="BodyText"/>
      </w:pPr>
      <w:r>
        <w:t xml:space="preserve">Browne, Peter, 90, 293</w:t>
      </w:r>
    </w:p>
    <w:p>
      <w:pPr>
        <w:pStyle w:val="BodyText"/>
      </w:pPr>
      <w:r>
        <w:t xml:space="preserve">Browne, Arthur, 58, 197</w:t>
      </w:r>
    </w:p>
    <w:p>
      <w:pPr>
        <w:pStyle w:val="BodyText"/>
      </w:pPr>
      <w:r>
        <w:t xml:space="preserve">Brown, Robert F., 83</w:t>
      </w:r>
      <w:r>
        <w:rPr>
          <w:b/>
          <w:bCs/>
        </w:rPr>
        <w:t xml:space="preserve">n</w:t>
      </w:r>
      <w:r>
        <w:t xml:space="preserve">4</w:t>
      </w:r>
    </w:p>
    <w:p>
      <w:pPr>
        <w:pStyle w:val="BodyText"/>
      </w:pPr>
      <w:r>
        <w:t xml:space="preserve">Brown, Christopher, 276–77</w:t>
      </w:r>
    </w:p>
    <w:p>
      <w:pPr>
        <w:pStyle w:val="BodyText"/>
      </w:pPr>
      <w:r>
        <w:t xml:space="preserve">Broughton, Hugh, 172, 433</w:t>
      </w:r>
    </w:p>
    <w:p>
      <w:pPr>
        <w:pStyle w:val="BodyText"/>
      </w:pPr>
      <w:r>
        <w:t xml:space="preserve">Brooks, Thomas, 404</w:t>
      </w:r>
    </w:p>
    <w:p>
      <w:pPr>
        <w:pStyle w:val="BodyText"/>
      </w:pPr>
      <w:r>
        <w:t xml:space="preserve">Bromfield, Edward, 239, 274</w:t>
      </w:r>
    </w:p>
    <w:p>
      <w:pPr>
        <w:pStyle w:val="BodyText"/>
      </w:pPr>
      <w:r>
        <w:t xml:space="preserve">Brinsmade, Daniel, 321, 322, 353, 417</w:t>
      </w:r>
    </w:p>
    <w:p>
      <w:pPr>
        <w:pStyle w:val="BodyText"/>
      </w:pPr>
      <w:r>
        <w:t xml:space="preserve">Brine, John, 309, 433</w:t>
      </w:r>
    </w:p>
    <w:p>
      <w:pPr>
        <w:pStyle w:val="BodyText"/>
      </w:pPr>
      <w:r>
        <w:t xml:space="preserve">Breck, Robert, 32, 37, 43, 74, 322–23, 433</w:t>
      </w:r>
    </w:p>
    <w:p>
      <w:pPr>
        <w:pStyle w:val="ListText"/>
        <w:numPr>
          <w:ilvl w:val="0"/>
          <w:numId w:val="36"/>
        </w:numPr>
      </w:pPr>
      <w:r>
        <w:rPr>
          <w:b/>
          <w:bCs/>
        </w:rPr>
        <w:t xml:space="preserve">See also</w:t>
      </w:r>
      <w:r>
        <w:t xml:space="preserve">Science Birch, Thomas, 273, 274 Birchensha, John, 388 Biscoe, Richard, 260 Bissell, David, 382</w:t>
      </w:r>
      <w:r>
        <w:rPr>
          <w:b/>
          <w:bCs/>
        </w:rPr>
        <w:t xml:space="preserve">n</w:t>
      </w:r>
      <w:r>
        <w:t xml:space="preserve">1 Bisset, John, 432 Blackall, Ofspring, 62, 69, 253 Blackmore, Richard, 105, 106, 153, 178 Blackwell, Thomas, 432 Blair, Hugh, 432 Blair, James, 58, 138, 322 Blair, Samuel, 322, 417 Blake, Thomas, 432 Blaksley, Lt., 329, 417 “Blank Bible” (Edwards), 59, 83, 84, 171 Blennerhassett, William, 247 Blount, Charles, 159 Blowers, Thomas, 410 Bochart, Samuel, 200, 223, 432 Böhm, Anton Wilhelm, 67, 134, 221, 414 Bohun, Edmund, 25, 177, 191, 243, 286 Bolingbroke, Lord, 432 Bolton, Robert, 220, 400, 401, 409, 414 Bonar, John, 309, 432 Bonhome, Joshua, 406 **Book of Sports,**150 Boston, Patience, 212 Boston, Thomas, 223–24, 423, 432–33 **Boston Evening-Post,**47, 79, 296 </w:t>
      </w:r>
      <w:r>
        <w:rPr>
          <w:b/>
          <w:bCs/>
        </w:rPr>
        <w:t xml:space="preserve">Boston Gazette,</w:t>
      </w:r>
      <w:r>
        <w:rPr>
          <w:b/>
          <w:bCs/>
        </w:rPr>
        <w:t xml:space="preserve">47, 55, 79, 229, 235, 237, 242, 266, 267 </w:t>
      </w:r>
      <w:r>
        <w:rPr>
          <w:b/>
          <w:bCs/>
        </w:rPr>
        <w:t xml:space="preserve">Boston News-Letter,</w:t>
      </w:r>
      <w:r>
        <w:rPr>
          <w:b/>
          <w:bCs/>
        </w:rPr>
        <w:t xml:space="preserve">10–11, 20–21, 29, 79, 102, 152, 188, 247, 322 Bowen, Emanuel, 229, 273 Bower, Archibald, 209, 275, 301, 433 Boyle, Robert, 10, 39–40, 68–69, 208, 249 Boyle Lectures, 69–70, 75, 208–9, 253, 260, 295, 325 Bradbury, Thomas, 19, 42</w:t>
      </w:r>
      <w:r>
        <w:rPr>
          <w:b/>
          <w:bCs/>
        </w:rPr>
        <w:t xml:space="preserve">n</w:t>
      </w:r>
      <w:r>
        <w:rPr>
          <w:b/>
          <w:bCs/>
        </w:rPr>
        <w:t xml:space="preserve">7, 124, 125–26 Braddock, Edward, 46, 47 Bradford, Andrew, 222 Bradford, William, 222 Bradstreet, Anne, 198 Brady, Nicholas, 105, 156 Bragge, Robert, 42</w:t>
      </w:r>
      <w:r>
        <w:rPr>
          <w:b/>
          <w:bCs/>
        </w:rPr>
        <w:t xml:space="preserve">n</w:t>
      </w:r>
      <w:r>
        <w:t xml:space="preserve">7, 433 Brainerd, David, 44, 238, 324, 383, 433 Brattle, William, 23, 91, 145</w:t>
      </w:r>
    </w:p>
    <w:p>
      <w:pPr>
        <w:pStyle w:val="BodyText"/>
      </w:pPr>
      <w:r>
        <w:t xml:space="preserve">Bingham, Joseph, 252–53</w:t>
      </w:r>
    </w:p>
    <w:p>
      <w:pPr>
        <w:pStyle w:val="BodyText"/>
      </w:pPr>
      <w:r>
        <w:t xml:space="preserve">Biddle, John, 73</w:t>
      </w:r>
    </w:p>
    <w:p>
      <w:pPr>
        <w:pStyle w:val="BodyText"/>
      </w:pPr>
      <w:r>
        <w:t xml:space="preserve">ment, 131, 228, 234, 246–47, 253, 265, 268; orthodox defense of, 72; resale of, by JE to parishioners, 29; in TE’s library, 385,</w:t>
      </w:r>
    </w:p>
    <w:p>
      <w:pPr>
        <w:pStyle w:val="BodyText"/>
      </w:pPr>
      <w:r>
        <w:t xml:space="preserve">**Biblia Hebraica,**423</w:t>
      </w:r>
    </w:p>
    <w:p>
      <w:pPr>
        <w:pStyle w:val="BodyText"/>
      </w:pPr>
      <w:r>
        <w:t xml:space="preserve">Billing, Edward, 30, 34, 332, 333, 337, 340, 347, 349, 417</w:t>
      </w:r>
    </w:p>
    <w:p>
      <w:pPr>
        <w:pStyle w:val="BodyText"/>
      </w:pPr>
      <w:r>
        <w:t xml:space="preserve">Biology and human anatomy, 96–97, 139,</w:t>
      </w:r>
    </w:p>
    <w:p>
      <w:pPr>
        <w:pStyle w:val="BodyText"/>
      </w:pPr>
      <w:r>
        <w:t xml:space="preserve">Bray, Thomas, 132, 170, 433</w:t>
      </w:r>
    </w:p>
    <w:p>
      <w:pPr>
        <w:pStyle w:val="BodyText"/>
      </w:pPr>
      <w:r>
        <w:t xml:space="preserve">Brerewood, Edward, 186</w:t>
      </w:r>
    </w:p>
    <w:p>
      <w:pPr>
        <w:pStyle w:val="BodyText"/>
      </w:pPr>
      <w:r>
        <w:t xml:space="preserve">Brinsley, John, 379</w:t>
      </w:r>
    </w:p>
    <w:p>
      <w:pPr>
        <w:pStyle w:val="BodyText"/>
      </w:pPr>
      <w:r>
        <w:t xml:space="preserve">Brockett, Allan, 268</w:t>
      </w:r>
      <w:r>
        <w:rPr>
          <w:b/>
          <w:bCs/>
        </w:rPr>
        <w:t xml:space="preserve">n</w:t>
      </w:r>
      <w:r>
        <w:t xml:space="preserve">3</w:t>
      </w:r>
    </w:p>
    <w:p>
      <w:pPr>
        <w:pStyle w:val="BodyText"/>
      </w:pPr>
      <w:r>
        <w:t xml:space="preserve">Bromfield, Thomas, 297</w:t>
      </w:r>
    </w:p>
    <w:p>
      <w:pPr>
        <w:pStyle w:val="BodyText"/>
      </w:pPr>
      <w:r>
        <w:t xml:space="preserve">Broome, William, 175</w:t>
      </w:r>
    </w:p>
    <w:p>
      <w:pPr>
        <w:pStyle w:val="BodyText"/>
      </w:pPr>
      <w:r>
        <w:t xml:space="preserve">Broughton, Thomas, 213</w:t>
      </w:r>
    </w:p>
    <w:p>
      <w:pPr>
        <w:pStyle w:val="BodyText"/>
      </w:pPr>
      <w:r>
        <w:t xml:space="preserve">Brown, John, 277</w:t>
      </w:r>
    </w:p>
    <w:p>
      <w:pPr>
        <w:pStyle w:val="BodyText"/>
      </w:pPr>
      <w:r>
        <w:t xml:space="preserve">Brown, Samuel, 322, 417</w:t>
      </w:r>
    </w:p>
    <w:p>
      <w:pPr>
        <w:pStyle w:val="BodyText"/>
      </w:pPr>
      <w:r>
        <w:t xml:space="preserve">Browne, Moses, 261–62</w:t>
      </w:r>
    </w:p>
    <w:p>
      <w:pPr>
        <w:pStyle w:val="BodyText"/>
      </w:pPr>
      <w:r>
        <w:t xml:space="preserve">Bruyn, Cornelis de, 433</w:t>
      </w:r>
    </w:p>
    <w:p>
      <w:pPr>
        <w:pStyle w:val="BodyText"/>
      </w:pPr>
      <w:r>
        <w:t xml:space="preserve">Buchanan, George, 252</w:t>
      </w:r>
    </w:p>
    <w:p>
      <w:pPr>
        <w:pStyle w:val="BodyText"/>
      </w:pPr>
      <w:r>
        <w:t xml:space="preserve">Bull, Nehemiah, 196</w:t>
      </w:r>
    </w:p>
    <w:p>
      <w:pPr>
        <w:pStyle w:val="BodyText"/>
      </w:pPr>
      <w:r>
        <w:t xml:space="preserve">Bunyan, John, 19, 128, 372</w:t>
      </w:r>
    </w:p>
    <w:p>
      <w:pPr>
        <w:pStyle w:val="BodyText"/>
      </w:pPr>
      <w:r>
        <w:t xml:space="preserve">Burgess, Anthony, 53, 323, 416, 420, 434</w:t>
      </w:r>
    </w:p>
    <w:p>
      <w:pPr>
        <w:pStyle w:val="BodyText"/>
      </w:pPr>
      <w:r>
        <w:t xml:space="preserve">Burkitt, William, 245–46</w:t>
      </w:r>
    </w:p>
    <w:p>
      <w:pPr>
        <w:pStyle w:val="BodyText"/>
      </w:pPr>
      <w:r>
        <w:t xml:space="preserve">366 —works: **A Discourse of the Pastoral Care,**135, 158; **History of His Own Time,**42, 179; **History of the Reformation,**35, 158; **The Life and Death of Sir Matthew Hale,**366; **Travels,**40– 41, 357 Burnet, Gilbert (1697?–1746), 208–9, 295, 361 Burnet, Sir Thomas (1694–1753), 179 Burnet, Thomas (1635?–1715), 434 Burnett, Thomas (d. 1750), 208 Burnham, Jonathan, 390 Burr, Rev. Aaron: as cited or quoted in JE’s works, 434; daughter of, 299; death of, 49, 317; JE’s books loaned to, 321; on Johnson’s **Dictionary of the English Language,**317; marriage of, 49; as president of the College of New Jersey, 43, 285, 286, 299, 317; on Rollin’s histories, 285; on</w:t>
      </w:r>
    </w:p>
    <w:p>
      <w:pPr>
        <w:pStyle w:val="SourcePage"/>
      </w:pPr>
      <w:r>
        <w:t xml:space="preserve">[p. 350]</w:t>
      </w:r>
    </w:p>
    <w:p>
      <w:pPr>
        <w:pStyle w:val="BodyText"/>
      </w:pPr>
      <w:r>
        <w:t xml:space="preserve">Checkley, John, 19, 122–23, 173–74, 176, 197</w:t>
      </w:r>
    </w:p>
    <w:p>
      <w:pPr>
        <w:pStyle w:val="BodyText"/>
      </w:pPr>
      <w:r>
        <w:t xml:space="preserve">Charnock, Stephen, 19, 53, 130, 147, 366, 435</w:t>
      </w:r>
    </w:p>
    <w:p>
      <w:pPr>
        <w:pStyle w:val="BodyText"/>
      </w:pPr>
      <w:r>
        <w:t xml:space="preserve">Charles I, king of England, 150</w:t>
      </w:r>
    </w:p>
    <w:p>
      <w:pPr>
        <w:pStyle w:val="BodyText"/>
      </w:pPr>
      <w:r>
        <w:t xml:space="preserve">Chapman, Edmund, 97, 217</w:t>
      </w:r>
    </w:p>
    <w:p>
      <w:pPr>
        <w:pStyle w:val="BodyText"/>
      </w:pPr>
      <w:r>
        <w:t xml:space="preserve">Chandler, Edward, 72, 181, 199, 259, 435</w:t>
      </w:r>
    </w:p>
    <w:p>
      <w:pPr>
        <w:pStyle w:val="BodyText"/>
      </w:pPr>
      <w:r>
        <w:t xml:space="preserve">Chamberlayne, Edward and John, 42, 45, 129, 230, 241, 362</w:t>
      </w:r>
    </w:p>
    <w:p>
      <w:pPr>
        <w:pStyle w:val="BodyText"/>
      </w:pPr>
      <w:r>
        <w:t xml:space="preserve">Chales, Claude François Milliet de, 167</w:t>
      </w:r>
    </w:p>
    <w:p>
      <w:pPr>
        <w:pStyle w:val="BodyText"/>
      </w:pPr>
      <w:r>
        <w:t xml:space="preserve">Cerdan, Jean-Paul, comte de, 150</w:t>
      </w:r>
    </w:p>
    <w:p>
      <w:pPr>
        <w:pStyle w:val="BodyText"/>
      </w:pPr>
      <w:r>
        <w:t xml:space="preserve">Cave, William, 186, 317</w:t>
      </w:r>
    </w:p>
    <w:p>
      <w:pPr>
        <w:pStyle w:val="BodyText"/>
      </w:pPr>
      <w:r>
        <w:t xml:space="preserve">Catholicism. </w:t>
      </w:r>
      <w:r>
        <w:rPr>
          <w:b/>
          <w:bCs/>
        </w:rPr>
        <w:t xml:space="preserve">See</w:t>
      </w:r>
      <w:r>
        <w:t xml:space="preserve">Roman Catholicism</w:t>
      </w:r>
    </w:p>
    <w:p>
      <w:pPr>
        <w:pStyle w:val="BodyText"/>
      </w:pPr>
      <w:r>
        <w:t xml:space="preserve">**Catalogue of Books Printed in England,**13, 22</w:t>
      </w:r>
    </w:p>
    <w:p>
      <w:pPr>
        <w:pStyle w:val="BodyText"/>
      </w:pPr>
      <w:r>
        <w:t xml:space="preserve">Castell, Edmund, 435</w:t>
      </w:r>
    </w:p>
    <w:p>
      <w:pPr>
        <w:pStyle w:val="BodyText"/>
      </w:pPr>
      <w:r>
        <w:t xml:space="preserve">Caskey, James Stillman, 2</w:t>
      </w:r>
      <w:r>
        <w:rPr>
          <w:b/>
          <w:bCs/>
        </w:rPr>
        <w:t xml:space="preserve">n</w:t>
      </w:r>
      <w:r>
        <w:t xml:space="preserve">5</w:t>
      </w:r>
    </w:p>
    <w:p>
      <w:pPr>
        <w:pStyle w:val="BodyText"/>
      </w:pPr>
      <w:r>
        <w:t xml:space="preserve">Case, Benajah, 204</w:t>
      </w:r>
    </w:p>
    <w:p>
      <w:pPr>
        <w:pStyle w:val="BodyText"/>
      </w:pPr>
      <w:r>
        <w:t xml:space="preserve">Caryl, Joseph, 395</w:t>
      </w:r>
    </w:p>
    <w:p>
      <w:pPr>
        <w:pStyle w:val="BodyText"/>
      </w:pPr>
      <w:r>
        <w:t xml:space="preserve">Caroline, Queen, wife of George II, 214, 342</w:t>
      </w:r>
    </w:p>
    <w:p>
      <w:pPr>
        <w:pStyle w:val="BodyText"/>
      </w:pPr>
      <w:r>
        <w:t xml:space="preserve">Care, Henry: as cited or quoted in JE’s works, 435; in JE’s “Account Book,” 36, 324, 421; works by, in Hampshire Association library, 357; works by, in TE’s library, diary, or account book, 391</w:t>
      </w:r>
    </w:p>
    <w:p>
      <w:pPr>
        <w:pStyle w:val="BodyText"/>
      </w:pPr>
      <w:r>
        <w:t xml:space="preserve">Canne, John, 228</w:t>
      </w:r>
    </w:p>
    <w:p>
      <w:pPr>
        <w:pStyle w:val="BodyText"/>
      </w:pPr>
      <w:r>
        <w:t xml:space="preserve">Campbell, John, 21, 188, 209, 299</w:t>
      </w:r>
    </w:p>
    <w:p>
      <w:pPr>
        <w:pStyle w:val="BodyText"/>
      </w:pPr>
      <w:r>
        <w:t xml:space="preserve">Camden, William, **Britannia,**42, 188</w:t>
      </w:r>
    </w:p>
    <w:p>
      <w:pPr>
        <w:pStyle w:val="BodyText"/>
      </w:pPr>
      <w:r>
        <w:t xml:space="preserve">Calvinism: books on, in JE’s “Catalogue,” 15, 18–19; and books on Reformed divinity, 52–58; and John Edwards’ **Preacher,**27; and Hall, 63; and Hervey, 26; Samuel Johnson’s critique of predestination, 31; Lime Street lectures on, 42, 55, 202–3, 438; More’s rejection of Calvinist orthodoxy, 7; and Puritanism, 8, 9</w:t>
      </w:r>
    </w:p>
    <w:p>
      <w:pPr>
        <w:pStyle w:val="BodyText"/>
      </w:pPr>
      <w:r>
        <w:t xml:space="preserve">Calmet, Augustin, 66, 196, 299, 300–301</w:t>
      </w:r>
    </w:p>
    <w:p>
      <w:pPr>
        <w:pStyle w:val="BodyText"/>
      </w:pPr>
      <w:r>
        <w:t xml:space="preserve">Calamy, Edmund (1600–1666): **The Godly Man’s Ark,**404; **Jus Divinum Ministerii Evangelici,**389</w:t>
      </w:r>
    </w:p>
    <w:p>
      <w:pPr>
        <w:pStyle w:val="BodyText"/>
      </w:pPr>
      <w:r>
        <w:t xml:space="preserve">Byrd, William II, 46, 50, 61, 81, 92, 106</w:t>
      </w:r>
    </w:p>
    <w:p>
      <w:pPr>
        <w:pStyle w:val="BodyText"/>
      </w:pPr>
      <w:r>
        <w:t xml:space="preserve">Buxtorf, Johann the Younger (1599–1664), 172, 234</w:t>
      </w:r>
    </w:p>
    <w:p>
      <w:pPr>
        <w:pStyle w:val="BodyText"/>
      </w:pPr>
      <w:r>
        <w:t xml:space="preserve">434</w:t>
      </w:r>
    </w:p>
    <w:p>
      <w:pPr>
        <w:pStyle w:val="BodyText"/>
      </w:pPr>
      <w:r>
        <w:t xml:space="preserve">Burr, Rev. Aaron (</w:t>
      </w:r>
      <w:r>
        <w:rPr>
          <w:b/>
          <w:bCs/>
        </w:rPr>
        <w:t xml:space="preserve">continued</w:t>
      </w:r>
      <w:r>
        <w:t xml:space="preserve">) Salmon’s **Universal Traveller,**286; **The Supreme Deity of Our Lord Jesus Christ,**434</w:t>
      </w:r>
    </w:p>
    <w:p>
      <w:pPr>
        <w:pStyle w:val="BodyText"/>
      </w:pPr>
      <w:r>
        <w:t xml:space="preserve">Burr, Esther Edwards, 28</w:t>
      </w:r>
      <w:r>
        <w:rPr>
          <w:b/>
          <w:bCs/>
        </w:rPr>
        <w:t xml:space="preserve">n</w:t>
      </w:r>
      <w:r>
        <w:t xml:space="preserve">9, 49, 80, 82, 299 Burr, Sarah (Sally), 299 Busby, Richard, 182–83 Buskingham, Mr., 327, 417 Butler, Charles, 182 Butler, Joseph, 92, 242, 273, 279–80, 288,</w:t>
      </w:r>
    </w:p>
    <w:p>
      <w:pPr>
        <w:pStyle w:val="BodyText"/>
      </w:pPr>
      <w:r>
        <w:t xml:space="preserve">Buxtorf, Johann the Elder (1564–1629), 85, 234, 323–24, 419, 424, 434</w:t>
      </w:r>
    </w:p>
    <w:p>
      <w:pPr>
        <w:pStyle w:val="BodyText"/>
      </w:pPr>
      <w:r>
        <w:t xml:space="preserve">Byfield, Nicholas, 386</w:t>
      </w:r>
    </w:p>
    <w:p>
      <w:pPr>
        <w:pStyle w:val="BodyText"/>
      </w:pPr>
      <w:r>
        <w:t xml:space="preserve">Calamy, Edmund (1671–1732): **An Abridgment of Mr. Baxter’s History of His Life and Times,**52, 61, 118, 135, 156; biographical subjects of, 52–54; and Howe’s writings, 183; on Lukin, 174</w:t>
      </w:r>
    </w:p>
    <w:p>
      <w:pPr>
        <w:pStyle w:val="BodyText"/>
      </w:pPr>
      <w:r>
        <w:t xml:space="preserve">Calderwood, David, 146</w:t>
      </w:r>
    </w:p>
    <w:p>
      <w:pPr>
        <w:pStyle w:val="BodyText"/>
      </w:pPr>
      <w:r>
        <w:t xml:space="preserve">Calvin, John, 6, 52, 57, 104, 326, 434</w:t>
      </w:r>
    </w:p>
    <w:p>
      <w:pPr>
        <w:pStyle w:val="BodyText"/>
      </w:pPr>
      <w:r>
        <w:t xml:space="preserve">Cambridge Platonists, 8, 40, 48, 68, 165–66, 219</w:t>
      </w:r>
    </w:p>
    <w:p>
      <w:pPr>
        <w:pStyle w:val="BodyText"/>
      </w:pPr>
      <w:r>
        <w:t xml:space="preserve">Campbell, Archibald, 308, 435</w:t>
      </w:r>
    </w:p>
    <w:p>
      <w:pPr>
        <w:pStyle w:val="BodyText"/>
      </w:pPr>
      <w:r>
        <w:t xml:space="preserve">Caner, Henry, 146, 271, 334</w:t>
      </w:r>
    </w:p>
    <w:p>
      <w:pPr>
        <w:pStyle w:val="BodyText"/>
      </w:pPr>
      <w:r>
        <w:t xml:space="preserve">Canz, Israel Gottlieb, 314</w:t>
      </w:r>
    </w:p>
    <w:p>
      <w:pPr>
        <w:pStyle w:val="BodyText"/>
      </w:pPr>
      <w:r>
        <w:t xml:space="preserve">—works: **The History of Popery,**25, 36, 41, 42, 67, 231, 242, 243, 324, 357, 391, 435; **The Weekly Pacquet of Advice from Rome,**41, 357–58, 421</w:t>
      </w:r>
    </w:p>
    <w:p>
      <w:pPr>
        <w:pStyle w:val="BodyText"/>
      </w:pPr>
      <w:r>
        <w:t xml:space="preserve">Carpenter, Richard, 392</w:t>
      </w:r>
    </w:p>
    <w:p>
      <w:pPr>
        <w:pStyle w:val="BodyText"/>
      </w:pPr>
      <w:r>
        <w:t xml:space="preserve">Casaubon, Meric, 435</w:t>
      </w:r>
    </w:p>
    <w:p>
      <w:pPr>
        <w:pStyle w:val="BodyText"/>
      </w:pPr>
      <w:r>
        <w:t xml:space="preserve">Case, Thomas, 406, 435</w:t>
      </w:r>
    </w:p>
    <w:p>
      <w:pPr>
        <w:pStyle w:val="BodyText"/>
      </w:pPr>
      <w:r>
        <w:t xml:space="preserve">Castel, Louis-Bertrand, 95, 215–17</w:t>
      </w:r>
    </w:p>
    <w:p>
      <w:pPr>
        <w:pStyle w:val="BodyText"/>
      </w:pPr>
      <w:r>
        <w:t xml:space="preserve">Castellio, Sebastian, 155</w:t>
      </w:r>
    </w:p>
    <w:p>
      <w:pPr>
        <w:pStyle w:val="BodyText"/>
      </w:pPr>
      <w:r>
        <w:t xml:space="preserve">“Catalogue” of Reading (Edwards): beginning and nature of, 2, 13–20; books by female authors in, 98–104; books on reasonableness of Christianity in, 68–75; cross-references in, 14; dating of entries in, 109–11; dictionaries, grammars, and language books in, 104–5; diversity of books in, 15, 17–18; drama and poetry in, 105–6; editorial decisions on, 112–13; history, geography, and politics in, 82–89; JE’s notations in, 14–15; list of books in, 117–318; manuscript issues of, 107–9, 112; multiple listings of same title in, 15; non-Calvinist divinity books in, 58–67; philosophy in, 89–93; physical appearance of, 13–14; polite literature in, 35, 75–82; Reformed (Calvinist) divinity books in, 52–58; and republic of letters, 20–28, 33–36, 75–82; sample pages from, 16, 216; science and mathematics in, 93–98</w:t>
      </w:r>
    </w:p>
    <w:p>
      <w:pPr>
        <w:pStyle w:val="BodyText"/>
      </w:pPr>
      <w:r>
        <w:t xml:space="preserve">Cave, Edward, 22</w:t>
      </w:r>
    </w:p>
    <w:p>
      <w:pPr>
        <w:pStyle w:val="BodyText"/>
      </w:pPr>
      <w:r>
        <w:t xml:space="preserve">Centuriators of Magdeburg, 67, 227–28</w:t>
      </w:r>
    </w:p>
    <w:p>
      <w:pPr>
        <w:pStyle w:val="BodyText"/>
      </w:pPr>
      <w:r>
        <w:t xml:space="preserve">Cerri, Urbano, 172</w:t>
      </w:r>
    </w:p>
    <w:p>
      <w:pPr>
        <w:pStyle w:val="BodyText"/>
      </w:pPr>
      <w:r>
        <w:t xml:space="preserve">Chamberlain, Ava, 96</w:t>
      </w:r>
      <w:r>
        <w:rPr>
          <w:b/>
          <w:bCs/>
        </w:rPr>
        <w:t xml:space="preserve">n</w:t>
      </w:r>
      <w:r>
        <w:t xml:space="preserve">4</w:t>
      </w:r>
    </w:p>
    <w:p>
      <w:pPr>
        <w:pStyle w:val="BodyText"/>
      </w:pPr>
      <w:r>
        <w:t xml:space="preserve">Chambers, Ephraim: as cited or quoted in JE’s works, 78, 435; **Cyclopaedia,**36, 77– 78, 188, 211–13, 219, 230, 266, 282, 299, 435; on Descartes, 77, 91, 210–11; as editor of **Literary Magazine,**39; in JE’s “Account Book,” 36; on Wolff, 77–78</w:t>
      </w:r>
    </w:p>
    <w:p>
      <w:pPr>
        <w:pStyle w:val="BodyText"/>
      </w:pPr>
      <w:r>
        <w:t xml:space="preserve">Chandler, Samuel, 72, 240, 258–59</w:t>
      </w:r>
    </w:p>
    <w:p>
      <w:pPr>
        <w:pStyle w:val="BodyText"/>
      </w:pPr>
      <w:r>
        <w:t xml:space="preserve">Chapman, John, 72, 270</w:t>
      </w:r>
    </w:p>
    <w:p>
      <w:pPr>
        <w:pStyle w:val="BodyText"/>
      </w:pPr>
      <w:r>
        <w:t xml:space="preserve">Charles II, king of England, 62, 151–52</w:t>
      </w:r>
    </w:p>
    <w:p>
      <w:pPr>
        <w:pStyle w:val="BodyText"/>
      </w:pPr>
      <w:r>
        <w:t xml:space="preserve">Chauncy, Charles, 196, 407–8, 436</w:t>
      </w:r>
    </w:p>
    <w:p>
      <w:pPr>
        <w:pStyle w:val="BodyText"/>
      </w:pPr>
      <w:r>
        <w:t xml:space="preserve">Cheyne, George, 159, 315–16</w:t>
      </w:r>
    </w:p>
    <w:p>
      <w:pPr>
        <w:pStyle w:val="SourcePage"/>
      </w:pPr>
      <w:r>
        <w:t xml:space="preserve">[p. 351]</w:t>
      </w:r>
    </w:p>
    <w:p>
      <w:pPr>
        <w:pStyle w:val="BodyText"/>
      </w:pPr>
      <w:r>
        <w:t xml:space="preserve">**Common-Place Book to the Holy Bible,**85, 183– 84, 326, 437</w:t>
      </w:r>
    </w:p>
    <w:p>
      <w:pPr>
        <w:pStyle w:val="BodyText"/>
      </w:pPr>
      <w:r>
        <w:t xml:space="preserve">Colson, John, 196</w:t>
      </w:r>
    </w:p>
    <w:p>
      <w:pPr>
        <w:pStyle w:val="BodyText"/>
      </w:pPr>
      <w:r>
        <w:t xml:space="preserve">Colman, Benjamin: citations to, in TE’s manuscript notebooks, 401, 404; and Gibbs, 211; in JE’s “Account Book,” 30– 31, 325–26, 417; and Latitudinarianism, 9</w:t>
      </w:r>
      <w:r>
        <w:rPr>
          <w:b/>
          <w:bCs/>
        </w:rPr>
        <w:t xml:space="preserve">n</w:t>
      </w:r>
      <w:r>
        <w:t xml:space="preserve">1; on Lowman’s **Paraphrase and Notes on the Revelation of St. John,**202; as minister, 248; and printing of </w:t>
      </w:r>
      <w:r>
        <w:rPr>
          <w:b/>
          <w:bCs/>
        </w:rPr>
        <w:t xml:space="preserve">Family Expositor</w:t>
      </w:r>
      <w:r>
        <w:t xml:space="preserve">by Doddridge, 210; as publisher of JE’s **Faithful Narrative,**248; and Elizabeth Rowe, 42, 102; Turell on, 248; works by, in TE’s library, diary, or account book, 372, 374– 77; works by, lent by TE, 410, 412</w:t>
      </w:r>
    </w:p>
    <w:p>
      <w:pPr>
        <w:pStyle w:val="BodyText"/>
      </w:pPr>
      <w:r>
        <w:t xml:space="preserve">Collins, Anthony: on Samuel Clarke, 75; as contributor to </w:t>
      </w:r>
      <w:r>
        <w:rPr>
          <w:b/>
          <w:bCs/>
        </w:rPr>
        <w:t xml:space="preserve">The Independent Whig,</w:t>
      </w:r>
      <w:r>
        <w:rPr>
          <w:b/>
          <w:bCs/>
        </w:rPr>
        <w:t xml:space="preserve">158; deism of and responses to, 9</w:t>
      </w:r>
      <w:r>
        <w:rPr>
          <w:b/>
          <w:bCs/>
        </w:rPr>
        <w:t xml:space="preserve">n</w:t>
      </w:r>
      <w:r>
        <w:t xml:space="preserve">8, 72, 75, 84, 185, 289; Doddridge on, 259</w:t>
      </w:r>
    </w:p>
    <w:p>
      <w:pPr>
        <w:pStyle w:val="BodyText"/>
      </w:pPr>
      <w:r>
        <w:t xml:space="preserve">Collier, Arthur, 91, 298</w:t>
      </w:r>
    </w:p>
    <w:p>
      <w:pPr>
        <w:pStyle w:val="BodyText"/>
      </w:pPr>
      <w:r>
        <w:t xml:space="preserve">College of William and Mary, 58, 138</w:t>
      </w:r>
    </w:p>
    <w:p>
      <w:pPr>
        <w:pStyle w:val="BodyText"/>
      </w:pPr>
      <w:r>
        <w:t xml:space="preserve">Coles, Elisha, 18, 121, 395</w:t>
      </w:r>
    </w:p>
    <w:p>
      <w:pPr>
        <w:pStyle w:val="BodyText"/>
      </w:pPr>
      <w:r>
        <w:t xml:space="preserve">Cokayne, Thomas, 395</w:t>
      </w:r>
    </w:p>
    <w:p>
      <w:pPr>
        <w:pStyle w:val="BodyText"/>
      </w:pPr>
      <w:r>
        <w:t xml:space="preserve">Cocker, Edward, 167</w:t>
      </w:r>
    </w:p>
    <w:p>
      <w:pPr>
        <w:pStyle w:val="BodyText"/>
      </w:pPr>
      <w:r>
        <w:t xml:space="preserve">Clifford, Rosamund, 371</w:t>
      </w:r>
    </w:p>
    <w:p>
      <w:pPr>
        <w:pStyle w:val="BodyText"/>
      </w:pPr>
      <w:r>
        <w:t xml:space="preserve">Clarke, Samuel (1684–1750), 254 Clarkson, David, 19, 53, 146 Clavell, Robert, 13, 22 Clayton, Robert, 288, 437 Cleland, John, 34</w:t>
      </w:r>
      <w:r>
        <w:rPr>
          <w:b/>
          <w:bCs/>
        </w:rPr>
        <w:t xml:space="preserve">n</w:t>
      </w:r>
      <w:r>
        <w:t xml:space="preserve">5</w:t>
      </w:r>
    </w:p>
    <w:p>
      <w:pPr>
        <w:pStyle w:val="BodyText"/>
      </w:pPr>
      <w:r>
        <w:t xml:space="preserve">Clarke, Samuel (1675–1729): Arian-leaning teachings of, 73, 140; as cited or quoted in JE’s works, 436–37; Jackson on, 250, 301, 420; in JE’s “Account Book,” 325, 419; and Latitudinarianism, 9, 61; on Newton, 7, 133; and Sykes, 265; White-field on, 58; works by, in Dummer collection, 10; works by, in TE’s library, diary, or account book, 366</w:t>
      </w:r>
    </w:p>
    <w:p>
      <w:pPr>
        <w:pStyle w:val="BodyText"/>
      </w:pPr>
      <w:r>
        <w:t xml:space="preserve">—works: **An Essay upon Study,**27, 90, 183, 210, 243, 250–54; **An Essay upon the Education of Youth,**244, 250; **Eutropii historiae Romanae breviarum,**244; **An Examination of the Notion of Moral Good and Evil,**250; **The Foundation of Morality in Theory and Practice,**250–51; **An Introduction to the Making of Latin,**255; **New Grammar of the Latin Tongue,**104, 243–44, 250, 251, 255</w:t>
      </w:r>
    </w:p>
    <w:p>
      <w:pPr>
        <w:pStyle w:val="BodyText"/>
      </w:pPr>
      <w:r>
        <w:t xml:space="preserve">Clarke, John (1682–1757), 9, 69–70, 290</w:t>
      </w:r>
    </w:p>
    <w:p>
      <w:pPr>
        <w:pStyle w:val="BodyText"/>
      </w:pPr>
      <w:r>
        <w:t xml:space="preserve">Clarke, John, 397</w:t>
      </w:r>
    </w:p>
    <w:p>
      <w:pPr>
        <w:pStyle w:val="BodyText"/>
      </w:pPr>
      <w:r>
        <w:t xml:space="preserve">Clark, Noah, 33, 354, 418</w:t>
      </w:r>
    </w:p>
    <w:p>
      <w:pPr>
        <w:pStyle w:val="BodyText"/>
      </w:pPr>
      <w:r>
        <w:t xml:space="preserve">Clark, Increase, 351, 417</w:t>
      </w:r>
    </w:p>
    <w:p>
      <w:pPr>
        <w:pStyle w:val="BodyText"/>
      </w:pPr>
      <w:r>
        <w:t xml:space="preserve">Cicero, 5, 172, 396, 436</w:t>
      </w:r>
    </w:p>
    <w:p>
      <w:pPr>
        <w:pStyle w:val="BodyText"/>
      </w:pPr>
      <w:r>
        <w:t xml:space="preserve">Church of England: **Book of Common Prayer,**324; **Thirty-nine Articles,**324, 416</w:t>
      </w:r>
    </w:p>
    <w:p>
      <w:pPr>
        <w:pStyle w:val="BodyText"/>
      </w:pPr>
      <w:r>
        <w:t xml:space="preserve">Chrysostom, John, 64, 127</w:t>
      </w:r>
    </w:p>
    <w:p>
      <w:pPr>
        <w:pStyle w:val="BodyText"/>
      </w:pPr>
      <w:r>
        <w:t xml:space="preserve">**Christianity the Great Ornament of Humane Life,**256</w:t>
      </w:r>
    </w:p>
    <w:p>
      <w:pPr>
        <w:pStyle w:val="BodyText"/>
      </w:pPr>
      <w:r>
        <w:t xml:space="preserve">“Christ’s Example” (Edwards), 141</w:t>
      </w:r>
    </w:p>
    <w:p>
      <w:pPr>
        <w:pStyle w:val="BodyText"/>
      </w:pPr>
      <w:r>
        <w:t xml:space="preserve">Chubb, Thomas, 47, 63–64, 71</w:t>
      </w:r>
      <w:r>
        <w:rPr>
          <w:b/>
          <w:bCs/>
        </w:rPr>
        <w:t xml:space="preserve">n</w:t>
      </w:r>
      <w:r>
        <w:t xml:space="preserve">4, 324, 436</w:t>
      </w:r>
    </w:p>
    <w:p>
      <w:pPr>
        <w:pStyle w:val="BodyText"/>
      </w:pPr>
      <w:r>
        <w:t xml:space="preserve">**Churchill’s Annals,**109</w:t>
      </w:r>
    </w:p>
    <w:p>
      <w:pPr>
        <w:pStyle w:val="BodyText"/>
      </w:pPr>
      <w:r>
        <w:t xml:space="preserve">Clap, Thomas, 38, 93</w:t>
      </w:r>
      <w:r>
        <w:rPr>
          <w:b/>
          <w:bCs/>
        </w:rPr>
        <w:t xml:space="preserve">n</w:t>
      </w:r>
      <w:r>
        <w:t xml:space="preserve">4, 309, 436</w:t>
      </w:r>
    </w:p>
    <w:p>
      <w:pPr>
        <w:pStyle w:val="BodyText"/>
      </w:pPr>
      <w:r>
        <w:t xml:space="preserve">Clark, Josiah, Jr., 337, 417</w:t>
      </w:r>
    </w:p>
    <w:p>
      <w:pPr>
        <w:pStyle w:val="BodyText"/>
      </w:pPr>
      <w:r>
        <w:t xml:space="preserve">Clark, Peter, 56, 324–25, 436</w:t>
      </w:r>
    </w:p>
    <w:p>
      <w:pPr>
        <w:pStyle w:val="BodyText"/>
      </w:pPr>
      <w:r>
        <w:t xml:space="preserve">Clarke, John (1626–1701), 270–71</w:t>
      </w:r>
    </w:p>
    <w:p>
      <w:pPr>
        <w:pStyle w:val="BodyText"/>
      </w:pPr>
      <w:r>
        <w:t xml:space="preserve">Clarke, John (1687–1734): in JE’s “Account Book,” 325</w:t>
      </w:r>
    </w:p>
    <w:p>
      <w:pPr>
        <w:pStyle w:val="BodyText"/>
      </w:pPr>
      <w:r>
        <w:t xml:space="preserve">Clarke, Samuel (1599–1682), 85, 89, 192, 270</w:t>
      </w:r>
    </w:p>
    <w:p>
      <w:pPr>
        <w:pStyle w:val="BodyText"/>
      </w:pPr>
      <w:r>
        <w:t xml:space="preserve">—works: **A Demonstration of the Being and Attributes of God,**366, 436; **Discourse Concerning the Being and Attributes of God,**69, 75, 214, 250–51; **A Discourse Concerning the Connexion of the Prophecies in the Old Testament, and the Application of Them to Christ,**214; **A Discourse Concerning the Unchangeable Obligations of Natural Religion,**325, 419, 420, 436–37; **One Hundred and Seventy Three Sermons on Several Subjects and Occasions,**290; **Scripture-Doctrine of the Trinity,**73–74, 250, 254, 301; **Sermons on the Following Subjects,**437</w:t>
      </w:r>
    </w:p>
    <w:p>
      <w:pPr>
        <w:pStyle w:val="BodyText"/>
      </w:pPr>
      <w:r>
        <w:t xml:space="preserve">Clement XI, Pope, 172, 272</w:t>
      </w:r>
    </w:p>
    <w:p>
      <w:pPr>
        <w:pStyle w:val="BodyText"/>
      </w:pPr>
      <w:r>
        <w:t xml:space="preserve">Clifford, Samuel, 249</w:t>
      </w:r>
    </w:p>
    <w:p>
      <w:pPr>
        <w:pStyle w:val="BodyText"/>
      </w:pPr>
      <w:r>
        <w:t xml:space="preserve">Coetlogon, Dennis de, 247</w:t>
      </w:r>
    </w:p>
    <w:p>
      <w:pPr>
        <w:pStyle w:val="BodyText"/>
      </w:pPr>
      <w:r>
        <w:t xml:space="preserve">Coleridge, Samuel Taylor, 41</w:t>
      </w:r>
    </w:p>
    <w:p>
      <w:pPr>
        <w:pStyle w:val="BodyText"/>
      </w:pPr>
      <w:r>
        <w:t xml:space="preserve">College of New Jersey: Burr as president of, 43, 285, 286, 299, 317; curriculum of, 7– 8; Dickinson as president of, 56, 174, 197, 327; JE as president of, 49–50; library of, 49–50</w:t>
      </w:r>
    </w:p>
    <w:p>
      <w:pPr>
        <w:pStyle w:val="BodyText"/>
      </w:pPr>
      <w:r>
        <w:t xml:space="preserve">Collett, Samuel, 437</w:t>
      </w:r>
    </w:p>
    <w:p>
      <w:pPr>
        <w:pStyle w:val="BodyText"/>
      </w:pPr>
      <w:r>
        <w:t xml:space="preserve">Collier, Jeremy, 77, 177–78, 253</w:t>
      </w:r>
    </w:p>
    <w:p>
      <w:pPr>
        <w:pStyle w:val="BodyText"/>
      </w:pPr>
      <w:r>
        <w:t xml:space="preserve">—works: **A Discourse of Free-thinking,**263; **A Discourse of the Grounds and Reasons of the Christian Religion,**71, 181, 258, 259, 260, 264–65; **A Philosophical Inquiry Concerning Human Liberty,**254; **The Scheme of Literal Prophecy Considered,**259, 260</w:t>
      </w:r>
    </w:p>
    <w:p>
      <w:pPr>
        <w:pStyle w:val="BodyText"/>
      </w:pPr>
      <w:r>
        <w:t xml:space="preserve">—works: **A Brief Enquiry into the Reasons Why the People of God,**412; **Case of Satan’s Fiery Darts,**30–31, 417; **A Devout and Humble Enquiry into . . . the Death of Good Men,**401, 410; **Discourses on the Parable of the Ten Virgins,**248; funeral sermons, 375; **A Gospel Ministry the Rich Gift of the Ascended Saviour unto His Church,**374; **The Religious Regards We Owe to Our Country,**376, 377; **A Sermon for the Reformation of Manners,**374; **A Sermon Preach’d at the Ordination of William Cooper,**372; **Some of the Glories of Our Lord and Saviour Jesus Christ,**404</w:t>
      </w:r>
    </w:p>
    <w:p>
      <w:pPr>
        <w:pStyle w:val="BodyText"/>
      </w:pPr>
      <w:r>
        <w:t xml:space="preserve">Colton, Benjamin, 411–12</w:t>
      </w:r>
    </w:p>
    <w:p>
      <w:pPr>
        <w:pStyle w:val="BodyText"/>
      </w:pPr>
      <w:r>
        <w:t xml:space="preserve">Common Sense Realism, 93</w:t>
      </w:r>
    </w:p>
    <w:p>
      <w:pPr>
        <w:pStyle w:val="SourcePage"/>
      </w:pPr>
      <w:r>
        <w:t xml:space="preserve">[p. 352]</w:t>
      </w:r>
    </w:p>
    <w:p>
      <w:pPr>
        <w:pStyle w:val="BodyText"/>
      </w:pPr>
      <w:r>
        <w:t xml:space="preserve">Dickinson, Moses, 31, 328, 419</w:t>
      </w:r>
    </w:p>
    <w:p>
      <w:pPr>
        <w:pStyle w:val="BodyText"/>
      </w:pPr>
      <w:r>
        <w:t xml:space="preserve">Dickinson, Jonathan: as cited or quoted in JE’s works, 439; and College of New Jersey, 56, 174, 197, 327; on infant baptism, 56, 74; in JE’s “Account Book,” 57</w:t>
      </w:r>
      <w:r>
        <w:rPr>
          <w:b/>
          <w:bCs/>
        </w:rPr>
        <w:t xml:space="preserve">n</w:t>
      </w:r>
      <w:r>
        <w:t xml:space="preserve">8, 327–28, 418, 421, 422; works by, in TE’s library, diary, or account book, 369, 394</w:t>
      </w:r>
    </w:p>
    <w:p>
      <w:pPr>
        <w:pStyle w:val="BodyText"/>
      </w:pPr>
      <w:r>
        <w:t xml:space="preserve">Des Maizeaux, Pierre, 213</w:t>
      </w:r>
    </w:p>
    <w:p>
      <w:pPr>
        <w:pStyle w:val="BodyText"/>
      </w:pPr>
      <w:r>
        <w:t xml:space="preserve">Derham, William, 70, 408</w:t>
      </w:r>
    </w:p>
    <w:p>
      <w:pPr>
        <w:pStyle w:val="BodyText"/>
      </w:pPr>
      <w:r>
        <w:t xml:space="preserve">Deming, Elizabeth Edwards, 411</w:t>
      </w:r>
    </w:p>
    <w:p>
      <w:pPr>
        <w:pStyle w:val="BodyText"/>
      </w:pPr>
      <w:r>
        <w:t xml:space="preserve">De Laune, Thomas, 129</w:t>
      </w:r>
    </w:p>
    <w:p>
      <w:pPr>
        <w:pStyle w:val="BodyText"/>
      </w:pPr>
      <w:r>
        <w:t xml:space="preserve">Deism, 70–72, 159</w:t>
      </w:r>
    </w:p>
    <w:p>
      <w:pPr>
        <w:pStyle w:val="BodyText"/>
      </w:pPr>
      <w:r>
        <w:t xml:space="preserve">—works: **Dictionarium Sacrum Seu Religiosum: A Dictionary of All Religions,**170, 173, 438; **An Essay on the Most Effectual Way to Recruit the Army,**410; **Family Instructor,**34, 76, 82, 326–27, 383, 422; **Religious Courtship,**34, 76, 201, 327, 416, 417, 418, 421; **Robinson Crusoe,**82</w:t>
      </w:r>
    </w:p>
    <w:p>
      <w:pPr>
        <w:pStyle w:val="BodyText"/>
      </w:pPr>
      <w:r>
        <w:t xml:space="preserve">(Lime Street lectures), 42, 55, 202–3, 438</w:t>
      </w:r>
    </w:p>
    <w:p>
      <w:pPr>
        <w:pStyle w:val="BodyText"/>
      </w:pPr>
      <w:r>
        <w:t xml:space="preserve">Dawkes, Thomas, 97</w:t>
      </w:r>
    </w:p>
    <w:p>
      <w:pPr>
        <w:pStyle w:val="BodyText"/>
      </w:pPr>
      <w:r>
        <w:t xml:space="preserve">Davies, Samuel, 438</w:t>
      </w:r>
    </w:p>
    <w:p>
      <w:pPr>
        <w:pStyle w:val="BodyText"/>
      </w:pPr>
      <w:r>
        <w:t xml:space="preserve">Davidson, Henry, 279</w:t>
      </w:r>
    </w:p>
    <w:p>
      <w:pPr>
        <w:pStyle w:val="BodyText"/>
      </w:pPr>
      <w:r>
        <w:t xml:space="preserve">Danks, Zadok, 327, 418</w:t>
      </w:r>
    </w:p>
    <w:p>
      <w:pPr>
        <w:pStyle w:val="BodyText"/>
      </w:pPr>
      <w:r>
        <w:t xml:space="preserve">Danforth, Samuel, Jr., 374</w:t>
      </w:r>
    </w:p>
    <w:p>
      <w:pPr>
        <w:pStyle w:val="BodyText"/>
      </w:pPr>
      <w:r>
        <w:t xml:space="preserve">Dale, Antonius van, 135</w:t>
      </w:r>
    </w:p>
    <w:p>
      <w:pPr>
        <w:pStyle w:val="BodyText"/>
      </w:pPr>
      <w:r>
        <w:t xml:space="preserve">Daillé, Jean, 64, 165, 183, 251, 300, 301, 438</w:t>
      </w:r>
    </w:p>
    <w:p>
      <w:pPr>
        <w:pStyle w:val="BodyText"/>
      </w:pPr>
      <w:r>
        <w:rPr>
          <w:b/>
          <w:bCs/>
        </w:rPr>
        <w:t xml:space="preserve">Cyclopaedia</w:t>
      </w:r>
      <w:r>
        <w:t xml:space="preserve">(Chambers), 36, 77–78, 188, 211–13, 219, 230, 266, 282, 299, 435</w:t>
      </w:r>
    </w:p>
    <w:p>
      <w:pPr>
        <w:pStyle w:val="BodyText"/>
      </w:pPr>
      <w:r>
        <w:t xml:space="preserve">Cutler, Nathaniel, 179</w:t>
      </w:r>
    </w:p>
    <w:p>
      <w:pPr>
        <w:pStyle w:val="BodyText"/>
      </w:pPr>
      <w:r>
        <w:t xml:space="preserve">Cumberland, Richard, 91, 187</w:t>
      </w:r>
    </w:p>
    <w:p>
      <w:pPr>
        <w:pStyle w:val="BodyText"/>
      </w:pPr>
      <w:r>
        <w:t xml:space="preserve">Cudworth, Ralph: Birch’s biography of, 274; as Cambridge Platonist, 8, 165; as cited or quoted in JE’s works, 438; **The True Intellectual System of the Universe,**40, 48–49, 68, 269–70, 273–74, 292, 300, 315, 438</w:t>
      </w:r>
    </w:p>
    <w:p>
      <w:pPr>
        <w:pStyle w:val="BodyText"/>
      </w:pPr>
      <w:r>
        <w:t xml:space="preserve">Crowch, John, 379</w:t>
      </w:r>
    </w:p>
    <w:p>
      <w:pPr>
        <w:pStyle w:val="BodyText"/>
      </w:pPr>
      <w:r>
        <w:t xml:space="preserve">Croswell, Judd, 326</w:t>
      </w:r>
    </w:p>
    <w:p>
      <w:pPr>
        <w:pStyle w:val="BodyText"/>
      </w:pPr>
      <w:r>
        <w:t xml:space="preserve">Cromwell, Oliver, 73, 84, 280, 308</w:t>
      </w:r>
    </w:p>
    <w:p>
      <w:pPr>
        <w:pStyle w:val="BodyText"/>
      </w:pPr>
      <w:r>
        <w:t xml:space="preserve">Craig, John, 38</w:t>
      </w:r>
    </w:p>
    <w:p>
      <w:pPr>
        <w:pStyle w:val="BodyText"/>
      </w:pPr>
      <w:r>
        <w:t xml:space="preserve">Cradock, Samuel, 53, 139, 262, 263</w:t>
      </w:r>
    </w:p>
    <w:p>
      <w:pPr>
        <w:pStyle w:val="BodyText"/>
      </w:pPr>
      <w:r>
        <w:t xml:space="preserve">Cotton, John, 437</w:t>
      </w:r>
    </w:p>
    <w:p>
      <w:pPr>
        <w:pStyle w:val="BodyText"/>
      </w:pPr>
      <w:r>
        <w:t xml:space="preserve">Cordier, Mathurin, 104, 326, 397</w:t>
      </w:r>
    </w:p>
    <w:p>
      <w:pPr>
        <w:pStyle w:val="BodyText"/>
      </w:pPr>
      <w:r>
        <w:t xml:space="preserve">Conybeare, John, 72, 269</w:t>
      </w:r>
    </w:p>
    <w:p>
      <w:pPr>
        <w:pStyle w:val="BodyText"/>
      </w:pPr>
      <w:r>
        <w:t xml:space="preserve">**Connecticut Gazette,**47</w:t>
      </w:r>
    </w:p>
    <w:p>
      <w:pPr>
        <w:pStyle w:val="BodyText"/>
      </w:pPr>
      <w:r>
        <w:t xml:space="preserve">Connecticut Apostasy, 10–12, 18, 19, 31, 58</w:t>
      </w:r>
    </w:p>
    <w:p>
      <w:pPr>
        <w:pStyle w:val="BodyText"/>
      </w:pPr>
      <w:r>
        <w:rPr>
          <w:b/>
          <w:bCs/>
        </w:rPr>
        <w:t xml:space="preserve">Confession of Faith</w:t>
      </w:r>
      <w:r>
        <w:t xml:space="preserve">(1708), 391</w:t>
      </w:r>
    </w:p>
    <w:p>
      <w:pPr>
        <w:pStyle w:val="BodyText"/>
      </w:pPr>
      <w:r>
        <w:t xml:space="preserve">Conduct books, 1–2, 17, 33, 59, 75, 76–77, 99, 204–5, 281, 335–36. See also </w:t>
      </w:r>
      <w:r>
        <w:rPr>
          <w:b/>
          <w:bCs/>
        </w:rPr>
        <w:t xml:space="preserve">Ladies Library</w:t>
      </w:r>
    </w:p>
    <w:p>
      <w:pPr>
        <w:pStyle w:val="BodyText"/>
      </w:pPr>
      <w:r>
        <w:t xml:space="preserve">**Complete Family-Piece,**204–5</w:t>
      </w:r>
    </w:p>
    <w:p>
      <w:pPr>
        <w:pStyle w:val="BodyText"/>
      </w:pPr>
      <w:r>
        <w:rPr>
          <w:b/>
          <w:bCs/>
        </w:rPr>
        <w:t xml:space="preserve">Confession of Faith</w:t>
      </w:r>
      <w:r>
        <w:t xml:space="preserve">(1680), 367</w:t>
      </w:r>
    </w:p>
    <w:p>
      <w:pPr>
        <w:pStyle w:val="BodyText"/>
      </w:pPr>
      <w:r>
        <w:t xml:space="preserve">Congregationalism, 9</w:t>
      </w:r>
      <w:r>
        <w:rPr>
          <w:b/>
          <w:bCs/>
        </w:rPr>
        <w:t xml:space="preserve">n</w:t>
      </w:r>
      <w:r>
        <w:t xml:space="preserve">1, 10–11, 31, 75</w:t>
      </w:r>
    </w:p>
    <w:p>
      <w:pPr>
        <w:pStyle w:val="BodyText"/>
      </w:pPr>
      <w:r>
        <w:t xml:space="preserve">Connecticut Charter, 376</w:t>
      </w:r>
    </w:p>
    <w:p>
      <w:pPr>
        <w:pStyle w:val="BodyText"/>
      </w:pPr>
      <w:r>
        <w:t xml:space="preserve">“Controversies” notebook (Edwards), 24, 148</w:t>
      </w:r>
    </w:p>
    <w:p>
      <w:pPr>
        <w:pStyle w:val="BodyText"/>
      </w:pPr>
      <w:r>
        <w:t xml:space="preserve">Cooper, William, 372, 424, 437</w:t>
      </w:r>
    </w:p>
    <w:p>
      <w:pPr>
        <w:pStyle w:val="BodyText"/>
      </w:pPr>
      <w:r>
        <w:t xml:space="preserve">Cosin, John, 242</w:t>
      </w:r>
    </w:p>
    <w:p>
      <w:pPr>
        <w:pStyle w:val="BodyText"/>
      </w:pPr>
      <w:r>
        <w:t xml:space="preserve">Cowper, William, 96, 139</w:t>
      </w:r>
    </w:p>
    <w:p>
      <w:pPr>
        <w:pStyle w:val="BodyText"/>
      </w:pPr>
      <w:r>
        <w:t xml:space="preserve">Craghead, Robert, 406</w:t>
      </w:r>
    </w:p>
    <w:p>
      <w:pPr>
        <w:pStyle w:val="BodyText"/>
      </w:pPr>
      <w:r>
        <w:t xml:space="preserve">Crawford, William, 437</w:t>
      </w:r>
    </w:p>
    <w:p>
      <w:pPr>
        <w:pStyle w:val="BodyText"/>
      </w:pPr>
      <w:r>
        <w:t xml:space="preserve">Croswell, Andrew, 32, 326, 419, 437</w:t>
      </w:r>
    </w:p>
    <w:p>
      <w:pPr>
        <w:pStyle w:val="BodyText"/>
      </w:pPr>
      <w:r>
        <w:t xml:space="preserve">Crousaz, Jean-Pierre de, 90, 251</w:t>
      </w:r>
    </w:p>
    <w:p>
      <w:pPr>
        <w:pStyle w:val="BodyText"/>
      </w:pPr>
      <w:r>
        <w:t xml:space="preserve">Cruden, Alexander, 85, 213–14, 234, 384, 438</w:t>
      </w:r>
    </w:p>
    <w:p>
      <w:pPr>
        <w:pStyle w:val="BodyText"/>
      </w:pPr>
      <w:r>
        <w:t xml:space="preserve">Culmann, Leonhard, 397</w:t>
      </w:r>
    </w:p>
    <w:p>
      <w:pPr>
        <w:pStyle w:val="BodyText"/>
      </w:pPr>
      <w:r>
        <w:t xml:space="preserve">Cunaeus, Petrus, 424</w:t>
      </w:r>
    </w:p>
    <w:p>
      <w:pPr>
        <w:pStyle w:val="BodyText"/>
      </w:pPr>
      <w:r>
        <w:t xml:space="preserve">Cutler, Timothy, 10–12, 58, 61, 63, 287, 378</w:t>
      </w:r>
    </w:p>
    <w:p>
      <w:pPr>
        <w:pStyle w:val="BodyText"/>
      </w:pPr>
      <w:r>
        <w:t xml:space="preserve">Cyprian, bishop of Carthage, 64, 268–69</w:t>
      </w:r>
    </w:p>
    <w:p>
      <w:pPr>
        <w:pStyle w:val="BodyText"/>
      </w:pPr>
      <w:r>
        <w:t xml:space="preserve">**Daily Gazetteer,**205</w:t>
      </w:r>
    </w:p>
    <w:p>
      <w:pPr>
        <w:pStyle w:val="BodyText"/>
      </w:pPr>
      <w:r>
        <w:t xml:space="preserve">Dampier, William, 41, 358</w:t>
      </w:r>
    </w:p>
    <w:p>
      <w:pPr>
        <w:pStyle w:val="BodyText"/>
      </w:pPr>
      <w:r>
        <w:t xml:space="preserve">Daniel, Gabriel, 252</w:t>
      </w:r>
    </w:p>
    <w:p>
      <w:pPr>
        <w:pStyle w:val="BodyText"/>
      </w:pPr>
      <w:r>
        <w:t xml:space="preserve">Darrell, William, 175</w:t>
      </w:r>
    </w:p>
    <w:p>
      <w:pPr>
        <w:pStyle w:val="BodyText"/>
      </w:pPr>
      <w:r>
        <w:t xml:space="preserve">Davidson, Thomas, 239, 438</w:t>
      </w:r>
    </w:p>
    <w:p>
      <w:pPr>
        <w:pStyle w:val="BodyText"/>
      </w:pPr>
      <w:r>
        <w:t xml:space="preserve">Dawes, Sir William, 62, 129, 139, 438</w:t>
      </w:r>
    </w:p>
    <w:p>
      <w:pPr>
        <w:pStyle w:val="BodyText"/>
      </w:pPr>
      <w:r>
        <w:t xml:space="preserve">**Dearborn Independent,**79 **Defense of Natural and Revealed Religion,**45, 69 </w:t>
      </w:r>
      <w:r>
        <w:rPr>
          <w:b/>
          <w:bCs/>
        </w:rPr>
        <w:t xml:space="preserve">Defense of Some Important Doctrines of the Gospel</w:t>
      </w:r>
    </w:p>
    <w:p>
      <w:pPr>
        <w:pStyle w:val="BodyText"/>
      </w:pPr>
      <w:r>
        <w:t xml:space="preserve">Defoe, Daniel: </w:t>
      </w:r>
      <w:r>
        <w:rPr>
          <w:b/>
          <w:bCs/>
        </w:rPr>
        <w:t xml:space="preserve">An Account of Some Remarkable Passages in the Life of a Private Gentleman</w:t>
      </w:r>
      <w:r>
        <w:t xml:space="preserve">attributed to, 249; as cited or quoted in JE’s works, 438; and Fransham, 297; in JE’s “Account Book,” 34, 326–27, 416, 417, 418, 421, 422; works by, borrowed by TE, 410; works by, in TE’s library, diary, or account book, 383</w:t>
      </w:r>
    </w:p>
    <w:p>
      <w:pPr>
        <w:pStyle w:val="BodyText"/>
      </w:pPr>
      <w:r>
        <w:t xml:space="preserve">De Freval, John Baptist, 278</w:t>
      </w:r>
    </w:p>
    <w:p>
      <w:pPr>
        <w:pStyle w:val="BodyText"/>
      </w:pPr>
      <w:r>
        <w:t xml:space="preserve">Delany, Patrick, 438–39</w:t>
      </w:r>
    </w:p>
    <w:p>
      <w:pPr>
        <w:pStyle w:val="BodyText"/>
      </w:pPr>
      <w:r>
        <w:t xml:space="preserve">Delaune, William, 439</w:t>
      </w:r>
    </w:p>
    <w:p>
      <w:pPr>
        <w:pStyle w:val="BodyText"/>
      </w:pPr>
      <w:r>
        <w:t xml:space="preserve">Deming, Jacob, 411</w:t>
      </w:r>
    </w:p>
    <w:p>
      <w:pPr>
        <w:pStyle w:val="BodyText"/>
      </w:pPr>
      <w:r>
        <w:t xml:space="preserve">Descartes, René, 6, 7, 77, 91, 210–11</w:t>
      </w:r>
    </w:p>
    <w:p>
      <w:pPr>
        <w:pStyle w:val="BodyText"/>
      </w:pPr>
      <w:r>
        <w:t xml:space="preserve">“Diary” (Edwards), 121</w:t>
      </w:r>
    </w:p>
    <w:p>
      <w:pPr>
        <w:pStyle w:val="BodyText"/>
      </w:pPr>
      <w:r>
        <w:t xml:space="preserve">—works: **A Brief Illustration and Confirmation of the Divine Right of Infant Baptism,**369; **A Defence of Presbyterian Ordination,**173–74; **Divine Right of Infant Baptism,**327, 418; **The Reasonableness of Christianity,**439; **The Scripture-Bishop,**58, 197; **A Second Vindication of God’s Sovereign Free Grace,**335; **The True Scripture-Doctrine Concerning Some Important Points of Christian Faith,**327–28, 421, 439; **A Vindication of God’s Sovereign Free Grace,**335, 439</w:t>
      </w:r>
    </w:p>
    <w:p>
      <w:pPr>
        <w:pStyle w:val="BodyText"/>
      </w:pPr>
      <w:r>
        <w:t xml:space="preserve">Dictionaries, grammars, and language books: dictionaries, 44–45, 206, 217–18, 241, 305, 317, 362; English grammar, 118, 225, 368–69, 397; English pronunciation and spelling, 187, 362; Greek language, 182–83, 254, 368, 395, 396; Hebrew language, 197, 256–57, 274–75; in JE’s “Catalogue” and “Account Book” generally, 104–5; Latin language, 104, 181–</w:t>
      </w:r>
    </w:p>
    <w:p>
      <w:pPr>
        <w:pStyle w:val="SourcePage"/>
      </w:pPr>
      <w:r>
        <w:t xml:space="preserve">[p. 353]</w:t>
      </w:r>
    </w:p>
    <w:p>
      <w:pPr>
        <w:pStyle w:val="BodyText"/>
      </w:pPr>
      <w:r>
        <w:t xml:space="preserve">—works: **A Demonstration of the Existence and Providence of God,**387; **An Enquiry into Four Remarkable Texts of the New Testament,**174; **A Farther Enquiry into Several Remarkable Texts of the Old and New Testament,**174; **The Preacher,**27, 54, 155; **Some New Discoveries of the Uncertainty, Deficiency, and Corruptions of Human Knowledge and Learning,**142; **Some Thoughts Concerning the Several Causes and Occasions of Atheism,**190; **Theologia Reformata,**27, 142, 154; **Veritas Redux,**156–57, 405; **The Whole Concern of Man,**227</w:t>
      </w:r>
    </w:p>
    <w:p>
      <w:pPr>
        <w:pStyle w:val="BodyText"/>
      </w:pPr>
      <w:r>
        <w:t xml:space="preserve">Edwards, Jerusha, 414</w:t>
      </w:r>
    </w:p>
    <w:p>
      <w:pPr>
        <w:pStyle w:val="BodyText"/>
      </w:pPr>
      <w:r>
        <w:t xml:space="preserve">Edwards, Elizabeth, 411</w:t>
      </w:r>
    </w:p>
    <w:p>
      <w:pPr>
        <w:pStyle w:val="BodyText"/>
      </w:pPr>
      <w:r>
        <w:t xml:space="preserve">Echard, Laurence: and Oldmixon, 87; as unknown to today’s readers, 1</w:t>
      </w:r>
    </w:p>
    <w:p>
      <w:pPr>
        <w:pStyle w:val="BodyText"/>
      </w:pPr>
      <w:r>
        <w:t xml:space="preserve">Dwight, Eliazar, 336, 418 Dwight, Eunice, 377 Dwight, Joseph, 45 Dwight, Lyddia, 336, 418 Dwight, Sereno, 117 Dwight, Timothy, 44, 335, 346, 377, 418 Dyche, Thomas, 45, 217–18, 362 Dyke, Daniel, 385, 401</w:t>
      </w:r>
    </w:p>
    <w:p>
      <w:pPr>
        <w:pStyle w:val="BodyText"/>
      </w:pPr>
      <w:r>
        <w:t xml:space="preserve">Du Pin, Louis Ellies, 64, 143–44, 236, 241,</w:t>
      </w:r>
    </w:p>
    <w:p>
      <w:pPr>
        <w:pStyle w:val="BodyText"/>
      </w:pPr>
      <w:r>
        <w:t xml:space="preserve">Dunthorne, Richard, 215</w:t>
      </w:r>
    </w:p>
    <w:p>
      <w:pPr>
        <w:pStyle w:val="BodyText"/>
      </w:pPr>
      <w:r>
        <w:t xml:space="preserve">Dummer collection: description and donation of, 8–13; and JE, 9–13, 18, 58, 90, 91, 106; specific works in, 90, 91, 106, 118, 120, 123, 124, 131, 136, 137, 157, 159, 165, 186, 215, 221, 225; works not included in, 92, 172</w:t>
      </w:r>
    </w:p>
    <w:p>
      <w:pPr>
        <w:pStyle w:val="BodyText"/>
      </w:pPr>
      <w:r>
        <w:t xml:space="preserve">Duguet, Jacques-Joseph, 66, 279</w:t>
      </w:r>
    </w:p>
    <w:p>
      <w:pPr>
        <w:pStyle w:val="BodyText"/>
      </w:pPr>
      <w:r>
        <w:t xml:space="preserve">Dudley, Paul, 94</w:t>
      </w:r>
    </w:p>
    <w:p>
      <w:pPr>
        <w:pStyle w:val="BodyText"/>
      </w:pPr>
      <w:r>
        <w:t xml:space="preserve">Du Bartas. </w:t>
      </w:r>
      <w:r>
        <w:rPr>
          <w:b/>
          <w:bCs/>
        </w:rPr>
        <w:t xml:space="preserve">See</w:t>
      </w:r>
      <w:r>
        <w:t xml:space="preserve">Salluste, Guillaume de</w:t>
      </w:r>
    </w:p>
    <w:p>
      <w:pPr>
        <w:pStyle w:val="BodyText"/>
      </w:pPr>
      <w:r>
        <w:t xml:space="preserve">Drelincourt, Charles, 157</w:t>
      </w:r>
    </w:p>
    <w:p>
      <w:pPr>
        <w:pStyle w:val="BodyText"/>
      </w:pPr>
      <w:r>
        <w:t xml:space="preserve">D’Oyly, Samuel, 196</w:t>
      </w:r>
    </w:p>
    <w:p>
      <w:pPr>
        <w:pStyle w:val="BodyText"/>
      </w:pPr>
      <w:r>
        <w:t xml:space="preserve">Dodwell, William, 294–95</w:t>
      </w:r>
    </w:p>
    <w:p>
      <w:pPr>
        <w:pStyle w:val="BodyText"/>
      </w:pPr>
      <w:r>
        <w:t xml:space="preserve">Dodsley, Robert, 316</w:t>
      </w:r>
    </w:p>
    <w:p>
      <w:pPr>
        <w:pStyle w:val="BodyText"/>
      </w:pPr>
      <w:r>
        <w:t xml:space="preserve">Doddridge, Philip: biographical information on, 84; as cited or quoted in JE’s works, 439; in JE’s “Account Book,” 328, 421; JE’s autograph or handwritten notes in works by, 233; on Old Testament, 265; and Pascal, 103; and Stonhouse, 245</w:t>
      </w:r>
    </w:p>
    <w:p>
      <w:pPr>
        <w:pStyle w:val="BodyText"/>
      </w:pPr>
      <w:r>
        <w:rPr>
          <w:b/>
          <w:bCs/>
        </w:rPr>
        <w:t xml:space="preserve">Distinguishing Marks</w:t>
      </w:r>
      <w:r>
        <w:t xml:space="preserve">(Edwards), 323</w:t>
      </w:r>
    </w:p>
    <w:p>
      <w:pPr>
        <w:pStyle w:val="BodyText"/>
      </w:pPr>
      <w:r>
        <w:t xml:space="preserve">Diodati, Giovanni, 23, 203</w:t>
      </w:r>
    </w:p>
    <w:p>
      <w:pPr>
        <w:pStyle w:val="BodyText"/>
      </w:pPr>
      <w:r>
        <w:t xml:space="preserve">Diderot, Denis, 78, 282</w:t>
      </w:r>
    </w:p>
    <w:p>
      <w:pPr>
        <w:pStyle w:val="BodyText"/>
      </w:pPr>
      <w:r>
        <w:t xml:space="preserve">82, 205, 206–9, 243–44, 250, 251, 255,</w:t>
      </w:r>
    </w:p>
    <w:p>
      <w:pPr>
        <w:pStyle w:val="BodyText"/>
      </w:pPr>
      <w:r>
        <w:t xml:space="preserve">368, 394–98; rhetoric, 395–96</w:t>
      </w:r>
    </w:p>
    <w:p>
      <w:pPr>
        <w:pStyle w:val="BodyText"/>
      </w:pPr>
      <w:r>
        <w:t xml:space="preserve">Diodate, William, 23, 203</w:t>
      </w:r>
    </w:p>
    <w:p>
      <w:pPr>
        <w:pStyle w:val="BodyText"/>
      </w:pPr>
      <w:r>
        <w:rPr>
          <w:b/>
          <w:bCs/>
        </w:rPr>
        <w:t xml:space="preserve">Discourses on Various Important Subjects</w:t>
      </w:r>
      <w:r>
        <w:t xml:space="preserve">(Edwards), 75, 157, 190</w:t>
      </w:r>
    </w:p>
    <w:p>
      <w:pPr>
        <w:pStyle w:val="BodyText"/>
      </w:pPr>
      <w:r>
        <w:t xml:space="preserve">Ditton, Humphrey, 439</w:t>
      </w:r>
    </w:p>
    <w:p>
      <w:pPr>
        <w:pStyle w:val="BodyText"/>
      </w:pPr>
      <w:r>
        <w:t xml:space="preserve">—works: **A Course of Lectures on Principal Subjects in Pneumatology, Ethics, and Divinity,**232–33, 265; **The Family Expositor,**54, 83, 84, 177, 203, 209–10, 232, 233, 259–66, 311, 317, 328, 421, 439–40; **A Plain and Serious Address to the Master of the Family,**244, 255–56; **Practical Discourses on Regeneration,**223, 440; **The Rise and Progress of Religion in the Soul,**228, 242, 244, 440; **Some Remarkable Passages in the Life of the Honourable Col. James Gardiner,**88, 244, 440; **Ten Sermons on the Power and Grace of Christ,**223</w:t>
      </w:r>
    </w:p>
    <w:p>
      <w:pPr>
        <w:pStyle w:val="BodyText"/>
      </w:pPr>
      <w:r>
        <w:t xml:space="preserve">Dodwell, Henry, 440</w:t>
      </w:r>
    </w:p>
    <w:p>
      <w:pPr>
        <w:pStyle w:val="BodyText"/>
      </w:pPr>
      <w:r>
        <w:t xml:space="preserve">Downame, George, 424</w:t>
      </w:r>
    </w:p>
    <w:p>
      <w:pPr>
        <w:pStyle w:val="BodyText"/>
      </w:pPr>
      <w:r>
        <w:t xml:space="preserve">Drama, 106</w:t>
      </w:r>
    </w:p>
    <w:p>
      <w:pPr>
        <w:pStyle w:val="BodyText"/>
      </w:pPr>
      <w:r>
        <w:t xml:space="preserve">Dryden, John, 175, 364</w:t>
      </w:r>
    </w:p>
    <w:p>
      <w:pPr>
        <w:pStyle w:val="BodyText"/>
      </w:pPr>
      <w:r>
        <w:t xml:space="preserve">Duchald, James, 285</w:t>
      </w:r>
    </w:p>
    <w:p>
      <w:pPr>
        <w:pStyle w:val="BodyText"/>
      </w:pPr>
      <w:r>
        <w:t xml:space="preserve">Dugard, William, 7, 328, 420</w:t>
      </w:r>
    </w:p>
    <w:p>
      <w:pPr>
        <w:pStyle w:val="BodyText"/>
      </w:pPr>
      <w:r>
        <w:t xml:space="preserve">Dummer, Jeremiah, 9–11</w:t>
      </w:r>
    </w:p>
    <w:p>
      <w:pPr>
        <w:pStyle w:val="BodyText"/>
      </w:pPr>
      <w:r>
        <w:t xml:space="preserve">Duncan, William, 90, 284, 316</w:t>
      </w:r>
    </w:p>
    <w:p>
      <w:pPr>
        <w:pStyle w:val="BodyText"/>
      </w:pPr>
      <w:r>
        <w:t xml:space="preserve">Dunton, John, 180</w:t>
      </w:r>
      <w:r>
        <w:rPr>
          <w:b/>
          <w:bCs/>
        </w:rPr>
        <w:t xml:space="preserve">n</w:t>
      </w:r>
      <w:r>
        <w:t xml:space="preserve">6</w:t>
      </w:r>
    </w:p>
    <w:p>
      <w:pPr>
        <w:pStyle w:val="BodyText"/>
      </w:pPr>
      <w:r>
        <w:t xml:space="preserve">Durham, James, 385–86 Dutton, Anne, 440 Dwight, Abigail, 377 Dwight, D., 334, 418</w:t>
      </w:r>
    </w:p>
    <w:p>
      <w:pPr>
        <w:pStyle w:val="BodyText"/>
      </w:pPr>
      <w:r>
        <w:t xml:space="preserve">Earle, Jabez, 138</w:t>
      </w:r>
    </w:p>
    <w:p>
      <w:pPr>
        <w:pStyle w:val="BodyText"/>
      </w:pPr>
      <w:r>
        <w:t xml:space="preserve">—works: **The Gazetteer’s,**205; **A General Ecclesiastical History,**163–64, 254; **The Roman History,**134, 170, 286, 287</w:t>
      </w:r>
    </w:p>
    <w:p>
      <w:pPr>
        <w:pStyle w:val="BodyText"/>
      </w:pPr>
      <w:r>
        <w:t xml:space="preserve">Edwards, Esther. </w:t>
      </w:r>
      <w:r>
        <w:rPr>
          <w:b/>
          <w:bCs/>
        </w:rPr>
        <w:t xml:space="preserve">See</w:t>
      </w:r>
      <w:r>
        <w:t xml:space="preserve">Burr, Esther Edwards</w:t>
      </w:r>
    </w:p>
    <w:p>
      <w:pPr>
        <w:pStyle w:val="BodyText"/>
      </w:pPr>
      <w:r>
        <w:t xml:space="preserve">Edwards, John: and allegations of Socinianism against Locke, 54; citations to, in TE’s manuscript notebooks, 405; works by, in TE’s library, diary, or account book, 366, 387</w:t>
      </w:r>
    </w:p>
    <w:p>
      <w:pPr>
        <w:pStyle w:val="BodyText"/>
      </w:pPr>
      <w:r>
        <w:t xml:space="preserve">Edwards, Jonathan: and “Bad Book” episode, 81, 97; Bible’s influence on, 4; as Bolton, Conn., pastor, 18; book-lending transactions by, 2, 29–36; books cited by, in his works, 428–72; books with autograph or handwritten notes of, 6, 342, 423–27; and books written by female authors, 98–104; categories of reading interests of, 50–107; death of, 50; dismissal of, from Northampton, 27, 43–44; and Dum-mer collection at Yale, 9–13, 18, 58, 90, 91, 106; early education and reading by, 4–8; and Hampshire Association library, 36–43; history, geography, and politics reading by, 40–41, 45, 82–89; international fame of, 25, 43; language skills of, 7; library of, 45–46; on Lord’s Supper, 31–32, 43; marriage and children of, 28, 45–46; move to Princeton by, 30, 49–50; in New York City as pastor, 11, 13, 17–18, 106; newspapers and periodicals read by, 1, 17, 20–23, 29, 34, 35, 39, 47, 78–79;</w:t>
      </w:r>
    </w:p>
    <w:p>
      <w:pPr>
        <w:pStyle w:val="SourcePage"/>
      </w:pPr>
      <w:r>
        <w:t xml:space="preserve">[p. 354]</w:t>
      </w:r>
    </w:p>
    <w:p>
      <w:pPr>
        <w:pStyle w:val="BodyText"/>
      </w:pPr>
      <w:r>
        <w:t xml:space="preserve">Flacius, Mathias, 67, 227</w:t>
      </w:r>
    </w:p>
    <w:p>
      <w:pPr>
        <w:pStyle w:val="BodyText"/>
      </w:pPr>
      <w:r>
        <w:t xml:space="preserve">Firmin, Giles, 441</w:t>
      </w:r>
    </w:p>
    <w:p>
      <w:pPr>
        <w:pStyle w:val="BodyText"/>
      </w:pPr>
      <w:r>
        <w:t xml:space="preserve">Fiering, Norman S., 6, 7, 10</w:t>
      </w:r>
      <w:r>
        <w:rPr>
          <w:b/>
          <w:bCs/>
        </w:rPr>
        <w:t xml:space="preserve">n</w:t>
      </w:r>
      <w:r>
        <w:t xml:space="preserve">4, 23, 61, 180</w:t>
      </w:r>
      <w:r>
        <w:rPr>
          <w:b/>
          <w:bCs/>
        </w:rPr>
        <w:t xml:space="preserve">n</w:t>
      </w:r>
      <w:r>
        <w:t xml:space="preserve">6, 390</w:t>
      </w:r>
      <w:r>
        <w:rPr>
          <w:b/>
          <w:bCs/>
        </w:rPr>
        <w:t xml:space="preserve">n</w:t>
      </w:r>
      <w:r>
        <w:t xml:space="preserve">3</w:t>
      </w:r>
    </w:p>
    <w:p>
      <w:pPr>
        <w:pStyle w:val="BodyText"/>
      </w:pPr>
      <w:r>
        <w:t xml:space="preserve">Fiddes, Richard, 139</w:t>
      </w:r>
    </w:p>
    <w:p>
      <w:pPr>
        <w:pStyle w:val="BodyText"/>
      </w:pPr>
      <w:r>
        <w:t xml:space="preserve">Ferrand, Daniel, 340, 345, 418</w:t>
      </w:r>
    </w:p>
    <w:p>
      <w:pPr>
        <w:pStyle w:val="BodyText"/>
      </w:pPr>
      <w:r>
        <w:t xml:space="preserve">Fénelon, François de Salignac de la Mothe, 65, 76</w:t>
      </w:r>
      <w:r>
        <w:rPr>
          <w:b/>
          <w:bCs/>
        </w:rPr>
        <w:t xml:space="preserve">n</w:t>
      </w:r>
      <w:r>
        <w:t xml:space="preserve">4, 156, 230, 235–36, 281</w:t>
      </w:r>
    </w:p>
    <w:p>
      <w:pPr>
        <w:pStyle w:val="BodyText"/>
      </w:pPr>
      <w:r>
        <w:t xml:space="preserve">Female authors. </w:t>
      </w:r>
      <w:r>
        <w:rPr>
          <w:b/>
          <w:bCs/>
        </w:rPr>
        <w:t xml:space="preserve">See</w:t>
      </w:r>
      <w:r>
        <w:t xml:space="preserve">Women authors</w:t>
      </w:r>
    </w:p>
    <w:p>
      <w:pPr>
        <w:pStyle w:val="BodyText"/>
      </w:pPr>
      <w:r>
        <w:rPr>
          <w:b/>
          <w:bCs/>
        </w:rPr>
        <w:t xml:space="preserve">Faithful Narrative</w:t>
      </w:r>
      <w:r>
        <w:t xml:space="preserve">(Edwards): and Colman, 326; influence of, on Ramsay, 276; international prominence for JE from, 43; JE’s references to, in his “Catalogue,” 200, 203, 212, 213; preface to, 200; publishers and editions of, 25, 248, 332; and Robe, 24; Watts as sponsor of, 200, 202</w:t>
      </w:r>
    </w:p>
    <w:p>
      <w:pPr>
        <w:pStyle w:val="BodyText"/>
      </w:pPr>
      <w:r>
        <w:t xml:space="preserve">Erskine, Ralph, 213, 223, 441 Estienne, Henri, 265 Estienne, Robert, 265 Estwick, Nicholas, 386 Euclid, 135 Eusebius, 137 Evagrius Scholasticus, 137 Evans, John, 184, 329, 416, 420, 441 **Examiner,**120</w:t>
      </w:r>
    </w:p>
    <w:p>
      <w:pPr>
        <w:pStyle w:val="BodyText"/>
      </w:pPr>
      <w:r>
        <w:t xml:space="preserve">Erskine, John: on Bonar, 309; books sent to JE by, 66, 311, 349; as cited or quoted in JE’s works, 441; correspondence between JE and, 24–25, 43; and JE on Hume, 47, 92; and JE on Taylor, 24, 236, 349; and JE on West and Lyttelton, 239, 338; in JE’s “Account Book,” 328–29, 417; and Sherlock, 346; and Stoddard’s writings, 25; on Vitringa, 277</w:t>
      </w:r>
    </w:p>
    <w:p>
      <w:pPr>
        <w:pStyle w:val="BodyText"/>
      </w:pPr>
      <w:r>
        <w:t xml:space="preserve">Erastianism, 62</w:t>
      </w:r>
    </w:p>
    <w:p>
      <w:pPr>
        <w:pStyle w:val="BodyText"/>
      </w:pPr>
      <w:r>
        <w:t xml:space="preserve">Epicurus, 68</w:t>
      </w:r>
    </w:p>
    <w:p>
      <w:pPr>
        <w:pStyle w:val="BodyText"/>
      </w:pPr>
      <w:r>
        <w:t xml:space="preserve">Enlightenment, 3–4, 58, 61, 78</w:t>
      </w:r>
    </w:p>
    <w:p>
      <w:pPr>
        <w:pStyle w:val="BodyText"/>
      </w:pPr>
      <w:r>
        <w:rPr>
          <w:b/>
          <w:bCs/>
        </w:rPr>
        <w:t xml:space="preserve">Encyclopédie</w:t>
      </w:r>
      <w:r>
        <w:t xml:space="preserve">(Diderot and d’Alembert), 78</w:t>
      </w:r>
    </w:p>
    <w:p>
      <w:pPr>
        <w:pStyle w:val="BodyText"/>
      </w:pPr>
      <w:r>
        <w:t xml:space="preserve">Emlyn, Thomas, 441</w:t>
      </w:r>
    </w:p>
    <w:p>
      <w:pPr>
        <w:pStyle w:val="BodyText"/>
      </w:pPr>
      <w:r>
        <w:t xml:space="preserve">Ellsworth, Ann Edwards, 327, 418</w:t>
      </w:r>
    </w:p>
    <w:p>
      <w:pPr>
        <w:pStyle w:val="BodyText"/>
      </w:pPr>
      <w:r>
        <w:t xml:space="preserve">Elinor of Aquitaine, 371</w:t>
      </w:r>
    </w:p>
    <w:p>
      <w:pPr>
        <w:pStyle w:val="BodyText"/>
      </w:pPr>
      <w:r>
        <w:t xml:space="preserve">Edwards, Timothy ( JE’s son), 1, 2, 34, 90, 332, 336, 338, 342, 356, 421</w:t>
      </w:r>
    </w:p>
    <w:p>
      <w:pPr>
        <w:pStyle w:val="BodyText"/>
      </w:pPr>
      <w:r>
        <w:t xml:space="preserve">Edwards, Sarah Pierpont, 28, 45–46, 299</w:t>
      </w:r>
    </w:p>
    <w:p>
      <w:pPr>
        <w:pStyle w:val="BodyText"/>
      </w:pPr>
      <w:r>
        <w:t xml:space="preserve">Edwards, Richard, 377</w:t>
      </w:r>
    </w:p>
    <w:p>
      <w:pPr>
        <w:pStyle w:val="BodyText"/>
      </w:pPr>
      <w:r>
        <w:t xml:space="preserve">Edwards, Jonathan (</w:t>
      </w:r>
      <w:r>
        <w:rPr>
          <w:b/>
          <w:bCs/>
        </w:rPr>
        <w:t xml:space="preserve">continued</w:t>
      </w:r>
      <w:r>
        <w:t xml:space="preserve">) non-Calvinist divinity reading by, 58–67; Northampton pastorate of, 27, 28–32, 36, 43, 81, 219, 348; and novels, 79–82; personality of, 35, 36; philosophy reading by, 89–93; and poetry, 105–6; and polite literature, 33–36, 39–40, 75–82; as president of the College of New Jersey, 49–50; publication and sale of writings by, 25, 29; reading on reasonableness of Christianity by, 68–75; Reformed (Calvinist) divinity reading by, 52–58; and republic of letters, 20–28, 33–36, 75–82; science and mathematics reading by, 93–98; Scottish correspondents of, 24, 43, 78, 88, 239; Stock-bridge pastorate of, 27, 29, 30, 35, 36, 44–49, 361–62; will of, 45–46; works by, in TE’s library, diary, or account book, 394; writing and study by, 28–29, 127; writing desk of, 227; as Yale College student, 6–10, 18, 90; as Yale College tutor, 10, 14, 18–19, 28, 76, 90, 95–96, 106. </w:t>
      </w:r>
      <w:r>
        <w:rPr>
          <w:b/>
          <w:bCs/>
        </w:rPr>
        <w:t xml:space="preserve">See also</w:t>
      </w:r>
      <w:r>
        <w:t xml:space="preserve">“Account Book” (Edwards); “Catalogue” of Reading (Edwards); </w:t>
      </w:r>
      <w:r>
        <w:rPr>
          <w:b/>
          <w:bCs/>
        </w:rPr>
        <w:t xml:space="preserve">and titles of individual works</w:t>
      </w:r>
    </w:p>
    <w:p>
      <w:pPr>
        <w:pStyle w:val="BodyText"/>
      </w:pPr>
      <w:r>
        <w:t xml:space="preserve">Edwards, Joseph, 440–41</w:t>
      </w:r>
    </w:p>
    <w:p>
      <w:pPr>
        <w:pStyle w:val="BodyText"/>
      </w:pPr>
      <w:r>
        <w:t xml:space="preserve">Edwards, Sarah ( JE’s daughter), 28</w:t>
      </w:r>
    </w:p>
    <w:p>
      <w:pPr>
        <w:pStyle w:val="BodyText"/>
      </w:pPr>
      <w:r>
        <w:t xml:space="preserve">Edwards, Timothy ( JE’s father): account books of, 376, 377; books borrowed and lent by, 409–15; books cited by, in his manuscript notebooks, 400–408; books lent to, by JE, 30, 32, 321, 322, 323, 338, 341, 343, 352, 354, 355, 418; books with signature of, 399–400; diary and account book of, 364–82; and early education of JE, 4–5; education of, 364, 381; father’s biography by, 377; handwriting of, in JE’s “Catalogue,” 109, 141</w:t>
      </w:r>
      <w:r>
        <w:rPr>
          <w:b/>
          <w:bCs/>
        </w:rPr>
        <w:t xml:space="preserve">n</w:t>
      </w:r>
      <w:r>
        <w:t xml:space="preserve">4; inventory of estate of, 382–99; library and reading of, 5, 125, 145, 353, 363–415; as minister, 4–5, 198; notebooks of, on conversion relations, 125; ordination sermon by, 380–81; poetry by, 377</w:t>
      </w:r>
      <w:r>
        <w:rPr>
          <w:b/>
          <w:bCs/>
        </w:rPr>
        <w:t xml:space="preserve">n</w:t>
      </w:r>
      <w:r>
        <w:t xml:space="preserve">5; sermon manuscripts of, 364</w:t>
      </w:r>
    </w:p>
    <w:p>
      <w:pPr>
        <w:pStyle w:val="BodyText"/>
      </w:pPr>
      <w:r>
        <w:t xml:space="preserve">Electricity, 95–96, 279</w:t>
      </w:r>
    </w:p>
    <w:p>
      <w:pPr>
        <w:pStyle w:val="BodyText"/>
      </w:pPr>
      <w:r>
        <w:t xml:space="preserve">Ellis, John, 287–88</w:t>
      </w:r>
    </w:p>
    <w:p>
      <w:pPr>
        <w:pStyle w:val="BodyText"/>
      </w:pPr>
      <w:r>
        <w:t xml:space="preserve">Elsner, Jakob, 85, 263</w:t>
      </w:r>
    </w:p>
    <w:p>
      <w:pPr>
        <w:pStyle w:val="BodyText"/>
      </w:pPr>
      <w:r>
        <w:t xml:space="preserve">Encyclopedias, 77–78, 282. See also </w:t>
      </w:r>
      <w:r>
        <w:rPr>
          <w:b/>
          <w:bCs/>
        </w:rPr>
        <w:t xml:space="preserve">Cyclopaedia</w:t>
      </w:r>
      <w:r>
        <w:t xml:space="preserve">(Chambers)</w:t>
      </w:r>
    </w:p>
    <w:p>
      <w:pPr>
        <w:pStyle w:val="BodyText"/>
      </w:pPr>
      <w:r>
        <w:t xml:space="preserve">**Englishman,**21, 79, 167</w:t>
      </w:r>
    </w:p>
    <w:p>
      <w:pPr>
        <w:pStyle w:val="BodyText"/>
      </w:pPr>
      <w:r>
        <w:t xml:space="preserve">Epicurean philosophy, 8</w:t>
      </w:r>
    </w:p>
    <w:p>
      <w:pPr>
        <w:pStyle w:val="BodyText"/>
      </w:pPr>
      <w:r>
        <w:t xml:space="preserve">Erasmus, 6</w:t>
      </w:r>
    </w:p>
    <w:p>
      <w:pPr>
        <w:pStyle w:val="BodyText"/>
      </w:pPr>
      <w:r>
        <w:t xml:space="preserve">Erskine, Ebenzer, 213, 223</w:t>
      </w:r>
    </w:p>
    <w:p>
      <w:pPr>
        <w:pStyle w:val="BodyText"/>
      </w:pPr>
      <w:r>
        <w:t xml:space="preserve">—works: **The Law of Nature,**240, 441; **The People of God Consider’d as All Righteous,**328–29, 441; **Qualifications Necessary for Teachers of Christianity,**441</w:t>
      </w:r>
    </w:p>
    <w:p>
      <w:pPr>
        <w:pStyle w:val="BodyText"/>
      </w:pPr>
      <w:r>
        <w:t xml:space="preserve">**Faith and Practice Represented in Fifty-four Sermons Preached at Berry Street, 1733,**441</w:t>
      </w:r>
    </w:p>
    <w:p>
      <w:pPr>
        <w:pStyle w:val="BodyText"/>
      </w:pPr>
      <w:r>
        <w:t xml:space="preserve">Fell, John, 302</w:t>
      </w:r>
    </w:p>
    <w:p>
      <w:pPr>
        <w:pStyle w:val="BodyText"/>
      </w:pPr>
      <w:r>
        <w:t xml:space="preserve">**Female Spectator,**98–99, 271</w:t>
      </w:r>
    </w:p>
    <w:p>
      <w:pPr>
        <w:pStyle w:val="BodyText"/>
      </w:pPr>
      <w:r>
        <w:t xml:space="preserve">Fenton, Elijah, 175</w:t>
      </w:r>
    </w:p>
    <w:p>
      <w:pPr>
        <w:pStyle w:val="BodyText"/>
      </w:pPr>
      <w:r>
        <w:t xml:space="preserve">Fiction. </w:t>
      </w:r>
      <w:r>
        <w:rPr>
          <w:b/>
          <w:bCs/>
        </w:rPr>
        <w:t xml:space="preserve">See</w:t>
      </w:r>
      <w:r>
        <w:t xml:space="preserve">Novels; </w:t>
      </w:r>
      <w:r>
        <w:rPr>
          <w:b/>
          <w:bCs/>
        </w:rPr>
        <w:t xml:space="preserve">and specific authors</w:t>
      </w:r>
    </w:p>
    <w:p>
      <w:pPr>
        <w:pStyle w:val="BodyText"/>
      </w:pPr>
      <w:r>
        <w:t xml:space="preserve">Fielding, Henry, 81, 84–85, 272, 278, 344</w:t>
      </w:r>
    </w:p>
    <w:p>
      <w:pPr>
        <w:pStyle w:val="BodyText"/>
      </w:pPr>
      <w:r>
        <w:t xml:space="preserve">Finkelstein, David, 2</w:t>
      </w:r>
      <w:r>
        <w:rPr>
          <w:b/>
          <w:bCs/>
        </w:rPr>
        <w:t xml:space="preserve">n</w:t>
      </w:r>
      <w:r>
        <w:t xml:space="preserve">6</w:t>
      </w:r>
    </w:p>
    <w:p>
      <w:pPr>
        <w:pStyle w:val="BodyText"/>
      </w:pPr>
      <w:r>
        <w:t xml:space="preserve">Fish, Joseph, 329, 419</w:t>
      </w:r>
    </w:p>
    <w:p>
      <w:pPr>
        <w:pStyle w:val="BodyText"/>
      </w:pPr>
      <w:r>
        <w:t xml:space="preserve">Flavel, John: and anti-Arminianism, 18–19; Calamy’s biography of, 53; citations to, in</w:t>
      </w:r>
    </w:p>
    <w:p>
      <w:pPr>
        <w:pStyle w:val="SourcePage"/>
      </w:pPr>
      <w:r>
        <w:t xml:space="preserve">[p. 355]</w:t>
      </w:r>
    </w:p>
    <w:p>
      <w:pPr>
        <w:pStyle w:val="BodyText"/>
      </w:pPr>
      <w:r>
        <w:t xml:space="preserve">444 Glas, John, 55, 331, 444 **Glasgow Journal,**266 </w:t>
      </w:r>
      <w:r>
        <w:rPr>
          <w:b/>
          <w:bCs/>
        </w:rPr>
        <w:t xml:space="preserve">Glasgow Weekly History Related to the Late</w:t>
      </w:r>
    </w:p>
    <w:p>
      <w:pPr>
        <w:pStyle w:val="BodyText"/>
      </w:pPr>
      <w:r>
        <w:t xml:space="preserve">—works: **The Argument from Apostolic Tradition,**443; **The Cause of God and Truth,**56, 246, 260, 330, 443; **The Divine Right of Infant Baptism,**330; **An Exposition of the Book of Solomon’s Song,**171, 307–8; **An Exposition of the New Testament,**242; **Exposition of the Old and New Testaments,**55–56; **Prophesies of the Old Testament Respecting the Messiah,**72, 260; **The Watchman’s Answer to the Question, What of the Night?,**443</w:t>
      </w:r>
    </w:p>
    <w:p>
      <w:pPr>
        <w:pStyle w:val="BodyText"/>
      </w:pPr>
      <w:r>
        <w:t xml:space="preserve">Georgarines, Ioseph, 178 George I, king of England, 19, 20, 61, 151 George II, king of England, 44, 342 George III, king of England, 342 Gibbon, Edward, 298 Gibbons, John, 287, 288 Gibbs, Philip, 211 Gibson, Edmund, 192–93, 443 Gilbert, Thomas, 443 Gill, John: biographical information on, 55;</w:t>
      </w:r>
    </w:p>
    <w:p>
      <w:pPr>
        <w:pStyle w:val="BodyText"/>
      </w:pPr>
      <w:r>
        <w:t xml:space="preserve">Gace, William, 338 Gagnier, Jean, 225 Gairdner, Andrew, 442 Gale, Theophilus, 40, 107, 358, 443 Gallicanism, 144 Gardiner, James, 88, 244 Gassendi, Pierre, 8, 443 Gastrell, Francis, 69, 177 Gauslin, Bethiah, 422 Gavin, Antonio, 391–92 Gay, John, 175 Gazetteer, 205 Gearing, Henry, 443 Geddes, Michael, 133–34 **Gentleman Instructed,**174–75 **Gentleman’s Library,**17, 157–58 </w:t>
      </w:r>
      <w:r>
        <w:rPr>
          <w:b/>
          <w:bCs/>
        </w:rPr>
        <w:t xml:space="preserve">Gentleman’s Magazine,</w:t>
      </w:r>
      <w:r>
        <w:rPr>
          <w:b/>
          <w:bCs/>
        </w:rPr>
        <w:t xml:space="preserve">22, 39</w:t>
      </w:r>
      <w:r>
        <w:rPr>
          <w:b/>
          <w:bCs/>
        </w:rPr>
        <w:t xml:space="preserve">n</w:t>
      </w:r>
      <w:r>
        <w:t xml:space="preserve">3 Geography, 15, 145, 153, 164, 168, 177,</w:t>
      </w:r>
    </w:p>
    <w:p>
      <w:pPr>
        <w:pStyle w:val="BodyText"/>
      </w:pPr>
      <w:r>
        <w:t xml:space="preserve">Freind, John, 20, 152</w:t>
      </w:r>
    </w:p>
    <w:p>
      <w:pPr>
        <w:pStyle w:val="BodyText"/>
      </w:pPr>
      <w:r>
        <w:rPr>
          <w:b/>
          <w:bCs/>
        </w:rPr>
        <w:t xml:space="preserve">Freedom of the Will</w:t>
      </w:r>
      <w:r>
        <w:t xml:space="preserve">(Edwards): on Andrew Baxter, 92, 247, 321; on Chubb, 47, 63– 64, 71</w:t>
      </w:r>
      <w:r>
        <w:rPr>
          <w:b/>
          <w:bCs/>
        </w:rPr>
        <w:t xml:space="preserve">n</w:t>
      </w:r>
      <w:r>
        <w:t xml:space="preserve">4, 342; JE’s sale and distribution of, as noted in “Account Book,” 29; on Watts, 47, 54; on Whitby, 47, 56, 64, 241, 330, 352</w:t>
      </w:r>
    </w:p>
    <w:p>
      <w:pPr>
        <w:pStyle w:val="BodyText"/>
      </w:pPr>
      <w:r>
        <w:t xml:space="preserve">Fraser, James, 330, 442</w:t>
      </w:r>
    </w:p>
    <w:p>
      <w:pPr>
        <w:pStyle w:val="BodyText"/>
      </w:pPr>
      <w:r>
        <w:t xml:space="preserve">Franklin, Benjamin: and Addison’s **Cato,**106; **Autobiography,**189; and Burgh, 28, 284; and electricity experiments, 96, 279; and Junto social club, 37; and **Pennsylvania Gazette,**327; Philadelphia social library founded by, 37; as printer and publisher, 189, 221, 323; and the **Spectator,**76; and Wollaston’s **Religion of Nature Delineated,**189</w:t>
      </w:r>
    </w:p>
    <w:p>
      <w:pPr>
        <w:pStyle w:val="BodyText"/>
      </w:pPr>
      <w:r>
        <w:t xml:space="preserve">Foxe, John, 89, 243, 442</w:t>
      </w:r>
    </w:p>
    <w:p>
      <w:pPr>
        <w:pStyle w:val="BodyText"/>
      </w:pPr>
      <w:r>
        <w:t xml:space="preserve">Foxcroft, Thomas: as cited or quoted in JE’s works, 442; and JE on Mayhew, 74; in JE’s “Account Book,” 57</w:t>
      </w:r>
      <w:r>
        <w:rPr>
          <w:b/>
          <w:bCs/>
        </w:rPr>
        <w:t xml:space="preserve">n</w:t>
      </w:r>
      <w:r>
        <w:t xml:space="preserve">8, 329–30, 416; and Latitudinarianism, 9</w:t>
      </w:r>
      <w:r>
        <w:rPr>
          <w:b/>
          <w:bCs/>
        </w:rPr>
        <w:t xml:space="preserve">n</w:t>
      </w:r>
      <w:r>
        <w:t xml:space="preserve">1; as minister, 246</w:t>
      </w:r>
    </w:p>
    <w:p>
      <w:pPr>
        <w:pStyle w:val="BodyText"/>
      </w:pPr>
      <w:r>
        <w:t xml:space="preserve">Foster, James, 398</w:t>
      </w:r>
    </w:p>
    <w:p>
      <w:pPr>
        <w:pStyle w:val="BodyText"/>
      </w:pPr>
      <w:r>
        <w:t xml:space="preserve">Ford, Henry, 79</w:t>
      </w:r>
    </w:p>
    <w:p>
      <w:pPr>
        <w:pStyle w:val="BodyText"/>
      </w:pPr>
      <w:r>
        <w:t xml:space="preserve">Fleming, Robert, 15, 131, 174, 188–89, 224, 383, 442</w:t>
      </w:r>
    </w:p>
    <w:p>
      <w:pPr>
        <w:pStyle w:val="BodyText"/>
      </w:pPr>
      <w:r>
        <w:t xml:space="preserve">TE’s manuscript notebooks, 402; as cited or quoted in JE’s works, 441–42; in JE’s “Account Book,” 329; on Mall’s **History of the Martyrs Epitomised,**237; works by, borrowed by TE, 410–11; works by, in TE’s library, diary, or account book, 5, 367, 368, 387, 393</w:t>
      </w:r>
    </w:p>
    <w:p>
      <w:pPr>
        <w:pStyle w:val="BodyText"/>
      </w:pPr>
      <w:r>
        <w:t xml:space="preserve">—works: **The Character of a Compleat Evangelical Pastor,**367; **Husbandry Spiritualized,**130, 393, 441; **The Method of Grace,**121; **Planelogia,**131, 387, 441–442; **Pneumatologia,**130–31, 329, 442; **Preparations for Suffering,**442; **Sacramental Meditations,**442; **A Token for Mourners,**368, 402; **The Touchstone of Sincerity,**410–11, 442; **The Whole Works,**442</w:t>
      </w:r>
    </w:p>
    <w:p>
      <w:pPr>
        <w:pStyle w:val="BodyText"/>
      </w:pPr>
      <w:r>
        <w:t xml:space="preserve">Fleury, Claude, 67, 268</w:t>
      </w:r>
    </w:p>
    <w:p>
      <w:pPr>
        <w:pStyle w:val="BodyText"/>
      </w:pPr>
      <w:r>
        <w:t xml:space="preserve">Fordyce, David, 65, 90, 274, 280, 281</w:t>
      </w:r>
    </w:p>
    <w:p>
      <w:pPr>
        <w:pStyle w:val="BodyText"/>
      </w:pPr>
      <w:r>
        <w:t xml:space="preserve">Fox, George, 150</w:t>
      </w:r>
    </w:p>
    <w:p>
      <w:pPr>
        <w:pStyle w:val="BodyText"/>
      </w:pPr>
      <w:r>
        <w:t xml:space="preserve">—works: **An Apology in Behalf of the Revd. Mr. Whitefield,**442; **A Discourse Preparatory to the Choice of a Minister,**329, 416; **The Earthquake,**330; **Praelaticus Triumphatus,**197; **A Sermon Preached to the Old Church in Boston,**442</w:t>
      </w:r>
    </w:p>
    <w:p>
      <w:pPr>
        <w:pStyle w:val="BodyText"/>
      </w:pPr>
      <w:r>
        <w:t xml:space="preserve">Francke, August Hermann, 67, 221</w:t>
      </w:r>
    </w:p>
    <w:p>
      <w:pPr>
        <w:pStyle w:val="BodyText"/>
      </w:pPr>
      <w:r>
        <w:t xml:space="preserve">Fransham, John, 45, 296–97, 362</w:t>
      </w:r>
    </w:p>
    <w:p>
      <w:pPr>
        <w:pStyle w:val="BodyText"/>
      </w:pPr>
      <w:r>
        <w:t xml:space="preserve">Frederick III, 269</w:t>
      </w:r>
    </w:p>
    <w:p>
      <w:pPr>
        <w:pStyle w:val="BodyText"/>
      </w:pPr>
      <w:r>
        <w:t xml:space="preserve">**Freeholder,**15, 21, 35, 79, 124</w:t>
      </w:r>
    </w:p>
    <w:p>
      <w:pPr>
        <w:pStyle w:val="BodyText"/>
      </w:pPr>
      <w:r>
        <w:t xml:space="preserve">Friedrich Wilhelm I, king of Prussia, 67</w:t>
      </w:r>
    </w:p>
    <w:p>
      <w:pPr>
        <w:pStyle w:val="BodyText"/>
      </w:pPr>
      <w:r>
        <w:t xml:space="preserve">179, 183, 205, 206, 229, 253, 273, 275, 285–88, 296–97, 299. </w:t>
      </w:r>
      <w:r>
        <w:rPr>
          <w:b/>
          <w:bCs/>
        </w:rPr>
        <w:t xml:space="preserve">See also</w:t>
      </w:r>
      <w:r>
        <w:t xml:space="preserve">History and politics; Travel accounts</w:t>
      </w:r>
    </w:p>
    <w:p>
      <w:pPr>
        <w:pStyle w:val="BodyText"/>
      </w:pPr>
      <w:r>
        <w:t xml:space="preserve">as cited or quoted in JE’s works, 443; and Dickinson on infant baptism, 74, 327; JE on, in </w:t>
      </w:r>
      <w:r>
        <w:rPr>
          <w:b/>
          <w:bCs/>
        </w:rPr>
        <w:t xml:space="preserve">Freedom of the Will,</w:t>
      </w:r>
      <w:r>
        <w:rPr>
          <w:b/>
          <w:bCs/>
        </w:rPr>
        <w:t xml:space="preserve">330; in JE’s “Account Book,” 330; and Lime Street lectures, 42</w:t>
      </w:r>
      <w:r>
        <w:rPr>
          <w:b/>
          <w:bCs/>
        </w:rPr>
        <w:t xml:space="preserve">n</w:t>
      </w:r>
      <w:r>
        <w:t xml:space="preserve">7, 55; and Targums, 107</w:t>
      </w:r>
    </w:p>
    <w:p>
      <w:pPr>
        <w:pStyle w:val="BodyText"/>
      </w:pPr>
      <w:r>
        <w:t xml:space="preserve">Gillespie, Thomas, 224 Gillies, John, 287, 305, 330–31, 418, 424,</w:t>
      </w:r>
    </w:p>
    <w:p>
      <w:pPr>
        <w:pStyle w:val="BodyText"/>
      </w:pPr>
      <w:r>
        <w:rPr>
          <w:b/>
          <w:bCs/>
        </w:rPr>
        <w:t xml:space="preserve">Progress of the Gospel,</w:t>
      </w:r>
      <w:r>
        <w:rPr>
          <w:b/>
          <w:bCs/>
        </w:rPr>
        <w:t xml:space="preserve">444 Glover, Richard, 187 Godwyn, Morgan, 384–85 Goodwin, John, 5, 388, 399 Goodwin, Peter, 42</w:t>
      </w:r>
      <w:r>
        <w:rPr>
          <w:b/>
          <w:bCs/>
        </w:rPr>
        <w:t xml:space="preserve">n</w:t>
      </w:r>
      <w:r>
        <w:t xml:space="preserve">7</w:t>
      </w:r>
    </w:p>
    <w:p>
      <w:pPr>
        <w:pStyle w:val="SourcePage"/>
      </w:pPr>
      <w:r>
        <w:t xml:space="preserve">[p. 356]</w:t>
      </w:r>
    </w:p>
    <w:p>
      <w:pPr>
        <w:pStyle w:val="BodyText"/>
      </w:pPr>
      <w:r>
        <w:t xml:space="preserve">148</w:t>
      </w:r>
    </w:p>
    <w:p>
      <w:pPr>
        <w:pStyle w:val="BodyText"/>
      </w:pPr>
      <w:r>
        <w:t xml:space="preserve">“History of Redemption” Notebook (Ed</w:t>
      </w:r>
    </w:p>
    <w:p>
      <w:pPr>
        <w:pStyle w:val="BodyText"/>
      </w:pPr>
      <w:r>
        <w:t xml:space="preserve">also specific historians</w:t>
      </w:r>
    </w:p>
    <w:p>
      <w:pPr>
        <w:pStyle w:val="BodyText"/>
      </w:pPr>
      <w:r>
        <w:t xml:space="preserve">—works: **A Brief Account of the Rise, Progress, and Management . . . of the Orphan-School,**446; **The Cross of Christ the Christian’s Glory,**446; **Meditations among the Tombs,**447; **Meditations and Contemplations,**25–26, 244–45, 254, 255, 256, 333, 419, 447; **Memorial Concerning the Surgeons Hospital,**447; **Theron and Aspasio,**26, 261, 292, 306–8, 333, 447</w:t>
      </w:r>
    </w:p>
    <w:p>
      <w:pPr>
        <w:pStyle w:val="BodyText"/>
      </w:pPr>
      <w:r>
        <w:t xml:space="preserve">—works: **Commentary on the Whole Bible,**446; **The Communicant’s Companion,**123–24, 365, 392, 412; **Directions for Daily Communion with God,**169–70; **An Exposition of the Five Books of Moses,**446; **An Exposition of the Old and New Testament,**83–84, 136, 153, 446; **An Exposition of the Old Testament,**446; **An Exposition of the Prophetical Books of the Old Testament,**446; **A Method for Prayer,**365, 389, 413–14; **A Sermon Preach’d at the Ordination of Mr. Atkinson,**409–10</w:t>
      </w:r>
    </w:p>
    <w:p>
      <w:pPr>
        <w:pStyle w:val="BodyText"/>
      </w:pPr>
      <w:r>
        <w:t xml:space="preserve">Hellenbroek, Abraham, 446</w:t>
      </w:r>
    </w:p>
    <w:p>
      <w:pPr>
        <w:pStyle w:val="BodyText"/>
      </w:pPr>
      <w:r>
        <w:t xml:space="preserve">Hebrew Bible. </w:t>
      </w:r>
      <w:r>
        <w:rPr>
          <w:b/>
          <w:bCs/>
        </w:rPr>
        <w:t xml:space="preserve">See</w:t>
      </w:r>
      <w:r>
        <w:t xml:space="preserve">Bible</w:t>
      </w:r>
    </w:p>
    <w:p>
      <w:pPr>
        <w:pStyle w:val="BodyText"/>
      </w:pPr>
      <w:r>
        <w:t xml:space="preserve">**Heads of Agreement, Assented to by the United Ministers,**445–46</w:t>
      </w:r>
    </w:p>
    <w:p>
      <w:pPr>
        <w:pStyle w:val="BodyText"/>
      </w:pPr>
      <w:r>
        <w:t xml:space="preserve">Haynes, Joseph, 380</w:t>
      </w:r>
    </w:p>
    <w:p>
      <w:pPr>
        <w:pStyle w:val="BodyText"/>
      </w:pPr>
      <w:r>
        <w:t xml:space="preserve">Hawley, Joseph, 348, 419</w:t>
      </w:r>
    </w:p>
    <w:p>
      <w:pPr>
        <w:pStyle w:val="BodyText"/>
      </w:pPr>
      <w:r>
        <w:t xml:space="preserve">Hauksbee, Francis, 95–96, 178, 279</w:t>
      </w:r>
    </w:p>
    <w:p>
      <w:pPr>
        <w:pStyle w:val="BodyText"/>
      </w:pPr>
      <w:r>
        <w:t xml:space="preserve">Harvard College: alumni catalogues of, 380; divinity students at, generally, 8; Langdon as president of, 272; Stoddard as student</w:t>
      </w:r>
    </w:p>
    <w:p>
      <w:pPr>
        <w:pStyle w:val="BodyText"/>
      </w:pPr>
      <w:r>
        <w:t xml:space="preserve">Harrison, Michael, 368</w:t>
      </w:r>
    </w:p>
    <w:p>
      <w:pPr>
        <w:pStyle w:val="BodyText"/>
      </w:pPr>
      <w:r>
        <w:t xml:space="preserve">Harris, John, 154, 179, 299, 318</w:t>
      </w:r>
    </w:p>
    <w:p>
      <w:pPr>
        <w:pStyle w:val="BodyText"/>
      </w:pPr>
      <w:r>
        <w:t xml:space="preserve">“Harmony of the Old and New Testament” (Edwards), 148</w:t>
      </w:r>
    </w:p>
    <w:p>
      <w:pPr>
        <w:pStyle w:val="BodyText"/>
      </w:pPr>
      <w:r>
        <w:t xml:space="preserve">Hampton, George, 305</w:t>
      </w:r>
    </w:p>
    <w:p>
      <w:pPr>
        <w:pStyle w:val="BodyText"/>
      </w:pPr>
      <w:r>
        <w:t xml:space="preserve">Hale, Sir Matthew, 366 Hales, Stephen, 30, 332, 420 Halifax, George Savile, marquess of, 281 Hall, David D., 2–3</w:t>
      </w:r>
      <w:r>
        <w:rPr>
          <w:b/>
          <w:bCs/>
        </w:rPr>
        <w:t xml:space="preserve">n</w:t>
      </w:r>
      <w:r>
        <w:t xml:space="preserve">6, 4</w:t>
      </w:r>
      <w:r>
        <w:rPr>
          <w:b/>
          <w:bCs/>
        </w:rPr>
        <w:t xml:space="preserve">n</w:t>
      </w:r>
      <w:r>
        <w:t xml:space="preserve">9 Hall, John, 306 Hall, Joseph, 63, 221, 411 Hall, Thomas, 42</w:t>
      </w:r>
      <w:r>
        <w:rPr>
          <w:b/>
          <w:bCs/>
        </w:rPr>
        <w:t xml:space="preserve">n</w:t>
      </w:r>
      <w:r>
        <w:t xml:space="preserve">7, 53, 332–33, 389, 416 Halley, Sir Edmond, 38, 159, 179 Halyburton, Thomas, 15, 188–89, 445 Hammond, Henry, 85, 253 Hammond, William, 238 Hampshire Association, 36–43, 55, 74, 220,</w:t>
      </w:r>
    </w:p>
    <w:p>
      <w:pPr>
        <w:pStyle w:val="BodyText"/>
      </w:pPr>
      <w:r>
        <w:t xml:space="preserve">Guyon, Madame, 65</w:t>
      </w:r>
    </w:p>
    <w:p>
      <w:pPr>
        <w:pStyle w:val="BodyText"/>
      </w:pPr>
      <w:r>
        <w:rPr>
          <w:b/>
          <w:bCs/>
        </w:rPr>
        <w:t xml:space="preserve">Guardian:</w:t>
      </w:r>
      <w:r>
        <w:rPr>
          <w:b/>
          <w:bCs/>
        </w:rPr>
        <w:t xml:space="preserve">book advertisements in, 22</w:t>
      </w:r>
      <w:r>
        <w:rPr>
          <w:b/>
          <w:bCs/>
        </w:rPr>
        <w:t xml:space="preserve">n</w:t>
      </w:r>
      <w:r>
        <w:t xml:space="preserve">3; in JE’s “Account Book,” 34, 35, 331–32, 420; in JE’s “Catalogue,” 17, 35, 109, 119–20, 154; JE’s purchase of, 21, 59; Pope as contributor to, 120; popularity of, 1; quotations and extracts from Tillotson in, 59, 120; and republic of letters, 75, 78</w:t>
      </w:r>
    </w:p>
    <w:p>
      <w:pPr>
        <w:pStyle w:val="BodyText"/>
      </w:pPr>
      <w:r>
        <w:t xml:space="preserve">Grotius, Hugo, 14, 161, 365, 445</w:t>
      </w:r>
    </w:p>
    <w:p>
      <w:pPr>
        <w:pStyle w:val="BodyText"/>
      </w:pPr>
      <w:r>
        <w:t xml:space="preserve">Griffiths, Ralph, 34</w:t>
      </w:r>
    </w:p>
    <w:p>
      <w:pPr>
        <w:pStyle w:val="BodyText"/>
      </w:pPr>
      <w:r>
        <w:t xml:space="preserve">Greenhill, William, 444</w:t>
      </w:r>
    </w:p>
    <w:p>
      <w:pPr>
        <w:pStyle w:val="BodyText"/>
      </w:pPr>
      <w:r>
        <w:t xml:space="preserve">Green, John, 236</w:t>
      </w:r>
    </w:p>
    <w:p>
      <w:pPr>
        <w:pStyle w:val="BodyText"/>
      </w:pPr>
      <w:r>
        <w:t xml:space="preserve">Gray, William, 309–10</w:t>
      </w:r>
    </w:p>
    <w:p>
      <w:pPr>
        <w:pStyle w:val="BodyText"/>
      </w:pPr>
      <w:r>
        <w:t xml:space="preserve">Grant, Ebenezer, 382</w:t>
      </w:r>
      <w:r>
        <w:rPr>
          <w:b/>
          <w:bCs/>
        </w:rPr>
        <w:t xml:space="preserve">n</w:t>
      </w:r>
      <w:r>
        <w:t xml:space="preserve">1, 398</w:t>
      </w:r>
      <w:r>
        <w:rPr>
          <w:b/>
          <w:bCs/>
        </w:rPr>
        <w:t xml:space="preserve">n</w:t>
      </w:r>
      <w:r>
        <w:t xml:space="preserve">6</w:t>
      </w:r>
    </w:p>
    <w:p>
      <w:pPr>
        <w:pStyle w:val="BodyText"/>
      </w:pPr>
      <w:r>
        <w:t xml:space="preserve">Grabe, Johannes Ernst, 180</w:t>
      </w:r>
    </w:p>
    <w:p>
      <w:pPr>
        <w:pStyle w:val="BodyText"/>
      </w:pPr>
      <w:r>
        <w:t xml:space="preserve">158</w:t>
      </w:r>
    </w:p>
    <w:p>
      <w:pPr>
        <w:pStyle w:val="BodyText"/>
      </w:pPr>
      <w:r>
        <w:t xml:space="preserve">Goodwin, Thomas, 402, 444 Gordon, Thomas, 6, 17, 36, 88, 144–45,</w:t>
      </w:r>
    </w:p>
    <w:p>
      <w:pPr>
        <w:pStyle w:val="BodyText"/>
      </w:pPr>
      <w:r>
        <w:t xml:space="preserve">Gouldman, Francis, 395</w:t>
      </w:r>
    </w:p>
    <w:p>
      <w:pPr>
        <w:pStyle w:val="BodyText"/>
      </w:pPr>
      <w:r>
        <w:t xml:space="preserve">Grammar. </w:t>
      </w:r>
      <w:r>
        <w:rPr>
          <w:b/>
          <w:bCs/>
        </w:rPr>
        <w:t xml:space="preserve">See</w:t>
      </w:r>
      <w:r>
        <w:t xml:space="preserve">Dictionaries, grammars, and language books</w:t>
      </w:r>
    </w:p>
    <w:p>
      <w:pPr>
        <w:pStyle w:val="BodyText"/>
      </w:pPr>
      <w:r>
        <w:t xml:space="preserve">Gravesande, Willem Jacob ’s-, 95, 182</w:t>
      </w:r>
    </w:p>
    <w:p>
      <w:pPr>
        <w:pStyle w:val="BodyText"/>
      </w:pPr>
      <w:r>
        <w:t xml:space="preserve">Green, Bartholomew, 322</w:t>
      </w:r>
    </w:p>
    <w:p>
      <w:pPr>
        <w:pStyle w:val="BodyText"/>
      </w:pPr>
      <w:r>
        <w:t xml:space="preserve">Green, Timothy, 235, 342</w:t>
      </w:r>
    </w:p>
    <w:p>
      <w:pPr>
        <w:pStyle w:val="BodyText"/>
      </w:pPr>
      <w:r>
        <w:t xml:space="preserve">Greenwood, James, 104, 118, 225, 241, 331, 416</w:t>
      </w:r>
    </w:p>
    <w:p>
      <w:pPr>
        <w:pStyle w:val="BodyText"/>
      </w:pPr>
      <w:r>
        <w:t xml:space="preserve">Gross, Robert A., 2</w:t>
      </w:r>
      <w:r>
        <w:rPr>
          <w:b/>
          <w:bCs/>
        </w:rPr>
        <w:t xml:space="preserve">n</w:t>
      </w:r>
      <w:r>
        <w:t xml:space="preserve">6</w:t>
      </w:r>
    </w:p>
    <w:p>
      <w:pPr>
        <w:pStyle w:val="BodyText"/>
      </w:pPr>
      <w:r>
        <w:t xml:space="preserve">Grove, Henry, 92, 198, 277, 445</w:t>
      </w:r>
    </w:p>
    <w:p>
      <w:pPr>
        <w:pStyle w:val="BodyText"/>
      </w:pPr>
      <w:r>
        <w:t xml:space="preserve">Guthrie, William, 371, 407, 445</w:t>
      </w:r>
    </w:p>
    <w:p>
      <w:pPr>
        <w:pStyle w:val="BodyText"/>
      </w:pPr>
      <w:r>
        <w:t xml:space="preserve">Guyse, John, 200, 211, 212, 332, 417, 445</w:t>
      </w:r>
    </w:p>
    <w:p>
      <w:pPr>
        <w:pStyle w:val="BodyText"/>
      </w:pPr>
      <w:r>
        <w:t xml:space="preserve">357–60, 445</w:t>
      </w:r>
    </w:p>
    <w:p>
      <w:pPr>
        <w:pStyle w:val="BodyText"/>
      </w:pPr>
      <w:r>
        <w:t xml:space="preserve">Hare, Francis, 263</w:t>
      </w:r>
    </w:p>
    <w:p>
      <w:pPr>
        <w:pStyle w:val="BodyText"/>
      </w:pPr>
      <w:r>
        <w:t xml:space="preserve">Harrington, James, 36, 84, 262, 280, 289, 290–91</w:t>
      </w:r>
    </w:p>
    <w:p>
      <w:pPr>
        <w:pStyle w:val="BodyText"/>
      </w:pPr>
      <w:r>
        <w:t xml:space="preserve">Harris, William, 72, 185, 445</w:t>
      </w:r>
    </w:p>
    <w:p>
      <w:pPr>
        <w:pStyle w:val="BodyText"/>
      </w:pPr>
      <w:r>
        <w:t xml:space="preserve">Hartley, Thomas, 333, 417, 445</w:t>
      </w:r>
    </w:p>
    <w:p>
      <w:pPr>
        <w:pStyle w:val="BodyText"/>
      </w:pPr>
      <w:r>
        <w:t xml:space="preserve">at, 6–7; TE’s education at, 364, 381; Whitefield’s visit to, 58–59; Edward Wigglesworth as professor at, 74, 199, 353</w:t>
      </w:r>
    </w:p>
    <w:p>
      <w:pPr>
        <w:pStyle w:val="BodyText"/>
      </w:pPr>
      <w:r>
        <w:t xml:space="preserve">Hawley, Gideon, 45</w:t>
      </w:r>
    </w:p>
    <w:p>
      <w:pPr>
        <w:pStyle w:val="BodyText"/>
      </w:pPr>
      <w:r>
        <w:t xml:space="preserve">Hayes, Kevin J., 46</w:t>
      </w:r>
      <w:r>
        <w:rPr>
          <w:b/>
          <w:bCs/>
        </w:rPr>
        <w:t xml:space="preserve">n</w:t>
      </w:r>
      <w:r>
        <w:t xml:space="preserve">8, 79</w:t>
      </w:r>
    </w:p>
    <w:p>
      <w:pPr>
        <w:pStyle w:val="BodyText"/>
      </w:pPr>
      <w:r>
        <w:t xml:space="preserve">Haywood, Eliza, 98, 271, 272, 341</w:t>
      </w:r>
    </w:p>
    <w:p>
      <w:pPr>
        <w:pStyle w:val="BodyText"/>
      </w:pPr>
      <w:r>
        <w:t xml:space="preserve">Health issues, 98</w:t>
      </w:r>
    </w:p>
    <w:p>
      <w:pPr>
        <w:pStyle w:val="BodyText"/>
      </w:pPr>
      <w:r>
        <w:t xml:space="preserve">Heereboord, Adrianus, 6–7</w:t>
      </w:r>
    </w:p>
    <w:p>
      <w:pPr>
        <w:pStyle w:val="BodyText"/>
      </w:pPr>
      <w:r>
        <w:t xml:space="preserve">Henry, Matthew: as cited or quoted in JE’s works, 446; Mather’s recommendation of, 164; works by, in TE’s library, diary, or account book, 365, 389, 392; works of, borrowed and lent by TE, 409–10, 412, 413– 14</w:t>
      </w:r>
    </w:p>
    <w:p>
      <w:pPr>
        <w:pStyle w:val="BodyText"/>
      </w:pPr>
      <w:r>
        <w:t xml:space="preserve">Hervey, James: Birch’s biography of, 274; as cited or quoted in JE’s works, 446–47; in JE’s “Account Book,” 333, 419; Milton in works by, 15</w:t>
      </w:r>
      <w:r>
        <w:rPr>
          <w:b/>
          <w:bCs/>
        </w:rPr>
        <w:t xml:space="preserve">n</w:t>
      </w:r>
      <w:r>
        <w:t xml:space="preserve">1, 308; and Pascal, 103</w:t>
      </w:r>
    </w:p>
    <w:p>
      <w:pPr>
        <w:pStyle w:val="BodyText"/>
      </w:pPr>
      <w:r>
        <w:t xml:space="preserve">Hickes, George, 175 Hickman, Charles, 62, 203–4 Hill, John, 95, 284 History and politics, 40–41, 45, 86–89. </w:t>
      </w:r>
      <w:r>
        <w:rPr>
          <w:b/>
          <w:bCs/>
        </w:rPr>
        <w:t xml:space="preserve">See</w:t>
      </w:r>
    </w:p>
    <w:p>
      <w:pPr>
        <w:pStyle w:val="BodyText"/>
      </w:pPr>
      <w:r>
        <w:t xml:space="preserve">**History of Popery,**230–31</w:t>
      </w:r>
    </w:p>
    <w:p>
      <w:pPr>
        <w:pStyle w:val="BodyText"/>
      </w:pPr>
      <w:r>
        <w:t xml:space="preserve">wards), 41</w:t>
      </w:r>
      <w:r>
        <w:rPr>
          <w:b/>
          <w:bCs/>
        </w:rPr>
        <w:t xml:space="preserve">n</w:t>
      </w:r>
      <w:r>
        <w:t xml:space="preserve">4 </w:t>
      </w:r>
      <w:r>
        <w:rPr>
          <w:b/>
          <w:bCs/>
        </w:rPr>
        <w:t xml:space="preserve">History of the Work of Redemption</w:t>
      </w:r>
      <w:r>
        <w:t xml:space="preserve">(Edwards),</w:t>
      </w:r>
    </w:p>
    <w:p>
      <w:pPr>
        <w:pStyle w:val="BodyText"/>
      </w:pPr>
      <w:r>
        <w:t xml:space="preserve">**History of the Works of the Learned,**22, 39, 193–94</w:t>
      </w:r>
    </w:p>
    <w:p>
      <w:pPr>
        <w:pStyle w:val="SourcePage"/>
      </w:pPr>
      <w:r>
        <w:t xml:space="preserve">[p. 357]</w:t>
      </w:r>
    </w:p>
    <w:p>
      <w:pPr>
        <w:pStyle w:val="BodyText"/>
      </w:pPr>
      <w:r>
        <w:t xml:space="preserve">Israel, Jonathan, 17</w:t>
      </w:r>
      <w:r>
        <w:rPr>
          <w:b/>
          <w:bCs/>
        </w:rPr>
        <w:t xml:space="preserve">n</w:t>
      </w:r>
      <w:r>
        <w:t xml:space="preserve">3, 90</w:t>
      </w:r>
    </w:p>
    <w:p>
      <w:pPr>
        <w:pStyle w:val="BodyText"/>
      </w:pPr>
      <w:r>
        <w:t xml:space="preserve">**Inquiry into the Nature . . . of Religious Fellowship,**334</w:t>
      </w:r>
    </w:p>
    <w:p>
      <w:pPr>
        <w:pStyle w:val="BodyText"/>
      </w:pPr>
      <w:r>
        <w:t xml:space="preserve">Innocent X, Pope, 66</w:t>
      </w:r>
    </w:p>
    <w:p>
      <w:pPr>
        <w:pStyle w:val="BodyText"/>
      </w:pPr>
      <w:r>
        <w:t xml:space="preserve">Indian missions, 43, 44–45, 78, 361–62</w:t>
      </w:r>
    </w:p>
    <w:p>
      <w:pPr>
        <w:pStyle w:val="BodyText"/>
      </w:pPr>
      <w:r>
        <w:t xml:space="preserve">**Independent Power of the Church Not Romish, but Primitive and Catholick,**391</w:t>
      </w:r>
    </w:p>
    <w:p>
      <w:pPr>
        <w:pStyle w:val="BodyText"/>
      </w:pPr>
      <w:r>
        <w:t xml:space="preserve">Huygens, Christiaan, 109, 176</w:t>
      </w:r>
    </w:p>
    <w:p>
      <w:pPr>
        <w:pStyle w:val="BodyText"/>
      </w:pPr>
      <w:r>
        <w:t xml:space="preserve">Hutchinson, John, 107, 274–75</w:t>
      </w:r>
    </w:p>
    <w:p>
      <w:pPr>
        <w:pStyle w:val="BodyText"/>
      </w:pPr>
      <w:r>
        <w:t xml:space="preserve">Hurrion, John, 42, 447–48</w:t>
      </w:r>
    </w:p>
    <w:p>
      <w:pPr>
        <w:pStyle w:val="BodyText"/>
      </w:pPr>
      <w:r>
        <w:t xml:space="preserve">Hunn, Nathanael, 328</w:t>
      </w:r>
    </w:p>
    <w:p>
      <w:pPr>
        <w:pStyle w:val="BodyText"/>
      </w:pPr>
      <w:r>
        <w:t xml:space="preserve">Hume, David, 47, 92, 93, 257, 302–4</w:t>
      </w:r>
    </w:p>
    <w:p>
      <w:pPr>
        <w:pStyle w:val="BodyText"/>
      </w:pPr>
      <w:r>
        <w:rPr>
          <w:b/>
          <w:bCs/>
        </w:rPr>
        <w:t xml:space="preserve">Humble Attempt</w:t>
      </w:r>
      <w:r>
        <w:t xml:space="preserve">(Edwards), 29</w:t>
      </w:r>
    </w:p>
    <w:p>
      <w:pPr>
        <w:pStyle w:val="BodyText"/>
      </w:pPr>
      <w:r>
        <w:t xml:space="preserve">Huguenots, 22, 23, 87, 89, 103, 126, 191, 210, 300</w:t>
      </w:r>
    </w:p>
    <w:p>
      <w:pPr>
        <w:pStyle w:val="BodyText"/>
      </w:pPr>
      <w:r>
        <w:t xml:space="preserve">Hudson, Samuel, 447</w:t>
      </w:r>
    </w:p>
    <w:p>
      <w:pPr>
        <w:pStyle w:val="BodyText"/>
      </w:pPr>
      <w:r>
        <w:t xml:space="preserve">Howell, William, 86, 164, 185–86, 334</w:t>
      </w:r>
    </w:p>
    <w:p>
      <w:pPr>
        <w:pStyle w:val="BodyText"/>
      </w:pPr>
      <w:r>
        <w:t xml:space="preserve">Housman, Hannah, 103–4, 297, 334, 418</w:t>
      </w:r>
    </w:p>
    <w:p>
      <w:pPr>
        <w:pStyle w:val="BodyText"/>
      </w:pPr>
      <w:r>
        <w:t xml:space="preserve">Houbigant, Charles-François, 66, 85, 282– 83</w:t>
      </w:r>
    </w:p>
    <w:p>
      <w:pPr>
        <w:pStyle w:val="BodyText"/>
      </w:pPr>
      <w:r>
        <w:t xml:space="preserve">Hopkins, Samuel (1721–1803): biography of JE by, 90; JE’s books loaned to, 30–34, 43, 56, 67, 82, 321, 323, 326, 327, 330– 42, 345–47, 349–52, 354, 355, 419; as minister, 316; and New Divinity movement, 55</w:t>
      </w:r>
      <w:r>
        <w:rPr>
          <w:b/>
          <w:bCs/>
        </w:rPr>
        <w:t xml:space="preserve">n</w:t>
      </w:r>
      <w:r>
        <w:t xml:space="preserve">8</w:t>
      </w:r>
    </w:p>
    <w:p>
      <w:pPr>
        <w:pStyle w:val="BodyText"/>
      </w:pPr>
      <w:r>
        <w:t xml:space="preserve">Hopkins, Ezekiel, 172, 385</w:t>
      </w:r>
    </w:p>
    <w:p>
      <w:pPr>
        <w:pStyle w:val="BodyText"/>
      </w:pPr>
      <w:r>
        <w:t xml:space="preserve">Hooker, Thomas, 5, 19, 28, 128, 387, 390, 401</w:t>
      </w:r>
    </w:p>
    <w:p>
      <w:pPr>
        <w:pStyle w:val="BodyText"/>
      </w:pPr>
      <w:r>
        <w:t xml:space="preserve">Homer, 105, 154</w:t>
      </w:r>
    </w:p>
    <w:p>
      <w:pPr>
        <w:pStyle w:val="BodyText"/>
      </w:pPr>
      <w:r>
        <w:t xml:space="preserve">Hollis, Isaac, 45</w:t>
      </w:r>
      <w:r>
        <w:rPr>
          <w:b/>
          <w:bCs/>
        </w:rPr>
        <w:t xml:space="preserve">n</w:t>
      </w:r>
      <w:r>
        <w:t xml:space="preserve">2</w:t>
      </w:r>
    </w:p>
    <w:p>
      <w:pPr>
        <w:pStyle w:val="BodyText"/>
      </w:pPr>
      <w:r>
        <w:t xml:space="preserve">Hog, James, 447</w:t>
      </w:r>
    </w:p>
    <w:p>
      <w:pPr>
        <w:pStyle w:val="BodyText"/>
      </w:pPr>
      <w:r>
        <w:t xml:space="preserve">Hobbes, Thomas, 68</w:t>
      </w:r>
    </w:p>
    <w:p>
      <w:pPr>
        <w:pStyle w:val="BodyText"/>
      </w:pPr>
      <w:r>
        <w:t xml:space="preserve">Hobart, Nehemiah, 380</w:t>
      </w:r>
    </w:p>
    <w:p>
      <w:pPr>
        <w:pStyle w:val="BodyText"/>
      </w:pPr>
      <w:r>
        <w:t xml:space="preserve">Hoadly, Samuel, 208</w:t>
      </w:r>
    </w:p>
    <w:p>
      <w:pPr>
        <w:pStyle w:val="BodyText"/>
      </w:pPr>
      <w:r>
        <w:t xml:space="preserve">Hoadly, Benjamin, 1, 9, 11, 15, 61–62, 120, 150, 153, 172, 208</w:t>
      </w:r>
    </w:p>
    <w:p>
      <w:pPr>
        <w:pStyle w:val="BodyText"/>
      </w:pPr>
      <w:r>
        <w:t xml:space="preserve">Hoard, Samuel, 384</w:t>
      </w:r>
    </w:p>
    <w:p>
      <w:pPr>
        <w:pStyle w:val="BodyText"/>
      </w:pPr>
      <w:r>
        <w:t xml:space="preserve">Hobart, Noah, 31, 271, 333–34, 447</w:t>
      </w:r>
    </w:p>
    <w:p>
      <w:pPr>
        <w:pStyle w:val="BodyText"/>
      </w:pPr>
      <w:r>
        <w:t xml:space="preserve">Hobby, William, 32, 322–23, 447</w:t>
      </w:r>
    </w:p>
    <w:p>
      <w:pPr>
        <w:pStyle w:val="BodyText"/>
      </w:pPr>
      <w:r>
        <w:t xml:space="preserve">Holbach, Baron d’, 78, 282</w:t>
      </w:r>
    </w:p>
    <w:p>
      <w:pPr>
        <w:pStyle w:val="BodyText"/>
      </w:pPr>
      <w:r>
        <w:t xml:space="preserve">Höltgen, Karl Josef, 129</w:t>
      </w:r>
    </w:p>
    <w:p>
      <w:pPr>
        <w:pStyle w:val="BodyText"/>
      </w:pPr>
      <w:r>
        <w:t xml:space="preserve">Honeyman, James, 58, 187</w:t>
      </w:r>
    </w:p>
    <w:p>
      <w:pPr>
        <w:pStyle w:val="BodyText"/>
      </w:pPr>
      <w:r>
        <w:t xml:space="preserve">Hoole, Charles, 326, 397</w:t>
      </w:r>
    </w:p>
    <w:p>
      <w:pPr>
        <w:pStyle w:val="BodyText"/>
      </w:pPr>
      <w:r>
        <w:t xml:space="preserve">Hopkins, Samuel (1693–1755), 30</w:t>
      </w:r>
      <w:r>
        <w:rPr>
          <w:b/>
          <w:bCs/>
        </w:rPr>
        <w:t xml:space="preserve">n</w:t>
      </w:r>
      <w:r>
        <w:t xml:space="preserve">7</w:t>
      </w:r>
    </w:p>
    <w:p>
      <w:pPr>
        <w:pStyle w:val="BodyText"/>
      </w:pPr>
      <w:r>
        <w:t xml:space="preserve">Horbery, Matthew, 263–64</w:t>
      </w:r>
    </w:p>
    <w:p>
      <w:pPr>
        <w:pStyle w:val="BodyText"/>
      </w:pPr>
      <w:r>
        <w:t xml:space="preserve">Household guides, 204–5</w:t>
      </w:r>
    </w:p>
    <w:p>
      <w:pPr>
        <w:pStyle w:val="BodyText"/>
      </w:pPr>
      <w:r>
        <w:t xml:space="preserve">Howe, John, 53, 183–87, 365, 447</w:t>
      </w:r>
    </w:p>
    <w:p>
      <w:pPr>
        <w:pStyle w:val="BodyText"/>
      </w:pPr>
      <w:r>
        <w:t xml:space="preserve">Hubbel, Josiah, 316</w:t>
      </w:r>
    </w:p>
    <w:p>
      <w:pPr>
        <w:pStyle w:val="BodyText"/>
      </w:pPr>
      <w:r>
        <w:t xml:space="preserve">Huet, Pierre-Daniel, 67, 310–13</w:t>
      </w:r>
    </w:p>
    <w:p>
      <w:pPr>
        <w:pStyle w:val="BodyText"/>
      </w:pPr>
      <w:r>
        <w:t xml:space="preserve">Hulbert, John, 351, 419</w:t>
      </w:r>
    </w:p>
    <w:p>
      <w:pPr>
        <w:pStyle w:val="BodyText"/>
      </w:pPr>
      <w:r>
        <w:rPr>
          <w:b/>
          <w:bCs/>
        </w:rPr>
        <w:t xml:space="preserve">Humble Inquiry</w:t>
      </w:r>
      <w:r>
        <w:t xml:space="preserve">(Edwards), 29</w:t>
      </w:r>
    </w:p>
    <w:p>
      <w:pPr>
        <w:pStyle w:val="BodyText"/>
      </w:pPr>
      <w:r>
        <w:t xml:space="preserve">Humphreys, Samuel, 272</w:t>
      </w:r>
    </w:p>
    <w:p>
      <w:pPr>
        <w:pStyle w:val="BodyText"/>
      </w:pPr>
      <w:r>
        <w:t xml:space="preserve">Huntington, Samuel, 43</w:t>
      </w:r>
    </w:p>
    <w:p>
      <w:pPr>
        <w:pStyle w:val="BodyText"/>
      </w:pPr>
      <w:r>
        <w:t xml:space="preserve">Hutcheson, Francis, 47, 77, 91–92, 211–12, 251, 258, 289, 448</w:t>
      </w:r>
    </w:p>
    <w:p>
      <w:pPr>
        <w:pStyle w:val="BodyText"/>
      </w:pPr>
      <w:r>
        <w:t xml:space="preserve">Hutchinson, Judah, Jr., 325, 419</w:t>
      </w:r>
    </w:p>
    <w:p>
      <w:pPr>
        <w:pStyle w:val="BodyText"/>
      </w:pPr>
      <w:r>
        <w:rPr>
          <w:b/>
          <w:bCs/>
        </w:rPr>
        <w:t xml:space="preserve">Iliad</w:t>
      </w:r>
      <w:r>
        <w:t xml:space="preserve">(Homer), 105, 154 “Images of Divine Things” (Edwards), 95</w:t>
      </w:r>
      <w:r>
        <w:rPr>
          <w:b/>
          <w:bCs/>
        </w:rPr>
        <w:t xml:space="preserve">n</w:t>
      </w:r>
      <w:r>
        <w:t xml:space="preserve">9 Imrie, David, 448</w:t>
      </w:r>
    </w:p>
    <w:p>
      <w:pPr>
        <w:pStyle w:val="BodyText"/>
      </w:pPr>
      <w:r>
        <w:t xml:space="preserve">**Independent Whig,**17, 88, 145, 158</w:t>
      </w:r>
    </w:p>
    <w:p>
      <w:pPr>
        <w:pStyle w:val="BodyText"/>
      </w:pPr>
      <w:r>
        <w:t xml:space="preserve">Infant baptism, 56, 74, 139, 173, 286, 327, 330, 369</w:t>
      </w:r>
    </w:p>
    <w:p>
      <w:pPr>
        <w:pStyle w:val="BodyText"/>
      </w:pPr>
      <w:r>
        <w:t xml:space="preserve">Innocent XI, Pope, 156, 172</w:t>
      </w:r>
    </w:p>
    <w:p>
      <w:pPr>
        <w:pStyle w:val="BodyText"/>
      </w:pPr>
      <w:r>
        <w:t xml:space="preserve">Islam, 106, 298</w:t>
      </w:r>
    </w:p>
    <w:p>
      <w:pPr>
        <w:pStyle w:val="BodyText"/>
      </w:pPr>
      <w:r>
        <w:t xml:space="preserve">Jackson, John, 74, 250, 282, 301, 384, 448 Jackson, Thomas, 79, 233–34, 264, 296 Jacobite Rebellion (1745), 88, 235, 244, 355 Jacobites, 19–20, 87–88, 152 James I, king of England, 150 James II, king of England, 19, 20, 41, 88 Jameson, William, 15, 157, 162 Jane, William, 408 Janeway, James, 367, 414 Janeway, John, 367, 414 Jansen, Cornelius Otto, 65–66 Jansenism, 65–66, 102–3 Jaquelot, Isaac, 89, 147 Jebb, Samuel, 176 Jeffery, Thomas, 72, 84, 260 Jenkin, Robert, 39, 70, 158–59 Jenks, Benjamin, 221, 231, 245, 255–56 Jennings, David, 236–37, 448 Jennings, John, 222 Jews and Judaism, 17, 19, 40, 79, 106–7, 143, 165–66, 170–72, 225, 288, 296. </w:t>
      </w:r>
      <w:r>
        <w:rPr>
          <w:b/>
          <w:bCs/>
        </w:rPr>
        <w:t xml:space="preserve">See also</w:t>
      </w:r>
      <w:r>
        <w:t xml:space="preserve">Bible Johnson, John, 390 Johnson, Samuel (1696–1772): biographical information on, 107, 176–77, 198, 334; “Catalogue” of, 13; as cited or quoted in JE’s works, 448; and Connecticut Apostasy, 58, 61, 334; education of, 271; in JE’s “Account Book,” 31, 334–35, 419; and **Present State of the Republick of Letters,**22–23 —works: **A Letter from Aristocles to Authades,**31, 334–35, 448; **A Letter to Mr. Jonathan Dickinson,**335, 419 Johnson, Samuel (1709–1784): JE’s recommendation of, to Pepperrell, 362; on </w:t>
      </w:r>
      <w:r>
        <w:rPr>
          <w:b/>
          <w:bCs/>
        </w:rPr>
        <w:t xml:space="preserve">Monthly Review,</w:t>
      </w:r>
      <w:r>
        <w:rPr>
          <w:b/>
          <w:bCs/>
        </w:rPr>
        <w:t xml:space="preserve">35</w:t>
      </w:r>
      <w:r>
        <w:rPr>
          <w:b/>
          <w:bCs/>
        </w:rPr>
        <w:t xml:space="preserve">n</w:t>
      </w:r>
      <w:r>
        <w:t xml:space="preserve">5 —works: **Dictionary of the English Language,**44–45, 105, 305, 317, 362; </w:t>
      </w:r>
      <w:r>
        <w:rPr>
          <w:b/>
          <w:bCs/>
        </w:rPr>
        <w:t xml:space="preserve">The Preceptor,</w:t>
      </w:r>
      <w:r>
        <w:rPr>
          <w:b/>
          <w:bCs/>
        </w:rPr>
        <w:t xml:space="preserve">316 Johnson, Thomas H., 2</w:t>
      </w:r>
      <w:r>
        <w:rPr>
          <w:b/>
          <w:bCs/>
        </w:rPr>
        <w:t xml:space="preserve">n</w:t>
      </w:r>
      <w:r>
        <w:t xml:space="preserve">5, 3 Jones, David, 41, 43, 86, 170, 335, 358–59, 418, 422 Jones, Jeremiah, 197, 448 Jones, John, 271 Jones, Sir Thomas, 138 Josephus, Flavius, 87, 225, 226</w:t>
      </w:r>
    </w:p>
    <w:p>
      <w:pPr>
        <w:pStyle w:val="SourcePage"/>
      </w:pPr>
      <w:r>
        <w:t xml:space="preserve">[p. 358]</w:t>
      </w:r>
    </w:p>
    <w:p>
      <w:pPr>
        <w:pStyle w:val="BodyText"/>
      </w:pPr>
      <w:r>
        <w:t xml:space="preserve">394</w:t>
      </w:r>
    </w:p>
    <w:p>
      <w:pPr>
        <w:pStyle w:val="BodyText"/>
      </w:pPr>
      <w:r>
        <w:t xml:space="preserve">Lloyd, William, 241</w:t>
      </w:r>
    </w:p>
    <w:p>
      <w:pPr>
        <w:pStyle w:val="BodyText"/>
      </w:pPr>
      <w:r>
        <w:t xml:space="preserve">Lintot, Barnaby Bernard, 175</w:t>
      </w:r>
    </w:p>
    <w:p>
      <w:pPr>
        <w:pStyle w:val="BodyText"/>
      </w:pPr>
      <w:r>
        <w:t xml:space="preserve">Limborch, Philippus van, 261</w:t>
      </w:r>
    </w:p>
    <w:p>
      <w:pPr>
        <w:pStyle w:val="BodyText"/>
      </w:pPr>
      <w:r>
        <w:t xml:space="preserve">Lightfoot, John, 86, 131, 450</w:t>
      </w:r>
    </w:p>
    <w:p>
      <w:pPr>
        <w:pStyle w:val="BodyText"/>
      </w:pPr>
      <w:r>
        <w:t xml:space="preserve">Lewis, Thomas, 180, 450</w:t>
      </w:r>
    </w:p>
    <w:p>
      <w:pPr>
        <w:pStyle w:val="BodyText"/>
      </w:pPr>
      <w:r>
        <w:t xml:space="preserve">**Letter to All Those as Love the Lord Jesus Christ,**450</w:t>
      </w:r>
    </w:p>
    <w:p>
      <w:pPr>
        <w:pStyle w:val="BodyText"/>
      </w:pPr>
      <w:r>
        <w:t xml:space="preserve">Leavenworth, Mark, 34, 82</w:t>
      </w:r>
    </w:p>
    <w:p>
      <w:pPr>
        <w:pStyle w:val="BodyText"/>
      </w:pPr>
      <w:r>
        <w:t xml:space="preserve">Law, Edmund, 85, 184, 308–9</w:t>
      </w:r>
    </w:p>
    <w:p>
      <w:pPr>
        <w:pStyle w:val="BodyText"/>
      </w:pPr>
      <w:r>
        <w:t xml:space="preserve">with, 9, 15, 17, 39, 48, 59, 61, 219; and</w:t>
      </w:r>
    </w:p>
    <w:p>
      <w:pPr>
        <w:pStyle w:val="BodyText"/>
      </w:pPr>
      <w:r>
        <w:t xml:space="preserve">Larkin, George, 372</w:t>
      </w:r>
    </w:p>
    <w:p>
      <w:pPr>
        <w:pStyle w:val="BodyText"/>
      </w:pPr>
      <w:r>
        <w:t xml:space="preserve">Language books. </w:t>
      </w:r>
      <w:r>
        <w:rPr>
          <w:b/>
          <w:bCs/>
        </w:rPr>
        <w:t xml:space="preserve">See</w:t>
      </w:r>
      <w:r>
        <w:t xml:space="preserve">Dictionaries, grammars, and language books</w:t>
      </w:r>
    </w:p>
    <w:p>
      <w:pPr>
        <w:pStyle w:val="BodyText"/>
      </w:pPr>
      <w:r>
        <w:t xml:space="preserve">Langdon, Samuel, 272</w:t>
      </w:r>
    </w:p>
    <w:p>
      <w:pPr>
        <w:pStyle w:val="BodyText"/>
      </w:pPr>
      <w:r>
        <w:t xml:space="preserve">La Motte, Jeanne Marie Bouvier de, 65</w:t>
      </w:r>
    </w:p>
    <w:p>
      <w:pPr>
        <w:pStyle w:val="BodyText"/>
      </w:pPr>
      <w:r>
        <w:t xml:space="preserve">Lally, Thomas, 279</w:t>
      </w:r>
    </w:p>
    <w:p>
      <w:pPr>
        <w:pStyle w:val="BodyText"/>
      </w:pPr>
      <w:r>
        <w:t xml:space="preserve">Koran. </w:t>
      </w:r>
      <w:r>
        <w:rPr>
          <w:b/>
          <w:bCs/>
        </w:rPr>
        <w:t xml:space="preserve">See</w:t>
      </w:r>
      <w:r>
        <w:t xml:space="preserve">Qur’an</w:t>
      </w:r>
    </w:p>
    <w:p>
      <w:pPr>
        <w:pStyle w:val="BodyText"/>
      </w:pPr>
      <w:r>
        <w:t xml:space="preserve">Knight, James, 74, 139, 301, 449</w:t>
      </w:r>
    </w:p>
    <w:p>
      <w:pPr>
        <w:pStyle w:val="BodyText"/>
      </w:pPr>
      <w:r>
        <w:t xml:space="preserve">King’s College, 107, 177, 198</w:t>
      </w:r>
    </w:p>
    <w:p>
      <w:pPr>
        <w:pStyle w:val="BodyText"/>
      </w:pPr>
      <w:r>
        <w:t xml:space="preserve">Kimnach, Wilson H., 4</w:t>
      </w:r>
    </w:p>
    <w:p>
      <w:pPr>
        <w:pStyle w:val="BodyText"/>
      </w:pPr>
      <w:r>
        <w:t xml:space="preserve">Kennett, Basil, 195</w:t>
      </w:r>
    </w:p>
    <w:p>
      <w:pPr>
        <w:pStyle w:val="BodyText"/>
      </w:pPr>
      <w:r>
        <w:t xml:space="preserve">Kelly, George, 20, 150</w:t>
      </w:r>
    </w:p>
    <w:p>
      <w:pPr>
        <w:pStyle w:val="BodyText"/>
      </w:pPr>
      <w:r>
        <w:t xml:space="preserve">Keith, James, 374</w:t>
      </w:r>
    </w:p>
    <w:p>
      <w:pPr>
        <w:pStyle w:val="BodyText"/>
      </w:pPr>
      <w:r>
        <w:t xml:space="preserve">Keach, Benjamin, 379</w:t>
      </w:r>
    </w:p>
    <w:p>
      <w:pPr>
        <w:pStyle w:val="BodyText"/>
      </w:pPr>
      <w:r>
        <w:t xml:space="preserve">Kabbalah, 17, 107, 165–66 Kames, Lord (Henry Home), 92, 302, 448–</w:t>
      </w:r>
    </w:p>
    <w:p>
      <w:pPr>
        <w:pStyle w:val="BodyText"/>
      </w:pPr>
      <w:r>
        <w:t xml:space="preserve">Jurieu, Pierre, 135</w:t>
      </w:r>
    </w:p>
    <w:p>
      <w:pPr>
        <w:pStyle w:val="BodyText"/>
      </w:pPr>
      <w:r>
        <w:t xml:space="preserve">Judaism. </w:t>
      </w:r>
      <w:r>
        <w:rPr>
          <w:b/>
          <w:bCs/>
        </w:rPr>
        <w:t xml:space="preserve">See</w:t>
      </w:r>
      <w:r>
        <w:t xml:space="preserve">Jews and Judaism</w:t>
      </w:r>
    </w:p>
    <w:p>
      <w:pPr>
        <w:pStyle w:val="BodyText"/>
      </w:pPr>
      <w:r>
        <w:t xml:space="preserve">Journals. </w:t>
      </w:r>
      <w:r>
        <w:rPr>
          <w:b/>
          <w:bCs/>
        </w:rPr>
        <w:t xml:space="preserve">See</w:t>
      </w:r>
      <w:r>
        <w:t xml:space="preserve">Newspapers and periodicals; </w:t>
      </w:r>
      <w:r>
        <w:rPr>
          <w:b/>
          <w:bCs/>
        </w:rPr>
        <w:t xml:space="preserve">and titles of specific periodicals</w:t>
      </w:r>
    </w:p>
    <w:p>
      <w:pPr>
        <w:pStyle w:val="BodyText"/>
      </w:pPr>
      <w:r>
        <w:t xml:space="preserve">Judd, Jonathan, 30–32, 34, 328, 329, 332, 335, 341, 419</w:t>
      </w:r>
    </w:p>
    <w:p>
      <w:pPr>
        <w:pStyle w:val="BodyText"/>
      </w:pPr>
      <w:r>
        <w:rPr>
          <w:b/>
          <w:bCs/>
        </w:rPr>
        <w:t xml:space="preserve">Justification by Faith Alone</w:t>
      </w:r>
      <w:r>
        <w:t xml:space="preserve">(Edwards), 59</w:t>
      </w:r>
    </w:p>
    <w:p>
      <w:pPr>
        <w:pStyle w:val="BodyText"/>
      </w:pPr>
      <w:r>
        <w:t xml:space="preserve">49</w:t>
      </w:r>
    </w:p>
    <w:p>
      <w:pPr>
        <w:pStyle w:val="BodyText"/>
      </w:pPr>
      <w:r>
        <w:t xml:space="preserve">Keith, George, 375</w:t>
      </w:r>
    </w:p>
    <w:p>
      <w:pPr>
        <w:pStyle w:val="BodyText"/>
      </w:pPr>
      <w:r>
        <w:t xml:space="preserve">Kellog, Capt., daughter of, 333, 419</w:t>
      </w:r>
    </w:p>
    <w:p>
      <w:pPr>
        <w:pStyle w:val="BodyText"/>
      </w:pPr>
      <w:r>
        <w:t xml:space="preserve">Kelly, John, 230</w:t>
      </w:r>
    </w:p>
    <w:p>
      <w:pPr>
        <w:pStyle w:val="BodyText"/>
      </w:pPr>
      <w:r>
        <w:t xml:space="preserve">Kidder, Richard, 69, 335, 449</w:t>
      </w:r>
    </w:p>
    <w:p>
      <w:pPr>
        <w:pStyle w:val="BodyText"/>
      </w:pPr>
      <w:r>
        <w:t xml:space="preserve">King, Peter, 15, 162</w:t>
      </w:r>
    </w:p>
    <w:p>
      <w:pPr>
        <w:pStyle w:val="BodyText"/>
      </w:pPr>
      <w:r>
        <w:t xml:space="preserve">Kneeland, Samuel, 235, 297, 342</w:t>
      </w:r>
    </w:p>
    <w:p>
      <w:pPr>
        <w:pStyle w:val="BodyText"/>
      </w:pPr>
      <w:r>
        <w:t xml:space="preserve">Knollys, Hanserd, 198</w:t>
      </w:r>
    </w:p>
    <w:p>
      <w:pPr>
        <w:pStyle w:val="BodyText"/>
      </w:pPr>
      <w:r>
        <w:t xml:space="preserve">**Ladies Library:**and Astell, 99–100; as cited or quoted in JE’s works, 463; in JE’s “Account Book,” 1–2, 33, 76, 335–36, 418, 420; in JE’s “Catalogue,” 17, 157–58; Tillotson quoted in, 59; Tillotson’s sermons extracted in, 59; title page of, 336; writing rules in, 76, 99–100</w:t>
      </w:r>
    </w:p>
    <w:p>
      <w:pPr>
        <w:pStyle w:val="BodyText"/>
      </w:pPr>
      <w:r>
        <w:t xml:space="preserve">Lampe, Friedrich Adolph, 49, 262, 277–78, 312</w:t>
      </w:r>
    </w:p>
    <w:p>
      <w:pPr>
        <w:pStyle w:val="BodyText"/>
      </w:pPr>
      <w:r>
        <w:t xml:space="preserve">La Musse, Margaret (Marguerite) de, 103, 104, 126</w:t>
      </w:r>
    </w:p>
    <w:p>
      <w:pPr>
        <w:pStyle w:val="BodyText"/>
      </w:pPr>
      <w:r>
        <w:t xml:space="preserve">Langley, Samuel, 449</w:t>
      </w:r>
    </w:p>
    <w:p>
      <w:pPr>
        <w:pStyle w:val="BodyText"/>
      </w:pPr>
      <w:r>
        <w:t xml:space="preserve">Lardner, Nathaniel: as cited or quoted in JE’s works, 449; **Credibility of the Gospel History,**33–34, 45, 70, 226, 228, 259, 266, 268, 269, 301, 337, 362, 449; in JE’s “Account Book,” 33–34, 337; JE’s recommendation of, to Pepperrell, 362; as unknown to today’s readers, 1</w:t>
      </w:r>
    </w:p>
    <w:p>
      <w:pPr>
        <w:pStyle w:val="BodyText"/>
      </w:pPr>
      <w:r>
        <w:t xml:space="preserve">Latitudinarianism: in JE’s “Catalogue,” 13– 15, 35–36, 76; and “catholick” Congregationalists, 9</w:t>
      </w:r>
      <w:r>
        <w:rPr>
          <w:b/>
          <w:bCs/>
        </w:rPr>
        <w:t xml:space="preserve">n</w:t>
      </w:r>
      <w:r>
        <w:t xml:space="preserve">1; and conduct books, 76; definition of, 8; and Dummer collection, 8–13; and Gale, 40; persons associated</w:t>
      </w:r>
    </w:p>
    <w:p>
      <w:pPr>
        <w:pStyle w:val="BodyText"/>
      </w:pPr>
      <w:r>
        <w:t xml:space="preserve">Solomon Williams, 42</w:t>
      </w:r>
    </w:p>
    <w:p>
      <w:pPr>
        <w:pStyle w:val="BodyText"/>
      </w:pPr>
      <w:r>
        <w:t xml:space="preserve">Law, William, 134, 220–22</w:t>
      </w:r>
    </w:p>
    <w:p>
      <w:pPr>
        <w:pStyle w:val="BodyText"/>
      </w:pPr>
      <w:r>
        <w:t xml:space="preserve">Le Clerc, Jean, 85, 177–78, 251–52, 253, 449 Lee, Jonathan, 346, 419 Leigh, Edward, 85, 128 Leighton, Robert, 62–63, 256, 274, 317 Leland, John, 71, 72, 302–3, 311, 449 Le Mercier, André (Andrew), 89, 337, 417 Le Nain de Tillemont, Louis-Sébastien, 275 Leslie, Charles, 19, 54, 122, 398, 449 L’Estrange, Sir Roger, 225</w:t>
      </w:r>
    </w:p>
    <w:p>
      <w:pPr>
        <w:pStyle w:val="BodyText"/>
      </w:pPr>
      <w:r>
        <w:t xml:space="preserve">**Letter to Professor Campbell,**450</w:t>
      </w:r>
    </w:p>
    <w:p>
      <w:pPr>
        <w:pStyle w:val="BodyText"/>
      </w:pPr>
      <w:r>
        <w:t xml:space="preserve">Libraries: of William Byrd II, 46, 50, 61, 81, 92, 106; of College of New Jersey, 49–50; of Hampshire Association, 36–43, 55, 220, 357–60; of JE, 45–46; of Lebanon Philogrammatican, 38, 42–43; of Cotton Mather, 46; of Philadelphia social library founded by Franklin, 37; of Thomas Prince, 46; of Stoddard, 5–6, 63, 91; of TE, 5, 125, 145, 353, 363–415; of Yale College, 8–13, 18, 49, 50–51, 203. </w:t>
      </w:r>
      <w:r>
        <w:rPr>
          <w:b/>
          <w:bCs/>
        </w:rPr>
        <w:t xml:space="preserve">See also</w:t>
      </w:r>
      <w:r>
        <w:t xml:space="preserve">Dummer collection</w:t>
      </w:r>
    </w:p>
    <w:p>
      <w:pPr>
        <w:pStyle w:val="BodyText"/>
      </w:pPr>
      <w:r>
        <w:t xml:space="preserve">Lily, William, 181–82, 396</w:t>
      </w:r>
    </w:p>
    <w:p>
      <w:pPr>
        <w:pStyle w:val="BodyText"/>
      </w:pPr>
      <w:r>
        <w:t xml:space="preserve">Lime Street lectures, 42, 55, 202–3, 438</w:t>
      </w:r>
    </w:p>
    <w:p>
      <w:pPr>
        <w:pStyle w:val="BodyText"/>
      </w:pPr>
      <w:r>
        <w:t xml:space="preserve">**Literary Magazine,**39, 78</w:t>
      </w:r>
    </w:p>
    <w:p>
      <w:pPr>
        <w:pStyle w:val="BodyText"/>
      </w:pPr>
      <w:r>
        <w:t xml:space="preserve">Locke, John: in Addison’s **Evidences of the Christian Religion,**39; on Christianity, 34; as cited or quoted in JE’s works, 190, 450–51; Collins compared with, 71; influence of, on JE, 4, 90; in JE’s “Account Book,” 90, 337–38; in JE’s “Catalogue” generally, 17; and Latitudinarianism, 61; misattribution of </w:t>
      </w:r>
      <w:r>
        <w:rPr>
          <w:b/>
          <w:bCs/>
        </w:rPr>
        <w:t xml:space="preserve">A Common-Place Book to the Holy Bible</w:t>
      </w:r>
      <w:r>
        <w:t xml:space="preserve">to, 85, 184, 326; on religious toleration, 33; and Shute, 190; and Socinianism, 54, 159; and Tillotson, 9; works by, in Dummer collection, 10; works by, in TE’s library, diary, or account book,</w:t>
      </w:r>
    </w:p>
    <w:p>
      <w:pPr>
        <w:pStyle w:val="BodyText"/>
      </w:pPr>
      <w:r>
        <w:t xml:space="preserve">—works: **An Essay Concerning Human Understanding,**90, 121, 337–38, 450; **Letters Concerning Toleration,**90, 161; **A Paraphrase and Notes on the Epistles of St. Paul,**450; **Posthumous Works,**90, 193; **The Reasonableness of Christianity,**9, 51, 70, 100, 190,</w:t>
      </w:r>
    </w:p>
    <w:p>
      <w:pPr>
        <w:pStyle w:val="SourcePage"/>
      </w:pPr>
      <w:r>
        <w:t xml:space="preserve">[p. 359]</w:t>
      </w:r>
    </w:p>
    <w:p>
      <w:pPr>
        <w:pStyle w:val="BodyText"/>
      </w:pPr>
      <w:r>
        <w:t xml:space="preserve">ography of, 387; book recommendations by, 26–27, 64, 127, 153, 164–66, 176, 178, 184–86, 200, 214, 227–28, 310, 317; citations to, in TE’s manuscript notebooks, 402–4; as cited or quoted in JE’s works, 452; on Connecticut Apostasy, 11; and Dummer collection, 10; and Francke, 67; influence of, on TE, 363–64, 381; library of, 46; on Maimonides, 172; on Oldmixon, 26, 202; on Puritan divinity, 3; on Rutherford, 223; Woodward’s correspondence with, 95; works by, in TE’s library, diary, or account book, 5, 363–64, 370– 71, 373, 374, 379, 381, 384, 388, 397; works of, borrowed and lent by TE, 410– 12, 415</w:t>
      </w:r>
    </w:p>
    <w:p>
      <w:pPr>
        <w:pStyle w:val="BodyText"/>
      </w:pPr>
      <w:r>
        <w:t xml:space="preserve">Mathematics, 7–8, 17, 38–39, 95, 124, 135, 137, 215–17, 238, 257, 311, 317–18,</w:t>
      </w:r>
    </w:p>
    <w:p>
      <w:pPr>
        <w:pStyle w:val="BodyText"/>
      </w:pPr>
      <w:r>
        <w:t xml:space="preserve">Mason, John, 339, 452</w:t>
      </w:r>
    </w:p>
    <w:p>
      <w:pPr>
        <w:pStyle w:val="BodyText"/>
      </w:pPr>
      <w:r>
        <w:t xml:space="preserve">Martinelli, Vincenzio, 283</w:t>
      </w:r>
    </w:p>
    <w:p>
      <w:pPr>
        <w:pStyle w:val="BodyText"/>
      </w:pPr>
      <w:r>
        <w:t xml:space="preserve">Marshfield, Mr., 29</w:t>
      </w:r>
    </w:p>
    <w:p>
      <w:pPr>
        <w:pStyle w:val="BodyText"/>
      </w:pPr>
      <w:r>
        <w:t xml:space="preserve">Marshall, Nathaniel, 269</w:t>
      </w:r>
    </w:p>
    <w:p>
      <w:pPr>
        <w:pStyle w:val="BodyText"/>
      </w:pPr>
      <w:r>
        <w:t xml:space="preserve">Marsden, George M., 28</w:t>
      </w:r>
    </w:p>
    <w:p>
      <w:pPr>
        <w:pStyle w:val="BodyText"/>
      </w:pPr>
      <w:r>
        <w:t xml:space="preserve">—works: **Fifth Volume of Sermons,**451; **One Hundred and Ninety Sermons on the Hundred and Nineteenth Psalm,**451; **A Practical Commentary on . . . Epistle of James,**339, 421, 424, 452</w:t>
      </w:r>
    </w:p>
    <w:p>
      <w:pPr>
        <w:pStyle w:val="BodyText"/>
      </w:pPr>
      <w:r>
        <w:t xml:space="preserve">Manton, Thomas: Calamy’s biography of, 53; as Calvinist, 19; as cited or quoted in JE’s works, 451–52; in JE’s “Account Book,” 339, 421; JE’s autograph or handwritten notes in works by, 424; sermons of,</w:t>
      </w:r>
    </w:p>
    <w:p>
      <w:pPr>
        <w:pStyle w:val="BodyText"/>
      </w:pPr>
      <w:r>
        <w:t xml:space="preserve">Mall, Thomas, 30, 237, 243, 338–39, 421</w:t>
      </w:r>
    </w:p>
    <w:p>
      <w:pPr>
        <w:pStyle w:val="BodyText"/>
      </w:pPr>
      <w:r>
        <w:t xml:space="preserve">Makemie, Francis, 380, 409</w:t>
      </w:r>
    </w:p>
    <w:p>
      <w:pPr>
        <w:pStyle w:val="BodyText"/>
      </w:pPr>
      <w:r>
        <w:t xml:space="preserve">Maimonides, Moses, 17, 106, 171–72</w:t>
      </w:r>
    </w:p>
    <w:p>
      <w:pPr>
        <w:pStyle w:val="BodyText"/>
      </w:pPr>
      <w:r>
        <w:t xml:space="preserve">Magazines. </w:t>
      </w:r>
      <w:r>
        <w:rPr>
          <w:b/>
          <w:bCs/>
        </w:rPr>
        <w:t xml:space="preserve">See</w:t>
      </w:r>
      <w:r>
        <w:t xml:space="preserve">Newspapers and periodicals; </w:t>
      </w:r>
      <w:r>
        <w:rPr>
          <w:b/>
          <w:bCs/>
        </w:rPr>
        <w:t xml:space="preserve">and titles of specific periodicals</w:t>
      </w:r>
    </w:p>
    <w:p>
      <w:pPr>
        <w:pStyle w:val="BodyText"/>
      </w:pPr>
      <w:r>
        <w:t xml:space="preserve">Machiavelli, Niccolò, 280 Mackenzie, Roderick, 304 MacLaurin, Colin, 95, 242 MacLaurin, John, 24, 26, 88, 261, 338,</w:t>
      </w:r>
    </w:p>
    <w:p>
      <w:pPr>
        <w:pStyle w:val="BodyText"/>
      </w:pPr>
      <w:r>
        <w:t xml:space="preserve">Lyman, Phinehas, 419–20</w:t>
      </w:r>
    </w:p>
    <w:p>
      <w:pPr>
        <w:pStyle w:val="BodyText"/>
      </w:pPr>
      <w:r>
        <w:t xml:space="preserve">Lyman, Isaac, 341, 342, 419</w:t>
      </w:r>
    </w:p>
    <w:p>
      <w:pPr>
        <w:pStyle w:val="BodyText"/>
      </w:pPr>
      <w:r>
        <w:t xml:space="preserve">Lutheranism, 67</w:t>
      </w:r>
    </w:p>
    <w:p>
      <w:pPr>
        <w:pStyle w:val="BodyText"/>
      </w:pPr>
      <w:r>
        <w:t xml:space="preserve">Lundberg, David, 9</w:t>
      </w:r>
      <w:r>
        <w:rPr>
          <w:b/>
          <w:bCs/>
        </w:rPr>
        <w:t xml:space="preserve">n</w:t>
      </w:r>
      <w:r>
        <w:t xml:space="preserve">8</w:t>
      </w:r>
    </w:p>
    <w:p>
      <w:pPr>
        <w:pStyle w:val="BodyText"/>
      </w:pPr>
      <w:r>
        <w:t xml:space="preserve">Ludolf, Heinrich Wilhelm, 200</w:t>
      </w:r>
    </w:p>
    <w:p>
      <w:pPr>
        <w:pStyle w:val="BodyText"/>
      </w:pPr>
      <w:r>
        <w:t xml:space="preserve">Lowthorp, John, 185</w:t>
      </w:r>
    </w:p>
    <w:p>
      <w:pPr>
        <w:pStyle w:val="BodyText"/>
      </w:pPr>
      <w:r>
        <w:t xml:space="preserve">**Lover,**21, 79, 169</w:t>
      </w:r>
    </w:p>
    <w:p>
      <w:pPr>
        <w:pStyle w:val="BodyText"/>
      </w:pPr>
      <w:r>
        <w:t xml:space="preserve">Loughton, William, 217, 397–98</w:t>
      </w:r>
    </w:p>
    <w:p>
      <w:pPr>
        <w:pStyle w:val="BodyText"/>
      </w:pPr>
      <w:r>
        <w:t xml:space="preserve">Loring, Israel, 202–3, 353</w:t>
      </w:r>
    </w:p>
    <w:p>
      <w:pPr>
        <w:pStyle w:val="BodyText"/>
      </w:pPr>
      <w:r>
        <w:t xml:space="preserve">Lord, Benjamin, 229</w:t>
      </w:r>
    </w:p>
    <w:p>
      <w:pPr>
        <w:pStyle w:val="BodyText"/>
      </w:pPr>
      <w:r>
        <w:t xml:space="preserve">**London Magazine, and Monthly Chronologer,**204</w:t>
      </w:r>
    </w:p>
    <w:p>
      <w:pPr>
        <w:pStyle w:val="BodyText"/>
      </w:pPr>
      <w:r>
        <w:t xml:space="preserve">**London Gazette,**21, 229</w:t>
      </w:r>
    </w:p>
    <w:p>
      <w:pPr>
        <w:pStyle w:val="BodyText"/>
      </w:pPr>
      <w:r>
        <w:t xml:space="preserve">Logan, Allen, 451</w:t>
      </w:r>
    </w:p>
    <w:p>
      <w:pPr>
        <w:pStyle w:val="BodyText"/>
      </w:pPr>
      <w:r>
        <w:t xml:space="preserve">193, 451; **A Second Vindication of the Reasonableness of Christianity,**451; **Some Thoughts Concerning Education,**76, 90, 158, 451; **Works,**36, 90, 190, 196</w:t>
      </w:r>
    </w:p>
    <w:p>
      <w:pPr>
        <w:pStyle w:val="BodyText"/>
      </w:pPr>
      <w:r>
        <w:t xml:space="preserve">Lockman, John, 258, 273</w:t>
      </w:r>
    </w:p>
    <w:p>
      <w:pPr>
        <w:pStyle w:val="BodyText"/>
      </w:pPr>
      <w:r>
        <w:t xml:space="preserve">Logan, James, 23</w:t>
      </w:r>
    </w:p>
    <w:p>
      <w:pPr>
        <w:pStyle w:val="BodyText"/>
      </w:pPr>
      <w:r>
        <w:t xml:space="preserve">**London Magazine,**22, 35, 78, 204, 207</w:t>
      </w:r>
    </w:p>
    <w:p>
      <w:pPr>
        <w:pStyle w:val="BodyText"/>
      </w:pPr>
      <w:r>
        <w:t xml:space="preserve">Long, Roger, 95, 215</w:t>
      </w:r>
    </w:p>
    <w:p>
      <w:pPr>
        <w:pStyle w:val="BodyText"/>
      </w:pPr>
      <w:r>
        <w:t xml:space="preserve">Lord’s Supper, 5, 31–32, 43, 55, 340, 348, 369–70</w:t>
      </w:r>
    </w:p>
    <w:p>
      <w:pPr>
        <w:pStyle w:val="BodyText"/>
      </w:pPr>
      <w:r>
        <w:t xml:space="preserve">Lougher, John, 378</w:t>
      </w:r>
    </w:p>
    <w:p>
      <w:pPr>
        <w:pStyle w:val="BodyText"/>
      </w:pPr>
      <w:r>
        <w:t xml:space="preserve">Louis XIV, king of France, 22, 23, 65, 89, 195, 300</w:t>
      </w:r>
    </w:p>
    <w:p>
      <w:pPr>
        <w:pStyle w:val="BodyText"/>
      </w:pPr>
      <w:r>
        <w:t xml:space="preserve">Lowman, Moses, 72, 89, 201–2, 210, 226, 244, 258, 451</w:t>
      </w:r>
    </w:p>
    <w:p>
      <w:pPr>
        <w:pStyle w:val="BodyText"/>
      </w:pPr>
      <w:r>
        <w:t xml:space="preserve">Lucas, Richard, 76, 163</w:t>
      </w:r>
    </w:p>
    <w:p>
      <w:pPr>
        <w:pStyle w:val="BodyText"/>
      </w:pPr>
      <w:r>
        <w:t xml:space="preserve">Lukin, Henry, 53, 174</w:t>
      </w:r>
    </w:p>
    <w:p>
      <w:pPr>
        <w:pStyle w:val="BodyText"/>
      </w:pPr>
      <w:r>
        <w:t xml:space="preserve">Luther, Martin, 67, 126, 338</w:t>
      </w:r>
    </w:p>
    <w:p>
      <w:pPr>
        <w:pStyle w:val="BodyText"/>
      </w:pPr>
      <w:r>
        <w:t xml:space="preserve">Lykosthenes, Konrad, 390, 424</w:t>
      </w:r>
    </w:p>
    <w:p>
      <w:pPr>
        <w:pStyle w:val="BodyText"/>
      </w:pPr>
      <w:r>
        <w:t xml:space="preserve">Lyman, Noah, 343, 419</w:t>
      </w:r>
    </w:p>
    <w:p>
      <w:pPr>
        <w:pStyle w:val="BodyText"/>
      </w:pPr>
      <w:r>
        <w:t xml:space="preserve">Lyttelton, George, 238, 239, 338, 352, 418, 451</w:t>
      </w:r>
    </w:p>
    <w:p>
      <w:pPr>
        <w:pStyle w:val="BodyText"/>
      </w:pPr>
      <w:r>
        <w:t xml:space="preserve">451</w:t>
      </w:r>
    </w:p>
    <w:p>
      <w:pPr>
        <w:pStyle w:val="BodyText"/>
      </w:pPr>
      <w:r>
        <w:t xml:space="preserve">**Magna Britannia et Hibernia,**20, 187–88</w:t>
      </w:r>
    </w:p>
    <w:p>
      <w:pPr>
        <w:pStyle w:val="BodyText"/>
      </w:pPr>
      <w:r>
        <w:t xml:space="preserve">Maitland, Richard, 364–65</w:t>
      </w:r>
    </w:p>
    <w:p>
      <w:pPr>
        <w:pStyle w:val="BodyText"/>
      </w:pPr>
      <w:r>
        <w:t xml:space="preserve">Malebranche, Nicolas, 10, 91, 142, 180, 193, 298</w:t>
      </w:r>
    </w:p>
    <w:p>
      <w:pPr>
        <w:pStyle w:val="BodyText"/>
      </w:pPr>
      <w:r>
        <w:t xml:space="preserve">Mandeville, Bernard, 211</w:t>
      </w:r>
    </w:p>
    <w:p>
      <w:pPr>
        <w:pStyle w:val="BodyText"/>
      </w:pPr>
      <w:r>
        <w:t xml:space="preserve">121, 136, 137, 138, 143, 166; as unknown to today’s readers, 1</w:t>
      </w:r>
    </w:p>
    <w:p>
      <w:pPr>
        <w:pStyle w:val="BodyText"/>
      </w:pPr>
      <w:r>
        <w:t xml:space="preserve">Mariana, Juan de, 252</w:t>
      </w:r>
    </w:p>
    <w:p>
      <w:pPr>
        <w:pStyle w:val="BodyText"/>
      </w:pPr>
      <w:r>
        <w:t xml:space="preserve">Marsh, Elisha, 328, 420</w:t>
      </w:r>
    </w:p>
    <w:p>
      <w:pPr>
        <w:pStyle w:val="BodyText"/>
      </w:pPr>
      <w:r>
        <w:t xml:space="preserve">Marshall, William, 198</w:t>
      </w:r>
    </w:p>
    <w:p>
      <w:pPr>
        <w:pStyle w:val="BodyText"/>
      </w:pPr>
      <w:r>
        <w:t xml:space="preserve">Martin, Benjamin, 95, 207, 257, 275, 279</w:t>
      </w:r>
    </w:p>
    <w:p>
      <w:pPr>
        <w:pStyle w:val="BodyText"/>
      </w:pPr>
      <w:r>
        <w:t xml:space="preserve">Mary II, queen of England, 157</w:t>
      </w:r>
    </w:p>
    <w:p>
      <w:pPr>
        <w:pStyle w:val="BodyText"/>
      </w:pPr>
      <w:r>
        <w:t xml:space="preserve">Mastricht, Peter van: as cited or quoted in JE’s works, 452; JE on, 350; in JE’s “Account Book,” 34, 339–40, 422; JE’s autograph or handwritten notes in works by, 425; **Theoretico-Practica Theologia,**8, 15, 34, 57, 152–53, 339–40, 421, 425, 452</w:t>
      </w:r>
    </w:p>
    <w:p>
      <w:pPr>
        <w:pStyle w:val="ListText"/>
        <w:numPr>
          <w:ilvl w:val="0"/>
          <w:numId w:val="37"/>
        </w:numPr>
      </w:pPr>
      <w:r>
        <w:rPr>
          <w:b/>
          <w:bCs/>
        </w:rPr>
        <w:t xml:space="preserve">See also</w:t>
      </w:r>
      <w:r>
        <w:t xml:space="preserve">Science Mather, Azariah, 199 Mather, Cotton: advice on writing by, 29; bi</w:t>
      </w:r>
    </w:p>
    <w:p>
      <w:pPr>
        <w:pStyle w:val="BodyText"/>
      </w:pPr>
      <w:r>
        <w:t xml:space="preserve">—works: **Benedictus,**410; **Bonifacius,**370–71; **A Brief Relation of Patient and Joyful Sufferings,**182; **The Case of a Troubled Mind,**374; **Corderius Americanus,**397; **Decennium Luctuosum,**374; **Fair Dealing between Debtor and Creditor,**410; **A Good Evening for the Best of Dayes,**381; **A Life of Piety Resolv’d Upon,**403; **Magnalia Christi Americana,**26, 126, 384, 452; </w:t>
      </w:r>
      <w:r>
        <w:rPr>
          <w:b/>
          <w:bCs/>
        </w:rPr>
        <w:t xml:space="preserve">Manuductio ad Ministerium: Directions for a Candidate of the Ministry,</w:t>
      </w:r>
      <w:r>
        <w:rPr>
          <w:b/>
          <w:bCs/>
        </w:rPr>
        <w:t xml:space="preserve">26–27, 162, 164</w:t>
      </w:r>
      <w:r>
        <w:rPr>
          <w:b/>
          <w:bCs/>
        </w:rPr>
        <w:t xml:space="preserve">n</w:t>
      </w:r>
      <w:r>
        <w:t xml:space="preserve">5, 186; **Memorials of Early Piety,**373; </w:t>
      </w:r>
      <w:r>
        <w:rPr>
          <w:b/>
          <w:bCs/>
        </w:rPr>
        <w:t xml:space="preserve">Parentator: Memoirs of Remarkables in the Life and Death of the Ever-Memorable Dr.</w:t>
      </w:r>
    </w:p>
    <w:p>
      <w:pPr>
        <w:pStyle w:val="SourcePage"/>
      </w:pPr>
      <w:r>
        <w:t xml:space="preserve">[p. 360]</w:t>
      </w:r>
    </w:p>
    <w:p>
      <w:pPr>
        <w:pStyle w:val="BodyText"/>
      </w:pPr>
      <w:r>
        <w:t xml:space="preserve">“Miscellanies,” no. 1337 (Edwards), 71</w:t>
      </w:r>
      <w:r>
        <w:rPr>
          <w:b/>
          <w:bCs/>
        </w:rPr>
        <w:t xml:space="preserve">n</w:t>
      </w:r>
      <w:r>
        <w:t xml:space="preserve">4</w:t>
      </w:r>
    </w:p>
    <w:p>
      <w:pPr>
        <w:pStyle w:val="BodyText"/>
      </w:pPr>
      <w:r>
        <w:t xml:space="preserve">“Miscellanies,” no. 1069 (Edwards), 148</w:t>
      </w:r>
    </w:p>
    <w:p>
      <w:pPr>
        <w:pStyle w:val="BodyText"/>
      </w:pPr>
      <w:r>
        <w:t xml:space="preserve">“Miscellanies,” no. 953 (Edwards), 40</w:t>
      </w:r>
    </w:p>
    <w:p>
      <w:pPr>
        <w:pStyle w:val="BodyText"/>
      </w:pPr>
      <w:r>
        <w:t xml:space="preserve">“Miscellanies,” no. 126 (Edwards), 109</w:t>
      </w:r>
    </w:p>
    <w:p>
      <w:pPr>
        <w:pStyle w:val="BodyText"/>
      </w:pPr>
      <w:r>
        <w:t xml:space="preserve">“Miscellanies” (Edwards): authors cited and quoted in, 40, 48, 49, 55, 59, 62, 69</w:t>
      </w:r>
      <w:r>
        <w:rPr>
          <w:b/>
          <w:bCs/>
        </w:rPr>
        <w:t xml:space="preserve">n</w:t>
      </w:r>
      <w:r>
        <w:t xml:space="preserve">5, 92, 120, 161, 269, 324; compared with “Catalogue” entries, 14; on deism, 71–72; on hell, 78; on holiness, 148; ink used in, 109; on original sin, 328; on Satan defeated, 148; on types of the Scripture, 148; writing in, 29</w:t>
      </w:r>
    </w:p>
    <w:p>
      <w:pPr>
        <w:pStyle w:val="BodyText"/>
      </w:pPr>
      <w:r>
        <w:t xml:space="preserve">Minsheu, John, 104, 122</w:t>
      </w:r>
    </w:p>
    <w:p>
      <w:pPr>
        <w:pStyle w:val="BodyText"/>
      </w:pPr>
      <w:r>
        <w:t xml:space="preserve">“Mind” (Edwards), 93, 148</w:t>
      </w:r>
    </w:p>
    <w:p>
      <w:pPr>
        <w:pStyle w:val="BodyText"/>
      </w:pPr>
      <w:r>
        <w:t xml:space="preserve">Milton, John: Birch’s biography of, 274; as cited or quoted in JE’s works, 454; and Hall’s defense of Church of England’s system of government, 63; significance of, 105–6</w:t>
      </w:r>
    </w:p>
    <w:p>
      <w:pPr>
        <w:pStyle w:val="BodyText"/>
      </w:pPr>
      <w:r>
        <w:t xml:space="preserve">Mills, Jedediah, 294, 454</w:t>
      </w:r>
    </w:p>
    <w:p>
      <w:pPr>
        <w:pStyle w:val="BodyText"/>
      </w:pPr>
      <w:r>
        <w:t xml:space="preserve">Miller, John, 348, 420</w:t>
      </w:r>
    </w:p>
    <w:p>
      <w:pPr>
        <w:pStyle w:val="BodyText"/>
      </w:pPr>
      <w:r>
        <w:t xml:space="preserve">Mill, John, 84, 85, 268</w:t>
      </w:r>
    </w:p>
    <w:p>
      <w:pPr>
        <w:pStyle w:val="BodyText"/>
      </w:pPr>
      <w:r>
        <w:t xml:space="preserve">Miege, Guy, 369</w:t>
      </w:r>
    </w:p>
    <w:p>
      <w:pPr>
        <w:pStyle w:val="BodyText"/>
      </w:pPr>
      <w:r>
        <w:t xml:space="preserve">Middleton, Conyers, 453</w:t>
      </w:r>
    </w:p>
    <w:p>
      <w:pPr>
        <w:pStyle w:val="BodyText"/>
      </w:pPr>
      <w:r>
        <w:t xml:space="preserve">Methodism, 222</w:t>
      </w:r>
    </w:p>
    <w:p>
      <w:pPr>
        <w:pStyle w:val="BodyText"/>
      </w:pPr>
      <w:r>
        <w:t xml:space="preserve">Meriton, George, 396</w:t>
      </w:r>
    </w:p>
    <w:p>
      <w:pPr>
        <w:pStyle w:val="BodyText"/>
      </w:pPr>
      <w:r>
        <w:rPr>
          <w:b/>
          <w:bCs/>
        </w:rPr>
        <w:t xml:space="preserve">at Stockbridge, Mass.</w:t>
      </w:r>
      <w:r>
        <w:t xml:space="preserve">(Woodbridge), 110</w:t>
      </w:r>
    </w:p>
    <w:p>
      <w:pPr>
        <w:pStyle w:val="BodyText"/>
      </w:pPr>
      <w:r>
        <w:t xml:space="preserve">Matthew, Sir Tobie, 123 Maundrell, Henry, 453 Maxwell, John, 187 May, Henry F., 9</w:t>
      </w:r>
      <w:r>
        <w:rPr>
          <w:b/>
          <w:bCs/>
        </w:rPr>
        <w:t xml:space="preserve">n</w:t>
      </w:r>
      <w:r>
        <w:t xml:space="preserve">8, 36 Mayhew, Experience, 31, 340, 417, 453</w:t>
      </w:r>
    </w:p>
    <w:p>
      <w:pPr>
        <w:pStyle w:val="BodyText"/>
      </w:pPr>
      <w:r>
        <w:t xml:space="preserve">Mather, Samuel: as cited or quoted in JE’s works, 453; in JE’s “Account Book,” 340, 417, 418, 421; JE’s autograph or handwritten notes in works by, 425; works by, in TE’s library, diary, or account book, 366, 387</w:t>
      </w:r>
    </w:p>
    <w:p>
      <w:pPr>
        <w:pStyle w:val="BodyText"/>
      </w:pPr>
      <w:r>
        <w:t xml:space="preserve">Mather, Increase: brother of, 340; citations to, in TE’s manuscript notebooks, 401; as cited or quoted in JE’s works, 452; on Connecticut Apostasy, 11; influence of, on TE, 363–64, 381; on Lord’s Supper, 348, 370; Cotton Mather on life of, 388; TE’s signature in work by, 400; works by, in TE’s library, diary, or account book, 5, 363–64, 367–72, 390; works by, lent by TE, 411–12</w:t>
      </w:r>
    </w:p>
    <w:p>
      <w:pPr>
        <w:pStyle w:val="BodyText"/>
      </w:pPr>
      <w:r>
        <w:t xml:space="preserve">Mather, Cotton (</w:t>
      </w:r>
      <w:r>
        <w:rPr>
          <w:b/>
          <w:bCs/>
        </w:rPr>
        <w:t xml:space="preserve">continued</w:t>
      </w:r>
      <w:r>
        <w:t xml:space="preserve">) **Increase Mather,**388; **Pia Desideria,**402; **Piety and Equity,**402; **Pillars of Salt,**379, 415; </w:t>
      </w:r>
      <w:r>
        <w:rPr>
          <w:b/>
          <w:bCs/>
        </w:rPr>
        <w:t xml:space="preserve">The Principles of the Protestant Religion Maintained,</w:t>
      </w:r>
      <w:r>
        <w:rPr>
          <w:b/>
          <w:bCs/>
        </w:rPr>
        <w:t xml:space="preserve">376</w:t>
      </w:r>
      <w:r>
        <w:rPr>
          <w:b/>
          <w:bCs/>
        </w:rPr>
        <w:t xml:space="preserve">n</w:t>
      </w:r>
      <w:r>
        <w:t xml:space="preserve">3; **Ratio Disciplinae Frat-rum Nov-Anglorum,**452; **The Religion of the Cross,**402; **The Sacrificer,**403; **Thirty Important Cases,**452; **Utilia,**411; **The Valley of Baca,**403–4; **The Voice of the Dove,**403; **The Will of a Father,**403</w:t>
      </w:r>
    </w:p>
    <w:p>
      <w:pPr>
        <w:pStyle w:val="BodyText"/>
      </w:pPr>
      <w:r>
        <w:t xml:space="preserve">Mather, Elizabeth Hubbard Clark, 402</w:t>
      </w:r>
    </w:p>
    <w:p>
      <w:pPr>
        <w:pStyle w:val="BodyText"/>
      </w:pPr>
      <w:r>
        <w:t xml:space="preserve">—works: **An Answer to Two Questions,**372; **A Call to the Tempted,**412; **Coelestinus,**411– 12; **A Discourse Concerning the Existence and Omniscience of God,**371; **A Dissertation, Wherein the Strange Doctrine . . . to Encourage Unsanctified Persons . . . to Approach the Holy Table of the Lord, Is Examined and Confuted,**348, 370; **A Dying Legacy of a Minister,**411; **A Letter from Some Aged Nonconforming Ministers,**400; **Meditations on the Sanctification of the Lord’s Day,**452; **Now or Never Is the Time for Men to Make Sure of Their Eternal Salvation,**369; **The Order of the Gospel,**412; **Practical Truths, Plainly Delivered,**367; **A Sermon Concerning Obedience &amp; Resignation to the Will of God,**401; **Sermons . . . [on] Beatitudes,**390; **Several Sermons,**370; **Soul-Saving Gospel Truths,**372; **Two Discourses,**368, 371</w:t>
      </w:r>
    </w:p>
    <w:p>
      <w:pPr>
        <w:pStyle w:val="BodyText"/>
      </w:pPr>
      <w:r>
        <w:t xml:space="preserve">—works: **The Figures or Types of the Old Testament,**128, 164, 340, 417, 418, 421, 425, 453; **The Life of the Very Reverend and Learned Cotton Mather,**387; **The Self-Justiciary Convicted and Condemned,**366; **Vita B. August Hermann Francke,**453</w:t>
      </w:r>
    </w:p>
    <w:p>
      <w:pPr>
        <w:pStyle w:val="BodyText"/>
      </w:pPr>
      <w:r>
        <w:t xml:space="preserve">Mayhew, Jonathan, 74, 453 McCleery, Alistair, 2</w:t>
      </w:r>
      <w:r>
        <w:rPr>
          <w:b/>
          <w:bCs/>
        </w:rPr>
        <w:t xml:space="preserve">n</w:t>
      </w:r>
      <w:r>
        <w:t xml:space="preserve">6 McCulloch, William, 24, 78 McKaile, Hugh, 453 Meager, Leonard, 392–93 Mede, Joseph, 132 Melanchthon, Philipp, 227 **Memoirs of Literature,**22, 195 </w:t>
      </w:r>
      <w:r>
        <w:rPr>
          <w:b/>
          <w:bCs/>
        </w:rPr>
        <w:t xml:space="preserve">Memorial Volume of the Edwards Family Meeting</w:t>
      </w:r>
    </w:p>
    <w:p>
      <w:pPr>
        <w:pStyle w:val="BodyText"/>
      </w:pPr>
      <w:r>
        <w:t xml:space="preserve">Meres, Francis, 347</w:t>
      </w:r>
    </w:p>
    <w:p>
      <w:pPr>
        <w:pStyle w:val="BodyText"/>
      </w:pPr>
      <w:r>
        <w:t xml:space="preserve">Merrick, Marshal, 453</w:t>
      </w:r>
    </w:p>
    <w:p>
      <w:pPr>
        <w:pStyle w:val="BodyText"/>
      </w:pPr>
      <w:r>
        <w:t xml:space="preserve">Micks, Rebecca, 336, 351, 420</w:t>
      </w:r>
    </w:p>
    <w:p>
      <w:pPr>
        <w:pStyle w:val="BodyText"/>
      </w:pPr>
      <w:r>
        <w:t xml:space="preserve">Midwifery, 97, 217</w:t>
      </w:r>
    </w:p>
    <w:p>
      <w:pPr>
        <w:pStyle w:val="BodyText"/>
      </w:pPr>
      <w:r>
        <w:t xml:space="preserve">Mill, David, 180</w:t>
      </w:r>
    </w:p>
    <w:p>
      <w:pPr>
        <w:pStyle w:val="BodyText"/>
      </w:pPr>
      <w:r>
        <w:t xml:space="preserve">Millar, Robert, 86, 185, 340–41, 416, 418, 420, 425, 453</w:t>
      </w:r>
    </w:p>
    <w:p>
      <w:pPr>
        <w:pStyle w:val="BodyText"/>
      </w:pPr>
      <w:r>
        <w:t xml:space="preserve">Miller, Perry, 4, 6, 93</w:t>
      </w:r>
      <w:r>
        <w:rPr>
          <w:b/>
          <w:bCs/>
        </w:rPr>
        <w:t xml:space="preserve">n</w:t>
      </w:r>
      <w:r>
        <w:t xml:space="preserve">3</w:t>
      </w:r>
    </w:p>
    <w:p>
      <w:pPr>
        <w:pStyle w:val="BodyText"/>
      </w:pPr>
      <w:r>
        <w:t xml:space="preserve">Milner, John, 425</w:t>
      </w:r>
    </w:p>
    <w:p>
      <w:pPr>
        <w:pStyle w:val="BodyText"/>
      </w:pPr>
      <w:r>
        <w:t xml:space="preserve">—works: **Answers to the Reasons for Dissent,**454; **Considerations Touching the Likeliest Means to Remove Hirelings out of the Church,**454; **A Letter from a Gentleman in Town,**454; **Paradise Lost,**15, 105, 123, 163, 308</w:t>
      </w:r>
    </w:p>
    <w:p>
      <w:pPr>
        <w:pStyle w:val="BodyText"/>
      </w:pPr>
      <w:r>
        <w:t xml:space="preserve">Minkema, Kenneth P., 125, 363–64, 376</w:t>
      </w:r>
      <w:r>
        <w:rPr>
          <w:b/>
          <w:bCs/>
        </w:rPr>
        <w:t xml:space="preserve">n</w:t>
      </w:r>
      <w:r>
        <w:t xml:space="preserve">4</w:t>
      </w:r>
    </w:p>
    <w:p>
      <w:pPr>
        <w:pStyle w:val="BodyText"/>
      </w:pPr>
      <w:r>
        <w:t xml:space="preserve">**Miscellanea Curiosa,**38, 359</w:t>
      </w:r>
    </w:p>
    <w:p>
      <w:pPr>
        <w:pStyle w:val="BodyText"/>
      </w:pPr>
      <w:r>
        <w:t xml:space="preserve">“Miscellanies,” no. 68 (Edwards), 62</w:t>
      </w:r>
      <w:r>
        <w:rPr>
          <w:b/>
          <w:bCs/>
        </w:rPr>
        <w:t xml:space="preserve">n</w:t>
      </w:r>
      <w:r>
        <w:t xml:space="preserve">3, 120</w:t>
      </w:r>
    </w:p>
    <w:p>
      <w:pPr>
        <w:pStyle w:val="BodyText"/>
      </w:pPr>
      <w:r>
        <w:t xml:space="preserve">“Miscellanies,” no. 156 (Edwards), 148</w:t>
      </w:r>
    </w:p>
    <w:p>
      <w:pPr>
        <w:pStyle w:val="BodyText"/>
      </w:pPr>
      <w:r>
        <w:t xml:space="preserve">“Miscellanies,” no. 1008 (Edwards), 324</w:t>
      </w:r>
    </w:p>
    <w:p>
      <w:pPr>
        <w:pStyle w:val="BodyText"/>
      </w:pPr>
      <w:r>
        <w:t xml:space="preserve">“Miscellanies,” no. 1156 (Edwards), 49</w:t>
      </w:r>
      <w:r>
        <w:rPr>
          <w:b/>
          <w:bCs/>
        </w:rPr>
        <w:t xml:space="preserve">n</w:t>
      </w:r>
      <w:r>
        <w:t xml:space="preserve">3</w:t>
      </w:r>
    </w:p>
    <w:p>
      <w:pPr>
        <w:pStyle w:val="BodyText"/>
      </w:pPr>
      <w:r>
        <w:t xml:space="preserve">“Miscellanies,” no. 1340 (Edwards), 71</w:t>
      </w:r>
      <w:r>
        <w:rPr>
          <w:b/>
          <w:bCs/>
        </w:rPr>
        <w:t xml:space="preserve">n</w:t>
      </w:r>
      <w:r>
        <w:t xml:space="preserve">4</w:t>
      </w:r>
    </w:p>
    <w:p>
      <w:pPr>
        <w:pStyle w:val="SourcePage"/>
      </w:pPr>
      <w:r>
        <w:t xml:space="preserve">[p. 361]</w:t>
      </w:r>
    </w:p>
    <w:p>
      <w:pPr>
        <w:pStyle w:val="BodyText"/>
      </w:pPr>
      <w:r>
        <w:t xml:space="preserve">Owen, James, 201</w:t>
      </w:r>
    </w:p>
    <w:p>
      <w:pPr>
        <w:pStyle w:val="BodyText"/>
      </w:pPr>
      <w:r>
        <w:t xml:space="preserve">Ovid, 5, 425, 455</w:t>
      </w:r>
    </w:p>
    <w:p>
      <w:pPr>
        <w:pStyle w:val="BodyText"/>
      </w:pPr>
      <w:r>
        <w:t xml:space="preserve">“Our Land Distinguished by God” (Edwards), 149</w:t>
      </w:r>
    </w:p>
    <w:p>
      <w:pPr>
        <w:pStyle w:val="BodyText"/>
      </w:pPr>
      <w:r>
        <w:t xml:space="preserve">Osborn, Mr., 345</w:t>
      </w:r>
    </w:p>
    <w:p>
      <w:pPr>
        <w:pStyle w:val="BodyText"/>
      </w:pPr>
      <w:r>
        <w:rPr>
          <w:b/>
          <w:bCs/>
        </w:rPr>
        <w:t xml:space="preserve">Original Sin</w:t>
      </w:r>
      <w:r>
        <w:t xml:space="preserve">(Edwards), 24, 47–48, 64, 236, 349</w:t>
      </w:r>
    </w:p>
    <w:p>
      <w:pPr>
        <w:pStyle w:val="BodyText"/>
      </w:pPr>
      <w:r>
        <w:t xml:space="preserve">Ockley, Simon, 2, 87, 298–99 </w:t>
      </w:r>
      <w:r>
        <w:rPr>
          <w:b/>
          <w:bCs/>
        </w:rPr>
        <w:t xml:space="preserve">Odyssey</w:t>
      </w:r>
      <w:r>
        <w:t xml:space="preserve">(Homer), 105, 154 Ogilby, John, 364, 380 Oldmixon, John: anti-Stuart and anti-Catholic histories by, 87; Cotton Mather on, 26, 202; as unknown author for today’s readers, 1 —works: **British Empire in America,**26, 202; **The Critical History of England,**162, 176, 190, 202; **The History of England . . . ,**196, 202, 203 Old Testament. </w:t>
      </w:r>
      <w:r>
        <w:rPr>
          <w:b/>
          <w:bCs/>
        </w:rPr>
        <w:t xml:space="preserve">See</w:t>
      </w:r>
      <w:r>
        <w:t xml:space="preserve">Bible </w:t>
      </w:r>
      <w:r>
        <w:rPr>
          <w:b/>
          <w:bCs/>
        </w:rPr>
        <w:t xml:space="preserve">Onania; or, The Heinous Sin of Self-Pollution,</w:t>
      </w:r>
    </w:p>
    <w:p>
      <w:pPr>
        <w:pStyle w:val="BodyText"/>
      </w:pPr>
      <w:r>
        <w:t xml:space="preserve">Novels, 79–82, 248, 271–72, 278, 285, 343–45. </w:t>
      </w:r>
      <w:r>
        <w:rPr>
          <w:b/>
          <w:bCs/>
        </w:rPr>
        <w:t xml:space="preserve">See also specific authors</w:t>
      </w:r>
    </w:p>
    <w:p>
      <w:pPr>
        <w:pStyle w:val="BodyText"/>
      </w:pPr>
      <w:r>
        <w:t xml:space="preserve">Nottingham, Daniel Finch, earl of, 17, 163</w:t>
      </w:r>
    </w:p>
    <w:p>
      <w:pPr>
        <w:pStyle w:val="BodyText"/>
      </w:pPr>
      <w:r>
        <w:t xml:space="preserve">“Notes on Scripture” (Edwards), 59</w:t>
      </w:r>
    </w:p>
    <w:p>
      <w:pPr>
        <w:pStyle w:val="BodyText"/>
      </w:pPr>
      <w:r>
        <w:t xml:space="preserve">Northampton, Mass., 6, 27, 28–32, 36, 43– 44, 81, 219, 273, 348</w:t>
      </w:r>
    </w:p>
    <w:p>
      <w:pPr>
        <w:pStyle w:val="BodyText"/>
      </w:pPr>
      <w:r>
        <w:t xml:space="preserve">Noldius, Christianus, 85, 256–57</w:t>
      </w:r>
    </w:p>
    <w:p>
      <w:pPr>
        <w:pStyle w:val="BodyText"/>
      </w:pPr>
      <w:r>
        <w:t xml:space="preserve">Nieuwentijt, Bernard, 17, 91, 154–55</w:t>
      </w:r>
    </w:p>
    <w:p>
      <w:pPr>
        <w:pStyle w:val="BodyText"/>
      </w:pPr>
      <w:r>
        <w:t xml:space="preserve">**New-York Gazette,**47, 79, 82, 248, 295, 305</w:t>
      </w:r>
    </w:p>
    <w:p>
      <w:pPr>
        <w:pStyle w:val="BodyText"/>
      </w:pPr>
      <w:r>
        <w:t xml:space="preserve">Newton, John, 367</w:t>
      </w:r>
    </w:p>
    <w:p>
      <w:pPr>
        <w:pStyle w:val="BodyText"/>
      </w:pPr>
      <w:r>
        <w:t xml:space="preserve">**Amended,**86, 194, 455; **Observations upon the Prophecies of Daniel and the Apocalypse of St. John,**84, 198, 205, 233; **Optical Lectures,**195; **Opticks,**17, 95, 132, 154, 455; </w:t>
      </w:r>
      <w:r>
        <w:rPr>
          <w:b/>
          <w:bCs/>
        </w:rPr>
        <w:t xml:space="preserve">Philosophiae Naturalis Principia Mathematica,</w:t>
      </w:r>
    </w:p>
    <w:p>
      <w:pPr>
        <w:pStyle w:val="BodyText"/>
      </w:pPr>
      <w:r>
        <w:t xml:space="preserve">Murray, John, 202</w:t>
      </w:r>
    </w:p>
    <w:p>
      <w:pPr>
        <w:pStyle w:val="BodyText"/>
      </w:pPr>
      <w:r>
        <w:t xml:space="preserve">Mosheim, Johann Lorentz, 315</w:t>
      </w:r>
    </w:p>
    <w:p>
      <w:pPr>
        <w:pStyle w:val="BodyText"/>
      </w:pPr>
      <w:r>
        <w:t xml:space="preserve">Morton, Charles, 425</w:t>
      </w:r>
    </w:p>
    <w:p>
      <w:pPr>
        <w:pStyle w:val="BodyText"/>
      </w:pPr>
      <w:r>
        <w:t xml:space="preserve">**Morning-Exercise against Popery,**421</w:t>
      </w:r>
    </w:p>
    <w:p>
      <w:pPr>
        <w:pStyle w:val="BodyText"/>
      </w:pPr>
      <w:r>
        <w:t xml:space="preserve">Morgan, Edmund S., 10</w:t>
      </w:r>
    </w:p>
    <w:p>
      <w:pPr>
        <w:pStyle w:val="BodyText"/>
      </w:pPr>
      <w:r>
        <w:t xml:space="preserve">More, Henry, 7, 8, 10, 455</w:t>
      </w:r>
    </w:p>
    <w:p>
      <w:pPr>
        <w:pStyle w:val="BodyText"/>
      </w:pPr>
      <w:r>
        <w:t xml:space="preserve">Moody, Joseph, 454</w:t>
      </w:r>
    </w:p>
    <w:p>
      <w:pPr>
        <w:pStyle w:val="BodyText"/>
      </w:pPr>
      <w:r>
        <w:t xml:space="preserve">Montesquieu, Charles-Louis de Secondat, baron de, 92, 304</w:t>
      </w:r>
    </w:p>
    <w:p>
      <w:pPr>
        <w:pStyle w:val="BodyText"/>
      </w:pPr>
      <w:r>
        <w:t xml:space="preserve">Montaigne, Michel de, 92, 142</w:t>
      </w:r>
    </w:p>
    <w:p>
      <w:pPr>
        <w:pStyle w:val="BodyText"/>
      </w:pPr>
      <w:r>
        <w:t xml:space="preserve">Moncreiff, Alexander, 454</w:t>
      </w:r>
    </w:p>
    <w:p>
      <w:pPr>
        <w:pStyle w:val="BodyText"/>
      </w:pPr>
      <w:r>
        <w:t xml:space="preserve">Molinos, Miguel de, 65, 156</w:t>
      </w:r>
    </w:p>
    <w:p>
      <w:pPr>
        <w:pStyle w:val="BodyText"/>
      </w:pPr>
      <w:r>
        <w:t xml:space="preserve">Moivre, Abraham de, 38</w:t>
      </w:r>
    </w:p>
    <w:p>
      <w:pPr>
        <w:pStyle w:val="BodyText"/>
      </w:pPr>
      <w:r>
        <w:t xml:space="preserve">“Miscellanies,” no. 1359 (Edwards), 49, 269 “Miscellanies,” no. a (Edwards), 148 Mix, Elisha, 8 Modena, Leone, 87, 143, 298</w:t>
      </w:r>
    </w:p>
    <w:p>
      <w:pPr>
        <w:pStyle w:val="BodyText"/>
      </w:pPr>
      <w:r>
        <w:t xml:space="preserve">**Modern Question Concerning Repentance and Faith,**454</w:t>
      </w:r>
    </w:p>
    <w:p>
      <w:pPr>
        <w:pStyle w:val="BodyText"/>
      </w:pPr>
      <w:r>
        <w:t xml:space="preserve">Molina, Luis de, 66</w:t>
      </w:r>
    </w:p>
    <w:p>
      <w:pPr>
        <w:pStyle w:val="BodyText"/>
      </w:pPr>
      <w:r>
        <w:t xml:space="preserve">Moll, Herman, 15, 145, 153, 164, 168, 229</w:t>
      </w:r>
    </w:p>
    <w:p>
      <w:pPr>
        <w:pStyle w:val="BodyText"/>
      </w:pPr>
      <w:r>
        <w:t xml:space="preserve">Montagu, Richard, 341, 419, 454</w:t>
      </w:r>
    </w:p>
    <w:p>
      <w:pPr>
        <w:pStyle w:val="BodyText"/>
      </w:pPr>
      <w:r>
        <w:t xml:space="preserve">Montano, Benito Arias, 117, 171, 454</w:t>
      </w:r>
    </w:p>
    <w:p>
      <w:pPr>
        <w:pStyle w:val="BodyText"/>
      </w:pPr>
      <w:r>
        <w:t xml:space="preserve">**Monthly Review,**34, 78, 81, 283, 284, 285, 341</w:t>
      </w:r>
    </w:p>
    <w:p>
      <w:pPr>
        <w:pStyle w:val="BodyText"/>
      </w:pPr>
      <w:r>
        <w:t xml:space="preserve">Moody, Samuel, 371–72</w:t>
      </w:r>
    </w:p>
    <w:p>
      <w:pPr>
        <w:pStyle w:val="BodyText"/>
      </w:pPr>
      <w:r>
        <w:t xml:space="preserve">Moréri, Louis, 67, 77, 177–78, 253</w:t>
      </w:r>
    </w:p>
    <w:p>
      <w:pPr>
        <w:pStyle w:val="BodyText"/>
      </w:pPr>
      <w:r>
        <w:t xml:space="preserve">Morgan, Thomas, 71, 72, 244, 270, 302–3</w:t>
      </w:r>
    </w:p>
    <w:p>
      <w:pPr>
        <w:pStyle w:val="BodyText"/>
      </w:pPr>
      <w:r>
        <w:t xml:space="preserve">Morris, William Sparkes, 2</w:t>
      </w:r>
      <w:r>
        <w:rPr>
          <w:b/>
          <w:bCs/>
        </w:rPr>
        <w:t xml:space="preserve">n</w:t>
      </w:r>
      <w:r>
        <w:t xml:space="preserve">5, 64</w:t>
      </w:r>
      <w:r>
        <w:rPr>
          <w:b/>
          <w:bCs/>
        </w:rPr>
        <w:t xml:space="preserve">n</w:t>
      </w:r>
      <w:r>
        <w:t xml:space="preserve">7</w:t>
      </w:r>
    </w:p>
    <w:p>
      <w:pPr>
        <w:pStyle w:val="BodyText"/>
      </w:pPr>
      <w:r>
        <w:t xml:space="preserve">Morwen, Peter, 225</w:t>
      </w:r>
    </w:p>
    <w:p>
      <w:pPr>
        <w:pStyle w:val="BodyText"/>
      </w:pPr>
      <w:r>
        <w:t xml:space="preserve">Murray, James, 202</w:t>
      </w:r>
    </w:p>
    <w:p>
      <w:pPr>
        <w:pStyle w:val="BodyText"/>
      </w:pPr>
      <w:r>
        <w:t xml:space="preserve">Nash, Mr., 333 “Natural Philosophy” (Edwards), 69, 70, 148 Natural religion, 48–49, 70 </w:t>
      </w:r>
      <w:r>
        <w:rPr>
          <w:b/>
          <w:bCs/>
        </w:rPr>
        <w:t xml:space="preserve">Nature of True Virtue</w:t>
      </w:r>
      <w:r>
        <w:t xml:space="preserve">(Edwards), 47, 92 Neal, Daniel, 41, 359, 382 **Necessity of Reformation,**455 Newcome, Susanna, 98, 100, 194 **New Geographic Dictionary,**206 New Light Presbyterians, 32, 44 Newman, Samuel, 384 **New Memoirs of Literature,**195 Newspapers and periodicals, 1, 17, 20–23, 29, 34, 35, 39, 47, 75, 78–79, 98–99. </w:t>
      </w:r>
      <w:r>
        <w:rPr>
          <w:b/>
          <w:bCs/>
        </w:rPr>
        <w:t xml:space="preserve">See also titles of specific newspapers and periodicals</w:t>
      </w:r>
      <w:r>
        <w:t xml:space="preserve">New Testament. </w:t>
      </w:r>
      <w:r>
        <w:rPr>
          <w:b/>
          <w:bCs/>
        </w:rPr>
        <w:t xml:space="preserve">See</w:t>
      </w:r>
      <w:r>
        <w:t xml:space="preserve">Bible Newton, Sir Isaac: in Addison’s **Evidences of the Christian Religion,**39; as cited or quoted in JE’s works, 455; death of, 179; and Dummer collection, 10; Glover’s poem on, 187; John Hutchinson on, 275; MacLaurin on, 242; Pemberton on, 187; popularity of works by, 90; religious beliefs of, 74, 249; Whiston on, 95, 159; works by, in Hampshire Association library, 38 —works: </w:t>
      </w:r>
      <w:r>
        <w:rPr>
          <w:b/>
          <w:bCs/>
        </w:rPr>
        <w:t xml:space="preserve">The Chronology of Ancient Kingdoms</w:t>
      </w:r>
    </w:p>
    <w:p>
      <w:pPr>
        <w:pStyle w:val="BodyText"/>
      </w:pPr>
      <w:r>
        <w:t xml:space="preserve">17, 95, 132, 154, 179</w:t>
      </w:r>
    </w:p>
    <w:p>
      <w:pPr>
        <w:pStyle w:val="BodyText"/>
      </w:pPr>
      <w:r>
        <w:t xml:space="preserve">New York City, 11, 13, 17–18, 106</w:t>
      </w:r>
    </w:p>
    <w:p>
      <w:pPr>
        <w:pStyle w:val="BodyText"/>
      </w:pPr>
      <w:r>
        <w:t xml:space="preserve">Nicole, Pierre, 6, 66, 91, 121–22, 383, 423</w:t>
      </w:r>
    </w:p>
    <w:p>
      <w:pPr>
        <w:pStyle w:val="BodyText"/>
      </w:pPr>
      <w:r>
        <w:t xml:space="preserve">Noble, Thomas, 223</w:t>
      </w:r>
    </w:p>
    <w:p>
      <w:pPr>
        <w:pStyle w:val="BodyText"/>
      </w:pPr>
      <w:r>
        <w:t xml:space="preserve">Norris, John, 91, 124, 167, 298</w:t>
      </w:r>
    </w:p>
    <w:p>
      <w:pPr>
        <w:pStyle w:val="BodyText"/>
      </w:pPr>
      <w:r>
        <w:t xml:space="preserve">Norton, John, 5, 6, 389</w:t>
      </w:r>
    </w:p>
    <w:p>
      <w:pPr>
        <w:pStyle w:val="BodyText"/>
      </w:pPr>
      <w:r>
        <w:t xml:space="preserve">“Notes on the Apocalypse” (Edwards), 41, 148</w:t>
      </w:r>
    </w:p>
    <w:p>
      <w:pPr>
        <w:pStyle w:val="BodyText"/>
      </w:pPr>
      <w:r>
        <w:t xml:space="preserve">**Nouvelles de la République des Lettres,**23, 78</w:t>
      </w:r>
    </w:p>
    <w:p>
      <w:pPr>
        <w:pStyle w:val="BodyText"/>
      </w:pPr>
      <w:r>
        <w:t xml:space="preserve">Nugent, Thomas, 304</w:t>
      </w:r>
    </w:p>
    <w:p>
      <w:pPr>
        <w:pStyle w:val="BodyText"/>
      </w:pPr>
      <w:r>
        <w:t xml:space="preserve">97, 173</w:t>
      </w:r>
    </w:p>
    <w:p>
      <w:pPr>
        <w:pStyle w:val="BodyText"/>
      </w:pPr>
      <w:r>
        <w:t xml:space="preserve">Orobio, Isaac, 261</w:t>
      </w:r>
    </w:p>
    <w:p>
      <w:pPr>
        <w:pStyle w:val="BodyText"/>
      </w:pPr>
      <w:r>
        <w:t xml:space="preserve">Osiander, Lucas, 228</w:t>
      </w:r>
    </w:p>
    <w:p>
      <w:pPr>
        <w:pStyle w:val="BodyText"/>
      </w:pPr>
      <w:r>
        <w:t xml:space="preserve">Ouseley, Sir Charles. </w:t>
      </w:r>
      <w:r>
        <w:rPr>
          <w:b/>
          <w:bCs/>
        </w:rPr>
        <w:t xml:space="preserve">See</w:t>
      </w:r>
      <w:r>
        <w:t xml:space="preserve">Wolseley, Sir Charles</w:t>
      </w:r>
    </w:p>
    <w:p>
      <w:pPr>
        <w:pStyle w:val="BodyText"/>
      </w:pPr>
      <w:r>
        <w:t xml:space="preserve">Owen, Charles, 201, 455</w:t>
      </w:r>
    </w:p>
    <w:p>
      <w:pPr>
        <w:pStyle w:val="BodyText"/>
      </w:pPr>
      <w:r>
        <w:t xml:space="preserve">Owen, John: availability of works by, 53–54; Calamy’s biography of, 53; as cited or quoted in JE’s works, 53, 455; in JE’s “Account Book,” 341, 421; JE’s autograph or handwritten notes in works by, 425; works</w:t>
      </w:r>
    </w:p>
    <w:p>
      <w:pPr>
        <w:pStyle w:val="SourcePage"/>
      </w:pPr>
      <w:r>
        <w:t xml:space="preserve">[p. 362]</w:t>
      </w:r>
    </w:p>
    <w:p>
      <w:pPr>
        <w:pStyle w:val="BodyText"/>
      </w:pPr>
      <w:r>
        <w:t xml:space="preserve">Prince, Thomas, Jr. (1722–1748), 342</w:t>
      </w:r>
    </w:p>
    <w:p>
      <w:pPr>
        <w:pStyle w:val="BodyText"/>
      </w:pPr>
      <w:r>
        <w:t xml:space="preserve">Prince, Nathan, 458</w:t>
      </w:r>
    </w:p>
    <w:p>
      <w:pPr>
        <w:pStyle w:val="BodyText"/>
      </w:pPr>
      <w:r>
        <w:t xml:space="preserve">Prideaux, John, 190, 395</w:t>
      </w:r>
    </w:p>
    <w:p>
      <w:pPr>
        <w:pStyle w:val="BodyText"/>
      </w:pPr>
      <w:r>
        <w:t xml:space="preserve">Preston, Thomas R., 84</w:t>
      </w:r>
    </w:p>
    <w:p>
      <w:pPr>
        <w:pStyle w:val="BodyText"/>
      </w:pPr>
      <w:r>
        <w:t xml:space="preserve">**Present State of the Republick of Letters,**22–23, 78, 194, 457</w:t>
      </w:r>
    </w:p>
    <w:p>
      <w:pPr>
        <w:pStyle w:val="BodyText"/>
      </w:pPr>
      <w:r>
        <w:t xml:space="preserve">Pratt, Anne Stokely, 9</w:t>
      </w:r>
      <w:r>
        <w:rPr>
          <w:b/>
          <w:bCs/>
        </w:rPr>
        <w:t xml:space="preserve">n</w:t>
      </w:r>
      <w:r>
        <w:t xml:space="preserve">2</w:t>
      </w:r>
    </w:p>
    <w:p>
      <w:pPr>
        <w:pStyle w:val="BodyText"/>
      </w:pPr>
      <w:r>
        <w:t xml:space="preserve">Potter, Francis, 457</w:t>
      </w:r>
    </w:p>
    <w:p>
      <w:pPr>
        <w:pStyle w:val="BodyText"/>
      </w:pPr>
      <w:r>
        <w:t xml:space="preserve">Popish Plot (1678), 151–52</w:t>
      </w:r>
    </w:p>
    <w:p>
      <w:pPr>
        <w:pStyle w:val="BodyText"/>
      </w:pPr>
      <w:r>
        <w:t xml:space="preserve">Poole, Matthew, 83, 131, 146, 164, 382, 456–57</w:t>
      </w:r>
    </w:p>
    <w:p>
      <w:pPr>
        <w:pStyle w:val="BodyText"/>
      </w:pPr>
      <w:r>
        <w:t xml:space="preserve">Pomfret, Samuel, 175</w:t>
      </w:r>
    </w:p>
    <w:p>
      <w:pPr>
        <w:pStyle w:val="BodyText"/>
      </w:pPr>
      <w:r>
        <w:t xml:space="preserve">Politics. </w:t>
      </w:r>
      <w:r>
        <w:rPr>
          <w:b/>
          <w:bCs/>
        </w:rPr>
        <w:t xml:space="preserve">See</w:t>
      </w:r>
      <w:r>
        <w:t xml:space="preserve">History and politics</w:t>
      </w:r>
    </w:p>
    <w:p>
      <w:pPr>
        <w:pStyle w:val="BodyText"/>
      </w:pPr>
      <w:r>
        <w:t xml:space="preserve">Polhill, Edward, 404, 456</w:t>
      </w:r>
    </w:p>
    <w:p>
      <w:pPr>
        <w:pStyle w:val="BodyText"/>
      </w:pPr>
      <w:r>
        <w:t xml:space="preserve">Pococke, Edward, 172, 456</w:t>
      </w:r>
    </w:p>
    <w:p>
      <w:pPr>
        <w:pStyle w:val="BodyText"/>
      </w:pPr>
      <w:r>
        <w:t xml:space="preserve">Pluche, Noël Antoine, 66, 95, 272, 278–79</w:t>
      </w:r>
    </w:p>
    <w:p>
      <w:pPr>
        <w:pStyle w:val="BodyText"/>
      </w:pPr>
      <w:r>
        <w:t xml:space="preserve">Platina, Bartolomeo, 134–35</w:t>
      </w:r>
    </w:p>
    <w:p>
      <w:pPr>
        <w:pStyle w:val="BodyText"/>
      </w:pPr>
      <w:r>
        <w:t xml:space="preserve">Plantin, Christopher, 171</w:t>
      </w:r>
    </w:p>
    <w:p>
      <w:pPr>
        <w:pStyle w:val="BodyText"/>
      </w:pPr>
      <w:r>
        <w:t xml:space="preserve">Pigot, George, 12, 31</w:t>
      </w:r>
    </w:p>
    <w:p>
      <w:pPr>
        <w:pStyle w:val="BodyText"/>
      </w:pPr>
      <w:r>
        <w:t xml:space="preserve">Pierpont, Sarah. </w:t>
      </w:r>
      <w:r>
        <w:rPr>
          <w:b/>
          <w:bCs/>
        </w:rPr>
        <w:t xml:space="preserve">See</w:t>
      </w:r>
      <w:r>
        <w:t xml:space="preserve">Edwards, Sarah Pierpont</w:t>
      </w:r>
    </w:p>
    <w:p>
      <w:pPr>
        <w:pStyle w:val="BodyText"/>
      </w:pPr>
      <w:r>
        <w:t xml:space="preserve">Pierce, Richard, 324</w:t>
      </w:r>
    </w:p>
    <w:p>
      <w:pPr>
        <w:pStyle w:val="BodyText"/>
      </w:pPr>
      <w:r>
        <w:t xml:space="preserve">Philadelphus, Ptolemy, 180</w:t>
      </w:r>
    </w:p>
    <w:p>
      <w:pPr>
        <w:pStyle w:val="BodyText"/>
      </w:pPr>
      <w:r>
        <w:t xml:space="preserve">Pfaff, Christoph Matthäus, 67, 113, 310–11, 313, 314, 317, 456</w:t>
      </w:r>
    </w:p>
    <w:p>
      <w:pPr>
        <w:pStyle w:val="BodyText"/>
      </w:pPr>
      <w:r>
        <w:rPr>
          <w:b/>
          <w:bCs/>
        </w:rPr>
        <w:t xml:space="preserve">Personal Narrative</w:t>
      </w:r>
      <w:r>
        <w:t xml:space="preserve">(Edwards), 4, 20</w:t>
      </w:r>
    </w:p>
    <w:p>
      <w:pPr>
        <w:pStyle w:val="BodyText"/>
      </w:pPr>
      <w:r>
        <w:t xml:space="preserve">Perkins, William, 19, 56–57, 131, 341–42, 456</w:t>
      </w:r>
    </w:p>
    <w:p>
      <w:pPr>
        <w:pStyle w:val="BodyText"/>
      </w:pPr>
      <w:r>
        <w:t xml:space="preserve">Périer, Gilberte Pascal, 102–3, 195</w:t>
      </w:r>
    </w:p>
    <w:p>
      <w:pPr>
        <w:pStyle w:val="BodyText"/>
      </w:pPr>
      <w:r>
        <w:t xml:space="preserve">**Pennsylvania Gazette,**327</w:t>
      </w:r>
    </w:p>
    <w:p>
      <w:pPr>
        <w:pStyle w:val="BodyText"/>
      </w:pPr>
      <w:r>
        <w:t xml:space="preserve">Pemberton, Ebenezer, Sr., 5, 9</w:t>
      </w:r>
      <w:r>
        <w:rPr>
          <w:b/>
          <w:bCs/>
        </w:rPr>
        <w:t xml:space="preserve">n</w:t>
      </w:r>
      <w:r>
        <w:t xml:space="preserve">1, 10</w:t>
      </w:r>
      <w:r>
        <w:rPr>
          <w:b/>
          <w:bCs/>
        </w:rPr>
        <w:t xml:space="preserve">n</w:t>
      </w:r>
      <w:r>
        <w:t xml:space="preserve">4, 366–67, 368, 394</w:t>
      </w:r>
    </w:p>
    <w:p>
      <w:pPr>
        <w:pStyle w:val="BodyText"/>
      </w:pPr>
      <w:r>
        <w:t xml:space="preserve">Pelling, Edward, 366</w:t>
      </w:r>
    </w:p>
    <w:p>
      <w:pPr>
        <w:pStyle w:val="BodyText"/>
      </w:pPr>
      <w:r>
        <w:t xml:space="preserve">Pearsall, Richard, 103, 297, 334</w:t>
      </w:r>
    </w:p>
    <w:p>
      <w:pPr>
        <w:pStyle w:val="BodyText"/>
      </w:pPr>
      <w:r>
        <w:t xml:space="preserve">Paul, Saint, 193</w:t>
      </w:r>
    </w:p>
    <w:p>
      <w:pPr>
        <w:pStyle w:val="BodyText"/>
      </w:pPr>
      <w:r>
        <w:t xml:space="preserve">Patterson, Mary, 9</w:t>
      </w:r>
      <w:r>
        <w:rPr>
          <w:b/>
          <w:bCs/>
        </w:rPr>
        <w:t xml:space="preserve">n</w:t>
      </w:r>
      <w:r>
        <w:t xml:space="preserve">2</w:t>
      </w:r>
    </w:p>
    <w:p>
      <w:pPr>
        <w:pStyle w:val="BodyText"/>
      </w:pPr>
      <w:r>
        <w:t xml:space="preserve">Pascal, Blaise, 66, 102–3, 195</w:t>
      </w:r>
    </w:p>
    <w:p>
      <w:pPr>
        <w:pStyle w:val="BodyText"/>
      </w:pPr>
      <w:r>
        <w:t xml:space="preserve">Parsons, Sarah (Sally) Edwards, 323, 336, 420</w:t>
      </w:r>
    </w:p>
    <w:p>
      <w:pPr>
        <w:pStyle w:val="BodyText"/>
      </w:pPr>
      <w:r>
        <w:t xml:space="preserve">Parkman, Ebenezer, 287, 288</w:t>
      </w:r>
    </w:p>
    <w:p>
      <w:pPr>
        <w:pStyle w:val="BodyText"/>
      </w:pPr>
      <w:r>
        <w:t xml:space="preserve">Parker, Samuel, 22, 269</w:t>
      </w:r>
    </w:p>
    <w:p>
      <w:pPr>
        <w:pStyle w:val="BodyText"/>
      </w:pPr>
      <w:r>
        <w:t xml:space="preserve">Pardies, Ignace Gaston, 67, 95, 318</w:t>
      </w:r>
    </w:p>
    <w:p>
      <w:pPr>
        <w:pStyle w:val="BodyText"/>
      </w:pPr>
      <w:r>
        <w:t xml:space="preserve">Pagnini, Santi, 171</w:t>
      </w:r>
    </w:p>
    <w:p>
      <w:pPr>
        <w:pStyle w:val="BodyText"/>
      </w:pPr>
      <w:r>
        <w:t xml:space="preserve">Owen, John (</w:t>
      </w:r>
      <w:r>
        <w:rPr>
          <w:b/>
          <w:bCs/>
        </w:rPr>
        <w:t xml:space="preserve">continued</w:t>
      </w:r>
      <w:r>
        <w:t xml:space="preserve">) by, in Stoddard’s library, 6; works by, in TE’s library, diary, or account book, 5, 387–88, 392, 399 —works: **The Doctrine of Justification in Faith,**19, 125; **An Enquiry into . . . Evangelical Churches,**425; **Exercitations on the Epistle to the Hebrews,**304, 341, 421, 455; **The Labouring Saints Dismission to Rest,**387–88; </w:t>
      </w:r>
      <w:r>
        <w:rPr>
          <w:b/>
          <w:bCs/>
        </w:rPr>
        <w:t xml:space="preserve">Pneumatologia,</w:t>
      </w:r>
      <w:r>
        <w:rPr>
          <w:b/>
          <w:bCs/>
        </w:rPr>
        <w:t xml:space="preserve">53, 64</w:t>
      </w:r>
      <w:r>
        <w:rPr>
          <w:b/>
          <w:bCs/>
        </w:rPr>
        <w:t xml:space="preserve">n</w:t>
      </w:r>
      <w:r>
        <w:t xml:space="preserve">7, 228, 455; **A Practical Exposition on the CXXXth Psalm,**455; **Synesis pneumatike,**19, 128, 392; **Theomachia autexousiastike,**399; **Works,**189 Oxford Grammar, 181–82 Ozanam, Jacques, 95, 124, 137 Ozell, Jacques, 383</w:t>
      </w:r>
    </w:p>
    <w:p>
      <w:pPr>
        <w:pStyle w:val="BodyText"/>
      </w:pPr>
      <w:r>
        <w:t xml:space="preserve">Pagitt, Ephraim, 186</w:t>
      </w:r>
    </w:p>
    <w:p>
      <w:pPr>
        <w:pStyle w:val="BodyText"/>
      </w:pPr>
      <w:r>
        <w:t xml:space="preserve">Paine, Thomas, 71, 382</w:t>
      </w:r>
    </w:p>
    <w:p>
      <w:pPr>
        <w:pStyle w:val="BodyText"/>
      </w:pPr>
      <w:r>
        <w:t xml:space="preserve">Pardon, William, 217–18</w:t>
      </w:r>
    </w:p>
    <w:p>
      <w:pPr>
        <w:pStyle w:val="BodyText"/>
      </w:pPr>
      <w:r>
        <w:t xml:space="preserve">Parker, William, 425</w:t>
      </w:r>
    </w:p>
    <w:p>
      <w:pPr>
        <w:pStyle w:val="BodyText"/>
      </w:pPr>
      <w:r>
        <w:t xml:space="preserve">Parsons, David, Jr., 325, 329, 420</w:t>
      </w:r>
    </w:p>
    <w:p>
      <w:pPr>
        <w:pStyle w:val="BodyText"/>
      </w:pPr>
      <w:r>
        <w:t xml:space="preserve">Partridge, William, 145, 390</w:t>
      </w:r>
    </w:p>
    <w:p>
      <w:pPr>
        <w:pStyle w:val="BodyText"/>
      </w:pPr>
      <w:r>
        <w:t xml:space="preserve">Patrick, Simon, 14, 17, 161, 365, 385</w:t>
      </w:r>
    </w:p>
    <w:p>
      <w:pPr>
        <w:pStyle w:val="BodyText"/>
      </w:pPr>
      <w:r>
        <w:t xml:space="preserve">Patty, Sister, 336, 420</w:t>
      </w:r>
    </w:p>
    <w:p>
      <w:pPr>
        <w:pStyle w:val="BodyText"/>
      </w:pPr>
      <w:r>
        <w:t xml:space="preserve">Pearce, Zachary, 151, 456</w:t>
      </w:r>
    </w:p>
    <w:p>
      <w:pPr>
        <w:pStyle w:val="BodyText"/>
      </w:pPr>
      <w:r>
        <w:t xml:space="preserve">Peirce, James, 74, 155, 267–68, 413</w:t>
      </w:r>
    </w:p>
    <w:p>
      <w:pPr>
        <w:pStyle w:val="BodyText"/>
      </w:pPr>
      <w:r>
        <w:t xml:space="preserve">Pemberton, Ebenezer, Jr., 394</w:t>
      </w:r>
    </w:p>
    <w:p>
      <w:pPr>
        <w:pStyle w:val="BodyText"/>
      </w:pPr>
      <w:r>
        <w:t xml:space="preserve">Pemberton, Henry, 95, 187, 456</w:t>
      </w:r>
    </w:p>
    <w:p>
      <w:pPr>
        <w:pStyle w:val="BodyText"/>
      </w:pPr>
      <w:r>
        <w:t xml:space="preserve">Pepperrell, Sir William, 44–45, 209, 218, 226, 296, 297, 361–62</w:t>
      </w:r>
    </w:p>
    <w:p>
      <w:pPr>
        <w:pStyle w:val="BodyText"/>
      </w:pPr>
      <w:r>
        <w:t xml:space="preserve">Periodicals. </w:t>
      </w:r>
      <w:r>
        <w:rPr>
          <w:b/>
          <w:bCs/>
        </w:rPr>
        <w:t xml:space="preserve">See</w:t>
      </w:r>
      <w:r>
        <w:t xml:space="preserve">Newspapers and periodicals; </w:t>
      </w:r>
      <w:r>
        <w:rPr>
          <w:b/>
          <w:bCs/>
        </w:rPr>
        <w:t xml:space="preserve">and titles of specific periodicals</w:t>
      </w:r>
    </w:p>
    <w:p>
      <w:pPr>
        <w:pStyle w:val="BodyText"/>
      </w:pPr>
      <w:r>
        <w:t xml:space="preserve">Perrin, Jean Paul, 193</w:t>
      </w:r>
    </w:p>
    <w:p>
      <w:pPr>
        <w:pStyle w:val="BodyText"/>
      </w:pPr>
      <w:r>
        <w:t xml:space="preserve">Petrucci, Pietro Matteo, 65, 156</w:t>
      </w:r>
    </w:p>
    <w:p>
      <w:pPr>
        <w:pStyle w:val="BodyText"/>
      </w:pPr>
      <w:r>
        <w:t xml:space="preserve">Pfanner, Tobias, 312</w:t>
      </w:r>
    </w:p>
    <w:p>
      <w:pPr>
        <w:pStyle w:val="BodyText"/>
      </w:pPr>
      <w:r>
        <w:t xml:space="preserve">Philip V, king of Spain, 88 Philogrammatican (Lebanon), 38, 42–43 Philo of Alexandria, 17, 106, 171 </w:t>
      </w:r>
      <w:r>
        <w:rPr>
          <w:b/>
          <w:bCs/>
        </w:rPr>
        <w:t xml:space="preserve">Philosophical Transactions</w:t>
      </w:r>
      <w:r>
        <w:t xml:space="preserve">(Royal Society), 38, 94–95, 167–68, 185 Philosophy, 89–93, 144, 254. </w:t>
      </w:r>
      <w:r>
        <w:rPr>
          <w:b/>
          <w:bCs/>
        </w:rPr>
        <w:t xml:space="preserve">See also specific philosophers</w:t>
      </w:r>
    </w:p>
    <w:p>
      <w:pPr>
        <w:pStyle w:val="BodyText"/>
      </w:pPr>
      <w:r>
        <w:t xml:space="preserve">Pierpont, James, 28, 152–53, 353</w:t>
      </w:r>
    </w:p>
    <w:p>
      <w:pPr>
        <w:pStyle w:val="BodyText"/>
      </w:pPr>
      <w:r>
        <w:t xml:space="preserve">Pietism, 67, 222</w:t>
      </w:r>
    </w:p>
    <w:p>
      <w:pPr>
        <w:pStyle w:val="BodyText"/>
      </w:pPr>
      <w:r>
        <w:t xml:space="preserve">Pilkington, Matthew, 86, 266–67</w:t>
      </w:r>
    </w:p>
    <w:p>
      <w:pPr>
        <w:pStyle w:val="BodyText"/>
      </w:pPr>
      <w:r>
        <w:t xml:space="preserve">**Platform of Church Discipline,**373–74, 456</w:t>
      </w:r>
    </w:p>
    <w:p>
      <w:pPr>
        <w:pStyle w:val="BodyText"/>
      </w:pPr>
      <w:r>
        <w:t xml:space="preserve">Plato, 40, 295</w:t>
      </w:r>
    </w:p>
    <w:p>
      <w:pPr>
        <w:pStyle w:val="BodyText"/>
      </w:pPr>
      <w:r>
        <w:t xml:space="preserve">Plutarch, 144</w:t>
      </w:r>
    </w:p>
    <w:p>
      <w:pPr>
        <w:pStyle w:val="BodyText"/>
      </w:pPr>
      <w:r>
        <w:t xml:space="preserve">Poetry, 27, 66, 102, 105–6, 129, 154, 174, 175, 222, 356, 383. </w:t>
      </w:r>
      <w:r>
        <w:rPr>
          <w:b/>
          <w:bCs/>
        </w:rPr>
        <w:t xml:space="preserve">See also specific poets</w:t>
      </w:r>
    </w:p>
    <w:p>
      <w:pPr>
        <w:pStyle w:val="BodyText"/>
      </w:pPr>
      <w:r>
        <w:t xml:space="preserve">Politeness: defined, 21, 51, 75; and Enlightenment, 3; polite literature, 33–36, 39– 40, 75–82</w:t>
      </w:r>
    </w:p>
    <w:p>
      <w:pPr>
        <w:pStyle w:val="BodyText"/>
      </w:pPr>
      <w:r>
        <w:t xml:space="preserve">Pomfret, John, 105, 175</w:t>
      </w:r>
    </w:p>
    <w:p>
      <w:pPr>
        <w:pStyle w:val="BodyText"/>
      </w:pPr>
      <w:r>
        <w:t xml:space="preserve">Poole, Joshua, 395–96</w:t>
      </w:r>
    </w:p>
    <w:p>
      <w:pPr>
        <w:pStyle w:val="BodyText"/>
      </w:pPr>
      <w:r>
        <w:t xml:space="preserve">Pope, Alexander, 36, 66, 105, 120, 154, 175, 182</w:t>
      </w:r>
    </w:p>
    <w:p>
      <w:pPr>
        <w:pStyle w:val="BodyText"/>
      </w:pPr>
      <w:r>
        <w:t xml:space="preserve">Porter, Mrs., 332, 420</w:t>
      </w:r>
    </w:p>
    <w:p>
      <w:pPr>
        <w:pStyle w:val="BodyText"/>
      </w:pPr>
      <w:r>
        <w:t xml:space="preserve">Potter, John, 146, 267, 270</w:t>
      </w:r>
    </w:p>
    <w:p>
      <w:pPr>
        <w:pStyle w:val="BodyText"/>
      </w:pPr>
      <w:r>
        <w:t xml:space="preserve">Presbyterianism, 37, 56, 58, 62, 125</w:t>
      </w:r>
    </w:p>
    <w:p>
      <w:pPr>
        <w:pStyle w:val="BodyText"/>
      </w:pPr>
      <w:r>
        <w:t xml:space="preserve">Preston, John, 385, 408, 457</w:t>
      </w:r>
    </w:p>
    <w:p>
      <w:pPr>
        <w:pStyle w:val="BodyText"/>
      </w:pPr>
      <w:r>
        <w:t xml:space="preserve">Prideaux, Humphrey, 34, 181, 190, 215, 342, 421, 457–58</w:t>
      </w:r>
    </w:p>
    <w:p>
      <w:pPr>
        <w:pStyle w:val="BodyText"/>
      </w:pPr>
      <w:r>
        <w:t xml:space="preserve">Primrose, James, 309</w:t>
      </w:r>
    </w:p>
    <w:p>
      <w:pPr>
        <w:pStyle w:val="BodyText"/>
      </w:pPr>
      <w:r>
        <w:t xml:space="preserve">Prince, Sarah, 80, 82</w:t>
      </w:r>
    </w:p>
    <w:p>
      <w:pPr>
        <w:pStyle w:val="BodyText"/>
      </w:pPr>
      <w:r>
        <w:t xml:space="preserve">Prince, Thomas, Sr. (1687–1758): book recommendations by, 246, 247, 256, 263, 269, 272, 274–75; as cited or quoted in JE’s works, 458; daughter of, 80; and Hutchinson, 107; in JE’s “Account Book,” 88, 342–43, 418, 422; library of, 46; as</w:t>
      </w:r>
    </w:p>
    <w:p>
      <w:pPr>
        <w:pStyle w:val="SourcePage"/>
      </w:pPr>
      <w:r>
        <w:t xml:space="preserve">[p. 363]</w:t>
      </w:r>
    </w:p>
    <w:p>
      <w:pPr>
        <w:pStyle w:val="BodyText"/>
      </w:pPr>
      <w:r>
        <w:t xml:space="preserve">**Reader,**21, 79, 169</w:t>
      </w:r>
    </w:p>
    <w:p>
      <w:pPr>
        <w:pStyle w:val="BodyText"/>
      </w:pPr>
      <w:r>
        <w:t xml:space="preserve">Rawson, Grindall, 351, 420</w:t>
      </w:r>
    </w:p>
    <w:p>
      <w:pPr>
        <w:pStyle w:val="BodyText"/>
      </w:pPr>
      <w:r>
        <w:t xml:space="preserve">Ravanellus, Petrus, 85, 214</w:t>
      </w:r>
    </w:p>
    <w:p>
      <w:pPr>
        <w:pStyle w:val="BodyText"/>
      </w:pPr>
      <w:r>
        <w:t xml:space="preserve">Rapin-Thoyras, Paul de: continuation of history of, by Tindal, 247, 359; **The History of England,**36, 41, 42, 87, 191, 205–6, 230, 252, 359; works by, in Hampshire Association library, 359</w:t>
      </w:r>
    </w:p>
    <w:p>
      <w:pPr>
        <w:pStyle w:val="BodyText"/>
      </w:pPr>
      <w:r>
        <w:t xml:space="preserve">Randall, Giles, 155</w:t>
      </w:r>
    </w:p>
    <w:p>
      <w:pPr>
        <w:pStyle w:val="BodyText"/>
      </w:pPr>
      <w:r>
        <w:t xml:space="preserve">Ramsay, Andrew Michael (Chevalier), 48, 67, 276, 295, 300–301, 458–59</w:t>
      </w:r>
    </w:p>
    <w:p>
      <w:pPr>
        <w:pStyle w:val="BodyText"/>
      </w:pPr>
      <w:r>
        <w:t xml:space="preserve">Quakers, 150 Quarles, Francis, 105, 129, 232 Quietism, 65, 156 Qur’an, 10, 106, 214–15</w:t>
      </w:r>
    </w:p>
    <w:p>
      <w:pPr>
        <w:pStyle w:val="BodyText"/>
      </w:pPr>
      <w:r>
        <w:t xml:space="preserve">minister, 239; and possibility of second Northampton church for JE, 273; and Taylor, 24</w:t>
      </w:r>
      <w:r>
        <w:rPr>
          <w:b/>
          <w:bCs/>
        </w:rPr>
        <w:t xml:space="preserve">n</w:t>
      </w:r>
      <w:r>
        <w:t xml:space="preserve">5, 236; works by, in TE’s library, diary, or account book, 378; works by, lent by TE, 413 —works: **Annals of New-England,**297–98; **God Brings to the Desired Haven,**378, 413; **God Destroyeth the Hope of Man!,**342, 422; **A New History of Ecclesiastical Writers,**236; **The Salvation of God in 1746,**458; **Sermon on Victory at Culloden,**342–43, 418 Prior, Matthew, 105, 174 Prior, Thomas, 98, 343, 419, 421 **Private Judgment Defended,**458 **Propositions Concerning the Subject of Baptism and Consociation of Churches,**458 Prynne, William, 458 Psalmanazar, George, 209 Pufendorf, Samuel Freiherr von, 138, 170 Puritanism: and Ames’ **Medulla Sacrae Theologiae,**8; and anti-Arminianism, 18–19; Bible as central to, 18; and Calvinism, 8, 9; and episcopacy, 176; and Hall’s defense of Church of England’s system of government, 63; and historical assumptions, 82–83; in JE’s “Catalogue,” 18–20; and melancholy, 30–31; natural rights language versus, 33; and political liberty, 41; and Reformed divinity, 52; roots of, in Church of England, 58; Stoddard’s books on, 6; TE’s books on, 5 Pynchon, Joseph, 238</w:t>
      </w:r>
    </w:p>
    <w:p>
      <w:pPr>
        <w:pStyle w:val="BodyText"/>
      </w:pPr>
      <w:r>
        <w:t xml:space="preserve">Raleigh, Sir Walter, 87, 144, 274</w:t>
      </w:r>
    </w:p>
    <w:p>
      <w:pPr>
        <w:pStyle w:val="BodyText"/>
      </w:pPr>
      <w:r>
        <w:t xml:space="preserve">Ramus, Petrus, 6, 7</w:t>
      </w:r>
    </w:p>
    <w:p>
      <w:pPr>
        <w:pStyle w:val="BodyText"/>
      </w:pPr>
      <w:r>
        <w:t xml:space="preserve">Randall, Thomas, 459</w:t>
      </w:r>
    </w:p>
    <w:p>
      <w:pPr>
        <w:pStyle w:val="BodyText"/>
      </w:pPr>
      <w:r>
        <w:t xml:space="preserve">“Rational Account of the Main Doctrines of the Christian Religion” (Edwards), 40, 72</w:t>
      </w:r>
      <w:r>
        <w:rPr>
          <w:b/>
          <w:bCs/>
        </w:rPr>
        <w:t xml:space="preserve">n</w:t>
      </w:r>
      <w:r>
        <w:t xml:space="preserve">5, 147, 148</w:t>
      </w:r>
    </w:p>
    <w:p>
      <w:pPr>
        <w:pStyle w:val="BodyText"/>
      </w:pPr>
      <w:r>
        <w:t xml:space="preserve">Rawlin, Richard, 291, 292, 459</w:t>
      </w:r>
    </w:p>
    <w:p>
      <w:pPr>
        <w:pStyle w:val="BodyText"/>
      </w:pPr>
      <w:r>
        <w:t xml:space="preserve">Ray, John, 125, 168, 365</w:t>
      </w:r>
    </w:p>
    <w:p>
      <w:pPr>
        <w:pStyle w:val="BodyText"/>
      </w:pPr>
      <w:r>
        <w:t xml:space="preserve">Reading, William, 459 Reasonable Christianity, 68–75 Redwood, John, 179</w:t>
      </w:r>
      <w:r>
        <w:rPr>
          <w:b/>
          <w:bCs/>
        </w:rPr>
        <w:t xml:space="preserve">n</w:t>
      </w:r>
      <w:r>
        <w:t xml:space="preserve">5 Reeves, William, 165 Reformed (Calvinist) divinity, 3–4, 15, 49, 52–58. </w:t>
      </w:r>
      <w:r>
        <w:rPr>
          <w:b/>
          <w:bCs/>
        </w:rPr>
        <w:t xml:space="preserve">See also</w:t>
      </w:r>
      <w:r>
        <w:t xml:space="preserve">Calvinism Reforming Synod (1679–80), 367 Reid, Andrew, 22, 194, 359 Reid, Thomas, 93 </w:t>
      </w:r>
      <w:r>
        <w:rPr>
          <w:b/>
          <w:bCs/>
        </w:rPr>
        <w:t xml:space="preserve">Religious Affections</w:t>
      </w:r>
      <w:r>
        <w:t xml:space="preserve">(Edwards), 17, 29, 57, 64 </w:t>
      </w:r>
      <w:r>
        <w:rPr>
          <w:b/>
          <w:bCs/>
        </w:rPr>
        <w:t xml:space="preserve">Republick of Letters</w:t>
      </w:r>
      <w:r>
        <w:t xml:space="preserve">(journal), 23, 35, 39, 100, 194, 195 Republic of letters, 3, 20–28, 33–36, 75– 82, 95 “Resolutions” (Edwards), 121 Reynolds, Edward, 63, 307 Reynolds, John, 53, 192, 199, 391, 459 Rhind, Thomas, 386 Richard III, king of England, 371 Richardson, Alexander, 390 Richardson, Samuel: in JE’s “Account Book,” 343–45, 418, 422; portrait of, 344 —works: **Clarissa,**34, 81–82, 248, 343; </w:t>
      </w:r>
      <w:r>
        <w:rPr>
          <w:b/>
          <w:bCs/>
        </w:rPr>
        <w:t xml:space="preserve">Pamela,</w:t>
      </w:r>
      <w:r>
        <w:rPr>
          <w:b/>
          <w:bCs/>
        </w:rPr>
        <w:t xml:space="preserve">34, 79–81, 99, 271–72, 285, 343–45, 418, 422 Richelieu, Cardinal, 156 Ridgley, Thomas, 188, 459 Robe, James, 24, 31, 248–49, 345, 422, 459–60 Roberts, Francis, 130, 460 Robie, Thomas, 382 Robinson, Jonathan, 365 Roche, Michael de la, 22, 172, 195 Röell, Hermann Alexander, 313 Rogers, Daniel, 388 Rogers, Richard, 405 Rogers, Timothy, 249, 365, 407 Rohault, Jacques, 7, 95, 133, 173 Rollin, Charles, 280, 285, 314–15 Rollock, Robert, 400 Roman Catholicism, 36, 46–47, 48, 63–67, 77, 87–89 Rosenroth, Christian Knorr von, 165–66 Ross, Alexander, 215, 425 Rousseau, G. S., 94</w:t>
      </w:r>
      <w:r>
        <w:rPr>
          <w:b/>
          <w:bCs/>
        </w:rPr>
        <w:t xml:space="preserve">n</w:t>
      </w:r>
      <w:r>
        <w:t xml:space="preserve">6 Rousseau, Jean-Jacques, 78, 282 Rowe, Elizabeth Singer: biographical information on, 100, 102; portrait of, 101; religious poetry by, 102, 105, 106; works by, in Hampshire Association library, 360 —works: **Devout Exercises of the Heart,**42, 102, 210; “Love and Friendship: A Pastoral,” 174; **Miscellaneous Works,**42, 102, 220, 360; **Poems on Several Occasions,**102, 154 Rowe, Theophilus, 210 Rowe, Thomas, 102 Rowlandson, Mary, 103</w:t>
      </w:r>
    </w:p>
    <w:p>
      <w:pPr>
        <w:pStyle w:val="SourcePage"/>
      </w:pPr>
      <w:r>
        <w:t xml:space="preserve">[p. 364]</w:t>
      </w:r>
    </w:p>
    <w:p>
      <w:pPr>
        <w:pStyle w:val="BodyText"/>
      </w:pPr>
      <w:r>
        <w:t xml:space="preserve">“Spider Letter” (Edwards), 94</w:t>
      </w:r>
    </w:p>
    <w:p>
      <w:pPr>
        <w:pStyle w:val="BodyText"/>
      </w:pPr>
      <w:r>
        <w:t xml:space="preserve">Spellman, W. M., 8–9</w:t>
      </w:r>
      <w:r>
        <w:rPr>
          <w:b/>
          <w:bCs/>
        </w:rPr>
        <w:t xml:space="preserve">n</w:t>
      </w:r>
      <w:r>
        <w:t xml:space="preserve">7</w:t>
      </w:r>
    </w:p>
    <w:p>
      <w:pPr>
        <w:pStyle w:val="BodyText"/>
      </w:pPr>
      <w:r>
        <w:t xml:space="preserve">Spanheim, Friedrich, 164, 426, 462</w:t>
      </w:r>
    </w:p>
    <w:p>
      <w:pPr>
        <w:pStyle w:val="BodyText"/>
      </w:pPr>
      <w:r>
        <w:t xml:space="preserve">**Some Brief Remarks Upon a Letter to a Gentleman Relating to the Office of Ruling Elder,**462 </w:t>
      </w:r>
      <w:r>
        <w:rPr>
          <w:b/>
          <w:bCs/>
        </w:rPr>
        <w:t xml:space="preserve">Some Thoughts Concerning the Present Revival</w:t>
      </w:r>
    </w:p>
    <w:p>
      <w:pPr>
        <w:pStyle w:val="ListText"/>
        <w:numPr>
          <w:ilvl w:val="0"/>
          <w:numId w:val="38"/>
        </w:numPr>
      </w:pPr>
      <w:r>
        <w:rPr>
          <w:b/>
          <w:bCs/>
        </w:rPr>
        <w:t xml:space="preserve">See also</w:t>
      </w:r>
      <w:r>
        <w:t xml:space="preserve">Mathematics; Newton, Sir Isaac; </w:t>
      </w:r>
      <w:r>
        <w:rPr>
          <w:b/>
          <w:bCs/>
        </w:rPr>
        <w:t xml:space="preserve">and other specific scientists</w:t>
      </w:r>
      <w:r>
        <w:t xml:space="preserve">Scotland, 24, 43, 44, 62, 78, 88 **Scots Magazine,**34, 82, 248, 277, 345–46, 419, 421, 422 Scott, George Lewis, 266, 299 Scott, John, 76, 137 Scotus, Duns, 64 Scougal, Henry, 219, 281 Scripture. </w:t>
      </w:r>
      <w:r>
        <w:rPr>
          <w:b/>
          <w:bCs/>
        </w:rPr>
        <w:t xml:space="preserve">See</w:t>
      </w:r>
      <w:r>
        <w:t xml:space="preserve">Bible Scudder, Henry, 406–7 Searl, Rebecca Danks, 353, 420 Searle, John, 32, 340, 351, 354, 420 Sergeant, Abigail Williams, 35, 44, 46 Sergeant, John, 44, 46, 202, 426 **Sermons against Popery,**36, 67, 346 Seven Years’ War, 46 Sewall, Joseph, 5, 366 Sex and sexuality, 96–97, 173 Shaftesbury, Anthony Ashley Cooper, third earl of: **Characteristicks of Men,**161, 218– 19, 277; and gospel of sociability and politeness, 21; in JE’s “Catalogue,” 17, 161; and Latitudinarianism, 9, 17; Locke on, 193; works by, in Dummer collection, 10 Shakespeare, William, 106</w:t>
      </w:r>
    </w:p>
    <w:p>
      <w:pPr>
        <w:pStyle w:val="BodyText"/>
      </w:pPr>
      <w:r>
        <w:t xml:space="preserve">Schmid, Erasmus, 85, 234, 345</w:t>
      </w:r>
    </w:p>
    <w:p>
      <w:pPr>
        <w:pStyle w:val="BodyText"/>
      </w:pPr>
      <w:r>
        <w:t xml:space="preserve">Scapula, Johann, 85, 254</w:t>
      </w:r>
    </w:p>
    <w:p>
      <w:pPr>
        <w:pStyle w:val="BodyText"/>
      </w:pPr>
      <w:r>
        <w:t xml:space="preserve">Saville, George, 76</w:t>
      </w:r>
    </w:p>
    <w:p>
      <w:pPr>
        <w:pStyle w:val="BodyText"/>
      </w:pPr>
      <w:r>
        <w:t xml:space="preserve">“Satan Defeated” (Edwards), 148</w:t>
      </w:r>
    </w:p>
    <w:p>
      <w:pPr>
        <w:pStyle w:val="BodyText"/>
      </w:pPr>
      <w:r>
        <w:t xml:space="preserve">Sandeman, Robert, 55</w:t>
      </w:r>
    </w:p>
    <w:p>
      <w:pPr>
        <w:pStyle w:val="BodyText"/>
      </w:pPr>
      <w:r>
        <w:t xml:space="preserve">Saltonstall, Gurdon, 11</w:t>
      </w:r>
    </w:p>
    <w:p>
      <w:pPr>
        <w:pStyle w:val="BodyText"/>
      </w:pPr>
      <w:r>
        <w:t xml:space="preserve">Salluste, Guillaume de (du Bartas), 198</w:t>
      </w:r>
    </w:p>
    <w:p>
      <w:pPr>
        <w:pStyle w:val="BodyText"/>
      </w:pPr>
      <w:r>
        <w:t xml:space="preserve">Sackville, Charles, 175</w:t>
      </w:r>
    </w:p>
    <w:p>
      <w:pPr>
        <w:pStyle w:val="BodyText"/>
      </w:pPr>
      <w:r>
        <w:t xml:space="preserve">Rycaut, Sir Paul, 134–35, 168–69, 193</w:t>
      </w:r>
    </w:p>
    <w:p>
      <w:pPr>
        <w:pStyle w:val="BodyText"/>
      </w:pPr>
      <w:r>
        <w:t xml:space="preserve">Rust, Jonathan, 355, 420</w:t>
      </w:r>
    </w:p>
    <w:p>
      <w:pPr>
        <w:pStyle w:val="BodyText"/>
      </w:pPr>
      <w:r>
        <w:t xml:space="preserve">Royal Society (London), 38, 94–95, 147, 167–68, 185, 359</w:t>
      </w:r>
    </w:p>
    <w:p>
      <w:pPr>
        <w:pStyle w:val="BodyText"/>
      </w:pPr>
      <w:r>
        <w:t xml:space="preserve">Ruddiman, Thomas, 207–8</w:t>
      </w:r>
    </w:p>
    <w:p>
      <w:pPr>
        <w:pStyle w:val="BodyText"/>
      </w:pPr>
      <w:r>
        <w:t xml:space="preserve">Rutherford, Samuel, 222–23, 460</w:t>
      </w:r>
    </w:p>
    <w:p>
      <w:pPr>
        <w:pStyle w:val="BodyText"/>
      </w:pPr>
      <w:r>
        <w:t xml:space="preserve">Sabbatarianism, 150</w:t>
      </w:r>
    </w:p>
    <w:p>
      <w:pPr>
        <w:pStyle w:val="BodyText"/>
      </w:pPr>
      <w:r>
        <w:t xml:space="preserve">Sale, George, 106, 209, 215</w:t>
      </w:r>
    </w:p>
    <w:p>
      <w:pPr>
        <w:pStyle w:val="BodyText"/>
      </w:pPr>
      <w:r>
        <w:t xml:space="preserve">Salmon, Thomas, 87, 285–86, 288, 460</w:t>
      </w:r>
    </w:p>
    <w:p>
      <w:pPr>
        <w:pStyle w:val="BodyText"/>
      </w:pPr>
      <w:r>
        <w:t xml:space="preserve">Sancroft, William, 59</w:t>
      </w:r>
    </w:p>
    <w:p>
      <w:pPr>
        <w:pStyle w:val="BodyText"/>
      </w:pPr>
      <w:r>
        <w:t xml:space="preserve">Sarna, Jonathan D., 17</w:t>
      </w:r>
      <w:r>
        <w:rPr>
          <w:b/>
          <w:bCs/>
        </w:rPr>
        <w:t xml:space="preserve">n</w:t>
      </w:r>
      <w:r>
        <w:t xml:space="preserve">4</w:t>
      </w:r>
    </w:p>
    <w:p>
      <w:pPr>
        <w:pStyle w:val="BodyText"/>
      </w:pPr>
      <w:r>
        <w:t xml:space="preserve">Sault, Richard, 180</w:t>
      </w:r>
    </w:p>
    <w:p>
      <w:pPr>
        <w:pStyle w:val="BodyText"/>
      </w:pPr>
      <w:r>
        <w:t xml:space="preserve">Saxon, Samuel, 397</w:t>
      </w:r>
    </w:p>
    <w:p>
      <w:pPr>
        <w:pStyle w:val="BodyText"/>
      </w:pPr>
      <w:r>
        <w:t xml:space="preserve">Schafer, Thomas A., 2</w:t>
      </w:r>
      <w:r>
        <w:rPr>
          <w:b/>
          <w:bCs/>
        </w:rPr>
        <w:t xml:space="preserve">n</w:t>
      </w:r>
      <w:r>
        <w:t xml:space="preserve">5, 14</w:t>
      </w:r>
      <w:r>
        <w:rPr>
          <w:b/>
          <w:bCs/>
        </w:rPr>
        <w:t xml:space="preserve">n</w:t>
      </w:r>
      <w:r>
        <w:t xml:space="preserve">6, 109</w:t>
      </w:r>
    </w:p>
    <w:p>
      <w:pPr>
        <w:pStyle w:val="BodyText"/>
      </w:pPr>
      <w:r>
        <w:t xml:space="preserve">Science: astronomy, 8, 17, 95, 133, 159, 176, 183, 215, 275; biology and human anatomy, 96–97, 139, 284; in College of New Jersey curriculum, 7–8; electricity, 95–96, 279; in Hampshire Association library, 38–39; in JE’s “Catalogue” and “Account Book” generally, 93–98; natural history, 138–39, 284; scientific instruments,</w:t>
      </w:r>
    </w:p>
    <w:p>
      <w:pPr>
        <w:pStyle w:val="BodyText"/>
      </w:pPr>
      <w:r>
        <w:t xml:space="preserve">Sharp, John (1572–1647), 64, 127 Sharp, John (1645?–1714), 62, 169, 460 Sharp, Patrick, 283 Sharp, Thomas, 283, 390 Shaw, Immanuel, 393 Shaw, Thomas, 264 Sheldon, Gilbert, 269 Shepard, Thomas, 19, 124, 407</w:t>
      </w:r>
      <w:r>
        <w:rPr>
          <w:b/>
          <w:bCs/>
        </w:rPr>
        <w:t xml:space="preserve">n</w:t>
      </w:r>
      <w:r>
        <w:t xml:space="preserve">7, 426, 460–61 Sheringham, Robert, 170–71 Sherlock, Thomas: as bishop of London, 63; as cited or quoted in JE’s works, 461; in JE’s “Account Book,” 63, 346–47, 418; JE’s autograph or handwritten notes in works by, 426 —works: **A Letter from the Lord Bishop of London,**346, 418, 461; **Several Discourses Preached at the Temple Church,**461; **The Tryal of the Witnesses of the Resurrection of Jesus,**238, 239; </w:t>
      </w:r>
      <w:r>
        <w:rPr>
          <w:b/>
          <w:bCs/>
        </w:rPr>
        <w:t xml:space="preserve">The Use and Intent of Prophecy,</w:t>
      </w:r>
      <w:r>
        <w:rPr>
          <w:b/>
          <w:bCs/>
        </w:rPr>
        <w:t xml:space="preserve">72, 233, 237, 246, 257, 346–47, 426, 461 Sherlock, William, 73 Sherman, Thomas, 414, 415 Shore, Jane, 371 Shower, John, 370, 371, 443 Shuckford, Samuel, 215, 226, 237, 461 Shurtleff, William, 461 Shute, John, 190, 267 Shute, Samuel, 12–13 Sibbes, Richard, 462 Skelton, Philip, 71, 249, 287, 292–94, 462 Skinner, Joseph, Jr., 411 Sladen, John, 42</w:t>
      </w:r>
      <w:r>
        <w:rPr>
          <w:b/>
          <w:bCs/>
        </w:rPr>
        <w:t xml:space="preserve">n</w:t>
      </w:r>
      <w:r>
        <w:t xml:space="preserve">7 Sleidanus, Johannes, 23, 133, 191–92, 243, 462 Smith, Cotton Mather, 30, 328, 339, 341, 346, 349, 421 Smith, Edmund, 175 Smith, Elisha, 218–19 Smith, John, 281–82, 462 Smith, Samuel, 294 Society of Friends (Quakers), 150 Socinianism, 54, 72–73, 159 Socinus, Faustus, 72–73 Socrates Scholasticus, 137 Some, David, 347, 417, 462</w:t>
      </w:r>
    </w:p>
    <w:p>
      <w:pPr>
        <w:pStyle w:val="BodyText"/>
      </w:pPr>
      <w:r>
        <w:t xml:space="preserve">(Edwards), 15</w:t>
      </w:r>
    </w:p>
    <w:p>
      <w:pPr>
        <w:pStyle w:val="BodyText"/>
      </w:pPr>
      <w:r>
        <w:t xml:space="preserve">**Spectator,**21, 34, 35, 75, 76, 79, 166–67, 189</w:t>
      </w:r>
    </w:p>
    <w:p>
      <w:pPr>
        <w:pStyle w:val="BodyText"/>
      </w:pPr>
      <w:r>
        <w:t xml:space="preserve">Spencer, John, 347, 462</w:t>
      </w:r>
    </w:p>
    <w:p>
      <w:pPr>
        <w:pStyle w:val="BodyText"/>
      </w:pPr>
      <w:r>
        <w:t xml:space="preserve">Spinoza, Baruch, 95</w:t>
      </w:r>
    </w:p>
    <w:p>
      <w:pPr>
        <w:pStyle w:val="SourcePage"/>
      </w:pPr>
      <w:r>
        <w:t xml:space="preserve">[p. 365]</w:t>
      </w:r>
    </w:p>
    <w:p>
      <w:pPr>
        <w:pStyle w:val="BodyText"/>
      </w:pPr>
      <w:r>
        <w:t xml:space="preserve">Thuesen, Peter J., 4</w:t>
      </w:r>
      <w:r>
        <w:rPr>
          <w:b/>
          <w:bCs/>
        </w:rPr>
        <w:t xml:space="preserve">n</w:t>
      </w:r>
      <w:r>
        <w:t xml:space="preserve">9</w:t>
      </w:r>
    </w:p>
    <w:p>
      <w:pPr>
        <w:pStyle w:val="BodyText"/>
      </w:pPr>
      <w:r>
        <w:t xml:space="preserve">Thomas Aquinas. </w:t>
      </w:r>
      <w:r>
        <w:rPr>
          <w:b/>
          <w:bCs/>
        </w:rPr>
        <w:t xml:space="preserve">See</w:t>
      </w:r>
      <w:r>
        <w:t xml:space="preserve">Aquinas, Thomas</w:t>
      </w:r>
    </w:p>
    <w:p>
      <w:pPr>
        <w:pStyle w:val="BodyText"/>
      </w:pPr>
      <w:r>
        <w:t xml:space="preserve">Theophilus, Joannes, 155</w:t>
      </w:r>
    </w:p>
    <w:p>
      <w:pPr>
        <w:pStyle w:val="BodyText"/>
      </w:pPr>
      <w:r>
        <w:t xml:space="preserve">**Testimony of the President, Professors . . . of Harvard College,**465–66</w:t>
      </w:r>
    </w:p>
    <w:p>
      <w:pPr>
        <w:pStyle w:val="BodyText"/>
      </w:pPr>
      <w:r>
        <w:t xml:space="preserve">Symmes, Zechariah, 376</w:t>
      </w:r>
    </w:p>
    <w:p>
      <w:pPr>
        <w:pStyle w:val="BodyText"/>
      </w:pPr>
      <w:r>
        <w:t xml:space="preserve">Sykes, Arthur Ashley, 72, 264–65, 291</w:t>
      </w:r>
    </w:p>
    <w:p>
      <w:pPr>
        <w:pStyle w:val="BodyText"/>
      </w:pPr>
      <w:r>
        <w:t xml:space="preserve">Suárez, Francisco, 6</w:t>
      </w:r>
    </w:p>
    <w:p>
      <w:pPr>
        <w:pStyle w:val="BodyText"/>
      </w:pPr>
      <w:r>
        <w:t xml:space="preserve">Stuart, James Francis Edward (Old Pretender), 20, 88, 152</w:t>
      </w:r>
    </w:p>
    <w:p>
      <w:pPr>
        <w:pStyle w:val="BodyText"/>
      </w:pPr>
      <w:r>
        <w:t xml:space="preserve">Strong, Thomas, 346, 349, 350, 421</w:t>
      </w:r>
    </w:p>
    <w:p>
      <w:pPr>
        <w:pStyle w:val="BodyText"/>
      </w:pPr>
      <w:r>
        <w:t xml:space="preserve">Strong, Job, 34, 342, 353, 354, 421</w:t>
      </w:r>
    </w:p>
    <w:p>
      <w:pPr>
        <w:pStyle w:val="BodyText"/>
      </w:pPr>
      <w:r>
        <w:t xml:space="preserve">Stoughton, Abigail Edwards, 414</w:t>
      </w:r>
    </w:p>
    <w:p>
      <w:pPr>
        <w:pStyle w:val="BodyText"/>
      </w:pPr>
      <w:r>
        <w:t xml:space="preserve">Stone, Nathanael, 348–49, 422</w:t>
      </w:r>
    </w:p>
    <w:p>
      <w:pPr>
        <w:pStyle w:val="BodyText"/>
      </w:pPr>
      <w:r>
        <w:t xml:space="preserve">Spon, Jacob, 288 Spottiswood, John, 25, 243 Sprat, Thomas, 94, 95, 147 Stackhouse, Thomas, 180–81, 462–63 Stalker, Andrew, 266 Stanley, Thomas, 144, 254, 463 Stapfer, Johann Friedrich, 49, 57–58, 168– 69, 311, 312, 314–15, 463 Statius, Martin, 67, 222 Stearns, Raymond Phineas, 94 Stebbing, Henry, 463 Steele, Richard: as cited or quoted in JE’s works, 463; and Latitudinarianism, 9, 15; portrait of, 119; works by, lent by TE, 413 —periodicals: **Englishman,**21, 79, 167; </w:t>
      </w:r>
      <w:r>
        <w:rPr>
          <w:b/>
          <w:bCs/>
        </w:rPr>
        <w:t xml:space="preserve">Guardian,</w:t>
      </w:r>
      <w:r>
        <w:rPr>
          <w:b/>
          <w:bCs/>
        </w:rPr>
        <w:t xml:space="preserve">1, 17, 21, 22</w:t>
      </w:r>
      <w:r>
        <w:rPr>
          <w:b/>
          <w:bCs/>
        </w:rPr>
        <w:t xml:space="preserve">n</w:t>
      </w:r>
      <w:r>
        <w:t xml:space="preserve">3, 34, 35, 59, 75, 78, 109, 119–20, 154, 332, 420; **Lover,**21, 79, 169; **Reader,**21, 79, 169; **Spectator,**21, 34, 35, 75, 76, 79, 166–67, 189 —works: </w:t>
      </w:r>
      <w:r>
        <w:rPr>
          <w:b/>
          <w:bCs/>
        </w:rPr>
        <w:t xml:space="preserve">An Account of the State of the Roman-Catholick Religion,</w:t>
      </w:r>
      <w:r>
        <w:rPr>
          <w:b/>
          <w:bCs/>
        </w:rPr>
        <w:t xml:space="preserve">172; </w:t>
      </w:r>
      <w:r>
        <w:rPr>
          <w:b/>
          <w:bCs/>
        </w:rPr>
        <w:t xml:space="preserve">The Christian Hero,</w:t>
      </w:r>
      <w:r>
        <w:rPr>
          <w:b/>
          <w:bCs/>
        </w:rPr>
        <w:t xml:space="preserve">154; </w:t>
      </w:r>
      <w:r>
        <w:rPr>
          <w:b/>
          <w:bCs/>
        </w:rPr>
        <w:t xml:space="preserve">Churchill’s Annals,</w:t>
      </w:r>
      <w:r>
        <w:rPr>
          <w:b/>
          <w:bCs/>
        </w:rPr>
        <w:t xml:space="preserve">109, 170; </w:t>
      </w:r>
      <w:r>
        <w:rPr>
          <w:b/>
          <w:bCs/>
        </w:rPr>
        <w:t xml:space="preserve">The Husbandsmans Calling,</w:t>
      </w:r>
      <w:r>
        <w:rPr>
          <w:b/>
          <w:bCs/>
        </w:rPr>
        <w:t xml:space="preserve">413; </w:t>
      </w:r>
      <w:r>
        <w:rPr>
          <w:b/>
          <w:bCs/>
        </w:rPr>
        <w:t xml:space="preserve">The Ladies Library,</w:t>
      </w:r>
      <w:r>
        <w:rPr>
          <w:b/>
          <w:bCs/>
        </w:rPr>
        <w:t xml:space="preserve">99</w:t>
      </w:r>
      <w:r>
        <w:rPr>
          <w:b/>
          <w:bCs/>
        </w:rPr>
        <w:t xml:space="preserve">n</w:t>
      </w:r>
      <w:r>
        <w:rPr>
          <w:b/>
          <w:bCs/>
        </w:rPr>
        <w:t xml:space="preserve">3, 100, 157–58, 335, 463 Stein, Stephen J., 83 Stennett, Joseph, 379 Stephen, Henry, 254 Stephen, Sir Leslie, 81, 107 Stiles, Ezra, 93</w:t>
      </w:r>
      <w:r>
        <w:rPr>
          <w:b/>
          <w:bCs/>
        </w:rPr>
        <w:t xml:space="preserve">n</w:t>
      </w:r>
      <w:r>
        <w:rPr>
          <w:b/>
          <w:bCs/>
        </w:rPr>
        <w:t xml:space="preserve">4 Stiles, Henry, 381</w:t>
      </w:r>
      <w:r>
        <w:rPr>
          <w:b/>
          <w:bCs/>
        </w:rPr>
        <w:t xml:space="preserve">n</w:t>
      </w:r>
      <w:r>
        <w:rPr>
          <w:b/>
          <w:bCs/>
        </w:rPr>
        <w:t xml:space="preserve">8 Stillingfleet, Edward, 9, 10 Stinstra, Johannes, 463 Stirling, John, 209 Stockbridge, Mass., 27, 29, 30, 35, 36, 44– 49, 361 Stoddard, Solomon: book list of, 13</w:t>
      </w:r>
      <w:r>
        <w:rPr>
          <w:b/>
          <w:bCs/>
        </w:rPr>
        <w:t xml:space="preserve">n</w:t>
      </w:r>
      <w:r>
        <w:rPr>
          <w:b/>
          <w:bCs/>
        </w:rPr>
        <w:t xml:space="preserve">5; citations to, in TE’s manuscript notebooks, 407; as cited or quoted in JE’s works, 463–64; death of, 28, 354; and Hampshire Association, 36; Harvard education of, 6–7; JE as assistant pastor of, in Northampton, 6, 28; in JE’s “Account Book,” 57</w:t>
      </w:r>
      <w:r>
        <w:rPr>
          <w:b/>
          <w:bCs/>
        </w:rPr>
        <w:t xml:space="preserve">n</w:t>
      </w:r>
      <w:r>
        <w:t xml:space="preserve">8, 347–48, 420, 421; library of, 5–6, 63, 91; on Lord’s Supper, 5, 31–32, 43, 348, 369–70; papers of, 118; works by, in TE’s library, diary, or account book, 369– 70, 378, 394; works by, lent by TE, 412 —works: **An Answer to Some Cases of Conscience Respecting the Country,**347–48, 420, 421; **An Appeal to the Learned,**123, 369, 463; **Benefit of the Gospel to the Wounded in Spirit,**463; **The Danger of Speedy Degeneracy,**464; **The Doctrine of Instituted Churches,**412, 464; **The Efficacy of the Fear of Hell,**464; **A Guide to Christ,**378, 464; **The Inexcusableness of Neglecting the Worship of God,**348, 370, 373, 464; </w:t>
      </w:r>
      <w:r>
        <w:rPr>
          <w:b/>
          <w:bCs/>
        </w:rPr>
        <w:t xml:space="preserve">The Safety of Appearing at the Day of</w:t>
      </w:r>
    </w:p>
    <w:p>
      <w:pPr>
        <w:pStyle w:val="BodyText"/>
      </w:pPr>
      <w:r>
        <w:t xml:space="preserve">**Judgement,**118, 407, 464; **The Sufficiency of One Good Sign,**464; **Three Sermons Lately Preach’d at Boston,**464; **The Treatise Concerning Conversion,**348, 419, 464; **The Way to Know Sincerity and Hypocrisy,**464</w:t>
      </w:r>
    </w:p>
    <w:p>
      <w:pPr>
        <w:pStyle w:val="BodyText"/>
      </w:pPr>
      <w:r>
        <w:t xml:space="preserve">Stonhouse, Sir James, 245, 246</w:t>
      </w:r>
    </w:p>
    <w:p>
      <w:pPr>
        <w:pStyle w:val="BodyText"/>
      </w:pPr>
      <w:r>
        <w:t xml:space="preserve">Stoughton, Thomas, 364, 414</w:t>
      </w:r>
    </w:p>
    <w:p>
      <w:pPr>
        <w:pStyle w:val="BodyText"/>
      </w:pPr>
      <w:r>
        <w:t xml:space="preserve">Strong, Jonathan, 327, 421</w:t>
      </w:r>
    </w:p>
    <w:p>
      <w:pPr>
        <w:pStyle w:val="BodyText"/>
      </w:pPr>
      <w:r>
        <w:t xml:space="preserve">Stuart, Charles Edward (Young Pretender), 88, 152, 235, 355</w:t>
      </w:r>
    </w:p>
    <w:p>
      <w:pPr>
        <w:pStyle w:val="BodyText"/>
      </w:pPr>
      <w:r>
        <w:t xml:space="preserve">Sturmy, Daniel, 177</w:t>
      </w:r>
    </w:p>
    <w:p>
      <w:pPr>
        <w:pStyle w:val="BodyText"/>
      </w:pPr>
      <w:r>
        <w:t xml:space="preserve">Swinnock, George, 53, 163</w:t>
      </w:r>
    </w:p>
    <w:p>
      <w:pPr>
        <w:pStyle w:val="BodyText"/>
      </w:pPr>
      <w:r>
        <w:t xml:space="preserve">Symmes, Thomas, 376</w:t>
      </w:r>
    </w:p>
    <w:p>
      <w:pPr>
        <w:pStyle w:val="BodyText"/>
      </w:pPr>
      <w:r>
        <w:t xml:space="preserve">Tacquet, André, 95, 167 Tallents, Francis, 175–76 Talmud, 17, 106, 170–71 Targums, 106–7, 171 Taylor, Abraham, 42</w:t>
      </w:r>
      <w:r>
        <w:rPr>
          <w:b/>
          <w:bCs/>
        </w:rPr>
        <w:t xml:space="preserve">n</w:t>
      </w:r>
      <w:r>
        <w:t xml:space="preserve">7 Taylor, Edward, 11 Taylor, John: as cited or quoted in JE’s works, 464–65; in JE’s “Account Book,” 34, 349, 417, 421; JE’s autograph or handwritten notes in works by, 426; as JE’s target in **Original Sin,**24 —works: **The Hebrew Concordance,**464; **Key to the Apostolic Writings, with a Paraphrase with Notes on the Epistle to the Romans,**349, 421, 426, 464–65; **The Scripture-Doctrine of Atonement Examined,**305; **The Scripture-Doctrine of Original Sin,**34, 47–48, 236, 310, 349, 417, 421, 465 Taylor, Nathanael (d. 1702), 84, 261 Taylor, Nathaniel (1722–1800), 321, 340, 421 Taylor, Thomas, 180, 408 Temple, Sir William, 136 Tenison, Thomas, 73 Tennent, Gilbert, 220, 390–91, 465</w:t>
      </w:r>
    </w:p>
    <w:p>
      <w:pPr>
        <w:pStyle w:val="BodyText"/>
      </w:pPr>
      <w:r>
        <w:t xml:space="preserve">**Theologia Germanica,**155</w:t>
      </w:r>
    </w:p>
    <w:p>
      <w:pPr>
        <w:pStyle w:val="BodyText"/>
      </w:pPr>
      <w:r>
        <w:t xml:space="preserve">Thomas, Gordon, 466</w:t>
      </w:r>
    </w:p>
    <w:p>
      <w:pPr>
        <w:pStyle w:val="BodyText"/>
      </w:pPr>
      <w:r>
        <w:t xml:space="preserve">Thompson, Edward, 370, 412–13</w:t>
      </w:r>
    </w:p>
    <w:p>
      <w:pPr>
        <w:pStyle w:val="BodyText"/>
      </w:pPr>
      <w:r>
        <w:t xml:space="preserve">Tickell, Thomas, 182</w:t>
      </w:r>
    </w:p>
    <w:p>
      <w:pPr>
        <w:pStyle w:val="SourcePage"/>
      </w:pPr>
      <w:r>
        <w:t xml:space="preserve">[p. 366]</w:t>
      </w:r>
    </w:p>
    <w:p>
      <w:pPr>
        <w:pStyle w:val="BodyText"/>
      </w:pPr>
      <w:r>
        <w:t xml:space="preserve">Watts, Isaac: on Bradbury, 126; as cited or quoted in JE’s works, 468–69; and Halyburton’s **Memoirs,**189; as hymn writer, 54, 202; in JE’s “Account Book,” 351, 417, 419, 420, 421; JE’s critique of, concerning free will, 54; and JE’s **Faithful Narrative,**200, 202; poetry by, 105, 106, 118, 383; proposal for printing works by, 270, 275; on Reynolds, 192; and Elizabeth Rowe’s poetry, 210; “The Sentiments of the Ancient Jews and Christians Concerning the Logos,” 268; works by, in Hampshire Association library, 360; works by, in TE’s library, diary, or account book, 383</w:t>
      </w:r>
    </w:p>
    <w:p>
      <w:pPr>
        <w:pStyle w:val="BodyText"/>
      </w:pPr>
      <w:r>
        <w:t xml:space="preserve">302, 467</w:t>
      </w:r>
    </w:p>
    <w:p>
      <w:pPr>
        <w:pStyle w:val="BodyText"/>
      </w:pPr>
      <w:r>
        <w:t xml:space="preserve">—works: **The Divine Legation of Moses,**45, 235, 240, 269, 270, 295–96, 350, 362, 467; **The Principles of Natural and Revealed Religion,**24, 350–51, 467</w:t>
      </w:r>
    </w:p>
    <w:p>
      <w:pPr>
        <w:pStyle w:val="BodyText"/>
      </w:pPr>
      <w:r>
        <w:t xml:space="preserve">Walter, Thomas, 176</w:t>
      </w:r>
    </w:p>
    <w:p>
      <w:pPr>
        <w:pStyle w:val="BodyText"/>
      </w:pPr>
      <w:r>
        <w:t xml:space="preserve">Wall, William, 139, 173, 193–94, 467</w:t>
      </w:r>
    </w:p>
    <w:p>
      <w:pPr>
        <w:pStyle w:val="BodyText"/>
      </w:pPr>
      <w:r>
        <w:t xml:space="preserve">Walker, Joseph, 195</w:t>
      </w:r>
    </w:p>
    <w:p>
      <w:pPr>
        <w:pStyle w:val="BodyText"/>
      </w:pPr>
      <w:r>
        <w:t xml:space="preserve">Wake, William, 151, 177</w:t>
      </w:r>
    </w:p>
    <w:p>
      <w:pPr>
        <w:pStyle w:val="BodyText"/>
      </w:pPr>
      <w:r>
        <w:t xml:space="preserve">Wadsworth, Benjamin, 9</w:t>
      </w:r>
      <w:r>
        <w:rPr>
          <w:b/>
          <w:bCs/>
        </w:rPr>
        <w:t xml:space="preserve">n</w:t>
      </w:r>
      <w:r>
        <w:t xml:space="preserve">1, 369, 393, 400, 407</w:t>
      </w:r>
      <w:r>
        <w:rPr>
          <w:b/>
          <w:bCs/>
        </w:rPr>
        <w:t xml:space="preserve">n</w:t>
      </w:r>
      <w:r>
        <w:t xml:space="preserve">7</w:t>
      </w:r>
    </w:p>
    <w:p>
      <w:pPr>
        <w:pStyle w:val="BodyText"/>
      </w:pPr>
      <w:r>
        <w:t xml:space="preserve">Van Helmont, Franciscus Mercurius, 96</w:t>
      </w:r>
      <w:r>
        <w:rPr>
          <w:b/>
          <w:bCs/>
        </w:rPr>
        <w:t xml:space="preserve">n</w:t>
      </w:r>
      <w:r>
        <w:t xml:space="preserve">3 Van Helmont, Jean Baptiste, 96, 134 Vanhorn, Mr., 324, 340, 343, 349, 421 Vernet, Jacob, 310 Vincent, Nathaniel, 36, 53, 67, 350 Vincent, Thomas, 411 Vinke, Peter, 467 Virgil, 5, 105, 156, 364–65, 380</w:t>
      </w:r>
    </w:p>
    <w:p>
      <w:pPr>
        <w:pStyle w:val="BodyText"/>
      </w:pPr>
      <w:r>
        <w:t xml:space="preserve">Unitarianism, 73, 74–75, 211 **Universal History,**87 </w:t>
      </w:r>
      <w:r>
        <w:rPr>
          <w:b/>
          <w:bCs/>
        </w:rPr>
        <w:t xml:space="preserve">Universal Instructor in All Arts and Sciences,</w:t>
      </w:r>
    </w:p>
    <w:p>
      <w:pPr>
        <w:pStyle w:val="BodyText"/>
      </w:pPr>
      <w:r>
        <w:t xml:space="preserve">Tympius, Simon Benedictus, 257</w:t>
      </w:r>
    </w:p>
    <w:p>
      <w:pPr>
        <w:pStyle w:val="BodyText"/>
      </w:pPr>
      <w:r>
        <w:t xml:space="preserve">Turrettini, Jean-Alphonse, 49, 151, 310, 313</w:t>
      </w:r>
    </w:p>
    <w:p>
      <w:pPr>
        <w:pStyle w:val="BodyText"/>
      </w:pPr>
      <w:r>
        <w:t xml:space="preserve">Turner, William, 170, 232</w:t>
      </w:r>
    </w:p>
    <w:p>
      <w:pPr>
        <w:pStyle w:val="BodyText"/>
      </w:pPr>
      <w:r>
        <w:t xml:space="preserve">Turell, Ebenezer, 248</w:t>
      </w:r>
    </w:p>
    <w:p>
      <w:pPr>
        <w:pStyle w:val="BodyText"/>
      </w:pPr>
      <w:r>
        <w:t xml:space="preserve">Trumbull, George, 72</w:t>
      </w:r>
    </w:p>
    <w:p>
      <w:pPr>
        <w:pStyle w:val="BodyText"/>
      </w:pPr>
      <w:r>
        <w:t xml:space="preserve">Trinity, 72–74</w:t>
      </w:r>
    </w:p>
    <w:p>
      <w:pPr>
        <w:pStyle w:val="BodyText"/>
      </w:pPr>
      <w:r>
        <w:t xml:space="preserve">Treat, Robert, 23, 95, 109, 133, 145</w:t>
      </w:r>
    </w:p>
    <w:p>
      <w:pPr>
        <w:pStyle w:val="BodyText"/>
      </w:pPr>
      <w:r>
        <w:t xml:space="preserve">Trapp, Joseph, 392</w:t>
      </w:r>
    </w:p>
    <w:p>
      <w:pPr>
        <w:pStyle w:val="BodyText"/>
      </w:pPr>
      <w:r>
        <w:t xml:space="preserve">Tong, William, 162, 232, 365</w:t>
      </w:r>
    </w:p>
    <w:p>
      <w:pPr>
        <w:pStyle w:val="BodyText"/>
      </w:pPr>
      <w:r>
        <w:t xml:space="preserve">Tomkins, Martin, 311</w:t>
      </w:r>
    </w:p>
    <w:p>
      <w:pPr>
        <w:pStyle w:val="BodyText"/>
      </w:pPr>
      <w:r>
        <w:t xml:space="preserve">Tindal, Nicholas, 191, 206, 247, 359</w:t>
      </w:r>
    </w:p>
    <w:p>
      <w:pPr>
        <w:pStyle w:val="BodyText"/>
      </w:pPr>
      <w:r>
        <w:t xml:space="preserve">—works: **Sermons Preach’d upon Several Occasions,**157; **Works,**42, 59, 76, 157, 466</w:t>
      </w:r>
    </w:p>
    <w:p>
      <w:pPr>
        <w:pStyle w:val="BodyText"/>
      </w:pPr>
      <w:r>
        <w:t xml:space="preserve">Tillotson, John: as archbishop of Canterbury, 263; biographical information on, 59, 73; Birch’s biography of, 274; as cited or quoted in JE’s works, 466; and Cumberland, 91; extracts from, in **The Ladies Library,**59; and JE, 59, 61; and Latitudinarianism, 15, 59; lifetime of, 263; and Locke, 9; portrait of, 60; quotations and extracts from, in **The Guardian,**59, 120; sermons of, 59, 61; Whitefield on, 58–59; works by, in Dummer collection, 10</w:t>
      </w:r>
    </w:p>
    <w:p>
      <w:pPr>
        <w:pStyle w:val="BodyText"/>
      </w:pPr>
      <w:r>
        <w:t xml:space="preserve">Tindal, Matthew: </w:t>
      </w:r>
      <w:r>
        <w:rPr>
          <w:b/>
          <w:bCs/>
        </w:rPr>
        <w:t xml:space="preserve">Christianity as Old as the Creation,</w:t>
      </w:r>
      <w:r>
        <w:rPr>
          <w:b/>
          <w:bCs/>
        </w:rPr>
        <w:t xml:space="preserve">71, 100, 218, 269, 311, 466; as cited or quoted in JE’s works, 466; deism of and responses to, 9</w:t>
      </w:r>
      <w:r>
        <w:rPr>
          <w:b/>
          <w:bCs/>
        </w:rPr>
        <w:t xml:space="preserve">n</w:t>
      </w:r>
      <w:r>
        <w:t xml:space="preserve">8, 72, 289, 311</w:t>
      </w:r>
    </w:p>
    <w:p>
      <w:pPr>
        <w:pStyle w:val="BodyText"/>
      </w:pPr>
      <w:r>
        <w:t xml:space="preserve">Toland, John, 9</w:t>
      </w:r>
      <w:r>
        <w:rPr>
          <w:b/>
          <w:bCs/>
        </w:rPr>
        <w:t xml:space="preserve">n</w:t>
      </w:r>
      <w:r>
        <w:t xml:space="preserve">8, 71</w:t>
      </w:r>
    </w:p>
    <w:p>
      <w:pPr>
        <w:pStyle w:val="BodyText"/>
      </w:pPr>
      <w:r>
        <w:t xml:space="preserve">Tompson, Benjamin, 377</w:t>
      </w:r>
    </w:p>
    <w:p>
      <w:pPr>
        <w:pStyle w:val="BodyText"/>
      </w:pPr>
      <w:r>
        <w:t xml:space="preserve">Towgood, Michaijah, 239, 286, 466</w:t>
      </w:r>
    </w:p>
    <w:p>
      <w:pPr>
        <w:pStyle w:val="BodyText"/>
      </w:pPr>
      <w:r>
        <w:t xml:space="preserve">Travel accounts, 87, 236, 264, 273, 296–97, 299, 357, 358. </w:t>
      </w:r>
      <w:r>
        <w:rPr>
          <w:b/>
          <w:bCs/>
        </w:rPr>
        <w:t xml:space="preserve">See also</w:t>
      </w:r>
      <w:r>
        <w:t xml:space="preserve">Geography</w:t>
      </w:r>
    </w:p>
    <w:p>
      <w:pPr>
        <w:pStyle w:val="BodyText"/>
      </w:pPr>
      <w:r>
        <w:t xml:space="preserve">Trenchard, John, 17, 36, 158</w:t>
      </w:r>
    </w:p>
    <w:p>
      <w:pPr>
        <w:pStyle w:val="BodyText"/>
      </w:pPr>
      <w:r>
        <w:t xml:space="preserve">Trommius, Abraham, 85, 234</w:t>
      </w:r>
    </w:p>
    <w:p>
      <w:pPr>
        <w:pStyle w:val="BodyText"/>
      </w:pPr>
      <w:r>
        <w:t xml:space="preserve">Trumbull, Jonathan, 38, 42</w:t>
      </w:r>
    </w:p>
    <w:p>
      <w:pPr>
        <w:pStyle w:val="BodyText"/>
      </w:pPr>
      <w:r>
        <w:t xml:space="preserve">Turnbull, George, 48, 90, 92, 288–91, 295, 466</w:t>
      </w:r>
    </w:p>
    <w:p>
      <w:pPr>
        <w:pStyle w:val="BodyText"/>
      </w:pPr>
      <w:r>
        <w:t xml:space="preserve">Turrettini (Turretin), François, 57, 153, 310, 340, 349–50, 466–67</w:t>
      </w:r>
    </w:p>
    <w:p>
      <w:pPr>
        <w:pStyle w:val="BodyText"/>
      </w:pPr>
      <w:r>
        <w:t xml:space="preserve">Twisse, William, 5, 384, 408</w:t>
      </w:r>
    </w:p>
    <w:p>
      <w:pPr>
        <w:pStyle w:val="BodyText"/>
      </w:pPr>
      <w:r>
        <w:t xml:space="preserve">“Types of the Messiah” (Edwards), 148</w:t>
      </w:r>
    </w:p>
    <w:p>
      <w:pPr>
        <w:pStyle w:val="BodyText"/>
      </w:pPr>
      <w:r>
        <w:t xml:space="preserve">327 Ussher, James, 86, 145–46</w:t>
      </w:r>
    </w:p>
    <w:p>
      <w:pPr>
        <w:pStyle w:val="BodyText"/>
      </w:pPr>
      <w:r>
        <w:t xml:space="preserve">Vitringa, Campegius, 277–78, 292, 305 Voltaire, 78, 282</w:t>
      </w:r>
    </w:p>
    <w:p>
      <w:pPr>
        <w:pStyle w:val="BodyText"/>
      </w:pPr>
      <w:r>
        <w:t xml:space="preserve">Wadsworth, Daniel, 223</w:t>
      </w:r>
    </w:p>
    <w:p>
      <w:pPr>
        <w:pStyle w:val="BodyText"/>
      </w:pPr>
      <w:r>
        <w:t xml:space="preserve">Walker, Henry, 168</w:t>
      </w:r>
    </w:p>
    <w:p>
      <w:pPr>
        <w:pStyle w:val="BodyText"/>
      </w:pPr>
      <w:r>
        <w:t xml:space="preserve">Walker, Robert, 467</w:t>
      </w:r>
    </w:p>
    <w:p>
      <w:pPr>
        <w:pStyle w:val="BodyText"/>
      </w:pPr>
      <w:r>
        <w:t xml:space="preserve">Wallis, John, 38–39</w:t>
      </w:r>
    </w:p>
    <w:p>
      <w:pPr>
        <w:pStyle w:val="BodyText"/>
      </w:pPr>
      <w:r>
        <w:t xml:space="preserve">Warburton, William: as cited or quoted in JE’s works, 467; in JE’s “Account Book,” 350–51; JE’s recommendation of, to Pepperrell, 362</w:t>
      </w:r>
    </w:p>
    <w:p>
      <w:pPr>
        <w:pStyle w:val="BodyText"/>
      </w:pPr>
      <w:r>
        <w:t xml:space="preserve">Ward, John, 124, 318 Wase, Christopher, 395 Washington, George, 106 Waterland, Daniel, 74, 139–40, 250, 301,</w:t>
      </w:r>
    </w:p>
    <w:p>
      <w:pPr>
        <w:pStyle w:val="BodyText"/>
      </w:pPr>
      <w:r>
        <w:t xml:space="preserve">Watson, Thomas, 53, 136, 224</w:t>
      </w:r>
    </w:p>
    <w:p>
      <w:pPr>
        <w:pStyle w:val="BodyText"/>
      </w:pPr>
      <w:r>
        <w:t xml:space="preserve">—works: **The Art of Reading and Writing English,**187, 225; **The Assembly’s Catechism with Notes,**468; **Catechisms,**351, 419, 420; **Dissertations Relating to the Christian Doctrine of the Trinity,**268; **An Essay on Freedom of Will in God and in Creatures,**47, 468; **An Essay toward the Proof of a Separate State of Souls between Death and Resurrection,**468; **Faith and Practice Represented in Fifty-Four Sermons,**199–200, 231; **The First Catechism of the Principles of Religion,**468; **The Glory of Christ as God-man,**267, 268, 468; **The Harmony of All the Religions Which God Ever Prescribed,**270; **The Holiness of Times, Places, and People,**231–32, 468; **Horae lyricae: Poems Chiefly of the Lyric Kind,**118, 383; </w:t>
      </w:r>
      <w:r>
        <w:rPr>
          <w:b/>
          <w:bCs/>
        </w:rPr>
        <w:t xml:space="preserve">An Humble Attempt</w:t>
      </w:r>
    </w:p>
    <w:p>
      <w:pPr>
        <w:pStyle w:val="SourcePage"/>
      </w:pPr>
      <w:r>
        <w:t xml:space="preserve">[p. 367]</w:t>
      </w:r>
    </w:p>
    <w:p>
      <w:pPr>
        <w:pStyle w:val="BodyText"/>
      </w:pPr>
      <w:r>
        <w:t xml:space="preserve">Williams, Elisha, 6, 33, 89, 354, 418</w:t>
      </w:r>
    </w:p>
    <w:p>
      <w:pPr>
        <w:pStyle w:val="BodyText"/>
      </w:pPr>
      <w:r>
        <w:t xml:space="preserve">Williams, Chester, 323, 422</w:t>
      </w:r>
    </w:p>
    <w:p>
      <w:pPr>
        <w:pStyle w:val="BodyText"/>
      </w:pPr>
      <w:r>
        <w:t xml:space="preserve">William and Mary, king and queen of England, 19, 59, 163, 204. </w:t>
      </w:r>
      <w:r>
        <w:rPr>
          <w:b/>
          <w:bCs/>
        </w:rPr>
        <w:t xml:space="preserve">See also</w:t>
      </w:r>
      <w:r>
        <w:t xml:space="preserve">Mary II, queen of England; William III, king of England</w:t>
      </w:r>
    </w:p>
    <w:p>
      <w:pPr>
        <w:pStyle w:val="BodyText"/>
      </w:pPr>
      <w:r>
        <w:t xml:space="preserve">Willet, Andrew, 386–87</w:t>
      </w:r>
    </w:p>
    <w:p>
      <w:pPr>
        <w:pStyle w:val="BodyText"/>
      </w:pPr>
      <w:r>
        <w:t xml:space="preserve">Willard, Samuel: biographical information on, 181; as cited or quoted in JE’s works, 470; in JE’s “Account Book,” 57</w:t>
      </w:r>
      <w:r>
        <w:rPr>
          <w:b/>
          <w:bCs/>
        </w:rPr>
        <w:t xml:space="preserve">n</w:t>
      </w:r>
      <w:r>
        <w:t xml:space="preserve">8, 353– 54, 421; JE’s autograph or handwritten notes in works by, 426; TE’s signature in work by, 400; works by, in TE’s library, diary, or account book, 5, 353, 375, 378, 381, 383–84, 399</w:t>
      </w:r>
    </w:p>
    <w:p>
      <w:pPr>
        <w:pStyle w:val="BodyText"/>
      </w:pPr>
      <w:r>
        <w:t xml:space="preserve">Willard, Josiah, 45, 274, 341</w:t>
      </w:r>
    </w:p>
    <w:p>
      <w:pPr>
        <w:pStyle w:val="BodyText"/>
      </w:pPr>
      <w:r>
        <w:t xml:space="preserve">417, 420, 470</w:t>
      </w:r>
    </w:p>
    <w:p>
      <w:pPr>
        <w:pStyle w:val="BodyText"/>
      </w:pPr>
      <w:r>
        <w:t xml:space="preserve">—works: **Britain’s Mercies, and Britain’s Duty,**88, 352; **A Continuation of the Reverend Mr. Whitefield’s Journal,**221; **A Further Account of God’s Dealings,**352; **A Letter . . . to Some Church Members of the Presbyterian Persuasion,**470; **A Letter to the Reverend Dr. Chauncy,**470; **A Letter to the Reverend the President and Professors . . . of Harvard College,**470; **The Marks of the New-Birth,**353; **The Nature and Necessity of Our New Birth in Jesus Christ,**353; **Sermon on Suppression of Rebellion,**418; **Sermons on Various Important Subjects,**383; **Some Remarks upon a Late Charge against Enthusiasm,**470; “To the Students, etc. under Convictions at the Colleges of Cambridge and New Haven,” 470</w:t>
      </w:r>
    </w:p>
    <w:p>
      <w:pPr>
        <w:pStyle w:val="BodyText"/>
      </w:pPr>
      <w:r>
        <w:t xml:space="preserve">Whitefield, George: on Bradbury, 126; as cited or quoted in JE’s works, 470; Franklin’s printing of works by, 221; and Housman, 103; in JE’s “Account Book,” 352–53, 418; promoters and publishers</w:t>
      </w:r>
    </w:p>
    <w:p>
      <w:pPr>
        <w:pStyle w:val="BodyText"/>
      </w:pPr>
      <w:r>
        <w:t xml:space="preserve">White, John, 239</w:t>
      </w:r>
    </w:p>
    <w:p>
      <w:pPr>
        <w:pStyle w:val="BodyText"/>
      </w:pPr>
      <w:r>
        <w:t xml:space="preserve">—works: **Astronomical Lectures,**159; **Astronomical Principles of Religion,**17, 159; **An Essay on the Revelation of Saint John,**173; **The Eternity of Hell Torments,**264, 294–95, 469; **A New Theory of the Earth,**17, 133, 163, 253; **A Short View of the Chronology of the Old Testament,**86, 132, 165, 169, 174; **Sir Isaac Newton’s Mathematick Philosophy,**95, 159</w:t>
      </w:r>
    </w:p>
    <w:p>
      <w:pPr>
        <w:pStyle w:val="BodyText"/>
      </w:pPr>
      <w:r>
        <w:t xml:space="preserve">Wheelock, Eleazar, 38</w:t>
      </w:r>
    </w:p>
    <w:p>
      <w:pPr>
        <w:pStyle w:val="BodyText"/>
      </w:pPr>
      <w:r>
        <w:t xml:space="preserve">Wheatly, Charles, 469</w:t>
      </w:r>
    </w:p>
    <w:p>
      <w:pPr>
        <w:pStyle w:val="BodyText"/>
      </w:pPr>
      <w:r>
        <w:t xml:space="preserve">Weston, James, 105, 224–25</w:t>
      </w:r>
    </w:p>
    <w:p>
      <w:pPr>
        <w:pStyle w:val="BodyText"/>
      </w:pPr>
      <w:r>
        <w:t xml:space="preserve">Wesley, John, 53, 163, 221, 222, 261, 279, 306</w:t>
      </w:r>
    </w:p>
    <w:p>
      <w:pPr>
        <w:pStyle w:val="BodyText"/>
      </w:pPr>
      <w:r>
        <w:t xml:space="preserve">Wendell, Jacob, 77, 188</w:t>
      </w:r>
    </w:p>
    <w:p>
      <w:pPr>
        <w:pStyle w:val="BodyText"/>
      </w:pPr>
      <w:r>
        <w:t xml:space="preserve">Weller, Samuel, 426</w:t>
      </w:r>
    </w:p>
    <w:p>
      <w:pPr>
        <w:pStyle w:val="BodyText"/>
      </w:pPr>
      <w:r>
        <w:t xml:space="preserve">**Weekly History,**469</w:t>
      </w:r>
    </w:p>
    <w:p>
      <w:pPr>
        <w:pStyle w:val="BodyText"/>
      </w:pPr>
      <w:r>
        <w:t xml:space="preserve">Webb, John, 192</w:t>
      </w:r>
    </w:p>
    <w:p>
      <w:pPr>
        <w:pStyle w:val="BodyText"/>
      </w:pPr>
      <w:r>
        <w:t xml:space="preserve">**Toward the Revival of Practical Religion among Christians,**239–40; **Hymns and Spiritual Songs,**172–73, 468; **Improvement of the Mind,**90, 238, 275; **The Knowledge of the Heavens and the Earth Made Easy,**95, 183; **Logick,**90, 183; **Miscellaneous Works in Prose and Verse,**210; **Orthodoxy and Charity United,**270–71; **Prayers Composed for the Use and Imitation of Children,**223; **The Psalms of David,**351, 417; **The Rational Foundation of a Christian Church,**468; **The Ruin and Recovery of Mankind,**235, 468–69; **Sermons, Discourses, and Essays, on Various Subjects,**468; **Sermons on Various Subjects,**120, 169, 185, 351, 420, 421, 468; **Three Dissertations Relating to the Christian Doctrine of the Trinity,**268; **Useful and Important Questions Concerning Jesus the Son of God,**267; **Works,**275, 468, 469; **The World to Come,**42, 360</w:t>
      </w:r>
    </w:p>
    <w:p>
      <w:pPr>
        <w:pStyle w:val="BodyText"/>
      </w:pPr>
      <w:r>
        <w:t xml:space="preserve">Watts, William, 123</w:t>
      </w:r>
    </w:p>
    <w:p>
      <w:pPr>
        <w:pStyle w:val="BodyText"/>
      </w:pPr>
      <w:r>
        <w:t xml:space="preserve">Webs, Mrs. Dan, 349, 422</w:t>
      </w:r>
    </w:p>
    <w:p>
      <w:pPr>
        <w:pStyle w:val="BodyText"/>
      </w:pPr>
      <w:r>
        <w:t xml:space="preserve">Weemes, John, 129, 387</w:t>
      </w:r>
    </w:p>
    <w:p>
      <w:pPr>
        <w:pStyle w:val="BodyText"/>
      </w:pPr>
      <w:r>
        <w:t xml:space="preserve">Wells, Edward, 238, 286–87, 469</w:t>
      </w:r>
    </w:p>
    <w:p>
      <w:pPr>
        <w:pStyle w:val="BodyText"/>
      </w:pPr>
      <w:r>
        <w:t xml:space="preserve">Wesley, Charles, 222</w:t>
      </w:r>
    </w:p>
    <w:p>
      <w:pPr>
        <w:pStyle w:val="BodyText"/>
      </w:pPr>
      <w:r>
        <w:t xml:space="preserve">West, Gilbert, 238–39, 246, 247, 338, 351– 52, 418, 469</w:t>
      </w:r>
    </w:p>
    <w:p>
      <w:pPr>
        <w:pStyle w:val="BodyText"/>
      </w:pPr>
      <w:r>
        <w:t xml:space="preserve">Wetmore, James, 58, 197, 271, 334</w:t>
      </w:r>
    </w:p>
    <w:p>
      <w:pPr>
        <w:pStyle w:val="BodyText"/>
      </w:pPr>
      <w:r>
        <w:t xml:space="preserve">Wheeler, Mercy, 229</w:t>
      </w:r>
    </w:p>
    <w:p>
      <w:pPr>
        <w:pStyle w:val="BodyText"/>
      </w:pPr>
      <w:r>
        <w:t xml:space="preserve">Whiston, William: as cited or quoted in JE’s works, 469; portrait of, 160; as unknown to today’s readers, 1</w:t>
      </w:r>
    </w:p>
    <w:p>
      <w:pPr>
        <w:pStyle w:val="BodyText"/>
      </w:pPr>
      <w:r>
        <w:t xml:space="preserve">Whitby, Daniel, 47, 56, 64, 240–41, 246– 47, 330, 352, 469–70</w:t>
      </w:r>
    </w:p>
    <w:p>
      <w:pPr>
        <w:pStyle w:val="BodyText"/>
      </w:pPr>
      <w:r>
        <w:t xml:space="preserve">White, Samuel, 142</w:t>
      </w:r>
    </w:p>
    <w:p>
      <w:pPr>
        <w:pStyle w:val="BodyText"/>
      </w:pPr>
      <w:r>
        <w:t xml:space="preserve">of, 222, 223; and revivals in American colonies, 24, 79, 219; testimony of, in Scougal’s **Life of God in the Soul of Man,**219; on Tillotson, 58–59; works by, in TE’s library, diary, or account book, 383</w:t>
      </w:r>
    </w:p>
    <w:p>
      <w:pPr>
        <w:pStyle w:val="BodyText"/>
      </w:pPr>
      <w:r>
        <w:t xml:space="preserve">Whiting, John, 380 Whitman, Samuel, 414 Whittemore, Nathaniel, 382 Wigglesworth, Edward, 57</w:t>
      </w:r>
      <w:r>
        <w:rPr>
          <w:b/>
          <w:bCs/>
        </w:rPr>
        <w:t xml:space="preserve">n</w:t>
      </w:r>
      <w:r>
        <w:t xml:space="preserve">8, 74, 199, 353,</w:t>
      </w:r>
    </w:p>
    <w:p>
      <w:pPr>
        <w:pStyle w:val="BodyText"/>
      </w:pPr>
      <w:r>
        <w:t xml:space="preserve">Wigglesworth, Michael, 199, 353, 406</w:t>
      </w:r>
    </w:p>
    <w:p>
      <w:pPr>
        <w:pStyle w:val="BodyText"/>
      </w:pPr>
      <w:r>
        <w:t xml:space="preserve">Willard, Mrs., 327, 345, 422</w:t>
      </w:r>
    </w:p>
    <w:p>
      <w:pPr>
        <w:pStyle w:val="BodyText"/>
      </w:pPr>
      <w:r>
        <w:t xml:space="preserve">—works: **A Brief Reply to Mr. George Keith,**375; **The Checkered State of the Gospel Church,**381; </w:t>
      </w:r>
      <w:r>
        <w:rPr>
          <w:b/>
          <w:bCs/>
        </w:rPr>
        <w:t xml:space="preserve">A Compleat Body of Divinity,</w:t>
      </w:r>
      <w:r>
        <w:rPr>
          <w:b/>
          <w:bCs/>
        </w:rPr>
        <w:t xml:space="preserve">181, 353–54, 383–84, 390, 407</w:t>
      </w:r>
      <w:r>
        <w:rPr>
          <w:b/>
          <w:bCs/>
        </w:rPr>
        <w:t xml:space="preserve">n</w:t>
      </w:r>
      <w:r>
        <w:t xml:space="preserve">7, 421, 426, 470; **The Doctrine of the Covenant of Redemption,**199; **The Peril of the Times Displayed,**400; **Some Brief Sacramental Meditations,**378</w:t>
      </w:r>
    </w:p>
    <w:p>
      <w:pPr>
        <w:pStyle w:val="BodyText"/>
      </w:pPr>
      <w:r>
        <w:t xml:space="preserve">William III, king of England, 49, 52, 59, 62, 73, 89, 191, 359</w:t>
      </w:r>
    </w:p>
    <w:p>
      <w:pPr>
        <w:pStyle w:val="BodyText"/>
      </w:pPr>
      <w:r>
        <w:t xml:space="preserve">William Augustus, Prince, duke of Cumberland, 235</w:t>
      </w:r>
    </w:p>
    <w:p>
      <w:pPr>
        <w:pStyle w:val="BodyText"/>
      </w:pPr>
      <w:r>
        <w:t xml:space="preserve">Williams, Daniel, 470</w:t>
      </w:r>
    </w:p>
    <w:p>
      <w:pPr>
        <w:pStyle w:val="BodyText"/>
      </w:pPr>
      <w:r>
        <w:t xml:space="preserve">Williams, Col. Ephraim, 345, 422</w:t>
      </w:r>
    </w:p>
    <w:p>
      <w:pPr>
        <w:pStyle w:val="SourcePage"/>
      </w:pPr>
      <w:r>
        <w:t xml:space="preserve">[p. 368]</w:t>
      </w:r>
    </w:p>
    <w:p>
      <w:pPr>
        <w:pStyle w:val="BodyText"/>
      </w:pPr>
      <w:r>
        <w:t xml:space="preserve">Youth materials, 27–28, 212, 223, 283–84, 299–300, 351</w:t>
      </w:r>
    </w:p>
    <w:p>
      <w:pPr>
        <w:pStyle w:val="BodyText"/>
      </w:pPr>
      <w:r>
        <w:t xml:space="preserve">Yale College: Clap as president of, 38, 93</w:t>
      </w:r>
      <w:r>
        <w:rPr>
          <w:b/>
          <w:bCs/>
        </w:rPr>
        <w:t xml:space="preserve">n</w:t>
      </w:r>
      <w:r>
        <w:t xml:space="preserve">4, 309; curriculum of, 5, 6–8; graduates of, 271, 334; JE as student at, 6–10, 90; JE as tutor at, 10, 14, 18–19, 28, 76, 90, 95–96, 106; library of, 8–13, 18, 49, 50–51, 203. </w:t>
      </w:r>
      <w:r>
        <w:rPr>
          <w:b/>
          <w:bCs/>
        </w:rPr>
        <w:t xml:space="preserve">See also</w:t>
      </w:r>
      <w:r>
        <w:t xml:space="preserve">Dummer collection</w:t>
      </w:r>
    </w:p>
    <w:p>
      <w:pPr>
        <w:pStyle w:val="BodyText"/>
      </w:pPr>
      <w:r>
        <w:t xml:space="preserve">Williams, Ephraim, Jr., 35–36, 286 Williams, John, 394 Williams, Josiah, 342, 422 Williams, Solomon: book recommended by, 189; as cited or quoted in JE’s works, 470–71; and Hampshire Association library, 38; in JE’s “Account Book,” 32, 354, 418, 421; JE’s autograph or handwritten notes in works by, 426; and Latitudinarianism, 42 —works: **Christ, the King,**470; **The Comfort and Blessedness of Being at Home in God,**470; </w:t>
      </w:r>
      <w:r>
        <w:rPr>
          <w:b/>
          <w:bCs/>
        </w:rPr>
        <w:t xml:space="preserve">The Power and Efficacy of the Prayers of the People of God,</w:t>
      </w:r>
      <w:r>
        <w:rPr>
          <w:b/>
          <w:bCs/>
        </w:rPr>
        <w:t xml:space="preserve">470–71; </w:t>
      </w:r>
      <w:r>
        <w:rPr>
          <w:b/>
          <w:bCs/>
        </w:rPr>
        <w:t xml:space="preserve">The True State of the Question Concerning the Qualifications Necessary to Lawful Communion,</w:t>
      </w:r>
      <w:r>
        <w:rPr>
          <w:b/>
          <w:bCs/>
        </w:rPr>
        <w:t xml:space="preserve">426, 471; </w:t>
      </w:r>
      <w:r>
        <w:rPr>
          <w:b/>
          <w:bCs/>
        </w:rPr>
        <w:t xml:space="preserve">A Vindication of the Gospel-Doctrine of Justifying Faith,</w:t>
      </w:r>
      <w:r>
        <w:rPr>
          <w:b/>
          <w:bCs/>
        </w:rPr>
        <w:t xml:space="preserve">32, 354, 418, 421, 471 Williams, Stephen, 38, 192, 359, 373, 394, 409, 412–13 Williams, William, 5, 36, 202, 354–55, 373, 394, 410, 420, 471 Willison, John, 24, 36, 67, 88, 245, 355, 418, 471 Willymott, William, 396 Wilson, Andrew, 471 Wilson, Benjamin, 279 Wilson, Henry, 311 Wilson, Samuel, 42</w:t>
      </w:r>
      <w:r>
        <w:rPr>
          <w:b/>
          <w:bCs/>
        </w:rPr>
        <w:t xml:space="preserve">n</w:t>
      </w:r>
      <w:r>
        <w:rPr>
          <w:b/>
          <w:bCs/>
        </w:rPr>
        <w:t xml:space="preserve">7 Wilson, Thomas, 214, 471 Winder, Henry, 86, 88, 234–35, 248, 308, 309, 355, 471–72 Winiarski, Douglas L., 110</w:t>
      </w:r>
      <w:r>
        <w:rPr>
          <w:b/>
          <w:bCs/>
        </w:rPr>
        <w:t xml:space="preserve">n</w:t>
      </w:r>
      <w:r>
        <w:rPr>
          <w:b/>
          <w:bCs/>
        </w:rPr>
        <w:t xml:space="preserve">4 Winslow, Edward, 316 Winslow, Ola, 2, 13</w:t>
      </w:r>
      <w:r>
        <w:rPr>
          <w:b/>
          <w:bCs/>
        </w:rPr>
        <w:t xml:space="preserve">n</w:t>
      </w:r>
      <w:r>
        <w:t xml:space="preserve">5 Winthrop, John, 57, 355 Winthrop, John, Jr., 94 “Wisdom in the Contrivance of the World” (Edwards), 147 Wise, John, 427</w:t>
      </w:r>
    </w:p>
    <w:p>
      <w:pPr>
        <w:pStyle w:val="BodyText"/>
      </w:pPr>
      <w:r>
        <w:t xml:space="preserve">Witherspoon, John, 93 Witsius, Hermann: as cited or quoted in JE’s works, 472; in JE’s “Catalogue,” 49, 57 —works: **Aegyptiaca et Dekaphylon,**315; **Animadversiones Irenicae ad Controversias,**307; **De Oeconomia Foederum,**113, 227, 291, 292, 307, 312, 313; </w:t>
      </w:r>
      <w:r>
        <w:rPr>
          <w:b/>
          <w:bCs/>
        </w:rPr>
        <w:t xml:space="preserve">Exercitationes Sacrae in Symbolum Quod Apostolorum Dicitur,</w:t>
      </w:r>
      <w:r>
        <w:rPr>
          <w:b/>
          <w:bCs/>
        </w:rPr>
        <w:t xml:space="preserve">291, 312; </w:t>
      </w:r>
      <w:r>
        <w:rPr>
          <w:b/>
          <w:bCs/>
        </w:rPr>
        <w:t xml:space="preserve">Miscellaneorum Sacrorum Libri IV,</w:t>
      </w:r>
      <w:r>
        <w:rPr>
          <w:b/>
          <w:bCs/>
        </w:rPr>
        <w:t xml:space="preserve">316– 17, 472 Wodrow, Robert, 182 Wolcott, Roger, 377</w:t>
      </w:r>
      <w:r>
        <w:rPr>
          <w:b/>
          <w:bCs/>
        </w:rPr>
        <w:t xml:space="preserve">n</w:t>
      </w:r>
      <w:r>
        <w:rPr>
          <w:b/>
          <w:bCs/>
        </w:rPr>
        <w:t xml:space="preserve">5 Wolff, Christian, 57, 67, 77–78, 219, 311 Wollaston, William, 47, 189, 250, 472 Wollebius, Johannes, 8 Wolseley, Sir Charles, 70, 308 Women authors, 42, 98–104 Woodbridge, Isabel, 345, 355, 422 Woodbridge, John, 411 Woodbridge, Jonathan Edwards, 110 Woodbridge, Timothy, 322, 323, 422 Woodcock, Thomas, 249 Woodward, John, 39, 95, 138–39, 226, 275 Woodward, Josiah, 245 Worlidge, John, 392 Wright, Leonard, 347 Wright, Samuel, 53, 200–201 Wykes, David L., 52</w:t>
      </w:r>
      <w:r>
        <w:rPr>
          <w:b/>
          <w:bCs/>
        </w:rPr>
        <w:t xml:space="preserve">n</w:t>
      </w:r>
      <w:r>
        <w:t xml:space="preserve">5</w:t>
      </w:r>
    </w:p>
    <w:p>
      <w:pPr>
        <w:pStyle w:val="BodyText"/>
      </w:pPr>
      <w:r>
        <w:t xml:space="preserve">Young, Edward, 105, 255, 256, 356, 472</w:t>
      </w:r>
    </w:p>
    <w:p>
      <w:pPr>
        <w:pStyle w:val="BodyText"/>
      </w:pPr>
      <w:r>
        <w:t xml:space="preserve">Zwingli, Huldrych, 52</w:t>
      </w:r>
    </w:p>
    <w:p>
      <w:pPr>
        <w:pStyle w:val="SourcePage"/>
      </w:pPr>
      <w:r>
        <w:t xml:space="preserve">[p. 369]</w:t>
      </w:r>
    </w:p>
    <w:p>
      <w:pPr>
        <w:pStyle w:val="BodyText"/>
      </w:pPr>
      <w:r>
        <w:t xml:space="preserve">e="1"&gt;</w:t>
      </w:r>
    </w:p>
    <w:p>
      <w:pPr>
        <w:pStyle w:val="Heading1"/>
        <w:pageBreakBefore/>
      </w:pPr>
      <w:bookmarkStart w:name="heading_index_of_biblical_passages" w:id="139"/>
      <w:r>
        <w:t xml:space="preserve">index of biblical passages</w:t>
      </w:r>
      <w:bookmarkEnd w:id="139"/>
    </w:p>
    <w:p>
      <w:pPr>
        <w:pStyle w:val="BodyText"/>
      </w:pPr>
      <w:r>
        <w:rPr>
          <w:b/>
          <w:bCs/>
        </w:rPr>
        <w:t xml:space="preserve">Genesis Canticles</w:t>
      </w:r>
      <w:r>
        <w:t xml:space="preserve">171**,</w:t>
      </w:r>
      <w:r>
        <w:rPr>
          <w:b/>
          <w:bCs/>
        </w:rPr>
        <w:t xml:space="preserve">307</w:t>
      </w:r>
      <w:r>
        <w:t xml:space="preserve">–**8 1–3 199–200 2:4 149 17:1–2 385 2:15 391 38:9–10 97</w:t>
      </w:r>
    </w:p>
    <w:p>
      <w:pPr>
        <w:pStyle w:val="Heading2"/>
      </w:pPr>
      <w:bookmarkStart w:name="heading_old_testament" w:id="140"/>
      <w:r>
        <w:t xml:space="preserve">old testament</w:t>
      </w:r>
      <w:bookmarkEnd w:id="140"/>
    </w:p>
    <w:p>
      <w:pPr>
        <w:pStyle w:val="BodyText"/>
      </w:pPr>
      <w:r>
        <w:rPr>
          <w:b/>
          <w:bCs/>
        </w:rPr>
        <w:t xml:space="preserve">Malachi</w:t>
      </w:r>
      <w:r>
        <w:t xml:space="preserve">140 9:1–2 385 9:11–12 385</w:t>
      </w:r>
    </w:p>
    <w:p>
      <w:pPr>
        <w:pStyle w:val="BodyText"/>
      </w:pPr>
      <w:r>
        <w:t xml:space="preserve">new testament</w:t>
      </w:r>
    </w:p>
    <w:p>
      <w:pPr>
        <w:pStyle w:val="BodyText"/>
      </w:pPr>
      <w:r>
        <w:t xml:space="preserve">5:47 149 21:22 233 25:1–13 460</w:t>
      </w:r>
    </w:p>
    <w:p>
      <w:pPr>
        <w:pStyle w:val="SourcePage"/>
      </w:pPr>
      <w:r>
        <w:t xml:space="preserve">[p. 370]</w:t>
      </w:r>
    </w:p>
    <w:p>
      <w:pPr>
        <w:pStyle w:val="BodyText"/>
      </w:pPr>
      <w:r>
        <w:rPr>
          <w:b/>
          <w:bCs/>
        </w:rPr>
        <w:t xml:space="preserve">Matthew</w:t>
      </w:r>
      <w:r>
        <w:t xml:space="preserve">177**,**197 </w:t>
      </w:r>
      <w:r>
        <w:rPr>
          <w:b/>
          <w:bCs/>
        </w:rPr>
        <w:t xml:space="preserve">Luke</w:t>
      </w:r>
      <w:r>
        <w:t xml:space="preserve">141</w:t>
      </w:r>
    </w:p>
    <w:p>
      <w:pPr>
        <w:pStyle w:val="BodyText"/>
      </w:pPr>
      <w:r>
        <w:rPr>
          <w:b/>
          <w:bCs/>
        </w:rPr>
        <w:t xml:space="preserve">Matthew</w:t>
      </w:r>
      <w:r>
        <w:t xml:space="preserve">177**,**197 </w:t>
      </w:r>
      <w:r>
        <w:rPr>
          <w:b/>
          <w:bCs/>
        </w:rPr>
        <w:t xml:space="preserve">Luke</w:t>
      </w:r>
      <w:r>
        <w:t xml:space="preserve">141</w:t>
      </w:r>
    </w:p>
    <w:p>
      <w:pPr>
        <w:pStyle w:val="BodyText"/>
      </w:pPr>
      <w:r>
        <w:t xml:space="preserve">26:39 149</w:t>
      </w:r>
    </w:p>
    <w:p>
      <w:pPr>
        <w:pStyle w:val="BodyText"/>
      </w:pPr>
      <w:r>
        <w:t xml:space="preserve">Ecclesiastes</w:t>
      </w:r>
    </w:p>
    <w:p>
      <w:pPr>
        <w:pStyle w:val="BodyText"/>
      </w:pPr>
      <w:r>
        <w:t xml:space="preserve">115:1 149 </w:t>
      </w:r>
      <w:r>
        <w:rPr>
          <w:b/>
          <w:bCs/>
        </w:rPr>
        <w:t xml:space="preserve">Haggai</w:t>
      </w:r>
      <w:r>
        <w:t xml:space="preserve">140</w:t>
      </w:r>
    </w:p>
    <w:p>
      <w:pPr>
        <w:pStyle w:val="BodyText"/>
      </w:pPr>
      <w:r>
        <w:t xml:space="preserve">89:47 184 </w:t>
      </w:r>
      <w:r>
        <w:rPr>
          <w:b/>
          <w:bCs/>
        </w:rPr>
        <w:t xml:space="preserve">Zephaniah</w:t>
      </w:r>
      <w:r>
        <w:t xml:space="preserve">140</w:t>
      </w:r>
    </w:p>
    <w:p>
      <w:pPr>
        <w:pStyle w:val="BodyText"/>
      </w:pPr>
      <w:r>
        <w:t xml:space="preserve">17:15 184 </w:t>
      </w:r>
      <w:r>
        <w:rPr>
          <w:b/>
          <w:bCs/>
        </w:rPr>
        <w:t xml:space="preserve">Habakkuk</w:t>
      </w:r>
      <w:r>
        <w:t xml:space="preserve">140</w:t>
      </w:r>
    </w:p>
    <w:p>
      <w:pPr>
        <w:pStyle w:val="BodyText"/>
      </w:pPr>
      <w:r>
        <w:rPr>
          <w:b/>
          <w:bCs/>
        </w:rPr>
        <w:t xml:space="preserve">Micah</w:t>
      </w:r>
      <w:r>
        <w:t xml:space="preserve">140 </w:t>
      </w:r>
      <w:r>
        <w:rPr>
          <w:b/>
          <w:bCs/>
        </w:rPr>
        <w:t xml:space="preserve">Psalms</w:t>
      </w:r>
      <w:r>
        <w:t xml:space="preserve">171**,**178 7 417 </w:t>
      </w:r>
      <w:r>
        <w:rPr>
          <w:b/>
          <w:bCs/>
        </w:rPr>
        <w:t xml:space="preserve">Nahum</w:t>
      </w:r>
      <w:r>
        <w:t xml:space="preserve">140</w:t>
      </w:r>
    </w:p>
    <w:p>
      <w:pPr>
        <w:pStyle w:val="BodyText"/>
      </w:pPr>
      <w:r>
        <w:rPr>
          <w:b/>
          <w:bCs/>
        </w:rPr>
        <w:t xml:space="preserve">Job</w:t>
      </w:r>
      <w:r>
        <w:t xml:space="preserve">141 </w:t>
      </w:r>
      <w:r>
        <w:rPr>
          <w:b/>
          <w:bCs/>
        </w:rPr>
        <w:t xml:space="preserve">Jonah</w:t>
      </w:r>
      <w:r>
        <w:t xml:space="preserve">140</w:t>
      </w:r>
    </w:p>
    <w:p>
      <w:pPr>
        <w:pStyle w:val="BodyText"/>
      </w:pPr>
      <w:r>
        <w:rPr>
          <w:b/>
          <w:bCs/>
        </w:rPr>
        <w:t xml:space="preserve">Ezra</w:t>
      </w:r>
      <w:r>
        <w:t xml:space="preserve">141</w:t>
      </w:r>
    </w:p>
    <w:p>
      <w:pPr>
        <w:pStyle w:val="BodyText"/>
      </w:pPr>
      <w:r>
        <w:rPr>
          <w:b/>
          <w:bCs/>
        </w:rPr>
        <w:t xml:space="preserve">II Chronicles</w:t>
      </w:r>
      <w:r>
        <w:t xml:space="preserve">141</w:t>
      </w:r>
    </w:p>
    <w:p>
      <w:pPr>
        <w:pStyle w:val="BodyText"/>
      </w:pPr>
      <w:r>
        <w:rPr>
          <w:b/>
          <w:bCs/>
        </w:rPr>
        <w:t xml:space="preserve">I Chronicles</w:t>
      </w:r>
      <w:r>
        <w:t xml:space="preserve">141</w:t>
      </w:r>
    </w:p>
    <w:p>
      <w:pPr>
        <w:pStyle w:val="BodyText"/>
      </w:pPr>
      <w:r>
        <w:rPr>
          <w:b/>
          <w:bCs/>
        </w:rPr>
        <w:t xml:space="preserve">II Kings</w:t>
      </w:r>
      <w:r>
        <w:t xml:space="preserve">141</w:t>
      </w:r>
    </w:p>
    <w:p>
      <w:pPr>
        <w:pStyle w:val="BodyText"/>
      </w:pPr>
      <w:r>
        <w:rPr>
          <w:b/>
          <w:bCs/>
        </w:rPr>
        <w:t xml:space="preserve">I Kings</w:t>
      </w:r>
      <w:r>
        <w:t xml:space="preserve">141</w:t>
      </w:r>
    </w:p>
    <w:p>
      <w:pPr>
        <w:pStyle w:val="BodyText"/>
      </w:pPr>
      <w:r>
        <w:t xml:space="preserve">19:24 271 </w:t>
      </w:r>
      <w:r>
        <w:rPr>
          <w:b/>
          <w:bCs/>
        </w:rPr>
        <w:t xml:space="preserve">Jeremiah</w:t>
      </w:r>
      <w:r>
        <w:t xml:space="preserve">141</w:t>
      </w:r>
    </w:p>
    <w:p>
      <w:pPr>
        <w:pStyle w:val="BodyText"/>
      </w:pPr>
      <w:r>
        <w:rPr>
          <w:b/>
          <w:bCs/>
        </w:rPr>
        <w:t xml:space="preserve">Isaiah</w:t>
      </w:r>
      <w:r>
        <w:t xml:space="preserve">140**,**292 </w:t>
      </w:r>
      <w:r>
        <w:rPr>
          <w:b/>
          <w:bCs/>
        </w:rPr>
        <w:t xml:space="preserve">Exodus</w:t>
      </w:r>
      <w:r>
        <w:t xml:space="preserve">53 143</w:t>
      </w:r>
    </w:p>
    <w:p>
      <w:pPr>
        <w:pStyle w:val="BodyText"/>
      </w:pPr>
      <w:r>
        <w:rPr>
          <w:b/>
          <w:bCs/>
        </w:rPr>
        <w:t xml:space="preserve">Judges</w:t>
      </w:r>
      <w:r>
        <w:t xml:space="preserve">141 </w:t>
      </w:r>
      <w:r>
        <w:rPr>
          <w:b/>
          <w:bCs/>
        </w:rPr>
        <w:t xml:space="preserve">Ezekiel</w:t>
      </w:r>
      <w:r>
        <w:t xml:space="preserve">140</w:t>
      </w:r>
    </w:p>
    <w:p>
      <w:pPr>
        <w:pStyle w:val="BodyText"/>
      </w:pPr>
      <w:r>
        <w:rPr>
          <w:b/>
          <w:bCs/>
        </w:rPr>
        <w:t xml:space="preserve">Daniel</w:t>
      </w:r>
      <w:r>
        <w:t xml:space="preserve">198**,</w:t>
      </w:r>
      <w:r>
        <w:rPr>
          <w:b/>
          <w:bCs/>
        </w:rPr>
        <w:t xml:space="preserve">205</w:t>
      </w:r>
      <w:r>
        <w:t xml:space="preserve">,**233</w:t>
      </w:r>
    </w:p>
    <w:p>
      <w:pPr>
        <w:pStyle w:val="BodyText"/>
      </w:pPr>
      <w:r>
        <w:rPr>
          <w:b/>
          <w:bCs/>
        </w:rPr>
        <w:t xml:space="preserve">Hosea</w:t>
      </w:r>
      <w:r>
        <w:t xml:space="preserve">140</w:t>
      </w:r>
    </w:p>
    <w:p>
      <w:pPr>
        <w:pStyle w:val="BodyText"/>
      </w:pPr>
      <w:r>
        <w:rPr>
          <w:b/>
          <w:bCs/>
        </w:rPr>
        <w:t xml:space="preserve">Joel</w:t>
      </w:r>
      <w:r>
        <w:t xml:space="preserve">140</w:t>
      </w:r>
    </w:p>
    <w:p>
      <w:pPr>
        <w:pStyle w:val="BodyText"/>
      </w:pPr>
      <w:r>
        <w:rPr>
          <w:b/>
          <w:bCs/>
        </w:rPr>
        <w:t xml:space="preserve">Amos</w:t>
      </w:r>
      <w:r>
        <w:t xml:space="preserve">140</w:t>
      </w:r>
    </w:p>
    <w:p>
      <w:pPr>
        <w:pStyle w:val="BodyText"/>
      </w:pPr>
      <w:r>
        <w:rPr>
          <w:b/>
          <w:bCs/>
        </w:rPr>
        <w:t xml:space="preserve">Nehemiah</w:t>
      </w:r>
      <w:r>
        <w:t xml:space="preserve">141 </w:t>
      </w:r>
      <w:r>
        <w:rPr>
          <w:b/>
          <w:bCs/>
        </w:rPr>
        <w:t xml:space="preserve">Obadiah</w:t>
      </w:r>
      <w:r>
        <w:t xml:space="preserve">140</w:t>
      </w:r>
    </w:p>
    <w:p>
      <w:pPr>
        <w:pStyle w:val="BodyText"/>
      </w:pPr>
      <w:r>
        <w:t xml:space="preserve">9:12 403</w:t>
      </w:r>
    </w:p>
    <w:p>
      <w:pPr>
        <w:pStyle w:val="BodyText"/>
      </w:pPr>
      <w:r>
        <w:t xml:space="preserve">8:3 95</w:t>
      </w:r>
    </w:p>
    <w:p>
      <w:pPr>
        <w:pStyle w:val="BodyText"/>
      </w:pPr>
      <w:r>
        <w:t xml:space="preserve">65:11 150</w:t>
      </w:r>
    </w:p>
    <w:p>
      <w:pPr>
        <w:pStyle w:val="BodyText"/>
      </w:pPr>
      <w:r>
        <w:t xml:space="preserve">98:9 285</w:t>
      </w:r>
    </w:p>
    <w:p>
      <w:pPr>
        <w:pStyle w:val="BodyText"/>
      </w:pPr>
      <w:r>
        <w:t xml:space="preserve">119 166, 451 130 455 </w:t>
      </w:r>
      <w:r>
        <w:rPr>
          <w:b/>
          <w:bCs/>
        </w:rPr>
        <w:t xml:space="preserve">Zechariah</w:t>
      </w:r>
      <w:r>
        <w:t xml:space="preserve">140</w:t>
      </w:r>
    </w:p>
    <w:p>
      <w:pPr>
        <w:pStyle w:val="BodyText"/>
      </w:pPr>
      <w:r>
        <w:rPr>
          <w:b/>
          <w:bCs/>
        </w:rPr>
        <w:t xml:space="preserve">Matthew</w:t>
      </w:r>
      <w:r>
        <w:t xml:space="preserve">177**,**197 </w:t>
      </w:r>
      <w:r>
        <w:rPr>
          <w:b/>
          <w:bCs/>
        </w:rPr>
        <w:t xml:space="preserve">Luke</w:t>
      </w:r>
      <w:r>
        <w:t xml:space="preserve">141</w:t>
      </w:r>
    </w:p>
    <w:p>
      <w:pPr>
        <w:pStyle w:val="BodyText"/>
      </w:pPr>
      <w:r>
        <w:t xml:space="preserve">495</w:t>
      </w:r>
    </w:p>
    <w:p>
      <w:pPr>
        <w:pStyle w:val="BodyText"/>
      </w:pPr>
      <w:r>
        <w:t xml:space="preserve">26:39 149</w:t>
      </w:r>
    </w:p>
    <w:p>
      <w:pPr>
        <w:pStyle w:val="BodyText"/>
      </w:pPr>
      <w:r>
        <w:t xml:space="preserve">26:39 149</w:t>
      </w:r>
    </w:p>
    <w:p>
      <w:pPr>
        <w:pStyle w:val="BodyText"/>
      </w:pPr>
      <w:r>
        <w:rPr>
          <w:b/>
          <w:bCs/>
        </w:rPr>
        <w:t xml:space="preserve">496</w:t>
      </w:r>
      <w:r>
        <w:t xml:space="preserve"> </w:t>
      </w:r>
      <w:r>
        <w:rPr>
          <w:b/>
          <w:bCs/>
        </w:rPr>
        <w:t xml:space="preserve">Index of Biblical Passages</w:t>
      </w:r>
      <w:r>
        <w:t xml:space="preserve"> </w:t>
      </w:r>
      <w:r>
        <w:rPr>
          <w:b/>
          <w:bCs/>
        </w:rPr>
        <w:t xml:space="preserve">Acts</w:t>
      </w:r>
      <w:r>
        <w:t xml:space="preserve"> </w:t>
      </w:r>
      <w:r>
        <w:rPr>
          <w:b/>
          <w:bCs/>
        </w:rPr>
        <w:t xml:space="preserve">Philemon</w:t>
      </w:r>
      <w:r>
        <w:t xml:space="preserve"> </w:t>
      </w:r>
      <w:r>
        <w:rPr>
          <w:b/>
          <w:bCs/>
        </w:rPr>
        <w:t xml:space="preserve">310</w:t>
      </w:r>
      <w:r>
        <w:t xml:space="preserve"> </w:t>
      </w:r>
      <w:r>
        <w:rPr>
          <w:b/>
          <w:bCs/>
        </w:rPr>
        <w:t xml:space="preserve">8:35</w:t>
      </w:r>
      <w:r>
        <w:t xml:space="preserve"> </w:t>
      </w:r>
      <w:r>
        <w:rPr>
          <w:b/>
          <w:bCs/>
        </w:rPr>
        <w:t xml:space="preserve">259</w:t>
      </w:r>
      <w:r>
        <w:t xml:space="preserve"> </w:t>
      </w:r>
      <w:r>
        <w:rPr>
          <w:b/>
          <w:bCs/>
        </w:rPr>
        <w:t xml:space="preserve">14:23</w:t>
      </w:r>
      <w:r>
        <w:t xml:space="preserve"> </w:t>
      </w:r>
      <w:r>
        <w:rPr>
          <w:b/>
          <w:bCs/>
        </w:rPr>
        <w:t xml:space="preserve">262</w:t>
      </w:r>
      <w:r>
        <w:t xml:space="preserve"> </w:t>
      </w:r>
      <w:r>
        <w:rPr>
          <w:b/>
          <w:bCs/>
        </w:rPr>
        <w:t xml:space="preserve">Hebrews</w:t>
      </w:r>
      <w:r>
        <w:t xml:space="preserve"> </w:t>
      </w:r>
      <w:r>
        <w:rPr>
          <w:b/>
          <w:bCs/>
        </w:rPr>
        <w:t xml:space="preserve">304</w:t>
      </w:r>
      <w:r>
        <w:t xml:space="preserve"> </w:t>
      </w:r>
      <w:r>
        <w:rPr>
          <w:b/>
          <w:bCs/>
        </w:rPr>
        <w:t xml:space="preserve">,</w:t>
      </w:r>
      <w:r>
        <w:t xml:space="preserve"> </w:t>
      </w:r>
      <w:r>
        <w:rPr>
          <w:b/>
          <w:bCs/>
        </w:rPr>
        <w:t xml:space="preserve">341</w:t>
      </w:r>
      <w:r>
        <w:t xml:space="preserve"> </w:t>
      </w:r>
      <w:r>
        <w:rPr>
          <w:b/>
          <w:bCs/>
        </w:rPr>
        <w:t xml:space="preserve">11:3</w:t>
      </w:r>
      <w:r>
        <w:t xml:space="preserve"> </w:t>
      </w:r>
      <w:r>
        <w:rPr>
          <w:b/>
          <w:bCs/>
        </w:rPr>
        <w:t xml:space="preserve">177, 304, 341, 421, 455</w:t>
      </w:r>
      <w:r>
        <w:t xml:space="preserve"> </w:t>
      </w:r>
      <w:r>
        <w:rPr>
          <w:b/>
          <w:bCs/>
        </w:rPr>
        <w:t xml:space="preserve">Romans</w:t>
      </w:r>
      <w:r>
        <w:t xml:space="preserve"> </w:t>
      </w:r>
      <w:r>
        <w:rPr>
          <w:b/>
          <w:bCs/>
        </w:rPr>
        <w:t xml:space="preserve">141, 193, 349, 421, 426, 450, 464</w:t>
      </w:r>
      <w:r>
        <w:t xml:space="preserve"> </w:t>
      </w:r>
      <w:r>
        <w:rPr>
          <w:b/>
          <w:bCs/>
        </w:rPr>
        <w:t xml:space="preserve">2</w:t>
      </w:r>
      <w:r>
        <w:t xml:space="preserve"> </w:t>
      </w:r>
      <w:r>
        <w:rPr>
          <w:b/>
          <w:bCs/>
        </w:rPr>
        <w:t xml:space="preserve">395</w:t>
      </w:r>
      <w:r>
        <w:t xml:space="preserve"> </w:t>
      </w:r>
      <w:r>
        <w:rPr>
          <w:b/>
          <w:bCs/>
        </w:rPr>
        <w:t xml:space="preserve">James</w:t>
      </w:r>
      <w:r>
        <w:t xml:space="preserve"> </w:t>
      </w:r>
      <w:r>
        <w:rPr>
          <w:b/>
          <w:bCs/>
        </w:rPr>
        <w:t xml:space="preserve">339</w:t>
      </w:r>
      <w:r>
        <w:t xml:space="preserve"> </w:t>
      </w:r>
      <w:r>
        <w:rPr>
          <w:b/>
          <w:bCs/>
        </w:rPr>
        <w:t xml:space="preserve">,</w:t>
      </w:r>
      <w:r>
        <w:t xml:space="preserve"> </w:t>
      </w:r>
      <w:r>
        <w:rPr>
          <w:b/>
          <w:bCs/>
        </w:rPr>
        <w:t xml:space="preserve">421</w:t>
      </w:r>
      <w:r>
        <w:t xml:space="preserve"> </w:t>
      </w:r>
      <w:r>
        <w:rPr>
          <w:b/>
          <w:bCs/>
        </w:rPr>
        <w:t xml:space="preserve">,</w:t>
      </w:r>
      <w:r>
        <w:t xml:space="preserve"> </w:t>
      </w:r>
      <w:r>
        <w:rPr>
          <w:b/>
          <w:bCs/>
        </w:rPr>
        <w:t xml:space="preserve">424</w:t>
      </w:r>
      <w:r>
        <w:t xml:space="preserve"> </w:t>
      </w:r>
      <w:r>
        <w:rPr>
          <w:b/>
          <w:bCs/>
        </w:rPr>
        <w:t xml:space="preserve">,</w:t>
      </w:r>
      <w:r>
        <w:t xml:space="preserve"> </w:t>
      </w:r>
      <w:r>
        <w:rPr>
          <w:b/>
          <w:bCs/>
        </w:rPr>
        <w:t xml:space="preserve">451</w:t>
      </w:r>
      <w:r>
        <w:t xml:space="preserve"> </w:t>
      </w:r>
      <w:r>
        <w:rPr>
          <w:b/>
          <w:bCs/>
        </w:rPr>
        <w:t xml:space="preserve">9</w:t>
      </w:r>
      <w:r>
        <w:t xml:space="preserve"> </w:t>
      </w:r>
      <w:r>
        <w:rPr>
          <w:b/>
          <w:bCs/>
        </w:rPr>
        <w:t xml:space="preserve">55</w:t>
      </w:r>
      <w:r>
        <w:t xml:space="preserve"> </w:t>
      </w:r>
      <w:r>
        <w:rPr>
          <w:b/>
          <w:bCs/>
        </w:rPr>
        <w:t xml:space="preserve">I Peter</w:t>
      </w:r>
      <w:r>
        <w:t xml:space="preserve"> </w:t>
      </w:r>
      <w:r>
        <w:rPr>
          <w:b/>
          <w:bCs/>
        </w:rPr>
        <w:t xml:space="preserve">310</w:t>
      </w:r>
      <w:r>
        <w:t xml:space="preserve"> </w:t>
      </w:r>
      <w:r>
        <w:rPr>
          <w:b/>
          <w:bCs/>
        </w:rPr>
        <w:t xml:space="preserve">I Corinthians</w:t>
      </w:r>
      <w:r>
        <w:t xml:space="preserve"> </w:t>
      </w:r>
      <w:r>
        <w:rPr>
          <w:b/>
          <w:bCs/>
        </w:rPr>
        <w:t xml:space="preserve">193</w:t>
      </w:r>
      <w:r>
        <w:t xml:space="preserve"> </w:t>
      </w:r>
      <w:r>
        <w:rPr>
          <w:b/>
          <w:bCs/>
        </w:rPr>
        <w:t xml:space="preserve">5:10</w:t>
      </w:r>
      <w:r>
        <w:t xml:space="preserve"> </w:t>
      </w:r>
      <w:r>
        <w:rPr>
          <w:b/>
          <w:bCs/>
        </w:rPr>
        <w:t xml:space="preserve">317</w:t>
      </w:r>
      <w:r>
        <w:t xml:space="preserve"> </w:t>
      </w:r>
      <w:r>
        <w:rPr>
          <w:b/>
          <w:bCs/>
        </w:rPr>
        <w:t xml:space="preserve">15:57</w:t>
      </w:r>
      <w:r>
        <w:t xml:space="preserve"> </w:t>
      </w:r>
      <w:r>
        <w:rPr>
          <w:b/>
          <w:bCs/>
        </w:rPr>
        <w:t xml:space="preserve">292, 450</w:t>
      </w:r>
      <w:r>
        <w:t xml:space="preserve"> </w:t>
      </w:r>
      <w:r>
        <w:rPr>
          <w:b/>
          <w:bCs/>
        </w:rPr>
        <w:t xml:space="preserve">II Peter</w:t>
      </w:r>
      <w:r>
        <w:t xml:space="preserve"> </w:t>
      </w:r>
      <w:r>
        <w:rPr>
          <w:b/>
          <w:bCs/>
        </w:rPr>
        <w:t xml:space="preserve">310</w:t>
      </w:r>
      <w:r>
        <w:t xml:space="preserve"> </w:t>
      </w:r>
      <w:r>
        <w:rPr>
          <w:b/>
          <w:bCs/>
        </w:rPr>
        <w:t xml:space="preserve">II Corinthians</w:t>
      </w:r>
      <w:r>
        <w:t xml:space="preserve"> </w:t>
      </w:r>
      <w:r>
        <w:rPr>
          <w:b/>
          <w:bCs/>
        </w:rPr>
        <w:t xml:space="preserve">141</w:t>
      </w:r>
      <w:r>
        <w:t xml:space="preserve"> </w:t>
      </w:r>
      <w:r>
        <w:rPr>
          <w:b/>
          <w:bCs/>
        </w:rPr>
        <w:t xml:space="preserve">,</w:t>
      </w:r>
      <w:r>
        <w:t xml:space="preserve"> </w:t>
      </w:r>
      <w:r>
        <w:rPr>
          <w:b/>
          <w:bCs/>
        </w:rPr>
        <w:t xml:space="preserve">193</w:t>
      </w:r>
      <w:r>
        <w:t xml:space="preserve"> </w:t>
      </w:r>
      <w:r>
        <w:rPr>
          <w:b/>
          <w:bCs/>
        </w:rPr>
        <w:t xml:space="preserve">,</w:t>
      </w:r>
      <w:r>
        <w:t xml:space="preserve"> </w:t>
      </w:r>
      <w:r>
        <w:rPr>
          <w:b/>
          <w:bCs/>
        </w:rPr>
        <w:t xml:space="preserve">450</w:t>
      </w:r>
      <w:r>
        <w:t xml:space="preserve"> </w:t>
      </w:r>
      <w:r>
        <w:rPr>
          <w:b/>
          <w:bCs/>
        </w:rPr>
        <w:t xml:space="preserve">I John</w:t>
      </w:r>
      <w:r>
        <w:t xml:space="preserve"> </w:t>
      </w:r>
      <w:r>
        <w:rPr>
          <w:b/>
          <w:bCs/>
        </w:rPr>
        <w:t xml:space="preserve">310</w:t>
      </w:r>
      <w:r>
        <w:t xml:space="preserve"> </w:t>
      </w:r>
      <w:r>
        <w:rPr>
          <w:b/>
          <w:bCs/>
        </w:rPr>
        <w:t xml:space="preserve">Galatians</w:t>
      </w:r>
      <w:r>
        <w:t xml:space="preserve"> </w:t>
      </w:r>
      <w:r>
        <w:rPr>
          <w:b/>
          <w:bCs/>
        </w:rPr>
        <w:t xml:space="preserve">141</w:t>
      </w:r>
      <w:r>
        <w:t xml:space="preserve"> </w:t>
      </w:r>
      <w:r>
        <w:rPr>
          <w:b/>
          <w:bCs/>
        </w:rPr>
        <w:t xml:space="preserve">,</w:t>
      </w:r>
      <w:r>
        <w:t xml:space="preserve"> </w:t>
      </w:r>
      <w:r>
        <w:rPr>
          <w:b/>
          <w:bCs/>
        </w:rPr>
        <w:t xml:space="preserve">193</w:t>
      </w:r>
      <w:r>
        <w:t xml:space="preserve"> </w:t>
      </w:r>
      <w:r>
        <w:rPr>
          <w:b/>
          <w:bCs/>
        </w:rPr>
        <w:t xml:space="preserve">,</w:t>
      </w:r>
      <w:r>
        <w:t xml:space="preserve"> </w:t>
      </w:r>
      <w:r>
        <w:rPr>
          <w:b/>
          <w:bCs/>
        </w:rPr>
        <w:t xml:space="preserve">450</w:t>
      </w:r>
      <w:r>
        <w:t xml:space="preserve"> </w:t>
      </w:r>
      <w:r>
        <w:rPr>
          <w:b/>
          <w:bCs/>
        </w:rPr>
        <w:t xml:space="preserve">2:3–4</w:t>
      </w:r>
      <w:r>
        <w:t xml:space="preserve"> </w:t>
      </w:r>
      <w:r>
        <w:rPr>
          <w:b/>
          <w:bCs/>
        </w:rPr>
        <w:t xml:space="preserve">292</w:t>
      </w:r>
      <w:r>
        <w:t xml:space="preserve"> </w:t>
      </w:r>
      <w:r>
        <w:rPr>
          <w:b/>
          <w:bCs/>
        </w:rPr>
        <w:t xml:space="preserve">5:7</w:t>
      </w:r>
      <w:r>
        <w:t xml:space="preserve"> </w:t>
      </w:r>
      <w:r>
        <w:rPr>
          <w:b/>
          <w:bCs/>
        </w:rPr>
        <w:t xml:space="preserve">73, 74</w:t>
      </w:r>
      <w:r>
        <w:t xml:space="preserve"> </w:t>
      </w:r>
      <w:r>
        <w:rPr>
          <w:b/>
          <w:bCs/>
        </w:rPr>
        <w:t xml:space="preserve">Ephesians</w:t>
      </w:r>
      <w:r>
        <w:t xml:space="preserve"> </w:t>
      </w:r>
      <w:r>
        <w:rPr>
          <w:b/>
          <w:bCs/>
        </w:rPr>
        <w:t xml:space="preserve">193</w:t>
      </w:r>
      <w:r>
        <w:t xml:space="preserve"> </w:t>
      </w:r>
      <w:r>
        <w:rPr>
          <w:b/>
          <w:bCs/>
        </w:rPr>
        <w:t xml:space="preserve">,</w:t>
      </w:r>
      <w:r>
        <w:t xml:space="preserve"> </w:t>
      </w:r>
      <w:r>
        <w:rPr>
          <w:b/>
          <w:bCs/>
        </w:rPr>
        <w:t xml:space="preserve">326</w:t>
      </w:r>
      <w:r>
        <w:t xml:space="preserve"> </w:t>
      </w:r>
      <w:r>
        <w:rPr>
          <w:b/>
          <w:bCs/>
        </w:rPr>
        <w:t xml:space="preserve">II John</w:t>
      </w:r>
      <w:r>
        <w:t xml:space="preserve"> </w:t>
      </w:r>
      <w:r>
        <w:rPr>
          <w:b/>
          <w:bCs/>
        </w:rPr>
        <w:t xml:space="preserve">310</w:t>
      </w:r>
      <w:r>
        <w:t xml:space="preserve"> </w:t>
      </w:r>
      <w:r>
        <w:rPr>
          <w:b/>
          <w:bCs/>
        </w:rPr>
        <w:t xml:space="preserve">Colossians</w:t>
      </w:r>
      <w:r>
        <w:t xml:space="preserve"> </w:t>
      </w:r>
      <w:r>
        <w:rPr>
          <w:b/>
          <w:bCs/>
        </w:rPr>
        <w:t xml:space="preserve">386</w:t>
      </w:r>
      <w:r>
        <w:t xml:space="preserve"> </w:t>
      </w:r>
      <w:r>
        <w:rPr>
          <w:b/>
          <w:bCs/>
        </w:rPr>
        <w:t xml:space="preserve">III John</w:t>
      </w:r>
      <w:r>
        <w:t xml:space="preserve"> </w:t>
      </w:r>
      <w:r>
        <w:rPr>
          <w:b/>
          <w:bCs/>
        </w:rPr>
        <w:t xml:space="preserve">310</w:t>
      </w:r>
      <w:r>
        <w:t xml:space="preserve"> </w:t>
      </w:r>
      <w:r>
        <w:rPr>
          <w:b/>
          <w:bCs/>
        </w:rPr>
        <w:t xml:space="preserve">I Thessalonians</w:t>
      </w:r>
      <w:r>
        <w:t xml:space="preserve"> </w:t>
      </w:r>
      <w:r>
        <w:rPr>
          <w:b/>
          <w:bCs/>
        </w:rPr>
        <w:t xml:space="preserve">310</w:t>
      </w:r>
      <w:r>
        <w:t xml:space="preserve"> </w:t>
      </w:r>
      <w:r>
        <w:rPr>
          <w:b/>
          <w:bCs/>
        </w:rPr>
        <w:t xml:space="preserve">4:10</w:t>
      </w:r>
      <w:r>
        <w:t xml:space="preserve"> </w:t>
      </w:r>
      <w:r>
        <w:rPr>
          <w:b/>
          <w:bCs/>
        </w:rPr>
        <w:t xml:space="preserve">149</w:t>
      </w:r>
      <w:r>
        <w:t xml:space="preserve"> </w:t>
      </w:r>
      <w:r>
        <w:rPr>
          <w:b/>
          <w:bCs/>
        </w:rPr>
        <w:t xml:space="preserve">Jude</w:t>
      </w:r>
      <w:r>
        <w:t xml:space="preserve"> </w:t>
      </w:r>
      <w:r>
        <w:rPr>
          <w:b/>
          <w:bCs/>
        </w:rPr>
        <w:t xml:space="preserve">310</w:t>
      </w:r>
      <w:r>
        <w:t xml:space="preserve"> </w:t>
      </w:r>
      <w:r>
        <w:rPr>
          <w:b/>
          <w:bCs/>
        </w:rPr>
        <w:t xml:space="preserve">II Thessalonians</w:t>
      </w:r>
      <w:r>
        <w:t xml:space="preserve"> </w:t>
      </w:r>
      <w:r>
        <w:rPr>
          <w:b/>
          <w:bCs/>
        </w:rPr>
        <w:t xml:space="preserve">310</w:t>
      </w:r>
      <w:r>
        <w:t xml:space="preserve"> </w:t>
      </w:r>
      <w:r>
        <w:rPr>
          <w:b/>
          <w:bCs/>
        </w:rPr>
        <w:t xml:space="preserve">Revelation</w:t>
      </w:r>
      <w:r>
        <w:t xml:space="preserve"> </w:t>
      </w:r>
      <w:r>
        <w:rPr>
          <w:b/>
          <w:bCs/>
        </w:rPr>
        <w:t xml:space="preserve">89, 146, 173, 198, 201, 205, 210,</w:t>
      </w:r>
      <w:r>
        <w:t xml:space="preserve"> </w:t>
      </w:r>
      <w:r>
        <w:rPr>
          <w:b/>
          <w:bCs/>
        </w:rPr>
        <w:t xml:space="preserve">2</w:t>
      </w:r>
      <w:r>
        <w:t xml:space="preserve"> </w:t>
      </w:r>
      <w:r>
        <w:rPr>
          <w:b/>
          <w:bCs/>
        </w:rPr>
        <w:t xml:space="preserve">121, 143</w:t>
      </w:r>
      <w:r>
        <w:t xml:space="preserve"> </w:t>
      </w:r>
      <w:r>
        <w:rPr>
          <w:b/>
          <w:bCs/>
        </w:rPr>
        <w:t xml:space="preserve">226, 233, 451</w:t>
      </w:r>
      <w:r>
        <w:t xml:space="preserve"> </w:t>
      </w:r>
      <w:r>
        <w:rPr>
          <w:b/>
          <w:bCs/>
        </w:rPr>
        <w:t xml:space="preserve">3:3</w:t>
      </w:r>
      <w:r>
        <w:t xml:space="preserve"> </w:t>
      </w:r>
      <w:r>
        <w:rPr>
          <w:b/>
          <w:bCs/>
        </w:rPr>
        <w:t xml:space="preserve">390</w:t>
      </w:r>
      <w:r>
        <w:t xml:space="preserve"> </w:t>
      </w:r>
      <w:r>
        <w:rPr>
          <w:b/>
          <w:bCs/>
        </w:rPr>
        <w:t xml:space="preserve">I Timothy</w:t>
      </w:r>
      <w:r>
        <w:t xml:space="preserve"> </w:t>
      </w:r>
      <w:r>
        <w:rPr>
          <w:b/>
          <w:bCs/>
        </w:rPr>
        <w:t xml:space="preserve">310</w:t>
      </w:r>
      <w:r>
        <w:t xml:space="preserve"> </w:t>
      </w:r>
      <w:r>
        <w:rPr>
          <w:b/>
          <w:bCs/>
        </w:rPr>
        <w:t xml:space="preserve">3:20</w:t>
      </w:r>
      <w:r>
        <w:t xml:space="preserve"> </w:t>
      </w:r>
      <w:r>
        <w:rPr>
          <w:b/>
          <w:bCs/>
        </w:rPr>
        <w:t xml:space="preserve">410</w:t>
      </w:r>
      <w:r>
        <w:t xml:space="preserve"> </w:t>
      </w:r>
      <w:r>
        <w:rPr>
          <w:b/>
          <w:bCs/>
        </w:rPr>
        <w:t xml:space="preserve">11:9</w:t>
      </w:r>
      <w:r>
        <w:t xml:space="preserve"> </w:t>
      </w:r>
      <w:r>
        <w:rPr>
          <w:b/>
          <w:bCs/>
        </w:rPr>
        <w:t xml:space="preserve">305</w:t>
      </w:r>
      <w:r>
        <w:t xml:space="preserve"> </w:t>
      </w:r>
      <w:r>
        <w:rPr>
          <w:b/>
          <w:bCs/>
        </w:rPr>
        <w:t xml:space="preserve">II Timothy</w:t>
      </w:r>
      <w:r>
        <w:t xml:space="preserve"> </w:t>
      </w:r>
      <w:r>
        <w:rPr>
          <w:b/>
          <w:bCs/>
        </w:rPr>
        <w:t xml:space="preserve">310</w:t>
      </w:r>
      <w:r>
        <w:t xml:space="preserve"> </w:t>
      </w:r>
      <w:r>
        <w:rPr>
          <w:b/>
          <w:bCs/>
        </w:rPr>
        <w:t xml:space="preserve">16:12</w:t>
      </w:r>
      <w:r>
        <w:t xml:space="preserve"> </w:t>
      </w:r>
      <w:r>
        <w:rPr>
          <w:b/>
          <w:bCs/>
        </w:rPr>
        <w:t xml:space="preserve">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bnzq7b9qvig58tfnjd_u" Type="http://schemas.openxmlformats.org/officeDocument/2006/relationships/hyperlink" Target="http://humanities.uchicago.edu/orgs/ARTFL" TargetMode="External"/><Relationship Id="rIdzm18ki6npswsl5wcakzjl" Type="http://schemas.openxmlformats.org/officeDocument/2006/relationships/hyperlink" Target="http://www.libraries.psu.edu/tas/locke" TargetMode="External"/><Relationship Id="rIduj3wmcfzlnt5uypxj1ojs" Type="http://schemas.openxmlformats.org/officeDocument/2006/relationships/hyperlink" Target="http://emblem.libraries.psu" TargetMode="External"/><Relationship Id="rIdzenilzigfq52m85vhnzlu" Type="http://schemas.openxmlformats.org/officeDocument/2006/relationships/hyperlink" Target="http://www.infoweb.newsbank.com" TargetMode="External"/><Relationship Id="rId89rl_k_55ja8spr7wi8gm" Type="http://schemas.openxmlformats.org/officeDocument/2006/relationships/hyperlink" Target="http://www.ccel.org" TargetMode="External"/><Relationship Id="rId3vhimaeeg1qpexvmzmkmd" Type="http://schemas.openxmlformats.org/officeDocument/2006/relationships/hyperlink" Target="http://www.oxforddnb.com"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editor’s introduction</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