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and Discourses, 1739–1742</w:t>
      </w:r>
      <w:bookmarkEnd w:id="1"/>
    </w:p>
    <w:p>
      <w:pPr>
        <w:pStyle w:val="BookSubtitle"/>
      </w:pPr>
      <w:r>
        <w:t xml:space="preserve">The Works of Jonathan Edwards · Volume 22</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heading_front_matter">
        <w:r>
          <w:rPr>
            <w:rStyle w:val="Hyperlink"/>
          </w:rPr>
          <w:t xml:space="preserve">Front Matter</w:t>
        </w:r>
      </w:hyperlink>
      <w:r>
        <w:t xml:space="preserve">	</w:t>
      </w:r>
      <w:r>
        <w:fldChar w:fldCharType="begin" w:dirty="true"/>
        <w:instrText xml:space="preserve">PAGEREF heading_front_matter \h</w:instrText>
        <w:fldChar w:fldCharType="end"/>
      </w:r>
    </w:p>
    <w:p>
      <w:pPr>
        <w:pStyle w:val="TocEntry"/>
        <w:tabs>
          <w:tab w:val="right" w:pos="6660" w:leader="dot"/>
        </w:tabs>
      </w:pPr>
      <w:hyperlink w:history="1" w:anchor="heading_contents">
        <w:r>
          <w:rPr>
            <w:rStyle w:val="Hyperlink"/>
          </w:rPr>
          <w:t xml:space="preserve">Contents</w:t>
        </w:r>
      </w:hyperlink>
      <w:r>
        <w:t xml:space="preserve">	</w:t>
      </w:r>
      <w:r>
        <w:fldChar w:fldCharType="begin" w:dirty="true"/>
        <w:instrText xml:space="preserve">PAGEREF heading_contents \h</w:instrText>
        <w:fldChar w:fldCharType="end"/>
      </w:r>
    </w:p>
    <w:p>
      <w:pPr>
        <w:pStyle w:val="TocEntry"/>
        <w:tabs>
          <w:tab w:val="right" w:pos="6660" w:leader="dot"/>
        </w:tabs>
      </w:pPr>
      <w:hyperlink w:history="1" w:anchor="heading_note_to_the_reader">
        <w:r>
          <w:rPr>
            <w:rStyle w:val="Hyperlink"/>
          </w:rPr>
          <w:t xml:space="preserve">Note to the Reader</w:t>
        </w:r>
      </w:hyperlink>
      <w:r>
        <w:t xml:space="preserve">	</w:t>
      </w:r>
      <w:r>
        <w:fldChar w:fldCharType="begin" w:dirty="true"/>
        <w:instrText xml:space="preserve">PAGEREF heading_note_to_the_reader \h</w:instrText>
        <w:fldChar w:fldCharType="end"/>
      </w:r>
    </w:p>
    <w:p>
      <w:pPr>
        <w:pStyle w:val="TocEntry"/>
        <w:tabs>
          <w:tab w:val="right" w:pos="6660" w:leader="dot"/>
        </w:tabs>
      </w:pPr>
      <w:hyperlink w:history="1" w:anchor="heading_preface_to_the_period">
        <w:r>
          <w:rPr>
            <w:rStyle w:val="Hyperlink"/>
          </w:rPr>
          <w:t xml:space="preserve">Preface to the Period</w:t>
        </w:r>
      </w:hyperlink>
      <w:r>
        <w:t xml:space="preserve">	</w:t>
      </w:r>
      <w:r>
        <w:fldChar w:fldCharType="begin" w:dirty="true"/>
        <w:instrText xml:space="preserve">PAGEREF heading_preface_to_the_period \h</w:instrText>
        <w:fldChar w:fldCharType="end"/>
      </w:r>
    </w:p>
    <w:p>
      <w:pPr>
        <w:pStyle w:val="TocEntry"/>
        <w:tabs>
          <w:tab w:val="right" w:pos="6660" w:leader="dot"/>
        </w:tabs>
      </w:pPr>
      <w:hyperlink w:history="1" w:anchor="heading_christ_the_spiritual_sun">
        <w:r>
          <w:rPr>
            <w:rStyle w:val="Hyperlink"/>
          </w:rPr>
          <w:t xml:space="preserve">Christ the Spiritual Sun</w:t>
        </w:r>
      </w:hyperlink>
      <w:r>
        <w:t xml:space="preserve">	</w:t>
      </w:r>
      <w:r>
        <w:fldChar w:fldCharType="begin" w:dirty="true"/>
        <w:instrText xml:space="preserve">PAGEREF heading_christ_the_spiritual_sun \h</w:instrText>
        <w:fldChar w:fldCharType="end"/>
      </w:r>
    </w:p>
    <w:p>
      <w:pPr>
        <w:pStyle w:val="TocEntry"/>
        <w:tabs>
          <w:tab w:val="right" w:pos="6660" w:leader="dot"/>
        </w:tabs>
      </w:pPr>
      <w:hyperlink w:history="1" w:anchor="heading_christ_the_spiritual_su_2">
        <w:r>
          <w:rPr>
            <w:rStyle w:val="Hyperlink"/>
          </w:rPr>
          <w:t xml:space="preserve">Christ the Spiritual Sun</w:t>
        </w:r>
      </w:hyperlink>
      <w:r>
        <w:t xml:space="preserve">	</w:t>
      </w:r>
      <w:r>
        <w:fldChar w:fldCharType="begin" w:dirty="true"/>
        <w:instrText xml:space="preserve">PAGEREF heading_christ_the_spiritual_su_2 \h</w:instrText>
        <w:fldChar w:fldCharType="end"/>
      </w:r>
    </w:p>
    <w:p>
      <w:pPr>
        <w:pStyle w:val="TocEntry"/>
        <w:tabs>
          <w:tab w:val="right" w:pos="6660" w:leader="dot"/>
        </w:tabs>
      </w:pPr>
      <w:hyperlink w:history="1" w:anchor="heading_the_means_and_ends_of_excomm">
        <w:r>
          <w:rPr>
            <w:rStyle w:val="Hyperlink"/>
          </w:rPr>
          <w:t xml:space="preserve">The Means and Ends of Excommunication</w:t>
        </w:r>
      </w:hyperlink>
      <w:r>
        <w:t xml:space="preserve">	</w:t>
      </w:r>
      <w:r>
        <w:fldChar w:fldCharType="begin" w:dirty="true"/>
        <w:instrText xml:space="preserve">PAGEREF heading_the_means_and_ends_of_excomm \h</w:instrText>
        <w:fldChar w:fldCharType="end"/>
      </w:r>
    </w:p>
    <w:p>
      <w:pPr>
        <w:pStyle w:val="TocEntry"/>
        <w:tabs>
          <w:tab w:val="right" w:pos="6660" w:leader="dot"/>
        </w:tabs>
      </w:pPr>
      <w:hyperlink w:history="1" w:anchor="heading_the_means_and_ends_of_e_2">
        <w:r>
          <w:rPr>
            <w:rStyle w:val="Hyperlink"/>
          </w:rPr>
          <w:t xml:space="preserve">The Means and Ends of Excommunication</w:t>
        </w:r>
      </w:hyperlink>
      <w:r>
        <w:t xml:space="preserve">	</w:t>
      </w:r>
      <w:r>
        <w:fldChar w:fldCharType="begin" w:dirty="true"/>
        <w:instrText xml:space="preserve">PAGEREF heading_the_means_and_ends_of_e_2 \h</w:instrText>
        <w:fldChar w:fldCharType="end"/>
      </w:r>
    </w:p>
    <w:p>
      <w:pPr>
        <w:pStyle w:val="TocEntry"/>
        <w:tabs>
          <w:tab w:val="right" w:pos="6660" w:leader="dot"/>
        </w:tabs>
      </w:pPr>
      <w:hyperlink w:history="1" w:anchor="heading_the_importance_and_advantage">
        <w:r>
          <w:rPr>
            <w:rStyle w:val="Hyperlink"/>
          </w:rPr>
          <w:t xml:space="preserve">The Importance and Advantage of a Thorough Knowledge of Divine Truth</w:t>
        </w:r>
      </w:hyperlink>
      <w:r>
        <w:t xml:space="preserve">	</w:t>
      </w:r>
      <w:r>
        <w:fldChar w:fldCharType="begin" w:dirty="true"/>
        <w:instrText xml:space="preserve">PAGEREF heading_the_importance_and_advantage \h</w:instrText>
        <w:fldChar w:fldCharType="end"/>
      </w:r>
    </w:p>
    <w:p>
      <w:pPr>
        <w:pStyle w:val="TocEntry"/>
        <w:tabs>
          <w:tab w:val="right" w:pos="6660" w:leader="dot"/>
        </w:tabs>
      </w:pPr>
      <w:hyperlink w:history="1" w:anchor="heading_the_importance_and_adva_2">
        <w:r>
          <w:rPr>
            <w:rStyle w:val="Hyperlink"/>
          </w:rPr>
          <w:t xml:space="preserve">The Importance and Advantage of a Thorough Knowledge of Divine Truth</w:t>
        </w:r>
      </w:hyperlink>
      <w:r>
        <w:t xml:space="preserve">	</w:t>
      </w:r>
      <w:r>
        <w:fldChar w:fldCharType="begin" w:dirty="true"/>
        <w:instrText xml:space="preserve">PAGEREF heading_the_importance_and_adva_2 \h</w:instrText>
        <w:fldChar w:fldCharType="end"/>
      </w:r>
    </w:p>
    <w:p>
      <w:pPr>
        <w:pStyle w:val="TocEntry"/>
        <w:tabs>
          <w:tab w:val="right" w:pos="6660" w:leader="dot"/>
        </w:tabs>
      </w:pPr>
      <w:hyperlink w:history="1" w:anchor="heading_god_s_grace_carried_on_in_ot">
        <w:r>
          <w:rPr>
            <w:rStyle w:val="Hyperlink"/>
          </w:rPr>
          <w:t xml:space="preserve">God's Grace Carried On in Other Places</w:t>
        </w:r>
      </w:hyperlink>
      <w:r>
        <w:t xml:space="preserve">	</w:t>
      </w:r>
      <w:r>
        <w:fldChar w:fldCharType="begin" w:dirty="true"/>
        <w:instrText xml:space="preserve">PAGEREF heading_god_s_grace_carried_on_in_ot \h</w:instrText>
        <w:fldChar w:fldCharType="end"/>
      </w:r>
    </w:p>
    <w:p>
      <w:pPr>
        <w:pStyle w:val="TocEntry"/>
        <w:tabs>
          <w:tab w:val="right" w:pos="6660" w:leader="dot"/>
        </w:tabs>
      </w:pPr>
      <w:hyperlink w:history="1" w:anchor="heading_god_s_grace_carried_on__2">
        <w:r>
          <w:rPr>
            <w:rStyle w:val="Hyperlink"/>
          </w:rPr>
          <w:t xml:space="preserve">God's Grace Carried On in Other Places</w:t>
        </w:r>
      </w:hyperlink>
      <w:r>
        <w:t xml:space="preserve">	</w:t>
      </w:r>
      <w:r>
        <w:fldChar w:fldCharType="begin" w:dirty="true"/>
        <w:instrText xml:space="preserve">PAGEREF heading_god_s_grace_carried_on__2 \h</w:instrText>
        <w:fldChar w:fldCharType="end"/>
      </w:r>
    </w:p>
    <w:p>
      <w:pPr>
        <w:pStyle w:val="TocEntry"/>
        <w:tabs>
          <w:tab w:val="right" w:pos="6660" w:leader="dot"/>
        </w:tabs>
      </w:pPr>
      <w:hyperlink w:history="1" w:anchor="heading_mercy_and_not_sacrifice">
        <w:r>
          <w:rPr>
            <w:rStyle w:val="Hyperlink"/>
          </w:rPr>
          <w:t xml:space="preserve">Mercy and Not Sacrifice</w:t>
        </w:r>
      </w:hyperlink>
      <w:r>
        <w:t xml:space="preserve">	</w:t>
      </w:r>
      <w:r>
        <w:fldChar w:fldCharType="begin" w:dirty="true"/>
        <w:instrText xml:space="preserve">PAGEREF heading_mercy_and_not_sacrifice \h</w:instrText>
        <w:fldChar w:fldCharType="end"/>
      </w:r>
    </w:p>
    <w:p>
      <w:pPr>
        <w:pStyle w:val="TocEntry"/>
        <w:tabs>
          <w:tab w:val="right" w:pos="6660" w:leader="dot"/>
        </w:tabs>
      </w:pPr>
      <w:hyperlink w:history="1" w:anchor="heading_mercy_and_not_sacrifice_2">
        <w:r>
          <w:rPr>
            <w:rStyle w:val="Hyperlink"/>
          </w:rPr>
          <w:t xml:space="preserve">Mercy and Not Sacrifice</w:t>
        </w:r>
      </w:hyperlink>
      <w:r>
        <w:t xml:space="preserve">	</w:t>
      </w:r>
      <w:r>
        <w:fldChar w:fldCharType="begin" w:dirty="true"/>
        <w:instrText xml:space="preserve">PAGEREF heading_mercy_and_not_sacrifice_2 \h</w:instrText>
        <w:fldChar w:fldCharType="end"/>
      </w:r>
    </w:p>
    <w:p>
      <w:pPr>
        <w:pStyle w:val="TocEntry"/>
        <w:tabs>
          <w:tab w:val="right" w:pos="6660" w:leader="dot"/>
        </w:tabs>
      </w:pPr>
      <w:hyperlink w:history="1" w:anchor="heading_zeal_an_essential_virtue_of_">
        <w:r>
          <w:rPr>
            <w:rStyle w:val="Hyperlink"/>
          </w:rPr>
          <w:t xml:space="preserve">Zeal an Essential Virtue of a Christian</w:t>
        </w:r>
      </w:hyperlink>
      <w:r>
        <w:t xml:space="preserve">	</w:t>
      </w:r>
      <w:r>
        <w:fldChar w:fldCharType="begin" w:dirty="true"/>
        <w:instrText xml:space="preserve">PAGEREF heading_zeal_an_essential_virtue_of_ \h</w:instrText>
        <w:fldChar w:fldCharType="end"/>
      </w:r>
    </w:p>
    <w:p>
      <w:pPr>
        <w:pStyle w:val="TocEntry"/>
        <w:tabs>
          <w:tab w:val="right" w:pos="6660" w:leader="dot"/>
        </w:tabs>
      </w:pPr>
      <w:hyperlink w:history="1" w:anchor="heading_zeal_an_essential_virtu_2">
        <w:r>
          <w:rPr>
            <w:rStyle w:val="Hyperlink"/>
          </w:rPr>
          <w:t xml:space="preserve">Zeal an Essential Virtue of a Christian</w:t>
        </w:r>
      </w:hyperlink>
      <w:r>
        <w:t xml:space="preserve">	</w:t>
      </w:r>
      <w:r>
        <w:fldChar w:fldCharType="begin" w:dirty="true"/>
        <w:instrText xml:space="preserve">PAGEREF heading_zeal_an_essential_virtu_2 \h</w:instrText>
        <w:fldChar w:fldCharType="end"/>
      </w:r>
    </w:p>
    <w:p>
      <w:pPr>
        <w:pStyle w:val="TocEntry"/>
        <w:tabs>
          <w:tab w:val="right" w:pos="6660" w:leader="dot"/>
        </w:tabs>
      </w:pPr>
      <w:hyperlink w:history="1" w:anchor="heading_the_danger_of_corrupt_commun">
        <w:r>
          <w:rPr>
            <w:rStyle w:val="Hyperlink"/>
          </w:rPr>
          <w:t xml:space="preserve">The Danger of Corrupt Communication Among Young People</w:t>
        </w:r>
      </w:hyperlink>
      <w:r>
        <w:t xml:space="preserve">	</w:t>
      </w:r>
      <w:r>
        <w:fldChar w:fldCharType="begin" w:dirty="true"/>
        <w:instrText xml:space="preserve">PAGEREF heading_the_danger_of_corrupt_commun \h</w:instrText>
        <w:fldChar w:fldCharType="end"/>
      </w:r>
    </w:p>
    <w:p>
      <w:pPr>
        <w:pStyle w:val="TocEntry"/>
        <w:tabs>
          <w:tab w:val="right" w:pos="6660" w:leader="dot"/>
        </w:tabs>
      </w:pPr>
      <w:hyperlink w:history="1" w:anchor="heading_the_danger_of_corrupt_c_2">
        <w:r>
          <w:rPr>
            <w:rStyle w:val="Hyperlink"/>
          </w:rPr>
          <w:t xml:space="preserve">The Danger of Corrupt Communication Among Young People</w:t>
        </w:r>
      </w:hyperlink>
      <w:r>
        <w:t xml:space="preserve">	</w:t>
      </w:r>
      <w:r>
        <w:fldChar w:fldCharType="begin" w:dirty="true"/>
        <w:instrText xml:space="preserve">PAGEREF heading_the_danger_of_corrupt_c_2 \h</w:instrText>
        <w:fldChar w:fldCharType="end"/>
      </w:r>
    </w:p>
    <w:p>
      <w:pPr>
        <w:pStyle w:val="TocEntry"/>
        <w:tabs>
          <w:tab w:val="right" w:pos="6660" w:leader="dot"/>
        </w:tabs>
      </w:pPr>
      <w:hyperlink w:history="1" w:anchor="heading_children_ought_to_love_the_l">
        <w:r>
          <w:rPr>
            <w:rStyle w:val="Hyperlink"/>
          </w:rPr>
          <w:t xml:space="preserve">Children Ought to Love the Lord Jesus Christ Above All</w:t>
        </w:r>
      </w:hyperlink>
      <w:r>
        <w:t xml:space="preserve">	</w:t>
      </w:r>
      <w:r>
        <w:fldChar w:fldCharType="begin" w:dirty="true"/>
        <w:instrText xml:space="preserve">PAGEREF heading_children_ought_to_love_the_l \h</w:instrText>
        <w:fldChar w:fldCharType="end"/>
      </w:r>
    </w:p>
    <w:p>
      <w:pPr>
        <w:pStyle w:val="TocEntry"/>
        <w:tabs>
          <w:tab w:val="right" w:pos="6660" w:leader="dot"/>
        </w:tabs>
      </w:pPr>
      <w:hyperlink w:history="1" w:anchor="heading_children_ought_to_love__2">
        <w:r>
          <w:rPr>
            <w:rStyle w:val="Hyperlink"/>
          </w:rPr>
          <w:t xml:space="preserve">Children Ought to Love the Lord Jesus Christ Above All</w:t>
        </w:r>
      </w:hyperlink>
      <w:r>
        <w:t xml:space="preserve">	</w:t>
      </w:r>
      <w:r>
        <w:fldChar w:fldCharType="begin" w:dirty="true"/>
        <w:instrText xml:space="preserve">PAGEREF heading_children_ought_to_love__2 \h</w:instrText>
        <w:fldChar w:fldCharType="end"/>
      </w:r>
    </w:p>
    <w:p>
      <w:pPr>
        <w:pStyle w:val="TocEntry"/>
        <w:tabs>
          <w:tab w:val="right" w:pos="6660" w:leader="dot"/>
        </w:tabs>
      </w:pPr>
      <w:hyperlink w:history="1" w:anchor="heading_the_subjects_of_a_first_work">
        <w:r>
          <w:rPr>
            <w:rStyle w:val="Hyperlink"/>
          </w:rPr>
          <w:t xml:space="preserve">The Subjects of a First Work of Grace May Need a New Conversion</w:t>
        </w:r>
      </w:hyperlink>
      <w:r>
        <w:t xml:space="preserve">	</w:t>
      </w:r>
      <w:r>
        <w:fldChar w:fldCharType="begin" w:dirty="true"/>
        <w:instrText xml:space="preserve">PAGEREF heading_the_subjects_of_a_first_work \h</w:instrText>
        <w:fldChar w:fldCharType="end"/>
      </w:r>
    </w:p>
    <w:p>
      <w:pPr>
        <w:pStyle w:val="TocEntry"/>
        <w:tabs>
          <w:tab w:val="right" w:pos="6660" w:leader="dot"/>
        </w:tabs>
      </w:pPr>
      <w:hyperlink w:history="1" w:anchor="heading_the_subjects_of_a_first_2">
        <w:r>
          <w:rPr>
            <w:rStyle w:val="Hyperlink"/>
          </w:rPr>
          <w:t xml:space="preserve">The Subjects of a First Work of Grace May Need a New Conversion</w:t>
        </w:r>
      </w:hyperlink>
      <w:r>
        <w:t xml:space="preserve">	</w:t>
      </w:r>
      <w:r>
        <w:fldChar w:fldCharType="begin" w:dirty="true"/>
        <w:instrText xml:space="preserve">PAGEREF heading_the_subjects_of_a_first_2 \h</w:instrText>
        <w:fldChar w:fldCharType="end"/>
      </w:r>
    </w:p>
    <w:p>
      <w:pPr>
        <w:pStyle w:val="TocEntry"/>
        <w:tabs>
          <w:tab w:val="right" w:pos="6660" w:leader="dot"/>
        </w:tabs>
      </w:pPr>
      <w:hyperlink w:history="1" w:anchor="heading_gospel_ministers_a_savor_of_">
        <w:r>
          <w:rPr>
            <w:rStyle w:val="Hyperlink"/>
          </w:rPr>
          <w:t xml:space="preserve">Gospel Ministers a Savor of Life or of Death</w:t>
        </w:r>
      </w:hyperlink>
      <w:r>
        <w:t xml:space="preserve">	</w:t>
      </w:r>
      <w:r>
        <w:fldChar w:fldCharType="begin" w:dirty="true"/>
        <w:instrText xml:space="preserve">PAGEREF heading_gospel_ministers_a_savor_of_ \h</w:instrText>
        <w:fldChar w:fldCharType="end"/>
      </w:r>
    </w:p>
    <w:p>
      <w:pPr>
        <w:pStyle w:val="TocEntry"/>
        <w:tabs>
          <w:tab w:val="right" w:pos="6660" w:leader="dot"/>
        </w:tabs>
      </w:pPr>
      <w:hyperlink w:history="1" w:anchor="heading_gospel_ministers_a_savo_2">
        <w:r>
          <w:rPr>
            <w:rStyle w:val="Hyperlink"/>
          </w:rPr>
          <w:t xml:space="preserve">Gospel Ministers a Savor of Life or of Death</w:t>
        </w:r>
      </w:hyperlink>
      <w:r>
        <w:t xml:space="preserve">	</w:t>
      </w:r>
      <w:r>
        <w:fldChar w:fldCharType="begin" w:dirty="true"/>
        <w:instrText xml:space="preserve">PAGEREF heading_gospel_ministers_a_savo_2 \h</w:instrText>
        <w:fldChar w:fldCharType="end"/>
      </w:r>
    </w:p>
    <w:p>
      <w:pPr>
        <w:pStyle w:val="TocEntry"/>
        <w:tabs>
          <w:tab w:val="right" w:pos="6660" w:leader="dot"/>
        </w:tabs>
      </w:pPr>
      <w:hyperlink w:history="1" w:anchor="heading_praying_for_the_spirit">
        <w:r>
          <w:rPr>
            <w:rStyle w:val="Hyperlink"/>
          </w:rPr>
          <w:t xml:space="preserve">Praying for the Spirit</w:t>
        </w:r>
      </w:hyperlink>
      <w:r>
        <w:t xml:space="preserve">	</w:t>
      </w:r>
      <w:r>
        <w:fldChar w:fldCharType="begin" w:dirty="true"/>
        <w:instrText xml:space="preserve">PAGEREF heading_praying_for_the_spirit \h</w:instrText>
        <w:fldChar w:fldCharType="end"/>
      </w:r>
    </w:p>
    <w:p>
      <w:pPr>
        <w:pStyle w:val="TocEntry"/>
        <w:tabs>
          <w:tab w:val="right" w:pos="6660" w:leader="dot"/>
        </w:tabs>
      </w:pPr>
      <w:hyperlink w:history="1" w:anchor="heading_praying_for_the_spirit_2">
        <w:r>
          <w:rPr>
            <w:rStyle w:val="Hyperlink"/>
          </w:rPr>
          <w:t xml:space="preserve">Praying for the Spirit</w:t>
        </w:r>
      </w:hyperlink>
      <w:r>
        <w:t xml:space="preserve">	</w:t>
      </w:r>
      <w:r>
        <w:fldChar w:fldCharType="begin" w:dirty="true"/>
        <w:instrText xml:space="preserve">PAGEREF heading_praying_for_the_spirit_2 \h</w:instrText>
        <w:fldChar w:fldCharType="end"/>
      </w:r>
    </w:p>
    <w:p>
      <w:pPr>
        <w:pStyle w:val="TocEntry"/>
        <w:tabs>
          <w:tab w:val="right" w:pos="6660" w:leader="dot"/>
        </w:tabs>
      </w:pPr>
      <w:hyperlink w:history="1" w:anchor="heading_they_sing_a_new_song">
        <w:r>
          <w:rPr>
            <w:rStyle w:val="Hyperlink"/>
          </w:rPr>
          <w:t xml:space="preserve">They Sing a New Song</w:t>
        </w:r>
      </w:hyperlink>
      <w:r>
        <w:t xml:space="preserve">	</w:t>
      </w:r>
      <w:r>
        <w:fldChar w:fldCharType="begin" w:dirty="true"/>
        <w:instrText xml:space="preserve">PAGEREF heading_they_sing_a_new_song \h</w:instrText>
        <w:fldChar w:fldCharType="end"/>
      </w:r>
    </w:p>
    <w:p>
      <w:pPr>
        <w:pStyle w:val="TocEntry"/>
        <w:tabs>
          <w:tab w:val="right" w:pos="6660" w:leader="dot"/>
        </w:tabs>
      </w:pPr>
      <w:hyperlink w:history="1" w:anchor="heading_they_sing_a_new_song_2">
        <w:r>
          <w:rPr>
            <w:rStyle w:val="Hyperlink"/>
          </w:rPr>
          <w:t xml:space="preserve">They Sing a New Song</w:t>
        </w:r>
      </w:hyperlink>
      <w:r>
        <w:t xml:space="preserve">	</w:t>
      </w:r>
      <w:r>
        <w:fldChar w:fldCharType="begin" w:dirty="true"/>
        <w:instrText xml:space="preserve">PAGEREF heading_they_sing_a_new_song_2 \h</w:instrText>
        <w:fldChar w:fldCharType="end"/>
      </w:r>
    </w:p>
    <w:p>
      <w:pPr>
        <w:pStyle w:val="TocEntry"/>
        <w:tabs>
          <w:tab w:val="right" w:pos="6660" w:leader="dot"/>
        </w:tabs>
      </w:pPr>
      <w:hyperlink w:history="1" w:anchor="heading_bringing_the_ark_to_zion_a_s">
        <w:r>
          <w:rPr>
            <w:rStyle w:val="Hyperlink"/>
          </w:rPr>
          <w:t xml:space="preserve">Bringing the Ark to Zion a Second Time</w:t>
        </w:r>
      </w:hyperlink>
      <w:r>
        <w:t xml:space="preserve">	</w:t>
      </w:r>
      <w:r>
        <w:fldChar w:fldCharType="begin" w:dirty="true"/>
        <w:instrText xml:space="preserve">PAGEREF heading_bringing_the_ark_to_zion_a_s \h</w:instrText>
        <w:fldChar w:fldCharType="end"/>
      </w:r>
    </w:p>
    <w:p>
      <w:pPr>
        <w:pStyle w:val="TocEntry"/>
        <w:tabs>
          <w:tab w:val="right" w:pos="6660" w:leader="dot"/>
        </w:tabs>
      </w:pPr>
      <w:hyperlink w:history="1" w:anchor="heading_bringing_the_ark_to_zio_2">
        <w:r>
          <w:rPr>
            <w:rStyle w:val="Hyperlink"/>
          </w:rPr>
          <w:t xml:space="preserve">Bringing the Ark to Zion a Second Time</w:t>
        </w:r>
      </w:hyperlink>
      <w:r>
        <w:t xml:space="preserve">	</w:t>
      </w:r>
      <w:r>
        <w:fldChar w:fldCharType="begin" w:dirty="true"/>
        <w:instrText xml:space="preserve">PAGEREF heading_bringing_the_ark_to_zio_2 \h</w:instrText>
        <w:fldChar w:fldCharType="end"/>
      </w:r>
    </w:p>
    <w:p>
      <w:pPr>
        <w:pStyle w:val="TocEntry"/>
        <w:tabs>
          <w:tab w:val="right" w:pos="6660" w:leader="dot"/>
        </w:tabs>
      </w:pPr>
      <w:hyperlink w:history="1" w:anchor="heading_sinners_in_zion">
        <w:r>
          <w:rPr>
            <w:rStyle w:val="Hyperlink"/>
          </w:rPr>
          <w:t xml:space="preserve">Sinners in Zion</w:t>
        </w:r>
      </w:hyperlink>
      <w:r>
        <w:t xml:space="preserve">	</w:t>
      </w:r>
      <w:r>
        <w:fldChar w:fldCharType="begin" w:dirty="true"/>
        <w:instrText xml:space="preserve">PAGEREF heading_sinners_in_zion \h</w:instrText>
        <w:fldChar w:fldCharType="end"/>
      </w:r>
    </w:p>
    <w:p>
      <w:pPr>
        <w:pStyle w:val="TocEntry"/>
        <w:tabs>
          <w:tab w:val="right" w:pos="6660" w:leader="dot"/>
        </w:tabs>
      </w:pPr>
      <w:hyperlink w:history="1" w:anchor="heading_sinners_in_zion_2">
        <w:r>
          <w:rPr>
            <w:rStyle w:val="Hyperlink"/>
          </w:rPr>
          <w:t xml:space="preserve">Sinners in Zion</w:t>
        </w:r>
      </w:hyperlink>
      <w:r>
        <w:t xml:space="preserve">	</w:t>
      </w:r>
      <w:r>
        <w:fldChar w:fldCharType="begin" w:dirty="true"/>
        <w:instrText xml:space="preserve">PAGEREF heading_sinners_in_zion_2 \h</w:instrText>
        <w:fldChar w:fldCharType="end"/>
      </w:r>
    </w:p>
    <w:p>
      <w:pPr>
        <w:pStyle w:val="TocEntry"/>
        <w:tabs>
          <w:tab w:val="right" w:pos="6660" w:leader="dot"/>
        </w:tabs>
      </w:pPr>
      <w:hyperlink w:history="1" w:anchor="heading_seeking_after_christ">
        <w:r>
          <w:rPr>
            <w:rStyle w:val="Hyperlink"/>
          </w:rPr>
          <w:t xml:space="preserve">Seeking After Christ</w:t>
        </w:r>
      </w:hyperlink>
      <w:r>
        <w:t xml:space="preserve">	</w:t>
      </w:r>
      <w:r>
        <w:fldChar w:fldCharType="begin" w:dirty="true"/>
        <w:instrText xml:space="preserve">PAGEREF heading_seeking_after_christ \h</w:instrText>
        <w:fldChar w:fldCharType="end"/>
      </w:r>
    </w:p>
    <w:p>
      <w:pPr>
        <w:pStyle w:val="TocEntry"/>
        <w:tabs>
          <w:tab w:val="right" w:pos="6660" w:leader="dot"/>
        </w:tabs>
      </w:pPr>
      <w:hyperlink w:history="1" w:anchor="heading_seeking_after_christ_2">
        <w:r>
          <w:rPr>
            <w:rStyle w:val="Hyperlink"/>
          </w:rPr>
          <w:t xml:space="preserve">Seeking After Christ</w:t>
        </w:r>
      </w:hyperlink>
      <w:r>
        <w:t xml:space="preserve">	</w:t>
      </w:r>
      <w:r>
        <w:fldChar w:fldCharType="begin" w:dirty="true"/>
        <w:instrText xml:space="preserve">PAGEREF heading_seeking_after_christ_2 \h</w:instrText>
        <w:fldChar w:fldCharType="end"/>
      </w:r>
    </w:p>
    <w:p>
      <w:pPr>
        <w:pStyle w:val="TocEntry"/>
        <w:tabs>
          <w:tab w:val="right" w:pos="6660" w:leader="dot"/>
        </w:tabs>
      </w:pPr>
      <w:hyperlink w:history="1" w:anchor="heading_like_rain_upon_mown_grass">
        <w:r>
          <w:rPr>
            <w:rStyle w:val="Hyperlink"/>
          </w:rPr>
          <w:t xml:space="preserve">Like Rain upon Mown Grass</w:t>
        </w:r>
      </w:hyperlink>
      <w:r>
        <w:t xml:space="preserve">	</w:t>
      </w:r>
      <w:r>
        <w:fldChar w:fldCharType="begin" w:dirty="true"/>
        <w:instrText xml:space="preserve">PAGEREF heading_like_rain_upon_mown_grass \h</w:instrText>
        <w:fldChar w:fldCharType="end"/>
      </w:r>
    </w:p>
    <w:p>
      <w:pPr>
        <w:pStyle w:val="TocEntry"/>
        <w:tabs>
          <w:tab w:val="right" w:pos="6660" w:leader="dot"/>
        </w:tabs>
      </w:pPr>
      <w:hyperlink w:history="1" w:anchor="heading_like_rain_upon_mown_gra_2">
        <w:r>
          <w:rPr>
            <w:rStyle w:val="Hyperlink"/>
          </w:rPr>
          <w:t xml:space="preserve">Like Rain upon Mown Grass</w:t>
        </w:r>
      </w:hyperlink>
      <w:r>
        <w:t xml:space="preserve">	</w:t>
      </w:r>
      <w:r>
        <w:fldChar w:fldCharType="begin" w:dirty="true"/>
        <w:instrText xml:space="preserve">PAGEREF heading_like_rain_upon_mown_gra_2 \h</w:instrText>
        <w:fldChar w:fldCharType="end"/>
      </w:r>
    </w:p>
    <w:p>
      <w:pPr>
        <w:pStyle w:val="TocEntry"/>
        <w:tabs>
          <w:tab w:val="right" w:pos="6660" w:leader="dot"/>
        </w:tabs>
      </w:pPr>
      <w:hyperlink w:history="1" w:anchor="heading_youth_is_like_a_flower_that_">
        <w:r>
          <w:rPr>
            <w:rStyle w:val="Hyperlink"/>
          </w:rPr>
          <w:t xml:space="preserve">Youth Is Like a Flower That Is Cut Down</w:t>
        </w:r>
      </w:hyperlink>
      <w:r>
        <w:t xml:space="preserve">	</w:t>
      </w:r>
      <w:r>
        <w:fldChar w:fldCharType="begin" w:dirty="true"/>
        <w:instrText xml:space="preserve">PAGEREF heading_youth_is_like_a_flower_that_ \h</w:instrText>
        <w:fldChar w:fldCharType="end"/>
      </w:r>
    </w:p>
    <w:p>
      <w:pPr>
        <w:pStyle w:val="TocEntry"/>
        <w:tabs>
          <w:tab w:val="right" w:pos="6660" w:leader="dot"/>
        </w:tabs>
      </w:pPr>
      <w:hyperlink w:history="1" w:anchor="heading_youth_is_like_a_flower__2">
        <w:r>
          <w:rPr>
            <w:rStyle w:val="Hyperlink"/>
          </w:rPr>
          <w:t xml:space="preserve">Youth Is Like a Flower That Is Cut Down</w:t>
        </w:r>
      </w:hyperlink>
      <w:r>
        <w:t xml:space="preserve">	</w:t>
      </w:r>
      <w:r>
        <w:fldChar w:fldCharType="begin" w:dirty="true"/>
        <w:instrText xml:space="preserve">PAGEREF heading_youth_is_like_a_flower__2 \h</w:instrText>
        <w:fldChar w:fldCharType="end"/>
      </w:r>
    </w:p>
    <w:p>
      <w:pPr>
        <w:pStyle w:val="TocEntry"/>
        <w:tabs>
          <w:tab w:val="right" w:pos="6660" w:leader="dot"/>
        </w:tabs>
      </w:pPr>
      <w:hyperlink w:history="1" w:anchor="heading_god_s_care_for_his_servants_">
        <w:r>
          <w:rPr>
            <w:rStyle w:val="Hyperlink"/>
          </w:rPr>
          <w:t xml:space="preserve">God's Care for His Servants in Time of Public Commotions</w:t>
        </w:r>
      </w:hyperlink>
      <w:r>
        <w:t xml:space="preserve">	</w:t>
      </w:r>
      <w:r>
        <w:fldChar w:fldCharType="begin" w:dirty="true"/>
        <w:instrText xml:space="preserve">PAGEREF heading_god_s_care_for_his_servants_ \h</w:instrText>
        <w:fldChar w:fldCharType="end"/>
      </w:r>
    </w:p>
    <w:p>
      <w:pPr>
        <w:pStyle w:val="TocEntry"/>
        <w:tabs>
          <w:tab w:val="right" w:pos="6660" w:leader="dot"/>
        </w:tabs>
      </w:pPr>
      <w:hyperlink w:history="1" w:anchor="heading_god_s_care_for_his_serv_2">
        <w:r>
          <w:rPr>
            <w:rStyle w:val="Hyperlink"/>
          </w:rPr>
          <w:t xml:space="preserve">God's Care for His Servants in Time of Public Commotions</w:t>
        </w:r>
      </w:hyperlink>
      <w:r>
        <w:t xml:space="preserve">	</w:t>
      </w:r>
      <w:r>
        <w:fldChar w:fldCharType="begin" w:dirty="true"/>
        <w:instrText xml:space="preserve">PAGEREF heading_god_s_care_for_his_serv_2 \h</w:instrText>
        <w:fldChar w:fldCharType="end"/>
      </w:r>
    </w:p>
    <w:p>
      <w:pPr>
        <w:pStyle w:val="TocEntry"/>
        <w:tabs>
          <w:tab w:val="right" w:pos="6660" w:leader="dot"/>
        </w:tabs>
      </w:pPr>
      <w:hyperlink w:history="1" w:anchor="heading_importunate_prayer_for_mille">
        <w:r>
          <w:rPr>
            <w:rStyle w:val="Hyperlink"/>
          </w:rPr>
          <w:t xml:space="preserve">Importunate Prayer for Millennial Glory</w:t>
        </w:r>
      </w:hyperlink>
      <w:r>
        <w:t xml:space="preserve">	</w:t>
      </w:r>
      <w:r>
        <w:fldChar w:fldCharType="begin" w:dirty="true"/>
        <w:instrText xml:space="preserve">PAGEREF heading_importunate_prayer_for_mille \h</w:instrText>
        <w:fldChar w:fldCharType="end"/>
      </w:r>
    </w:p>
    <w:p>
      <w:pPr>
        <w:pStyle w:val="TocEntry"/>
        <w:tabs>
          <w:tab w:val="right" w:pos="6660" w:leader="dot"/>
        </w:tabs>
      </w:pPr>
      <w:hyperlink w:history="1" w:anchor="heading_importunate_prayer_for__2">
        <w:r>
          <w:rPr>
            <w:rStyle w:val="Hyperlink"/>
          </w:rPr>
          <w:t xml:space="preserve">Importunate Prayer for Millennial Glory</w:t>
        </w:r>
      </w:hyperlink>
      <w:r>
        <w:t xml:space="preserve">	</w:t>
      </w:r>
      <w:r>
        <w:fldChar w:fldCharType="begin" w:dirty="true"/>
        <w:instrText xml:space="preserve">PAGEREF heading_importunate_prayer_for__2 \h</w:instrText>
        <w:fldChar w:fldCharType="end"/>
      </w:r>
    </w:p>
    <w:p>
      <w:pPr>
        <w:pStyle w:val="TocEntry"/>
        <w:tabs>
          <w:tab w:val="right" w:pos="6660" w:leader="dot"/>
        </w:tabs>
      </w:pPr>
      <w:hyperlink w:history="1" w:anchor="heading_mary_s_remarkable_act">
        <w:r>
          <w:rPr>
            <w:rStyle w:val="Hyperlink"/>
          </w:rPr>
          <w:t xml:space="preserve">Mary's Remarkable Act</w:t>
        </w:r>
      </w:hyperlink>
      <w:r>
        <w:t xml:space="preserve">	</w:t>
      </w:r>
      <w:r>
        <w:fldChar w:fldCharType="begin" w:dirty="true"/>
        <w:instrText xml:space="preserve">PAGEREF heading_mary_s_remarkable_act \h</w:instrText>
        <w:fldChar w:fldCharType="end"/>
      </w:r>
    </w:p>
    <w:p>
      <w:pPr>
        <w:pStyle w:val="TocEntry"/>
        <w:tabs>
          <w:tab w:val="right" w:pos="6660" w:leader="dot"/>
        </w:tabs>
      </w:pPr>
      <w:hyperlink w:history="1" w:anchor="heading_mary_s_remarkable_act_2">
        <w:r>
          <w:rPr>
            <w:rStyle w:val="Hyperlink"/>
          </w:rPr>
          <w:t xml:space="preserve">Mary's Remarkable Act</w:t>
        </w:r>
      </w:hyperlink>
      <w:r>
        <w:t xml:space="preserve">	</w:t>
      </w:r>
      <w:r>
        <w:fldChar w:fldCharType="begin" w:dirty="true"/>
        <w:instrText xml:space="preserve">PAGEREF heading_mary_s_remarkable_act_2 \h</w:instrText>
        <w:fldChar w:fldCharType="end"/>
      </w:r>
    </w:p>
    <w:p>
      <w:pPr>
        <w:pStyle w:val="TocEntry"/>
        <w:tabs>
          <w:tab w:val="right" w:pos="6660" w:leader="dot"/>
        </w:tabs>
      </w:pPr>
      <w:hyperlink w:history="1" w:anchor="heading_sinners_in_the_hands_of_an_a">
        <w:r>
          <w:rPr>
            <w:rStyle w:val="Hyperlink"/>
          </w:rPr>
          <w:t xml:space="preserve">Sinners in the Hands of an Angry God</w:t>
        </w:r>
      </w:hyperlink>
      <w:r>
        <w:t xml:space="preserve">	</w:t>
      </w:r>
      <w:r>
        <w:fldChar w:fldCharType="begin" w:dirty="true"/>
        <w:instrText xml:space="preserve">PAGEREF heading_sinners_in_the_hands_of_an_a \h</w:instrText>
        <w:fldChar w:fldCharType="end"/>
      </w:r>
    </w:p>
    <w:p>
      <w:pPr>
        <w:pStyle w:val="TocEntry"/>
        <w:tabs>
          <w:tab w:val="right" w:pos="6660" w:leader="dot"/>
        </w:tabs>
      </w:pPr>
      <w:hyperlink w:history="1" w:anchor="heading_sinners_in_the_hands_of_2">
        <w:r>
          <w:rPr>
            <w:rStyle w:val="Hyperlink"/>
          </w:rPr>
          <w:t xml:space="preserve">Sinners in the Hands of an Angry God</w:t>
        </w:r>
      </w:hyperlink>
      <w:r>
        <w:t xml:space="preserve">	</w:t>
      </w:r>
      <w:r>
        <w:fldChar w:fldCharType="begin" w:dirty="true"/>
        <w:instrText xml:space="preserve">PAGEREF heading_sinners_in_the_hands_of_2 \h</w:instrText>
        <w:fldChar w:fldCharType="end"/>
      </w:r>
    </w:p>
    <w:p>
      <w:pPr>
        <w:pStyle w:val="TocEntry"/>
        <w:tabs>
          <w:tab w:val="right" w:pos="6660" w:leader="dot"/>
        </w:tabs>
      </w:pPr>
      <w:hyperlink w:history="1" w:anchor="heading_the_blowing_of_the_great_tru">
        <w:r>
          <w:rPr>
            <w:rStyle w:val="Hyperlink"/>
          </w:rPr>
          <w:t xml:space="preserve">The Blowing of the Great Trumpet</w:t>
        </w:r>
      </w:hyperlink>
      <w:r>
        <w:t xml:space="preserve">	</w:t>
      </w:r>
      <w:r>
        <w:fldChar w:fldCharType="begin" w:dirty="true"/>
        <w:instrText xml:space="preserve">PAGEREF heading_the_blowing_of_the_great_tru \h</w:instrText>
        <w:fldChar w:fldCharType="end"/>
      </w:r>
    </w:p>
    <w:p>
      <w:pPr>
        <w:pStyle w:val="TocEntry"/>
        <w:tabs>
          <w:tab w:val="right" w:pos="6660" w:leader="dot"/>
        </w:tabs>
      </w:pPr>
      <w:hyperlink w:history="1" w:anchor="heading_the_blowing_of_the_grea_2">
        <w:r>
          <w:rPr>
            <w:rStyle w:val="Hyperlink"/>
          </w:rPr>
          <w:t xml:space="preserve">The Blowing of the Great Trumpet</w:t>
        </w:r>
      </w:hyperlink>
      <w:r>
        <w:t xml:space="preserve">	</w:t>
      </w:r>
      <w:r>
        <w:fldChar w:fldCharType="begin" w:dirty="true"/>
        <w:instrText xml:space="preserve">PAGEREF heading_the_blowing_of_the_grea_2 \h</w:instrText>
        <w:fldChar w:fldCharType="end"/>
      </w:r>
    </w:p>
    <w:p>
      <w:pPr>
        <w:pStyle w:val="TocEntry"/>
        <w:tabs>
          <w:tab w:val="right" w:pos="6660" w:leader="dot"/>
        </w:tabs>
      </w:pPr>
      <w:hyperlink w:history="1" w:anchor="heading_the_importance_of_revival_am">
        <w:r>
          <w:rPr>
            <w:rStyle w:val="Hyperlink"/>
          </w:rPr>
          <w:t xml:space="preserve">The Importance of Revival Among Heads of Families</w:t>
        </w:r>
      </w:hyperlink>
      <w:r>
        <w:t xml:space="preserve">	</w:t>
      </w:r>
      <w:r>
        <w:fldChar w:fldCharType="begin" w:dirty="true"/>
        <w:instrText xml:space="preserve">PAGEREF heading_the_importance_of_revival_am \h</w:instrText>
        <w:fldChar w:fldCharType="end"/>
      </w:r>
    </w:p>
    <w:p>
      <w:pPr>
        <w:pStyle w:val="TocEntry"/>
        <w:tabs>
          <w:tab w:val="right" w:pos="6660" w:leader="dot"/>
        </w:tabs>
      </w:pPr>
      <w:hyperlink w:history="1" w:anchor="heading_the_importance_of_reviv_2">
        <w:r>
          <w:rPr>
            <w:rStyle w:val="Hyperlink"/>
          </w:rPr>
          <w:t xml:space="preserve">The Importance of Revival Among Heads of Families</w:t>
        </w:r>
      </w:hyperlink>
      <w:r>
        <w:t xml:space="preserve">	</w:t>
      </w:r>
      <w:r>
        <w:fldChar w:fldCharType="begin" w:dirty="true"/>
        <w:instrText xml:space="preserve">PAGEREF heading_the_importance_of_reviv_2 \h</w:instrText>
        <w:fldChar w:fldCharType="end"/>
      </w:r>
    </w:p>
    <w:p>
      <w:pPr>
        <w:pStyle w:val="TocEntry"/>
        <w:tabs>
          <w:tab w:val="right" w:pos="6660" w:leader="dot"/>
        </w:tabs>
      </w:pPr>
      <w:hyperlink w:history="1" w:anchor="heading_aged_men_and_women_joyfully_">
        <w:r>
          <w:rPr>
            <w:rStyle w:val="Hyperlink"/>
          </w:rPr>
          <w:t xml:space="preserve">Aged Men and Women Joyfully Receiving Christ</w:t>
        </w:r>
      </w:hyperlink>
      <w:r>
        <w:t xml:space="preserve">	</w:t>
      </w:r>
      <w:r>
        <w:fldChar w:fldCharType="begin" w:dirty="true"/>
        <w:instrText xml:space="preserve">PAGEREF heading_aged_men_and_women_joyfully_ \h</w:instrText>
        <w:fldChar w:fldCharType="end"/>
      </w:r>
    </w:p>
    <w:p>
      <w:pPr>
        <w:pStyle w:val="TocEntry"/>
        <w:tabs>
          <w:tab w:val="right" w:pos="6660" w:leader="dot"/>
        </w:tabs>
      </w:pPr>
      <w:hyperlink w:history="1" w:anchor="heading_aged_men_and_women_joyf_2">
        <w:r>
          <w:rPr>
            <w:rStyle w:val="Hyperlink"/>
          </w:rPr>
          <w:t xml:space="preserve">Aged Men and Women Joyfully Receiving Christ</w:t>
        </w:r>
      </w:hyperlink>
      <w:r>
        <w:t xml:space="preserve">	</w:t>
      </w:r>
      <w:r>
        <w:fldChar w:fldCharType="begin" w:dirty="true"/>
        <w:instrText xml:space="preserve">PAGEREF heading_aged_men_and_women_joyf_2 \h</w:instrText>
        <w:fldChar w:fldCharType="end"/>
      </w:r>
    </w:p>
    <w:p>
      <w:pPr>
        <w:pStyle w:val="TocEntry"/>
        <w:tabs>
          <w:tab w:val="right" w:pos="6660" w:leader="dot"/>
        </w:tabs>
      </w:pPr>
      <w:hyperlink w:history="1" w:anchor="heading_the_sorrows_of_the_bereaved_">
        <w:r>
          <w:rPr>
            <w:rStyle w:val="Hyperlink"/>
          </w:rPr>
          <w:t xml:space="preserve">The Sorrows of the Bereaved Spread Before Jesus</w:t>
        </w:r>
      </w:hyperlink>
      <w:r>
        <w:t xml:space="preserve">	</w:t>
      </w:r>
      <w:r>
        <w:fldChar w:fldCharType="begin" w:dirty="true"/>
        <w:instrText xml:space="preserve">PAGEREF heading_the_sorrows_of_the_bereaved_ \h</w:instrText>
        <w:fldChar w:fldCharType="end"/>
      </w:r>
    </w:p>
    <w:p>
      <w:pPr>
        <w:pStyle w:val="TocEntry"/>
        <w:tabs>
          <w:tab w:val="right" w:pos="6660" w:leader="dot"/>
        </w:tabs>
      </w:pPr>
      <w:hyperlink w:history="1" w:anchor="heading_the_sorrows_of_the_bere_2">
        <w:r>
          <w:rPr>
            <w:rStyle w:val="Hyperlink"/>
          </w:rPr>
          <w:t xml:space="preserve">The Sorrows of the Bereaved Spread Before Jesus</w:t>
        </w:r>
      </w:hyperlink>
      <w:r>
        <w:t xml:space="preserve">	</w:t>
      </w:r>
      <w:r>
        <w:fldChar w:fldCharType="begin" w:dirty="true"/>
        <w:instrText xml:space="preserve">PAGEREF heading_the_sorrows_of_the_bere_2 \h</w:instrText>
        <w:fldChar w:fldCharType="end"/>
      </w:r>
    </w:p>
    <w:p>
      <w:pPr>
        <w:pStyle w:val="TocEntry"/>
        <w:tabs>
          <w:tab w:val="right" w:pos="6660" w:leader="dot"/>
        </w:tabs>
      </w:pPr>
      <w:hyperlink w:history="1" w:anchor="heading_seasons_of_ingathering">
        <w:r>
          <w:rPr>
            <w:rStyle w:val="Hyperlink"/>
          </w:rPr>
          <w:t xml:space="preserve">Seasons of Ingathering</w:t>
        </w:r>
      </w:hyperlink>
      <w:r>
        <w:t xml:space="preserve">	</w:t>
      </w:r>
      <w:r>
        <w:fldChar w:fldCharType="begin" w:dirty="true"/>
        <w:instrText xml:space="preserve">PAGEREF heading_seasons_of_ingathering \h</w:instrText>
        <w:fldChar w:fldCharType="end"/>
      </w:r>
    </w:p>
    <w:p>
      <w:pPr>
        <w:pStyle w:val="TocEntry"/>
        <w:tabs>
          <w:tab w:val="right" w:pos="6660" w:leader="dot"/>
        </w:tabs>
      </w:pPr>
      <w:hyperlink w:history="1" w:anchor="heading_seasons_of_ingathering_2">
        <w:r>
          <w:rPr>
            <w:rStyle w:val="Hyperlink"/>
          </w:rPr>
          <w:t xml:space="preserve">Seasons of Ingathering</w:t>
        </w:r>
      </w:hyperlink>
      <w:r>
        <w:t xml:space="preserve">	</w:t>
      </w:r>
      <w:r>
        <w:fldChar w:fldCharType="begin" w:dirty="true"/>
        <w:instrText xml:space="preserve">PAGEREF heading_seasons_of_ingathering_2 \h</w:instrText>
        <w:fldChar w:fldCharType="end"/>
      </w:r>
    </w:p>
    <w:p>
      <w:pPr>
        <w:pStyle w:val="TocEntry"/>
        <w:tabs>
          <w:tab w:val="right" w:pos="6660" w:leader="dot"/>
        </w:tabs>
      </w:pPr>
      <w:hyperlink w:history="1" w:anchor="heading_the_curse_of_meroz">
        <w:r>
          <w:rPr>
            <w:rStyle w:val="Hyperlink"/>
          </w:rPr>
          <w:t xml:space="preserve">The Curse of Meroz</w:t>
        </w:r>
      </w:hyperlink>
      <w:r>
        <w:t xml:space="preserve">	</w:t>
      </w:r>
      <w:r>
        <w:fldChar w:fldCharType="begin" w:dirty="true"/>
        <w:instrText xml:space="preserve">PAGEREF heading_the_curse_of_meroz \h</w:instrText>
        <w:fldChar w:fldCharType="end"/>
      </w:r>
    </w:p>
    <w:p>
      <w:pPr>
        <w:pStyle w:val="TocEntry"/>
        <w:tabs>
          <w:tab w:val="right" w:pos="6660" w:leader="dot"/>
        </w:tabs>
      </w:pPr>
      <w:hyperlink w:history="1" w:anchor="heading_the_curse_of_meroz_2">
        <w:r>
          <w:rPr>
            <w:rStyle w:val="Hyperlink"/>
          </w:rPr>
          <w:t xml:space="preserve">The Curse of Meroz</w:t>
        </w:r>
      </w:hyperlink>
      <w:r>
        <w:t xml:space="preserve">	</w:t>
      </w:r>
      <w:r>
        <w:fldChar w:fldCharType="begin" w:dirty="true"/>
        <w:instrText xml:space="preserve">PAGEREF heading_the_curse_of_meroz_2 \h</w:instrText>
        <w:fldChar w:fldCharType="end"/>
      </w:r>
    </w:p>
    <w:p>
      <w:pPr>
        <w:pStyle w:val="TocEntry"/>
        <w:tabs>
          <w:tab w:val="right" w:pos="6660" w:leader="dot"/>
        </w:tabs>
      </w:pPr>
      <w:hyperlink w:history="1" w:anchor="heading_renewing_our_covenant_with_g">
        <w:r>
          <w:rPr>
            <w:rStyle w:val="Hyperlink"/>
          </w:rPr>
          <w:t xml:space="preserve">Renewing Our Covenant with God</w:t>
        </w:r>
      </w:hyperlink>
      <w:r>
        <w:t xml:space="preserve">	</w:t>
      </w:r>
      <w:r>
        <w:fldChar w:fldCharType="begin" w:dirty="true"/>
        <w:instrText xml:space="preserve">PAGEREF heading_renewing_our_covenant_with_g \h</w:instrText>
        <w:fldChar w:fldCharType="end"/>
      </w:r>
    </w:p>
    <w:p>
      <w:pPr>
        <w:pStyle w:val="TocEntry"/>
        <w:tabs>
          <w:tab w:val="right" w:pos="6660" w:leader="dot"/>
        </w:tabs>
      </w:pPr>
      <w:hyperlink w:history="1" w:anchor="heading_renewing_our_covenant_w_2">
        <w:r>
          <w:rPr>
            <w:rStyle w:val="Hyperlink"/>
          </w:rPr>
          <w:t xml:space="preserve">Renewing Our Covenant with God</w:t>
        </w:r>
      </w:hyperlink>
      <w:r>
        <w:t xml:space="preserve">	</w:t>
      </w:r>
      <w:r>
        <w:fldChar w:fldCharType="begin" w:dirty="true"/>
        <w:instrText xml:space="preserve">PAGEREF heading_renewing_our_covenant_w_2 \h</w:instrText>
        <w:fldChar w:fldCharType="end"/>
      </w:r>
    </w:p>
    <w:p>
      <w:pPr>
        <w:pStyle w:val="TocEntry"/>
        <w:tabs>
          <w:tab w:val="right" w:pos="6660" w:leader="dot"/>
        </w:tabs>
      </w:pPr>
      <w:hyperlink w:history="1" w:anchor="heading_keeping_the_presence_of_god">
        <w:r>
          <w:rPr>
            <w:rStyle w:val="Hyperlink"/>
          </w:rPr>
          <w:t xml:space="preserve">Keeping the Presence of God</w:t>
        </w:r>
      </w:hyperlink>
      <w:r>
        <w:t xml:space="preserve">	</w:t>
      </w:r>
      <w:r>
        <w:fldChar w:fldCharType="begin" w:dirty="true"/>
        <w:instrText xml:space="preserve">PAGEREF heading_keeping_the_presence_of_god \h</w:instrText>
        <w:fldChar w:fldCharType="end"/>
      </w:r>
    </w:p>
    <w:p>
      <w:pPr>
        <w:pStyle w:val="TocEntry"/>
        <w:tabs>
          <w:tab w:val="right" w:pos="6660" w:leader="dot"/>
        </w:tabs>
      </w:pPr>
      <w:hyperlink w:history="1" w:anchor="heading_keeping_the_presence_of_2">
        <w:r>
          <w:rPr>
            <w:rStyle w:val="Hyperlink"/>
          </w:rPr>
          <w:t xml:space="preserve">Keeping the Presence of God</w:t>
        </w:r>
      </w:hyperlink>
      <w:r>
        <w:t xml:space="preserve">	</w:t>
      </w:r>
      <w:r>
        <w:fldChar w:fldCharType="begin" w:dirty="true"/>
        <w:instrText xml:space="preserve">PAGEREF heading_keeping_the_presence_of_2 \h</w:instrText>
        <w:fldChar w:fldCharType="end"/>
      </w:r>
    </w:p>
    <w:p>
      <w:pPr>
        <w:pStyle w:val="TocEntry"/>
        <w:tabs>
          <w:tab w:val="right" w:pos="6660" w:leader="dot"/>
        </w:tabs>
      </w:pPr>
      <w:hyperlink w:history="1" w:anchor="heading_appendix_dated_sermons_janua">
        <w:r>
          <w:rPr>
            <w:rStyle w:val="Hyperlink"/>
          </w:rPr>
          <w:t xml:space="preserve">Appendix: Dated Sermons, January 1739–December 1742</w:t>
        </w:r>
      </w:hyperlink>
      <w:r>
        <w:t xml:space="preserve">	</w:t>
      </w:r>
      <w:r>
        <w:fldChar w:fldCharType="begin" w:dirty="true"/>
        <w:instrText xml:space="preserve">PAGEREF heading_appendix_dated_sermons_janua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heading_front_matter" w:id="3"/>
      <w:r>
        <w:t xml:space="preserve">Front Matter</w:t>
      </w:r>
      <w:bookmarkEnd w:id="3"/>
    </w:p>
    <w:p>
      <w:pPr>
        <w:pStyle w:val="Heading1"/>
        <w:pageBreakBefore/>
      </w:pPr>
      <w:bookmarkStart w:name="heading_contents" w:id="4"/>
      <w:r>
        <w:t xml:space="preserve">Contents</w:t>
      </w:r>
      <w:bookmarkEnd w:id="4"/>
    </w:p>
    <w:p>
      <w:pPr>
        <w:pStyle w:val="SourcePage"/>
      </w:pPr>
      <w:r>
        <w:t xml:space="preserve">[p. vii]</w:t>
      </w:r>
    </w:p>
    <w:p>
      <w:pPr>
        <w:pStyle w:val="Heading2"/>
      </w:pPr>
      <w:bookmarkStart w:name="heading_contents_2" w:id="5"/>
      <w:r>
        <w:t xml:space="preserve">Contents</w:t>
      </w:r>
      <w:bookmarkEnd w:id="5"/>
    </w:p>
    <w:p>
      <w:pPr>
        <w:pStyle w:val="BodyText"/>
      </w:pPr>
      <w:r>
        <w:t xml:space="preserve">Editorial Committee v</w:t>
      </w:r>
    </w:p>
    <w:p>
      <w:pPr>
        <w:pStyle w:val="BodyText"/>
      </w:pPr>
      <w:r>
        <w:t xml:space="preserve">List of Illustrations ix</w:t>
      </w:r>
    </w:p>
    <w:p>
      <w:pPr>
        <w:pStyle w:val="BodyText"/>
      </w:pPr>
      <w:r>
        <w:t xml:space="preserve">Note to the Reader xi</w:t>
      </w:r>
    </w:p>
    <w:p>
      <w:pPr>
        <w:pStyle w:val="Heading2"/>
      </w:pPr>
      <w:bookmarkStart w:name="heading_sermons_and_discourses_1739_" w:id="6"/>
      <w:r>
        <w:t xml:space="preserve">Sermons and Discourses, 1739–1742</w:t>
      </w:r>
      <w:bookmarkEnd w:id="6"/>
    </w:p>
    <w:p>
      <w:pPr>
        <w:pStyle w:val="BodyText"/>
      </w:pPr>
      <w:r>
        <w:t xml:space="preserve">Preface to the Period 3</w:t>
      </w:r>
    </w:p>
    <w:p>
      <w:pPr>
        <w:pStyle w:val="BodyText"/>
      </w:pPr>
      <w:r>
        <w:t xml:space="preserve">Christ the Spiritual Sun 48</w:t>
      </w:r>
    </w:p>
    <w:p>
      <w:pPr>
        <w:pStyle w:val="BodyText"/>
      </w:pPr>
      <w:r>
        <w:t xml:space="preserve">The Means and Ends of Excommunication 64</w:t>
      </w:r>
    </w:p>
    <w:p>
      <w:pPr>
        <w:pStyle w:val="BodyText"/>
      </w:pPr>
      <w:r>
        <w:t xml:space="preserve">The Importance and Advantage of a Thorough Knowledge of Divine Truth 80</w:t>
      </w:r>
    </w:p>
    <w:p>
      <w:pPr>
        <w:pStyle w:val="BodyText"/>
      </w:pPr>
      <w:r>
        <w:t xml:space="preserve">God's Grace Carried On in Other Places 103</w:t>
      </w:r>
    </w:p>
    <w:p>
      <w:pPr>
        <w:pStyle w:val="BodyText"/>
      </w:pPr>
      <w:r>
        <w:t xml:space="preserve">Mercy and Not Sacrifice 111</w:t>
      </w:r>
    </w:p>
    <w:p>
      <w:pPr>
        <w:pStyle w:val="BodyText"/>
      </w:pPr>
      <w:r>
        <w:t xml:space="preserve">Zeal an Essential Virtue of a Christian 136</w:t>
      </w:r>
    </w:p>
    <w:p>
      <w:pPr>
        <w:pStyle w:val="BodyText"/>
      </w:pPr>
      <w:r>
        <w:t xml:space="preserve">The Danger of Corrupt Communication Among Young People 156</w:t>
      </w:r>
    </w:p>
    <w:p>
      <w:pPr>
        <w:pStyle w:val="BodyText"/>
      </w:pPr>
      <w:r>
        <w:t xml:space="preserve">Children Ought to Love the Lord Jesus Christ Above All 167</w:t>
      </w:r>
    </w:p>
    <w:p>
      <w:pPr>
        <w:pStyle w:val="BodyText"/>
      </w:pPr>
      <w:r>
        <w:t xml:space="preserve">The Subjects of a First Work of Grace May Need a New Conversion 181</w:t>
      </w:r>
    </w:p>
    <w:p>
      <w:pPr>
        <w:pStyle w:val="BodyText"/>
      </w:pPr>
      <w:r>
        <w:t xml:space="preserve">Gospel Ministers a Savor of Life or of Death 203</w:t>
      </w:r>
    </w:p>
    <w:p>
      <w:pPr>
        <w:pStyle w:val="BodyText"/>
      </w:pPr>
      <w:r>
        <w:t xml:space="preserve">Praying for the Spirit 211</w:t>
      </w:r>
    </w:p>
    <w:p>
      <w:pPr>
        <w:pStyle w:val="BodyText"/>
      </w:pPr>
      <w:r>
        <w:t xml:space="preserve">They Sing a New Song 224</w:t>
      </w:r>
    </w:p>
    <w:p>
      <w:pPr>
        <w:pStyle w:val="BodyText"/>
      </w:pPr>
      <w:r>
        <w:t xml:space="preserve">Bringing the Ark to Zion a Second Time 245</w:t>
      </w:r>
    </w:p>
    <w:p>
      <w:pPr>
        <w:pStyle w:val="BodyText"/>
      </w:pPr>
      <w:r>
        <w:t xml:space="preserve">Sinners in Zion 262</w:t>
      </w:r>
    </w:p>
    <w:p>
      <w:pPr>
        <w:pStyle w:val="BodyText"/>
      </w:pPr>
      <w:r>
        <w:t xml:space="preserve">Seeking After Christ 285</w:t>
      </w:r>
    </w:p>
    <w:p>
      <w:pPr>
        <w:pStyle w:val="BodyText"/>
      </w:pPr>
      <w:r>
        <w:t xml:space="preserve">Like Rain upon Mown Grass 298</w:t>
      </w:r>
    </w:p>
    <w:p>
      <w:pPr>
        <w:pStyle w:val="BodyText"/>
      </w:pPr>
      <w:r>
        <w:t xml:space="preserve">Youth Is Like a Flower That Is Cut Down 319</w:t>
      </w:r>
    </w:p>
    <w:p>
      <w:pPr>
        <w:pStyle w:val="BodyText"/>
      </w:pPr>
      <w:r>
        <w:t xml:space="preserve">God's Care for His Servants in Time of Public Commotions 339</w:t>
      </w:r>
    </w:p>
    <w:p>
      <w:pPr>
        <w:pStyle w:val="BodyText"/>
      </w:pPr>
      <w:r>
        <w:t xml:space="preserve">Importunate Prayer for Millennial Glory 365</w:t>
      </w:r>
    </w:p>
    <w:p>
      <w:pPr>
        <w:pStyle w:val="BodyText"/>
      </w:pPr>
      <w:r>
        <w:t xml:space="preserve">Mary's Remarkable Act 378</w:t>
      </w:r>
    </w:p>
    <w:p>
      <w:pPr>
        <w:pStyle w:val="BodyText"/>
      </w:pPr>
      <w:r>
        <w:t xml:space="preserve">Sinners in the Hands of an Angry God 400</w:t>
      </w:r>
    </w:p>
    <w:p>
      <w:pPr>
        <w:pStyle w:val="BodyText"/>
      </w:pPr>
      <w:r>
        <w:t xml:space="preserve">Text of the First Printed Edition 404 Transcript of the Original Manuscript 418</w:t>
      </w:r>
    </w:p>
    <w:p>
      <w:pPr>
        <w:pStyle w:val="BodyText"/>
      </w:pPr>
      <w:r>
        <w:t xml:space="preserve">The Blowing of the Great Trumpet 436</w:t>
      </w:r>
    </w:p>
    <w:p>
      <w:pPr>
        <w:pStyle w:val="BodyText"/>
      </w:pPr>
      <w:r>
        <w:t xml:space="preserve">The Importance of Revival Among Heads of Families 448</w:t>
      </w:r>
    </w:p>
    <w:p>
      <w:pPr>
        <w:pStyle w:val="SourcePage"/>
      </w:pPr>
      <w:r>
        <w:t xml:space="preserve">[p. viii]</w:t>
      </w:r>
    </w:p>
    <w:p>
      <w:pPr>
        <w:pStyle w:val="BodyText"/>
      </w:pPr>
      <w:r>
        <w:t xml:space="preserve">Aged Men and Women Joyfully Receiving Christ 455 The Sorrows of the Bereaved Spread Before Jesus 461 Seasons of Ingathering 476 The Curse of Meroz 490 Renewing Our Covenant with God 509 Keeping the Presence of God 519 Appendix: Dated Sermons, January 1739–December 1742 537 General Index 553 Index of Biblical Passages 573</w:t>
      </w:r>
    </w:p>
    <w:p>
      <w:pPr>
        <w:pStyle w:val="SourcePage"/>
      </w:pPr>
      <w:r>
        <w:t xml:space="preserve">[p. ix]</w:t>
      </w:r>
    </w:p>
    <w:p>
      <w:pPr>
        <w:pStyle w:val="Heading2"/>
      </w:pPr>
      <w:bookmarkStart w:name="heading_illustrations" w:id="7"/>
      <w:r>
        <w:t xml:space="preserve">Illustrations</w:t>
      </w:r>
      <w:bookmarkEnd w:id="7"/>
    </w:p>
    <w:p>
      <w:pPr>
        <w:pStyle w:val="BodyText"/>
      </w:pPr>
      <w:r>
        <w:rPr>
          <w:i/>
          <w:iCs/>
        </w:rPr>
        <w:t xml:space="preserve">Frontispiece George Whitefield</w:t>
      </w:r>
      <w:r>
        <w:t xml:space="preserve">, artist unknown, n.d.</w:t>
      </w:r>
    </w:p>
    <w:p>
      <w:pPr>
        <w:pStyle w:val="BodyText"/>
      </w:pPr>
      <w:r>
        <w:rPr>
          <w:i/>
          <w:iCs/>
        </w:rPr>
        <w:t xml:space="preserve">Page</w:t>
      </w:r>
    </w:p>
    <w:p>
      <w:pPr>
        <w:pStyle w:val="BodyText"/>
      </w:pPr>
      <w:r>
        <w:t xml:space="preserve">36 Pages 2 and 3 of Edwards' later four-page outline for </w:t>
      </w:r>
      <w:r>
        <w:rPr>
          <w:i/>
          <w:iCs/>
        </w:rPr>
        <w:t xml:space="preserve">Sinners in the Hands of an Angry God</w:t>
      </w:r>
      <w:r>
        <w:t xml:space="preserve">, 1741.</w:t>
      </w:r>
    </w:p>
    <w:p>
      <w:pPr>
        <w:pStyle w:val="BodyText"/>
      </w:pPr>
      <w:r>
        <w:t xml:space="preserve">266 First page of the manuscript of </w:t>
      </w:r>
      <w:r>
        <w:rPr>
          <w:i/>
          <w:iCs/>
        </w:rPr>
        <w:t xml:space="preserve">Sinners in Zion</w:t>
      </w:r>
      <w:r>
        <w:t xml:space="preserve">, 1740.</w:t>
      </w:r>
    </w:p>
    <w:p>
      <w:pPr>
        <w:pStyle w:val="BodyText"/>
      </w:pPr>
      <w:r>
        <w:t xml:space="preserve">323 First page of the manuscript of </w:t>
      </w:r>
      <w:r>
        <w:rPr>
          <w:i/>
          <w:iCs/>
        </w:rPr>
        <w:t xml:space="preserve">Youth Is Like a Flower That Is Cut Down</w:t>
      </w:r>
      <w:r>
        <w:t xml:space="preserve">, 1741, showing Edwards' later notations for the funeral of his daughter Jerusha.</w:t>
      </w:r>
    </w:p>
    <w:p>
      <w:pPr>
        <w:pStyle w:val="BodyText"/>
      </w:pPr>
      <w:r>
        <w:t xml:space="preserve">419 First page of the manuscript sermon on Deuteronomy 32:35 (c), 1741, later published as </w:t>
      </w:r>
      <w:r>
        <w:rPr>
          <w:i/>
          <w:iCs/>
        </w:rPr>
        <w:t xml:space="preserve">Sinners in the Hands of an Angry God</w:t>
      </w:r>
      <w:r>
        <w:t xml:space="preserve">.</w:t>
      </w:r>
    </w:p>
    <w:p>
      <w:pPr>
        <w:pStyle w:val="SourcePage"/>
      </w:pPr>
      <w:r>
        <w:t xml:space="preserve">[p. x]</w:t>
      </w:r>
    </w:p>
    <w:p>
      <w:pPr>
        <w:pStyle w:val="Heading1"/>
        <w:pageBreakBefore/>
      </w:pPr>
      <w:bookmarkStart w:name="heading_note_to_the_reader" w:id="8"/>
      <w:r>
        <w:t xml:space="preserve">Note to the Reader</w:t>
      </w:r>
      <w:bookmarkEnd w:id="8"/>
    </w:p>
    <w:p>
      <w:pPr>
        <w:pStyle w:val="SourcePage"/>
      </w:pPr>
      <w:r>
        <w:t xml:space="preserve">[p. xi]</w:t>
      </w:r>
    </w:p>
    <w:p>
      <w:pPr>
        <w:pStyle w:val="BodyText"/>
      </w:pPr>
      <w:r>
        <w:t xml:space="preserve">The period represented by this fifth installment in a series of six volumes of selected sermons by Jonathan Edwards is probably best characterized as the “critical period” in his homiletical career. It is critical for Edwards in all the basic senses of the term: as a time of analysis, judgment, even censure, and as a time of “crisis,” a decisive stage or turning point. Following upon the period of “surprising conversions” in Northampton and the disillusion that ensued, and encompassing Edwards' more critically alert participation in the “Great Awakening” movement— including his endorsement of the iconic itinerant George Whitefield— the period is marked by Edwards' struggle to transcend the parochial in time and mind, as well as place. The parish minister would never again conceive of his Christian mission simply in terms of pastoral service within one congregation.</w:t>
      </w:r>
    </w:p>
    <w:p>
      <w:pPr>
        <w:pStyle w:val="BodyText"/>
      </w:pPr>
      <w:r>
        <w:t xml:space="preserve">The preaching from these few yet dramatic years shows Edwards straining the limits of his customary sermon form. Early on he tested the attention span of his congregation by preaching long sermon series, the longest of which— the History of Redemption series of 1739— is actually a treatise subdivided into preaching units (a practice he would continue through the preaching of the Religious Affections series in 1743). Later in the period, Edwards would test the limits of what could be achieved in a single preaching unit by composing </w:t>
      </w:r>
      <w:r>
        <w:rPr>
          <w:i/>
          <w:iCs/>
        </w:rPr>
        <w:t xml:space="preserve">Sinners in the Hands of an Angry God</w:t>
      </w:r>
      <w:r>
        <w:t xml:space="preserve">, a work as tight, concrete, and powerful as a well-wrought poem. Such homiletical extremes within a brief span of time suggest the intensity of Edwards' preaching effort as he responded to the complicated interaction of his personal vision with the homiletical challenges of the age of Whitefield. Between the peaks of these extremes, Edwards' weekly composition of sermons was at an all-time high, averaging at least fifty-five sermons a year for four years, and these sermons touched upon the whole gamut of church and community concerns, as is illustrated in the following selections. Although Edwards was very busy, including an indeterminate amount of traveling, it is perhaps significant that neither he nor his congregation moved to issue a volume of his sermons marking the Great Awakening period as they had that of the Northampton revival of 1734–35.</w:t>
      </w:r>
    </w:p>
    <w:p>
      <w:pPr>
        <w:pStyle w:val="SourcePage"/>
      </w:pPr>
      <w:r>
        <w:t xml:space="preserve">[p. xii]</w:t>
      </w:r>
    </w:p>
    <w:p>
      <w:pPr>
        <w:pStyle w:val="BodyText"/>
      </w:pPr>
      <w:r>
        <w:t xml:space="preserve">The reader of this volume may wish to consult the “General Introduction to the Sermons: Jonathan Edwards' Art of Prophesying” in </w:t>
      </w:r>
      <w:r>
        <w:rPr>
          <w:i/>
          <w:iCs/>
        </w:rPr>
        <w:t xml:space="preserve">The Works of Jonathan Edwards</w:t>
      </w:r>
      <w:r>
        <w:t xml:space="preserve">, </w:t>
      </w:r>
      <w:r>
        <w:rPr>
          <w:i/>
          <w:iCs/>
        </w:rPr>
        <w:t xml:space="preserve">10</w:t>
      </w:r>
      <w:r>
        <w:t xml:space="preserve">, </w:t>
      </w:r>
      <w:r>
        <w:rPr>
          <w:i/>
          <w:iCs/>
        </w:rPr>
        <w:t xml:space="preserve">Sermons and Discourses, 1720–1723</w:t>
      </w:r>
      <w:r>
        <w:t xml:space="preserve"> (1992) for an overview of the sermons and an examination of Edwards' practices as a homiletical author. Volume 10 also contains a preface to the New York period which examines Edwards' early expressions of his personal religion in their biographical context; similarly, the second sermon volume, </w:t>
      </w:r>
      <w:r>
        <w:rPr>
          <w:i/>
          <w:iCs/>
        </w:rPr>
        <w:t xml:space="preserve">Works</w:t>
      </w:r>
      <w:r>
        <w:t xml:space="preserve">, </w:t>
      </w:r>
      <w:r>
        <w:rPr>
          <w:i/>
          <w:iCs/>
        </w:rPr>
        <w:t xml:space="preserve">14</w:t>
      </w:r>
      <w:r>
        <w:t xml:space="preserve">, </w:t>
      </w:r>
      <w:r>
        <w:rPr>
          <w:i/>
          <w:iCs/>
        </w:rPr>
        <w:t xml:space="preserve">Sermons and Discourses, 1723–1729</w:t>
      </w:r>
      <w:r>
        <w:t xml:space="preserve"> (1997), contains a preface to its period, stressing Edwards' intellectual flowering during the years of his tutorship in Yale College and his apprentice pastorate in Northampton under his grandfather Solomon Stoddard. The third volume, </w:t>
      </w:r>
      <w:r>
        <w:rPr>
          <w:i/>
          <w:iCs/>
        </w:rPr>
        <w:t xml:space="preserve">Works</w:t>
      </w:r>
      <w:r>
        <w:t xml:space="preserve">, </w:t>
      </w:r>
      <w:r>
        <w:rPr>
          <w:i/>
          <w:iCs/>
        </w:rPr>
        <w:t xml:space="preserve">17</w:t>
      </w:r>
      <w:r>
        <w:t xml:space="preserve">, </w:t>
      </w:r>
      <w:r>
        <w:rPr>
          <w:i/>
          <w:iCs/>
        </w:rPr>
        <w:t xml:space="preserve">Sermons and Discourses, 1730–1733</w:t>
      </w:r>
      <w:r>
        <w:t xml:space="preserve"> (1999) introduces the period in which Edwards established his pastoral leadership in a busy provincial center, a talented and promising pastor in a prominent church, though still a seemingly conventional man dealing with the inevitable complexities of church and society. The fourth volume, </w:t>
      </w:r>
      <w:r>
        <w:rPr>
          <w:i/>
          <w:iCs/>
        </w:rPr>
        <w:t xml:space="preserve">Works</w:t>
      </w:r>
      <w:r>
        <w:t xml:space="preserve">, </w:t>
      </w:r>
      <w:r>
        <w:rPr>
          <w:i/>
          <w:iCs/>
        </w:rPr>
        <w:t xml:space="preserve">19</w:t>
      </w:r>
      <w:r>
        <w:t xml:space="preserve">, </w:t>
      </w:r>
      <w:r>
        <w:rPr>
          <w:i/>
          <w:iCs/>
        </w:rPr>
        <w:t xml:space="preserve">Sermons and Discourses, 1734–1738</w:t>
      </w:r>
      <w:r>
        <w:t xml:space="preserve"> (2001) presents the period of “surprising conversions” in Northampton, the culmination of years of effort in the pulpit and the moment of Edwards' greatest apparent success as a pastor. The present volume continues this narrative through a period of unprecedented religious turbulence— the Great Awakening— and homiletical renovation and innovation on the part of Edwards the preacher. As in the case of the other volumes, an appendix, “Dated Sermons,” lists all extant sermons composed during the period covered by the volume, individually numbered and identified by Scripture text, and further identified by the doctrinal statement, if unpublished, and by title, if published in the Edition. Throughout this volume, unpublished sermons are referred to by text and number as found in the appendix.</w:t>
      </w:r>
    </w:p>
    <w:p>
      <w:pPr>
        <w:pStyle w:val="BodyText"/>
      </w:pPr>
      <w:r>
        <w:t xml:space="preserve">Wilson H. Kimnach
Editor of SermonsJonathan Edwards [1739], Sermons and Discourses, 1739-1742 (WJE Online Vol. 22) , Ed. Harry S. Stout [word count] [jec-wjeo22].</w:t>
      </w:r>
    </w:p>
    <w:p>
      <w:pPr>
        <w:pStyle w:val="Heading2"/>
      </w:pPr>
      <w:bookmarkStart w:name="heading_preparation_of_the_text" w:id="9"/>
      <w:r>
        <w:t xml:space="preserve">Preparation of the Text</w:t>
      </w:r>
      <w:bookmarkEnd w:id="9"/>
    </w:p>
    <w:p>
      <w:pPr>
        <w:pStyle w:val="BodyText"/>
      </w:pPr>
      <w:r>
        <w:t xml:space="preserve">The text of Jonathan Edwards is reproduced in this Edition as he wrote it in manuscript, or, if he published it himself, as it was printed in the first edition. In order to present this text to modern readers as practically readable, several technical adjustments have been made. Those which can be addressed categorically are as follows:</w:t>
      </w:r>
    </w:p>
    <w:p>
      <w:pPr>
        <w:pStyle w:val="ListText"/>
        <w:numPr>
          <w:ilvl w:val="0"/>
          <w:numId w:val="2"/>
        </w:numPr>
      </w:pPr>
      <w:r>
        <w:t xml:space="preserve">All spelling is regularized and conformed to that of </w:t>
      </w:r>
      <w:r>
        <w:rPr>
          <w:i/>
          <w:iCs/>
        </w:rPr>
        <w:t xml:space="preserve">Webster's Third New International Dictionary</w:t>
      </w:r>
      <w:r>
        <w:t xml:space="preserve">, a step that does not involve much more than removing</w:t>
      </w:r>
    </w:p>
    <w:p>
      <w:pPr>
        <w:pStyle w:val="SourcePage"/>
      </w:pPr>
      <w:r>
        <w:t xml:space="preserve">[p. xiii]</w:t>
      </w:r>
    </w:p>
    <w:p>
      <w:pPr>
        <w:pStyle w:val="BodyText"/>
      </w:pPr>
      <w:r>
        <w:t xml:space="preserve">the “u” from “colour” or “k” from “publick” since Edwards was a good speller, used relatively modern spelling, and generally avoided “y” contractions. His orthographic contractions and abbreviations, such as ampersands, “call'd,” and “thems.” are spelled out, though pronounced contractions, such as “han't” and “ben't,” are retained.</w:t>
      </w:r>
    </w:p>
    <w:p>
      <w:pPr>
        <w:pStyle w:val="ListText"/>
        <w:numPr>
          <w:ilvl w:val="0"/>
          <w:numId w:val="3"/>
        </w:numPr>
      </w:pPr>
      <w:r>
        <w:t xml:space="preserve">There is no regular punctuation in most of Edwards' manuscripts and where it does exist, as in the earliest sermons, it tends to be highly erratic. Editors take into account Edwards' example in punctuation and related matters, but all punctuation is necessarily that of the editor, including paragraph divisions (especially in some notebooks such as the “Miscellanies”) and the emphasizing devices of italics and capitalization. In reference to capitalization, it should be noted that pronouns referring to the deity are lower case except in passages where Edwards confusingly mixes “he's” referring to God and man: here capitalization of pronouns referring to the deity sorts out the references for the reader.</w:t>
      </w:r>
    </w:p>
    <w:p>
      <w:pPr>
        <w:pStyle w:val="ListText"/>
        <w:numPr>
          <w:ilvl w:val="0"/>
          <w:numId w:val="4"/>
        </w:numPr>
      </w:pPr>
      <w:r>
        <w:t xml:space="preserve">Numbered heads designate important structures of argument in Edwards' sermons, notebooks, and treatises. Numbering, including spelled-out numbers, has been regularized and corrected where necessary. Particularly in the manuscript sermon texts, numbering has been clarified by the use of systematic schemes of heads and subheads in accordance with eighteenth-century homiletical form, a practice similar to modern analytical outline form. Thus the series of subordinated head number forms, 1, (1), </w:t>
      </w:r>
      <w:r>
        <w:rPr>
          <w:i/>
          <w:iCs/>
        </w:rPr>
        <w:t xml:space="preserve">1</w:t>
      </w:r>
      <w:r>
        <w:t xml:space="preserve">, a, (a), in the textual exegesis, and the series, I, </w:t>
      </w:r>
      <w:r>
        <w:rPr>
          <w:i/>
          <w:iCs/>
        </w:rPr>
        <w:t xml:space="preserve">First</w:t>
      </w:r>
      <w:r>
        <w:t xml:space="preserve">, 1, (1), </w:t>
      </w:r>
      <w:r>
        <w:rPr>
          <w:i/>
          <w:iCs/>
        </w:rPr>
        <w:t xml:space="preserve">1</w:t>
      </w:r>
      <w:r>
        <w:t xml:space="preserve">, a, (a), in Doctrine and Application divisions, make it possible to determine sermon head relationships at a glance.</w:t>
      </w:r>
    </w:p>
    <w:p>
      <w:pPr>
        <w:pStyle w:val="ListText"/>
        <w:numPr>
          <w:ilvl w:val="0"/>
          <w:numId w:val="5"/>
        </w:numPr>
      </w:pPr>
      <w:r>
        <w:t xml:space="preserve">Textual intervention to regularize Edwards' citation of Scripture includes the correction of erroneous citation, the regularizing of citation form (including the standardization of book abbreviations), and the completion of quotations which Edwards' textual markings indicate should be completed (as in preaching).</w:t>
      </w:r>
    </w:p>
    <w:p>
      <w:pPr>
        <w:pStyle w:val="ListText"/>
        <w:numPr>
          <w:ilvl w:val="0"/>
          <w:numId w:val="6"/>
        </w:numPr>
      </w:pPr>
      <w:r>
        <w:t xml:space="preserve">Omissions and lacunae in the manuscript text are filled by insertions in square brackets ([ ]); repeated phrases sometimes represented by Edwards with a long dash are inserted in curly brackets ({ }). In all cases of uncertain readings, annotation gives notice of the problem. Markings in the text designate whole word units even when only a few letters are at issue.</w:t>
      </w:r>
    </w:p>
    <w:p>
      <w:pPr>
        <w:pStyle w:val="ListText"/>
        <w:numPr>
          <w:ilvl w:val="0"/>
          <w:numId w:val="7"/>
        </w:numPr>
      </w:pPr>
      <w:r>
        <w:t xml:space="preserve">Minor slips of the pen or obvious typographical errors are corrected without annotation. Likewise, Edwards' corrections, deletions, and internal shifts of material are observed but not noted unless of substantive interest.</w:t>
      </w:r>
    </w:p>
    <w:p>
      <w:pPr>
        <w:pStyle w:val="SourcePage"/>
      </w:pPr>
      <w:r>
        <w:t xml:space="preserve">[p. xiv]</w:t>
      </w:r>
    </w:p>
    <w:p>
      <w:pPr>
        <w:pStyle w:val="ListText"/>
        <w:numPr>
          <w:ilvl w:val="0"/>
          <w:numId w:val="8"/>
        </w:numPr>
      </w:pPr>
      <w:r>
        <w:t xml:space="preserve">Quotations made by the editor from the Bible (KJV) and other secondary sources are printed </w:t>
      </w:r>
      <w:r>
        <w:rPr>
          <w:i/>
          <w:iCs/>
        </w:rPr>
        <w:t xml:space="preserve">verbatim ac literatim</w:t>
      </w:r>
      <w:r>
        <w:t xml:space="preserve">. Edwards' quotations from such sources are often rather free but are not corrected and are not annotated as such unless significant omissions or distortions are involved.</w:t>
      </w:r>
    </w:p>
    <w:p>
      <w:pPr>
        <w:pStyle w:val="Heading2"/>
      </w:pPr>
      <w:bookmarkStart w:name="heading_acknowledgments" w:id="10"/>
      <w:r>
        <w:t xml:space="preserve">Acknowledgments</w:t>
      </w:r>
      <w:bookmarkEnd w:id="10"/>
    </w:p>
    <w:p>
      <w:pPr>
        <w:pStyle w:val="BodyText"/>
      </w:pPr>
      <w:r>
        <w:t xml:space="preserve">Thanks to Jon Butler, Catherine Brekus, Wilson Kimnach, George Marsden, Kenneth Minkema, Mark Noll, and John F. Wilson, who critiqued the preface and headnotes, and to Edwin Gaustad who reviewed the entire volume. Robert Flynn, Religion Editor of Yale University Press, shepherded the text through production. Manuscript editor Susan Laity and indexer Linda Webster have worked on more Edwards volumes than they may care to count, but their contributions have been invaluable here as in volumes past, and it is our pleasure to acknowledge all they have done. The editors of this volume were supported by grants from the National Endowment for the Humanities and the Association of Theological Schools. Funding for the Edition as a whole has been provided by the Pew Charitable Trusts, Lilly Endowment, Inc., and the Henry Luce Foundation, Inc.</w:t>
      </w:r>
    </w:p>
    <w:p>
      <w:pPr>
        <w:pStyle w:val="SourcePage"/>
      </w:pPr>
      <w:r>
        <w:t xml:space="preserve">[p. 1]</w:t>
      </w:r>
    </w:p>
    <w:p>
      <w:pPr>
        <w:pStyle w:val="SourcePage"/>
      </w:pPr>
      <w:r>
        <w:t xml:space="preserve">[p. 2]</w:t>
      </w:r>
    </w:p>
    <w:p>
      <w:pPr>
        <w:pStyle w:val="Heading1"/>
        <w:pageBreakBefore/>
      </w:pPr>
      <w:bookmarkStart w:name="heading_preface_to_the_period" w:id="11"/>
      <w:r>
        <w:t xml:space="preserve">Preface to the Period</w:t>
      </w:r>
      <w:bookmarkEnd w:id="11"/>
    </w:p>
    <w:p>
      <w:pPr>
        <w:pStyle w:val="SourcePage"/>
      </w:pPr>
      <w:r>
        <w:t xml:space="preserve">[p. 3]</w:t>
      </w:r>
    </w:p>
    <w:p>
      <w:pPr>
        <w:pStyle w:val="BodyText"/>
      </w:pPr>
      <w:r>
        <w:t xml:space="preserve">In 1739, Edwards had history on his mind. Part of this history was local and personal— “history” as everyone understands the term. The great Northampton revival of 1734, which Edwards had led and chronicled in the internationally acclaimed </w:t>
      </w:r>
      <w:r>
        <w:rPr>
          <w:i/>
          <w:iCs/>
        </w:rPr>
        <w:t xml:space="preserve">Faithful Narrative</w:t>
      </w:r>
      <w:r>
        <w:t xml:space="preserve">, was a recent memory well on its way to becoming the new paradigm in the transatlantic history of revivalism. </w:t>
      </w:r>
      <w:r>
        <w:rPr>
          <w:i/>
          <w:iCs/>
        </w:rPr>
        <w:t xml:space="preserve">A Faithful Narrative</w:t>
      </w:r>
      <w:r>
        <w:t xml:space="preserve"> not only vaulted Edwards to the forefront of revival practitioners and theorists, it also served as a template for all subsequent accounts. One of especial promise, written by the brash English itinerant George Whitefield, chronicled in autobiographical form Whitefield's own sensational revivals in the fields and urban centers of England.</w:t>
      </w:r>
    </w:p>
    <w:p>
      <w:pPr>
        <w:pStyle w:val="BodyText"/>
      </w:pPr>
      <w:r>
        <w:t xml:space="preserve">In time— a very short time— Whitefield's dazzling evangelistic performances would play to colonial audiences everywhere, including a mighty “awakening” that would engulf Northampton. But in early 1739 Edwards knew only that his recent past was far more glorious than his present, and he was not well. Timothy Cutler, Edwards' former rector at Yale College and now an Anglican minister in Boston, described Edwards' “ill health” and doubted that he would live past the age of forty.</w:t>
      </w:r>
      <w:r>
        <w:rPr>
          <w:rStyle w:val="FootnoteReference"/>
        </w:rPr>
        <w:footnoteReference w:id="1"/>
      </w:r>
      <w:r>
        <w:t xml:space="preserve"> Beyond his physical distress, and perhaps related to it, was a perceived loss of spiritual vitality within his congregation. Less discerning observers might not have been concerned. To all outward appearances, life in Northampton went on in good form: a new and much grander meetinghouse had been constructed with major assistance from the town's wealthiest families; Edwards himself received the highest pastoral salary in the land outside of Boston; and new members continued to be admitted to the church, albeit in reduced numbers.</w:t>
      </w:r>
    </w:p>
    <w:p>
      <w:pPr>
        <w:pStyle w:val="BodyText"/>
      </w:pPr>
      <w:r>
        <w:t xml:space="preserve">But Edwards was no ordinary observer, and in each mark of vitality he saw signs of decay and approaching judgment. The meetinghouse was too much a tribute to affluence and privilege, its seating determined by wealth rather than spirituality. The construction of a new town house meant that Northampton's politics would be conducted outside of the</w:t>
      </w:r>
    </w:p>
    <w:p>
      <w:pPr>
        <w:pStyle w:val="SourcePage"/>
      </w:pPr>
      <w:r>
        <w:t xml:space="preserve">[p. 4]</w:t>
      </w:r>
    </w:p>
    <w:p>
      <w:pPr>
        <w:pStyle w:val="BodyText"/>
      </w:pPr>
      <w:r>
        <w:t xml:space="preserve">meetinghouse, symbolizing a fracture between church and state that boded ill for both: politically, factional tensions between “court” and “country” parties would increase without the restraining influence of the church;</w:t>
      </w:r>
      <w:r>
        <w:rPr>
          <w:rStyle w:val="FootnoteReference"/>
        </w:rPr>
        <w:footnoteReference w:id="2"/>
      </w:r>
      <w:r>
        <w:t xml:space="preserve"> ecclesiastically, the power of the church would be diminished as a civic— and civilizing— influence. Although Edwards' salary was generous, he had not won it without a fight, and it was often resented by many of the merchant “river gods” around him. Most ominous, church membership masked a deep-seated spiritual apathy and indifference to eternity where only years before devotion had burned bright and hot. How in practical terms, Edwards wondered, was the present to be redirected, and history— the history of 1734— reclaimed?</w:t>
      </w:r>
    </w:p>
    <w:p>
      <w:pPr>
        <w:pStyle w:val="Heading3"/>
      </w:pPr>
      <w:bookmarkStart w:name="heading_speculative_history" w:id="12"/>
      <w:r>
        <w:t xml:space="preserve">Speculative History</w:t>
      </w:r>
      <w:bookmarkEnd w:id="12"/>
    </w:p>
    <w:p>
      <w:pPr>
        <w:pStyle w:val="BodyText"/>
      </w:pPr>
      <w:r>
        <w:t xml:space="preserve">To this practical sense of history and yearning for a revival of Northampton's recent spiritual past Edwards added a more speculative preoccupation with history. This speculative interest in history had been long in the making and he was to wrestle with it for the rest of his life. Edwards sensed that the days of systematic theology were numbered. For theology (that is, orthodox theology) to survive, it would need to don new habiliments. By 1739 and even earlier, Edwards had begun to suspect that “history” was, in fact, larger than the antiquarian terms by which it was then known; indeed, it was larger than theology itself. In his evolving thought, carefully recorded and organized in reams of notebooks, commentaries, and sermons, history was emerging as nothing less than a container for the synthetic whole of theology and, indeed, of God's innermost self-revelation.</w:t>
      </w:r>
      <w:r>
        <w:rPr>
          <w:rStyle w:val="FootnoteReference"/>
        </w:rPr>
        <w:footnoteReference w:id="3"/>
      </w:r>
      <w:r>
        <w:t xml:space="preserve"> Gone were parochial notions of history as genealogy or the simple chronicle of human achievements and sequential events. Gone, even, the larger but still theologically restrained notion, familiar to Puritans always, of history as the chronicle of “God's Wonder-Working Providence” on earth. Edwards had an even grander conception of history, capacious enough to contain all these ideas— and more.</w:t>
      </w:r>
    </w:p>
    <w:p>
      <w:pPr>
        <w:pStyle w:val="SourcePage"/>
      </w:pPr>
      <w:r>
        <w:t xml:space="preserve">[p. 5]</w:t>
      </w:r>
    </w:p>
    <w:p>
      <w:pPr>
        <w:pStyle w:val="BodyText"/>
      </w:pPr>
      <w:r>
        <w:t xml:space="preserve">Earlier Protestant thinkers such as Philipp Melanchthon, John Calvin, or William Ames had thought of theology as the ultimate canvas on which to record the being of God and his relationship to his creation. Whatever distance the Reformers may have traveled from Rome, they had still retained a Thomistic sense of systematic theology as the queen of the sciences. Edwards substituted history. His history was not the history of William Bradford or Cotton Mather, a mere recording of New England towns and their ministers under the nationalistic gloss of </w:t>
      </w:r>
      <w:r>
        <w:rPr>
          <w:i/>
          <w:iCs/>
        </w:rPr>
        <w:t xml:space="preserve">Magnalia Christi Americana</w:t>
      </w:r>
      <w:r>
        <w:t xml:space="preserve">. Nor, as John F. Wilson convincingly demonstrates, was it history in the emerging “Enlightenment” sense, the “scientific” history of politics and great men based strictly on empirical observation with no recourse to supernatural revelation. By comparison, Edwards' method was, in Wilson's terms, “profoundly unhistoriographical in any modern sense.”</w:t>
      </w:r>
      <w:r>
        <w:rPr>
          <w:rStyle w:val="FootnoteReference"/>
        </w:rPr>
        <w:footnoteReference w:id="4"/>
      </w:r>
    </w:p>
    <w:p>
      <w:pPr>
        <w:pStyle w:val="BodyText"/>
      </w:pPr>
      <w:r>
        <w:t xml:space="preserve">Alongside these modern senses of history, however, lies another, more mythic sense of history that is best labeled “metanarrative.” The modern model of history, which we might label “historiographical” or, in Edwards' term, “actual” time, is simple chronology— history measured in minutes and years and recorded in written records. But as anthropologists and biblical scholars remind us, it is also possible to order and understand history in mythic terms, or, as Edwards put it, as “virtual” time— history as seen from God's time— transcending temporal perspective. Central to this model are separate but overlapping senses of time, as in the creation myths common to all religions. But, as we shall see, Edwards had an even larger story in mind: a narrative of “redemption.” To frame the metanarrative of redemption, Edwards would employ historiographical time from every source he could lay his hands on, both sacred and secular. But he would also subject it to the most important time in the narrative, namely, divine time. For all his piety, perhaps </w:t>
      </w:r>
      <w:r>
        <w:rPr>
          <w:i/>
          <w:iCs/>
        </w:rPr>
        <w:t xml:space="preserve">because</w:t>
      </w:r>
      <w:r>
        <w:t xml:space="preserve"> of his piety, Edwards was not afraid to see time from God's vantage point. He would take his narrative where his predecessors had been afraid to tread. If a majestic-enough story could be constructed, Edwards speculated, it could contain all the doctrines and philosophical underpinnings of systematic theology in a more compelling— and popularly accessible— format. In other words, a metanarrative method could do all that systematic theology, and for that matter historiography, could do and more.</w:t>
      </w:r>
    </w:p>
    <w:p>
      <w:pPr>
        <w:pStyle w:val="BodyText"/>
      </w:pPr>
      <w:r>
        <w:t xml:space="preserve">Edwards' history incorporated philosophy, theology, and narrative into a synthetic whole. Earlier he had established the proposition that</w:t>
      </w:r>
    </w:p>
    <w:p>
      <w:pPr>
        <w:pStyle w:val="SourcePage"/>
      </w:pPr>
      <w:r>
        <w:t xml:space="preserve">[p. 6]</w:t>
      </w:r>
    </w:p>
    <w:p>
      <w:pPr>
        <w:pStyle w:val="BodyText"/>
      </w:pPr>
      <w:r>
        <w:t xml:space="preserve">“heaven is a world of love,” a metaphysical state infused with the innermost being and character of the Trinity. So too, he proposed, earth was a world of pulsating divine energy, and hell a perversion of love that set in motion the cosmic supernatural conflict between God and Satan with earth as the prize. What if the story of all three— heaven, earth, and hell— were integrated into one narrative, superior to systematic theology for its drama and to earthbound historiography for its prophetic inspiration?</w:t>
      </w:r>
    </w:p>
    <w:p>
      <w:pPr>
        <w:pStyle w:val="BodyText"/>
      </w:pPr>
      <w:r>
        <w:t xml:space="preserve">While Edwards was intrigued by the idea of a narrative history, this does not imply that he was uninterested in theology or even that he would not identify himself as a preacher or theologian if forced to choose. In fact, Edwards often referred to his work as “divinity,” and produced several treatises, most notably </w:t>
      </w:r>
      <w:r>
        <w:rPr>
          <w:i/>
          <w:iCs/>
        </w:rPr>
        <w:t xml:space="preserve">Original Sin, Concerning the End for Which God Created the World</w:t>
      </w:r>
      <w:r>
        <w:t xml:space="preserve">, and </w:t>
      </w:r>
      <w:r>
        <w:rPr>
          <w:i/>
          <w:iCs/>
        </w:rPr>
        <w:t xml:space="preserve">The Nature of True Virtue</w:t>
      </w:r>
      <w:r>
        <w:t xml:space="preserve">, that take on the aspect of a systematic theology. It is rather to say that Edwards early on came to sense— especially in his sermons— that the most effective way to realize the theologian's goal of knowledge of God was to abandon the synchronic methods of formal theology and “throw” the truths of “divinity” into the diachronic form of a history.</w:t>
      </w:r>
    </w:p>
    <w:p>
      <w:pPr>
        <w:pStyle w:val="BodyText"/>
      </w:pPr>
      <w:r>
        <w:t xml:space="preserve">It is one of the greater ironies in the transmission of “Edwardsean” theology that virtually all of Edwards' proteges missed the point of his creative genius. While treasuring his philosophical treatises and arresting attacks on Arminianism, none of them, as Wilson observes, continued Edwards' “theological preoccupation with redemption as the grand and encompassing doctrine of the Christian religion.”</w:t>
      </w:r>
      <w:r>
        <w:rPr>
          <w:rStyle w:val="FootnoteReference"/>
        </w:rPr>
        <w:footnoteReference w:id="5"/>
      </w:r>
    </w:p>
    <w:p>
      <w:pPr>
        <w:pStyle w:val="BodyText"/>
      </w:pPr>
      <w:r>
        <w:t xml:space="preserve">Never in American intellectual history has there been a more glaring example of misplaced identity. When Edwards' foremost student, Samuel Hopkins, took it upon himself to write a systematic theology as a tribute</w:t>
      </w:r>
    </w:p>
    <w:p>
      <w:pPr>
        <w:pStyle w:val="SourcePage"/>
      </w:pPr>
      <w:r>
        <w:t xml:space="preserve">[p. 7]</w:t>
      </w:r>
    </w:p>
    <w:p>
      <w:pPr>
        <w:pStyle w:val="BodyText"/>
      </w:pPr>
      <w:r>
        <w:t xml:space="preserve">to the supposed opus that Edwards never lived to complete, he created, in fact, the antithesis of what Edwards had hoped to achieve and in the process denuded Edwards' thought of its sublimity and mystery. The reason Edwards never wrote a systematic theology to contain all his concepts and doctrines was not that his life was cut short prematurely (John Calvin, after all, composed his first draft of the </w:t>
      </w:r>
      <w:r>
        <w:rPr>
          <w:i/>
          <w:iCs/>
        </w:rPr>
        <w:t xml:space="preserve">Institutes of the Christian Religion</w:t>
      </w:r>
      <w:r>
        <w:t xml:space="preserve"> at age twenty-six) but that early in his career he turned away from the idea of writing a “Rational Account” and toward something different. History, not rational or systematic theology, would be the canvas on which his budding ideas on theology, metaphysics, typology, psychology, language, and, most important, religious affections would find form and structure.</w:t>
      </w:r>
    </w:p>
    <w:p>
      <w:pPr>
        <w:pStyle w:val="BodyText"/>
      </w:pPr>
      <w:r>
        <w:t xml:space="preserve">At the same time that Edwards discovered his true artistic genre, he located the organizing theme for this history as “salvation,” or “redemption,” the most sublime theme of all, grander even than creation. If Edwards' vision bore a close similarity to Scripture itself, that should not be surprising to modern scholars. Scripture narratives, as Erich Auerbach and Hans Frei have shown, represented a new literary form, a “realistic narrative.”</w:t>
      </w:r>
      <w:r>
        <w:rPr>
          <w:rStyle w:val="FootnoteReference"/>
        </w:rPr>
        <w:footnoteReference w:id="6"/>
      </w:r>
      <w:r>
        <w:t xml:space="preserve"> Edwards would have understood the findings of these modern scholars instantly. In some ways his vision was even grander than Scripture, for it would incorporate all revealed scriptural truths and then interlace them with ongoing narratives from church and “profane” history.</w:t>
      </w:r>
      <w:r>
        <w:rPr>
          <w:rStyle w:val="FootnoteReference"/>
        </w:rPr>
        <w:footnoteReference w:id="7"/>
      </w:r>
    </w:p>
    <w:p>
      <w:pPr>
        <w:pStyle w:val="BodyText"/>
      </w:pPr>
      <w:r>
        <w:t xml:space="preserve">By 1739 Edwards had found a context in which to place and interpret all the turbulent events looming in the next two years. He would understand revivals on three levels interacting with three histories: the history of heaven and redemption; the history of earth, from the fall to the approaching millennium; and the history of hell and the horrors of damnation. In one way or another, each of these themes was to inform his preaching during the awakening. He strove mightily to bring his hearers into contact with these worlds and, by implication, with their own place in the history of planet Earth.</w:t>
      </w:r>
    </w:p>
    <w:p>
      <w:pPr>
        <w:pStyle w:val="SourcePage"/>
      </w:pPr>
      <w:r>
        <w:t xml:space="preserve">[p. 8]</w:t>
      </w:r>
    </w:p>
    <w:p>
      <w:pPr>
        <w:pStyle w:val="BodyText"/>
      </w:pPr>
      <w:r>
        <w:t xml:space="preserve">Long after the events of 1740–43, which vaulted him to even higher international acclaim, the narrative vision remained. In earlier volumes of this series, John F. Wilson and Wilson H. Kimnach have traced the enduring appeal of these speculations throughout Edwards' life. Over the years, through voluminous reading and careful notetaking, the history of redemption became his capstone ambition. In his regulatory notebook “Subjects of Inquiry,” written in the 1750s, he made the following methodological notations:</w:t>
      </w:r>
    </w:p>
    <w:p>
      <w:pPr>
        <w:pStyle w:val="BlockQuote"/>
      </w:pPr>
      <w:r>
        <w:t xml:space="preserve">Show how parallel, in many instances, historical evidence of a past age, by the testimony handed down to us, is to the evidence we have of what is present of the existence and estate of a distant country or nation that we have never seen. And consider what may be argued from this, that we see, ourselves, to what degree truth is maintained in narration of things past, in our age, and so may argue how it will be through many such ages. For the ages are all continuing. The last half of our age is the first half of another, and so all are interlaced as it were. We argue in the same manner as we [do] concerning the truth of narrations concerning distant places; so far as we travel, we have opportunity to see with our own eyes how far truth is kept in its carriage through such a distance, etc.</w:t>
      </w:r>
      <w:r>
        <w:rPr>
          <w:rStyle w:val="FootnoteReference"/>
        </w:rPr>
        <w:footnoteReference w:id="8"/>
      </w:r>
    </w:p>
    <w:p>
      <w:pPr>
        <w:pStyle w:val="BodyText"/>
      </w:pPr>
      <w:r>
        <w:t xml:space="preserve">By 1757, on the eve of his premature death, the grand vision had formally matured into nothing less than a Descartes-like new “method” for conceiving religion and thinking about God. When in that same year the Board of Trustees of the College of New Jersey invited Edwards to be their new president, he hesitated primarily because his history was not complete. In a sense, all his great treatises, written in six-month bursts between 1750 and 1757, were ingredients to be digested and embodied in the tripartite narrative. Those who see “the end” of Edwards' scholarly career as his all-fronts assault on Arminianism and Deism miss the point. Those treatises were intended only to remove so much heterodox debris from the highway, so that the way would be cleared to his true destination: the narrative history of redemption. In his often-cited letter to the Board of Trustees, he revealed his ambition: “I have had on my mind and heart (which I long ago began, not with any view to publication) a great work, which I call </w:t>
      </w:r>
      <w:r>
        <w:rPr>
          <w:i/>
          <w:iCs/>
        </w:rPr>
        <w:t xml:space="preserve">A History of the Work of Redemption</w:t>
      </w:r>
      <w:r>
        <w:t xml:space="preserve">, a body of divinity in an entire new method, being thrown into the form of an history, considering</w:t>
      </w:r>
    </w:p>
    <w:p>
      <w:pPr>
        <w:pStyle w:val="SourcePage"/>
      </w:pPr>
      <w:r>
        <w:t xml:space="preserve">[p. 9]</w:t>
      </w:r>
    </w:p>
    <w:p>
      <w:pPr>
        <w:pStyle w:val="BodyText"/>
      </w:pPr>
      <w:r>
        <w:t xml:space="preserve">the affair of Christian theology, as the whole of it, in each part, stands in reference to the great work of redemption by Jesus Christ; which I suppose is to be the grand design of all God's designs, and the </w:t>
      </w:r>
      <w:r>
        <w:rPr>
          <w:i/>
          <w:iCs/>
        </w:rPr>
        <w:t xml:space="preserve">summum</w:t>
      </w:r>
      <w:r>
        <w:t xml:space="preserve"> and </w:t>
      </w:r>
      <w:r>
        <w:rPr>
          <w:i/>
          <w:iCs/>
        </w:rPr>
        <w:t xml:space="preserve">ultimum</w:t>
      </w:r>
      <w:r>
        <w:t xml:space="preserve"> of all the divine operations and decrees; particularly considering all parts of the grand scheme in their historical order.”</w:t>
      </w:r>
      <w:r>
        <w:rPr>
          <w:rStyle w:val="FootnoteReference"/>
        </w:rPr>
        <w:footnoteReference w:id="9"/>
      </w:r>
    </w:p>
    <w:p>
      <w:pPr>
        <w:pStyle w:val="BodyText"/>
      </w:pPr>
      <w:r>
        <w:t xml:space="preserve">As he continued to describe his project to the Trustees, Edwards made plain how his New History would differ from prevailing notions in several particulars. First, it would be a history in which theology was subordinated to history, rather than vice versa. Second, and more shocking, Edwards went on in his letter to observe that his New History would be one that transcended space and recorded time, a history telling the simultaneous stories of three realms: “This history will be carried on with regard to all three worlds, heaven, earth and hell: considering the connected, successive events and alterations, in each so far as the Scriptures give any light; introducing all parts of divinity in that order which is most scriptural and most natural: which is a method which appears to me the most beautiful and entertaining, wherein every divine doctrine, will appear to greatest advantage in the brightest light, in the most striking manner, showing the admirable contexture and harmony of the whole.”</w:t>
      </w:r>
      <w:r>
        <w:rPr>
          <w:rStyle w:val="FootnoteReference"/>
        </w:rPr>
        <w:footnoteReference w:id="10"/>
      </w:r>
      <w:r>
        <w:t xml:space="preserve"> The word “method” carried with it steep claims, indeed, the highest claims.</w:t>
      </w:r>
    </w:p>
    <w:p>
      <w:pPr>
        <w:pStyle w:val="BodyText"/>
      </w:pPr>
      <w:r>
        <w:t xml:space="preserve">Although Edwards wrote the letter to the Trustees in 1757, these themes were clearly on his mind in 1739, and even earlier.</w:t>
      </w:r>
      <w:r>
        <w:rPr>
          <w:rStyle w:val="FootnoteReference"/>
        </w:rPr>
        <w:footnoteReference w:id="11"/>
      </w:r>
      <w:r>
        <w:t xml:space="preserve"> From his private notebooks, the “Miscellanies,” and the “Catalogue” of reading, we can discover an ever-mounting interest in history, both historiographical and mythic. Edwards' “Catalogue” documents his wide-ranging fascination with the history of the world and its many gods. In his own New England he evidenced scant interest. But the world was another matter. In 1737, for example, he records his desire to read </w:t>
      </w:r>
      <w:r>
        <w:rPr>
          <w:i/>
          <w:iCs/>
        </w:rPr>
        <w:t xml:space="preserve">An Universal History from the Earliest Account of Time to the Present: Compiled from Original Authors and Illustrated with Maps, Cuts, Notes, Chronological and Other Tables</w:t>
      </w:r>
      <w:r>
        <w:t xml:space="preserve">. The work had just been published in London and included indispensable materials for Edwards' project. His notes on the book, copied from an advertisement in a learned journal, reveal that it includes “an exact account of the migrations and conquests of every people, the successions and reigns of their respective princes, their religion and government, trade, customs</w:t>
      </w:r>
    </w:p>
    <w:p>
      <w:pPr>
        <w:pStyle w:val="SourcePage"/>
      </w:pPr>
      <w:r>
        <w:t xml:space="preserve">[p. 10]</w:t>
      </w:r>
    </w:p>
    <w:p>
      <w:pPr>
        <w:pStyle w:val="BodyText"/>
      </w:pPr>
      <w:r>
        <w:t xml:space="preserve">and learning; the whole immediately extracted from original authors.… N.B. This work is so generally esteemed that it is translating into several languages in different parts of Europe (</w:t>
      </w:r>
      <w:r>
        <w:rPr>
          <w:i/>
          <w:iCs/>
        </w:rPr>
        <w:t xml:space="preserve">London Magazine</w:t>
      </w:r>
      <w:r>
        <w:t xml:space="preserve"> on April 1737, of which </w:t>
      </w:r>
      <w:r>
        <w:rPr>
          <w:i/>
          <w:iCs/>
        </w:rPr>
        <w:t xml:space="preserve">The Republick of Letters</w:t>
      </w:r>
      <w:r>
        <w:t xml:space="preserve"> gives a very agreeable idea, vol. 18, p. 185).” And in two separate entries dating from the late 1730s, Edwards endorses Samuel Shuckford's </w:t>
      </w:r>
      <w:r>
        <w:rPr>
          <w:i/>
          <w:iCs/>
        </w:rPr>
        <w:t xml:space="preserve">The Sacred and Profane History of the World</w:t>
      </w:r>
      <w:r>
        <w:t xml:space="preserve"> (London, 1728), “greatly commended in </w:t>
      </w:r>
      <w:r>
        <w:rPr>
          <w:i/>
          <w:iCs/>
        </w:rPr>
        <w:t xml:space="preserve">The Republick of Letters</w:t>
      </w:r>
      <w:r>
        <w:t xml:space="preserve">; and spoken of as an excellent thing by [Philip] Doddridge.”</w:t>
      </w:r>
      <w:r>
        <w:rPr>
          <w:rStyle w:val="FootnoteReference"/>
        </w:rPr>
        <w:footnoteReference w:id="12"/>
      </w:r>
    </w:p>
    <w:p>
      <w:pPr>
        <w:pStyle w:val="BodyText"/>
      </w:pPr>
      <w:r>
        <w:t xml:space="preserve">Literary periodicals such as </w:t>
      </w:r>
      <w:r>
        <w:rPr>
          <w:i/>
          <w:iCs/>
        </w:rPr>
        <w:t xml:space="preserve">New Memoirs of Literature</w:t>
      </w:r>
      <w:r>
        <w:t xml:space="preserve"> or, more important, </w:t>
      </w:r>
      <w:r>
        <w:rPr>
          <w:i/>
          <w:iCs/>
        </w:rPr>
        <w:t xml:space="preserve">The Republick of Letters</w:t>
      </w:r>
      <w:r>
        <w:t xml:space="preserve">, were indispensable guides to all that was being written about earthly time and history. Edwards avidly read them and acquired copies whenever possible. For mythic history and the worlds it described, his primary source was, of course, Scripture. But Scripture was augmented by the history of heaven and hell as it evolved from the Church Fathers, through the Reformers and the Puritans. Heaven and hell no less than earth had their histories, as did their citizens: angels and demons. For Edwards, each of these worlds was equally real and dynamic, a constantly evolving protean force that emanated ultimately from the mind of God. Each, moreover, was equally knowable through creation and the revelation of nature, and through the Scriptures, the revealed self-disclosure of God in his diverse created worlds. Each, therefore, required a history. These histories would not be independent of one another, but interconnected and whole, like a finely spun tapestry. Instead of connecting doctrines, Edwards would weave a story— a story that introduced all the major tenets and philosophical underpinnings of Christian theology— but in the process, he would introduce a different, dramatic form, one that he identified as the history of redemption.</w:t>
      </w:r>
    </w:p>
    <w:p>
      <w:pPr>
        <w:pStyle w:val="Heading3"/>
      </w:pPr>
      <w:bookmarkStart w:name="heading_a_history_of_the_work_of_red" w:id="13"/>
      <w:r>
        <w:t xml:space="preserve">A History of the Work of Redemption</w:t>
      </w:r>
      <w:bookmarkEnd w:id="13"/>
    </w:p>
    <w:p>
      <w:pPr>
        <w:pStyle w:val="BodyText"/>
      </w:pPr>
      <w:r>
        <w:t xml:space="preserve">For a brief moment in 1739 speculative history enjoyed primacy over Edwards' immediate present. He found breathing room for big thoughts and substantial reading. The medium for these mythic ideas was a massive sermon series composed for his Northampton congregation. This</w:t>
      </w:r>
    </w:p>
    <w:p>
      <w:pPr>
        <w:pStyle w:val="SourcePage"/>
      </w:pPr>
      <w:r>
        <w:t xml:space="preserve">[p. 11]</w:t>
      </w:r>
    </w:p>
    <w:p>
      <w:pPr>
        <w:pStyle w:val="BodyText"/>
      </w:pPr>
      <w:r>
        <w:t xml:space="preserve">discourse, or treatise delivered in installments, published as a separate volume in this Edition as </w:t>
      </w:r>
      <w:r>
        <w:rPr>
          <w:i/>
          <w:iCs/>
        </w:rPr>
        <w:t xml:space="preserve">A History of the Work of Redemption</w:t>
      </w:r>
      <w:r>
        <w:t xml:space="preserve">, is essential context to other sermons published in this volume, and so requires some summary.</w:t>
      </w:r>
    </w:p>
    <w:p>
      <w:pPr>
        <w:pStyle w:val="BodyText"/>
      </w:pPr>
      <w:r>
        <w:t xml:space="preserve">In all, Edwards delivered thirty lecture-sermons between March and August 1739 on the Old Testament text from Isaiah 51:8, “For the moth shall eat them up like a garment, and the worm shall eat them like wool: but my righteousness shall be for ever, and my salvation from generation to generation.” The doctrine, sustained from first to last, was simply stated: “The Work of Redemption is a work that God carries on from the fall of man to the end of the world.” Yet lying behind this simplicity— surprisingly straightforward and almost commonplace— was a vast apparatus of reflection.</w:t>
      </w:r>
    </w:p>
    <w:p>
      <w:pPr>
        <w:pStyle w:val="BodyText"/>
      </w:pPr>
      <w:r>
        <w:t xml:space="preserve">The content of these sermons was not philosophical or dogmatic but historical. Edwards </w:t>
      </w:r>
      <w:r>
        <w:rPr>
          <w:i/>
          <w:iCs/>
        </w:rPr>
        <w:t xml:space="preserve">could</w:t>
      </w:r>
      <w:r>
        <w:t xml:space="preserve"> have approached his grand design through philosophy. He could have orchestrated the series, like his Yale College notebooks, around issues of atoms and resistance, mind and perception, God and Being, beauty and proportion, free will and determination, or some such. But he chose history instead.</w:t>
      </w:r>
    </w:p>
    <w:p>
      <w:pPr>
        <w:pStyle w:val="BodyText"/>
      </w:pPr>
      <w:r>
        <w:t xml:space="preserve">Despite its sermonic form, the Redemption discourse was unique among Edwards' sermons. Suffice it to note here that even in the familiar sermonic form, the series differed decisively from anything Edwards accomplished before or, for that matter, after. The most obvious difference was the sheer length of the series. Earlier sermon series, save for </w:t>
      </w:r>
      <w:r>
        <w:rPr>
          <w:i/>
          <w:iCs/>
        </w:rPr>
        <w:t xml:space="preserve">Charity and Its Fruits</w:t>
      </w:r>
      <w:r>
        <w:t xml:space="preserve">, encompassed only three or four sermons. In his 1739 series, Edwards strove for something more comprehensive and complex than could be contained in a few sermons. Moreover, each of these sermons was structurally incomplete— a Doctrine without an Application, or an Application without a Use. Entire preaching units functioned as mere parts of a traditional sermon rather than as self-contained entities complete unto themselves. Thus, text and doctrine were explicated in Sermon 1, “reasons” in the form of historical epochs from the fall to incarnation in Sermons 2 through 20, an Application in Sermons 21 through 25, and an “Improvement” in Sermons 29 and 30.</w:t>
      </w:r>
      <w:r>
        <w:rPr>
          <w:rStyle w:val="FootnoteReference"/>
        </w:rPr>
        <w:footnoteReference w:id="13"/>
      </w:r>
    </w:p>
    <w:p>
      <w:pPr>
        <w:pStyle w:val="BodyText"/>
      </w:pPr>
      <w:r>
        <w:t xml:space="preserve">Edwards' doctrine of redemption, as the central thread of his great project, would not have been well suited to a systematic theology. To be</w:t>
      </w:r>
    </w:p>
    <w:p>
      <w:pPr>
        <w:pStyle w:val="SourcePage"/>
      </w:pPr>
      <w:r>
        <w:t xml:space="preserve">[p. 12]</w:t>
      </w:r>
    </w:p>
    <w:p>
      <w:pPr>
        <w:pStyle w:val="BodyText"/>
      </w:pPr>
      <w:r>
        <w:t xml:space="preserve">grasped in all its completeness, it had to move out of the polemical confines of the schoolmen and theologians and present itself as a narrative: the greatest story ever told. Indeed, it is precisely the epic quality of </w:t>
      </w:r>
      <w:r>
        <w:rPr>
          <w:i/>
          <w:iCs/>
        </w:rPr>
        <w:t xml:space="preserve">A History of the Work of Redemption</w:t>
      </w:r>
      <w:r>
        <w:t xml:space="preserve"> in its posthumously printed form in the nineteenth century that gave it its “enormous influence” on “popular culture.”</w:t>
      </w:r>
      <w:r>
        <w:rPr>
          <w:rStyle w:val="FootnoteReference"/>
        </w:rPr>
        <w:footnoteReference w:id="14"/>
      </w:r>
    </w:p>
    <w:p>
      <w:pPr>
        <w:pStyle w:val="BodyText"/>
      </w:pPr>
      <w:r>
        <w:t xml:space="preserve">The “scheme” of redemption perfectly fitted Edwards' ambitions to move through two times. At the outset he observed that “the work [of redemption] itself and all that pertained to it, was virtually done and finished [before creation], but not actually” in historiographical time. In virtual time— God's time— an indivisible divine “present” engulfs earthly past and future. God's time, and only God's time, is eternal. Even heaven, though without end, is finite. In </w:t>
      </w:r>
      <w:r>
        <w:rPr>
          <w:i/>
          <w:iCs/>
        </w:rPr>
        <w:t xml:space="preserve">A History of Heaven</w:t>
      </w:r>
      <w:r>
        <w:t xml:space="preserve">, Jeffrey Burton Russell makes this important distinction: “Endless life is one thing, but God's ability to comprehend and embrace all time in one moment is another. Endlessness is perpetual, but only the existence of the entire space and time of the cosmos in one moment is eternal.”</w:t>
      </w:r>
      <w:r>
        <w:rPr>
          <w:rStyle w:val="FootnoteReference"/>
        </w:rPr>
        <w:footnoteReference w:id="15"/>
      </w:r>
      <w:r>
        <w:t xml:space="preserve"> In similar terms, Edwards pointed out that in God's time, every event merges with every other event, not in successive chronological sequence but as “several parts of one scheme… in which all the persons of the Trinity do conspire and all the various dispensations that belong to it are united, as the several wheels in one machine, to answer one end, and produce one effect.”</w:t>
      </w:r>
      <w:r>
        <w:rPr>
          <w:rStyle w:val="FootnoteReference"/>
        </w:rPr>
        <w:footnoteReference w:id="16"/>
      </w:r>
    </w:p>
    <w:p>
      <w:pPr>
        <w:pStyle w:val="BodyText"/>
      </w:pPr>
      <w:r>
        <w:t xml:space="preserve">Conscious of heaven and eternity, Edwards made clear that redemption </w:t>
      </w:r>
      <w:r>
        <w:rPr>
          <w:i/>
          <w:iCs/>
        </w:rPr>
        <w:t xml:space="preserve">required</w:t>
      </w:r>
      <w:r>
        <w:t xml:space="preserve"> the fact of sin to generate the need for salvation; hence the fall marked the starting point for his narrative in actual time. The scheme or divine plan was in fact eternal and virtual. Before creation, “The persons of the Trinity were as it were confederated in a design and a covenant of redemption.” Indeed, “the world itself seems to have been created in order to it.”</w:t>
      </w:r>
      <w:r>
        <w:rPr>
          <w:rStyle w:val="FootnoteReference"/>
        </w:rPr>
        <w:footnoteReference w:id="17"/>
      </w:r>
      <w:r>
        <w:t xml:space="preserve"> With the historical metanarrative in mind, Edwards prompted his congregation to expect a personally riveting narrative of what God had created them for. All thirty sermons tended “to one great end and effect.” It was, Edwards stated, a far more important history than creation, for creation was the means to a greater end. Since God had created the world as his stage to dramatize redemption, the end of creation could not merely be the happiness of his creatures, as rationalists and</w:t>
      </w:r>
    </w:p>
    <w:p>
      <w:pPr>
        <w:pStyle w:val="SourcePage"/>
      </w:pPr>
      <w:r>
        <w:t xml:space="preserve">[p. 13]</w:t>
      </w:r>
    </w:p>
    <w:p>
      <w:pPr>
        <w:pStyle w:val="BodyText"/>
      </w:pPr>
      <w:r>
        <w:t xml:space="preserve">deists were claiming. It had to be God's own self-glorification.</w:t>
      </w:r>
      <w:r>
        <w:rPr>
          <w:rStyle w:val="FootnoteReference"/>
        </w:rPr>
        <w:footnoteReference w:id="18"/>
      </w:r>
      <w:r>
        <w:t xml:space="preserve"> At the conclusion of his series, Edwards came full circle to this central thesis:</w:t>
      </w:r>
    </w:p>
    <w:p>
      <w:pPr>
        <w:pStyle w:val="BodyText"/>
      </w:pPr>
      <w:r>
        <w:t xml:space="preserve">This Work of Redemption is so much the greatest of all the works of God, that all other works are to be looked upon either as part of it, or appendages to it, or are some way reducible to it. And so all the decrees of God do some way or other belong to that eternal covenant of redemption that was between the Father and the Son before the foundation of the world; every decree of God is some way or other reducible to that covenant. And seeing this Work of Redemption is so great a work, hence we need not wonder that the angels desire to look into it. And we need not wonder that so much is made of it in Scripture, and that 'tis so much insisted on in the histories, and prophecies, and songs of the Bible, for the Work of Redemption is the great subject of the whole Bible. In its doctrines, its promises, its types, its songs, its histories, and its prophecies.</w:t>
      </w:r>
      <w:r>
        <w:rPr>
          <w:rStyle w:val="FootnoteReference"/>
        </w:rPr>
        <w:footnoteReference w:id="19"/>
      </w:r>
    </w:p>
    <w:p>
      <w:pPr>
        <w:pStyle w:val="BodyText"/>
      </w:pPr>
      <w:r>
        <w:t xml:space="preserve">In other sermons from this period, the theme recurs. Thus in his sermon on </w:t>
      </w:r>
      <w:r>
        <w:rPr>
          <w:i/>
          <w:iCs/>
        </w:rPr>
        <w:t xml:space="preserve">The Importance and Advantage of a Thorough Knowledge of Divine Truth</w:t>
      </w:r>
      <w:r>
        <w:t xml:space="preserve">, delivered in November 1739, Edwards proclaimed, “Those who have applied themselves most closely, have studied the longest, and have made the greatest attainments in this knowledge, know but little of what is to be known. The subject is inexhaustible. That Divine Being, who is the main subject of this science, is infinite, and there is no end to the glory of his perfections. His works at the same time are wonderful, and cannot be found out to perfection; especially the work of redemption, which is that work of God about which the science of divinity is chiefly conversant, is full of unsearchable wonders” (p. 95).</w:t>
      </w:r>
    </w:p>
    <w:p>
      <w:pPr>
        <w:pStyle w:val="BodyText"/>
      </w:pPr>
      <w:r>
        <w:t xml:space="preserve">Edwards' historical forays into heaven, hell, and earth were based on church teachings and Scripture, but his history of earth also drew from wide reading in general histories that preoccupied him in the days of this series and thereafter. If some periods of earth's providential history were</w:t>
      </w:r>
    </w:p>
    <w:p>
      <w:pPr>
        <w:pStyle w:val="SourcePage"/>
      </w:pPr>
      <w:r>
        <w:t xml:space="preserve">[p. 14]</w:t>
      </w:r>
    </w:p>
    <w:p>
      <w:pPr>
        <w:pStyle w:val="BodyText"/>
      </w:pPr>
      <w:r>
        <w:t xml:space="preserve">missing from Scripture, Edwards noted, it was because profane histories filled the void. “Thus did the great God that disposes all things order it,” Edwards declared in the Redemption discourse. “He took care to give an historical account of things from the beginning of the world through all those former ages which profane history don't reach, and ceased not, not till he came to those later ages in which profane history related things with some certainty.”</w:t>
      </w:r>
      <w:r>
        <w:rPr>
          <w:rStyle w:val="FootnoteReference"/>
        </w:rPr>
        <w:footnoteReference w:id="20"/>
      </w:r>
      <w:r>
        <w:t xml:space="preserve"> In </w:t>
      </w:r>
      <w:r>
        <w:rPr>
          <w:i/>
          <w:iCs/>
        </w:rPr>
        <w:t xml:space="preserve">The Importance and Advantage of a Thorough Knowledge</w:t>
      </w:r>
      <w:r>
        <w:t xml:space="preserve">, Edwards reflected on the centrality of print and the “republic of letters” it created: “We are in some respects under far greater advantages for learning of knowledge, now in these latter ages of the church, than Christians were formerly; especially by reason of the art of printing, of which God hath given us the benefit” (p. 101).</w:t>
      </w:r>
    </w:p>
    <w:p>
      <w:pPr>
        <w:pStyle w:val="BodyText"/>
      </w:pPr>
      <w:r>
        <w:t xml:space="preserve">Edwards used the history of earth and earthly time as the spine of his narrative and interleaved the worlds of heaven and hell as they intersected, so that the whole resembled “an house or temple that is building,” in which “first the workmen are sent forth, then the materials are gathered, then the ground fitted, then the foundation is laid, then the superstructure erected one part after another, till at length the topstone is laid. And all is finished.”</w:t>
      </w:r>
      <w:r>
        <w:rPr>
          <w:rStyle w:val="FootnoteReference"/>
        </w:rPr>
        <w:footnoteReference w:id="21"/>
      </w:r>
      <w:r>
        <w:t xml:space="preserve"> In these terms, earth was the foundation, heaven and hell the superstructure.</w:t>
      </w:r>
    </w:p>
    <w:p>
      <w:pPr>
        <w:pStyle w:val="BodyText"/>
      </w:pPr>
      <w:r>
        <w:t xml:space="preserve">The themes Edwards developed in the Redemption discourse occupied him directly and indirectly in many of sermons preached in this period, and can be summarized under the headings “Heaven,” “Earth,” and “Hell.” When external events vaulted Edwards from speculative history to leading participation in the “Great Awakening,” he drew on these categories to understand the meaning of the revivals and to frame his sermons.</w:t>
      </w:r>
    </w:p>
    <w:p>
      <w:pPr>
        <w:pStyle w:val="Heading3"/>
      </w:pPr>
      <w:bookmarkStart w:name="heading_heaven" w:id="14"/>
      <w:r>
        <w:t xml:space="preserve">Heaven</w:t>
      </w:r>
      <w:bookmarkEnd w:id="14"/>
    </w:p>
    <w:p>
      <w:pPr>
        <w:pStyle w:val="BodyText"/>
      </w:pPr>
      <w:r>
        <w:t xml:space="preserve">Although earth grounded his narrative project, Edwards began with heaven: the creation of the angels and the eternal communications of the Deity. Few systematic theologies dwelt excessively on heaven and its citizens, which was one more reason why Edwards could not frame his life's ambition in a formal theology. Heaven could exist only in narrative form communicated to the church through a series of stories and histories. Heaven transcended formal theology and abstract categories and placed the ordinary person on a level with the most advanced academic.</w:t>
      </w:r>
      <w:r>
        <w:rPr>
          <w:rStyle w:val="FootnoteReference"/>
        </w:rPr>
        <w:footnoteReference w:id="22"/>
      </w:r>
      <w:r>
        <w:t xml:space="preserve"> Heaven,</w:t>
      </w:r>
    </w:p>
    <w:p>
      <w:pPr>
        <w:pStyle w:val="SourcePage"/>
      </w:pPr>
      <w:r>
        <w:t xml:space="preserve">[p. 15]</w:t>
      </w:r>
    </w:p>
    <w:p>
      <w:pPr>
        <w:pStyle w:val="BodyText"/>
      </w:pPr>
      <w:r>
        <w:t xml:space="preserve">no less than earth, was created and not eternal, and it was created for the same end: the work of redemption. Earlier, in his “Miscellanies,” Edwards had ruminated over invisible worlds. “Heaven is a part of the universe that, in the first creation and the disposition of things that was made in the beginning, was appropriated to God to be that part of the universe that should be his residence, while other parts were destined to other uses.”</w:t>
      </w:r>
      <w:r>
        <w:rPr>
          <w:rStyle w:val="FootnoteReference"/>
        </w:rPr>
        <w:footnoteReference w:id="23"/>
      </w:r>
    </w:p>
    <w:p>
      <w:pPr>
        <w:pStyle w:val="BodyText"/>
      </w:pPr>
      <w:r>
        <w:t xml:space="preserve">The entrée into this divine residence was love. In the sermon series on </w:t>
      </w:r>
      <w:r>
        <w:rPr>
          <w:i/>
          <w:iCs/>
        </w:rPr>
        <w:t xml:space="preserve">Charity and Its Fruits</w:t>
      </w:r>
      <w:r>
        <w:t xml:space="preserve">, preached just before the Redemption series, Edwards described heaven as “a world of love,” created “to be the place of God's glorious presence”: “There dwells God the Father, and so the Son, who are united in infinitely dear and incomprehensible mutual love.… There is the Holy Spirit, the spirit of divine love, in whom the very essence of God, as it were, all flows out or is breathed forth in love.… There in heaven this fountain of love, this eternal three in one, is set open without any obstacle to hinder access to it.”</w:t>
      </w:r>
      <w:r>
        <w:rPr>
          <w:rStyle w:val="FootnoteReference"/>
        </w:rPr>
        <w:footnoteReference w:id="24"/>
      </w:r>
    </w:p>
    <w:p>
      <w:pPr>
        <w:pStyle w:val="BodyText"/>
      </w:pPr>
      <w:r>
        <w:t xml:space="preserve">Although not eternal, heaven was older than earth. Like earth, heaven was a place with a physical, social, and spiritual topography. There were gardens, cities, temples, and fountains. If streets were not paved with gold (Edwards was ready to concede the metaphoric power of gold), there were nonetheless streets. Likewise, heaven had a spiritual architecture as the abode of the elect, the crown of the martyrs, and the fount of enlightenment. Heaven also had clouds on which Christ would one day descend; heaven radiated a physicality with material and moral landscapes of inexpressible beauty. At the center of Edwards' Dantean vision of heaven was supernatural light not unlike the “blazing point” of </w:t>
      </w:r>
      <w:r>
        <w:rPr>
          <w:i/>
          <w:iCs/>
        </w:rPr>
        <w:t xml:space="preserve">Paradiso</w:t>
      </w:r>
      <w:r>
        <w:t xml:space="preserve">, with angels spinning a ring of light.</w:t>
      </w:r>
    </w:p>
    <w:p>
      <w:pPr>
        <w:pStyle w:val="BodyText"/>
      </w:pPr>
      <w:r>
        <w:t xml:space="preserve">Heaven embraced saints, angels, and, of course, the persons of the Trinity. Between them, the three constituents formed a divine “society.” Heaven, Edwards believed, was “the only way that ever has been contrived for the gathering together angels and men into one society, and one place of habitation.”</w:t>
      </w:r>
      <w:r>
        <w:rPr>
          <w:rStyle w:val="FootnoteReference"/>
        </w:rPr>
        <w:footnoteReference w:id="25"/>
      </w:r>
      <w:r>
        <w:t xml:space="preserve"> The best human analogy to this heavenly society was the church community in worship. In </w:t>
      </w:r>
      <w:r>
        <w:rPr>
          <w:i/>
          <w:iCs/>
        </w:rPr>
        <w:t xml:space="preserve">They Sing a New Song</w:t>
      </w:r>
      <w:r>
        <w:t xml:space="preserve">, a public thanksgiving sermon preached in November 1740, Edwards explained that the closest earthly analogy to the saints in heaven was the church at worship, which, he concluded, “will make our public assemblies some image of</w:t>
      </w:r>
    </w:p>
    <w:p>
      <w:pPr>
        <w:pStyle w:val="SourcePage"/>
      </w:pPr>
      <w:r>
        <w:t xml:space="preserve">[p. 16]</w:t>
      </w:r>
    </w:p>
    <w:p>
      <w:pPr>
        <w:pStyle w:val="BodyText"/>
      </w:pPr>
      <w:r>
        <w:t xml:space="preserve">heaven, and will make our sabbath days and thanksgiving days some resemblance of that eternal sabbath and thanksgiving that is solemnized by that innumerable company of angels and spirits of just men made perfect” (p. 241).</w:t>
      </w:r>
    </w:p>
    <w:p>
      <w:pPr>
        <w:pStyle w:val="BodyText"/>
      </w:pPr>
      <w:r>
        <w:t xml:space="preserve">Modern readers might be surprised at how frequently angels appear as central characters in Edwards' tri-world narrative. In his sermons Edwards repeated themes he first recorded privately in his “Miscellanies,” reminding his hearers that “The creating heaven was in order to the Work of Redemption; it was to be an habitation for the redeemed and the Redeemer, Matthew 25:34. Angels [were created to be] ministering spirits [to the inhabitants of the] lower world [which is] to be the stage of the wonderful Work [of Redemption].”</w:t>
      </w:r>
      <w:r>
        <w:rPr>
          <w:rStyle w:val="FootnoteReference"/>
        </w:rPr>
        <w:footnoteReference w:id="26"/>
      </w:r>
      <w:r>
        <w:t xml:space="preserve"> Some angels had names, like Michael the warrior, the archangel identified principally with ancient Israel and, later, at Armageddon, the commander of the celestial armies that battled Satan and his demons. In contrast, the archangel Gabriel appears as the messenger of mercy and promise in Daniel and Luke. In Luke, it is Gabriel who informs the Virgin Mary of her coming glory. A hierarchy of powers and offices existed among angels, from archangels and angels at the top whose activities embraced heaven and earth, to cherubim and seraphim, whose sole residence was heaven surrounding the heavenly throne (Isaiah 6:1-06). Satan himself was formerly an archangel and, in popular church teaching, second only to God. With his banishment for rebellion along with “hundreds” of other rebel angels, the ranks of remaining angels were purified so that, Edwards concluded, “they never will sin, and they are out of any danger of it.”</w:t>
      </w:r>
      <w:r>
        <w:rPr>
          <w:rStyle w:val="FootnoteReference"/>
        </w:rPr>
        <w:footnoteReference w:id="27"/>
      </w:r>
      <w:r>
        <w:t xml:space="preserve"> Although only a handful of angelic names were known, and although most were invisible to human eyes, they numbered in the millions and exceeded the earthly creation. Even more, saints and angels interacted with the Trinity. In an earlier sermon, Edwards had pointed out that “God is a spirit and is not to be seen with bodily [eyes].… 'Tis not any sight with the bodily eyes. For [the] souls of the saints [in heaven], they see God, and the angels [also, who are] spirits and never were united to bodies.… 'Tis not any form or visible representation, not any shape or color or shining light that is seen, wherein this great happiness of the soul consists.”</w:t>
      </w:r>
      <w:r>
        <w:rPr>
          <w:rStyle w:val="FootnoteReference"/>
        </w:rPr>
        <w:footnoteReference w:id="28"/>
      </w:r>
    </w:p>
    <w:p>
      <w:pPr>
        <w:pStyle w:val="BodyText"/>
      </w:pPr>
      <w:r>
        <w:t xml:space="preserve">Throughout the sermons in this volume, Edwards situates angels at the center of his teachings. Scripture is filled with instances when God “hath… sent angels to bring divine instructions to men.” In heaven, angels “spend much of their time in searching into the great things of divinity.”</w:t>
      </w:r>
    </w:p>
    <w:p>
      <w:pPr>
        <w:pStyle w:val="SourcePage"/>
      </w:pPr>
      <w:r>
        <w:t xml:space="preserve">[p. 17]</w:t>
      </w:r>
    </w:p>
    <w:p>
      <w:pPr>
        <w:pStyle w:val="BodyText"/>
      </w:pPr>
      <w:r>
        <w:t xml:space="preserve">When not singing and ministering, angels are </w:t>
      </w:r>
      <w:r>
        <w:rPr>
          <w:i/>
          <w:iCs/>
        </w:rPr>
        <w:t xml:space="preserve">studying</w:t>
      </w:r>
      <w:r>
        <w:t xml:space="preserve">. Repeatedly Edwards asks his hearers to become like angels in their study of Scripture. Both will find “the glorious work of redemption” at the center of that study: “[W]e ourselves may become like angels, and like God himself in our measure.… Such things as these have been the main subject of the study of the holy patriarchs, prophets, and apostles, and the most excellent men that ever were in the world, and are also the subject of the study of the angels in heaven” (p. 91). At the center of angelic contemplations of redemption is Christ's love. “He is so lovely and excellent, that the angels in heaven do greatly love him; their hearts overflow with love to him, and they are continually, day and night without ceasing, praising him and giving him glory” (p. 172).</w:t>
      </w:r>
    </w:p>
    <w:p>
      <w:pPr>
        <w:pStyle w:val="BodyText"/>
      </w:pPr>
      <w:r>
        <w:t xml:space="preserve">Although citizens of heaven, angels spend considerable time on earth as ministering spirits. Indeed, they exist all around true believers in invisible armies. While rejecting the Roman Catholic belief in “guardian angels” for children commissioned at baptism, Edwards frequently reminded children that angels were particularly attentive to them. In his sermon </w:t>
      </w:r>
      <w:r>
        <w:rPr>
          <w:i/>
          <w:iCs/>
        </w:rPr>
        <w:t xml:space="preserve">Children Ought to Love the Lord Jesus Christ Above All</w:t>
      </w:r>
      <w:r>
        <w:t xml:space="preserve">, delivered in August 1740, Edwards consoled his young listeners with these words: “If you truly love Christ, all the glorious angels of heaven will love you. For they delight in those that love Christ; they love to see such a sight as children giving their hearts to Christ. There will be joy in heaven among the angels that day that you begin to love Christ. And they will be your angels; they will take care of you while you sleep, and God will give 'em charge to keep you in all your ways” (p. 178). But angels are neither childish nor limited to children. As ever-present realities they represented for Edwards the potential for human nature to become angelic; they lent an intensification of being and becoming that was unavailable to fallen human mortals.</w:t>
      </w:r>
    </w:p>
    <w:p>
      <w:pPr>
        <w:pStyle w:val="BodyText"/>
      </w:pPr>
      <w:r>
        <w:t xml:space="preserve">Although peaceful after Satan's expulsion, heaven was never static. Indeed, it was a theater of dramas every bit as consuming as earth's. And unlike those on earth, heaven's inhabitants could participate in their own heavenly dramas and conflicts and, at the same time, view and even participate in the dramas on earth. Heaven no less than earth remained incomplete, in need of “newness,” so that “with respect to the saints and angels” all things “in heaven and earth and throughout the universe are in a state of preparation for the state of consummation; all the wheels are going, none of them stop, and all are moving in a direction to the last and most perfect state.”</w:t>
      </w:r>
      <w:r>
        <w:rPr>
          <w:rStyle w:val="FootnoteReference"/>
        </w:rPr>
        <w:footnoteReference w:id="29"/>
      </w:r>
    </w:p>
    <w:p>
      <w:pPr>
        <w:pStyle w:val="SourcePage"/>
      </w:pPr>
      <w:r>
        <w:t xml:space="preserve">[p. 18]</w:t>
      </w:r>
    </w:p>
    <w:p>
      <w:pPr>
        <w:pStyle w:val="Heading3"/>
      </w:pPr>
      <w:bookmarkStart w:name="heading_earth" w:id="15"/>
      <w:r>
        <w:t xml:space="preserve">Earth</w:t>
      </w:r>
      <w:bookmarkEnd w:id="15"/>
    </w:p>
    <w:p>
      <w:pPr>
        <w:pStyle w:val="BodyText"/>
      </w:pPr>
      <w:r>
        <w:t xml:space="preserve">The history of earth, introduced in the History of Redemption series, was also integrated into other sermons represented in this period. In all these sermons, Edwards left behind his philosophical speculations on the creation of the cosmos as a grand emanation from the mind of God or “Being in general” and turned to the history of the fall and the need for salvation. To punctuate the primacy of redemption, he passed over creation entirely. He offered no talk of emanation or mind, no treatment of material reality as an idea in the mind of God. He portrayed humankind already on earth and (in Sermon 2 of the Redemption discourse) confronted with the historical fact of the fall. Even before the curse was leveled and Adam and Eve banished from the garden, the angels were informed. Edwards observed, “We must suppose that God's intention of redeeming fallen man was first signified in heaven before it was signified on earth because the business of the angels as the ministering spirits of the mediator required it.”</w:t>
      </w:r>
      <w:r>
        <w:rPr>
          <w:rStyle w:val="FootnoteReference"/>
        </w:rPr>
        <w:footnoteReference w:id="30"/>
      </w:r>
      <w:r>
        <w:t xml:space="preserve"> So too in other sermons delivered in this period, ontological issues of creation and being were subordinated to the dramatic narrative of the fall, when heaven, earth, and hell intersected with one another and with the orchestrating Trinity. For example, in </w:t>
      </w:r>
      <w:r>
        <w:rPr>
          <w:i/>
          <w:iCs/>
        </w:rPr>
        <w:t xml:space="preserve">They Sing a New Song</w:t>
      </w:r>
      <w:r>
        <w:t xml:space="preserve">, delivered in November 1740, Edwards reiterated a now-familiar theme: “This work of God is more wonderful and more glorious by far than anything that Adam in innocency had to praise God. Yea, this is the most glorious subject that the angels in heaven themselves have for their songs. They once sang praises to God for the work of creation.… But now, since they have seen the work of redemption, these morning stars sing a new song, and the work of redemption is principally the subject of their praises” (p. 235).</w:t>
      </w:r>
    </w:p>
    <w:p>
      <w:pPr>
        <w:pStyle w:val="BodyText"/>
      </w:pPr>
      <w:r>
        <w:t xml:space="preserve">Since redemption lay at the center of actual history, the hinge dates of history were tied not to the rise and fall of the great empires but to the outworking of redemption: in individuals such as Abraham, David, Christ, the Apostles, and Constantine; in movements such as the Reformation and the Puritan migration, and— quite soon, again— in places such as Northampton. In like manner, the triggering mechanism for these turning points in actual history would be not wars and conquests but revivals of true religion.</w:t>
      </w:r>
    </w:p>
    <w:p>
      <w:pPr>
        <w:pStyle w:val="BodyText"/>
      </w:pPr>
      <w:r>
        <w:t xml:space="preserve">Throughout the history of fallen mankind, interaction between heaven, hell, and earth never ceased, according to Edwards, although it varied in intensity and immediacy. The form of that interaction he frequently</w:t>
      </w:r>
    </w:p>
    <w:p>
      <w:pPr>
        <w:pStyle w:val="SourcePage"/>
      </w:pPr>
      <w:r>
        <w:t xml:space="preserve">[p. 19]</w:t>
      </w:r>
    </w:p>
    <w:p>
      <w:pPr>
        <w:pStyle w:val="BodyText"/>
      </w:pPr>
      <w:r>
        <w:t xml:space="preserve">likened to a journey or progress. In the artistic manner of Dante, Bunyan, Milton, or, later, C. S. Lewis, Edwards in his history portrayed a dramatic contest between good and evil, with confederations within the Trinity itself playing the triumphant role. At other times, Christ was simply prefigured through images and types of his earthly ministry, such as with Jonah in the whale's belly or David as prophet, priest, and king.</w:t>
      </w:r>
      <w:r>
        <w:rPr>
          <w:rStyle w:val="FootnoteReference"/>
        </w:rPr>
        <w:footnoteReference w:id="31"/>
      </w:r>
      <w:r>
        <w:t xml:space="preserve"> This redemptive journey narrative would not cease with the close of Scripture. Indeed, all subsequent history was an appendage to these original journeys and carried the same overarching theme: “We ought not to rest in this world and its enjoyments, but should desire heaven.… He that is on a journey, he seeks the place that he is journeying to. Thus, he is not content with the accommodations that he meets with upon the road, to rest in them. We ought above all things to desire a heavenly happiness: to go to heaven, and there to be with God and dwell with Jesus Christ.”</w:t>
      </w:r>
      <w:r>
        <w:rPr>
          <w:rStyle w:val="FootnoteReference"/>
        </w:rPr>
        <w:footnoteReference w:id="32"/>
      </w:r>
      <w:r>
        <w:t xml:space="preserve"> Like Calvin, Edwards rejected the Roman Catholic theology of purgatory and the medieval “mortalist” portrayals of the souls of deceased saints living a conscious life with Christ before the last judgment. But in the fullness of time, he believed, such conscious union would be gloriously realized.</w:t>
      </w:r>
      <w:r>
        <w:rPr>
          <w:rStyle w:val="FootnoteReference"/>
        </w:rPr>
        <w:footnoteReference w:id="33"/>
      </w:r>
    </w:p>
    <w:p>
      <w:pPr>
        <w:pStyle w:val="BodyText"/>
      </w:pPr>
      <w:r>
        <w:t xml:space="preserve">Edwards divided his earth history into three major epochs: from the fall of humankind to the incarnation of Christ, the God-man; from the incarnation to the bodily resurrection of Christ; and from the resurrection to the end of time. The briefest yet most important period of interaction between heaven, hell, and earth came during the life, death, and resurrection of Christ. At Christ's birth, the minions of Satan trembled even as the response in heaven was ecstatic: “This appears by their joyful songs on this occasion, heard by the shepherds in the night. This was the greatest event of providence that ever the angels beheld.”</w:t>
      </w:r>
      <w:r>
        <w:rPr>
          <w:rStyle w:val="FootnoteReference"/>
        </w:rPr>
        <w:footnoteReference w:id="34"/>
      </w:r>
    </w:p>
    <w:p>
      <w:pPr>
        <w:pStyle w:val="BodyText"/>
      </w:pPr>
      <w:r>
        <w:t xml:space="preserve">Following the resurrection, “Christ entered into heaven in order to the obtaining the success of his purchase.… And as he ascended into</w:t>
      </w:r>
    </w:p>
    <w:p>
      <w:pPr>
        <w:pStyle w:val="SourcePage"/>
      </w:pPr>
      <w:r>
        <w:t xml:space="preserve">[p. 20]</w:t>
      </w:r>
    </w:p>
    <w:p>
      <w:pPr>
        <w:pStyle w:val="BodyText"/>
      </w:pPr>
      <w:r>
        <w:t xml:space="preserve">heaven, God the Father did in a visible manner set him on the throne as king of the universe. He then put the angels all under him, and he subjected heaven and earth under him, that he might govern them for the good of the people that he had died for.”</w:t>
      </w:r>
      <w:r>
        <w:rPr>
          <w:rStyle w:val="FootnoteReference"/>
        </w:rPr>
        <w:footnoteReference w:id="35"/>
      </w:r>
      <w:r>
        <w:t xml:space="preserve"> Throughout his preaching Edwards drew on church and profane history to integrate the post-resurrection history of earth into one divine “conspiracy.” In </w:t>
      </w:r>
      <w:r>
        <w:rPr>
          <w:i/>
          <w:iCs/>
        </w:rPr>
        <w:t xml:space="preserve">Like Rain upon Mown Grass</w:t>
      </w:r>
      <w:r>
        <w:t xml:space="preserve">, for example, Edwards located the history of the church in its eschatological setting:</w:t>
      </w:r>
    </w:p>
    <w:p>
      <w:pPr>
        <w:pStyle w:val="BodyText"/>
      </w:pPr>
      <w:r>
        <w:t xml:space="preserve">So when Christ came remarkably to deliver his church and overthrow their enemies in the time of Constantine the Great, he found it as it were cut down with a most cruel persecution that had been just before.… So when Christ remarkably appeared to revive his church in the time of the Reformation, he found it in a manner destroyed by the overspreading of the corruptions, darkness and persecutions of the church of Rome. So when Christ shall come to the destruction of Antichrist he will find his church in a very low state and as it were cut down by Satan, her grand enemy. So when he shall come at the end of the world… the church shall again be exceedingly reduced (p. 305).</w:t>
      </w:r>
    </w:p>
    <w:p>
      <w:pPr>
        <w:pStyle w:val="Heading3"/>
      </w:pPr>
      <w:bookmarkStart w:name="heading_hell" w:id="16"/>
      <w:r>
        <w:t xml:space="preserve">Hell</w:t>
      </w:r>
      <w:bookmarkEnd w:id="16"/>
    </w:p>
    <w:p>
      <w:pPr>
        <w:pStyle w:val="BodyText"/>
      </w:pPr>
      <w:r>
        <w:t xml:space="preserve">Of hell, Edwards had no less detail for his history. In contrast to modern avoidance of hell, seventeenth- and eighteenth-century religious culture and art was more attuned to hell than to heaven.</w:t>
      </w:r>
      <w:r>
        <w:rPr>
          <w:rStyle w:val="FootnoteReference"/>
        </w:rPr>
        <w:footnoteReference w:id="36"/>
      </w:r>
      <w:r>
        <w:t xml:space="preserve"> Although Edwards was more balanced in his preaching, hell was hardly neglected and in fact formed a central component in his redemption narrative. Soon after the world was created, “evil entered into the world in the fall of the angels and man.… Satan rose up against God, endeavoring to frustrate his design in the creation of this lower world.”</w:t>
      </w:r>
      <w:r>
        <w:rPr>
          <w:rStyle w:val="FootnoteReference"/>
        </w:rPr>
        <w:footnoteReference w:id="37"/>
      </w:r>
      <w:r>
        <w:t xml:space="preserve"> Satan's rebellion would introduce the narrative of hell— a place as real and palpable as heaven and earth. Modern readers miss Edwards entirely if they cannot understand the immediacy of Satan in his thought. Removed or glossed over, Satan, Christ, the Trinity, and heaven and hell become mere abstractions, and the whole scheme of Edwards' history is lost.</w:t>
      </w:r>
    </w:p>
    <w:p>
      <w:pPr>
        <w:pStyle w:val="SourcePage"/>
      </w:pPr>
      <w:r>
        <w:t xml:space="preserve">[p. 21]</w:t>
      </w:r>
    </w:p>
    <w:p>
      <w:pPr>
        <w:pStyle w:val="BodyText"/>
      </w:pPr>
      <w:r>
        <w:t xml:space="preserve">Edwards did not hesitate to introduce young hearers to the horrors of hell at their earliest moments. In </w:t>
      </w:r>
      <w:r>
        <w:rPr>
          <w:i/>
          <w:iCs/>
        </w:rPr>
        <w:t xml:space="preserve">Children Ought to Love the Lord Jesus Christ Above All</w:t>
      </w:r>
      <w:r>
        <w:t xml:space="preserve">, Edwards spared no detail in his description of the evils of hell and Satan, but then went on to assure his young listeners that they were safe in Christ. “If you love Christ, you will be safe from the devil, that roaring lion that goes about seeking whom he may devour. He will not be able to hurt; you shall be out of his reach. If the devil should appear to you, you need not be afraid of him, but might triumph over him. The devil knows that Christ will subdue him under the feet of such as love him. Christ will bring down that dreadful giant and cause all holy children that love him to come and set their feet upon his neck” (p. 179).</w:t>
      </w:r>
    </w:p>
    <w:p>
      <w:pPr>
        <w:pStyle w:val="BodyText"/>
      </w:pPr>
      <w:r>
        <w:t xml:space="preserve">Satan's kingdom was hell, a place without goodness or God; a physicality of pain and suffering where flames licked at sinners with relentless ferocity. Where many medieval writers favored images of hell that played on infinite darkness, Edwards preferred images of furnaces and fire. In a “Miscellanies” entry he wrote, “Hell is represented by fire and brimstone.… Lightning is a stream of brimstone; and if that stream of brimstone which we are told kindles hell be as hot as streams of lightning, it will be vehement beyond conception.”</w:t>
      </w:r>
      <w:r>
        <w:rPr>
          <w:rStyle w:val="FootnoteReference"/>
        </w:rPr>
        <w:footnoteReference w:id="38"/>
      </w:r>
      <w:r>
        <w:t xml:space="preserve"> What made this infinite stream of fire even more agonizing was the fact that God permitted the damned to view the alternative paradise of the saints in heaven, and vice versa. And, like Calvin's, Edwards' God allowed no second chance after death. Hell was eternal and irreversible. With relentless logic Edwards insisted that because God hates sin “it is suitable that he should execute an infinite punishment.”</w:t>
      </w:r>
      <w:r>
        <w:rPr>
          <w:rStyle w:val="FootnoteReference"/>
        </w:rPr>
        <w:footnoteReference w:id="39"/>
      </w:r>
    </w:p>
    <w:p>
      <w:pPr>
        <w:pStyle w:val="BodyText"/>
      </w:pPr>
      <w:r>
        <w:t xml:space="preserve">Just as there were types and images of heaven, so also did Edwards discern types of Satan, Antichrist, and hell. In “Miscellanies,” no. 702, Edwards identified the Antichrist with the papacy and went on to equate him with the devil, asserting, “As </w:t>
      </w:r>
      <w:r>
        <w:rPr>
          <w:i/>
          <w:iCs/>
        </w:rPr>
        <w:t xml:space="preserve">Christ</w:t>
      </w:r>
      <w:r>
        <w:t xml:space="preserve"> is the image of God, so is </w:t>
      </w:r>
      <w:r>
        <w:rPr>
          <w:i/>
          <w:iCs/>
        </w:rPr>
        <w:t xml:space="preserve">Antichrist</w:t>
      </w:r>
      <w:r>
        <w:t xml:space="preserve"> the image of the devil.”</w:t>
      </w:r>
      <w:r>
        <w:rPr>
          <w:rStyle w:val="FootnoteReference"/>
        </w:rPr>
        <w:footnoteReference w:id="40"/>
      </w:r>
      <w:r>
        <w:t xml:space="preserve"> Sometimes outwardly pious church members fell captive to the devil and had to be excommunicated. In </w:t>
      </w:r>
      <w:r>
        <w:rPr>
          <w:i/>
          <w:iCs/>
        </w:rPr>
        <w:t xml:space="preserve">The Means and Ends of Excommunication</w:t>
      </w:r>
      <w:r>
        <w:t xml:space="preserve">, delivered in 1739 when a wayward communicant was ostracized, Edwards criticized lapsed saints who “are subjects of the visible kingdom of the devil” and thus reap the same punishment as the devil “in a manner agreeable to the condition they are in” (p. 77).</w:t>
      </w:r>
    </w:p>
    <w:p>
      <w:pPr>
        <w:pStyle w:val="BodyText"/>
      </w:pPr>
      <w:r>
        <w:t xml:space="preserve">Like heaven's, hell's history was intimately connected to earth's, and</w:t>
      </w:r>
    </w:p>
    <w:p>
      <w:pPr>
        <w:pStyle w:val="SourcePage"/>
      </w:pPr>
      <w:r>
        <w:t xml:space="preserve">[p. 22]</w:t>
      </w:r>
    </w:p>
    <w:p>
      <w:pPr>
        <w:pStyle w:val="BodyText"/>
      </w:pPr>
      <w:r>
        <w:t xml:space="preserve">necessary to engage the drama of redemption. In “Miscellanies,” no. 702, written a couple of years before the excommunication sermon, Edwards noted that “God hath so ordered it that all the great concerns and events of the universe should be some way concerning of this work [of redemption], that the occasion of the fall of some of the angels should be something about this.” Indeed, he continued, redemption was “why the fall of man was so soon permitted.” When the Israelites were enslaved in Egypt, Edwards observed, “Hell was as much and much more engaged [than Egypt]. The pride and cruelty of Satan, that old serpent, was more concerned in it than Pharaoh's.”</w:t>
      </w:r>
      <w:r>
        <w:rPr>
          <w:rStyle w:val="FootnoteReference"/>
        </w:rPr>
        <w:footnoteReference w:id="41"/>
      </w:r>
      <w:r>
        <w:t xml:space="preserve"> With deliverance, Israel enjoyed a victory as much over hell as over Egypt.</w:t>
      </w:r>
    </w:p>
    <w:p>
      <w:pPr>
        <w:pStyle w:val="BodyText"/>
      </w:pPr>
      <w:r>
        <w:t xml:space="preserve">After Egypt, other great but equally profane nations arose. From profane history, Edwards traced four great kingdoms— Babylon, Persia, Greece, and Rome— and found Satan lurking behind each. In the mightiest empire, Rome, “Satan's visible kingdom was raised to its greatest height,” both at the time of Christ and later, with the reign of Antichrist, the papacy.</w:t>
      </w:r>
    </w:p>
    <w:p>
      <w:pPr>
        <w:pStyle w:val="BodyText"/>
      </w:pPr>
      <w:r>
        <w:t xml:space="preserve">With Christ's incarnation, the battle became intensely personal and earth-centered. Soon after Christ began his public ministry, he was led by the devil into the wilderness. There, “Satan made a violent onset upon him in his first entrance on his work, and now he had a remarkable trial of his obedience.” But in the end Christ “got the victory.” The resurrection marked the death knell of Satan: “Satan who lately was so ready to triumph and insult, as though he had got the victory in killing Christ, now finding himself fallen into the pit that he had digged, and finding his kingdom falling so fast, and seeing Christ's kingdom make such amazing progress such as never had been before, we may conclude he was filled with the greatest confusion and astonishment, and hell seemed to be effectually alarmed by it to make the most violent opposition against it.”</w:t>
      </w:r>
      <w:r>
        <w:rPr>
          <w:rStyle w:val="FootnoteReference"/>
        </w:rPr>
        <w:footnoteReference w:id="42"/>
      </w:r>
      <w:r>
        <w:t xml:space="preserve"> When earth's history, at last, came to an end in the final climactic battles with Antichrist and Satan, all three worlds would come together, with heaven especially enlisted for the conflict: “At the day of judgment, the Sun of righteousness shall appear in its greatest glory; Christ shall then come in the glory of the Father, and all the holy angels with him.” In his sermon </w:t>
      </w:r>
      <w:r>
        <w:rPr>
          <w:i/>
          <w:iCs/>
        </w:rPr>
        <w:t xml:space="preserve">Christ the Spiritual Sun</w:t>
      </w:r>
      <w:r>
        <w:t xml:space="preserve">, Edwards cautioned that the destruction that accompanied this day would exceed the persecutions of the Jews at Christ's death. Soon after the resurrection, he declared, Christ “brought</w:t>
      </w:r>
    </w:p>
    <w:p>
      <w:pPr>
        <w:pStyle w:val="SourcePage"/>
      </w:pPr>
      <w:r>
        <w:t xml:space="preserve">[p. 23]</w:t>
      </w:r>
    </w:p>
    <w:p>
      <w:pPr>
        <w:pStyle w:val="BodyText"/>
      </w:pPr>
      <w:r>
        <w:t xml:space="preserve">the amazing destruction of the unbelieving Jews, terribly destroying their city and country by the Romans. So when he will come in a spiritual sense at the beginning of the expected glorious times of the church, he will come [not only] for the deliverance and healing and rejoicing of his church, but for the amazing destruction of Antichrist and other enemies of his church” (p. 61).</w:t>
      </w:r>
    </w:p>
    <w:p>
      <w:pPr>
        <w:pStyle w:val="BodyText"/>
      </w:pPr>
      <w:r>
        <w:t xml:space="preserve">With the toppling of Antichrist, Satan's earthly kingdoms would be utterly abolished. Satan would be banished from earth as he was from heaven. “And now the devil… shall receive his full punishment.… This world that formerly used to be the place of his kingdom, where he set up himself as God, shall now be the place of his complete punishment, and full and everlasting torment.” In </w:t>
      </w:r>
      <w:r>
        <w:rPr>
          <w:i/>
          <w:iCs/>
        </w:rPr>
        <w:t xml:space="preserve">Christ the Spiritual Sun</w:t>
      </w:r>
      <w:r>
        <w:t xml:space="preserve"> Edwards further explained that “the world shall literally be a fire and shall be all like an oven, filled with the flames of the fiercest and most glowing heat” (p. 62).</w:t>
      </w:r>
    </w:p>
    <w:p>
      <w:pPr>
        <w:pStyle w:val="BodyText"/>
      </w:pPr>
      <w:r>
        <w:t xml:space="preserve">There would be “new heavens” no less than a “new earth.” Indeed, from “Miscellanies” entries it is clear that Edwards believed that these places would be located strictly in heaven: “The new heavens and new earth, so far as a place of habitation is meant by 'em, are heaven and not this lower world.” Whereas the old heaven was corruptible, as evidenced by Satan's fall, the new heaven would be pure and incorruptible, a paradise without end. With Christ's second coming, the saints already in heaven and those joining them would see glories that were previously unavailable even in heaven. Human minds would see universes inside an atom: “'Tis only for want of sufficient accurateness, strength and comprehension of mind, that from the motion of any one particular atom we can't tell all that ever has been, [all] that now is in the whole extent of creation…, and everything that ever shall be.” In a corollary to this point, Edwards concluded, “What room for improvement of reason is there [in heaven], for angels and glorified minds!”</w:t>
      </w:r>
      <w:r>
        <w:rPr>
          <w:rStyle w:val="FootnoteReference"/>
        </w:rPr>
        <w:footnoteReference w:id="43"/>
      </w:r>
    </w:p>
    <w:p>
      <w:pPr>
        <w:pStyle w:val="Heading3"/>
      </w:pPr>
      <w:bookmarkStart w:name="heading_revivals_as_millennial_harbi" w:id="17"/>
      <w:r>
        <w:t xml:space="preserve">Revivals as Millennial Harbingers</w:t>
      </w:r>
      <w:bookmarkEnd w:id="17"/>
    </w:p>
    <w:p>
      <w:pPr>
        <w:pStyle w:val="BodyText"/>
      </w:pPr>
      <w:r>
        <w:t xml:space="preserve">In the search for signs of the triumph of Christ the Redeemer, revivals assumed central importance. They were simultaneously tangible events, prophetic signs, and portents of coming triumphs. Recalling his immediate past, Edwards observed that the instrument God employed most directly for redemption was revival. “God's Spirit,” he ruminated, “shall be gloriously poured out for the wonderful revival and propagation of religion.</w:t>
      </w:r>
    </w:p>
    <w:p>
      <w:pPr>
        <w:pStyle w:val="SourcePage"/>
      </w:pPr>
      <w:r>
        <w:t xml:space="preserve">[p. 24]</w:t>
      </w:r>
    </w:p>
    <w:p>
      <w:pPr>
        <w:pStyle w:val="BodyText"/>
      </w:pPr>
      <w:r>
        <w:t xml:space="preserve">This great work shall be accomplished, not by the authority of princes, nor by the wisdom of learned men, but by God's Holy Spirit.”</w:t>
      </w:r>
      <w:r>
        <w:rPr>
          <w:rStyle w:val="FootnoteReference"/>
        </w:rPr>
        <w:footnoteReference w:id="44"/>
      </w:r>
      <w:r>
        <w:t xml:space="preserve"> Far from being centered in America, Edwards pointed out, light would pour on all the dark parts of the world as the course of revival progressed: “Great knowledge shall prevail everywhere. It may be hoped that then many of the Negroes and Indians will be divines, and that excellent books will be published in Africa, in Ethiopia, in Turkey— and not only very learned men, but others that are more ordinary men, shall then be very knowing in religion.… It shall be a time of great holiness; now vital religion shall everywhere prevail and reign.”</w:t>
      </w:r>
      <w:r>
        <w:rPr>
          <w:rStyle w:val="FootnoteReference"/>
        </w:rPr>
        <w:footnoteReference w:id="45"/>
      </w:r>
    </w:p>
    <w:p>
      <w:pPr>
        <w:pStyle w:val="BodyText"/>
      </w:pPr>
      <w:r>
        <w:t xml:space="preserve">Even as he read voraciously in the history of heaven, earth, and hell, and sketched their interconnected narratives, Edwards eagerly scanned the horizons of his own world for signs of the revival and regeneration that would presage the new heavens and the new earth. In a letter to Josiah Willard, a widely connected evangelical and secretary of the Massachusetts Province, Edwards inquired after the state of revivals worldwide. Familiar with Whitefield and the British Isles, he extended his inquiry to Prussia, in particular to the city of Halle, where a Dr. August Hermann Francke was rumored to have promoted revivals. He also expressed curiosity about places as far away as the East Indies and Moscovy, adding, “I cannot but hope that God is about to accomplish glorious things for his church, which makes me the more desirous of knowing as fully as may be the present state of religion in the world.”</w:t>
      </w:r>
      <w:r>
        <w:rPr>
          <w:rStyle w:val="FootnoteReference"/>
        </w:rPr>
        <w:footnoteReference w:id="46"/>
      </w:r>
    </w:p>
    <w:p>
      <w:pPr>
        <w:pStyle w:val="BodyText"/>
      </w:pPr>
      <w:r>
        <w:t xml:space="preserve">From his reading and correspondence, Edwards was able to apprise his congregation of recent events and set them in historical context. At a private meeting (probably held at a parishioner's house) in December 1739, Edwards reported on this work in </w:t>
      </w:r>
      <w:r>
        <w:rPr>
          <w:i/>
          <w:iCs/>
        </w:rPr>
        <w:t xml:space="preserve">God's Grace Carried On in Other Places</w:t>
      </w:r>
      <w:r>
        <w:t xml:space="preserve">. In particular, he singled out “a remarkable work of God's grace that has of late appeared in some parts of the British denominations.” Even more surprising was the fact that this movement grew out of the Church of England, which, though “sound in its principles in the beginning of the Reformation,” had fallen prey to heresy and corruption “especially during King Charles the Second's reign.” With mounting excitement, recalling Northampton's great revival of 1734, he informed his listeners that “God has raised up in England a number of young ministers” who were “called, by way of derision, the New Methodists” (p. 108). Soon this British revival would land on colonial shores with hurricane force.</w:t>
      </w:r>
    </w:p>
    <w:p>
      <w:pPr>
        <w:pStyle w:val="SourcePage"/>
      </w:pPr>
      <w:r>
        <w:t xml:space="preserve">[p. 25]</w:t>
      </w:r>
    </w:p>
    <w:p>
      <w:pPr>
        <w:pStyle w:val="Heading3"/>
      </w:pPr>
      <w:bookmarkStart w:name="heading_edwards_and_george_whitefiel" w:id="18"/>
      <w:r>
        <w:t xml:space="preserve">Edwards and George Whitefield</w:t>
      </w:r>
      <w:bookmarkEnd w:id="18"/>
    </w:p>
    <w:p>
      <w:pPr>
        <w:pStyle w:val="BodyText"/>
      </w:pPr>
      <w:r>
        <w:t xml:space="preserve">Had history in the practical sense not intervened, it is likely that Edwards would have moved forward from sermon series to formal treatise on the history of redemption, as he did later with his famous </w:t>
      </w:r>
      <w:r>
        <w:rPr>
          <w:i/>
          <w:iCs/>
        </w:rPr>
        <w:t xml:space="preserve">Treatise on Religious Affections</w:t>
      </w:r>
      <w:r>
        <w:t xml:space="preserve">. Indeed, such a treatise would have been even more comprehensive than </w:t>
      </w:r>
      <w:r>
        <w:rPr>
          <w:i/>
          <w:iCs/>
        </w:rPr>
        <w:t xml:space="preserve">Religious Affections</w:t>
      </w:r>
      <w:r>
        <w:t xml:space="preserve"> or, for that matter, </w:t>
      </w:r>
      <w:r>
        <w:rPr>
          <w:i/>
          <w:iCs/>
        </w:rPr>
        <w:t xml:space="preserve">Freedom of the Will</w:t>
      </w:r>
      <w:r>
        <w:t xml:space="preserve"> or </w:t>
      </w:r>
      <w:r>
        <w:rPr>
          <w:i/>
          <w:iCs/>
        </w:rPr>
        <w:t xml:space="preserve">Original Sin</w:t>
      </w:r>
      <w:r>
        <w:t xml:space="preserve">. It would have contained all of these and more, the grandeur of which he later described in the letter to the Trustees. But in fact, nothing more was done. Something happened that wrenched Edwards from his speculations on the past, which dominated his thinking in 1739, and immersed him in the present of 1740— and of Northampton.</w:t>
      </w:r>
    </w:p>
    <w:p>
      <w:pPr>
        <w:pStyle w:val="BodyText"/>
      </w:pPr>
      <w:r>
        <w:t xml:space="preserve">By late 1739, word of George Whitefield's stunning oratory and mass revivals had everywhere spread through print and word of mouth.</w:t>
      </w:r>
      <w:r>
        <w:rPr>
          <w:rStyle w:val="FootnoteReference"/>
        </w:rPr>
        <w:footnoteReference w:id="47"/>
      </w:r>
      <w:r>
        <w:t xml:space="preserve"> News of unprecedented crowds numbering in the tens of thousands seemed almost unbelievable to colonists accustomed to local oratory. Part of their surprise was the sheer size of Whitefield's audiences while preaching in the fields, but part also was astonishment that revivals were taking place in Europe, where piety had supposedly died. For the first time, newspapers in England and the colonies discovered a popular audience for the subject of religion.</w:t>
      </w:r>
    </w:p>
    <w:p>
      <w:pPr>
        <w:pStyle w:val="BodyText"/>
      </w:pPr>
      <w:r>
        <w:t xml:space="preserve">Everyone sought information on the charismatic preacher-celebrity. Whitefield's “general revival” had no precedent in the Anglo-American world: it encompassed all denominations, races, and even languages. German-speaking colonists in Pennsylvania marveled no less than slaves in Philadelphia and Puritans in New England. At each stop, colonial newspapers up and down the coast strained to provide news of the “Grand Itinerant's” journeys and triumphs. For his part, Whitefield was more than happy to accommodate his readers with advance notices and elaborate descriptions of his triumphs.</w:t>
      </w:r>
    </w:p>
    <w:p>
      <w:pPr>
        <w:pStyle w:val="BodyText"/>
      </w:pPr>
      <w:r>
        <w:t xml:space="preserve">Two months after the last sermon in the History of Redemption series had been delivered, Whitefield arrived in New England. Whatever secret envy or criticism Edwards might have felt toward Whitefield was not expressed.</w:t>
      </w:r>
      <w:r>
        <w:rPr>
          <w:rStyle w:val="FootnoteReference"/>
        </w:rPr>
        <w:footnoteReference w:id="48"/>
      </w:r>
      <w:r>
        <w:t xml:space="preserve"> Like it or not, Edwards was certain that he and Whitefield were providentially paired. Edwards desperately wanted Whitefield to visit Northampton, so that he could use the visit to prod his congregation into</w:t>
      </w:r>
    </w:p>
    <w:p>
      <w:pPr>
        <w:pStyle w:val="SourcePage"/>
      </w:pPr>
      <w:r>
        <w:t xml:space="preserve">[p. 26]</w:t>
      </w:r>
    </w:p>
    <w:p>
      <w:pPr>
        <w:pStyle w:val="BodyText"/>
      </w:pPr>
      <w:r>
        <w:t xml:space="preserve">living up to their international reputation; and he wanted to give Whitefield a tale to carry with him to his extensive transatlantic contacts. As well, such a visit would point gloriously to the very culmination of redemption he had been thinking about.</w:t>
      </w:r>
    </w:p>
    <w:p>
      <w:pPr>
        <w:pStyle w:val="BodyText"/>
      </w:pPr>
      <w:r>
        <w:t xml:space="preserve">The story of George Whitefield has long been a chestnut in popular histories of evangelicalism, faithfully recounted by revivalists in every generation. His prodigious revivals on both sides of the ocean were the first truly mass religious phenomenon in Anglo-American religious history and provided a symbol of piety for generations to come. But outside evangelical circles, Whitefield remained largely unknown, even by historians. Only recently has the story of Whitefield's revivals achieved the centrality it deserves in histories of American Protestantism and Anglo-American culture generally.</w:t>
      </w:r>
      <w:r>
        <w:rPr>
          <w:rStyle w:val="FootnoteReference"/>
        </w:rPr>
        <w:footnoteReference w:id="49"/>
      </w:r>
      <w:r>
        <w:t xml:space="preserve"> For Edwards scholars, this recovery is of particular importance, for they have long been among Whitefield's chief detractors. Perry Miller, Edwards' greatest biographer, led the campaign of degradation designed to glorify Edwards at the expense of Whitefield. Likening Whitefield to a “pied piper” of religious quacks and charlatans, Miller asserted that “a more repulsive individual never influenced history.” His “reckless and irresponsible whining” stood in sharp contrast to the meditations of the Sage of Northampton. Indeed, Miller concluded, “[W]ithin the fold of revivalism, there are no personalities more uncongenial than Whitefield and Edwards.”</w:t>
      </w:r>
      <w:r>
        <w:rPr>
          <w:rStyle w:val="FootnoteReference"/>
        </w:rPr>
        <w:footnoteReference w:id="50"/>
      </w:r>
    </w:p>
    <w:p>
      <w:pPr>
        <w:pStyle w:val="BodyText"/>
      </w:pPr>
      <w:r>
        <w:t xml:space="preserve">However brilliant Miller's intellectual biography of Edwards, his depiction of Whitefield shows a remarkable lack of perspicacity that is unfortunate on two counts. First, it deprives scholars of signal insights into the origins of transatlantic evangelicalism and mass media; and second, it distorts our understanding of Edwards, especially in the period covered by this volume. Although it is true that Edwards and Whitefield never became close friends, and Edwards may have suffered some envy over the young Englishman's success, the fact remains that the two were intimately congenial copromoters of a “great awakening” that neither could have achieved alone. No one was more important to Edwards' hope of renewed revival in Northampton than Whitefield, and, reciprocally, no one was more important to Whitefield's legitimacy than Edwards. In tracing Whitefield's early career, historian Frank Lambert demonstrates this most important link:</w:t>
      </w:r>
    </w:p>
    <w:p>
      <w:pPr>
        <w:pStyle w:val="SourcePage"/>
      </w:pPr>
      <w:r>
        <w:t xml:space="preserve">[p. 27]</w:t>
      </w:r>
    </w:p>
    <w:p>
      <w:pPr>
        <w:pStyle w:val="BodyText"/>
      </w:pPr>
      <w:r>
        <w:t xml:space="preserve">Having read Edwards' </w:t>
      </w:r>
      <w:r>
        <w:rPr>
          <w:i/>
          <w:iCs/>
        </w:rPr>
        <w:t xml:space="preserve">Faithful Narrative</w:t>
      </w:r>
      <w:r>
        <w:t xml:space="preserve">, Whitefield believed that the great crowds he attracted in England were suffused with the same divine inspiration that informed the revival in western Massachusetts. Through print as well as preaching, he linked his ministry with the Northampton “great awakening.” He made a clear connection by echoing the title of Edwards' revival account in that of his autobiography, published in 1739 as </w:t>
      </w:r>
      <w:r>
        <w:rPr>
          <w:i/>
          <w:iCs/>
        </w:rPr>
        <w:t xml:space="preserve">A Faithful Narrative of the Life and Character of the Reverend Mr. Whitefield</w:t>
      </w:r>
      <w:r>
        <w:t xml:space="preserve">. The subtitle provided another tie between the Work of God in England and that in America as it announced Whitefield's intention to travel to Georgia later in the year.</w:t>
      </w:r>
      <w:r>
        <w:rPr>
          <w:rStyle w:val="FootnoteReference"/>
        </w:rPr>
        <w:footnoteReference w:id="51"/>
      </w:r>
    </w:p>
    <w:p>
      <w:pPr>
        <w:pStyle w:val="BodyText"/>
      </w:pPr>
      <w:r>
        <w:t xml:space="preserve">Given the great chasm that Miller and others posited between Edwards' prodigious intellect and Whitefield's supposed simplicity, it is revealing that Edwards' initial interest in Whitefield was as much intellectual as rhetorical or emotional. In his “Catalogue” of reading, Edwards cites books such as William Law's </w:t>
      </w:r>
      <w:r>
        <w:rPr>
          <w:i/>
          <w:iCs/>
        </w:rPr>
        <w:t xml:space="preserve">A Practical Treatise upon Christian Perfection</w:t>
      </w:r>
      <w:r>
        <w:t xml:space="preserve"> as “highly commended by Mr. Whitefield… in his 3rd Journal, p. 3.” To his entry on </w:t>
      </w:r>
      <w:r>
        <w:rPr>
          <w:i/>
          <w:iCs/>
        </w:rPr>
        <w:t xml:space="preserve">John Wesley's Hymns and Sacred Poems</w:t>
      </w:r>
      <w:r>
        <w:t xml:space="preserve">, Edwards appended, “see advertisement at the end of Mr. Whitefield's sermon.”</w:t>
      </w:r>
      <w:r>
        <w:rPr>
          <w:rStyle w:val="FootnoteReference"/>
        </w:rPr>
        <w:footnoteReference w:id="52"/>
      </w:r>
      <w:r>
        <w:t xml:space="preserve"> In fact, Edwards was finely attuned to the transatlantic evangelical world, combing titles from “Mr. Tennant,” “Dr. Herman Frank,” “Ebenezer Erskine,” “Isaac Watts,” and “the Wesleys.”</w:t>
      </w:r>
    </w:p>
    <w:p>
      <w:pPr>
        <w:pStyle w:val="Heading3"/>
      </w:pPr>
      <w:bookmarkStart w:name="heading_whitefield_in_northampton" w:id="19"/>
      <w:r>
        <w:t xml:space="preserve">Whitefield in Northampton</w:t>
      </w:r>
      <w:bookmarkEnd w:id="19"/>
    </w:p>
    <w:p>
      <w:pPr>
        <w:pStyle w:val="BodyText"/>
      </w:pPr>
      <w:r>
        <w:t xml:space="preserve">For Edwards, Whitefield's revivals could not have been better timed. Given Edwards' preoccupations with the transcendent history of redemption, news of Whitefield's revivals must have struck him with volcanic force. The great question in Edwards' mind was whether Northampton would take the lead or continue in its apathetic ways. Edwards stood near the front in the line of clergy inviting Whitefield to their pulpits. Well aware from Whitefield's </w:t>
      </w:r>
      <w:r>
        <w:rPr>
          <w:i/>
          <w:iCs/>
        </w:rPr>
        <w:t xml:space="preserve">Journal</w:t>
      </w:r>
      <w:r>
        <w:t xml:space="preserve"> that the famed revivalist knew intimately of him, he warned Whitefield in his letter of invitation not to expect too much in the present day:</w:t>
      </w:r>
    </w:p>
    <w:p>
      <w:pPr>
        <w:pStyle w:val="BodyText"/>
      </w:pPr>
      <w:r>
        <w:t xml:space="preserve">I am fearful whether you will not be disappointed in New England, and will have less success here than in other places: we who have dwelt in a land that has been distinguished with light, and have long enjoyed</w:t>
      </w:r>
    </w:p>
    <w:p>
      <w:pPr>
        <w:pStyle w:val="SourcePage"/>
      </w:pPr>
      <w:r>
        <w:t xml:space="preserve">[p. 28]</w:t>
      </w:r>
    </w:p>
    <w:p>
      <w:pPr>
        <w:pStyle w:val="BodyText"/>
      </w:pPr>
      <w:r>
        <w:t xml:space="preserve">the gospel, and have been glutted with it, and have despised it, are I fear more hardened than most of those places where you have preached hitherto. But yet I hope in that power and mercy of God that has appeared so triumphant in the success of your labors in other places, that he will send a blessing with you even to us, though we are unworthy of it. I hope, if God preserves my life, to see something of that salvation of God in New England which he has now begun, in a benighted, wicked, and miserable world and age and in the most guilty of all nations.</w:t>
      </w:r>
      <w:r>
        <w:rPr>
          <w:rStyle w:val="FootnoteReference"/>
        </w:rPr>
        <w:footnoteReference w:id="53"/>
      </w:r>
    </w:p>
    <w:p>
      <w:pPr>
        <w:pStyle w:val="BodyText"/>
      </w:pPr>
      <w:r>
        <w:t xml:space="preserve">Whitefield accepted the invitation.</w:t>
      </w:r>
    </w:p>
    <w:p>
      <w:pPr>
        <w:pStyle w:val="BodyText"/>
      </w:pPr>
      <w:r>
        <w:t xml:space="preserve">Throughout the months of December 1739 and January 1740, Edwards prepared his congregation to take their place in this great awakening. The first explicit reference to Whitefield in the surviving Edwards corpus appears in the sermon </w:t>
      </w:r>
      <w:r>
        <w:rPr>
          <w:i/>
          <w:iCs/>
        </w:rPr>
        <w:t xml:space="preserve">God's Grace Carried On in Other Places</w:t>
      </w:r>
      <w:r>
        <w:t xml:space="preserve">. Here Edwards turned to history. He began by tracing the fall from grace of the Church of England when “conversion work in a great measure ceased.” From there he described the emergence of the New Methodists, including the Wesley brothers, Charles and John, and above all Whitefield, “a young man who is a minister of the Church of England, who labors obediently and insists very much on the doctrines of faith in Christ and the New Birth.” The conversion events that followed, declared Edwards, were sent by God for the people of Northampton. In terms calculated to challenge, he observed, “It is not many years ago since God wonderfully appeared for us and the fame of the great work of God here was heard in different places, in the neighboring colonies and in England.… And therefore we shall especially be inexcusable if the tidings we hear don't stir up in us earnest desires after such a mercy.… How ill will it appear if we are not affected in our turn, and stirred up by what we hear of God's work in other places?” (p. 109).</w:t>
      </w:r>
    </w:p>
    <w:p>
      <w:pPr>
        <w:pStyle w:val="BodyText"/>
      </w:pPr>
      <w:r>
        <w:t xml:space="preserve">Even while urging his congregation to pick up the challenge and play a leadership role in the international revivals, Edwards experienced grave inner doubts. On the eve of Whitefield's visit to Northampton, he penned a letter to the young evangelist Eleazar Wheelock of Lebanon Crank, Connecticut. The news was not good: “It is a sorrowfully dull and dead time with us. The temporal affairs of this town are, and have been for some years, most unhappily situated to be a snare to us, and I know not where to look for help but to God.” Then followed a plea, both personal and corporate,</w:t>
      </w:r>
    </w:p>
    <w:p>
      <w:pPr>
        <w:pStyle w:val="SourcePage"/>
      </w:pPr>
      <w:r>
        <w:t xml:space="preserve">[p. 29]</w:t>
      </w:r>
    </w:p>
    <w:p>
      <w:pPr>
        <w:pStyle w:val="BodyText"/>
      </w:pPr>
      <w:r>
        <w:t xml:space="preserve">that God “would bless Mr. Whitefield's coming here for good to my soul, and the souls of my people.”</w:t>
      </w:r>
      <w:r>
        <w:rPr>
          <w:rStyle w:val="FootnoteReference"/>
        </w:rPr>
        <w:footnoteReference w:id="54"/>
      </w:r>
    </w:p>
    <w:p>
      <w:pPr>
        <w:pStyle w:val="BodyText"/>
      </w:pPr>
      <w:r>
        <w:t xml:space="preserve">Edwards' prayers would be answered. On October 17, Whitefield arrived in Northampton and preached in the meetinghouse and later that evening in the parsonage. The next two days he preached three more times. In published accounts, the two ministers agreed that something dramatic had happened. Whitefield reported great movings, including “Mr. Edwards,” who “wept during the whole time of the exercise.” In his turn, Edwards wrote that “the congregation was extraordinarily melted by every sermon; almost the whole assembly being in tears for a great part of sermon time.”</w:t>
      </w:r>
      <w:r>
        <w:rPr>
          <w:rStyle w:val="FootnoteReference"/>
        </w:rPr>
        <w:footnoteReference w:id="55"/>
      </w:r>
    </w:p>
    <w:p>
      <w:pPr>
        <w:pStyle w:val="Heading3"/>
      </w:pPr>
      <w:bookmarkStart w:name="heading_northampton_after_whitefield" w:id="20"/>
      <w:r>
        <w:t xml:space="preserve">Northampton After Whitefield</w:t>
      </w:r>
      <w:bookmarkEnd w:id="20"/>
    </w:p>
    <w:p>
      <w:pPr>
        <w:pStyle w:val="BodyText"/>
      </w:pPr>
      <w:r>
        <w:t xml:space="preserve">Following Whitefield's visit, Edwards sought to fan the flames by preaching a sermon series on the parable of the sower, enjoining his listeners to be planted in the Word. Although pleased that a revival spirit seemed to be thriving, Edwards was careful not to gloat. Recalling the earlier revival, he asked, “Was there too much of an appearance of a public pride, if I may so call it? Were we not lifted up with the honor that God had put upon us as a people, beyond most other people?” (p. 255). He was determined this time to learn from history in order to avoid repeating it.</w:t>
      </w:r>
    </w:p>
    <w:p>
      <w:pPr>
        <w:pStyle w:val="BodyText"/>
      </w:pPr>
      <w:r>
        <w:t xml:space="preserve">In December, Edwards wrote to Whitefield describing the state of religion in Northampton as having “been gradually reviving and prevailing more and more, ever since you was here.” He noted of special importance “a considerable number of our young people, some of them children, having already been savingly brought home to Christ.” Among these young converts were “one, if not more, of my children.” In a later account, first written as a letter to Boston's Thomas Prince and later published in Prince's magazine </w:t>
      </w:r>
      <w:r>
        <w:rPr>
          <w:i/>
          <w:iCs/>
        </w:rPr>
        <w:t xml:space="preserve">Christian History</w:t>
      </w:r>
      <w:r>
        <w:t xml:space="preserve">, Edwards happily reported that “in about a month or six weeks there was a great alteration in the town, both as to the revival of professors, and awakening of others. By the middle of December a very considerable work of God appeared among those that were very young, and the revival of religion continued to increase; so that</w:t>
      </w:r>
    </w:p>
    <w:p>
      <w:pPr>
        <w:pStyle w:val="SourcePage"/>
      </w:pPr>
      <w:r>
        <w:t xml:space="preserve">[p. 30]</w:t>
      </w:r>
    </w:p>
    <w:p>
      <w:pPr>
        <w:pStyle w:val="BodyText"/>
      </w:pPr>
      <w:r>
        <w:t xml:space="preserve">in the spring, an engagedness of spirit about things of religion was become very general amongst young people and children.”</w:t>
      </w:r>
      <w:r>
        <w:rPr>
          <w:rStyle w:val="FootnoteReference"/>
        </w:rPr>
        <w:footnoteReference w:id="56"/>
      </w:r>
    </w:p>
    <w:p>
      <w:pPr>
        <w:pStyle w:val="BodyText"/>
      </w:pPr>
      <w:r>
        <w:t xml:space="preserve">Edwards had good reason to focus on the young people. From a demographic analysis of Northampton church membership lists, Kenneth P. Minkema has shown that a significant number of the recalcitrant members who criticized Edwards and eventually dismissed him were older members who had entered the church under the ministry of his grandfather and predecessor, Solomon Stoddard. Many of these members resented Edwards' fame at the expense of their beloved Mr. Stoddard. But Edwards was not innocent: in retaliation he berated the aged as too old for conversion and held the young up as role models of faith.</w:t>
      </w:r>
      <w:r>
        <w:rPr>
          <w:rStyle w:val="FootnoteReference"/>
        </w:rPr>
        <w:footnoteReference w:id="57"/>
      </w:r>
    </w:p>
    <w:p>
      <w:pPr>
        <w:pStyle w:val="BodyText"/>
      </w:pPr>
      <w:r>
        <w:t xml:space="preserve">The young were Edwards' best hope and the members he especially cultivated for conversion. Signs of young people and even children converting appeared throughout his reports as a special providence. Following the drowning of a young man named Billy Sheldon in February 1741, Edwards pressed home the fragility of youth in </w:t>
      </w:r>
      <w:r>
        <w:rPr>
          <w:i/>
          <w:iCs/>
        </w:rPr>
        <w:t xml:space="preserve">Youth Is Like a Flower That Is Cut Down</w:t>
      </w:r>
      <w:r>
        <w:t xml:space="preserve">. The lesson he enjoined was familiar: “Don't set your heart on youthful pleasures and other vain enjoyments of this world.” Instead, prepare for eternity. Even as he spoke, Edwards warned, another youth was dying of consumption and “on the brink of eternity.… Therefore lose no more time” (p. 328).</w:t>
      </w:r>
    </w:p>
    <w:p>
      <w:pPr>
        <w:pStyle w:val="BodyText"/>
      </w:pPr>
      <w:r>
        <w:t xml:space="preserve">In </w:t>
      </w:r>
      <w:r>
        <w:rPr>
          <w:i/>
          <w:iCs/>
        </w:rPr>
        <w:t xml:space="preserve">The Danger of Corrupt Communication Among Young People</w:t>
      </w:r>
      <w:r>
        <w:t xml:space="preserve">, delivered in July 1740, Edwards had directed his young listeners' attention to a different world, but this time to heaven rather than hell. He was particularly concerned about the consequences of conversion in respect to youthful conversation. In place of mundane or vulgar conversation he enjoined young listeners to move their thoughts and communications toward “the great things of another world.” Such subject matter would be infinitely rewarding and encouraging in contrast to the sorrows of life in this world. Young people everywhere, but especially in Northampton, “should be much in speaking of the saints' happiness and glory in heaven, where they will be perfectly holy and happy in the full enjoyment of God and Christ, and in perfect love and friendship one with another, forever and ever” (p. 163). Ironically, and unknown to Edwards until several years later, at this very time several young men were reading and distributing illustrated midwivery manuals, which they were using to harass young women.</w:t>
      </w:r>
    </w:p>
    <w:p>
      <w:pPr>
        <w:pStyle w:val="SourcePage"/>
      </w:pPr>
      <w:r>
        <w:t xml:space="preserve">[p. 31]</w:t>
      </w:r>
    </w:p>
    <w:p>
      <w:pPr>
        <w:pStyle w:val="BodyText"/>
      </w:pPr>
      <w:r>
        <w:t xml:space="preserve">At about the same time that Edwards wrote to Whitefield in December, he penned his “Personal Narrative.” In reading it, one sees how the revivals buoyed his sagging spirits and uplifted his soul. He recalled his earlier yearnings with startling immediacy. He now recalled how “my mind was much taken up with contemplations on heaven, and the enjoyments of those there; and living there in perfect holiness, humility, and love.”</w:t>
      </w:r>
      <w:r>
        <w:rPr>
          <w:rStyle w:val="FootnoteReference"/>
        </w:rPr>
        <w:footnoteReference w:id="58"/>
      </w:r>
      <w:r>
        <w:t xml:space="preserve"> How much of this description pertained to Edwards' youthful experience and how much to his renewed hope in 1739 is unclear, but certainly these words expressed his present state.</w:t>
      </w:r>
    </w:p>
    <w:p>
      <w:pPr>
        <w:pStyle w:val="Heading3"/>
      </w:pPr>
      <w:bookmarkStart w:name="heading_edwards_the_awakener" w:id="21"/>
      <w:r>
        <w:t xml:space="preserve">Edwards the Awakener</w:t>
      </w:r>
      <w:bookmarkEnd w:id="21"/>
    </w:p>
    <w:p>
      <w:pPr>
        <w:pStyle w:val="BodyText"/>
      </w:pPr>
      <w:r>
        <w:t xml:space="preserve">Edwards was obsessed with Whitefield, and in his own way he began to imitate him. By December 1740 unmistakable evidence appears in Edwards' manuscript sermons that he had begun to experiment with and perfect his own revival rhetoric in Whitefieldian directions. If Edwards' greatest growth as a preacher occurred earlier, in the 1730s, his growth as a revivalist specializing in the New Birth came now. His Sermon Notebook “45, ” begun in 1739, is the largest of three extant and marks a shift in style that reflects both the effect of Whitefield's revivals and Edwards' own turbulent relationship with his congregation.</w:t>
      </w:r>
      <w:r>
        <w:rPr>
          <w:rStyle w:val="FootnoteReference"/>
        </w:rPr>
        <w:footnoteReference w:id="59"/>
      </w:r>
      <w:r>
        <w:t xml:space="preserve"> For his part, Edwards increasingly outlined his sermons in order to achieve the appearance of Whitefield's extemporaneity.</w:t>
      </w:r>
    </w:p>
    <w:p>
      <w:pPr>
        <w:pStyle w:val="BodyText"/>
      </w:pPr>
      <w:r>
        <w:t xml:space="preserve">Edwards knew he was no orator. His voice, gestures, and memory could not equal Whitefield's dramaturgical style. But he also knew that he had one advantage, which he intended to exploit for his own glory and the glory of God: rhetoric. Edwards was a genius with words, and he set himself to compose the “perfect idea” of an awakening sermon. To aid in that process, he would modify not only his delivery and gestures but the balance of the ideas and the very structure of the composition in ways that are easily uncovered.</w:t>
      </w:r>
    </w:p>
    <w:p>
      <w:pPr>
        <w:pStyle w:val="BodyText"/>
      </w:pPr>
      <w:r>
        <w:t xml:space="preserve">Besides altering the form of his manuscript notes, Edwards shifted his content decisively from heaven to hell. Whereas the history of heaven communicated love, the essence of “the new sense of the heart,” Edwards believed, for a moment anyway, that one could get to life eternal only after first being scared to death.</w:t>
      </w:r>
      <w:r>
        <w:rPr>
          <w:rStyle w:val="FootnoteReference"/>
        </w:rPr>
        <w:footnoteReference w:id="60"/>
      </w:r>
      <w:r>
        <w:t xml:space="preserve"> This rhetorical need demanded a change</w:t>
      </w:r>
    </w:p>
    <w:p>
      <w:pPr>
        <w:pStyle w:val="SourcePage"/>
      </w:pPr>
      <w:r>
        <w:t xml:space="preserve">[p. 32]</w:t>
      </w:r>
    </w:p>
    <w:p>
      <w:pPr>
        <w:pStyle w:val="BodyText"/>
      </w:pPr>
      <w:r>
        <w:t xml:space="preserve">in emphasis from the history of heaven to the history of hell. In earlier years, sermonic invocations of heaven had easily surpassed those of hell. But in the 1740s, Edwards realized that hell, with all its fury and torture, would have to be enlisted if heaven were to be gained. Edwards knew that the indispensable emotional appeal in an awakening sermon was fear, even terror, and it knew no age limits. Children needed to absorb horror no less than adults. Just as children must be taught to fear fire, so also must they be taught to fear the fires of hell. In a defense of revival preaching, Edwards observed: “'Tis no argument that a work is not from the Spirit of God, that it seems to be promoted by ministers insisting very much on the terrors of God's holy law, and that with a great deal of pathos and earnestness.”</w:t>
      </w:r>
      <w:r>
        <w:rPr>
          <w:rStyle w:val="FootnoteReference"/>
        </w:rPr>
        <w:footnoteReference w:id="61"/>
      </w:r>
    </w:p>
    <w:p>
      <w:pPr>
        <w:pStyle w:val="BodyText"/>
      </w:pPr>
      <w:r>
        <w:t xml:space="preserve">Edwards' first deliberate attempt to shape a new awakening sermon appeared in </w:t>
      </w:r>
      <w:r>
        <w:rPr>
          <w:i/>
          <w:iCs/>
        </w:rPr>
        <w:t xml:space="preserve">Sinners in Zion</w:t>
      </w:r>
      <w:r>
        <w:t xml:space="preserve">, first preached in December 1740. Here hell and fear quickly gain the upper hand over beauty and consent. Early in the sermon Edwards signaled his intent to create a “perfect idea of fright.” To this end he selected a perfect text, Isaiah 33:14, “The sinners in Zion are afraid; fearfulness hath surprised the hypocrites. Who among us shall dwell with the devouring fire? Who among us shall dwell with everlasting burnings?” Edwards knew this text well. Ten years earlier, in the fall of 1730, he had preached a sermon in which, midway through the text, he quoted from Isaiah 33:14 to focus his listeners on fear and hell: “God makes [sinners] sensible that his displeasure is very dreadful. Before, they heard often about the anger of God and the fierceness of his wrath but they were not moved by it; but now they are made sensible that it is a dreadful thing to fall into the hands of the living God. They are made in some measure sensible of the dreadfulness of hell. They are led with fixedness and impression to think what a dismal thing it will be to have God an enraged enemy, setting himself to work the misery of a soul, and how dismal it will be to dwell in such torment forever without hope; Isaiah 33:14, ‘The sinners in Zion are afraid…’”</w:t>
      </w:r>
      <w:r>
        <w:rPr>
          <w:rStyle w:val="FootnoteReference"/>
        </w:rPr>
        <w:footnoteReference w:id="62"/>
      </w:r>
    </w:p>
    <w:p>
      <w:pPr>
        <w:pStyle w:val="BodyText"/>
      </w:pPr>
      <w:r>
        <w:rPr>
          <w:i/>
          <w:iCs/>
        </w:rPr>
        <w:t xml:space="preserve">Sinners in Zion</w:t>
      </w:r>
      <w:r>
        <w:t xml:space="preserve"> returned to this theme with elaborate amplification. From start to finish, the goal of the sermon was fear. It is long, encompassing two preaching units, and was often repeated at later dates. The focus of the original text— and of Edwards' sermon— was less on pagans and infidels than on sinners among the people of God in Zion. These were the worst of sinners, for they ignored the light that was hidden from others;</w:t>
      </w:r>
    </w:p>
    <w:p>
      <w:pPr>
        <w:pStyle w:val="SourcePage"/>
      </w:pPr>
      <w:r>
        <w:t xml:space="preserve">[p. 33]</w:t>
      </w:r>
    </w:p>
    <w:p>
      <w:pPr>
        <w:pStyle w:val="BodyText"/>
      </w:pPr>
      <w:r>
        <w:t xml:space="preserve">their fate would be horrific. They would inhabit hell, a place so terrifying that to describe it strained the capacity of language. But not the capacity of Edwards, who exploited language as few before him had done. To approximate the world of hell, he used all the images and metaphors he could invent. Chief of these was the fiery furnace. “Now if a person should be brought to the mouth of such a furnace, and there should see how the fire seemed to glow so as presently to make everything that was cast into it all over white and bright with fire, and should know that he was now directly going to be cast into this furnace, would not fearfulness surprise him?” Indeed it would. But Edwards waited until the very end of the sermon to identify exactly who was poised on the edge of that furnace. With mounting fury he came to the concluding Application, looked out on his congregation, and declared, “</w:t>
      </w:r>
      <w:r>
        <w:rPr>
          <w:i/>
          <w:iCs/>
        </w:rPr>
        <w:t xml:space="preserve">You</w:t>
      </w:r>
      <w:r>
        <w:t xml:space="preserve"> are the sinners in Zion!” That pit, he declared, was prepared for the people sitting before him. Hence the invitation: “Will you not now thoroughly awake out of sleep and bestir yourself for your salvation?” (p. 284).</w:t>
      </w:r>
    </w:p>
    <w:p>
      <w:pPr>
        <w:pStyle w:val="BodyText"/>
      </w:pPr>
      <w:r>
        <w:t xml:space="preserve">In examining the composition of </w:t>
      </w:r>
      <w:r>
        <w:rPr>
          <w:i/>
          <w:iCs/>
        </w:rPr>
        <w:t xml:space="preserve">Sinners in Zion</w:t>
      </w:r>
      <w:r>
        <w:t xml:space="preserve">, one sees that Edwards was already at work perfecting the style for a Whitefield-like revival sermon. The form would have to promote and encourage extemporaneous delivery, and the content must shift from heaven to hell, from the joys of redemption to the horrors of the damned. In a further step toward freeing up his speech, Edwards began to include large white space breaks in his notes as a signal to extemporize. In place of fully written-out sentences, he began supplying simple but potent rhetorical cues: “You are warned by it”; “You are invited by it.”</w:t>
      </w:r>
    </w:p>
    <w:p>
      <w:pPr>
        <w:pStyle w:val="Heading3"/>
      </w:pPr>
      <w:bookmarkStart w:name="heading_a_second_sinners" w:id="22"/>
      <w:r>
        <w:t xml:space="preserve">A Second Sinners</w:t>
      </w:r>
      <w:bookmarkEnd w:id="22"/>
    </w:p>
    <w:p>
      <w:pPr>
        <w:pStyle w:val="BodyText"/>
      </w:pPr>
      <w:r>
        <w:t xml:space="preserve">About half a year after preaching </w:t>
      </w:r>
      <w:r>
        <w:rPr>
          <w:i/>
          <w:iCs/>
        </w:rPr>
        <w:t xml:space="preserve">Sinners in Zion</w:t>
      </w:r>
      <w:r>
        <w:t xml:space="preserve">, Edwards preached another sermon on sinners: </w:t>
      </w:r>
      <w:r>
        <w:rPr>
          <w:i/>
          <w:iCs/>
        </w:rPr>
        <w:t xml:space="preserve">Sinners in the Hands of an Angry God</w:t>
      </w:r>
      <w:r>
        <w:t xml:space="preserve">. It is not clear what effect this </w:t>
      </w:r>
      <w:r>
        <w:rPr>
          <w:i/>
          <w:iCs/>
        </w:rPr>
        <w:t xml:space="preserve">Sinners</w:t>
      </w:r>
      <w:r>
        <w:t xml:space="preserve"> had on his own congregation. Probably not much. They, after all, had heard its substance only two weeks before. Awakening sermons often require unfamiliar audiences and spontaneous delivery. Certainly no reports exist of exceptional responses. But the next time he preached it, at Enfield, Massachusetts, on July 8, the effects were extraordinary.</w:t>
      </w:r>
    </w:p>
    <w:p>
      <w:pPr>
        <w:pStyle w:val="BodyText"/>
      </w:pPr>
      <w:r>
        <w:t xml:space="preserve">Enfield had gained a reputation as a stubbornly unawakened town, seemingly proud in its ability to resist the Spirit. So when Edwards was called in, a number of ministers came to see whether he could melt the congregations' hard hearts. Eleazar Wheelock was one witness to the</w:t>
      </w:r>
    </w:p>
    <w:p>
      <w:pPr>
        <w:pStyle w:val="SourcePage"/>
      </w:pPr>
      <w:r>
        <w:t xml:space="preserve">[p. 34]</w:t>
      </w:r>
    </w:p>
    <w:p>
      <w:pPr>
        <w:pStyle w:val="BodyText"/>
      </w:pPr>
      <w:r>
        <w:t xml:space="preserve">showdown. He reported that before Edwards started his address, “the people hardly conducted themselves with common decency.” But that changed very quickly. “Before the sermon was ended,” Wheelock recalled, “the assembly appeared deeply impressed and bowed down, with an awful conviction of their sin and danger.”</w:t>
      </w:r>
      <w:r>
        <w:rPr>
          <w:rStyle w:val="FootnoteReference"/>
        </w:rPr>
        <w:footnoteReference w:id="63"/>
      </w:r>
      <w:r>
        <w:t xml:space="preserve"> The Reverend Stephen Williams of nearby Longmeadow also attended and recorded the event in his diary with striking immediacy:</w:t>
      </w:r>
    </w:p>
    <w:p>
      <w:pPr>
        <w:pStyle w:val="BodyText"/>
      </w:pPr>
      <w:r>
        <w:t xml:space="preserve">went over to Enfd - where we met Dear Mr E - of N. H. - who preachd a most awakening Sermon from those words Deut - 32.35 - and before ye Sermon was done there was a great moaning - &amp; crying out throught ye whole House - what shall I do to be Savd - oh I am going to Hell -. oh what shall I do for a christ &amp;c &amp;c - So yt ye minister - was obligd to desist - shreiks &amp; crys - were piercing &amp; Amazing - after Some time of waiting - the congregation were still So yt a prayr was made by Mr W - &amp; after that we descendd from the pulpitt and discoursd - with the people - Some in one place &amp; Some in another - and Amazing &amp; Astonishing - ye powr - God was Seen - &amp;c Severall Souls were hopfully - wrought upon yt - night &amp; oh ye cheerfullness &amp; pleasntness of thier countenances - yt receivd comfort - oh yt God - wd strengthen &amp; confirm &amp;c - we Sung an hymn &amp; prayd &amp;c despersd - ye Assembly.</w:t>
      </w:r>
    </w:p>
    <w:p>
      <w:pPr>
        <w:pStyle w:val="BodyText"/>
      </w:pPr>
      <w:r>
        <w:t xml:space="preserve">Such was the power— and the fear— generated by this sermon that Edwards apparently never finished preaching it— possibly the only time such an interruption had happened to him except for the day several years earlier when the gallery of the old Northampton meetinghouse fell. Reflecting on the sermon, Williams wrote, “I Seemd affectd &amp; movd-ready to dissolve in Tears &amp;c-but cant well tell why.”</w:t>
      </w:r>
      <w:r>
        <w:rPr>
          <w:rStyle w:val="FootnoteReference"/>
        </w:rPr>
        <w:footnoteReference w:id="64"/>
      </w:r>
    </w:p>
    <w:p>
      <w:pPr>
        <w:pStyle w:val="BodyText"/>
      </w:pPr>
      <w:r>
        <w:rPr>
          <w:i/>
          <w:iCs/>
        </w:rPr>
        <w:t xml:space="preserve">Sinners in the Hands of an Angry God</w:t>
      </w:r>
      <w:r>
        <w:t xml:space="preserve"> is arguably America's greatest sermon. It has been analyzed extensively both in this Edition and in other works.</w:t>
      </w:r>
      <w:r>
        <w:rPr>
          <w:rStyle w:val="FootnoteReference"/>
        </w:rPr>
        <w:footnoteReference w:id="65"/>
      </w:r>
      <w:r>
        <w:t xml:space="preserve"> But what is interesting for our purposes here is not the final text</w:t>
      </w:r>
    </w:p>
    <w:p>
      <w:pPr>
        <w:pStyle w:val="SourcePage"/>
      </w:pPr>
      <w:r>
        <w:t xml:space="preserve">[p. 35]</w:t>
      </w:r>
    </w:p>
    <w:p>
      <w:pPr>
        <w:pStyle w:val="BodyText"/>
      </w:pPr>
      <w:r>
        <w:t xml:space="preserve">as it appears in print, but the handwritten notes, reproduced in this volume for the first time. At the end of these handwritten notes is a brief, two-page outline of the sermon that Edwards prepared, probably for multiple deliveries with minimal notes or prompts.</w:t>
      </w:r>
      <w:r>
        <w:rPr>
          <w:rStyle w:val="FootnoteReference"/>
        </w:rPr>
        <w:footnoteReference w:id="66"/>
      </w:r>
      <w:r>
        <w:t xml:space="preserve"> When reading the fragment, as opposed to the fully written-out text, one can discern the almost “perfect idea” of an awakening sermon:</w:t>
      </w:r>
    </w:p>
    <w:p>
      <w:pPr>
        <w:pStyle w:val="ListText"/>
        <w:numPr>
          <w:ilvl w:val="0"/>
          <w:numId w:val="2"/>
        </w:numPr>
      </w:pPr>
      <w:r>
        <w:t xml:space="preserve">[Sinners] always exposed to fall. 2. Suddenly fall. 3. By their own weight. 4. Nothing but God that holds 'em up. (1) No want of power in G. (2) They deserve it. (3) They are condemned to it. 'Tis the place they belong to. (4) God is angry enough with them. (5) The devil if not restrained would immediately fly upon them and seize them as his own. (6) They have those hellish principles in them, that if God should take off his restraints. (7) 'Tis no security that there are no visible means of death at hand. (8) Their own care and prudence to preserve their own lives. (9) The schemes they lay out for escaping damnation. (10) There is no promise.</w:t>
      </w:r>
    </w:p>
    <w:p>
      <w:pPr>
        <w:pStyle w:val="BodyText"/>
      </w:pPr>
      <w:r>
        <w:t xml:space="preserve">For all the attention paid to </w:t>
      </w:r>
      <w:r>
        <w:rPr>
          <w:i/>
          <w:iCs/>
        </w:rPr>
        <w:t xml:space="preserve">Sinners</w:t>
      </w:r>
      <w:r>
        <w:t xml:space="preserve">, virtually no one has noticed this highly condensed version. It confirms the novelty of the sermon, not only on the level of content and rhetoric in print, but of its extemporaneous abbreviation. Assuming that Edwards delivered this sermon on more than two occasions, we can see this two-page fragment text as the </w:t>
      </w:r>
      <w:r>
        <w:rPr>
          <w:i/>
          <w:iCs/>
        </w:rPr>
        <w:t xml:space="preserve">real sermon</w:t>
      </w:r>
      <w:r>
        <w:t xml:space="preserve">: the highly portable and powerful cue card that allowed multiple deliveries and unprecedented terror. Contained in these two pages was rhetorical dynamite.</w:t>
      </w:r>
    </w:p>
    <w:p>
      <w:pPr>
        <w:pStyle w:val="BodyText"/>
      </w:pPr>
      <w:r>
        <w:t xml:space="preserve">Students familiar with </w:t>
      </w:r>
      <w:r>
        <w:rPr>
          <w:i/>
          <w:iCs/>
        </w:rPr>
        <w:t xml:space="preserve">Sinners in the Hands of an Angry God</w:t>
      </w:r>
      <w:r>
        <w:t xml:space="preserve"> can read the outline and fill in the blanks as easily as Edwards. All balance is gone; speculative knowledge is peripheral; history is to be made, not understood. Awakening sermons aim to awaken, pure and simple. Only two emotions pertain, fear and rage: fear from the human perspective at the precariousness</w:t>
      </w:r>
    </w:p>
    <w:p>
      <w:pPr>
        <w:pStyle w:val="SourcePage"/>
      </w:pPr>
      <w:r>
        <w:t xml:space="preserve">[p. 37]</w:t>
      </w:r>
    </w:p>
    <w:p>
      <w:pPr>
        <w:pStyle w:val="BodyText"/>
      </w:pPr>
      <w:r>
        <w:t xml:space="preserve">of the human condition and the horrors of the devil and hell; rage from the divine vantage point. Edwards is perhaps most terrifying, indeed almost out of control, when speaking for God. God, in Edwards' angry hands, can hardly contain his loathing, anger, and hatred of sinners. “Yea, God is a great deal more angry with great numbers that are now on earth, yea, doubtless with many that are now in this congregation, that it may be are at ease and quiet, than he is with many of those who are now in the flames of hell.… The wrath of God burns against them, their damnation don't slumber, the pit is prepared, the fire is made ready, the furnace is now hot, ready to receive them, the flames do now rage and glow. The glittering sword is whet, and held over them, and the pit hath opened her mouth under them” (p. 406). In this selection and many others, it is grammatically unclear who prepares the pit of unimaginable horror. Is it the devil, as Edwards would have claimed in his more reasoned moments, or God himself? The very characteristics of God and Satan blend into one supernatural fury directed at unrepentant sinners seated— or groveling on the floor— before the preacher.</w:t>
      </w:r>
    </w:p>
    <w:p>
      <w:pPr>
        <w:pStyle w:val="BodyText"/>
      </w:pPr>
      <w:r>
        <w:t xml:space="preserve">Pages 2 and 3 of Edwards' later four-page outline for </w:t>
      </w:r>
      <w:r>
        <w:rPr>
          <w:i/>
          <w:iCs/>
        </w:rPr>
        <w:t xml:space="preserve">Sinners in the Hands of an Angry God</w:t>
      </w:r>
      <w:r>
        <w:t xml:space="preserve">, 1741. Courtesy of the Beinecke Rare Book and Manuscript Library, Yale University.</w:t>
      </w:r>
    </w:p>
    <w:p>
      <w:pPr>
        <w:pStyle w:val="Heading3"/>
      </w:pPr>
      <w:bookmarkStart w:name="heading_edwards_and_the_millennium" w:id="23"/>
      <w:r>
        <w:t xml:space="preserve">Edwards and the Millennium</w:t>
      </w:r>
      <w:bookmarkEnd w:id="23"/>
    </w:p>
    <w:p>
      <w:pPr>
        <w:pStyle w:val="BodyText"/>
      </w:pPr>
      <w:r>
        <w:t xml:space="preserve">To keep his congregation focused on the need to preserve the revival spirit, Edwards returned to the themes of history and the worlds of heaven and hell. In </w:t>
      </w:r>
      <w:r>
        <w:rPr>
          <w:i/>
          <w:iCs/>
        </w:rPr>
        <w:t xml:space="preserve">Seasons of Ingathering</w:t>
      </w:r>
      <w:r>
        <w:t xml:space="preserve">, Edwards effectively employed the image of Christ and the angels coming from heaven armed with sickles to separate the saved from the damned. The damned he represented as grapes about to be harvested. The angels would gather the damned and throw them into “the great winepress of God's wrath.” The use of the winepress, Edwards explained, “is to glorify [God's] wrath.… [Hell is] a place every way fitted for the purpose. Everything in it [is] contrived and fitted for that, as all the parts of a winepress are prepared for the making of wine from the grape. 'Tis the grand receptacle of all the vessels of wrath. God has prepared but one place of torment for all the whole universe that {remain impenitent}. There the devils [will torment them].” Lest his hearers not get the point, Edwards applied his text with a warning that hearkened back to earlier days: “God now seems to be withdrawing from many parts of the land. If God should withdraw from us, great calamity will surely come upon the souls of those that are left behind. I warned you before, in the last time of {awakening}, and my words are verified” (p. 488).</w:t>
      </w:r>
    </w:p>
    <w:p>
      <w:pPr>
        <w:pStyle w:val="BodyText"/>
      </w:pPr>
      <w:r>
        <w:t xml:space="preserve">Reports of raw emotional excesses and lay exhorting in the revivals circulated rapidly after 1741, and, at first, Edwards sought to minimize them. In a sermon on December 21, </w:t>
      </w:r>
      <w:r>
        <w:rPr>
          <w:i/>
          <w:iCs/>
        </w:rPr>
        <w:t xml:space="preserve">The Curse of Meroz</w:t>
      </w:r>
      <w:r>
        <w:t xml:space="preserve">, he used the battle</w:t>
      </w:r>
    </w:p>
    <w:p>
      <w:pPr>
        <w:pStyle w:val="SourcePage"/>
      </w:pPr>
      <w:r>
        <w:t xml:space="preserve">[p. 38]</w:t>
      </w:r>
    </w:p>
    <w:p>
      <w:pPr>
        <w:pStyle w:val="BodyText"/>
      </w:pPr>
      <w:r>
        <w:t xml:space="preserve">of Deborah and Barak with the Canaanites as a type of the time “when that great battle between Christ and his enemies” would occur. With Armageddon in the balance, he pleaded with his congregation not to judge the revivals prematurely by their side effects. In words that anticipated his treatises on </w:t>
      </w:r>
      <w:r>
        <w:rPr>
          <w:i/>
          <w:iCs/>
        </w:rPr>
        <w:t xml:space="preserve">Some Thoughts Concerning the Revival</w:t>
      </w:r>
      <w:r>
        <w:t xml:space="preserve"> and </w:t>
      </w:r>
      <w:r>
        <w:rPr>
          <w:i/>
          <w:iCs/>
        </w:rPr>
        <w:t xml:space="preserve">Religious Affections</w:t>
      </w:r>
      <w:r>
        <w:t xml:space="preserve">, he urged that the revivals not be judged by heightened bodily agitations. “'Tis no wonder at all that some are carried something beyond themselves.… There are undoubtedly imprudences and errors that attend the work of God, and always will be.… But must we therefore always harp upon them?” (p. 507).</w:t>
      </w:r>
    </w:p>
    <w:p>
      <w:pPr>
        <w:pStyle w:val="BodyText"/>
      </w:pPr>
      <w:r>
        <w:t xml:space="preserve">If Edwards was captivated by history, it was not the history of America. Earlier accounts that seek to identify Edwards with an American (i.e. New England) exceptionalism miss the degree to which New England and America as discrete entities hardly figured in his earth narrative. For a brief moment in the height of the revivals, he turned his attention homeward to America as the possible seat of God's new heavens and new earth at the end of history. But this proved to be a passing speculation. Not only was America too small for his history, but earth itself had to take its place in a larger cosmos.</w:t>
      </w:r>
    </w:p>
    <w:p>
      <w:pPr>
        <w:pStyle w:val="BodyText"/>
      </w:pPr>
      <w:r>
        <w:t xml:space="preserve">Related to exceptionalism is typology. Much has been made of Edwards' fascination with this exegetical discipline. Natural tropes as types elicited his most lyrical prose, for they fused the worlds of heaven and hell, creation and redemption. But the use of typology for nationalistic reasons, common with many Puritans before him, is not present. In none of his speculations did Edwards identify America or New England as </w:t>
      </w:r>
      <w:r>
        <w:rPr>
          <w:i/>
          <w:iCs/>
        </w:rPr>
        <w:t xml:space="preserve">the New</w:t>
      </w:r>
      <w:r>
        <w:t xml:space="preserve"> Israel, the antitype for which ancient Israel was the type. And, except for the brief speculation in 1741, in no sense was New England the “vanguard of universal history.”</w:t>
      </w:r>
      <w:r>
        <w:rPr>
          <w:rStyle w:val="FootnoteReference"/>
        </w:rPr>
        <w:footnoteReference w:id="67"/>
      </w:r>
      <w:r>
        <w:t xml:space="preserve"> For Edwards, God's New Israel was the universal and invisible body of Christ— believers everywhere united in a “concert of prayer” for God's triumphant reign.</w:t>
      </w:r>
    </w:p>
    <w:p>
      <w:pPr>
        <w:pStyle w:val="BodyText"/>
      </w:pPr>
      <w:r>
        <w:t xml:space="preserve">In the heat of Whitefield's tour, Edwards dared to hope (“posit” would be too strong a term) that “what is now seen in America, and especially in New England, may prove the dawn of that glorious day: and the very uncommon and wonderful circumstances and events of this work, seem to me strongly to argue that God intends it as the beginning or forerunner</w:t>
      </w:r>
    </w:p>
    <w:p>
      <w:pPr>
        <w:pStyle w:val="SourcePage"/>
      </w:pPr>
      <w:r>
        <w:t xml:space="preserve">[p. 39]</w:t>
      </w:r>
    </w:p>
    <w:p>
      <w:pPr>
        <w:pStyle w:val="BodyText"/>
      </w:pPr>
      <w:r>
        <w:t xml:space="preserve">of something vastly great.”</w:t>
      </w:r>
      <w:r>
        <w:rPr>
          <w:rStyle w:val="FootnoteReference"/>
        </w:rPr>
        <w:footnoteReference w:id="68"/>
      </w:r>
      <w:r>
        <w:t xml:space="preserve"> Except for this brief American-centered enthusiasm, Edwards always understood the millennium and the church in universal terms. However optimistic about “God's mighty power” at work, the vast majority of Edwards' pronouncements on the subject of the millennium preclude claims of an American exceptionalism. For instance, the April 1741 sermon </w:t>
      </w:r>
      <w:r>
        <w:rPr>
          <w:i/>
          <w:iCs/>
        </w:rPr>
        <w:t xml:space="preserve">Importunate Prayer for Millennial Glory</w:t>
      </w:r>
      <w:r>
        <w:t xml:space="preserve"> was universal in its orientation. From revivals at home and abroad, Edwards proclaimed that “now God seems in his providence, in an especial manner, to be calling us to be ready for those [end] times.” But where were they to commence? The answer was, </w:t>
      </w:r>
      <w:r>
        <w:rPr>
          <w:i/>
          <w:iCs/>
        </w:rPr>
        <w:t xml:space="preserve">everywhere</w:t>
      </w:r>
      <w:r>
        <w:t xml:space="preserve">. From letters and magazines Edwards could document “so remarkable a pouring out of the Spirit of God in many places and the commotion the nations of the world seem to be in” (p. 372). Northampton believers should not be deluded into thinking they were the center of God's plans. They remained too ignorant of the “state of God's church in general.”</w:t>
      </w:r>
    </w:p>
    <w:p>
      <w:pPr>
        <w:pStyle w:val="Heading3"/>
      </w:pPr>
      <w:bookmarkStart w:name="heading_occasional_sermons" w:id="24"/>
      <w:r>
        <w:t xml:space="preserve">Occasional Sermons</w:t>
      </w:r>
      <w:bookmarkEnd w:id="24"/>
    </w:p>
    <w:p>
      <w:pPr>
        <w:pStyle w:val="BodyText"/>
      </w:pPr>
      <w:r>
        <w:t xml:space="preserve">Of course, revivals were not the only activities in this period. Part of every colonial preacher's life was the need to devise occasional sermons, and these continued month in and month out. Occasional sermons have only recently been understood for their unique place in the community, encompassing a variety of events from ordinations to funerals to fasts and thanksgivings. Fasts and thanksgivings represented especially important weekday occasions when ministers could address themselves to temporal and secular affairs. Of these, none were more pressing than war. In time, revival enthusiasm would wane and energies turn to war.</w:t>
      </w:r>
    </w:p>
    <w:p>
      <w:pPr>
        <w:pStyle w:val="BodyText"/>
      </w:pPr>
      <w:r>
        <w:t xml:space="preserve">Edwards was a patriot as much as a revivalist, and in his military preaching one finds many themes common to all Puritan ministers, with one important distinction. To an uncommon extent he introduced angels into his occasional sermons no less than his regular preaching. In </w:t>
      </w:r>
      <w:r>
        <w:rPr>
          <w:i/>
          <w:iCs/>
        </w:rPr>
        <w:t xml:space="preserve">God's Care for His Servants in Time of Public Commotions</w:t>
      </w:r>
      <w:r>
        <w:t xml:space="preserve">, a fast-day sermon “for success in war, Feb. 26, 1741,” Edwards selected an apocalyptic text from Revelation 7:1-03 that featured four angels standing on the four corners of the earth. These angels, Edwards stated, serve under “command sent from heaven,” and God “makes use of the ministration of angels in regulating those events.” Again Edwards rehearsed profane history when, in the days after</w:t>
      </w:r>
    </w:p>
    <w:p>
      <w:pPr>
        <w:pStyle w:val="SourcePage"/>
      </w:pPr>
      <w:r>
        <w:t xml:space="preserve">[p. 40]</w:t>
      </w:r>
    </w:p>
    <w:p>
      <w:pPr>
        <w:pStyle w:val="BodyText"/>
      </w:pPr>
      <w:r>
        <w:t xml:space="preserve">Constantine, the angels “had commission to hurt the earth and the sea.” To supply hope, Edwards employs the prophecy in Revelation to assure his listeners that God will not allow great destruction until his “seal” is on the foreheads of all his saints. Mixing revival with war, Edwards was pleased to report: “We see that the angel that has the seal of the living God is very busy: his sealing work goes on in these American plantations; many are sealed daily in one place and another.… So we hear it has been in Pennsylvania, and in Carolina and Georgia, and in the Jerseys and New York, and in Boston.… God is taking care that the elect may not be hurt” (p. 359). Two months later Edwards delivered another fast-day sermon entitled </w:t>
      </w:r>
      <w:r>
        <w:rPr>
          <w:i/>
          <w:iCs/>
        </w:rPr>
        <w:t xml:space="preserve">Importunate Prayer for Millennial Glory</w:t>
      </w:r>
      <w:r>
        <w:t xml:space="preserve">. True to form, Edwards' focus here was not New England or America, but “the world.”</w:t>
      </w:r>
    </w:p>
    <w:p>
      <w:pPr>
        <w:pStyle w:val="Heading3"/>
      </w:pPr>
      <w:bookmarkStart w:name="heading_second_thoughts" w:id="25"/>
      <w:r>
        <w:t xml:space="preserve">Second Thoughts</w:t>
      </w:r>
      <w:bookmarkEnd w:id="25"/>
    </w:p>
    <w:p>
      <w:pPr>
        <w:pStyle w:val="BodyText"/>
      </w:pPr>
      <w:r>
        <w:t xml:space="preserve">In June 1741, Edwards approved limited lay exhorting in a letter to Deborah Hatheway, an eighteen-year-old convert from Suffield who had no pastor to counsel her. In his advice, Edwards allowed lay exhortation on a private level and, in some circumstances, to larger circles: “I would advise you especially, to be much in exhorting children and young women your equals; and when you exhort others that are men, I would advise that you take opportunities for it, chiefly when you are alone with them, or when only young persons are present.” In a later letter to Deacon Moses Lyman, formerly of Northampton, Edwards conceded that while the revivals carried “some imprudences and irregularities,” yet “as to the work in general, they have all the clear and incontestable evidences of a true divine work.” As for the great “outcry against ministers riding about to preach the gospel,” such practices were neither novel nor wrong. In fact, most traveling clergy that he was aware of “scarcely ever are absent from their people on the sabbath.”</w:t>
      </w:r>
      <w:r>
        <w:rPr>
          <w:rStyle w:val="FootnoteReference"/>
        </w:rPr>
        <w:footnoteReference w:id="69"/>
      </w:r>
    </w:p>
    <w:p>
      <w:pPr>
        <w:pStyle w:val="BodyText"/>
      </w:pPr>
      <w:r>
        <w:t xml:space="preserve">Later that year Edwards appeared less sanguine about itinerants, whether lay or clerical. With spring thaw, a handful of ordained and lay itinerants had begun crisscrossing the region. The most famous was Gilbert Tennent. Settled ministers, even friends of the revivals like Edwards, were nervous about the direction revivals seemed to be taking. Increasingly, physical outworkings, accompanied by visions and trances, predominated. Many lay people began to identify these bodily effects as signs of regeneration.</w:t>
      </w:r>
    </w:p>
    <w:p>
      <w:pPr>
        <w:pStyle w:val="SourcePage"/>
      </w:pPr>
      <w:r>
        <w:t xml:space="preserve">[p. 41]</w:t>
      </w:r>
    </w:p>
    <w:p>
      <w:pPr>
        <w:pStyle w:val="BodyText"/>
      </w:pPr>
      <w:r>
        <w:t xml:space="preserve">The most sensational reports were of the young James Davenport, scion of a noble ministerial family and the youngest graduate in the history of Yale College. By 1741 his campaign for “saving” Connecticut moved into high gear. Claiming special powers of discernment, he routinely accosted settled clergy and labeled them “unconverted”— a term that was first widely applied to New England clergy by Whitefield. Davenport's campaign began in New London and moved from there up and down the Connecticut shoreline. In August his travels brought him to New Haven and to Yale, where he proceeded to harangue the minister Joseph Noyes as “an unconverted hypocrite and the devil incarnate.”</w:t>
      </w:r>
      <w:r>
        <w:rPr>
          <w:rStyle w:val="FootnoteReference"/>
        </w:rPr>
        <w:footnoteReference w:id="70"/>
      </w:r>
    </w:p>
    <w:p>
      <w:pPr>
        <w:pStyle w:val="BodyText"/>
      </w:pPr>
      <w:r>
        <w:t xml:space="preserve">The week following Davenport's denunciation of Noyes— and Yale— Edwards was scheduled to preach the commencement sermon to the faculty and students of Yale College. In circumstances as grave and portentous as his famous Boston lecture of 1731, </w:t>
      </w:r>
      <w:r>
        <w:rPr>
          <w:i/>
          <w:iCs/>
        </w:rPr>
        <w:t xml:space="preserve">God Glorified in the Work of Redemption</w:t>
      </w:r>
      <w:r>
        <w:t xml:space="preserve">, Edwards turned his attention entirely to the history-making present. He titled his sermon </w:t>
      </w:r>
      <w:r>
        <w:rPr>
          <w:i/>
          <w:iCs/>
        </w:rPr>
        <w:t xml:space="preserve">The Distinguishing Marks of a Work of the Spirit of God</w:t>
      </w:r>
      <w:r>
        <w:t xml:space="preserve">. The sermon echoed his earlier Northampton sermons </w:t>
      </w:r>
      <w:r>
        <w:rPr>
          <w:i/>
          <w:iCs/>
        </w:rPr>
        <w:t xml:space="preserve">The Curse of Meroz</w:t>
      </w:r>
      <w:r>
        <w:t xml:space="preserve"> and </w:t>
      </w:r>
      <w:r>
        <w:rPr>
          <w:i/>
          <w:iCs/>
        </w:rPr>
        <w:t xml:space="preserve">Keeping the Presence of God</w:t>
      </w:r>
      <w:r>
        <w:t xml:space="preserve">, balancing warnings with an overall assessment of the revivals as a work of God. But this time, he spent considerably more time on the errors of the revival and the false signs that a seeming work of God was legitimate. Knowing the mood of Yale's faculty, he devoted long sections to “negative signs” of true revival, many of which had occurred in the immediate experience of his listeners. For the first time, he introduced the devil at some length, noting how Satan could mimic and induce many of the same signs of grace that true Christians sought as evidence of their justification. Bodily agitations, lively imaginations, and excessive fright— all were negative signs of a work of God.</w:t>
      </w:r>
    </w:p>
    <w:p>
      <w:pPr>
        <w:pStyle w:val="BodyText"/>
      </w:pPr>
      <w:r>
        <w:t xml:space="preserve">Yet, when Edwards had laid the sum of the distinguishing marks in the balance, he backed away from his assault on the negative signs and pronounced the revivals in New England a work of God. How did he know? Because of the “positive signs” everywhere that could not be imitated by the devil. These included a heightened esteem for the risen Christ, a discernible change in way of life, a love of holy Scripture, a thirsting after doctrine and speculative knowledge of God's dealings with creation, and, most important, a new sense of love for God and humankind. Knowing his particular audience, as well as his own mind, Edwards laid particular emphasis on the need for “human learning” in the salvation process: “'Tis</w:t>
      </w:r>
    </w:p>
    <w:p>
      <w:pPr>
        <w:pStyle w:val="SourcePage"/>
      </w:pPr>
      <w:r>
        <w:t xml:space="preserve">[p. 42]</w:t>
      </w:r>
    </w:p>
    <w:p>
      <w:pPr>
        <w:pStyle w:val="BodyText"/>
      </w:pPr>
      <w:r>
        <w:t xml:space="preserve">too manifest to be denied, that God made great use of human learning in the apostle Paul, as he also did in Moses and Solomon.” With positive signs factored in, Edwards could only conclude “that that extraordinary influence that has lately appeared on the minds of the people abroad in this land… is undoubtedly, in the general, from the Spirit of God.”</w:t>
      </w:r>
      <w:r>
        <w:rPr>
          <w:rStyle w:val="FootnoteReference"/>
        </w:rPr>
        <w:footnoteReference w:id="71"/>
      </w:r>
    </w:p>
    <w:p>
      <w:pPr>
        <w:pStyle w:val="BodyText"/>
      </w:pPr>
      <w:r>
        <w:t xml:space="preserve">Yale's faculty were not persuaded. Having just been burned, first by Whitefield and then by their own Davenport, they could not share their former colleague's bright assessment of the state of religion in the land. The fervor remained too censorious and confrontational for it to be a work of God. Even their own students were a case in point of the religious climate's negative effects, and none more than the Yale College Class of 1741. Included in this group were Samuel Hopkins, destined to be Edwards' most prolific disciple; Samuel Buell, a soon-to-be evangelist par excellence in Northampton, of all places; and David Brainerd, who was expelled during his sophomore year after proclaiming that Chauncey Whittelsey, tutor in the college, had “no more grace than a chair.”</w:t>
      </w:r>
    </w:p>
    <w:p>
      <w:pPr>
        <w:pStyle w:val="BodyText"/>
      </w:pPr>
      <w:r>
        <w:t xml:space="preserve">But beyond Yale, Edwards' commencement address proved to be a rhetorical triumph and was immediately forwarded to the press by the friends of the revivals in Boston and London. Partly because of their response to Whitefield, but even more in response to his native imitators, the clergy of New England had divided widely over whether the revivals were a work of God.</w:t>
      </w:r>
      <w:r>
        <w:rPr>
          <w:rStyle w:val="FootnoteReference"/>
        </w:rPr>
        <w:footnoteReference w:id="72"/>
      </w:r>
      <w:r>
        <w:t xml:space="preserve"> Many New Light friends of the revivals needed a moderate champion like Edwards, who was a strenuous advocate of revival but also firmly anchored in the Standing Order and ministerial elite. In the past, Edwards had sided with the elites against popular radicals. Throughout the 1730s, Mark Valeri observes, “Edwards focused his critique against popular discontent and sanctioned the social values of stability and deference, as a defense of, </w:t>
      </w:r>
      <w:r>
        <w:rPr>
          <w:i/>
          <w:iCs/>
        </w:rPr>
        <w:t xml:space="preserve">inter alia</w:t>
      </w:r>
      <w:r>
        <w:t xml:space="preserve">, his own social location. He himself was a member of the town's elite by blood, education, profession, and temperament.”</w:t>
      </w:r>
      <w:r>
        <w:rPr>
          <w:rStyle w:val="FootnoteReference"/>
        </w:rPr>
        <w:footnoteReference w:id="73"/>
      </w:r>
      <w:r>
        <w:t xml:space="preserve"> Edwards would do so again in the 1740s.</w:t>
      </w:r>
    </w:p>
    <w:p>
      <w:pPr>
        <w:pStyle w:val="BodyText"/>
      </w:pPr>
      <w:r>
        <w:t xml:space="preserve">By January 1742, Edwards was worrying anew that Northampton was lagging. In a letter to his colleague Joseph Bellamy, he confessed that “religion in this and the neighboring towns has now of late been on the decaying hand.” Still, there was a bright spot: the youth continued to flourish. “There has been the year past the most wonderful work amongst</w:t>
      </w:r>
    </w:p>
    <w:p>
      <w:pPr>
        <w:pStyle w:val="SourcePage"/>
      </w:pPr>
      <w:r>
        <w:t xml:space="preserve">[p. 43]</w:t>
      </w:r>
    </w:p>
    <w:p>
      <w:pPr>
        <w:pStyle w:val="BodyText"/>
      </w:pPr>
      <w:r>
        <w:t xml:space="preserve">children here, by far, that ever was: God has seemed almost wholly to take a new generation, that are come on since the late great work seven years ago.”</w:t>
      </w:r>
      <w:r>
        <w:rPr>
          <w:rStyle w:val="FootnoteReference"/>
        </w:rPr>
        <w:footnoteReference w:id="74"/>
      </w:r>
    </w:p>
    <w:p>
      <w:pPr>
        <w:pStyle w:val="BodyText"/>
      </w:pPr>
      <w:r>
        <w:t xml:space="preserve">At the same time that apathy and contention were on the rise in Northampton, religious enthusiasm was reaching unprecedented heights in the aftermath of the activities of James Davenport and his associates. A concerned Edwards began to back off his encouragement of itinerancy— especially lay itinerancy. In part the choice was taken out of his hands when Connecticut passed legislation outlawing the practice. But beyond that, his own misgivings grew. In a second letter to Moses Lyman, in May 1742, he shared his reservations, especially over lay exhorting, no matter how sincerely grounded: “I hope you will consider the matter, and for the future avoid doing thus. You ought to do what you can by private, brotherly, humble admonitions and counsels; but 'tis too much for you to exhort public congregations, or solemnly to set yourself by set speech to counsel a room full of people, unless it be children.… Such things have done a vast mischief in the country.”</w:t>
      </w:r>
      <w:r>
        <w:rPr>
          <w:rStyle w:val="FootnoteReference"/>
        </w:rPr>
        <w:footnoteReference w:id="75"/>
      </w:r>
    </w:p>
    <w:p>
      <w:pPr>
        <w:pStyle w:val="BodyText"/>
      </w:pPr>
      <w:r>
        <w:t xml:space="preserve">In February 1742, a downhearted Edwards left for a two-week preaching tour around Leicester, Massachusetts. In his absence he appointed the recently graduated Samuel Buell to fill the Northampton pulpit. To Edwards' simultaneous joy and dismay, Buell proceeded to set the congregation on fire in a way Edwards had done in Enfield but not in his own Northampton. People cried out in meeting, and, as Edwards later described it, “the whole town seemed to be in a great and continual commotion, day and night.” He cautiously confirmed that the town's enthusiasm was “such in some respects as I never saw it in before.” Still, there were limitations: the greatest enthusiasm “was principally among professors; the appearances of a work of conversion were in no measure equal to what had been the summer before.” Buell stayed on for several weeks after Edwards' return, and their combined efforts were rewarded with “a very great revival of religion.”</w:t>
      </w:r>
      <w:r>
        <w:rPr>
          <w:rStyle w:val="FootnoteReference"/>
        </w:rPr>
        <w:footnoteReference w:id="76"/>
      </w:r>
    </w:p>
    <w:p>
      <w:pPr>
        <w:pStyle w:val="BodyText"/>
      </w:pPr>
      <w:r>
        <w:t xml:space="preserve">Meanwhile, extremes multiplied. Individuals were having visions and going into trances, lying motionless for twenty-four hours at a time. Among these was Edwards' wife, Sarah Pierpont Edwards, whose narrative of her ecstatic religious experience during this period so impressed her husband that he later used it— though in a sanitized form so as to divert criticism— in </w:t>
      </w:r>
      <w:r>
        <w:rPr>
          <w:i/>
          <w:iCs/>
        </w:rPr>
        <w:t xml:space="preserve">Some Thoughts Concerning the Revival</w:t>
      </w:r>
      <w:r>
        <w:t xml:space="preserve">. But other enthusiasts caused concern.</w:t>
      </w:r>
    </w:p>
    <w:p>
      <w:pPr>
        <w:pStyle w:val="SourcePage"/>
      </w:pPr>
      <w:r>
        <w:t xml:space="preserve">[p. 44]</w:t>
      </w:r>
    </w:p>
    <w:p>
      <w:pPr>
        <w:pStyle w:val="BodyText"/>
      </w:pPr>
      <w:r>
        <w:t xml:space="preserve">“When the people were raised to this height,” Edwards worried, “Satan took the advantage, and his interposition in many instances soon became very apparent: and a great deal of caution and pains were found necessary to keep the people, many of them, from running wild.”</w:t>
      </w:r>
      <w:r>
        <w:rPr>
          <w:rStyle w:val="FootnoteReference"/>
        </w:rPr>
        <w:footnoteReference w:id="77"/>
      </w:r>
    </w:p>
    <w:p>
      <w:pPr>
        <w:pStyle w:val="BodyText"/>
      </w:pPr>
      <w:r>
        <w:t xml:space="preserve">In mid-March Edwards sought a different avenue to build on the momentum, drafting a covenant renewal for the church. Covenant renewal had been used in New England churches since the late seventeenth century as a means of renewing loyalties to the religious and social ideals of the Puritan experiment. In essence, members of the church recovenanted, or rededicated, themselves through a document that affirmed their determination to follow the ways of God as a congregation. After the draft had been vetted by the church's “principal men,” the deacons, and the town's religious societies, the minister would lead “the people into a solemn public renewal of their covenant with God.”</w:t>
      </w:r>
    </w:p>
    <w:p>
      <w:pPr>
        <w:pStyle w:val="BodyText"/>
      </w:pPr>
      <w:r>
        <w:t xml:space="preserve">To pursue covenant renewal at this time was a logical step for Edwards. Fifteen years of weekly preaching had taken its toll. His powerful rhetoric had spent its course, strains with the town elders were becoming increasingly personal. Even his wife was no longer exempt from criticism of her dress and style. If Edwards could not preach revival effectively, he could at least ritualize renewal. Covenant renewal rituals provided another means of reasserting the power of the church (and minister) over members' lives. But more pressing, these acts could renew and channel revival fervor. With its emphasis on lifelong Christian behavior as opposed to passing emotions, the covenant crystallized Edwards' prominent concerns of the previous two years.</w:t>
      </w:r>
    </w:p>
    <w:p>
      <w:pPr>
        <w:pStyle w:val="BodyText"/>
      </w:pPr>
      <w:r>
        <w:t xml:space="preserve">On March 16, Edwards preached a preparatory sermon, </w:t>
      </w:r>
      <w:r>
        <w:rPr>
          <w:i/>
          <w:iCs/>
        </w:rPr>
        <w:t xml:space="preserve">Renewing Our Covenant with God</w:t>
      </w:r>
      <w:r>
        <w:t xml:space="preserve">. While conceding that many individuals had received a New Birth during the revivals, he declared the present as the time for a collective rededication. He hoped in this to avoid the downturn in enthusiasm of seven years earlier. If individuals would hold themselves and others accountable to the group, this would tie them together in the bonds of Christian love and watchfulness. Although ostensibly celebratory, the sermon is a surprisingly harsh jeremiad. Clearly Edwards was angry and frustrated with his congregation, especially the older members, and this strained relationship signaled the beginning of the end of his ministry.</w:t>
      </w:r>
    </w:p>
    <w:p>
      <w:pPr>
        <w:pStyle w:val="BodyText"/>
      </w:pPr>
      <w:r>
        <w:t xml:space="preserve">The text of the covenant renewal, printed in a letter to Thomas Prince, was surprisingly long by colonial standards, and the tone of censure remained. Members were asked to lament “our past backslidings and ungrateful</w:t>
      </w:r>
    </w:p>
    <w:p>
      <w:pPr>
        <w:pStyle w:val="SourcePage"/>
      </w:pPr>
      <w:r>
        <w:t xml:space="preserve">[p. 45]</w:t>
      </w:r>
    </w:p>
    <w:p>
      <w:pPr>
        <w:pStyle w:val="BodyText"/>
      </w:pPr>
      <w:r>
        <w:t xml:space="preserve">departings from God.” Social commentary abounded as members were asked to pledge the civil good: “[W]e will not make our worldly gain, or honor, or interest in the affections of others, or getting the better of any of a contrary party, that are in any respect our competitors, or the bringing or keeping them down, our governing aim, to the prejudice of the interest of religion and the honor of Christ.”</w:t>
      </w:r>
      <w:r>
        <w:rPr>
          <w:rStyle w:val="FootnoteReference"/>
        </w:rPr>
        <w:footnoteReference w:id="78"/>
      </w:r>
      <w:r>
        <w:t xml:space="preserve"> Clearly, this was a covenant that would be impossible to fulfill.</w:t>
      </w:r>
    </w:p>
    <w:p>
      <w:pPr>
        <w:pStyle w:val="BodyText"/>
      </w:pPr>
      <w:r>
        <w:t xml:space="preserve">Not surprisingly, then, in April 1742 a disappointed and denunciatory Edwards once again questioned the godliness of some of the enthusiasm. The Buell and Davenport revivals revived in him only misgivings. In </w:t>
      </w:r>
      <w:r>
        <w:rPr>
          <w:i/>
          <w:iCs/>
        </w:rPr>
        <w:t xml:space="preserve">Keeping the Presence of God</w:t>
      </w:r>
      <w:r>
        <w:t xml:space="preserve">, a fast-day sermon, he warned, in ways that anticipated </w:t>
      </w:r>
      <w:r>
        <w:rPr>
          <w:i/>
          <w:iCs/>
        </w:rPr>
        <w:t xml:space="preserve">Religious Affections</w:t>
      </w:r>
      <w:r>
        <w:t xml:space="preserve">, “'Tis a great mistake to think the devil can't come in. I have known it in abundance of instances: the devil has come in, even in the midst of the most excellent frames” (p. 530).</w:t>
      </w:r>
    </w:p>
    <w:p>
      <w:pPr>
        <w:pStyle w:val="BodyText"/>
      </w:pPr>
      <w:r>
        <w:t xml:space="preserve">In these same months he expanded on his reservations, the need of the moment being “to distinguish hypocrites” and thereby purify the revivals. Edwards developed the ideas of </w:t>
      </w:r>
      <w:r>
        <w:rPr>
          <w:i/>
          <w:iCs/>
        </w:rPr>
        <w:t xml:space="preserve">Distinguishing Marks</w:t>
      </w:r>
      <w:r>
        <w:t xml:space="preserve"> into a full-blown treatise entitled </w:t>
      </w:r>
      <w:r>
        <w:rPr>
          <w:i/>
          <w:iCs/>
        </w:rPr>
        <w:t xml:space="preserve">Some Thoughts Concerning the Revival</w:t>
      </w:r>
      <w:r>
        <w:t xml:space="preserve">. The massive treatise (378 pages) was Edwards' most ambitious to that date and confirms 1742 as a critical period of transition from attention to sermons and sermon series to a newly discovered interest in more formal treatises. In many ways, it marks a retreat to the speculative days of 1739 and the History of Redemption project. </w:t>
      </w:r>
      <w:r>
        <w:rPr>
          <w:i/>
          <w:iCs/>
        </w:rPr>
        <w:t xml:space="preserve">Some Thoughts Concerning the Revival</w:t>
      </w:r>
      <w:r>
        <w:t xml:space="preserve"> was composed in late 1742 and published in Boston in March 1743.</w:t>
      </w:r>
      <w:r>
        <w:rPr>
          <w:rStyle w:val="FootnoteReference"/>
        </w:rPr>
        <w:footnoteReference w:id="79"/>
      </w:r>
      <w:r>
        <w:t xml:space="preserve"> Even then, Edwards hoped to see divisions among the clergy healed and sought to protect sincere converts from “diabolical opposers.” He well knew that where the world of heaven dawned brightest the forces of hell would be raised most mightily, and it was in this context that he hoped to enlist all New Englanders.</w:t>
      </w:r>
    </w:p>
    <w:p>
      <w:pPr>
        <w:pStyle w:val="BodyText"/>
      </w:pPr>
      <w:r>
        <w:t xml:space="preserve">In other ways, </w:t>
      </w:r>
      <w:r>
        <w:rPr>
          <w:i/>
          <w:iCs/>
        </w:rPr>
        <w:t xml:space="preserve">Some Thoughts Concerning the Revival</w:t>
      </w:r>
      <w:r>
        <w:t xml:space="preserve"> echoes and expands on </w:t>
      </w:r>
      <w:r>
        <w:rPr>
          <w:i/>
          <w:iCs/>
        </w:rPr>
        <w:t xml:space="preserve">Distinguishing Marks</w:t>
      </w:r>
      <w:r>
        <w:t xml:space="preserve">. In one important regard, however, Edwards introduced a new emphasis: the “affections”— itself a retreat from the ministry of fear he had earlier promoted in imitation of George Whitefield. Old Light opponents could never get beyond the old faculty psychology that separated the will from the affections and gave primacy of place to the will. In these terms, religious enthusiasm must be bad, for it gave the emotions primacy over the will. In a bold psychological innovation, Edwards</w:t>
      </w:r>
    </w:p>
    <w:p>
      <w:pPr>
        <w:pStyle w:val="SourcePage"/>
      </w:pPr>
      <w:r>
        <w:t xml:space="preserve">[p. 46]</w:t>
      </w:r>
    </w:p>
    <w:p>
      <w:pPr>
        <w:pStyle w:val="BodyText"/>
      </w:pPr>
      <w:r>
        <w:t xml:space="preserve">obliterated the sequential distinction between the affections and the will, arguing that “the affections of the soul are not properly distinguished from the will, as though they were two faculties in the soul. All acts of the affections of the soul are in some sense acts of the will, and all acts of the will are acts of the affections.”</w:t>
      </w:r>
      <w:r>
        <w:rPr>
          <w:rStyle w:val="FootnoteReference"/>
        </w:rPr>
        <w:footnoteReference w:id="80"/>
      </w:r>
    </w:p>
    <w:p>
      <w:pPr>
        <w:pStyle w:val="BodyText"/>
      </w:pPr>
      <w:r>
        <w:t xml:space="preserve">At that very moment in early 1742, he was apparently beginning sermons that would culminate in his </w:t>
      </w:r>
      <w:r>
        <w:rPr>
          <w:i/>
          <w:iCs/>
        </w:rPr>
        <w:t xml:space="preserve">Treatise on Religious Affections</w:t>
      </w:r>
      <w:r>
        <w:t xml:space="preserve">, published in 1746. With this momentous reconstruction, it became possible to provide a psychological grounding for the role of emotions in religion, if properly embedded in knowledge and a Spirit-given faith. Indeed, the role of the Holy Spirit was itself chiefly engaged with the affections, transforming the sense of the heart from love of self to love of God and, in the process, from the world of hell to the world of heaven. This, Edwards concluded, was the true grace of the revivals and the reason they had to be accounted a work of God: “[H]oliness has its seat chiefly in the heart, rather than the head: it therefore follows… that it consists chiefly in holy affections.… The informing of the understanding is all vain, any farther than it affects the heart; or, which is the same thing, has influence on the affections.”</w:t>
      </w:r>
      <w:r>
        <w:rPr>
          <w:rStyle w:val="FootnoteReference"/>
        </w:rPr>
        <w:footnoteReference w:id="81"/>
      </w:r>
      <w:r>
        <w:t xml:space="preserve"> Patricia Tracy recognizes that along with a reintegration of the psyche, “The real importance of </w:t>
      </w:r>
      <w:r>
        <w:rPr>
          <w:i/>
          <w:iCs/>
        </w:rPr>
        <w:t xml:space="preserve">Some Thoughts</w:t>
      </w:r>
      <w:r>
        <w:t xml:space="preserve">, when it is seen as a companion piece to the ‘Personal Narrative,’ is its self-confidence in defining true conversion.”</w:t>
      </w:r>
      <w:r>
        <w:rPr>
          <w:rStyle w:val="FootnoteReference"/>
        </w:rPr>
        <w:footnoteReference w:id="82"/>
      </w:r>
      <w:r>
        <w:t xml:space="preserve"> If he could no longer promote true conversion to a headstrong congregation, Edwards could at least define it for all posterity to read.</w:t>
      </w:r>
    </w:p>
    <w:p>
      <w:pPr>
        <w:pStyle w:val="BodyText"/>
      </w:pPr>
      <w:r>
        <w:t xml:space="preserve">The period of the Great Awakening, so reflexively associated with Jonathan Edwards, was, in fact, not so great for him. In proportional terms, church membership in Northampton registered only modest increases. His parishioners, and even his own wife, responded more fervently to the preaching of other itinerants. Even his most famous sermon, </w:t>
      </w:r>
      <w:r>
        <w:rPr>
          <w:i/>
          <w:iCs/>
        </w:rPr>
        <w:t xml:space="preserve">Sinners in the Hands of an Angry God</w:t>
      </w:r>
      <w:r>
        <w:t xml:space="preserve">, was enthusiastically received only outside of Northampton. His older congregants blocked him at every stage, and even a covenant renewal failed to rekindle bonds of love and mutual affection.</w:t>
      </w:r>
      <w:r>
        <w:rPr>
          <w:rStyle w:val="FootnoteReference"/>
        </w:rPr>
        <w:footnoteReference w:id="83"/>
      </w:r>
      <w:r>
        <w:t xml:space="preserve"> Outside of Northampton, Edwards' attempts to reason his way to a rapprochement between Old Lights and New Lights fell on deaf ears.</w:t>
      </w:r>
    </w:p>
    <w:p>
      <w:pPr>
        <w:pStyle w:val="SourcePage"/>
      </w:pPr>
      <w:r>
        <w:t xml:space="preserve">[p. 47]</w:t>
      </w:r>
    </w:p>
    <w:p>
      <w:pPr>
        <w:pStyle w:val="BodyText"/>
      </w:pPr>
      <w:r>
        <w:t xml:space="preserve">Neither side was interested in accommodating the other. Far from being great, the years 1741–42 marked the beginning of the end for his Northampton ministry.</w:t>
      </w:r>
    </w:p>
    <w:p>
      <w:pPr>
        <w:pStyle w:val="BodyText"/>
      </w:pPr>
      <w:r>
        <w:t xml:space="preserve">But all was not lost. Edwards still had the life of the mind, and to that he would return. The great treatises were on the near horizon and would clinch his international reputation. More important, the grand history of redemption remained. “Redemption,” he would later confess to the Trustees of the College of New Jersey, has “swallowed up my mind,” and has continually been “the chief entertainment and delight of my life.” From this project he knew that his destination was not in this world, but in heaven. In the end— perhaps not too far off— God's cause would triumph. Of that triumph, Edwards could be certain. He still had history to prove it.</w:t>
      </w:r>
    </w:p>
    <w:p>
      <w:pPr>
        <w:pStyle w:val="BodyText"/>
      </w:pPr>
      <w:r>
        <w:t xml:space="preserve">Harry S. Stout</w:t>
      </w:r>
    </w:p>
    <w:p>
      <w:pPr>
        <w:pStyle w:val="Heading1"/>
        <w:pageBreakBefore/>
      </w:pPr>
      <w:bookmarkStart w:name="heading_christ_the_spiritual_sun" w:id="26"/>
      <w:r>
        <w:t xml:space="preserve">Christ the Spiritual Sun</w:t>
      </w:r>
      <w:bookmarkEnd w:id="26"/>
    </w:p>
    <w:p>
      <w:pPr>
        <w:pStyle w:val="SourcePage"/>
      </w:pPr>
      <w:r>
        <w:t xml:space="preserve">[p. 48]</w:t>
      </w:r>
    </w:p>
    <w:p>
      <w:pPr>
        <w:pStyle w:val="BodyText"/>
      </w:pPr>
      <w:r>
        <w:t xml:space="preserve">In this sermon, preached in May 1739, Edwards works to make sinners aware of their sin. To do so, he first makes a distinction between sinner and saved. Here, and in parallel entries in “Notes on Scripture,” the “Blank Bible,” and “Images of Divine Things,” Edwards lays bare the nature of that distinction through the metaphor of the rising sun, provided by the prophet Malachi.</w:t>
      </w:r>
      <w:r>
        <w:rPr>
          <w:rStyle w:val="FootnoteReference"/>
        </w:rPr>
        <w:footnoteReference w:id="84"/>
      </w:r>
      <w:r>
        <w:t xml:space="preserve"> At this time, Edwards was seeking to rouse his congregation from the doldrums it experienced following the awakening of 1734–35. But sermons such as this also served to make his listeners receptive to the revival spirit in the coming months.</w:t>
      </w:r>
    </w:p>
    <w:p>
      <w:pPr>
        <w:pStyle w:val="BodyText"/>
      </w:pPr>
      <w:r>
        <w:t xml:space="preserve">In exploring the differences between the unregenerate and regenerate, Edwards sets out to show that just as the sun is characterized by its life-giving light and heat on earth, so Christ is the spiritual Sun communicating saving light and heat to the soul. The effects of this light and heat on saint and sinner are polar opposites. For the sinner, the light is far too bright, not illuminating but blinding and oppressive. The heat is also too much to endure, scorching the sinner's conscience with its intensity. But for the saved, the light and heat of the sun provide nourishment and delight.</w:t>
      </w:r>
    </w:p>
    <w:p>
      <w:pPr>
        <w:pStyle w:val="BodyText"/>
      </w:pPr>
      <w:r>
        <w:t xml:space="preserve">Throughout the corpus of Edwards' sermons, one encounters a handful of dominant metaphors. None, however, is more important to him than light, which he identifies in multiple settings with Christ, ‘the light of the world.’ This sermon has thematic and metaphorical treatments that are similar to those in earlier sermons, such as </w:t>
      </w:r>
      <w:r>
        <w:rPr>
          <w:i/>
          <w:iCs/>
        </w:rPr>
        <w:t xml:space="preserve">Christ, the Light of the World</w:t>
      </w:r>
      <w:r>
        <w:t xml:space="preserve"> and </w:t>
      </w:r>
      <w:r>
        <w:rPr>
          <w:i/>
          <w:iCs/>
        </w:rPr>
        <w:t xml:space="preserve">A Divine and Supernatural Light</w:t>
      </w:r>
      <w:r>
        <w:t xml:space="preserve">, as well as a sermon on James 1:17 (66), preached in 1728, in which Edwards elaborates on the scriptural image of God as the ‘Father of Lights.’ As Edwards states in this earlier sermon, ‘God the Father is an infinite fountain of light, but Jesus Christ is the communication of this light.’ Employing both nature and Scripture,</w:t>
      </w:r>
    </w:p>
    <w:p>
      <w:pPr>
        <w:pStyle w:val="SourcePage"/>
      </w:pPr>
      <w:r>
        <w:t xml:space="preserve">[p. 49]</w:t>
      </w:r>
    </w:p>
    <w:p>
      <w:pPr>
        <w:pStyle w:val="BodyText"/>
      </w:pPr>
      <w:r>
        <w:t xml:space="preserve">in </w:t>
      </w:r>
      <w:r>
        <w:rPr>
          <w:i/>
          <w:iCs/>
        </w:rPr>
        <w:t xml:space="preserve">Christ the Spiritual Sun</w:t>
      </w:r>
      <w:r>
        <w:t xml:space="preserve"> Edwards easily draws out the full implications of his metaphor. ‘The natural world,’ he states, ‘is full of images of things in the spiritual world, but the most bright and glorious image of Christ that we have in the whole natural world is the sun.’ As the sun fills the world with light, so Christ illuminates the spiritual world.</w:t>
      </w:r>
    </w:p>
    <w:p>
      <w:pPr>
        <w:pStyle w:val="BodyText"/>
      </w:pPr>
      <w:r>
        <w:t xml:space="preserve">In developing the Christological significance of his text, Edwards simultaneously manifests his literary art. Edwards, a supernaturalist in matters of the soul, is equally a naturalist in matters of the imagination. Many preachers could enlist nature as an image of Christ, but none with Edwards' sensitivity to language and the aesthetics of delight.</w:t>
      </w:r>
    </w:p>
    <w:p>
      <w:pPr>
        <w:pStyle w:val="SceneBreak"/>
      </w:pPr>
      <w:r>
        <w:t xml:space="preserve">* * *</w:t>
      </w:r>
    </w:p>
    <w:p>
      <w:pPr>
        <w:pStyle w:val="BodyText"/>
      </w:pPr>
      <w:r>
        <w:t xml:space="preserve">The manuscript consists of one booklet of eighteen duodecimo leaves. Edwards dated the sermon ‘May 1739.’ At the top of the first page is an undated shorthand notation that reads, ‘Preached the second time from Isaiah 10:17.’ In revising for repreaching, Edwards discarded the original Application but added two leaves on which he wrote (in outlined form) a new one, which is printed in an appendix to this sermon. The two leaves are written on a piece of newspaper taken from a supplement to the </w:t>
      </w:r>
      <w:r>
        <w:rPr>
          <w:i/>
          <w:iCs/>
        </w:rPr>
        <w:t xml:space="preserve">Boston Gazette</w:t>
      </w:r>
      <w:r>
        <w:t xml:space="preserve"> of Tuesday, May 13, 1746, and provides a </w:t>
      </w:r>
      <w:r>
        <w:rPr>
          <w:i/>
          <w:iCs/>
        </w:rPr>
        <w:t xml:space="preserve">terminus a quo</w:t>
      </w:r>
      <w:r>
        <w:t xml:space="preserve"> for the repreaching date. The ink in which Edwards wrote these later pages is a darker shade of brown than the ink of the original composure, although the discoloration may have been affected by the difference in the paper.</w:t>
      </w:r>
    </w:p>
    <w:p>
      <w:pPr>
        <w:pStyle w:val="SourcePage"/>
      </w:pPr>
      <w:r>
        <w:t xml:space="preserve">[p. 50]</w:t>
      </w:r>
    </w:p>
    <w:p>
      <w:pPr>
        <w:pStyle w:val="Heading1"/>
        <w:pageBreakBefore/>
      </w:pPr>
      <w:bookmarkStart w:name="heading_christ_the_spiritual_su_2" w:id="27"/>
      <w:r>
        <w:t xml:space="preserve">Christ the Spiritual Sun</w:t>
      </w:r>
      <w:bookmarkEnd w:id="27"/>
    </w:p>
    <w:p>
      <w:pPr>
        <w:pStyle w:val="BlockQuote"/>
      </w:pPr>
      <w:r>
        <w:t xml:space="preserve">For, behold, the day cometh, that shall burn as an oven; and all the proud, yea, and all that do wickedly, shall be stubble: and the day that cometh shall burn them up, saith the Lord of hosts, that it shall leave them neither root nor branch. But unto you that fear my name shall the Sun of righteousness arise with healing in his wings; and ye shall go forth, and grow up as calves of the stall.</w:t>
      </w:r>
    </w:p>
    <w:p>
      <w:pPr>
        <w:pStyle w:val="BodyText"/>
      </w:pPr>
      <w:r>
        <w:t xml:space="preserve">Malachi 4:1–2.Malachi being the last of the prophets who wrote a little before the ceasing of the spirit of prophecy, we have in the text some of the words with which he shuts up the canon of the Old Testament. Wherein we may observe,</w:t>
      </w:r>
    </w:p>
    <w:p>
      <w:pPr>
        <w:pStyle w:val="ListText"/>
        <w:numPr>
          <w:ilvl w:val="0"/>
          <w:numId w:val="2"/>
        </w:numPr>
      </w:pPr>
      <w:r>
        <w:t xml:space="preserve">A time prophesied of, viz. the time of the gospel, here represented as the day that was approaching, and the time of the Sun's rising. There being no more prophets to come after Malachi to write prophecies to be added to the canon of the Old Testament, and so to increase the light of that dispensation, this Prophet, who writes the last book, concludes it with a prediction of the coming of the Great Prophet, and the return of the spirit of prophecy in him and the circumstances of his coming. The day spoken of in the text was the day of his coming, in the day and time of his kingdom that he should come to set up in the world; the same day that was spoken of in the first, second and third verses of the foregoing chapter: ‘Behold, I will send my messenger, and he shall prepare the way before me: and the Lord, whom ye seek, shall suddenly come to his temple, even the messenger of the covenant, whom ye delight in: behold, he shall come, saith the Lord of hosts. But who may abide the day of his coming? and who shall stand when he appeareth? for he is like a refiner's fire, and like fullers' soap: and he shall sit as a refiner and purifier of silver: and he shall purify the sons of Levi, and purge them as gold and silver, that they may offer unto the Lord an offering in righteousness.’ 'Tis manifest that 'tis the same day that is here spoken of, for there, in the day of</w:t>
      </w:r>
    </w:p>
    <w:p>
      <w:pPr>
        <w:pStyle w:val="SourcePage"/>
      </w:pPr>
      <w:r>
        <w:t xml:space="preserve">[p. 51]</w:t>
      </w:r>
    </w:p>
    <w:p>
      <w:pPr>
        <w:pStyle w:val="BodyText"/>
      </w:pPr>
      <w:r>
        <w:t xml:space="preserve">his coming, it is said Christ should sit as a refiner's fire, and this fire is represented as the fire of a furnace that is for the purifying of silver; and here, the day is said to “burn as an oven.” This is the day of Christ's coming, the messenger of the covenant, or the day of the Sun of righteousness arising.</w:t>
      </w:r>
    </w:p>
    <w:p>
      <w:pPr>
        <w:pStyle w:val="BodyText"/>
      </w:pPr>
      <w:r>
        <w:t xml:space="preserve">The times of the old testament were as time of night in comparison of the times of the new testament, because gospel light shall then be so much more clear and full: for though the old testament times were not left wholly without gospel light, yet what light they had was like the dim light of the stars in comparison of the light that was afterwards in the gospel day, when Christ the Sun arose.</w:t>
      </w:r>
    </w:p>
    <w:p>
      <w:pPr>
        <w:pStyle w:val="BodyText"/>
      </w:pPr>
      <w:r>
        <w:t xml:space="preserve">And therefore Malachi prophesies of the beginning of this gospel day as the rising of the Sun. “The day cometh,” says he, and “the Sun of righteousness shall arise.” Hitherto, the church had been without the light of the Sun any otherwise than as reflected as it were from the moon and stars. It was a long night from the fall of man to the coming of Christ, and the prophets thereof joyfully foretold of the glorious day and the Sun's rising after such a long night of darkness.</w:t>
      </w:r>
    </w:p>
    <w:p>
      <w:pPr>
        <w:pStyle w:val="BodyText"/>
      </w:pPr>
      <w:r>
        <w:t xml:space="preserve">The light of the prophets, that were as it were the stars of that night, went out sometime before the Sun arose. And Malachi, being the last of those stars that we have any account of the life of, the verily Prophet, when he was about to withdraw his shining, soon after which there were to shine no more such stars, he comforts the church under this cessation of their former, small, twinkling lights, with foretelling of the approach of day when the Sun of righteousness would arise; when, instead of the stars, they should have the light of the Sun itself, which should be immensely more glorious than of all the prophets or old testament stars. This day includes the whole time of Christ's kingdom after his coming, from its first setting up at his first coming till its consummation at his second coming.</w:t>
      </w:r>
    </w:p>
    <w:p>
      <w:pPr>
        <w:pStyle w:val="ListText"/>
        <w:numPr>
          <w:ilvl w:val="0"/>
          <w:numId w:val="3"/>
        </w:numPr>
      </w:pPr>
      <w:r>
        <w:t xml:space="preserve">We may observe the different consequences of this day's coming and the Sun's rising with respect to the righteous and the wicked. The coming of the day after such a long night will be no comfort to impenitent sinners. The Sun, when it comes to rise, whose light will be so joyful to others, will do them no good, but on the contrary will scorch and burn them. This day shall burn as an oven with respect to the wicked. Christ, that will then come, whose coming and rising will then usher in that day, will be as a refiner's fire, as 'tis said, Malachi 3:2. And his beams shall be like fire to the wicked. It will be a scorching sun to them. Yea, it shall set them a-fire as stubble, as dry and dead plants, and shall utterly burn them up and leave neither root nor branch. So firing and scorching to the wicked will be the</w:t>
      </w:r>
    </w:p>
    <w:p>
      <w:pPr>
        <w:pStyle w:val="SourcePage"/>
      </w:pPr>
      <w:r>
        <w:t xml:space="preserve">[p. 52]</w:t>
      </w:r>
    </w:p>
    <w:p>
      <w:pPr>
        <w:pStyle w:val="BodyText"/>
      </w:pPr>
      <w:r>
        <w:t xml:space="preserve">light of the sun, when it comes to rise, that when it comes to fill the world with its light, it will as it were turn the world into an oven to them.</w:t>
      </w:r>
    </w:p>
    <w:p>
      <w:pPr>
        <w:pStyle w:val="BodyText"/>
      </w:pPr>
      <w:r>
        <w:t xml:space="preserve">But with respect to them that fear God's name, his beams shall not be scorching but healing, of a benign, pleasant, healthful nature. His light will be joyful to them; it will be a glorious morning to them when this Sun arises after such a long night, and their souls shall grow and flourish under the influences of that Sun, as living plants and animals grow and thrive under the warm beams of the sun, so that they shall “grow up as calves of the stall.”</w:t>
      </w:r>
    </w:p>
    <w:p>
      <w:pPr>
        <w:pStyle w:val="BodyText"/>
      </w:pPr>
      <w:r>
        <w:t xml:space="preserve">When it is here said that the Sun of righteousness shall “arise with healing in his wings,” by “his wings” we are to understand his rays or beams. When we look on the sun in the heavens, his body appears to us as encompassed with bright beams going forth on every side, or as it were with pointed flames of bright light around about him.</w:t>
      </w:r>
    </w:p>
    <w:p>
      <w:pPr>
        <w:pStyle w:val="BodyText"/>
      </w:pPr>
      <w:r>
        <w:t xml:space="preserve">These beams, according to the ancient eastern manner of expressing things, were called the sun's wings. The sun appears flying through the heavens, and those bright beams that come out of the body of the sun were what they were wont to call his— the sun's— wings.</w:t>
      </w:r>
    </w:p>
    <w:p>
      <w:pPr>
        <w:pStyle w:val="BodyText"/>
      </w:pPr>
      <w:r>
        <w:t xml:space="preserve">So that the doctrine is this:</w:t>
      </w:r>
    </w:p>
    <w:p>
      <w:pPr>
        <w:pStyle w:val="Heading3"/>
      </w:pPr>
      <w:bookmarkStart w:name="heading_doctrine" w:id="28"/>
      <w:r>
        <w:t xml:space="preserve">Doctrine.</w:t>
      </w:r>
      <w:bookmarkEnd w:id="28"/>
    </w:p>
    <w:p>
      <w:pPr>
        <w:pStyle w:val="Heading3"/>
      </w:pPr>
      <w:bookmarkStart w:name="heading_that_same_spiritual_sun_whos" w:id="29"/>
      <w:r>
        <w:t xml:space="preserve">That same spiritual Sun, whose beams are most comfortable and beneficial to believers, will burn and destroy unbelievers.</w:t>
      </w:r>
      <w:bookmarkEnd w:id="29"/>
    </w:p>
    <w:p>
      <w:pPr>
        <w:pStyle w:val="BodyText"/>
      </w:pPr>
      <w:r>
        <w:t xml:space="preserve">In speaking to this doctrine, I would:</w:t>
      </w:r>
    </w:p>
    <w:p>
      <w:pPr>
        <w:pStyle w:val="BodyText"/>
      </w:pPr>
      <w:r>
        <w:t xml:space="preserve">I. Observe how that Christ is as it were the Sun of the spiritual [world].</w:t>
      </w:r>
    </w:p>
    <w:p>
      <w:pPr>
        <w:pStyle w:val="BodyText"/>
      </w:pPr>
      <w:r>
        <w:t xml:space="preserve">II. Show what may be represented as the beams of this Sun.</w:t>
      </w:r>
    </w:p>
    <w:p>
      <w:pPr>
        <w:pStyle w:val="BodyText"/>
      </w:pPr>
      <w:r>
        <w:t xml:space="preserve">III. Show how that the beams of this Sun will be most pleasant and profitable to believers.</w:t>
      </w:r>
    </w:p>
    <w:p>
      <w:pPr>
        <w:pStyle w:val="BodyText"/>
      </w:pPr>
      <w:r>
        <w:t xml:space="preserve">IV. How these same beams, that are of such benign influence on believers, shall burn and destroy the wicked.</w:t>
      </w:r>
    </w:p>
    <w:p>
      <w:pPr>
        <w:pStyle w:val="BodyText"/>
      </w:pPr>
      <w:r>
        <w:t xml:space="preserve">I. Christ is as it were the Sun [of] the spiritual world. The natural world is full of images of things in the spiritual world, but the most bright and glorious image of Christ that we have in the whole natural world is the sun. Christ is compared to the morning star, a fountain of water. What the sun is in the natural world, that is Christ in the world, and that on two accounts, viz. his glory and his influence.</w:t>
      </w:r>
    </w:p>
    <w:p>
      <w:pPr>
        <w:pStyle w:val="BodyText"/>
      </w:pPr>
      <w:r>
        <w:rPr>
          <w:i/>
          <w:iCs/>
        </w:rPr>
        <w:t xml:space="preserve">First</w:t>
      </w:r>
      <w:r>
        <w:t xml:space="preserve">. Christ is as it were the Sun of the spiritual [world] on the account of the glory of his person. He is the brightness of God's glory.</w:t>
      </w:r>
    </w:p>
    <w:p>
      <w:pPr>
        <w:pStyle w:val="SourcePage"/>
      </w:pPr>
      <w:r>
        <w:t xml:space="preserve">[p. 53]</w:t>
      </w:r>
    </w:p>
    <w:p>
      <w:pPr>
        <w:pStyle w:val="BodyText"/>
      </w:pPr>
      <w:r>
        <w:rPr>
          <w:i/>
          <w:iCs/>
        </w:rPr>
        <w:t xml:space="preserve">Second</w:t>
      </w:r>
      <w:r>
        <w:t xml:space="preserve">. On the account of his influence. As the sun is a body of the greatest glory of any in {the natural world}, so it is a part of the material world that is of the greatest, most extensive influence. The extensiveness and universality of his influence is described, Psalms 19:6. “His going forth is from the end of the heaven, and his circuit unto the ends of it: and there is nothing hid from the heat thereof.”</w:t>
      </w:r>
    </w:p>
    <w:p>
      <w:pPr>
        <w:pStyle w:val="BodyText"/>
      </w:pPr>
      <w:r>
        <w:t xml:space="preserve">The influence of the sun is either by its light or heat.</w:t>
      </w:r>
    </w:p>
    <w:p>
      <w:pPr>
        <w:pStyle w:val="ListText"/>
        <w:numPr>
          <w:ilvl w:val="0"/>
          <w:numId w:val="2"/>
        </w:numPr>
      </w:pPr>
      <w:r>
        <w:t xml:space="preserve">[By] light. [It] discovers {objects}, brings day, fills the world with its light. [It] fills [the viewer] with pleasure or pain according to the quality of the eye that beholds it. {The sun} makes other bodies lightsome that reflect his light.</w:t>
      </w:r>
    </w:p>
    <w:p>
      <w:pPr>
        <w:pStyle w:val="BodyText"/>
      </w:pPr>
      <w:r>
        <w:t xml:space="preserve">So is Christ in the spiritual world. John 8:12, “I am the light of the world.” John 1:4, “The life was the light of men.”</w:t>
      </w:r>
    </w:p>
    <w:p>
      <w:pPr>
        <w:pStyle w:val="ListText"/>
        <w:numPr>
          <w:ilvl w:val="0"/>
          <w:numId w:val="3"/>
        </w:numPr>
      </w:pPr>
      <w:r>
        <w:t xml:space="preserve">The sun has great influence by his heat. What a vast alteration is made on the face of the earth {by the sun's heat}; how are the seasons governed; {how is the} face of the earth changed. All the living things depend on its influence by its heat.</w:t>
      </w:r>
    </w:p>
    <w:p>
      <w:pPr>
        <w:pStyle w:val="BodyText"/>
      </w:pPr>
      <w:r>
        <w:t xml:space="preserve">With respect to both those emanations of the sun, viz. its light and heat, there appears to be an immense and as it were an inexhaustible fullness in the sun. [It is] not wasted in so many ages. [There is] enough for the supply of such a multitude. Not at all the less for anyone because so many others are supplied.</w:t>
      </w:r>
    </w:p>
    <w:p>
      <w:pPr>
        <w:pStyle w:val="BodyText"/>
      </w:pPr>
      <w:r>
        <w:t xml:space="preserve">As the sun causes an universal resurrection of things as it were in two respects— first, every morning; second, every spring— so I come now,</w:t>
      </w:r>
    </w:p>
    <w:p>
      <w:pPr>
        <w:pStyle w:val="BodyText"/>
      </w:pPr>
      <w:r>
        <w:t xml:space="preserve">II. To show what we may understand by the beams of this spiritual Sun, or its wings, as by an Hebraism it is expressed in the text. And here I would [not] at all strain the similitude or metaphor beyond what is naturally signified by it; and therefore to understand what is meant by the beams of the Sun of righteousness, we are to consider</w:t>
      </w:r>
      <w:r>
        <w:rPr>
          <w:rStyle w:val="FootnoteReference"/>
        </w:rPr>
        <w:footnoteReference w:id="85"/>
      </w:r>
      <w:r>
        <w:t xml:space="preserve"> that the rays or beams of the sun are those by which the sun is manifested and by which it has its influence.</w:t>
      </w:r>
    </w:p>
    <w:p>
      <w:pPr>
        <w:pStyle w:val="BodyText"/>
      </w:pPr>
      <w:r>
        <w:t xml:space="preserve">The beams of the sun are those by which the sun is manifested. The sun appears to us, or is seen by us, no otherwise than by its rays or by the beams of light that its sends forth. All other things here on the face of the Earth are seen or discovered by the light or beams of the sun; but the sun is discovered only by his own light. The rays of the sun's light shining to our eyes, are those by which the sun's glory is manifested and made to appear to us.</w:t>
      </w:r>
    </w:p>
    <w:p>
      <w:pPr>
        <w:pStyle w:val="SourcePage"/>
      </w:pPr>
      <w:r>
        <w:t xml:space="preserve">[p. 54]</w:t>
      </w:r>
    </w:p>
    <w:p>
      <w:pPr>
        <w:pStyle w:val="BodyText"/>
      </w:pPr>
      <w:r>
        <w:t xml:space="preserve">And again, the beams of the sun are that by which it has its influence. All the influence the sun has on sublunary bodies to enlighten them, to comfort them, to cause them to grow and flourish, or, on the contrary, to cause them to wither and die: I say, all these ways of its influence is by its beams that it is continually sending forth.</w:t>
      </w:r>
    </w:p>
    <w:p>
      <w:pPr>
        <w:pStyle w:val="BodyText"/>
      </w:pPr>
      <w:r>
        <w:t xml:space="preserve">And therefore by the beams of the Sun of righteousness we are to understand all that by which Christ makes himself known, or by which he communicates himself or diffuses his influence. And particularly, the following things must be understood as signified by his beams or wings, as 'tis expressed in the text.</w:t>
      </w:r>
    </w:p>
    <w:p>
      <w:pPr>
        <w:pStyle w:val="BodyText"/>
      </w:pPr>
      <w:r>
        <w:rPr>
          <w:i/>
          <w:iCs/>
        </w:rPr>
        <w:t xml:space="preserve">First</w:t>
      </w:r>
      <w:r>
        <w:t xml:space="preserve">. His Word and ordinances. The glorious gospel of Jesus Christ is as it were the rays or beams of the light of the Sun of righteousness. 2 Corinthians 4:4, “Lest the light of the glorious gospel of Christ, who is the image of God, should shine unto them.” So the Word of God is called a light. Psalms 119:105, “Thy word is a lamp unto my feet, and a light.” Verse Psalms 119:130, “The entrance of thy words giveth light.” Proverbs 6:23, “The commandment is a lamp.”</w:t>
      </w:r>
    </w:p>
    <w:p>
      <w:pPr>
        <w:pStyle w:val="BodyText"/>
      </w:pPr>
      <w:r>
        <w:t xml:space="preserve">The gospel is the light by which the Sun of righteousness enlightened the world after the long night of darkness that there was before Christ came. The words that Christ spoke, and the particular passages of Scripture by which he is revealed, are as so many bright beams proceeding forth from the Sun of righteousness.</w:t>
      </w:r>
    </w:p>
    <w:p>
      <w:pPr>
        <w:pStyle w:val="BodyText"/>
      </w:pPr>
      <w:r>
        <w:t xml:space="preserve">The gospel is the main instrument by which the influences of this Sun are derived on the hearts of men. So also the ordinances of the gospel are as beams by which Christ is made known and by which he influences men's hearts. The same things are exhibited in the sacraments of the gospel in another manner as are held forth in the Word. By these Christ gives us instruction, and by these he carries on his work, as well as by his Word. And therefore these also are as beams from this sun.</w:t>
      </w:r>
    </w:p>
    <w:p>
      <w:pPr>
        <w:pStyle w:val="BodyText"/>
      </w:pPr>
      <w:r>
        <w:rPr>
          <w:i/>
          <w:iCs/>
        </w:rPr>
        <w:t xml:space="preserve">Second</w:t>
      </w:r>
      <w:r>
        <w:t xml:space="preserve">. The communications and influences of his Spirit on men's hearts. The Spirit of Christ is the messenger he sends forth, by which the Word and ordinances are made effectually to enlighten, enliven and quicken men's hearts. And therefore these communications and influences of the Spirit are as it were the beams put forth from that, by which he enlightens and warms and produces other effects in the hearts of men.</w:t>
      </w:r>
    </w:p>
    <w:p>
      <w:pPr>
        <w:pStyle w:val="BodyText"/>
      </w:pPr>
      <w:r>
        <w:t xml:space="preserve">The sun's light and heat is his fullness of which the world receives. So the Holy Spirit, that Christ has not by measure, is his fullness of which the spiritual world receives and partakes.</w:t>
      </w:r>
    </w:p>
    <w:p>
      <w:pPr>
        <w:pStyle w:val="BodyText"/>
      </w:pPr>
      <w:r>
        <w:rPr>
          <w:i/>
          <w:iCs/>
        </w:rPr>
        <w:t xml:space="preserve">Third</w:t>
      </w:r>
      <w:r>
        <w:t xml:space="preserve">. All the exercises of Christ's power whatsoever may be called his beams. That by which the sun has power and by which it produces all its</w:t>
      </w:r>
    </w:p>
    <w:p>
      <w:pPr>
        <w:pStyle w:val="SourcePage"/>
      </w:pPr>
      <w:r>
        <w:t xml:space="preserve">[p. 55]</w:t>
      </w:r>
    </w:p>
    <w:p>
      <w:pPr>
        <w:pStyle w:val="BodyText"/>
      </w:pPr>
      <w:r>
        <w:t xml:space="preserve">great and powerful effects are its beams, or rays; by these it warms, by these it cherishes, and by these it dries, scorches and burns.</w:t>
      </w:r>
    </w:p>
    <w:p>
      <w:pPr>
        <w:pStyle w:val="BodyText"/>
      </w:pPr>
      <w:r>
        <w:t xml:space="preserve">So all the exercises and emanations of Christ's omnipotence are as it were the emissions of his beams, not only those effects of his power that are by the influences of his Spirit on men's hearts, but all other exertions of his power whatsoever.</w:t>
      </w:r>
    </w:p>
    <w:p>
      <w:pPr>
        <w:pStyle w:val="BodyText"/>
      </w:pPr>
      <w:r>
        <w:rPr>
          <w:i/>
          <w:iCs/>
        </w:rPr>
        <w:t xml:space="preserve">Fourth</w:t>
      </w:r>
      <w:r>
        <w:t xml:space="preserve">. All manifestations of his attributes whatsoever, not only those that are made by his Word, but all appearances of his attributes in his works: his works in creation and providence, his works of providence towards godly men, and also towards the ungodly, in this and another world.</w:t>
      </w:r>
    </w:p>
    <w:p>
      <w:pPr>
        <w:pStyle w:val="BodyText"/>
      </w:pPr>
      <w:r>
        <w:t xml:space="preserve">And also those appearances of his majesty and glory which will be made immediately hereafter, without any use of God's Word or ordinances. These displays— that which will be made of the majesty of Christ and awful glory of Christ to the bodily eyes of both good and bad at the day of judgment— these may properly [be] represented as the beams of the light or brightness of the Sun of righteousness. These are the shining forth of his glory, as the glory of the sun shines forth in his rays.</w:t>
      </w:r>
      <w:r>
        <w:rPr>
          <w:rStyle w:val="FootnoteReference"/>
        </w:rPr>
        <w:footnoteReference w:id="86"/>
      </w:r>
    </w:p>
    <w:p>
      <w:pPr>
        <w:pStyle w:val="BodyText"/>
      </w:pPr>
      <w:r>
        <w:t xml:space="preserve">I come now, in the</w:t>
      </w:r>
    </w:p>
    <w:p>
      <w:pPr>
        <w:pStyle w:val="BodyText"/>
      </w:pPr>
      <w:r>
        <w:t xml:space="preserve">III. [Third] place, to show how the beams of this Sun are, and will be, most pleasant and beneficial to believers. There is no one thing so extensively pleasant and beneficial in the natural world as the influence or beams of the sun. Herein is an image of the great benefit of the beams of the spiritual Sun to all that believe on him. They are exceeding beneficial to them many ways:</w:t>
      </w:r>
      <w:r>
        <w:rPr>
          <w:rStyle w:val="FootnoteReference"/>
        </w:rPr>
        <w:footnoteReference w:id="87"/>
      </w:r>
    </w:p>
    <w:p>
      <w:pPr>
        <w:pStyle w:val="BodyText"/>
      </w:pPr>
      <w:r>
        <w:rPr>
          <w:i/>
          <w:iCs/>
        </w:rPr>
        <w:t xml:space="preserve">First</w:t>
      </w:r>
      <w:r>
        <w:t xml:space="preserve">. Hereby their souls are enlightened and divine things are discovered to them. The conversion of one that is brought to believe savingly on the Lord Jesus Christ is like the dawning of the day, {the} first shining of the light of the Sun in a soul that before was filled with the greatest darkness. Now divine things are discovered and made manifest that before were totally hid and covered as with a thick veil of darkness. Now things are seen as they be, in their proper forms and colors, in their true situations and relations. Now many glorious objects are discovered. When the Sun rises in the heart, then the Sun of righteousness, the most glorious object of all, is seen by its own light.</w:t>
      </w:r>
    </w:p>
    <w:p>
      <w:pPr>
        <w:pStyle w:val="BodyText"/>
      </w:pPr>
      <w:r>
        <w:rPr>
          <w:i/>
          <w:iCs/>
        </w:rPr>
        <w:t xml:space="preserve">Second</w:t>
      </w:r>
      <w:r>
        <w:t xml:space="preserve">. The hearts of true believers are greatly comforted and refreshed with the beams of this. The day that this Sun brings on, when it arises, is</w:t>
      </w:r>
    </w:p>
    <w:p>
      <w:pPr>
        <w:pStyle w:val="SourcePage"/>
      </w:pPr>
      <w:r>
        <w:t xml:space="preserve">[p. 56]</w:t>
      </w:r>
    </w:p>
    <w:p>
      <w:pPr>
        <w:pStyle w:val="BodyText"/>
      </w:pPr>
      <w:r>
        <w:t xml:space="preserve">a pleasant day to them. As the light of the sun is sweet to the bodily eye, so, and much more, is the light of the spiritual Sun sweet to the spiritual eye of the believer. It is a pleasant thing for the eye to behold the sun, but much more pleasant to a believer to behold Jesus Christ that is fairer than the sons of men [Psalms 45:2]. It is refreshing to see the light of the sun down in the east to a man that has been lost and long wandering in the night, in a wilderness, groping in darkness, not knowing whither he went; but much more refreshing and sweet to behold the dawning light of the Sun of righteousness.</w:t>
      </w:r>
    </w:p>
    <w:p>
      <w:pPr>
        <w:pStyle w:val="BodyText"/>
      </w:pPr>
      <w:r>
        <w:t xml:space="preserve">How comfortable and pleasant is the warmth of the sun when he returns after a cold winter. So, and much more comfortable to a believing soul, are the warm beams of the Sun of righteousness.</w:t>
      </w:r>
    </w:p>
    <w:p>
      <w:pPr>
        <w:pStyle w:val="BodyText"/>
      </w:pPr>
      <w:r>
        <w:t xml:space="preserve">How does the face of the Earth seem to rejoice when the sun comes to shine pleasantly upon it in the spring. The pastures are clothed with green grass and many pleasant flowers that open their bosom to receive the sunbeams. How are the trees as it were clothed with garments of rejoicing, with green leaves and beautiful and fragrant blossoms, as though they sang and shouted for joy at the influences of the sun. Psalms 65:13, “The pastures are clothed with flocks; the valleys also.”</w:t>
      </w:r>
    </w:p>
    <w:p>
      <w:pPr>
        <w:pStyle w:val="BodyText"/>
      </w:pPr>
      <w:r>
        <w:t xml:space="preserve">This is a lively image of that sweet spiritual comfort, joy and excellent refreshment that the souls of believers have under the beams of the Sun of righteousness.</w:t>
      </w:r>
    </w:p>
    <w:p>
      <w:pPr>
        <w:pStyle w:val="BodyText"/>
      </w:pPr>
      <w:r>
        <w:rPr>
          <w:i/>
          <w:iCs/>
        </w:rPr>
        <w:t xml:space="preserve">Third</w:t>
      </w:r>
      <w:r>
        <w:t xml:space="preserve">. The beams of this spiritual Sun don't only refresh but restore the souls of believers. Thus it is said that the Sun of righteousness {shall arise} with healing {in his wings}. These beams heal the souls of believers. As we often see that when the trees or plants of the earth are wounded, the beams of the sun will heal the wound and by degrees restore the plant, so the sweet beams of the Sun of righteousness heal the wounds of believers' souls. When they have been wounded by sin and have labored under the pain of wounds of conscience, the rays of this Sun heal the wounds of conscience. When they have been wounded by temptation and made to fall to their hurt, those benign beams, when they come to shine on the wounded soul, restore and heal the hurt that has been received.</w:t>
      </w:r>
    </w:p>
    <w:p>
      <w:pPr>
        <w:pStyle w:val="BodyText"/>
      </w:pPr>
      <w:r>
        <w:t xml:space="preserve">The sick soul by these beams is restored, as plants that have grown in shady and cold places appear sickly and languishing, if the shade be removed and the sunbeams come to shine down upon them, will revive and flourish; or as the clear shining of the sun after the rain.</w:t>
      </w:r>
    </w:p>
    <w:p>
      <w:pPr>
        <w:pStyle w:val="BodyText"/>
      </w:pPr>
      <w:r>
        <w:t xml:space="preserve">The beams of this Sun heal of the mortal poison of the fiery serpent, as the children of Israel were healed by looking on the brazen serpent in the</w:t>
      </w:r>
    </w:p>
    <w:p>
      <w:pPr>
        <w:pStyle w:val="SourcePage"/>
      </w:pPr>
      <w:r>
        <w:t xml:space="preserve">[p. 57]</w:t>
      </w:r>
    </w:p>
    <w:p>
      <w:pPr>
        <w:pStyle w:val="BodyText"/>
      </w:pPr>
      <w:r>
        <w:t xml:space="preserve">wilderness. Yea, these beams don't only restore from wounds but from death; they don't only give light but life. The soul of a convert is raised from the dead by the shining of the beams of this Sun, as we see the rays of the sun in the spring revives the grass and herbs as it were from the dead and causes a resurrection of them from the dust, making 'em to spring out of the ground with new life. The beams of the Sun of righteousness, when it rises in the morning of the last day, will revive not only the souls but the bodies of the saints, will cause at once an universal resurrection of them; as we see in the morning when the sun returns, it causes all animals to rise out of a state of darkness and sleep, which is the image of darkness.</w:t>
      </w:r>
    </w:p>
    <w:p>
      <w:pPr>
        <w:pStyle w:val="BodyText"/>
      </w:pPr>
      <w:r>
        <w:t xml:space="preserve">And as there is a kind of universal resurrection in the spring of trees and plants, after they seemed to be all dead.</w:t>
      </w:r>
    </w:p>
    <w:p>
      <w:pPr>
        <w:pStyle w:val="BodyText"/>
      </w:pPr>
      <w:r>
        <w:rPr>
          <w:i/>
          <w:iCs/>
        </w:rPr>
        <w:t xml:space="preserve">Fourth</w:t>
      </w:r>
      <w:r>
        <w:t xml:space="preserve">. The beams of this sun causes the souls of believers to grow and flourish and bear fruit. They not only give life to them but strengthen life, and causes 'em to increase. As the sunbeams not only bring a plant out of the earth from the seed that seemed to lie dead and buried there, but causes 'em to flourish and increase and bring forth fruit, so do Christ's beams to the souls of believers. The soul flourishes under them, increases in grace, grows in strength and stature, buds and blossoms as the rose and brings forth fruit in its season, and its leaf fades not. As 'tis said in the text, “Ye shall go forth, and grow up as calves of the stall”; and also agreeable to that, Hosea 14:5-07, “I will be as the dew unto Israel: he shall grow as the lily, and cast forth his roots as Lebanon. His branches shall spread, and his beauty shall be as the olive tree, and his smell as Lebanon. They that dwell under his shadow shall return; they shall revive as the corn, and grow as the vine: the scent thereof shall be as the wine of Lebanon.”</w:t>
      </w:r>
    </w:p>
    <w:p>
      <w:pPr>
        <w:pStyle w:val="BodyText"/>
      </w:pPr>
      <w:r>
        <w:rPr>
          <w:i/>
          <w:iCs/>
        </w:rPr>
        <w:t xml:space="preserve">Fifth</w:t>
      </w:r>
      <w:r>
        <w:t xml:space="preserve">. The souls of believers are adorned by these beams of this Sun. The church of Christ appears glorious as the stars by a reflection of the light of this Sun shining upon her, agreeable to Isaiah 60:1, “Arise, shine; for thy light is come, and the glory of the Lord is risen upon thee,” as we see many objects appear bright by reflecting the light of the sun.</w:t>
      </w:r>
    </w:p>
    <w:p>
      <w:pPr>
        <w:pStyle w:val="BodyText"/>
      </w:pPr>
      <w:r>
        <w:t xml:space="preserve">And as the sun adorns the fields and trees and plants of the earth, by his benign influences clothes 'em with a lovely green, adorns 'em with leaves and pleasant fragrant flowers, so is the soul adorned in being clothed with the righteousness of Christ, and so does Christ by his spiritual beams adorn the soul with holiness, whereby it has a sweet cast of divine glory on it and the most amiable appearance, agreeable to Balaam's description of the church in Numbers 24:5-06, “How goodly are thy tents, O</w:t>
      </w:r>
    </w:p>
    <w:p>
      <w:pPr>
        <w:pStyle w:val="SourcePage"/>
      </w:pPr>
      <w:r>
        <w:t xml:space="preserve">[p. 58]</w:t>
      </w:r>
    </w:p>
    <w:p>
      <w:pPr>
        <w:pStyle w:val="BodyText"/>
      </w:pPr>
      <w:r>
        <w:t xml:space="preserve">Jacob, and thy tabernacles, O Israel! As the valleys are they spread forth, as gardens by the river's side, as the trees of lign aloes which the Lord hath planted, as cedar trees beside the waters.”</w:t>
      </w:r>
      <w:r>
        <w:rPr>
          <w:rStyle w:val="FootnoteReference"/>
        </w:rPr>
        <w:footnoteReference w:id="88"/>
      </w:r>
    </w:p>
    <w:p>
      <w:pPr>
        <w:pStyle w:val="BodyText"/>
      </w:pPr>
      <w:r>
        <w:t xml:space="preserve">I come now, in the</w:t>
      </w:r>
    </w:p>
    <w:p>
      <w:pPr>
        <w:pStyle w:val="BodyText"/>
      </w:pPr>
      <w:r>
        <w:t xml:space="preserve">IV. [Fourth] place, to show how those same beams of Christ which are so beneficial to believers will only burn and destroy unbelievers, or those that reject Christ, i.e. those that are finally unbelieving. And it is so the following ways:</w:t>
      </w:r>
    </w:p>
    <w:p>
      <w:pPr>
        <w:pStyle w:val="BodyText"/>
      </w:pPr>
      <w:r>
        <w:rPr>
          <w:i/>
          <w:iCs/>
        </w:rPr>
        <w:t xml:space="preserve">First</w:t>
      </w:r>
      <w:r>
        <w:t xml:space="preserve">. As Christ's coming into the world to save sinners will be only an occasion of their greater misery. Christ's coming into the world to save sinners is by the prophet Malachi represented as the beginning of the day and rising of the sun. And that work which he wrought in the world in order to the redemption of sinners, whereby he so manifested his glory, and especially the glory of his mercy and love, may be compared to the shining of the [sun], or the sun's diffusing abroad his blessed beams, those beams which are so beneficial to believers.</w:t>
      </w:r>
      <w:r>
        <w:rPr>
          <w:rStyle w:val="FootnoteReference"/>
        </w:rPr>
        <w:footnoteReference w:id="89"/>
      </w:r>
    </w:p>
    <w:p>
      <w:pPr>
        <w:pStyle w:val="BodyText"/>
      </w:pPr>
      <w:r>
        <w:rPr>
          <w:i/>
          <w:iCs/>
        </w:rPr>
        <w:t xml:space="preserve">Second</w:t>
      </w:r>
      <w:r>
        <w:t xml:space="preserve">. Their enjoyments of the gospel and means of grace will turn to their greater and more terrible destruction. The gospel “is the power of God to salvation” to all them that believe (Romans 1:16). It is as the sweet, refreshing, healing, life-giving beams of the sun. But it will [be] an occasion of the greater torment and misery to the ungodly. The gospel, which is the vehicle of salvation to believers, is the vehicle of wrath and savor of death to unbelievers (2 Corinthians 2:15-16).</w:t>
      </w:r>
      <w:r>
        <w:rPr>
          <w:rStyle w:val="FootnoteReference"/>
        </w:rPr>
        <w:footnoteReference w:id="90"/>
      </w:r>
      <w:r>
        <w:t xml:space="preserve"> The gospel does but harden the hearts of those that continue in unbelief.</w:t>
      </w:r>
    </w:p>
    <w:p>
      <w:pPr>
        <w:pStyle w:val="BodyText"/>
      </w:pPr>
      <w:r>
        <w:t xml:space="preserve">And it will be tormenting to 'em hereafter. Though now unbelievers are not tormented by it, but flatter themselves with it and make use of the glorious and joyful tidings it brings of God's infinite mercy and readiness to pardon as a pillow on which they may indulge their sloth and quiet their consciences in ways of sin; yet it shall be tormenting to them hereafter, when they shall [not] be able to flatter themselves and soothe their carnal inclinations and affections with it any longer, but the remembrances of those gospel offers and calls that they have had, and which they rejected, will be as fire in their souls, will fill them with inexpressible torment, and will make their souls like an oven. And it will be an inextinguishable fire, for they shall never be able to forget the glorious gospel</w:t>
      </w:r>
    </w:p>
    <w:p>
      <w:pPr>
        <w:pStyle w:val="SourcePage"/>
      </w:pPr>
      <w:r>
        <w:t xml:space="preserve">[p. 59]</w:t>
      </w:r>
    </w:p>
    <w:p>
      <w:pPr>
        <w:pStyle w:val="BodyText"/>
      </w:pPr>
      <w:r>
        <w:t xml:space="preserve">offers and opportunities that they once had and neglected; they shall never be able to expel the thoughts of them out of their minds, and the thoughts of them will forever be inexpressibly tormenting to them.</w:t>
      </w:r>
    </w:p>
    <w:p>
      <w:pPr>
        <w:pStyle w:val="BodyText"/>
      </w:pPr>
      <w:r>
        <w:t xml:space="preserve">'Tis found in temporal things, that when a man is fallen into any great calamity, if he, looking back, sees that he had a very fair opportunity to have avoided, and that he has brought himself into this misery through his own folly when he might have escaped, this is what exceedingly adds to their trouble and is very much the sting of their calamity.</w:t>
      </w:r>
    </w:p>
    <w:p>
      <w:pPr>
        <w:pStyle w:val="BodyText"/>
      </w:pPr>
      <w:r>
        <w:t xml:space="preserve">If they could look back and see that it was unavoidable, and that it came by no fault or neglect of theirs, it is comparatively easy to bear. We may judge therefore how stinging the reflection of unbelievers and gospel sinners will be in hell, when they have to conflict with everlasting burning, and think how clearly a way of salvation was made known to them; how often they were invited to accept of it; how long God waited upon them, for how small a matter; what trifles and vanities they were for the sake of which they neglected and made light of all these advantages, and so lost their souls and have ruined themselves to all eternity without remedy or hope.</w:t>
      </w:r>
    </w:p>
    <w:p>
      <w:pPr>
        <w:pStyle w:val="BodyText"/>
      </w:pPr>
      <w:r>
        <w:rPr>
          <w:i/>
          <w:iCs/>
        </w:rPr>
        <w:t xml:space="preserve">Third</w:t>
      </w:r>
      <w:r>
        <w:t xml:space="preserve">. All the influences of the Spirit of Christ that those receive that finally reject him, will but turn [to] their great misery and sorrow. We observed that one thing that might naturally be understood by the beams of this spiritual Sun is his Spirit sent forth. These beams that prove so comfortable and profitable to believers, will also in the issue only prove scorching beams, that will torment and devour the finally unbelieving. Many such are the subjects of many influences and strivings of the Spirit of God while they live in this world. Christ comes to their door and knocks, not only in the calls of the gospel but by the strivings of his Spirit. Some such, while they live, have many awakenings and convictions and have many of the common fruits of the Spirit; but these in the issue never prove any benefit to them, but rather an occasion of far more dreadful wrath.</w:t>
      </w:r>
    </w:p>
    <w:p>
      <w:pPr>
        <w:pStyle w:val="BodyText"/>
      </w:pPr>
      <w:r>
        <w:t xml:space="preserve">That is to be observed, that the greater any mercies are in themselves that persons have had and have neglected and abused, so much the more will they be an occasion of misery to those that have had them. But the common influences of the Spirit of God are the greatest mercies that God ever bestows on men, next to the saving influences of his [Spirit]. The external means of grace— as the gospel and its ordinances— are in themselves very great mercies, much greater than any worldly possessions; but the strivings of God's Spirit with ordinances are yet greater, and therefore the guilt contracted by the abuse of them is greater, and so the misery, that is the consequence, is more dreadful. And thus, all the strivings and influences</w:t>
      </w:r>
    </w:p>
    <w:p>
      <w:pPr>
        <w:pStyle w:val="SourcePage"/>
      </w:pPr>
      <w:r>
        <w:t xml:space="preserve">[p. 60]</w:t>
      </w:r>
    </w:p>
    <w:p>
      <w:pPr>
        <w:pStyle w:val="BodyText"/>
      </w:pPr>
      <w:r>
        <w:t xml:space="preserve">of the Spirit of God that ever final unbelievers are the subjects of, instead of proving benign life-giving beams as they are to believers, prove a scorching consuming fire to unbelievers.</w:t>
      </w:r>
    </w:p>
    <w:p>
      <w:pPr>
        <w:pStyle w:val="BodyText"/>
      </w:pPr>
      <w:r>
        <w:rPr>
          <w:i/>
          <w:iCs/>
        </w:rPr>
        <w:t xml:space="preserve">Fourth</w:t>
      </w:r>
      <w:r>
        <w:t xml:space="preserve">. The future appearance of Christ in his glory at the day of judgment, that will be most pleasant and joyful to the saints, will be dreadful and amazing to those that have rejected Christ. At the day of judgment, the Sun of righteousness shall appear in its greatest glory; Christ shall then come in the glory of his Father, and all the holy angels with him. In the morning of that day, this Sun shall arise and shine forth with rays inconceivably bright.</w:t>
      </w:r>
    </w:p>
    <w:p>
      <w:pPr>
        <w:pStyle w:val="BodyText"/>
      </w:pPr>
      <w:r>
        <w:t xml:space="preserve">He shall shine with a brightness far exceeding the brightness of the natural sun, even so much that the sun shall be turned into darkness before it. It shall appear dark in comparison of it.</w:t>
      </w:r>
    </w:p>
    <w:p>
      <w:pPr>
        <w:pStyle w:val="BodyText"/>
      </w:pPr>
      <w:r>
        <w:t xml:space="preserve">This shall be the most joyful and pleasant sight to believers that ever their eyes beheld. It will be a thousand times more refreshing to them than ever was the sight of the rising sun to them that have wandered in a wilderness, through the longest and darkest night. The sight of [it] will fill their souls with unspeakable gladness and rejoicing. It will be a bright day to the saints. The beams of that glorious Sun that will then appear will make it bright. The earth will be lightened with his glory, and the light of his glory that the world will then be filled with will be a sweet light to them. That brightness that the disciples saw on the Mount when Christ was transfigured before them was some resemblance of it: that was most pleasant to the disciples, so that they said it was good to be there, and were for building tabernacles that they might dwell there; and Peter calls [it] an “excellent glory” that they saw there (2 Peter 1:17).</w:t>
      </w:r>
    </w:p>
    <w:p>
      <w:pPr>
        <w:pStyle w:val="BodyText"/>
      </w:pPr>
      <w:r>
        <w:t xml:space="preserve">But this appearance, that will be so pleasant to believers, will fill the souls of unbelievers with amazement. The first sight of it will strike them with terror. They shall be for hiding “in the dens and in the rocks of the mountains” [Revelation 6:15]. Every ray of that glory that Christ shall then appear in will be like a stream of scorching fire, and will pierce their hearts with a keener torment than a stream of fierce lightning. They shall see Christ appearing in his majesty, and it will be dreadful majesty to them, that will fill 'em with horrors and set them a-trembling and gnashing their teeth, at the same time that it fills the hearts of the saints with rejoicing and their mouths with singing.</w:t>
      </w:r>
    </w:p>
    <w:p>
      <w:pPr>
        <w:pStyle w:val="BodyText"/>
      </w:pPr>
      <w:r>
        <w:t xml:space="preserve">That day will burn as an oven indeed. That brightness that the light of Christ's glory shall fill the world with will be more terrible to them than if the world was filled with the fiercest flames. It will make the world like an oven to them, and as it were turn it into a furnace. Christ will then appear</w:t>
      </w:r>
    </w:p>
    <w:p>
      <w:pPr>
        <w:pStyle w:val="SourcePage"/>
      </w:pPr>
      <w:r>
        <w:t xml:space="preserve">[p. 61]</w:t>
      </w:r>
    </w:p>
    <w:p>
      <w:pPr>
        <w:pStyle w:val="BodyText"/>
      </w:pPr>
      <w:r>
        <w:t xml:space="preserve">an infinitely holy, just judge. The sight of this holiness and justice will be joyful to the saints; it will appear as a ravishing beauty in their eyes. But the ungodly will hate the sight of it. Christ's pure eyes will pierce their souls with torment, like piercing flames of fire that they cannot endure. Christ will then sit as a refiner and purifier of silver. He shall be as a refiner's fire that shall burn up the dross [Malachi 3:3].</w:t>
      </w:r>
    </w:p>
    <w:p>
      <w:pPr>
        <w:pStyle w:val="BodyText"/>
      </w:pPr>
      <w:r>
        <w:t xml:space="preserve">So that day that will be the brightest and most pleasant to the godly that ever they saw, shall be the most dismal day to the others that ever they saw. The light of the same majesty and glory that shall fill the world with light to the one, shall fill it as it were with tormenting fire to the other. In his light shall be a paradise for the one and an oven or furnace for the other.</w:t>
      </w:r>
    </w:p>
    <w:p>
      <w:pPr>
        <w:pStyle w:val="BodyText"/>
      </w:pPr>
      <w:r>
        <w:rPr>
          <w:i/>
          <w:iCs/>
        </w:rPr>
        <w:t xml:space="preserve">Fifth</w:t>
      </w:r>
      <w:r>
        <w:t xml:space="preserve">. And lastly, Christ's power, that shall be exercised in saving one, shall be exercised in tormenting and destroying the other. That Sun of God that is the Savior of believers, their best friend, their spiritual husband, will be the enemy of finally impenitent sinners. He will rule over believers with a golden scepter of grace and love, making them willing in the day of his power; but he will rule over unbelievers in wrath and with a rod of iron, dashing them in pieces as a potter's vessel [Psalms 2:9].</w:t>
      </w:r>
    </w:p>
    <w:p>
      <w:pPr>
        <w:pStyle w:val="BodyText"/>
      </w:pPr>
      <w:r>
        <w:t xml:space="preserve">When he came at his first coming, he came to seek and save the elect. But soon after, he brought the amazing destruction of the unbelieving Jews, terribly destroying their city and country by the Romans.</w:t>
      </w:r>
    </w:p>
    <w:p>
      <w:pPr>
        <w:pStyle w:val="BodyText"/>
      </w:pPr>
      <w:r>
        <w:t xml:space="preserve">So when he will come in a spiritual sense at the beginning of the expected glorious times of the church, he will come [not only] for the deliverance and healing and rejoicing of his church, but for the amazing destruction of Antichrist and other enemies of his church. These different effects of this spiritual coming of Christ towards the righteous and the wicked is eloquently represented in Isaiah 66:12-15. “For thus saith the Lord, Behold, I will extend peace to her like a river, and the glory of the Gentiles like a flowing stream: then shall ye suck, ye shall be borne upon her sides, and be dandled upon her knees. As one whom his mother comforteth, so will I comfort you; and ye shall be comforted in Jerusalem. And when ye see this, your heart shall rejoice, and your bones shall flourish like an herb: and the hand of the Lord shall be known toward his servants, and his indignation toward his enemies. For, behold, the Lord will come with fire, and with his chariots like a whirlwind, to render his anger with fury, and his rebuke with flames of fire.”</w:t>
      </w:r>
    </w:p>
    <w:p>
      <w:pPr>
        <w:pStyle w:val="BodyText"/>
      </w:pPr>
      <w:r>
        <w:t xml:space="preserve">And so at the end of the world, when Christ shall come to the last judgment, he shall come to save his people and make 'em perfectly glorious and happy. But he will come to destroy all his enemies with the most fearful destruction, and to burn them in the fire of his wrath.</w:t>
      </w:r>
    </w:p>
    <w:p>
      <w:pPr>
        <w:pStyle w:val="SourcePage"/>
      </w:pPr>
      <w:r>
        <w:t xml:space="preserve">[p. 62]</w:t>
      </w:r>
    </w:p>
    <w:p>
      <w:pPr>
        <w:pStyle w:val="BodyText"/>
      </w:pPr>
      <w:r>
        <w:t xml:space="preserve">And there shall be a literal accomplishment of the words of the text: “Behold, the day of the Lord cometh, that shall burn as an oven; and all the proud, yea, all that do wickedly, shall be stubble: and the day that cometh shall burn them up, saith the Lord of hosts, that it shall leave them neither root nor branch.” Then the world shall literally be on fire and shall be all like an oven, filled with the flames of the fiercest and most glowing heat. “The heavens being on fire shall be dissolved, and the elements shall melt with fervent heat” [2 Peter 3:12]. And in this fire unbelievers shall be burnt and tormented, agreeable to 2 Peter 3:7. “But the heavens and the earth, which are now, by the same word are kept in store, reserved unto fire against the day of judgment and perdition of ungodly men.”</w:t>
      </w:r>
    </w:p>
    <w:p>
      <w:pPr>
        <w:pStyle w:val="Heading2"/>
      </w:pPr>
      <w:bookmarkStart w:name="heading_application" w:id="30"/>
      <w:r>
        <w:t xml:space="preserve">[Application.]</w:t>
      </w:r>
      <w:bookmarkEnd w:id="30"/>
    </w:p>
    <w:p>
      <w:pPr>
        <w:pStyle w:val="BodyText"/>
      </w:pPr>
      <w:r>
        <w:t xml:space="preserve">Let this put persons upon examining themselves whether or no they are not unbelievers. Though you have a standing in God's vineyard, yet are you not barren? Then if so, consider what Christ did to the barren fig tree. Are you not rooted in stony ground? Are you not dry and dead plants?</w:t>
      </w:r>
      <w:r>
        <w:rPr>
          <w:rStyle w:val="FootnoteReference"/>
        </w:rPr>
        <w:footnoteReference w:id="91"/>
      </w:r>
    </w:p>
    <w:p>
      <w:pPr>
        <w:pStyle w:val="Heading2"/>
      </w:pPr>
      <w:bookmarkStart w:name="heading_appendix_to_mal_4_1_02" w:id="31"/>
      <w:r>
        <w:t xml:space="preserve">Appendix to Mal 4:1-02</w:t>
      </w:r>
      <w:bookmarkEnd w:id="31"/>
    </w:p>
    <w:p>
      <w:pPr>
        <w:pStyle w:val="BodyText"/>
      </w:pPr>
      <w:r>
        <w:t xml:space="preserve">Have you [been] made sensible of your own blindness?</w:t>
      </w:r>
    </w:p>
    <w:p>
      <w:pPr>
        <w:pStyle w:val="BodyText"/>
      </w:pPr>
      <w:r>
        <w:t xml:space="preserve">Have you seen the glory of this light that is shined into your heart?</w:t>
      </w:r>
    </w:p>
    <w:p>
      <w:pPr>
        <w:pStyle w:val="BodyText"/>
      </w:pPr>
      <w:r>
        <w:t xml:space="preserve">Has it had a transforming influence upon you?</w:t>
      </w:r>
    </w:p>
    <w:p>
      <w:pPr>
        <w:pStyle w:val="BodyText"/>
      </w:pPr>
      <w:r>
        <w:t xml:space="preserve">Has it given you new life?</w:t>
      </w:r>
    </w:p>
    <w:p>
      <w:pPr>
        <w:pStyle w:val="BodyText"/>
      </w:pPr>
      <w:r>
        <w:t xml:space="preserve">Do you love this light?</w:t>
      </w:r>
    </w:p>
    <w:p>
      <w:pPr>
        <w:pStyle w:val="BodyText"/>
      </w:pPr>
      <w:r>
        <w:t xml:space="preserve">[Do you] delight in the beams, {the} Word and Spirit?</w:t>
      </w:r>
    </w:p>
    <w:p>
      <w:pPr>
        <w:pStyle w:val="BodyText"/>
      </w:pPr>
      <w:r>
        <w:t xml:space="preserve">Do you walk as a child of the light?</w:t>
      </w:r>
    </w:p>
    <w:p>
      <w:pPr>
        <w:pStyle w:val="BodyText"/>
      </w:pPr>
      <w:r>
        <w:rPr>
          <w:i/>
          <w:iCs/>
        </w:rPr>
        <w:t xml:space="preserve">Exh</w:t>
      </w:r>
      <w:r>
        <w:t xml:space="preserve">. [1.] Take thorough and effectual care that you mayn't finally be found amongst the wicked but the righteous, that God may be a light to enlighten and not a fire to consume you. Earnestly seek to get into a converted state.</w:t>
      </w:r>
    </w:p>
    <w:p>
      <w:pPr>
        <w:pStyle w:val="BodyText"/>
      </w:pPr>
      <w:r>
        <w:t xml:space="preserve">Make your calling and election sure.</w:t>
      </w:r>
    </w:p>
    <w:p>
      <w:pPr>
        <w:pStyle w:val="BodyText"/>
      </w:pPr>
      <w:r>
        <w:t xml:space="preserve">Don't despise this light.</w:t>
      </w:r>
    </w:p>
    <w:p>
      <w:pPr>
        <w:pStyle w:val="BodyText"/>
      </w:pPr>
      <w:r>
        <w:t xml:space="preserve">Give earnest heed to this light as it shines in the Word of God.</w:t>
      </w:r>
    </w:p>
    <w:p>
      <w:pPr>
        <w:pStyle w:val="BodyText"/>
      </w:pPr>
      <w:r>
        <w:t xml:space="preserve">Don't knowingly sin against it.</w:t>
      </w:r>
    </w:p>
    <w:p>
      <w:pPr>
        <w:pStyle w:val="BodyText"/>
      </w:pPr>
      <w:r>
        <w:t xml:space="preserve">[Don't knowingly sin] against the light of your own conscience.</w:t>
      </w:r>
    </w:p>
    <w:p>
      <w:pPr>
        <w:pStyle w:val="SourcePage"/>
      </w:pPr>
      <w:r>
        <w:t xml:space="preserve">[p. 63]</w:t>
      </w:r>
    </w:p>
    <w:p>
      <w:pPr>
        <w:pStyle w:val="BodyText"/>
      </w:pPr>
      <w:r>
        <w:t xml:space="preserve">Labor to see your own blindness.</w:t>
      </w:r>
    </w:p>
    <w:p>
      <w:pPr>
        <w:pStyle w:val="BodyText"/>
      </w:pPr>
      <w:r>
        <w:t xml:space="preserve">Beg of God to shine into your hearts.</w:t>
      </w:r>
    </w:p>
    <w:p>
      <w:pPr>
        <w:pStyle w:val="BodyText"/>
      </w:pPr>
      <w:r>
        <w:t xml:space="preserve">How glorious [is] the light.</w:t>
      </w:r>
    </w:p>
    <w:p>
      <w:pPr>
        <w:pStyle w:val="BodyText"/>
      </w:pPr>
      <w:r>
        <w:t xml:space="preserve">[How] happy [are] those that behold it.</w:t>
      </w:r>
    </w:p>
    <w:p>
      <w:pPr>
        <w:pStyle w:val="BodyText"/>
      </w:pPr>
      <w:r>
        <w:t xml:space="preserve">[The] sun is but a shade.</w:t>
      </w:r>
    </w:p>
    <w:p>
      <w:pPr>
        <w:pStyle w:val="BodyText"/>
      </w:pPr>
      <w:r>
        <w:t xml:space="preserve">How blessed its influences.</w:t>
      </w:r>
    </w:p>
    <w:p>
      <w:pPr>
        <w:pStyle w:val="BodyText"/>
      </w:pPr>
      <w:r>
        <w:t xml:space="preserve">Its beams.</w:t>
      </w:r>
    </w:p>
    <w:p>
      <w:pPr>
        <w:pStyle w:val="BodyText"/>
      </w:pPr>
      <w:r>
        <w:t xml:space="preserve">How happy its influences in this world.</w:t>
      </w:r>
    </w:p>
    <w:p>
      <w:pPr>
        <w:pStyle w:val="BodyText"/>
      </w:pPr>
      <w:r>
        <w:t xml:space="preserve">How happy its influences in heaven. Saints as flames. No night. Perfect light, no darkness.</w:t>
      </w:r>
    </w:p>
    <w:p>
      <w:pPr>
        <w:pStyle w:val="BodyText"/>
      </w:pPr>
      <w:r>
        <w:t xml:space="preserve">You will shine.</w:t>
      </w:r>
    </w:p>
    <w:p>
      <w:pPr>
        <w:pStyle w:val="BodyText"/>
      </w:pPr>
      <w:r>
        <w:t xml:space="preserve">[</w:t>
      </w:r>
      <w:r>
        <w:rPr>
          <w:i/>
          <w:iCs/>
        </w:rPr>
        <w:t xml:space="preserve">Exh</w:t>
      </w:r>
      <w:r>
        <w:t xml:space="preserve">.] 2. How terrible the fire. And God is a consuming fire.</w:t>
      </w:r>
    </w:p>
    <w:p>
      <w:pPr>
        <w:pStyle w:val="BodyText"/>
      </w:pPr>
      <w:r>
        <w:t xml:space="preserve">The sun, that is so pleasant, is a dreadful fire.</w:t>
      </w:r>
    </w:p>
    <w:p>
      <w:pPr>
        <w:pStyle w:val="BodyText"/>
      </w:pPr>
      <w:r>
        <w:t xml:space="preserve">If the omnipotent God be the fire in which sinners are to be tormented, well may the sinners in Zion be afraid and fearfulness surprise the hypocrites [Isaiah 33:14].</w:t>
      </w:r>
      <w:r>
        <w:rPr>
          <w:rStyle w:val="FootnoteReference"/>
        </w:rPr>
        <w:footnoteReference w:id="92"/>
      </w:r>
      <w:r>
        <w:t xml:space="preserve"> Well may they say […]</w:t>
      </w:r>
      <w:r>
        <w:rPr>
          <w:rStyle w:val="FootnoteReference"/>
        </w:rPr>
        <w:footnoteReference w:id="93"/>
      </w:r>
    </w:p>
    <w:p>
      <w:pPr>
        <w:pStyle w:val="Heading1"/>
        <w:pageBreakBefore/>
      </w:pPr>
      <w:bookmarkStart w:name="heading_the_means_and_ends_of_excomm" w:id="32"/>
      <w:r>
        <w:t xml:space="preserve">The Means and Ends of Excommunication</w:t>
      </w:r>
      <w:bookmarkEnd w:id="32"/>
    </w:p>
    <w:p>
      <w:pPr>
        <w:pStyle w:val="SourcePage"/>
      </w:pPr>
      <w:r>
        <w:t xml:space="preserve">[p. 64]</w:t>
      </w:r>
    </w:p>
    <w:p>
      <w:pPr>
        <w:pStyle w:val="BodyText"/>
      </w:pPr>
      <w:r>
        <w:t xml:space="preserve">This is Edwards' only extant excommunication sermon, or at least the only one identified as such. When confronted with the necessity of employing the ultimate means of disciplining a church member, Edwards could call on his private writings on excommunication as well as on others dealing with church discipline in general. For example, “Miscellanies,” nos. q and 485, and the “Blank Bible” entry on 1 Corinthians 5:11, the text of this sermon, consider excommunication as an “ordinance” of the church. But this specific, unfortunate occasion elicited from Edwards his lengthiest observations on excommunication: its justification, the importance of maintaining the purity of the church, and how the excommunicant was to be treated.</w:t>
      </w:r>
      <w:r>
        <w:rPr>
          <w:rStyle w:val="FootnoteReference"/>
        </w:rPr>
        <w:footnoteReference w:id="94"/>
      </w:r>
    </w:p>
    <w:p>
      <w:pPr>
        <w:pStyle w:val="BodyText"/>
      </w:pPr>
      <w:r>
        <w:t xml:space="preserve">The sermon was preached at the excommunication of a “Mrs. Bridgman,”</w:t>
      </w:r>
      <w:r>
        <w:rPr>
          <w:rStyle w:val="FootnoteReference"/>
        </w:rPr>
        <w:footnoteReference w:id="95"/>
      </w:r>
      <w:r>
        <w:t xml:space="preserve"> and the historian Ola Winslow cites it to show how Edwards omitted personal references in his preaching, speaking </w:t>
      </w:r>
      <w:r>
        <w:rPr>
          <w:i/>
          <w:iCs/>
        </w:rPr>
        <w:t xml:space="preserve">to</w:t>
      </w:r>
      <w:r>
        <w:t xml:space="preserve"> an occasion rather than </w:t>
      </w:r>
      <w:r>
        <w:rPr>
          <w:i/>
          <w:iCs/>
        </w:rPr>
        <w:t xml:space="preserve">about</w:t>
      </w:r>
      <w:r>
        <w:t xml:space="preserve"> it: “text and doctrine alone,” she writes, “re-created a town scandal of which all knew the details.”</w:t>
      </w:r>
      <w:r>
        <w:rPr>
          <w:rStyle w:val="FootnoteReference"/>
        </w:rPr>
        <w:footnoteReference w:id="96"/>
      </w:r>
      <w:r>
        <w:t xml:space="preserve"> John Bridgman's wife was being excommunicated because she could not overcome a longstanding drinking problem. For Edwards, however, the sermon is not the place for such details. Sermons must apply to the entire congregation; the only reason to single out an individual is as an example to the rest. Thus Edwards focuses on the demands placed on all Christians and on three purposes of excommunication: to remove a negative influence from the church, to maintain the sanctity of the church and its sacraments, and, only last, as a method of reproof that might save the excommunicant. His concern is not limited to one person's drinking— nor to drinking in general— but reaches to any lascivious behavior that could involve any congregational member.</w:t>
      </w:r>
    </w:p>
    <w:p>
      <w:pPr>
        <w:pStyle w:val="BodyText"/>
      </w:pPr>
      <w:r>
        <w:t xml:space="preserve">Over the years, the Northampton church had taken what were then</w:t>
      </w:r>
    </w:p>
    <w:p>
      <w:pPr>
        <w:pStyle w:val="SourcePage"/>
      </w:pPr>
      <w:r>
        <w:t xml:space="preserve">[p. 65]</w:t>
      </w:r>
    </w:p>
    <w:p>
      <w:pPr>
        <w:pStyle w:val="BodyText"/>
      </w:pPr>
      <w:r>
        <w:t xml:space="preserve">deemed proper measures to reclaim Mrs. Bridgman. In July 1738, she was the focus of a disciplinary sermon, preached on Deuteronomy 29:18-21 (482). Portions of that sermon are exceptional because, contrary to Winslow's description, Edwards does make explicit references to the sinner:</w:t>
      </w:r>
    </w:p>
    <w:p>
      <w:pPr>
        <w:pStyle w:val="BodyText"/>
      </w:pPr>
      <w:r>
        <w:t xml:space="preserve">The Use that I would make of this is of solemn reproof and warning to those that have been addicted to this sin of drunkenness amongst us. There are some that have long been addicted to this sin, that have often been convicted and publicly dealt with for it. Great pains have been taken by the church here to reclaim you, but heretofore we have been disappointed. [Soon] no church shall be troubled with you any more. If you will not reform, your name shall be blotted. The day is far spent; 'tis time for you to awake out of a drunken sleep, or else you will quickly awake in hell. I would particularly direct myself to that person that has lately been convicted of drunkenness before this church, and has often formerly been convicted and publicly dealt with for the same sin, viz. John Bridgman's wife, that is now required to stand forth and distinguish herself. You have been a root that has born gall and wormwood on God's vineyard.</w:t>
      </w:r>
    </w:p>
    <w:p>
      <w:pPr>
        <w:pStyle w:val="BodyText"/>
      </w:pPr>
      <w:r>
        <w:t xml:space="preserve">Edwards reminds Mrs. Bridgman that she was born and reared under the gospel, baptized, and made a member of the church, partaking of the Lord's Supper. He continues, “Though you have seemed for a little while to reform from this vice, yet you have returned again like a dog to his vomit, and like the sow that washed to her wallowing in the mire.”</w:t>
      </w:r>
    </w:p>
    <w:p>
      <w:pPr>
        <w:pStyle w:val="BodyText"/>
      </w:pPr>
      <w:r>
        <w:t xml:space="preserve">In both the disciplinary sermon of 1738 and </w:t>
      </w:r>
      <w:r>
        <w:rPr>
          <w:i/>
          <w:iCs/>
        </w:rPr>
        <w:t xml:space="preserve">The Means and Ends of Excommunication</w:t>
      </w:r>
      <w:r>
        <w:t xml:space="preserve">, Edwards' attack on drunkenness is not directed only at Mrs. Bridgman. She represents a larger problem: drinking in general and the place where it is done— taverns— by both men and women. In Edwards' time, the meetinghouse was the central institution, but there was a counter institution, the tavern. Edwards often condemns the lascivious behavior and “tavern haunting” prevalent in Northampton. During times of revival, to Edwards' satisfaction, the taverns would empty out. In </w:t>
      </w:r>
      <w:r>
        <w:rPr>
          <w:i/>
          <w:iCs/>
        </w:rPr>
        <w:t xml:space="preserve">A Faithful Narrative</w:t>
      </w:r>
      <w:r>
        <w:t xml:space="preserve">, he notes, “The place of resort was now altered; it was no longer the tavern, but the minister's house, that was thronged far more than ever the tavern had been wont to be.”</w:t>
      </w:r>
      <w:r>
        <w:rPr>
          <w:rStyle w:val="FootnoteReference"/>
        </w:rPr>
        <w:footnoteReference w:id="97"/>
      </w:r>
      <w:r>
        <w:t xml:space="preserve"> But as the spirit of revival ebbed, the tavern spirits flowed. Sometime in the late 1730s a new tavern opened in Northampton, raising the total in town to four.</w:t>
      </w:r>
      <w:r>
        <w:rPr>
          <w:rStyle w:val="FootnoteReference"/>
        </w:rPr>
        <w:footnoteReference w:id="98"/>
      </w:r>
    </w:p>
    <w:p>
      <w:pPr>
        <w:pStyle w:val="SourcePage"/>
      </w:pPr>
      <w:r>
        <w:t xml:space="preserve">[p. 66]</w:t>
      </w:r>
    </w:p>
    <w:p>
      <w:pPr>
        <w:pStyle w:val="BodyText"/>
      </w:pPr>
      <w:r>
        <w:t xml:space="preserve">For Edwards, the taverns were a threat, not only because they were stumbling blocks to alcoholics like Mrs. Bridgman. In a tavern, bonds of friendship were formed and strengthened with sinews of vice rather than virtue. As a social institution, the tavern threatened the social hierarchy that Edwards upheld. Taverns provided a forum for the laity to speak their minds, both in religious matters and civil affairs. Nor was this a battle that Edwards fought alone. It was one that the Puritans had been fighting since landing in the New World. Even before Increase Mather preached </w:t>
      </w:r>
      <w:r>
        <w:rPr>
          <w:i/>
          <w:iCs/>
        </w:rPr>
        <w:t xml:space="preserve">Wo to Drinkers</w:t>
      </w:r>
      <w:r>
        <w:t xml:space="preserve"> in 1673, the Puritans had tried to contain tavern keeping by limiting the number of taverns, the amount one could drink at the tavern, and even the amount of time one could spend there. Their attempts were in vain. The number of taverns increased; for the ministers, this was a sign of declension.</w:t>
      </w:r>
    </w:p>
    <w:p>
      <w:pPr>
        <w:pStyle w:val="BodyText"/>
      </w:pPr>
      <w:r>
        <w:t xml:space="preserve">Edwards' willingness to resort to excommunication may be an indication of the seriousness of the threat that tavern culture posed to the church. Yet there were other factors as well. Edwards became increasingly concerned with church “order” in Northampton as socially inappropriate behavior and speech mushroomed during the Great Awakening. In June 1740, Edwards oversaw the creation of a committee for “Considering causes and matters of difficulty that should arise in the Church.” This was the group that would eventually conduct hearings on the Bad Book episode in 1744.</w:t>
      </w:r>
    </w:p>
    <w:p>
      <w:pPr>
        <w:pStyle w:val="BodyText"/>
      </w:pPr>
      <w:r>
        <w:t xml:space="preserve">A supervisory body was one way of imposing order, excommunication another. Excommunications in New England had been virtually nonexistent since the notorious Salem witchcraft episode, in which church members convicted of witchcraft had been excommunicated, only to be posthumously reinstated after the churches recognized their innocence.</w:t>
      </w:r>
      <w:r>
        <w:rPr>
          <w:rStyle w:val="FootnoteReference"/>
        </w:rPr>
        <w:footnoteReference w:id="99"/>
      </w:r>
      <w:r>
        <w:t xml:space="preserve"> The excommunication of Mrs. Bridgman was the first to take place in Northampton since 1711. But it was also the first in a spate of excommunications that occurred at Northampton during the Great Awakening. In August 1741, after the church had publicly yet unsuccessfully admonished her, Hannah Pomeroy was excommunicated for “vilifying &amp; Reproaching her neighbour,” and in June 1743 Samuel Danks was excommunicated for fornication. Tellingly, an additional charge against both of these persons was “Contempt of the Authority of the Church.”</w:t>
      </w:r>
      <w:r>
        <w:rPr>
          <w:rStyle w:val="FootnoteReference"/>
        </w:rPr>
        <w:footnoteReference w:id="100"/>
      </w:r>
      <w:r>
        <w:t xml:space="preserve"> These instances of excommunication illustrate Edwards' intent to reassert the role</w:t>
      </w:r>
    </w:p>
    <w:p>
      <w:pPr>
        <w:pStyle w:val="SourcePage"/>
      </w:pPr>
      <w:r>
        <w:t xml:space="preserve">[p. 67]</w:t>
      </w:r>
    </w:p>
    <w:p>
      <w:pPr>
        <w:pStyle w:val="BodyText"/>
      </w:pPr>
      <w:r>
        <w:t xml:space="preserve">of the church in the lives of its members and to bring about a renewed respect for the church's “Authority.”</w:t>
      </w:r>
    </w:p>
    <w:p>
      <w:pPr>
        <w:pStyle w:val="SceneBreak"/>
      </w:pPr>
      <w:r>
        <w:t xml:space="preserve">* * *</w:t>
      </w:r>
    </w:p>
    <w:p>
      <w:pPr>
        <w:pStyle w:val="BodyText"/>
      </w:pPr>
      <w:r>
        <w:t xml:space="preserve">The manuscript for this sermon consists of one booklet of fourteen duodecimo leaves. At the top of the sermon's first page Edwards wrote, “Preached on the occasion of the excommunication of John Bridgman's wife, which was July 22, 1739.” The symbol for the History of Redemption project appears in the upper-left-hand corner of the page. The sermon consists of an Exposition and Doctrine, with no Application; since the manuscript gives no indication that there was once an Application (the Doctrine leaves off in mid-page), it is possible that the service of excommunication did not call for one. This sermon first appeared in </w:t>
      </w:r>
      <w:r>
        <w:rPr>
          <w:i/>
          <w:iCs/>
        </w:rPr>
        <w:t xml:space="preserve">Practical Sermons, Never Before Published</w:t>
      </w:r>
      <w:r>
        <w:t xml:space="preserve"> (Edinburgh, 1788).</w:t>
      </w:r>
    </w:p>
    <w:p>
      <w:pPr>
        <w:pStyle w:val="SourcePage"/>
      </w:pPr>
      <w:r>
        <w:t xml:space="preserve">[p. 68]</w:t>
      </w:r>
    </w:p>
    <w:p>
      <w:pPr>
        <w:pStyle w:val="Heading1"/>
        <w:pageBreakBefore/>
      </w:pPr>
      <w:bookmarkStart w:name="heading_the_means_and_ends_of_e_2" w:id="33"/>
      <w:r>
        <w:t xml:space="preserve">The Means and Ends of Excommunication</w:t>
      </w:r>
      <w:bookmarkEnd w:id="33"/>
    </w:p>
    <w:p>
      <w:pPr>
        <w:pStyle w:val="BlockQuote"/>
      </w:pPr>
      <w:r>
        <w:t xml:space="preserve">But now I have written unto you not to keep company, if any man that is called a brother be a fornicator, or covetous, or an idolater, or a railer, or a drunkard, or an extortioner; with such an one, no not to eat.</w:t>
      </w:r>
    </w:p>
    <w:p>
      <w:pPr>
        <w:pStyle w:val="BodyText"/>
      </w:pPr>
      <w:r>
        <w:t xml:space="preserve">I Corinthians 5:11.The church of Corinth in the primitive time was very famous for the gifts and graces of the Spirit of God as well as the numerousness of its members. This church was first planted by the apostle Paul; he was as it were the father of it, that had converted its members from heathenism to Christianity, as he puts 'em in mind in these epistles. 1 Corinthians 4:15, “For though ye have ten thousand instructors in Christ, yet have ye not many fathers: for in Christ Jesus I have begotten you through the gospel.” We have an account of the Apostle's planting this church in the eighteenth chapter of the Acts. This church was doubtless excellently regulated by him when he was present to have an immediate inspection of their affairs. But, in his absence, many corruptions and disorders crept in among them.</w:t>
      </w:r>
    </w:p>
    <w:p>
      <w:pPr>
        <w:pStyle w:val="BodyText"/>
      </w:pPr>
      <w:r>
        <w:t xml:space="preserve">And among others, one of the members of their church had been guilty of a very heinous kind of wickedness: he had committed incest in one of the greatest degrees of it, in having his father's wife, which, the Apostle observes, was infamous even among the very heathen.</w:t>
      </w:r>
    </w:p>
    <w:p>
      <w:pPr>
        <w:pStyle w:val="BodyText"/>
      </w:pPr>
      <w:r>
        <w:t xml:space="preserve">And the church of Corinth had tolerated him in it, so as, notwithstanding, to suffer him to continue in their communion. And this chapter is wholly on this subject. The Apostle reproves this church for conniving at this wickedness, as they had done in not excommunicating the person that had been guilty of it; and directs them speedily to cast him out from among them and deliver him to Satan, and bids 'em purge out such scandalous persons, as the Jews were wont to purge leaven out of their houses when they kept the Passover.</w:t>
      </w:r>
    </w:p>
    <w:p>
      <w:pPr>
        <w:pStyle w:val="BodyText"/>
      </w:pPr>
      <w:r>
        <w:t xml:space="preserve">And in the text and two foregoing verses, he does more particularly explain</w:t>
      </w:r>
    </w:p>
    <w:p>
      <w:pPr>
        <w:pStyle w:val="SourcePage"/>
      </w:pPr>
      <w:r>
        <w:t xml:space="preserve">[p. 69]</w:t>
      </w:r>
    </w:p>
    <w:p>
      <w:pPr>
        <w:pStyle w:val="BodyText"/>
      </w:pPr>
      <w:r>
        <w:t xml:space="preserve">their duty with respect to such vicious persons. He enjoins it on them as their duty not to keep company with such; but then shows the difference that ought to be made in their carriage towards those that are of vicious lives among the heathen, that had never joined with them, and those that had been their professed brethren, beginning with the foregoing verse: “Yet not altogether with the fornicators of this world, or with the covetous, or extortioners, or with idolaters; for then must ye needs go out of the world.”</w:t>
      </w:r>
    </w:p>
    <w:p>
      <w:pPr>
        <w:pStyle w:val="BodyText"/>
      </w:pPr>
      <w:r>
        <w:t xml:space="preserve">In these words, we observe two things, viz. the duty and the object.</w:t>
      </w:r>
    </w:p>
    <w:p>
      <w:pPr>
        <w:pStyle w:val="ListText"/>
        <w:numPr>
          <w:ilvl w:val="0"/>
          <w:numId w:val="2"/>
        </w:numPr>
      </w:pPr>
      <w:r>
        <w:t xml:space="preserve">The duty enjoined, of which two things are expressed:</w:t>
      </w:r>
    </w:p>
    <w:p>
      <w:pPr>
        <w:pStyle w:val="BodyText"/>
      </w:pPr>
      <w:r>
        <w:t xml:space="preserve">(1) The behavior required. Negatively expressed here: “not to keep company.”</w:t>
      </w:r>
    </w:p>
    <w:p>
      <w:pPr>
        <w:pStyle w:val="BodyText"/>
      </w:pPr>
      <w:r>
        <w:t xml:space="preserve">(2) The manner or degree: “no not to eat.”</w:t>
      </w:r>
    </w:p>
    <w:p>
      <w:pPr>
        <w:pStyle w:val="ListText"/>
        <w:numPr>
          <w:ilvl w:val="0"/>
          <w:numId w:val="3"/>
        </w:numPr>
      </w:pPr>
      <w:r>
        <w:t xml:space="preserve">The object, who is designed by two things:</w:t>
      </w:r>
    </w:p>
    <w:p>
      <w:pPr>
        <w:pStyle w:val="BodyText"/>
      </w:pPr>
      <w:r>
        <w:t xml:space="preserve">(1) That he is one that appears to be vicious. “If any man that is called a brother be a fornicator, or covetous, or an idolater, or a railer, or a drunkard, or an extortioner.” We are not to understand only these particular vices, but these and any other gross sins, or whatever carries in it visible wickedness.</w:t>
      </w:r>
    </w:p>
    <w:p>
      <w:pPr>
        <w:pStyle w:val="BodyText"/>
      </w:pPr>
      <w:r>
        <w:t xml:space="preserve">'Tis evident that the Apostle here and in the context intends that we should exclude out of our company all those that are visible wicked men: for in the foregoing verses he expresses his meaning by that, that we should purge out the old leaven; and explaining what he means by leaven, he includes all visible wickedness. Verse 1 Corinthians 5:8, “Therefore let us keep the feast, not with old leaven, neither with the leaven of malice and wickedness; but with the unleavened bread of sincerity and truth.”</w:t>
      </w:r>
    </w:p>
    <w:p>
      <w:pPr>
        <w:pStyle w:val="BodyText"/>
      </w:pPr>
      <w:r>
        <w:t xml:space="preserve">(2) The other thing by which the object of this behavior or dealing is characterized, is that he be one that is called a brother, or one that has been a professed Christian and a member of the church.</w:t>
      </w:r>
    </w:p>
    <w:p>
      <w:pPr>
        <w:pStyle w:val="Heading3"/>
      </w:pPr>
      <w:bookmarkStart w:name="heading_doctrine_2" w:id="34"/>
      <w:r>
        <w:t xml:space="preserve">Doctrine.</w:t>
      </w:r>
      <w:bookmarkEnd w:id="34"/>
    </w:p>
    <w:p>
      <w:pPr>
        <w:pStyle w:val="Heading3"/>
      </w:pPr>
      <w:bookmarkStart w:name="heading_those_members_of_the_visible" w:id="35"/>
      <w:r>
        <w:t xml:space="preserve">Those members of the visible Christian church that are become visibly wicked persons, ought not to be tolerated in the church but should be excommunicated.</w:t>
      </w:r>
      <w:bookmarkEnd w:id="35"/>
    </w:p>
    <w:p>
      <w:pPr>
        <w:pStyle w:val="BodyText"/>
      </w:pPr>
      <w:r>
        <w:t xml:space="preserve">In handling this subject, I would speak:</w:t>
      </w:r>
    </w:p>
    <w:p>
      <w:pPr>
        <w:pStyle w:val="BodyText"/>
      </w:pPr>
      <w:r>
        <w:t xml:space="preserve">I. Of the nature of excommunication; and,</w:t>
      </w:r>
    </w:p>
    <w:p>
      <w:pPr>
        <w:pStyle w:val="BodyText"/>
      </w:pPr>
      <w:r>
        <w:t xml:space="preserve">II. Of the subject; and,</w:t>
      </w:r>
    </w:p>
    <w:p>
      <w:pPr>
        <w:pStyle w:val="BodyText"/>
      </w:pPr>
      <w:r>
        <w:t xml:space="preserve">III. Of the ends of it.</w:t>
      </w:r>
    </w:p>
    <w:p>
      <w:pPr>
        <w:pStyle w:val="SourcePage"/>
      </w:pPr>
      <w:r>
        <w:t xml:space="preserve">[p. 70]</w:t>
      </w:r>
    </w:p>
    <w:p>
      <w:pPr>
        <w:pStyle w:val="BodyText"/>
      </w:pPr>
      <w:r>
        <w:t xml:space="preserve">I. I would say something of the nature of excommunication. 'Tis a punishment executed in the name and according to the will of Christ, whereby a person that has heretofore enjoyed the privileges of a member of the visible church of Christ is cast out of the church and delivered unto Satan.</w:t>
      </w:r>
    </w:p>
    <w:p>
      <w:pPr>
        <w:pStyle w:val="BodyText"/>
      </w:pPr>
      <w:r>
        <w:t xml:space="preserve">It is of the nature of punishment inflicted. It is expressly called a punishment by the Apostle in 2 Corinthians 2:6. Speaking of the excommunicated Corinthian, he says, “Sufficient to such a man is this punishment.” For though it ben't designed by men for the destruction of the person that is the subject of it, but for his correction, and so is of the nature of a castigatory punishment— at least so far as it is a punishment inflicted by men— yet 'tis in itself a great and dreadful calamity, and the most severe punishment that Christ has appointed in the visible church. And though the church is to seek only the good of the person in it and his recovery from sin, there appearing upon proper trial no reason to hope for the person's recovery by gentle means, yet it is at God's sovereign disposal whether it shall be for a person's humbling or their dreadful and eternal destruction, as it always is one or the other.</w:t>
      </w:r>
    </w:p>
    <w:p>
      <w:pPr>
        <w:pStyle w:val="BodyText"/>
      </w:pPr>
      <w:r>
        <w:t xml:space="preserve">In this definition that has been given of excommunication, two things are chiefly considerable: first, wherein this punishment consists; second, by whom it is inflicted.</w:t>
      </w:r>
    </w:p>
    <w:p>
      <w:pPr>
        <w:pStyle w:val="BodyText"/>
      </w:pPr>
      <w:r>
        <w:rPr>
          <w:i/>
          <w:iCs/>
        </w:rPr>
        <w:t xml:space="preserve">First</w:t>
      </w:r>
      <w:r>
        <w:t xml:space="preserve">. I would show wherein this punishment consists. And 'tis observable that there is something privative and something positive in it.</w:t>
      </w:r>
    </w:p>
    <w:p>
      <w:pPr>
        <w:pStyle w:val="ListText"/>
        <w:numPr>
          <w:ilvl w:val="0"/>
          <w:numId w:val="2"/>
        </w:numPr>
      </w:pPr>
      <w:r>
        <w:t xml:space="preserve">There is something privative in it, which consists in being deprived of a benefit heretofore enjoyed. And this part of the punishment is expressed in Scripture by being “cast out” of the church. So this punishment in the Jewish church was called “putting out” of the synagogue (John 16:2). The word “synagogue” is a word of the same signification as “church.”</w:t>
      </w:r>
    </w:p>
    <w:p>
      <w:pPr>
        <w:pStyle w:val="BodyText"/>
      </w:pPr>
      <w:r>
        <w:t xml:space="preserve">So this punishment in the Christian church is called “casting out” of the church. So the apostle John, blaming Diotrephes for causelessly inflicting this punishment. 3 John 10, he “casteth them out of the church.”</w:t>
      </w:r>
    </w:p>
    <w:p>
      <w:pPr>
        <w:pStyle w:val="BodyText"/>
      </w:pPr>
      <w:r>
        <w:t xml:space="preserve">So the privative part of this punishment is sometimes expressed by the church's withdrawing from them. 2 Thessalonians 3:6, “Now we command you, brethren, in the name of the Lord Jesus Christ, that ye withdraw yourselves from every brother that walketh disorderly.”</w:t>
      </w:r>
    </w:p>
    <w:p>
      <w:pPr>
        <w:pStyle w:val="BodyText"/>
      </w:pPr>
      <w:r>
        <w:t xml:space="preserve">And the privative part of the punishment that there is in excommunication consists in this, viz. a being cast off from the enjoyment of the privileges of God's visible people.</w:t>
      </w:r>
    </w:p>
    <w:p>
      <w:pPr>
        <w:pStyle w:val="BodyText"/>
      </w:pPr>
      <w:r>
        <w:t xml:space="preserve">The whole world of mankind is divided into these two sorts: either those</w:t>
      </w:r>
    </w:p>
    <w:p>
      <w:pPr>
        <w:pStyle w:val="SourcePage"/>
      </w:pPr>
      <w:r>
        <w:t xml:space="preserve">[p. 71]</w:t>
      </w:r>
    </w:p>
    <w:p>
      <w:pPr>
        <w:pStyle w:val="BodyText"/>
      </w:pPr>
      <w:r>
        <w:t xml:space="preserve">that are God's visible people, and so are within the visible church of Christ; or those that [are] without the visible church and are of the visible kingdom of Satan.</w:t>
      </w:r>
    </w:p>
    <w:p>
      <w:pPr>
        <w:pStyle w:val="BodyText"/>
      </w:pPr>
      <w:r>
        <w:t xml:space="preserve">It is a great privilege to be one of God's visible people within the visible church of Christ and to enjoy the benefits of such, and is abundantly so spoken [of] in Scripture; and it is very doleful [to] be without this visible kingdom, or to be cut off from the privileges of such, and to be excluded as those that are to be treated as of the visible kingdom of Satan.</w:t>
      </w:r>
    </w:p>
    <w:p>
      <w:pPr>
        <w:pStyle w:val="BodyText"/>
      </w:pPr>
      <w:r>
        <w:t xml:space="preserve">The privileges that are to be enjoyed in the visible church of Christ, that excommunicated persons are cut off from, are of these four kinds: first, from the charity of the church; second, brotherly society; third, fellowship of the church in worship; fourth, internal privileges of visible Christians.</w:t>
      </w:r>
    </w:p>
    <w:p>
      <w:pPr>
        <w:pStyle w:val="BodyText"/>
      </w:pPr>
      <w:r>
        <w:t xml:space="preserve">(1) They are cut off from being the objects of that charity of God's people that is due to Christian brethren. They ben't cut off from all charity of God's people, for they ought to love all men. There is a love of God's people due to the heathen and others that are not in the visible church of Christ. Our love should be like that of our Father which is in heaven, who is kind to the evil and the good. But I speak of that brotherly charity due to visible saints.</w:t>
      </w:r>
    </w:p>
    <w:p>
      <w:pPr>
        <w:pStyle w:val="BodyText"/>
      </w:pPr>
      <w:r>
        <w:t xml:space="preserve">Charity, as the Apostle represents it, is as it were the bond by which the several members of the church of Christ are united together, and therefore calls it “the bond of perfectness.” Colossians 3:14, “Put on charity, which is the bond of perfectness.” But when a person is justly excommunicated, it is like a physician's cutting off a diseased member from the body, and then the bond that before united it is broken.</w:t>
      </w:r>
    </w:p>
    <w:p>
      <w:pPr>
        <w:pStyle w:val="BodyText"/>
      </w:pPr>
      <w:r>
        <w:t xml:space="preserve">A scandal is the same as a stumbling block. When a member of the visible church is guilty of scandal, a stumbling block is laid before others, in two respects:</w:t>
      </w:r>
    </w:p>
    <w:p>
      <w:pPr>
        <w:pStyle w:val="BodyText"/>
      </w:pPr>
      <w:r>
        <w:rPr>
          <w:i/>
          <w:iCs/>
        </w:rPr>
        <w:t xml:space="preserve">1</w:t>
      </w:r>
      <w:r>
        <w:t xml:space="preserve">. It is a dishonor to God, and a bad example, and is a stumbling block as it is occasion of others falling into sin. And,</w:t>
      </w:r>
    </w:p>
    <w:p>
      <w:pPr>
        <w:pStyle w:val="BodyText"/>
      </w:pPr>
      <w:r>
        <w:rPr>
          <w:i/>
          <w:iCs/>
        </w:rPr>
        <w:t xml:space="preserve">2</w:t>
      </w:r>
      <w:r>
        <w:t xml:space="preserve">. It is a stumbling block in the way of the charity of fellow Christians towards the offenders. As long, therefore, as the scandal remains, it stumbles the charity of others; and if it finally remains after proper endeavors to remove them, at last it breaks their charity. And so the offender is cut off from the charity of the church.</w:t>
      </w:r>
    </w:p>
    <w:p>
      <w:pPr>
        <w:pStyle w:val="BodyText"/>
      </w:pPr>
      <w:r>
        <w:t xml:space="preserve">He is so, first, from charitable opinion; second, honor; third, complacence.</w:t>
      </w:r>
    </w:p>
    <w:p>
      <w:pPr>
        <w:pStyle w:val="BodyText"/>
      </w:pPr>
      <w:r>
        <w:t xml:space="preserve">a. As he is cut off from their charitable opinion and esteem. So that the church can't any longer look upon them as Christians or have that charitable</w:t>
      </w:r>
    </w:p>
    <w:p>
      <w:pPr>
        <w:pStyle w:val="SourcePage"/>
      </w:pPr>
      <w:r>
        <w:t xml:space="preserve">[p. 72]</w:t>
      </w:r>
    </w:p>
    <w:p>
      <w:pPr>
        <w:pStyle w:val="BodyText"/>
      </w:pPr>
      <w:r>
        <w:t xml:space="preserve">opinion of them, and so rejects them. Therefore excommunication is called “rejecting” (Titus 3:10).</w:t>
      </w:r>
    </w:p>
    <w:p>
      <w:pPr>
        <w:pStyle w:val="BodyText"/>
      </w:pPr>
      <w:r>
        <w:t xml:space="preserve">This implies a not approving them, or disapproving them in Christian charity. The church can't any longer charitably look upon them as saints or worshippers of God, and can do no other on the contrary than look on them as enemies of God; and so does openly withdraw their charity from them, ceasing to acknowledge them as fellow Christians or fellow worshippers, and treats them no more as fellow worshippers of God henceforward than the heathen.</w:t>
      </w:r>
    </w:p>
    <w:p>
      <w:pPr>
        <w:pStyle w:val="BodyText"/>
      </w:pPr>
      <w:r>
        <w:t xml:space="preserve">b. They are also cut off from that honor that is due to brethren and fellow Christians. To be a visible Christian is an honorable character, and a great deal of honor is due to such as are so on that account. But excommunicate persons forfeit this honor.</w:t>
      </w:r>
    </w:p>
    <w:p>
      <w:pPr>
        <w:pStyle w:val="BodyText"/>
      </w:pPr>
      <w:r>
        <w:t xml:space="preserve">Christians ought not to pay that honor and respect to 'em that they do to others, but should treat 'em as unworthy of such honor, that they may be ashamed. Christ tells us that they should be unto us “as an heathen man and a publican” (Matthew 18:17), which implies a withholding from them that common respect and honor that we pay to others. There doubtless, therefore, should be a great difference between the respect that we show such, and what we show others; we ought to carry it so as to let 'em see plainly that we don't count 'em worthy of it, and so as tends to put 'em to shame.</w:t>
      </w:r>
    </w:p>
    <w:p>
      <w:pPr>
        <w:pStyle w:val="BodyText"/>
      </w:pPr>
      <w:r>
        <w:t xml:space="preserve">c. They ought to be cut off from that brotherly complacence that is due to Christian brethren. Those that are visible Christians, or that we are obliged in charity to receive as saints, there is a great deal of love of complacence that is due to them on that account. This complacence excommunicate persons forfeit.</w:t>
      </w:r>
    </w:p>
    <w:p>
      <w:pPr>
        <w:pStyle w:val="BodyText"/>
      </w:pPr>
      <w:r>
        <w:t xml:space="preserve">Love of benevolence or good will is due to 'em still, as 'tis the visibly wicked. We should wish well to 'em and seek their good.</w:t>
      </w:r>
    </w:p>
    <w:p>
      <w:pPr>
        <w:pStyle w:val="BodyText"/>
      </w:pPr>
      <w:r>
        <w:t xml:space="preserve">Excommunication itself is to be performed as an act of benevolence or good will. We should seek their good by it, and 'tis to be made use of as a means of their eternal salvation. But complacence and delight in them as visible Christians is to be withdrawn and, on the contrary, they are to be the objects of displicency and abhorrence.</w:t>
      </w:r>
    </w:p>
    <w:p>
      <w:pPr>
        <w:pStyle w:val="BodyText"/>
      </w:pPr>
      <w:r>
        <w:t xml:space="preserve">When they are excommunicated, they are avoided and rejected with abhorrence as visibly wicked. We are to cast them out as an unclean thing that defiles the church of God. In this sense the Psalmist professes hatred of those that were visible enemies of God. Psalms 139:21-22, “Do I not hate them, O Lord, that hate thee? and am I not grieved with those that rise up against thee? I hate them with perfect hatred.” Not that he hated them</w:t>
      </w:r>
    </w:p>
    <w:p>
      <w:pPr>
        <w:pStyle w:val="SourcePage"/>
      </w:pPr>
      <w:r>
        <w:t xml:space="preserve">[p. 73]</w:t>
      </w:r>
    </w:p>
    <w:p>
      <w:pPr>
        <w:pStyle w:val="BodyText"/>
      </w:pPr>
      <w:r>
        <w:t xml:space="preserve">with a hatred of malice or ill will, but with displicency and abhorrence of their wickedness. In this respect, we are to be the children of our Father which is in heaven, who, though he loves many wicked men with a love of benevolence, yet he don't love them with a love of complacence.</w:t>
      </w:r>
    </w:p>
    <w:p>
      <w:pPr>
        <w:pStyle w:val="BodyText"/>
      </w:pPr>
      <w:r>
        <w:t xml:space="preserve">Thus excommunicate persons are cut off from the charity of the church.</w:t>
      </w:r>
    </w:p>
    <w:p>
      <w:pPr>
        <w:pStyle w:val="BodyText"/>
      </w:pPr>
      <w:r>
        <w:t xml:space="preserve">(2) They are cut off from the society that Christians have together as brethren. I speak now of that common society that Christian brethren have together. Thus we are commanded to withdraw from such, to avoid 'em, to have no company with 'em (Romans 16:17), to treat 'em as heathens and publicans. God's people are not only to avoid society with visibly wicked men in sacred things, but, as much as may be, avoid them and withdraw from them as to that common society which is proper towards Christians. Not that they should avoid speaking to 'em on any occasion— all manner and all degrees of society are not forbidden— but all unnecessary society, all such society as holds forth complacence in them, or such as is wont to be among those that delight in the company one of another.</w:t>
      </w:r>
    </w:p>
    <w:p>
      <w:pPr>
        <w:pStyle w:val="BodyText"/>
      </w:pPr>
      <w:r>
        <w:t xml:space="preserve">We should not associate ourselves with them, nor to make ourselves companions. Yea, there ought to be that avoiding of their company which shall show great displicency or dislike, or such as there is wont to be in men towards persons that they very much dislike.</w:t>
      </w:r>
      <w:r>
        <w:rPr>
          <w:rStyle w:val="FootnoteReference"/>
        </w:rPr>
        <w:footnoteReference w:id="101"/>
      </w:r>
    </w:p>
    <w:p>
      <w:pPr>
        <w:pStyle w:val="BodyText"/>
      </w:pPr>
      <w:r>
        <w:t xml:space="preserve">And particularly we are forbidden such a degree of society with them, or appearance of associating ourselves with them, as there is [in] making them our guests at our tables or being their guests at their tables; as is manifest in the text, where we are commanded to have no company with such, “no not to eat.”</w:t>
      </w:r>
    </w:p>
    <w:p>
      <w:pPr>
        <w:pStyle w:val="BodyText"/>
      </w:pPr>
      <w:r>
        <w:t xml:space="preserve">That this has not respect to eating with them at the Lord's Supper, but a common eating, there are two things that make evident:</w:t>
      </w:r>
      <w:r>
        <w:rPr>
          <w:rStyle w:val="FootnoteReference"/>
        </w:rPr>
        <w:footnoteReference w:id="102"/>
      </w:r>
    </w:p>
    <w:p>
      <w:pPr>
        <w:pStyle w:val="BodyText"/>
      </w:pPr>
      <w:r>
        <w:rPr>
          <w:i/>
          <w:iCs/>
        </w:rPr>
        <w:t xml:space="preserve">1</w:t>
      </w:r>
      <w:r>
        <w:t xml:space="preserve">. 'Tis evident by the words that this eating that is here forbidden, is one of the lowest degrees of keeping company that is forbidden. “Don't keep company,” says the Apostle, “no not to eat.” As much as to say, “No not in so low a degree as to eat.” But this would be ridiculous sort of language for eating with them at the Lord's Supper, which is the very highest degree of visible Christian communion. Who can suppose that the Apostle would speak such nonsense as this: “Take heed and have no company with such a man, no not so much as in the highest degree of communion that you can have”?</w:t>
      </w:r>
    </w:p>
    <w:p>
      <w:pPr>
        <w:pStyle w:val="SourcePage"/>
      </w:pPr>
      <w:r>
        <w:t xml:space="preserve">[p. 74]</w:t>
      </w:r>
    </w:p>
    <w:p>
      <w:pPr>
        <w:pStyle w:val="BodyText"/>
      </w:pPr>
      <w:r>
        <w:rPr>
          <w:i/>
          <w:iCs/>
        </w:rPr>
        <w:t xml:space="preserve">2</w:t>
      </w:r>
      <w:r>
        <w:t xml:space="preserve">. The Apostle mentions this eating as away of keeping company, that they might not have with an excommunicate brother, that they might have with the heathen. He tells 'em not to keep company with fornicators, but then he tells 'em he don't mean the fornicators of the world, that is, the heathen. “But,” says he, “now I have written unto you not to keep company, if any man that is called a brother be a fornicator, or covetous, or an idolater, or a railer, or a drunkard, or an extortioner; with such an one no not to eat.”</w:t>
      </w:r>
    </w:p>
    <w:p>
      <w:pPr>
        <w:pStyle w:val="BodyText"/>
      </w:pPr>
      <w:r>
        <w:t xml:space="preserve">This makes it most apparent that the Apostle don't mean eating at the Lord's table, for so we, as they, might not keep company with the fornicators or of the heathen any more than with an excommunicate person.</w:t>
      </w:r>
    </w:p>
    <w:p>
      <w:pPr>
        <w:pStyle w:val="BodyText"/>
      </w:pPr>
      <w:r>
        <w:t xml:space="preserve">[</w:t>
      </w:r>
      <w:r>
        <w:rPr>
          <w:i/>
          <w:iCs/>
        </w:rPr>
        <w:t xml:space="preserve">Ques</w:t>
      </w:r>
      <w:r>
        <w:t xml:space="preserve">. 1.] And here a question may arise: How far the church are to treat excommunicate (persons) as they would heathens, or those that never have been of the visible church; {whether or no} they are to treat them as heathen excepting in these two things?</w:t>
      </w:r>
    </w:p>
    <w:p>
      <w:pPr>
        <w:pStyle w:val="BodyText"/>
      </w:pPr>
      <w:r>
        <w:t xml:space="preserve">I answer, there is to be a difference.</w:t>
      </w:r>
    </w:p>
    <w:p>
      <w:pPr>
        <w:pStyle w:val="BodyText"/>
      </w:pPr>
      <w:r>
        <w:t xml:space="preserve">a. The church is to have a greater concern for their welfare still than if they never had been brethren, and therefore ought to take more pains to reclaim them and to save them by admonishing them and otherwise than they are obliged to take towards those that have been always brethren. This seems manifest by that of the Apostle, 2 Thessalonians 3:14-15, “And if any man obey not our word by this epistle, have no company with him, that he may be ashamed. Yet count him not as an enemy, but admonish him as a brother.”</w:t>
      </w:r>
    </w:p>
    <w:p>
      <w:pPr>
        <w:pStyle w:val="BodyText"/>
      </w:pPr>
      <w:r>
        <w:t xml:space="preserve">That consideration— that he has been a brother heretofore, and that we han't so finally cast him off from that relation, but that we are still hoping and using means that he may be such an one— obliges us to concern ourselves more for the good of their souls than of those that we never had any concern with, and so to pray more for them and take more pains with them by admonishing them.</w:t>
      </w:r>
    </w:p>
    <w:p>
      <w:pPr>
        <w:pStyle w:val="BodyText"/>
      </w:pPr>
      <w:r>
        <w:t xml:space="preserve">And the reason of the thing shows the same: for this very ordinance of excommunication is used for that end, that we may thereby obtain their good. And surely we should be more concerned for the good of those that have been our brethren, that are now under the use of means used by us for their good, than for those that we never had any concern with. Thus there should be more of the exercise of love of benevolence than {for those we never had any concern with}. But then,</w:t>
      </w:r>
    </w:p>
    <w:p>
      <w:pPr>
        <w:pStyle w:val="BodyText"/>
      </w:pPr>
      <w:r>
        <w:t xml:space="preserve">b. On the other hand, as to what concerns love of complacence, they ought to be treated with greater displicency and disrespect than the heathen. This is plain by the text and context, for the Apostle {says}, “For what</w:t>
      </w:r>
    </w:p>
    <w:p>
      <w:pPr>
        <w:pStyle w:val="SourcePage"/>
      </w:pPr>
      <w:r>
        <w:t xml:space="preserve">[p. 75]</w:t>
      </w:r>
    </w:p>
    <w:p>
      <w:pPr>
        <w:pStyle w:val="BodyText"/>
      </w:pPr>
      <w:r>
        <w:t xml:space="preserve">have I to do to judge them also that are without? do not ye judge them that are within? But them that are without God judgeth. Therefore put away from among yourselves that wicked person” [1 Corinthians 5:12-13].</w:t>
      </w:r>
    </w:p>
    <w:p>
      <w:pPr>
        <w:pStyle w:val="BodyText"/>
      </w:pPr>
      <w:r>
        <w:t xml:space="preserve">And 'tis also plain by the reason of the thing: for those that have once been professed Christians, and have apostatized and cast off that visibility, deserve to be treated with more abhorrence. [Their sins are] more aggravated {and are} more to the dishonor of religion, more abhorred of God. And therefore when Christ says, Matthew 18:17, “Let him be unto thee as an heathen man and a publican,” ['tis] not meant as Christians ought to treat heathens and publicans: for they might eat with heathens and publicans. Christ eat with such; and the Apostle gives leave to eat with such, and in the context gives leave to keep company with such as they may not.</w:t>
      </w:r>
    </w:p>
    <w:p>
      <w:pPr>
        <w:pStyle w:val="BodyText"/>
      </w:pPr>
      <w:r>
        <w:t xml:space="preserve">But Christ's meaning must be to treat them as the Jews were wont {to treat Gentiles}, and as the disciples had been always taught among the Jews, and brought up, and used to treat {Gentiles}. They would by no means eat with publicans and sinners, would not eat with Gentiles [or] fornicators. Peter therefore durst not eat with the Gentiles when the Jews were present (Galatians 2:12).</w:t>
      </w:r>
    </w:p>
    <w:p>
      <w:pPr>
        <w:pStyle w:val="BodyText"/>
      </w:pPr>
      <w:r>
        <w:rPr>
          <w:i/>
          <w:iCs/>
        </w:rPr>
        <w:t xml:space="preserve">Ques</w:t>
      </w:r>
      <w:r>
        <w:t xml:space="preserve">. 2. What kindness or respect may and ought to be shown such persons?</w:t>
      </w:r>
    </w:p>
    <w:p>
      <w:pPr>
        <w:pStyle w:val="BodyText"/>
      </w:pPr>
      <w:r>
        <w:t xml:space="preserve">a. There are some things by which the members of the church are</w:t>
      </w:r>
      <w:r>
        <w:rPr>
          <w:rStyle w:val="FootnoteReference"/>
        </w:rPr>
        <w:footnoteReference w:id="103"/>
      </w:r>
      <w:r>
        <w:t xml:space="preserve"> obliged to show kindness to 'em, and those things are chiefly two: to pray for them and to admonish them.</w:t>
      </w:r>
    </w:p>
    <w:p>
      <w:pPr>
        <w:pStyle w:val="BodyText"/>
      </w:pPr>
      <w:r>
        <w:t xml:space="preserve">b. Common duties and offices of humanity ought to be exercised towards them, such as relieving them when they are sick or under any other distress, allowing them those benefits of human society and help that are needful for the support of life.</w:t>
      </w:r>
    </w:p>
    <w:p>
      <w:pPr>
        <w:pStyle w:val="BodyText"/>
      </w:pPr>
      <w:r>
        <w:t xml:space="preserve">c. Duties of natural or civil relation are still to be performed towards [them]. Excommunication don't release children from obligations of duty to parents, nor parents from parental affection and care towards children; nor are husbands and wives released from duties proper to their relations, and so of brothers and sisters and other domestic relations.</w:t>
      </w:r>
    </w:p>
    <w:p>
      <w:pPr>
        <w:pStyle w:val="BodyText"/>
      </w:pPr>
      <w:r>
        <w:t xml:space="preserve">(3) They are cut off from the fellowship of the worship of the Christian church. The notion of the visible church of Christ is that part of mankind that, as his people, are united in the worship, or that do in agree in upholding his appointed worship.</w:t>
      </w:r>
    </w:p>
    <w:p>
      <w:pPr>
        <w:pStyle w:val="SourcePage"/>
      </w:pPr>
      <w:r>
        <w:t xml:space="preserve">[p. 76]</w:t>
      </w:r>
    </w:p>
    <w:p>
      <w:pPr>
        <w:pStyle w:val="BodyText"/>
      </w:pPr>
      <w:r>
        <w:t xml:space="preserve">And the notion of a particular visible church of Christ is a particular society of worshippers, or of visible saints, united for the joint worship of God, according to his institutions or ordinances.</w:t>
      </w:r>
    </w:p>
    <w:p>
      <w:pPr>
        <w:pStyle w:val="BodyText"/>
      </w:pPr>
      <w:r>
        <w:t xml:space="preserve">And one great and main privilege, therefore, that they have is the fellowship they have in the worship which God has appointed in his church. They therefore that are excommunicated are cut off from this privilege of the fellowship of the worship of God's people. They have no communion with the people of God in any part of their worship. They can have no fellowship with them in baptism, or the Lord's Supper, or in prayers, or singing God's praises.</w:t>
      </w:r>
    </w:p>
    <w:p>
      <w:pPr>
        <w:pStyle w:val="BodyText"/>
      </w:pPr>
      <w:r>
        <w:t xml:space="preserve">He that is the mouth of the worshipping congregation, in offering up public prayers, he is not the mouth of those that are excommunicated. He is the mouth only of the visibly worshipping society; but they are cast out of the worshipping society. The church may and ought to pray for such, but they can't have fellowship with such in prayer. The minister, when speaking in prayer, ought to pray for those that are shut out of the society of God's visible servants or worshippers, but he don't speak in their name: for he speaks only in the name of the united society of visible saints or worshippers. For God's people to put up prayers in their name would imply a receiving them into charity, or charitably looking upon and receiving them as servants or worshippers of God. But as was observed before, excommunicated persons are cast out of the charity of the church in this respect. The church has no longer charity for them as servants and worshippers of God, but looks on them as visibly wicked men and enemies of God, and treats 'em as such.</w:t>
      </w:r>
    </w:p>
    <w:p>
      <w:pPr>
        <w:pStyle w:val="BodyText"/>
      </w:pPr>
      <w:r>
        <w:t xml:space="preserve">So when a congregation of visible saints join together in singing of praises to God together— as the Psalmists says, Psalms 34:3, “Let us extol his name together”— they do it only as joining with those that are, in their charity, to be looked upon as fellow servants and fellow worshippers of God. They don't do it as joining with heathen. God's people don't say to open enemies of God remaining such, “Come, let us exalt his name together”; but they say it to their brethren in God's service.</w:t>
      </w:r>
    </w:p>
    <w:p>
      <w:pPr>
        <w:pStyle w:val="BodyText"/>
      </w:pPr>
      <w:r>
        <w:t xml:space="preserve">(4) There are privileges of a more internal nature, that those that are members of the visible {church enjoy}, that excommunicated persons are cut off from.</w:t>
      </w:r>
    </w:p>
    <w:p>
      <w:pPr>
        <w:pStyle w:val="BodyText"/>
      </w:pPr>
      <w:r>
        <w:t xml:space="preserve">They are in the way of covenant blessings, being God's covenant people. {They} have more encouragement to come to God, to seek any mercy they need, by prayer.</w:t>
      </w:r>
    </w:p>
    <w:p>
      <w:pPr>
        <w:pStyle w:val="BodyText"/>
      </w:pPr>
      <w:r>
        <w:t xml:space="preserve">God's visible church are the people among whom God has set his tabernacle, and where he is wont to bestow his blessing. They that are excommunicated</w:t>
      </w:r>
    </w:p>
    <w:p>
      <w:pPr>
        <w:pStyle w:val="SourcePage"/>
      </w:pPr>
      <w:r>
        <w:t xml:space="preserve">[p. 77]</w:t>
      </w:r>
    </w:p>
    <w:p>
      <w:pPr>
        <w:pStyle w:val="BodyText"/>
      </w:pPr>
      <w:r>
        <w:t xml:space="preserve">are in a sense cast out of God's sight, or from God's face, into a land of banishment, as Cain was. Genesis 4:14, Genesis 4:16, “Behold, thou hast driven me out this day from the face of the earth; and from thy face shall I be hid; and I shall be a fugitive and a vagabond in the earth; and it shall come to pass, that every one that findeth me shall slay me.… And Cain went out from the presence of the Lord, and dwelt in the land of Nod, on the east of Eden.”</w:t>
      </w:r>
    </w:p>
    <w:p>
      <w:pPr>
        <w:pStyle w:val="BodyText"/>
      </w:pPr>
      <w:r>
        <w:t xml:space="preserve">They are not in the way of those smiles of providence, those tokens of God's favor and that light of God's countenance that those that are within {the visible church} are, nor have they God's covenant to plead as they have.</w:t>
      </w:r>
    </w:p>
    <w:p>
      <w:pPr>
        <w:pStyle w:val="BodyText"/>
      </w:pPr>
      <w:r>
        <w:t xml:space="preserve">Thus for the privative part of the punishment. I proceed,</w:t>
      </w:r>
    </w:p>
    <w:p>
      <w:pPr>
        <w:pStyle w:val="BodyText"/>
      </w:pPr>
      <w:r>
        <w:t xml:space="preserve">[2.] Secondly, to the positive part, which is expressed by being delivered to Satan, in the fifth verse of the context. By which two things seem to be signified:</w:t>
      </w:r>
    </w:p>
    <w:p>
      <w:pPr>
        <w:pStyle w:val="BodyText"/>
      </w:pPr>
      <w:r>
        <w:t xml:space="preserve">(1) A being delivered over to the calamities that they are subject to, that are the subjects of the visible kingdom of the devil.</w:t>
      </w:r>
      <w:r>
        <w:rPr>
          <w:rStyle w:val="FootnoteReference"/>
        </w:rPr>
        <w:footnoteReference w:id="104"/>
      </w:r>
      <w:r>
        <w:t xml:space="preserve"> As they are thrust out from among God's people, so doubtless they are at least to be looked upon, in most respects at least, as in the miserable deplorable circumstances, that those are in that are under the visible tyranny of the devil, as the heathen are; and in many respects to suffer the cruel tyranny of the devil, in a manner agreeable to the condition they are in as thus cast out into his visible kingdom.</w:t>
      </w:r>
    </w:p>
    <w:p>
      <w:pPr>
        <w:pStyle w:val="BodyText"/>
      </w:pPr>
      <w:r>
        <w:t xml:space="preserve">(2) It is reasonable to suppose that God is willing to make the devil the instrument of those peculiar severe chastisements that their apostasy deserves. As they deserve more severe chastisement than the heathen, and are delivered to Satan for the destruction of the flesh, so we may well suppose either that God is wont to let Satan loose, sorely to molest them outwardly or inwardly, so by severe means to destroy the flesh and humble them.</w:t>
      </w:r>
    </w:p>
    <w:p>
      <w:pPr>
        <w:pStyle w:val="BodyText"/>
      </w:pPr>
      <w:r>
        <w:t xml:space="preserve">As he suffers the devil to take possession and dreadfully to harden, and so to destroy them forever, so, though what men are to aim at is only the destruction of the flesh, yet whether it shall prove the destruction of the flesh and the eternal and more dreadful destruction of them, is at God's sovereign disposal. So much for the nature {of the punishment}.</w:t>
      </w:r>
    </w:p>
    <w:p>
      <w:pPr>
        <w:pStyle w:val="BodyText"/>
      </w:pPr>
      <w:r>
        <w:rPr>
          <w:i/>
          <w:iCs/>
        </w:rPr>
        <w:t xml:space="preserve">Second</w:t>
      </w:r>
      <w:r>
        <w:t xml:space="preserve">. I come now to show by whom this punishment is to be looked upon as being inflicted.</w:t>
      </w:r>
    </w:p>
    <w:p>
      <w:pPr>
        <w:pStyle w:val="SourcePage"/>
      </w:pPr>
      <w:r>
        <w:t xml:space="preserve">[p. 78]</w:t>
      </w:r>
    </w:p>
    <w:p>
      <w:pPr>
        <w:pStyle w:val="ListText"/>
        <w:numPr>
          <w:ilvl w:val="0"/>
          <w:numId w:val="2"/>
        </w:numPr>
      </w:pPr>
      <w:r>
        <w:t xml:space="preserve">When it is regularly and duly inflicted, it is to be looked upon as done by Christ himself. That is supported in the definition, that it is according to his will and to his direction in his Word. And therefore he is to be looked on as principal in it, and it is to be looked upon as really from him, as truly as if he were on earth, etc.</w:t>
      </w:r>
    </w:p>
    <w:p>
      <w:pPr>
        <w:pStyle w:val="ListText"/>
        <w:numPr>
          <w:ilvl w:val="0"/>
          <w:numId w:val="3"/>
        </w:numPr>
      </w:pPr>
      <w:r>
        <w:t xml:space="preserve">As it is done by men, 'tis only ministerially. They don't act of themselves any more than in preaching the word. When [the] word [is] preached, 'tis as Christ's word, as his ambassadors speaking in his name. So here, {they} act in his name, by his willing and not their own, as of his will and not their own. Indeed, 'tis only a particular applying the word of Christ. And therefore 'tis promised that when [it is] duly done, {their act is} confirmed in heaven; i.e. Christ will confirm [it] as acknowledging it to be his own act. And he will, in his future providence, have regard to what is done as done by himself. He will look on the person and treat him as cast out and delivered to Satan by himself, and if he don't repent, will forever reject him and damn him (Matthew 18:18, John 20:23).</w:t>
      </w:r>
    </w:p>
    <w:p>
      <w:pPr>
        <w:pStyle w:val="BodyText"/>
      </w:pPr>
      <w:r>
        <w:t xml:space="preserve">II. The subjects of it.</w:t>
      </w:r>
    </w:p>
    <w:p>
      <w:pPr>
        <w:pStyle w:val="BodyText"/>
      </w:pPr>
      <w:r>
        <w:t xml:space="preserve">They are those that have been members {of God's visible church} and are become visibly wicked. Visibly wicked persons ought not to be tolerated but should be cast out, as the very nature of the visible church shows, which is a society of visible saints or visibly holy persons.</w:t>
      </w:r>
    </w:p>
    <w:p>
      <w:pPr>
        <w:pStyle w:val="BodyText"/>
      </w:pPr>
      <w:r>
        <w:t xml:space="preserve">Such as have been members don't become visibly wicked but by these two things:</w:t>
      </w:r>
    </w:p>
    <w:p>
      <w:pPr>
        <w:pStyle w:val="BodyText"/>
      </w:pPr>
      <w:r>
        <w:rPr>
          <w:i/>
          <w:iCs/>
        </w:rPr>
        <w:t xml:space="preserve">First</w:t>
      </w:r>
      <w:r>
        <w:t xml:space="preserve">. By gross sin.</w:t>
      </w:r>
    </w:p>
    <w:p>
      <w:pPr>
        <w:pStyle w:val="BodyText"/>
      </w:pPr>
      <w:r>
        <w:t xml:space="preserve">The saints may be guilty of other sins, and very often are without any just stumbling block to public charity.</w:t>
      </w:r>
    </w:p>
    <w:p>
      <w:pPr>
        <w:pStyle w:val="BodyText"/>
      </w:pPr>
      <w:r>
        <w:rPr>
          <w:i/>
          <w:iCs/>
        </w:rPr>
        <w:t xml:space="preserve">Second</w:t>
      </w:r>
      <w:r>
        <w:t xml:space="preserve">. That they continue impenitent in it after proper means used to reclaim. Merely being guilty of gross sin, unless with some peculiar circumstances, is reason sufficient for us to look on another as wicked men.</w:t>
      </w:r>
    </w:p>
    <w:p>
      <w:pPr>
        <w:pStyle w:val="BodyText"/>
      </w:pPr>
      <w:r>
        <w:t xml:space="preserve">III. The ends. The special ends of this are three:</w:t>
      </w:r>
    </w:p>
    <w:p>
      <w:pPr>
        <w:pStyle w:val="BodyText"/>
      </w:pPr>
      <w:r>
        <w:rPr>
          <w:i/>
          <w:iCs/>
        </w:rPr>
        <w:t xml:space="preserve">First</w:t>
      </w:r>
      <w:r>
        <w:t xml:space="preserve">. That the church may be kept pure and God's ordinances not defiled. This end is mentioned in the context: that the other members themselves may not be defiled. 'Tis necessary that they thus bear a testimony against sin.</w:t>
      </w:r>
    </w:p>
    <w:p>
      <w:pPr>
        <w:pStyle w:val="BodyText"/>
      </w:pPr>
      <w:r>
        <w:rPr>
          <w:i/>
          <w:iCs/>
        </w:rPr>
        <w:t xml:space="preserve">Second</w:t>
      </w:r>
      <w:r>
        <w:t xml:space="preserve">. That others may be deterred from wickedness. That others may fear.</w:t>
      </w:r>
    </w:p>
    <w:p>
      <w:pPr>
        <w:pStyle w:val="BodyText"/>
      </w:pPr>
      <w:r>
        <w:rPr>
          <w:i/>
          <w:iCs/>
        </w:rPr>
        <w:t xml:space="preserve">Third</w:t>
      </w:r>
      <w:r>
        <w:t xml:space="preserve">. That they may be reclaimed, [that their] souls may be saved. [After] other, more gentle, means have been used in vain, then we are to use severe means to bring 'em to conviction and shame and humiliation, by being rejected and avoided by the church, treated with disrespect, disowned</w:t>
      </w:r>
    </w:p>
    <w:p>
      <w:pPr>
        <w:pStyle w:val="SourcePage"/>
      </w:pPr>
      <w:r>
        <w:t xml:space="preserve">[p. 79]</w:t>
      </w:r>
    </w:p>
    <w:p>
      <w:pPr>
        <w:pStyle w:val="BodyText"/>
      </w:pPr>
      <w:r>
        <w:t xml:space="preserve">by God, delivered to Satan, his being made the instrument of chastising them.</w:t>
      </w:r>
    </w:p>
    <w:p>
      <w:pPr>
        <w:pStyle w:val="BodyText"/>
      </w:pPr>
      <w:r>
        <w:t xml:space="preserve">This is the last means, with concomitant admonitions, that the church is to use for the reclaiming those members of the church that become visibly wicked; which, if it bent effectual, what is next to be expected is destruction without remedy.</w:t>
      </w:r>
    </w:p>
    <w:p>
      <w:pPr>
        <w:pStyle w:val="Heading1"/>
        <w:pageBreakBefore/>
      </w:pPr>
      <w:bookmarkStart w:name="heading_the_importance_and_advantage" w:id="36"/>
      <w:r>
        <w:t xml:space="preserve">The Importance and Advantage of a Thorough Knowledge of Divine Truth</w:t>
      </w:r>
      <w:bookmarkEnd w:id="36"/>
    </w:p>
    <w:p>
      <w:pPr>
        <w:pStyle w:val="SourcePage"/>
      </w:pPr>
      <w:r>
        <w:t xml:space="preserve">[p. 80]</w:t>
      </w:r>
    </w:p>
    <w:p>
      <w:pPr>
        <w:pStyle w:val="BodyText"/>
      </w:pPr>
      <w:r>
        <w:t xml:space="preserve">It is November 1739. Over the past two years, Edwards has delivered some of his most ambitious sermons, including his discourse on the wise and foolish virgins, the series on 1 Corinthians 13 later printed as </w:t>
      </w:r>
      <w:r>
        <w:rPr>
          <w:i/>
          <w:iCs/>
        </w:rPr>
        <w:t xml:space="preserve">Charity and Its Fruits</w:t>
      </w:r>
      <w:r>
        <w:t xml:space="preserve">, and, earlier in 1739, the series on Isaiah 51:8, otherwise known as </w:t>
      </w:r>
      <w:r>
        <w:rPr>
          <w:i/>
          <w:iCs/>
        </w:rPr>
        <w:t xml:space="preserve">A History of the Work of Redemption</w:t>
      </w:r>
      <w:r>
        <w:t xml:space="preserve">. In many ways, Edwards has passed his apex as a preacher. Yet events on the horizon would call forth from him some of his greatest sermons— not the lengthy, complex performances that emulated the best of his Puritan intellectual tradition but a new form of experiential discourse tempered in the furnace of a new revival.</w:t>
      </w:r>
    </w:p>
    <w:p>
      <w:pPr>
        <w:pStyle w:val="BodyText"/>
      </w:pPr>
      <w:r>
        <w:rPr>
          <w:i/>
          <w:iCs/>
        </w:rPr>
        <w:t xml:space="preserve">Christian Knowledge</w:t>
      </w:r>
      <w:r>
        <w:t xml:space="preserve"> anticipates the new mode of preaching.</w:t>
      </w:r>
      <w:r>
        <w:rPr>
          <w:rStyle w:val="FootnoteReference"/>
        </w:rPr>
        <w:footnoteReference w:id="105"/>
      </w:r>
      <w:r>
        <w:t xml:space="preserve"> In it, Edwards brings his parishioners back to what it means to be a Christian and how to live a Christian life. For all of the effort that Edwards had put into his preaching, he apparently found, to his disappointment, that his parishioners were ignorant of the basics— a situation that reflected badly on both minister and congregation. With challenges to Reformed orthodoxy all around in the forms of Arminianism, deism, and other “fashionable schemes,” it was vital for Northampton's population to be well-armed with historical truth so that they could repel heterodox invasion. It may well be, too, that Edwards had heard and read of revivalist rumblings from afar (see </w:t>
      </w:r>
      <w:r>
        <w:rPr>
          <w:i/>
          <w:iCs/>
        </w:rPr>
        <w:t xml:space="preserve">God's Grace Carried On in Other Places</w:t>
      </w:r>
      <w:r>
        <w:t xml:space="preserve">), and was trying to lay the groundwork for a new revival among his own people. Indeed, since the spring of 1739, Edwards had been detecting a “visible alteration,” especially among young people.</w:t>
      </w:r>
      <w:r>
        <w:rPr>
          <w:rStyle w:val="FootnoteReference"/>
        </w:rPr>
        <w:footnoteReference w:id="106"/>
      </w:r>
    </w:p>
    <w:p>
      <w:pPr>
        <w:pStyle w:val="BodyText"/>
      </w:pPr>
      <w:r>
        <w:t xml:space="preserve">Paul's admonition to the Christian Hebrews aptly suited Northampton's case. Both had a “want of proficiency” in the knowledge of Christian teachings. Like Paul, Edwards is speaking not of divine or experimental</w:t>
      </w:r>
    </w:p>
    <w:p>
      <w:pPr>
        <w:pStyle w:val="SourcePage"/>
      </w:pPr>
      <w:r>
        <w:t xml:space="preserve">[p. 81]</w:t>
      </w:r>
    </w:p>
    <w:p>
      <w:pPr>
        <w:pStyle w:val="BodyText"/>
      </w:pPr>
      <w:r>
        <w:t xml:space="preserve">knowledge but of doctrinal knowledge that can “be received by human teaching.” Thus, when they should have been able to digest “strong meat,” his listeners were still babes who required milk.</w:t>
      </w:r>
    </w:p>
    <w:p>
      <w:pPr>
        <w:pStyle w:val="BodyText"/>
      </w:pPr>
      <w:r>
        <w:t xml:space="preserve">In the Doctrine, Edwards moves progressively through four propositions. He begins with defining “divinity” as that which concerns the great things of religion and, more specifically, “the doctrine of living to God by Christ.” Given this definition, what kind of knowledge is to be sought first? Where does the Christian begin? Edwards identifies speculative, or intellectual, knowledge and practical knowledge, which abides in a sense of the heart. He instructs his listeners to seek the former in order to gain the latter. Rather than being exclusive of each other, the two are integrally connected. Speculative knowledge is the essential building block because, without it, the means of grace, including preaching, are in vain. Both require a certain fund of knowledge in the recipient to be effective. Finally, Christians should endeavor to grow in this sort of knowledge; they should, as Edwards puts it, “make a business of it.” God gave humankind the faculty of understanding for this very end. The things of divinity are, in themselves, “things of superlative excellency” and therefore worthy of being sought. As such, they are of infinite concern to the Christian. Even more, God has left us a guide in the form of his revealed Word and has appointed ministers to teach what is written there.</w:t>
      </w:r>
    </w:p>
    <w:p>
      <w:pPr>
        <w:pStyle w:val="BodyText"/>
      </w:pPr>
      <w:r>
        <w:t xml:space="preserve">The Application brims with practical advice. Edwards begins by telling his people not to be content with a nominal amount of knowledge: “your catechism” and “as much of the principle of religion as is necessary to salvation.” Instead, seek to excel in knowledge of divinity. As is so often his strategy, Edwards applies his message to people of various age groups. He begins with young people. Rather than “going about from house to house” on “long winter evenings” to engage in empty talk, young people should seek to edify one another and expand one another's knowledge.</w:t>
      </w:r>
      <w:r>
        <w:rPr>
          <w:rStyle w:val="FootnoteReference"/>
        </w:rPr>
        <w:footnoteReference w:id="107"/>
      </w:r>
      <w:r>
        <w:t xml:space="preserve"> Edwards' obsession with regulating discourse will become a regular theme in his sermons from the Great Awakening. But he does not spare the elderly either. His criticism of them is that they talk too much of worldly matters, of public affairs and contentions. They, too, would benefit from serious pursuit of Christian knowledge as a way of weaning them from the world. If all would only seek such knowledge, they would find it a “noble,” “pleasant,” and “useful” way. He concludes with a list of practical directions</w:t>
      </w:r>
    </w:p>
    <w:p>
      <w:pPr>
        <w:pStyle w:val="SourcePage"/>
      </w:pPr>
      <w:r>
        <w:t xml:space="preserve">[p. 82]</w:t>
      </w:r>
    </w:p>
    <w:p>
      <w:pPr>
        <w:pStyle w:val="BodyText"/>
      </w:pPr>
      <w:r>
        <w:t xml:space="preserve">on how to gain knowledge, including reading and searching the Scriptures and other good books, avoiding vain conversation, and seeking spiritual benefits.</w:t>
      </w:r>
    </w:p>
    <w:p>
      <w:pPr>
        <w:pStyle w:val="SceneBreak"/>
      </w:pPr>
      <w:r>
        <w:t xml:space="preserve">* * *</w:t>
      </w:r>
    </w:p>
    <w:p>
      <w:pPr>
        <w:pStyle w:val="BodyText"/>
      </w:pPr>
      <w:r>
        <w:t xml:space="preserve">No manuscript has been located. The text was first printed in the Dwight ed., </w:t>
      </w:r>
      <w:r>
        <w:rPr>
          <w:i/>
          <w:iCs/>
        </w:rPr>
        <w:t xml:space="preserve">6</w:t>
      </w:r>
      <w:r>
        <w:t xml:space="preserve">, 125–83, under the title “Christian Knowledge” and then in the Worcester rev. ed., </w:t>
      </w:r>
      <w:r>
        <w:rPr>
          <w:i/>
          <w:iCs/>
        </w:rPr>
        <w:t xml:space="preserve">4</w:t>
      </w:r>
      <w:r>
        <w:t xml:space="preserve">, 1–15. On examination, the Worcester text shows more of the marks of Edwards' composition, including a formal statement of doctrine and listing of numbered propositions, as well as a greater number of sentences that begin with “And.” Also, Dwight omits phrases that identify the occasion of the sermon, such as a reference “to this auditory” and Edwards' directional statements, “The </w:t>
      </w:r>
      <w:r>
        <w:rPr>
          <w:i/>
          <w:iCs/>
        </w:rPr>
        <w:t xml:space="preserve">Use</w:t>
      </w:r>
      <w:r>
        <w:t xml:space="preserve"> I would make of this doctrine” and “I shall now conclude my discourse.” Furthermore, the Worcester edition's rendering of “things of divinity” rings truer than Dwight's “divine truths,” “indoctrinated” more than Dwight's “instructed,” “agreeably” more than “agreeable,” and “subsistencies” more than “subsistences.” And finally, the Worcester text contains coined phrases such as “by-business” and archaicisms such as “go a warfare” that Dwight's does not. For these reasons, the Worcester text seems to be based on a separate, more accurate transcription of the manuscript, and so is used here.</w:t>
      </w:r>
    </w:p>
    <w:p>
      <w:pPr>
        <w:pStyle w:val="SourcePage"/>
      </w:pPr>
      <w:r>
        <w:t xml:space="preserve">[p. 83]</w:t>
      </w:r>
    </w:p>
    <w:p>
      <w:pPr>
        <w:pStyle w:val="Heading1"/>
        <w:pageBreakBefore/>
      </w:pPr>
      <w:bookmarkStart w:name="heading_the_importance_and_adva_2" w:id="37"/>
      <w:r>
        <w:t xml:space="preserve">The Importance and Advantage of a Thorough Knowledge of Divine Truth</w:t>
      </w:r>
      <w:bookmarkEnd w:id="37"/>
    </w:p>
    <w:p>
      <w:pPr>
        <w:pStyle w:val="BlockQuote"/>
      </w:pPr>
      <w:r>
        <w:t xml:space="preserve">For when for the time ye ought to be teachers, ye have need that one teach you again which be the first principles of the oracles of God; and are become such as have need of milk, and not of strong meat.</w:t>
      </w:r>
    </w:p>
    <w:p>
      <w:pPr>
        <w:pStyle w:val="BodyText"/>
      </w:pPr>
      <w:r>
        <w:t xml:space="preserve">Hebrews 5:12.These words are a complaint, which the Apostle makes of a certain defect in the Christian Hebrews, to whom he wrote. Wherein we may observe,</w:t>
      </w:r>
    </w:p>
    <w:p>
      <w:pPr>
        <w:pStyle w:val="ListText"/>
        <w:numPr>
          <w:ilvl w:val="0"/>
          <w:numId w:val="2"/>
        </w:numPr>
      </w:pPr>
      <w:r>
        <w:t xml:space="preserve">What the defect complained of is, viz. a want of such a proficiency in the knowledge of the doctrines and mysteries of religion, as might have been expected of them. The Apostle complains of them, that they had not made that progress in their acquaintance with the things of divinity, or things taught in the oracles of God, which they ought to have made. And he means to reprove them, not merely for their deficiency in </w:t>
      </w:r>
      <w:r>
        <w:rPr>
          <w:i/>
          <w:iCs/>
        </w:rPr>
        <w:t xml:space="preserve">spiritual</w:t>
      </w:r>
      <w:r>
        <w:t xml:space="preserve"> and </w:t>
      </w:r>
      <w:r>
        <w:rPr>
          <w:i/>
          <w:iCs/>
        </w:rPr>
        <w:t xml:space="preserve">experimental</w:t>
      </w:r>
      <w:r>
        <w:t xml:space="preserve"> knowledge of divine things, but for their deficiency in a </w:t>
      </w:r>
      <w:r>
        <w:rPr>
          <w:i/>
          <w:iCs/>
        </w:rPr>
        <w:t xml:space="preserve">doctrinal</w:t>
      </w:r>
      <w:r>
        <w:t xml:space="preserve"> acquaintance with the principles of religion, and the truths of Christian divinity; as is evident by several things.</w:t>
      </w:r>
    </w:p>
    <w:p>
      <w:pPr>
        <w:pStyle w:val="BodyText"/>
      </w:pPr>
      <w:r>
        <w:t xml:space="preserve">It appears by the manner in which the Apostle introduces this complaint or reproof. The occasion of his introducing it is this: in the next verse but one preceding, he mentions Christ's being an high priest after the order of Melchizedek: “Called of God a high priest after the order of Melchizedek.” This Melchizedek being in the Old Testament, which was the oracles of God, held forth as an eminent type of Christ, and the account we there have of Melchizedek containing many gospel mysteries, these the Apostle was willing to point out to the Christian Hebrews. But he apprehended, that through their weakness in knowledge, and little acquaintance in mysteries of that nature, they would not understand him;</w:t>
      </w:r>
    </w:p>
    <w:p>
      <w:pPr>
        <w:pStyle w:val="SourcePage"/>
      </w:pPr>
      <w:r>
        <w:t xml:space="preserve">[p. 84]</w:t>
      </w:r>
    </w:p>
    <w:p>
      <w:pPr>
        <w:pStyle w:val="BodyText"/>
      </w:pPr>
      <w:r>
        <w:t xml:space="preserve">and therefore breaks off for the present from saying anything about Melchizedek. Thus, in v. Hebrews 5:11, “Of whom we have many things to say, and hard to be uttered; seeing ye are dull of hearing”; i.e. “There are many things concerning Melchizedek, which contain wonderful gospel-mysteries, and which I would take notice of to you, were it not that I am afraid, that through your dullness and backwardness in understanding these things, you would only be puzzled and confounded by my discourse, and so receive no benefit; and that it would be too hard for you, as meat that is too strong.”</w:t>
      </w:r>
    </w:p>
    <w:p>
      <w:pPr>
        <w:pStyle w:val="BodyText"/>
      </w:pPr>
      <w:r>
        <w:t xml:space="preserve">Then come in the words of the text: “For when for the time ye ought to be teachers, ye have need that one teach you again which be the first principles of the oracles of God; and are become such as have need of milk, and not of strong meat.” As much as to say, “Indeed it might have been expected of you, that you should have known enough of divinity, and the holy Scriptures, to be able to understand and digest such mysteries: but it is not so with you.”</w:t>
      </w:r>
    </w:p>
    <w:p>
      <w:pPr>
        <w:pStyle w:val="BodyText"/>
      </w:pPr>
      <w:r>
        <w:t xml:space="preserve">Again, the Apostle speaks of their proficiency in such knowledge as is conveyed and received by </w:t>
      </w:r>
      <w:r>
        <w:rPr>
          <w:i/>
          <w:iCs/>
        </w:rPr>
        <w:t xml:space="preserve">human</w:t>
      </w:r>
      <w:r>
        <w:t xml:space="preserve"> teaching; as appears by that expression, “When for the time ye ought to be teachers”; which includes not only a practical and experimental, but also a doctrinal knowledge of the truths and mysteries of religion.</w:t>
      </w:r>
    </w:p>
    <w:p>
      <w:pPr>
        <w:pStyle w:val="BodyText"/>
      </w:pPr>
      <w:r>
        <w:t xml:space="preserve">Again, the Apostle speaks of such a knowledge, whereby Christians are enabled to digest strong meat; i.e. to understand those things in divinity which are more abstruse and difficult to be understood, and which require great skill in things of this nature. This is more fully expressed in the two next verses: “For every one that useth milk, is unskillful in the word of righteousness: for he is a babe. But strong meat belongeth to them that are of full age, even those who, by reason of use, have their senses exercised to discern both good and evil.”</w:t>
      </w:r>
    </w:p>
    <w:p>
      <w:pPr>
        <w:pStyle w:val="BodyText"/>
      </w:pPr>
      <w:r>
        <w:t xml:space="preserve">Again, it is such a knowledge, that proficiency in it shall carry persons beyond the first principles of religion. As here: “Ye have need that one teach you again which be the first principles of the oracles of God.” Therefore the Apostle, in the beginning of the next chapter, advises them “to leave the first principles of the doctrine of Christ, and to go on unto perfection.”</w:t>
      </w:r>
    </w:p>
    <w:p>
      <w:pPr>
        <w:pStyle w:val="ListText"/>
        <w:numPr>
          <w:ilvl w:val="0"/>
          <w:numId w:val="3"/>
        </w:numPr>
      </w:pPr>
      <w:r>
        <w:t xml:space="preserve">We may observe wherein the fault of this defect appears, viz. in that they had not made proficiency according to their time. For the time, they ought to have been teachers. As they were Christians, their business was to learn and gain Christian knowledge. They were scholars in the school of Christ; and if they had improved their time in learning, as they ought</w:t>
      </w:r>
    </w:p>
    <w:p>
      <w:pPr>
        <w:pStyle w:val="SourcePage"/>
      </w:pPr>
      <w:r>
        <w:t xml:space="preserve">[p. 85]</w:t>
      </w:r>
    </w:p>
    <w:p>
      <w:pPr>
        <w:pStyle w:val="BodyText"/>
      </w:pPr>
      <w:r>
        <w:t xml:space="preserve">to have done, they might, by the time when the Apostle wrote, have been fit to be teachers in this school. To whatever business anyone is devoted, it may be expected that his perfection in it shall be answerable to the time he has had to learn and perfect himself. Christians should not always remain babes, but should grow in Christian knowledge; and leaving the food of babes, which is milk, should learn to digest strong meat.</w:t>
      </w:r>
    </w:p>
    <w:p>
      <w:pPr>
        <w:pStyle w:val="Heading3"/>
      </w:pPr>
      <w:bookmarkStart w:name="heading_doctrine_3" w:id="38"/>
      <w:r>
        <w:t xml:space="preserve">Doctrine.</w:t>
      </w:r>
      <w:bookmarkEnd w:id="38"/>
    </w:p>
    <w:p>
      <w:pPr>
        <w:pStyle w:val="Heading3"/>
      </w:pPr>
      <w:bookmarkStart w:name="heading_every_christian_should_make_" w:id="39"/>
      <w:r>
        <w:t xml:space="preserve">Every Christian should make a business of endeavoring to grow in knowledge in divinity.</w:t>
      </w:r>
      <w:bookmarkEnd w:id="39"/>
    </w:p>
    <w:p>
      <w:pPr>
        <w:pStyle w:val="BodyText"/>
      </w:pPr>
      <w:r>
        <w:t xml:space="preserve">This is indeed esteemed the business of divines and ministers: it is commonly thought to be their work, by the study of the Scriptures, and other instructive books, to gain knowledge; and most seem to think that it may be left to them, as what belongeth not to others. But if the Apostle had entertained this notion, he would never have blamed the Christian Hebrews for not having acquired knowledge enough to be teachers: or if he had thought that this concerned Christians in general only as a thing by the bye, and that their time should not in a considerable measure be taken up with this business, he never would have so much blamed them, that their proficiency in knowledge had not been answerable to the time which they had had to learn.</w:t>
      </w:r>
    </w:p>
    <w:p>
      <w:pPr>
        <w:pStyle w:val="BodyText"/>
      </w:pPr>
      <w:r>
        <w:t xml:space="preserve">In handling this subject, I shall show,</w:t>
      </w:r>
    </w:p>
    <w:p>
      <w:pPr>
        <w:pStyle w:val="BodyText"/>
      </w:pPr>
      <w:r>
        <w:t xml:space="preserve">I. What divinity is.</w:t>
      </w:r>
    </w:p>
    <w:p>
      <w:pPr>
        <w:pStyle w:val="BodyText"/>
      </w:pPr>
      <w:r>
        <w:t xml:space="preserve">II. What kind of knowledge in divinity is intended in the doctrine.</w:t>
      </w:r>
    </w:p>
    <w:p>
      <w:pPr>
        <w:pStyle w:val="BodyText"/>
      </w:pPr>
      <w:r>
        <w:t xml:space="preserve">III. Why knowledge in divinity is necessary.</w:t>
      </w:r>
    </w:p>
    <w:p>
      <w:pPr>
        <w:pStyle w:val="BodyText"/>
      </w:pPr>
      <w:r>
        <w:t xml:space="preserve">IV. Why all Christians should make a business of endeavoring to grow in this knowledge.</w:t>
      </w:r>
    </w:p>
    <w:p>
      <w:pPr>
        <w:pStyle w:val="BodyText"/>
      </w:pPr>
      <w:r>
        <w:t xml:space="preserve">I. I shall very briefly show what divinity is.</w:t>
      </w:r>
    </w:p>
    <w:p>
      <w:pPr>
        <w:pStyle w:val="BodyText"/>
      </w:pPr>
      <w:r>
        <w:t xml:space="preserve">Various definitions have been given of it by those who have treated on the subject. I shall not now stand to inquire which, according to the rules of art, is the most accurate definition; but shall so define or describe it, as I think has the greatest tendency to convey a notion of it to this auditory.</w:t>
      </w:r>
    </w:p>
    <w:p>
      <w:pPr>
        <w:pStyle w:val="BodyText"/>
      </w:pPr>
      <w:r>
        <w:t xml:space="preserve">By divinity is meant, that science or doctrine which comprehends all those truths and rules which concern the great business of religion. There are various kinds of arts and sciences taught and learned in the schools, which are conversant about various objects; about the works of nature in general, as philosophy; or the visible heavens, as astronomy; or the sea, as navigation; or the earth, as geography; or the body of man, as physic and</w:t>
      </w:r>
    </w:p>
    <w:p>
      <w:pPr>
        <w:pStyle w:val="SourcePage"/>
      </w:pPr>
      <w:r>
        <w:t xml:space="preserve">[p. 86]</w:t>
      </w:r>
    </w:p>
    <w:p>
      <w:pPr>
        <w:pStyle w:val="BodyText"/>
      </w:pPr>
      <w:r>
        <w:t xml:space="preserve">anatomy; or the soul of man, with regard to its natural powers and qualities, as logic and pneumatology; or about human government, as politics and jurisprudence. But there is one science, or one certain kind of knowledge and doctrine, which is above all the rest, as it is concerning God and the great business of religion: </w:t>
      </w:r>
      <w:r>
        <w:rPr>
          <w:i/>
          <w:iCs/>
        </w:rPr>
        <w:t xml:space="preserve">this is divinity</w:t>
      </w:r>
      <w:r>
        <w:t xml:space="preserve">; which is not learned, as other sciences, merely by the improvement of man's natural reason, but is taught by God himself in a certain book that he hath given for that end, full of instruction. This is the rule which God hath given to the world to be their guide in searching after this kind of knowledge, and is a summary of all things of this nature needful for us to know. Upon this account divinity is rather called a doctrine, than an art or science.</w:t>
      </w:r>
    </w:p>
    <w:p>
      <w:pPr>
        <w:pStyle w:val="BodyText"/>
      </w:pPr>
      <w:r>
        <w:t xml:space="preserve">Indeed there is what is called </w:t>
      </w:r>
      <w:r>
        <w:rPr>
          <w:i/>
          <w:iCs/>
        </w:rPr>
        <w:t xml:space="preserve">natural religion</w:t>
      </w:r>
      <w:r>
        <w:t xml:space="preserve"> or </w:t>
      </w:r>
      <w:r>
        <w:rPr>
          <w:i/>
          <w:iCs/>
        </w:rPr>
        <w:t xml:space="preserve">divinity</w:t>
      </w:r>
      <w:r>
        <w:t xml:space="preserve">. There are many truths concerning God, and our duty to him, which are evident by the light of nature. But Christian divinity, properly so called, is not evident by the light of nature; it depends on revelation. Such are our circumstances now in our fallen state, that nothing which it is needful for us to know concerning God, is manifest by the light of nature in the manner in which it is necessary for us to know it. For the knowledge of no truth in divinity is of any significance to us, any otherwise than as it some way or other belongs to the gospel scheme, or as it relates to a Mediator. But the light of nature teaches us no truth of divinity in this manner. Therefore it cannot be said, that we come to the knowledge of any part of Christian divinity by the light of nature. The light of nature teaches no truth as it is in Jesus. It is only the Word of God, contained in the Old and New Testament, which teaches us Christian divinity.</w:t>
      </w:r>
    </w:p>
    <w:p>
      <w:pPr>
        <w:pStyle w:val="BodyText"/>
      </w:pPr>
      <w:r>
        <w:t xml:space="preserve">Divinity comprehends all that is taught in the Scriptures, and so all that we need know, or is to be known, concerning God and Jesus Christ, concerning our duty to God, and our happiness in God. Divinity is commonly defined, </w:t>
      </w:r>
      <w:r>
        <w:rPr>
          <w:i/>
          <w:iCs/>
        </w:rPr>
        <w:t xml:space="preserve">the doctrine of living to God</w:t>
      </w:r>
      <w:r>
        <w:t xml:space="preserve">; and by some who seem to be more accurate, </w:t>
      </w:r>
      <w:r>
        <w:rPr>
          <w:i/>
          <w:iCs/>
        </w:rPr>
        <w:t xml:space="preserve">the doctrine of living to God by Christ</w:t>
      </w:r>
      <w:r>
        <w:t xml:space="preserve">. It comprehends all Christian doctrines as they are in Jesus, and all Christian rules directing us in living to God by Christ. There is nothing in divinity, no one doctrine, no promise, no rule, but what some way or other relates to the Christian and divine life, or our living to God by Christ. They all relate to this, in two respects, viz. as they tend to promote our living to God here in this world, in a life of faith and holiness, and also as they tend to bring us to a life of perfect holiness and happiness, in the full enjoyment of God hereafter. But I hasten to the</w:t>
      </w:r>
    </w:p>
    <w:p>
      <w:pPr>
        <w:pStyle w:val="BodyText"/>
      </w:pPr>
      <w:r>
        <w:t xml:space="preserve">II. [Second] thing proposed, viz. to show what kind of knowledge in divinity is intended in the doctrine.</w:t>
      </w:r>
    </w:p>
    <w:p>
      <w:pPr>
        <w:pStyle w:val="SourcePage"/>
      </w:pPr>
      <w:r>
        <w:t xml:space="preserve">[p. 87]</w:t>
      </w:r>
    </w:p>
    <w:p>
      <w:pPr>
        <w:pStyle w:val="BodyText"/>
      </w:pPr>
      <w:r>
        <w:t xml:space="preserve">Here I would observe,</w:t>
      </w:r>
    </w:p>
    <w:p>
      <w:pPr>
        <w:pStyle w:val="BodyText"/>
      </w:pPr>
      <w:r>
        <w:rPr>
          <w:i/>
          <w:iCs/>
        </w:rPr>
        <w:t xml:space="preserve">First</w:t>
      </w:r>
      <w:r>
        <w:t xml:space="preserve">. That there are two kinds of knowledge of the things of divinity, viz. </w:t>
      </w:r>
      <w:r>
        <w:rPr>
          <w:i/>
          <w:iCs/>
        </w:rPr>
        <w:t xml:space="preserve">speculative</w:t>
      </w:r>
      <w:r>
        <w:t xml:space="preserve"> and </w:t>
      </w:r>
      <w:r>
        <w:rPr>
          <w:i/>
          <w:iCs/>
        </w:rPr>
        <w:t xml:space="preserve">practical</w:t>
      </w:r>
      <w:r>
        <w:t xml:space="preserve">, or in other terms, </w:t>
      </w:r>
      <w:r>
        <w:rPr>
          <w:i/>
          <w:iCs/>
        </w:rPr>
        <w:t xml:space="preserve">natural</w:t>
      </w:r>
      <w:r>
        <w:t xml:space="preserve"> and </w:t>
      </w:r>
      <w:r>
        <w:rPr>
          <w:i/>
          <w:iCs/>
        </w:rPr>
        <w:t xml:space="preserve">spiritual</w:t>
      </w:r>
      <w:r>
        <w:t xml:space="preserve">. The former remains only in the head. No other faculty but the understanding is concerned in it. It consists in having a natural or rational knowledge of the things of religion, or such a knowledge as is to be obtained by the natural exercise of our own faculties, without any special illumination of the Spirit of God. The latter rests not entirely in the head, or in the speculative ideas of things; but the heart is concerned in it: it principally consists in the sense of the heart. The mere intellect, without the heart, the will or the inclination, is not the seat of it. And it may not only be called seeing, but feeling or tasting. Thus there is a difference between having a right speculative notion of the doctrines contained in the Word of God, and having a due sense of them in the heart. In the former consists speculative or natural knowledge of the things of divinity; in the latter consists the spiritual or practical knowledge of them.</w:t>
      </w:r>
    </w:p>
    <w:p>
      <w:pPr>
        <w:pStyle w:val="BodyText"/>
      </w:pPr>
      <w:r>
        <w:rPr>
          <w:i/>
          <w:iCs/>
        </w:rPr>
        <w:t xml:space="preserve">Second</w:t>
      </w:r>
      <w:r>
        <w:t xml:space="preserve">. Neither of these is intended in the doctrine exclusively of the other: but it is intended that we should seek the former in order to the latter. The latter, even a spiritual and practical knowledge of divinity, is of the greatest importance; for a speculative knowledge of it, without a spiritual knowledge, is in vain and to no purpose, but to make our condemnation the greater. Yet a speculative knowledge is also of infinite importance in this respect, that without it we can have no spiritual or practical knowledge; as may be shown by and by.</w:t>
      </w:r>
    </w:p>
    <w:p>
      <w:pPr>
        <w:pStyle w:val="BodyText"/>
      </w:pPr>
      <w:r>
        <w:t xml:space="preserve">I have already shown, that the Apostle speaks not only of a spiritual knowledge, but of such knowledge as can be acquired, and communicated from one to another. Yet it is not to be thought, that he means this exclusively of the other. But he would have the Christian Hebrews seek the one, in order to the other. Therefore the former is first and most directly intended; it is intended that Christians should, by reading and other proper means, seek a good rational knowledge of the things of divinity. The latter is more indirectly intended, since it is to be sought by the other, as its end. But I proceed to the</w:t>
      </w:r>
    </w:p>
    <w:p>
      <w:pPr>
        <w:pStyle w:val="BodyText"/>
      </w:pPr>
      <w:r>
        <w:t xml:space="preserve">III. [Third] thing proposed, viz. to show the usefulness and necessity of knowledge in divinity.</w:t>
      </w:r>
    </w:p>
    <w:p>
      <w:pPr>
        <w:pStyle w:val="BodyText"/>
      </w:pPr>
      <w:r>
        <w:rPr>
          <w:i/>
          <w:iCs/>
        </w:rPr>
        <w:t xml:space="preserve">First</w:t>
      </w:r>
      <w:r>
        <w:t xml:space="preserve">. There is no other way by which any means of grace whatsoever can be of any benefit, but by knowledge. All teaching is in vain, without learning. Therefore the preaching of the gospel would be wholly to no purpose, if it conveyed no knowledge to the mind. There is an order of men which Christ has appointed on purpose to be teachers in his church. They</w:t>
      </w:r>
    </w:p>
    <w:p>
      <w:pPr>
        <w:pStyle w:val="SourcePage"/>
      </w:pPr>
      <w:r>
        <w:t xml:space="preserve">[p. 88]</w:t>
      </w:r>
    </w:p>
    <w:p>
      <w:pPr>
        <w:pStyle w:val="BodyText"/>
      </w:pPr>
      <w:r>
        <w:t xml:space="preserve">are to teach the things of divinity. But they teach in vain, if no knowledge in these things is gained by their teaching. It is impossible that their teaching and preaching should be a means of grace, or of any good in the hearts of their hearers, any otherwise than by knowledge imparted to the understanding. Otherwise it would be of as much benefit to the auditory, if the minister should preach in some unknown tongue. All the difference is, that preaching in a known tongue conveys something to the understanding, which preaching in an unknown tongue doth not. On this account, such preaching must be unprofitable. Men in such things receive nothing, when they understand nothing; and are not at all edified, unless some knowledge be conveyed; agreeably to the Apostle's arguing in 1 Corinthians 14:2-06.</w:t>
      </w:r>
    </w:p>
    <w:p>
      <w:pPr>
        <w:pStyle w:val="BodyText"/>
      </w:pPr>
      <w:r>
        <w:t xml:space="preserve">No speech can be any means of grace, but by conveying knowledge. Otherwise the speech is as much lost as if there had been no man there, and he that spoke, had spoken only into the air; as it follows in the passage just quoted, vv. 1 Corinthians 14:6-10. He that doth not understand, can receive no faith, nor any other grace; for God deals with man as with a rational creature; and when faith is in exercise, it is not about something he knows not what. Therefore hearing is absolutely necessary to faith; because hearing is necessary to understanding, Romans 10:14. “How shall they believe in him of whom they have not heard?”</w:t>
      </w:r>
    </w:p>
    <w:p>
      <w:pPr>
        <w:pStyle w:val="BodyText"/>
      </w:pPr>
      <w:r>
        <w:t xml:space="preserve">So there can be no love without knowledge. It is not according to the nature of the human soul, to love an object which is entirely unknown. The heart cannot be set upon an object of which there is no idea in the understanding. The reasons which induce the soul to love, must first be understood, before they can have a reasonable influence on the heart.</w:t>
      </w:r>
    </w:p>
    <w:p>
      <w:pPr>
        <w:pStyle w:val="BodyText"/>
      </w:pPr>
      <w:r>
        <w:t xml:space="preserve">God hath given us the Bible, which is a book of instructions. But this book can be of no manner of profit to us, any otherwise than as it conveys some knowledge to the mind: it can profit us no more than if it were written in the Chinese or Tartarian language, of which we know not one word.</w:t>
      </w:r>
    </w:p>
    <w:p>
      <w:pPr>
        <w:pStyle w:val="BodyText"/>
      </w:pPr>
      <w:r>
        <w:t xml:space="preserve">So the sacraments of the gospel can have a proper effect no other way, than by conveying some knowledge. They represent certain things by visible signs. And what is the end of signs, but to convey some knowledge of the things signified? Such is the nature of man, that nothing can come at the heart but through the door of the understanding: and there can be no spiritual knowledge of that of which there is not first a rational knowledge. It is impossible that anyone should see the truth or excellency of any doctrine of the gospel, who knows not what that doctrine is. A man cannot see the wonderful excellency and love of Christ in doing such and such things for sinners, unless his understanding be first informed how</w:t>
      </w:r>
    </w:p>
    <w:p>
      <w:pPr>
        <w:pStyle w:val="SourcePage"/>
      </w:pPr>
      <w:r>
        <w:t xml:space="preserve">[p. 89]</w:t>
      </w:r>
    </w:p>
    <w:p>
      <w:pPr>
        <w:pStyle w:val="BodyText"/>
      </w:pPr>
      <w:r>
        <w:t xml:space="preserve">those things were done. He cannot have a taste of the sweetness and divine excellency of such and such things contained in divinity, unless he first have a notion that there are such and such things.</w:t>
      </w:r>
    </w:p>
    <w:p>
      <w:pPr>
        <w:pStyle w:val="BodyText"/>
      </w:pPr>
      <w:r>
        <w:rPr>
          <w:i/>
          <w:iCs/>
        </w:rPr>
        <w:t xml:space="preserve">Second</w:t>
      </w:r>
      <w:r>
        <w:t xml:space="preserve">. Without knowledge in divinity, none would differ from the most ignorant and barbarous heathens. The heathens remain in gross heathenish darkness, because they are not instructed, and have not obtained the knowledge of the truths of divinity. So if we live under the preaching of the gospel, this will make us to differ from them, only by conveying to us more knowledge of the things of divinity.</w:t>
      </w:r>
    </w:p>
    <w:p>
      <w:pPr>
        <w:pStyle w:val="BodyText"/>
      </w:pPr>
      <w:r>
        <w:rPr>
          <w:i/>
          <w:iCs/>
        </w:rPr>
        <w:t xml:space="preserve">Third</w:t>
      </w:r>
      <w:r>
        <w:t xml:space="preserve">. If men have no knowledge of these things, the faculty of reason in him will be wholly in vain. The faculty of reason and understanding was given for </w:t>
      </w:r>
      <w:r>
        <w:rPr>
          <w:i/>
          <w:iCs/>
        </w:rPr>
        <w:t xml:space="preserve">actual</w:t>
      </w:r>
      <w:r>
        <w:t xml:space="preserve"> understanding and knowledge. If a man have no actual knowledge, the faculty or capacity of knowing is of no use to him. And if he have actual knowledge, yet if he be destitute of the knowledge of those things which are the last end of his being, and for the sake of the knowledge of which he had more understanding given him than the beasts; then still his faculty of reason is in vain; he might as well have been a beast, as a man with this knowledge. But the things of divinity are the things to know [for] which we had the faculty of reason given us. They are the things which appertain to the end of our being, and to the great business for which we are made. Therefore a man cannot have his faculty of understanding to any purpose, any further than he hath knowledge of the things of divinity.</w:t>
      </w:r>
    </w:p>
    <w:p>
      <w:pPr>
        <w:pStyle w:val="BodyText"/>
      </w:pPr>
      <w:r>
        <w:t xml:space="preserve">So that this kind of knowledge is absolutely necessary. Other kinds of knowledge may be very useful. Some other sciences, such as astronomy, and natural philosophy, and geography, may be very excellent in their kind. But the knowledge of this divine science is infinitely more useful and important than that of all other sciences whatever.</w:t>
      </w:r>
    </w:p>
    <w:p>
      <w:pPr>
        <w:pStyle w:val="BodyText"/>
      </w:pPr>
      <w:r>
        <w:t xml:space="preserve">IV. I come now to the fourth, and principal thing proposed under the doctrine, viz. to give the reasons why all Christians should make a business of endeavoring to grow in the knowledge of divinity. This implies two things.</w:t>
      </w:r>
    </w:p>
    <w:p>
      <w:pPr>
        <w:pStyle w:val="BodyText"/>
      </w:pPr>
      <w:r>
        <w:rPr>
          <w:i/>
          <w:iCs/>
        </w:rPr>
        <w:t xml:space="preserve">First</w:t>
      </w:r>
      <w:r>
        <w:t xml:space="preserve">. That Christians ought not to content themselves with such degrees of knowledge in divinity as they have already obtained. It should not satisfy them, that they know as much as is absolutely necessary to salvation, but should seek to make progress.</w:t>
      </w:r>
    </w:p>
    <w:p>
      <w:pPr>
        <w:pStyle w:val="BodyText"/>
      </w:pPr>
      <w:r>
        <w:rPr>
          <w:i/>
          <w:iCs/>
        </w:rPr>
        <w:t xml:space="preserve">Second</w:t>
      </w:r>
      <w:r>
        <w:t xml:space="preserve">. That this endeavoring to make progress in such knowledge ought not to be attended to as a thing by the bye, but all Christians should make a business of it; they should look upon it as a part of their daily business, and no small part of it neither. It should be attended to as a considerable</w:t>
      </w:r>
    </w:p>
    <w:p>
      <w:pPr>
        <w:pStyle w:val="SourcePage"/>
      </w:pPr>
      <w:r>
        <w:t xml:space="preserve">[p. 90]</w:t>
      </w:r>
    </w:p>
    <w:p>
      <w:pPr>
        <w:pStyle w:val="BodyText"/>
      </w:pPr>
      <w:r>
        <w:t xml:space="preserve">part of the work of their high calling. The reason of both these may appear in the following things.</w:t>
      </w:r>
    </w:p>
    <w:p>
      <w:pPr>
        <w:pStyle w:val="ListText"/>
        <w:numPr>
          <w:ilvl w:val="0"/>
          <w:numId w:val="2"/>
        </w:numPr>
      </w:pPr>
      <w:r>
        <w:t xml:space="preserve">Our business should doubtless much consist in employing those faculties, by which we are distinguished from the beasts, about those things which are the main end of those faculties. The reason why we have faculties superior to those of the brutes given us, is, that we are indeed designed for a superior employment. That which the Creator intended should be our main employment, is something above what he intended the beasts for, and therefore hath given us superior powers. Therefore, without doubt, it should be a considerable part of our business to improve those superior faculties. But the faculty by which we are chiefly distinguished from the brutes, is the faculty of understanding. It follows then, that we should make it our chief business to improve this faculty, and should by no means prosecute it as a business by the bye. For us to make the improvement of this faculty a business by the bye, is in effect for us to make the faculty of understanding itself a by-faculty, if I may so speak, a faculty of less importance than others: whereas indeed it is the highest faculty we have.</w:t>
      </w:r>
    </w:p>
    <w:p>
      <w:pPr>
        <w:pStyle w:val="BodyText"/>
      </w:pPr>
      <w:r>
        <w:t xml:space="preserve">But we cannot make a business of the improvement of our intellectual faculty, any otherwise than by making a business of improving ourselves in actual understanding and knowledge. So that those who make not this very much their business; but instead of improving their understanding to acquire knowledge, are chiefly devoted to their inferior powers, to provide wherewithal to please their senses, and gratify their animal appetites, and so rather make their understanding a servant to their inferior powers, than their inferior powers servants to their understanding; not only behave themselves in a manner not becoming Christians, but also act as if they had forgotten that they are men, and that God hath set them above the brutes, by giving them understanding.</w:t>
      </w:r>
    </w:p>
    <w:p>
      <w:pPr>
        <w:pStyle w:val="BodyText"/>
      </w:pPr>
      <w:r>
        <w:t xml:space="preserve">God hath given to man some things in common with the brutes, as his outward senses, his bodily appetites, a capacity of bodily pleasure and pain, and other animal faculties: and some things he hath given him superior to the brutes, the chief of which is a faculty of understanding and reason. Now God never gave man those faculties whereby he is above the brutes, to be subject to those which he hath in common with the brutes. This would be great confusion, and equivalent to making man to be a servant to the beasts. On the contrary, he has given those inferior powers to be employed in subserviency to man's understanding; and therefore it must be a great part of man's principal business, to improve his understanding by acquiring knowledge. If so, then it will follow, that it should</w:t>
      </w:r>
    </w:p>
    <w:p>
      <w:pPr>
        <w:pStyle w:val="SourcePage"/>
      </w:pPr>
      <w:r>
        <w:t xml:space="preserve">[p. 91]</w:t>
      </w:r>
    </w:p>
    <w:p>
      <w:pPr>
        <w:pStyle w:val="BodyText"/>
      </w:pPr>
      <w:r>
        <w:t xml:space="preserve">be a main part of his business to improve his understanding in acquiring divine knowledge, or the knowledge of the things of divinity: for the knowledge of these things is the principal end of this faculty. God gave man the faculty of understanding, chiefly, that he might understand divine things.</w:t>
      </w:r>
    </w:p>
    <w:p>
      <w:pPr>
        <w:pStyle w:val="BodyText"/>
      </w:pPr>
      <w:r>
        <w:t xml:space="preserve">The wiser heathens</w:t>
      </w:r>
      <w:r>
        <w:rPr>
          <w:rStyle w:val="FootnoteReference"/>
        </w:rPr>
        <w:footnoteReference w:id="108"/>
      </w:r>
      <w:r>
        <w:t xml:space="preserve"> were sensible that the main business of man was the improvement and exercise of his understanding. But they were in the dark, as they knew not the object about which the understanding should chiefly be employed. That science which many of them thought should chiefly employ the understanding, was philosophy; and accordingly they made it their chief business to study it. But we who enjoy the light of the gospel are more happy; we are not left, as to this particular, in the dark. God hath told us about what things we should chiefly employ our understandings, having given us a book full of divine instructions, holding forth many glorious objects about which all rational creatures should chiefly employ their understandings. These instructions are accommodated to persons of all capacities and conditions, and proper to be studied, not only by men of learning, but by persons of every character, learned and unlearned, young and old, men and women. Therefore the acquisition of knowledge in these things should be a main business of all those who have the advantage of enjoying the holy Scriptures.</w:t>
      </w:r>
    </w:p>
    <w:p>
      <w:pPr>
        <w:pStyle w:val="ListText"/>
        <w:numPr>
          <w:ilvl w:val="0"/>
          <w:numId w:val="3"/>
        </w:numPr>
      </w:pPr>
      <w:r>
        <w:t xml:space="preserve">The things of divinity are things of superlative excellency, and are worthy that all should make a business of endeavoring to grow in the knowledge of them. There are no things so worthy to be known as these things. They are as much above those things which are treated of in other sciences, as heaven is above the earth. God himself, the eternal Three in One, is the chief object of this science; in the next place, Jesus Christ, as God-man and Mediator, and the glorious work of redemption, the most glorious work that ever was wrought; then the great things of the heavenly world, the glorious and eternal inheritance purchased by Christ, and promised in the gospel; the work of the Holy Spirit of God on the hearts of men; our duty to God, and the way in which we ourselves may become like angels, and like God himself in our measure: all these are objects of this science.</w:t>
      </w:r>
    </w:p>
    <w:p>
      <w:pPr>
        <w:pStyle w:val="BodyText"/>
      </w:pPr>
      <w:r>
        <w:t xml:space="preserve">Such things as these have been the main subject of the study of the holy patriarchs, prophets, and apostles, and the most excellent men that ever were in the world, and are also the subject of the study of the angels in heaven; 1 Peter 1:10-12.</w:t>
      </w:r>
    </w:p>
    <w:p>
      <w:pPr>
        <w:pStyle w:val="SourcePage"/>
      </w:pPr>
      <w:r>
        <w:t xml:space="preserve">[p. 92]</w:t>
      </w:r>
    </w:p>
    <w:p>
      <w:pPr>
        <w:pStyle w:val="BodyText"/>
      </w:pPr>
      <w:r>
        <w:t xml:space="preserve">These things are so excellent and worthy to be known, that the knowledge of them will richly pay for all the pains and labor of an earnest seeking of it. If there were a great treasure of gold and pearls hid in the earth but should accidentally be found, and should be opened among us with such circumstances that all might have as much as they could gather of it; would not every one think it worth his while to make a business of gathering it while it should last? But that treasure of divine knowledge, which is contained in the Scriptures, and is provided for everyone to gather to himself as much of it as he can, is a far more rich treasure than any one of gold and pearls. How busy are all sorts of men, all over the world, in getting riches? But this knowledge is a far better kind of riches, than that after which they so diligently and laboriously pursue.</w:t>
      </w:r>
    </w:p>
    <w:p>
      <w:pPr>
        <w:pStyle w:val="ListText"/>
        <w:numPr>
          <w:ilvl w:val="0"/>
          <w:numId w:val="4"/>
        </w:numPr>
      </w:pPr>
      <w:r>
        <w:t xml:space="preserve">The things of divinity not only concern ministers, but are of infinite importance to all Christians. It is not with the doctrines of divinity as it is with the doctrines of philosophy and other sciences. These last are generally speculative points, which are of little concern in human life; and it very little alters the case as to our temporal or spiritual interests, whether we know them or not. Philosophers differ about them, some being of one opinion, and others of another. And while they are engaged in warm disputes about them, others may well leave them to dispute among themselves, without troubling their heads much about them; it being of little concern to them whether the one or the other be in the right.</w:t>
      </w:r>
    </w:p>
    <w:p>
      <w:pPr>
        <w:pStyle w:val="BodyText"/>
      </w:pPr>
      <w:r>
        <w:t xml:space="preserve">But it is not thus in matters of divinity. The doctrines of this nearly concern everyone. They are about those things which relate to every man's eternal salvation and happiness. The common people cannot say, “Let us leave these matters to ministers and divines; let them dispute them out among themselves as they can; they concern not us,” for they are of infinite importance to every man. Those doctrines which relate to the essence, attributes, and subsistencies of God, concern all; as it is of infinite importance to common people, as well as to ministers, to know what kind of being God is. For he is the Being who hath made us all, “in whom we live, and move, and have our being”; who is the Lord of all; the Being to whom we are all accountable; is the last end of our being, and the only fountain of our happiness.</w:t>
      </w:r>
    </w:p>
    <w:p>
      <w:pPr>
        <w:pStyle w:val="BodyText"/>
      </w:pPr>
      <w:r>
        <w:t xml:space="preserve">The doctrines also which relate to Jesus Christ, and his mediation, his incarnation, his life and death, his resurrection and ascension, his sitting at the right hand of the Father, his satisfaction and intercession, infinitely concern common people as well as divines. They stand in as much need of this Savior, and of an interest in his person and offices, and the things which he hath done and suffered, as ministers and divines.</w:t>
      </w:r>
    </w:p>
    <w:p>
      <w:pPr>
        <w:pStyle w:val="SourcePage"/>
      </w:pPr>
      <w:r>
        <w:t xml:space="preserve">[p. 93]</w:t>
      </w:r>
    </w:p>
    <w:p>
      <w:pPr>
        <w:pStyle w:val="BodyText"/>
      </w:pPr>
      <w:r>
        <w:t xml:space="preserve">The same may be said of the doctrines which relate to the manner of a sinner's justification, or the way in which he becomes interested in the mediation of Christ. They equally concern all; for all stand in equal necessity of justification before God. That eternal condemnation, to which we are all naturally exposed, is equally dreadful. So with respect to those doctrines of divinity, which relate to the work of the Spirit of God on the heart, in the application of redemption in our effectual calling and sanctification, all are equally concerned in them. There is no doctrine of divinity whatever, which doth not some way or other concern the eternal interest of every Christian. None of the things which God hath taught us in his Word are needless speculations, or trivial matters; all of them are indeed important points.</w:t>
      </w:r>
    </w:p>
    <w:p>
      <w:pPr>
        <w:pStyle w:val="ListText"/>
        <w:numPr>
          <w:ilvl w:val="0"/>
          <w:numId w:val="5"/>
        </w:numPr>
      </w:pPr>
      <w:r>
        <w:t xml:space="preserve">We may argue from the great things which God hath done in order to give us instruction in these things. As to other sciences, he hath left us to ourselves, to the light of our own reason. But the things of divinity being of infinitely greater importance to us, he hath not left us to an uncertain guide; but hath himself given us a revelation of the truth in these matters, and hath done very great things to convey and confirm to us this revelation; raising up many prophets in different ages, immediately inspiring them with his Holy Spirit, and confirming their doctrine with innumerable miracles or wonderful works out of the established course of nature. Yea, he raised up a succession of prophets, which was upheld for several ages.</w:t>
      </w:r>
    </w:p>
    <w:p>
      <w:pPr>
        <w:pStyle w:val="BodyText"/>
      </w:pPr>
      <w:r>
        <w:t xml:space="preserve">It was very much for this end that God separated the people of Israel, in so wonderful a manner, from all other people, and kept them separate; that to them he might commit the oracles of God, and that from them they might be communicated to the world. He hath also often sent angels to bring divine instructions to men; and hath often himself appeared in miraculous symbols or representations of his presence; and now in these last days hath sent his own Son into the world, to be his great prophet, to teach us divine truth, Hebrews 1, at the beginning. By means of all, God hath given a book of divine instructions, which contains the sum of divinity. Now, these things hath God done, not only for the instruction of ministers and men of learning; but for the instruction of all men, of all sorts, learned and unlearned men, women, and children. And certainly if God doth such great things to </w:t>
      </w:r>
      <w:r>
        <w:rPr>
          <w:i/>
          <w:iCs/>
        </w:rPr>
        <w:t xml:space="preserve">teach</w:t>
      </w:r>
      <w:r>
        <w:t xml:space="preserve"> us, we ought not to do little to </w:t>
      </w:r>
      <w:r>
        <w:rPr>
          <w:i/>
          <w:iCs/>
        </w:rPr>
        <w:t xml:space="preserve">learn</w:t>
      </w:r>
      <w:r>
        <w:t xml:space="preserve">.</w:t>
      </w:r>
    </w:p>
    <w:p>
      <w:pPr>
        <w:pStyle w:val="BodyText"/>
      </w:pPr>
      <w:r>
        <w:t xml:space="preserve">God hath not made giving instructions to men in things of divinity a business by the bye; but a business which he hath undertaken and prosecuted in a course of great and wonderful dispensations, as an affair in which his heart hath been greatly engaged: which is sometimes in Scripture</w:t>
      </w:r>
    </w:p>
    <w:p>
      <w:pPr>
        <w:pStyle w:val="SourcePage"/>
      </w:pPr>
      <w:r>
        <w:t xml:space="preserve">[p. 94]</w:t>
      </w:r>
    </w:p>
    <w:p>
      <w:pPr>
        <w:pStyle w:val="BodyText"/>
      </w:pPr>
      <w:r>
        <w:t xml:space="preserve">signified by the expression of God's rising early to teach us, and to send prophets and teachers to us. Jeremiah 7:25, “Since that day that your fathers came forth out of the land of Egypt unto this day I have even sent unto you all my servants the prophets, daily rising up early, and sending them.” And so, v. Jeremiah 7:13, “I spake unto you, rising up early and speaking.” This is a figurative speech, signifying that God hath not done this as a by-business, but as a business of great importance, in which he took great care, and had his heart much engaged; because persons are wont to rise early to prosecute such business as they are earnestly engaged in. If God hath been so engaged in teaching, certainly we should not be negligent in learning; nor should we make growing in knowledge a by-business, but a great part of the business of our lives.</w:t>
      </w:r>
    </w:p>
    <w:p>
      <w:pPr>
        <w:pStyle w:val="ListText"/>
        <w:numPr>
          <w:ilvl w:val="0"/>
          <w:numId w:val="6"/>
        </w:numPr>
      </w:pPr>
      <w:r>
        <w:t xml:space="preserve">It may be argued from the abundance of the instructions which God hath given us, from the largeness of that book which God hath given to teach us divinity, and from the great variety that is therein contained. Much was taught by Moses of old, which we have transmitted down to us; after that, other books were from time to time added; much is taught us by David and Solomon; and many and excellent are the instructions communicated by the prophets: yet God did not think all this enough, but after this sent Christ and his apostles, by whom there is added a great and excellent treasure to that holy book, which is to be our rule in the study of this important subject.</w:t>
      </w:r>
    </w:p>
    <w:p>
      <w:pPr>
        <w:pStyle w:val="BodyText"/>
      </w:pPr>
      <w:r>
        <w:t xml:space="preserve">This book was written for the use of all; all are directed to search the Scriptures. John 5:39, “Search the scriptures; for in them ye think ye have eternal life: and they are they that testify of me”; and Isaiah 34:16, “Seek ye out of the book of the Lord, and read.” They that read and understand are pronounced blessed. Revelation 1:3, “Blessed is he that readeth, and they that understand the words of this prophecy.” If this be true of that particular book of the Revelation, much more is it true of the Bible in general. Nor is it to be believed that God would have given instructions in such abundance, if he had intended that receiving instruction should be only a by-concern with us.</w:t>
      </w:r>
    </w:p>
    <w:p>
      <w:pPr>
        <w:pStyle w:val="BodyText"/>
      </w:pPr>
      <w:r>
        <w:t xml:space="preserve">It is to be considered, that all those abundant instructions which are contained in the Scriptures were written that they might be understood; otherwise they are not instructions. That which is not given that the learner may understand it, is not given for the learner's instruction; and unless we endeavor to grow in the knowledge of divinity, a very great part of those instructions will to us be in vain; for we can receive benefit by no more of the Scriptures than we understand, no more than if they were locked up in an unknown tongue. We have reason to bless God that he</w:t>
      </w:r>
    </w:p>
    <w:p>
      <w:pPr>
        <w:pStyle w:val="SourcePage"/>
      </w:pPr>
      <w:r>
        <w:t xml:space="preserve">[p. 95]</w:t>
      </w:r>
    </w:p>
    <w:p>
      <w:pPr>
        <w:pStyle w:val="BodyText"/>
      </w:pPr>
      <w:r>
        <w:t xml:space="preserve">hath given us such various and plentiful instruction in his Word; but we shall be hypocritical in so doing, if we, after all, content ourselves with but little of this instruction.</w:t>
      </w:r>
    </w:p>
    <w:p>
      <w:pPr>
        <w:pStyle w:val="BodyText"/>
      </w:pPr>
      <w:r>
        <w:t xml:space="preserve">When God hath opened a very large treasure before us, for the supply of our wants, and we thank him that he hath given us so much; if at the same time we be willing to remain destitute of the greatest part of it, because we are too lazy to gather it, this will not show the sincerity of our thankfulness. We are now under much greater advantages to acquire knowledge in divinity, than the people of God were of old; because since that time, the canon of Scripture is much increased. But if we be negligent of our advantages, we may be never the better for them, and may remain with as little knowledge as they.</w:t>
      </w:r>
    </w:p>
    <w:p>
      <w:pPr>
        <w:pStyle w:val="ListText"/>
        <w:numPr>
          <w:ilvl w:val="0"/>
          <w:numId w:val="7"/>
        </w:numPr>
      </w:pPr>
      <w:r>
        <w:t xml:space="preserve">However diligently we apply ourselves, there is room enough to increase our knowledge in divine truth, without coming to an end. None have this excuse to make for not diligently applying themselves to gain knowledge in divinity, that they know all already; nor can they make this excuse, that they have no need diligently to apply themselves, in order to know all that is to be known. None can excuse themselves for want of business in which to employ themselves. There is room enough to employ ourselves forever in this divine science, with the utmost application. Those who have applied themselves most closely, have studied the longest, and have made the greatest attainments in this knowledge, know but little of what is to be known. The subject is inexhaustible. That Divine Being, who is the main subject of this science, is infinite, and there is no end to the glory of his perfections. His works at the same time are wonderful, and cannot be found out to perfection; especially the work of redemption, which is that work of God about which the science of divinity is chiefly conversant, is full of unsearchable wonders.</w:t>
      </w:r>
    </w:p>
    <w:p>
      <w:pPr>
        <w:pStyle w:val="BodyText"/>
      </w:pPr>
      <w:r>
        <w:t xml:space="preserve">The Word of God, which is given for our instruction in divinity, contains enough in it to employ us to the end of our lives, and then we shall leave enough uninvestigated to employ the heads of the ablest divines to the end of the world. The Psalmist found an end to the things that are human; but he could never find an end to what is contained in the Word of God. Psalms 119:96, “I have seen an end to all perfection: but thy command is exceeding broad.” There is enough in this divine science to employ the understandings of saints and angels to all eternity.</w:t>
      </w:r>
    </w:p>
    <w:p>
      <w:pPr>
        <w:pStyle w:val="ListText"/>
        <w:numPr>
          <w:ilvl w:val="0"/>
          <w:numId w:val="8"/>
        </w:numPr>
      </w:pPr>
      <w:r>
        <w:t xml:space="preserve">It doubtless concerns everyone to endeavor to excel in the knowledge of things which pertain to his profession or principal calling. If it concerns men to excel in anything, or in any wisdom or knowledge at all, it certainly concerns them to excel in the affairs of their main profession</w:t>
      </w:r>
    </w:p>
    <w:p>
      <w:pPr>
        <w:pStyle w:val="SourcePage"/>
      </w:pPr>
      <w:r>
        <w:t xml:space="preserve">[p. 96]</w:t>
      </w:r>
    </w:p>
    <w:p>
      <w:pPr>
        <w:pStyle w:val="BodyText"/>
      </w:pPr>
      <w:r>
        <w:t xml:space="preserve">and work. But the calling and work of every Christian is to live to God. This is said to be his </w:t>
      </w:r>
      <w:r>
        <w:rPr>
          <w:i/>
          <w:iCs/>
        </w:rPr>
        <w:t xml:space="preserve">high calling</w:t>
      </w:r>
      <w:r>
        <w:t xml:space="preserve">, Philippians 3:14. This is the business, and, if I may so speak, the </w:t>
      </w:r>
      <w:r>
        <w:rPr>
          <w:i/>
          <w:iCs/>
        </w:rPr>
        <w:t xml:space="preserve">trade</w:t>
      </w:r>
      <w:r>
        <w:t xml:space="preserve"> of a Christian, his main work, and indeed should be his only work. No business should be done by a Christian, but as it is some way or other a part of this. Therefore certainly the Christian should endeavor to be well acquainted with those things which belong to this work, that he may fulfill it, and be thoroughly furnished to it.</w:t>
      </w:r>
    </w:p>
    <w:p>
      <w:pPr>
        <w:pStyle w:val="BodyText"/>
      </w:pPr>
      <w:r>
        <w:t xml:space="preserve">It becomes one who is called to be a soldier, and to go a warfare, to endeavor to excel in the art of war. It becomes one who is called to be a mariner, and to spend his life in sailing the ocean, to endeavor to excel in the art of navigation. It becomes one who professes to be a physician, and devotes himself to that work, to endeavor to excel in the knowledge of those things which pertain to the art of physic. So it becomes all such as profess to be Christians, and to devote themselves to the practice of Christianity, to endeavor to excel in the knowledge of divinity.</w:t>
      </w:r>
    </w:p>
    <w:p>
      <w:pPr>
        <w:pStyle w:val="ListText"/>
        <w:numPr>
          <w:ilvl w:val="0"/>
          <w:numId w:val="9"/>
        </w:numPr>
      </w:pPr>
      <w:r>
        <w:t xml:space="preserve">It may be argued from this, that God hath appointed an order of men for this end, to assist persons in gaining knowledge in these things. He hath appointed them to be teachers. 1 Corinthians 12:28, “And God hath set some in the church, first apostles, secondarily prophets, thirdly teachers.” Ephesians 4:11-12, “He gave some, apostles; some, prophets; some, evangelists; some, pastors and teachers; for the perfecting of the saints, for the work of the ministry, for the edifying of the body of Christ.” If God hath set them to be teachers, making that their business, then he hath made it their business to impart knowledge. But what kind of knowledge? Not the knowledge of philosophy, or of human laws, or of mechanical arts, but of divinity.</w:t>
      </w:r>
    </w:p>
    <w:p>
      <w:pPr>
        <w:pStyle w:val="BodyText"/>
      </w:pPr>
      <w:r>
        <w:t xml:space="preserve">If God have made it the business of some to be teachers, it will follow, that he hath made it the business of others to be learners; for teachers and learners are correlates, one of which was never intended to be without the other. God hath never made it the duty of some to take pains to teach those who are not obliged to take pains to learn. He hath not commanded ministers to spend themselves, in order to impart knowledge to those who are not obliged to apply themselves to receive it.</w:t>
      </w:r>
    </w:p>
    <w:p>
      <w:pPr>
        <w:pStyle w:val="BodyText"/>
      </w:pPr>
      <w:r>
        <w:t xml:space="preserve">The name by which Christians are commonly called in the New Testament is </w:t>
      </w:r>
      <w:r>
        <w:rPr>
          <w:i/>
          <w:iCs/>
        </w:rPr>
        <w:t xml:space="preserve">disciples</w:t>
      </w:r>
      <w:r>
        <w:t xml:space="preserve">, the signification of which word is </w:t>
      </w:r>
      <w:r>
        <w:rPr>
          <w:i/>
          <w:iCs/>
        </w:rPr>
        <w:t xml:space="preserve">scholars</w:t>
      </w:r>
      <w:r>
        <w:t xml:space="preserve"> or </w:t>
      </w:r>
      <w:r>
        <w:rPr>
          <w:i/>
          <w:iCs/>
        </w:rPr>
        <w:t xml:space="preserve">learners</w:t>
      </w:r>
      <w:r>
        <w:t xml:space="preserve">. All Christians are put into the school of Christ, where their business is to learn, or receive knowledge from Christ, their common master and teacher, and from those inferior teachers appointed by him to instruct in his name.</w:t>
      </w:r>
    </w:p>
    <w:p>
      <w:pPr>
        <w:pStyle w:val="ListText"/>
        <w:numPr>
          <w:ilvl w:val="0"/>
          <w:numId w:val="10"/>
        </w:numPr>
      </w:pPr>
      <w:r>
        <w:t xml:space="preserve">God hath in the Scriptures plainly revealed it to be his will, that all</w:t>
      </w:r>
    </w:p>
    <w:p>
      <w:pPr>
        <w:pStyle w:val="SourcePage"/>
      </w:pPr>
      <w:r>
        <w:t xml:space="preserve">[p. 97]</w:t>
      </w:r>
    </w:p>
    <w:p>
      <w:pPr>
        <w:pStyle w:val="BodyText"/>
      </w:pPr>
      <w:r>
        <w:t xml:space="preserve">Christians should diligently endeavor to excel in the knowledge of divine things. It is the revealed will of God, that Christians should not only have some knowledge of things of this nature, but that they should be </w:t>
      </w:r>
      <w:r>
        <w:rPr>
          <w:i/>
          <w:iCs/>
        </w:rPr>
        <w:t xml:space="preserve">enriched with all knowledge</w:t>
      </w:r>
      <w:r>
        <w:t xml:space="preserve">. 1 Corinthians 1:4-05, “I thank my God always on your behalf, for the grace of God that is given you by Jesus Christ; that in every thing ye are enriched by him, in all utterance, and in </w:t>
      </w:r>
      <w:r>
        <w:rPr>
          <w:i/>
          <w:iCs/>
        </w:rPr>
        <w:t xml:space="preserve">all knowledge</w:t>
      </w:r>
      <w:r>
        <w:t xml:space="preserve">.” So the Apostle earnestly prayed, that the Christian Philippians might abound more and more, not only in love, but in Christian knowledge. Philippians 1:9, “And this I pray, that your love may abound yet more and more in knowledge, and in all judgment.” So the apostle Peter advises to “give all diligence to add to faith virtue, and to virtue knowledge” (2 Peter 1:5). And the apostle Paul, in the next chapter to that wherein is the text, counsels the Christian Hebrews, leaving the first principles of the doctrine of Christ, to go on to perfection. He would by no means have them always to rest only in those fundamental doctrines of repentance, and faith, and the resurrection from the dead, and the eternal judgment, in which they were indoctrinated when they were first baptized, and had the Apostle's hands laid on them, at their first initiation in Christianity. See Hebrews 6, at the beginning.</w:t>
      </w:r>
    </w:p>
    <w:p>
      <w:pPr>
        <w:pStyle w:val="Heading2"/>
      </w:pPr>
      <w:bookmarkStart w:name="heading_application_2" w:id="40"/>
      <w:r>
        <w:t xml:space="preserve">Application.</w:t>
      </w:r>
      <w:bookmarkEnd w:id="40"/>
    </w:p>
    <w:p>
      <w:pPr>
        <w:pStyle w:val="BodyText"/>
      </w:pPr>
      <w:r>
        <w:t xml:space="preserve">The </w:t>
      </w:r>
      <w:r>
        <w:rPr>
          <w:i/>
          <w:iCs/>
        </w:rPr>
        <w:t xml:space="preserve">Use</w:t>
      </w:r>
      <w:r>
        <w:t xml:space="preserve"> that I would make of this doctrine, is to exhort all diligently to endeavor to gain this kind of knowledge.</w:t>
      </w:r>
    </w:p>
    <w:p>
      <w:pPr>
        <w:pStyle w:val="BodyText"/>
      </w:pPr>
      <w:r>
        <w:t xml:space="preserve">Consider yourselves as scholars or disciples, put into the school of Christ; and therefore be diligent to make proficiency in Christian knowledge. Content not yourselves with this, that you have been taught your catechism in your childhood, and that you know as much of the principles of religion as is necessary to salvation. So you will be guilty of what the Apostle warns against, viz. going no further than “laying the foundation of repentance from dead works,” etc. [Hebrews 6:1].</w:t>
      </w:r>
    </w:p>
    <w:p>
      <w:pPr>
        <w:pStyle w:val="BodyText"/>
      </w:pPr>
      <w:r>
        <w:t xml:space="preserve">You are all called to be Christians, and this is your profession. Endeavor, therefore, to acquire knowledge in things which pertain to your profession. Let not your teachers have cause to complain, that while they spend and are spent, to impart knowledge to you, you take little pains to learn. It is a great encouragement to an instructor, to have such to teach as make a business of learning, bending their minds to it. This makes teaching a pleasure, when otherwise it will be a very heavy and burdensome task.</w:t>
      </w:r>
    </w:p>
    <w:p>
      <w:pPr>
        <w:pStyle w:val="BodyText"/>
      </w:pPr>
      <w:r>
        <w:t xml:space="preserve">You all have by you a large treasure of divine knowledge, in that you have the Bible in your hands; therefore be not contented in possessing</w:t>
      </w:r>
    </w:p>
    <w:p>
      <w:pPr>
        <w:pStyle w:val="SourcePage"/>
      </w:pPr>
      <w:r>
        <w:t xml:space="preserve">[p. 98]</w:t>
      </w:r>
    </w:p>
    <w:p>
      <w:pPr>
        <w:pStyle w:val="BodyText"/>
      </w:pPr>
      <w:r>
        <w:t xml:space="preserve">but little of this treasure. God hath spoken much to you in the Scripture; labor to understand as much of what he saith as you can. God hath made you all reasonable creatures; therefore let not the noble faculty of reason or understanding lie neglected. Content not yourselves with having so much knowledge as is thrown in your way, and as you receive in some sense unavoidably by the frequent inculcation of divine truth in the preaching of the word, of which you are obliged to be hearers, or as you accidentally gain in conversation; but let it be very much your business to search for it, and that with the same diligence and labor with which men are wont to dig in mines of silver and gold.</w:t>
      </w:r>
    </w:p>
    <w:p>
      <w:pPr>
        <w:pStyle w:val="BodyText"/>
      </w:pPr>
      <w:r>
        <w:t xml:space="preserve">Especially I would advise those that are young to employ themselves in this way. Men are never too old to learn; but the time of youth is especially the time for learning; it is peculiarly proper for gaining and storing up knowledge. Further, to stir up all, both old and young, to this duty, let me entreat you to consider,</w:t>
      </w:r>
    </w:p>
    <w:p>
      <w:pPr>
        <w:pStyle w:val="BodyText"/>
      </w:pPr>
      <w:r>
        <w:rPr>
          <w:i/>
          <w:iCs/>
        </w:rPr>
        <w:t xml:space="preserve">First</w:t>
      </w:r>
      <w:r>
        <w:t xml:space="preserve">. If you apply yourselves diligently to this work, you will not want employment, when you are at leisure from your common secular business. In this way, you may find something in which you may profitably employ yourselves these long winter evenings. You will find something else to do, besides going about from house to house, spending one hour after another in unprofitable conversation, or, at best, to no other purpose but to amuse yourselves, to fill up and wear away your time. And it is to be feared that very much of the time that is spent in our winter evening visits, is spent to a much worse purpose than that which I have now mentioned. Solomon tells us, Proverbs 10:19, that “in the multitude of words there wanteth not sin.” And is not this verified in those who find little else to do for so great a part of the winter, but to go to one another's houses, and spend the time in such talk as comes next, or such as anyone's present disposition happens to suggest?</w:t>
      </w:r>
    </w:p>
    <w:p>
      <w:pPr>
        <w:pStyle w:val="BodyText"/>
      </w:pPr>
      <w:r>
        <w:t xml:space="preserve">Some diversion is doubtless lawful; but for Christians to spend so much of their time, so many long evenings, in no other conversation than that which tends to divert and amuse, if nothing worse, is a sinful way of spending time, and tends to poverty of soul at least, if not to outward poverty. Proverbs 14:23, “In all labor there is profit: but the talk of the lips tendeth only to </w:t>
      </w:r>
      <w:r>
        <w:rPr>
          <w:i/>
          <w:iCs/>
        </w:rPr>
        <w:t xml:space="preserve">penury</w:t>
      </w:r>
      <w:r>
        <w:t xml:space="preserve">.” Besides, when persons for so much of their time have nothing else to do but to sit, and talk, and chat in one another's chimney corners, there is great danger of falling into foolish and sinful conversation, venting their corrupt dispositions in talking against others, expressing their jealousies and evil surmises concerning their neighbors;</w:t>
      </w:r>
    </w:p>
    <w:p>
      <w:pPr>
        <w:pStyle w:val="SourcePage"/>
      </w:pPr>
      <w:r>
        <w:t xml:space="preserve">[p. 99]</w:t>
      </w:r>
    </w:p>
    <w:p>
      <w:pPr>
        <w:pStyle w:val="BodyText"/>
      </w:pPr>
      <w:r>
        <w:t xml:space="preserve">not considering what Christ hath said, Matthew 12:36, “Of every idle word that men shall speak, shall they give account in the day of judgment.”</w:t>
      </w:r>
    </w:p>
    <w:p>
      <w:pPr>
        <w:pStyle w:val="BodyText"/>
      </w:pPr>
      <w:r>
        <w:t xml:space="preserve">If you would comply with what you have heard from this doctrine, you would find something else to spend your winters in, one winter after another, besides contention, or talking about those public affairs which tend to contention. Young people might find something else to do, besides spending their time in vain company; something that would be much more profitable to themselves, as it would really turn to some good account; something, in doing which, they would both be more out of the devil's way, the way of temptation, and be more in the way of duty, and of a divine blessing. And even aged people would have something to employ themselves in, after they are become incapable of bodily labor. Their time, as is now often the case, would not lie heavy upon their hands, as they would with both profit and pleasure, be engaged in searching the Scriptures, and in comparing and meditating upon the various truths which they should find there.</w:t>
      </w:r>
    </w:p>
    <w:p>
      <w:pPr>
        <w:pStyle w:val="BodyText"/>
      </w:pPr>
      <w:r>
        <w:rPr>
          <w:i/>
          <w:iCs/>
        </w:rPr>
        <w:t xml:space="preserve">Second</w:t>
      </w:r>
      <w:r>
        <w:t xml:space="preserve">. This would be a noble way of spending your time. The Holy Spirit gives the Bereans this epithet, because they diligently employed themselves in this business. Acts 17:11, “These were more </w:t>
      </w:r>
      <w:r>
        <w:rPr>
          <w:i/>
          <w:iCs/>
        </w:rPr>
        <w:t xml:space="preserve">noble</w:t>
      </w:r>
      <w:r>
        <w:t xml:space="preserve"> than those of Thessalonica, in that they received the word with all readiness of mind, and searched the scriptures daily, whether those things were so.” This is very much the employment of heaven. The inhabitants of that world spend much of their time in searching into the great things of divinity, and endeavoring to acquire knowledge in them, as we are told of the angels, 1 Peter 1:12, “which things the angels desire to look into.” This will be very agreeable to what you hope will be your business to all eternity, as you doubtless hope to join in the same employment with the angels of light. Solomon says, Proverbs 25:2, it is the honor of kings “to search out a matter”; and certainly, above all others, to search out divine matters. Now, if this be the honor even of kings, is it not equally, if not much more, your honor?</w:t>
      </w:r>
    </w:p>
    <w:p>
      <w:pPr>
        <w:pStyle w:val="BodyText"/>
      </w:pPr>
      <w:r>
        <w:rPr>
          <w:i/>
          <w:iCs/>
        </w:rPr>
        <w:t xml:space="preserve">Third</w:t>
      </w:r>
      <w:r>
        <w:t xml:space="preserve">. This is a pleasant way of improving time. Knowledge is pleasant and delightful to intelligent creatures, and above all the knowledge of divine things; for in them are the most excellent truths, and the most beautiful and amiable objects held forth to view. However tedious the labor necessarily attending this business may be, yet the knowledge once obtained will richly requite the pains taken to obtain it. “When wisdom entereth the heart, [and] knowledge is pleasant to the soul” (Proverbs 2:10).</w:t>
      </w:r>
    </w:p>
    <w:p>
      <w:pPr>
        <w:pStyle w:val="BodyText"/>
      </w:pPr>
      <w:r>
        <w:rPr>
          <w:i/>
          <w:iCs/>
        </w:rPr>
        <w:t xml:space="preserve">Fourth</w:t>
      </w:r>
      <w:r>
        <w:t xml:space="preserve">. This knowledge is exceeding useful in Christian practice. Such as have much knowledge in divinity have great means and advantages for</w:t>
      </w:r>
    </w:p>
    <w:p>
      <w:pPr>
        <w:pStyle w:val="SourcePage"/>
      </w:pPr>
      <w:r>
        <w:t xml:space="preserve">[p. 100]</w:t>
      </w:r>
    </w:p>
    <w:p>
      <w:pPr>
        <w:pStyle w:val="BodyText"/>
      </w:pPr>
      <w:r>
        <w:t xml:space="preserve">spiritual and saving knowledge; for no means of grace, as was said before, have their saving effect on the heart, otherwise than by the knowledge they impart. The more you have of a rational knowledge of the things of the gospel, the more opportunity will there be, when the Spirit shall be breathed into your heart, to see the excellency of these things, and to taste the sweetness of them. The heathens, who have no rational knowledge of the things of the gospel, have no opportunity to see the excellency of them; and therefore the more rational knowledge of these things you have, the more opportunity and advantage you have to see the divine excellency and glory of them.</w:t>
      </w:r>
    </w:p>
    <w:p>
      <w:pPr>
        <w:pStyle w:val="BodyText"/>
      </w:pPr>
      <w:r>
        <w:t xml:space="preserve">Again, the more knowledge you have of divine things, the better will you know your duty; your knowledge will be of great use to direct you as to your duty in particular cases. You will also be the better furnished against the temptations of the devil. For the devil often takes the advantage of persons' ignorance to ply them with temptations, which otherwise would have no hold of them.</w:t>
      </w:r>
    </w:p>
    <w:p>
      <w:pPr>
        <w:pStyle w:val="BodyText"/>
      </w:pPr>
      <w:r>
        <w:t xml:space="preserve">By having much knowledge, you will be under greater advantages to conduct yourselves with prudence and discretion in your Christian course, and so to live much more to the honor of God and religion. Many who mean well, and are full of a good spirit, yet, for want of prudence, conduct themselves so as to wound religion. Many have a zeal of God, which does more hurt than good, because it is “not according to knowledge” (Romans 10:2). The reason why many good men behave no better in many instances, is not so much that they want grace, as that they want knowledge.</w:t>
      </w:r>
    </w:p>
    <w:p>
      <w:pPr>
        <w:pStyle w:val="BodyText"/>
      </w:pPr>
      <w:r>
        <w:t xml:space="preserve">Beside, an increase of knowledge would be a great help to profitable conversation. It would supply you with matter for conversation when you come together, or when you visit your neighbors: and so you would have less temptation to spend the time in such conversation as tends to your own and others' hurt.</w:t>
      </w:r>
    </w:p>
    <w:p>
      <w:pPr>
        <w:pStyle w:val="BodyText"/>
      </w:pPr>
      <w:r>
        <w:rPr>
          <w:i/>
          <w:iCs/>
        </w:rPr>
        <w:t xml:space="preserve">Fifth</w:t>
      </w:r>
      <w:r>
        <w:t xml:space="preserve">. Consider the advantages you are under to grow in the knowledge of divinity. We are under far greater advantages to gain much knowledge in divinity now, than God's people under the Old Testament, both because the canon of Scripture is much enlarged since that time, and also, because evangelical truths are now so much more plainly revealed. So that common men are now in some respects under advantages to know more of divinity, than the greatest prophets were then. Thus that saying of Christ is in a sense applicable to us, Luke 10:23-24. “Blessed are the eyes which see the things which ye see: for I tell you, that many prophets and kings have desired to see those things which ye see, and have not seen</w:t>
      </w:r>
    </w:p>
    <w:p>
      <w:pPr>
        <w:pStyle w:val="SourcePage"/>
      </w:pPr>
      <w:r>
        <w:t xml:space="preserve">[p. 101]</w:t>
      </w:r>
    </w:p>
    <w:p>
      <w:pPr>
        <w:pStyle w:val="BodyText"/>
      </w:pPr>
      <w:r>
        <w:t xml:space="preserve">them; and to hear those things which ye hear, and have not heard them.” We are in some respects under far greater advantages for gaining knowledge, now in these latter ages of the church, than Christians were formerly; especially by reason of the art of printing, of which God hath given us the benefit, whereby Bibles and other books of divinity are exceedingly multiplied, and persons may now be furnished with helps for the obtaining of Christian knowledge, at a much easier and cheaper rate than they formerly could.</w:t>
      </w:r>
    </w:p>
    <w:p>
      <w:pPr>
        <w:pStyle w:val="BodyText"/>
      </w:pPr>
      <w:r>
        <w:rPr>
          <w:i/>
          <w:iCs/>
        </w:rPr>
        <w:t xml:space="preserve">Sixth</w:t>
      </w:r>
      <w:r>
        <w:t xml:space="preserve">. We know not what opposition we may meet with in the principles which we hold in divinity. We know that there are many adversaries to the gospel and its truths. If therefore we embrace those truths, we must expect to be attacked by the said adversaries; and unless we be well informed concerning divine things, how shall we be able to defend ourselves? Besides, the apostle Peter enjoins it upon us, always to be ready to give an answer to every man who asketh us a reason of the hope that is in us [1 Peter 3:15]. But this we cannot expect to do without considerable knowledge in divine things.</w:t>
      </w:r>
    </w:p>
    <w:p>
      <w:pPr>
        <w:pStyle w:val="BodyText"/>
      </w:pPr>
      <w:r>
        <w:t xml:space="preserve">I shall now conclude my discourse with some </w:t>
      </w:r>
      <w:r>
        <w:rPr>
          <w:i/>
          <w:iCs/>
        </w:rPr>
        <w:t xml:space="preserve">Directions</w:t>
      </w:r>
      <w:r>
        <w:t xml:space="preserve"> for the acquisition of this knowledge.</w:t>
      </w:r>
    </w:p>
    <w:p>
      <w:pPr>
        <w:pStyle w:val="BodyText"/>
      </w:pPr>
      <w:r>
        <w:rPr>
          <w:i/>
          <w:iCs/>
        </w:rPr>
        <w:t xml:space="preserve">First</w:t>
      </w:r>
      <w:r>
        <w:t xml:space="preserve">. Be assiduous in reading the holy Scriptures. This is the fountain whence all knowledge in divinity must be derived. Therefore let not this treasure lie by you neglected. Every man of common understanding who can read, may, if he please, become well acquainted with the Scriptures. And what an excellent attainment would this be!</w:t>
      </w:r>
    </w:p>
    <w:p>
      <w:pPr>
        <w:pStyle w:val="BodyText"/>
      </w:pPr>
      <w:r>
        <w:rPr>
          <w:i/>
          <w:iCs/>
        </w:rPr>
        <w:t xml:space="preserve">Second</w:t>
      </w:r>
      <w:r>
        <w:t xml:space="preserve">. Content not yourselves with only a cursory reading, without regarding the sense. This is an ill way of reading, to which, however, many accustom themselves all their days. When you read, observe what you read. Observe how things come in. Take notice of the drift of the discourse, and compare one scripture with another. For the Scripture, by the harmony of the different parts of it, casts great light upon itself. We are expressly directed by Christ, to “</w:t>
      </w:r>
      <w:r>
        <w:rPr>
          <w:i/>
          <w:iCs/>
        </w:rPr>
        <w:t xml:space="preserve">search</w:t>
      </w:r>
      <w:r>
        <w:t xml:space="preserve"> the scriptures,” which evidently intends something more than a mere cursory reading. And use means to find out the meaning of the Scripture. When you have it explained in the preaching of the word, take notice of it; and if at any time a scripture that you did not understand be cleared up to your satisfaction, mark it, lay it up, and if possible remember it.</w:t>
      </w:r>
    </w:p>
    <w:p>
      <w:pPr>
        <w:pStyle w:val="BodyText"/>
      </w:pPr>
      <w:r>
        <w:rPr>
          <w:i/>
          <w:iCs/>
        </w:rPr>
        <w:t xml:space="preserve">Third</w:t>
      </w:r>
      <w:r>
        <w:t xml:space="preserve">. Procure, and diligently use other books which may help you to grow in this knowledge. There are many excellent books extant, which might greatly forward you in this knowledge, and afford you a very profitable and pleasant entertainment in your leisure hours. There is doubtless</w:t>
      </w:r>
    </w:p>
    <w:p>
      <w:pPr>
        <w:pStyle w:val="SourcePage"/>
      </w:pPr>
      <w:r>
        <w:t xml:space="preserve">[p. 102]</w:t>
      </w:r>
    </w:p>
    <w:p>
      <w:pPr>
        <w:pStyle w:val="BodyText"/>
      </w:pPr>
      <w:r>
        <w:t xml:space="preserve">a great defect in many, that through a loathness to be at a little expense, they furnish themselves with no more helps of this nature. They have a few books indeed, which now and then on sabbath days they read; but they have had them so long, and read them so often, that they are weary of them, and it is now become a dull story, a mere task to read them.</w:t>
      </w:r>
    </w:p>
    <w:p>
      <w:pPr>
        <w:pStyle w:val="BodyText"/>
      </w:pPr>
      <w:r>
        <w:rPr>
          <w:i/>
          <w:iCs/>
        </w:rPr>
        <w:t xml:space="preserve">Fourth</w:t>
      </w:r>
      <w:r>
        <w:t xml:space="preserve">. Improve conversation with others to this end. How much might persons promote each other's knowledge in divine things, if they would improve conversation as they might; if men that are ignorant were not ashamed to show their ignorance, and were willing to learn of others; if those that have knowledge would communicate it, without pride and ostentation; and if all were more disposed to enter on such conversation as would be for their mutual edification and instruction.</w:t>
      </w:r>
    </w:p>
    <w:p>
      <w:pPr>
        <w:pStyle w:val="BodyText"/>
      </w:pPr>
      <w:r>
        <w:rPr>
          <w:i/>
          <w:iCs/>
        </w:rPr>
        <w:t xml:space="preserve">Fifth</w:t>
      </w:r>
      <w:r>
        <w:t xml:space="preserve">. Seek not to grow in knowledge chiefly for the sake of applause, and to enable you to dispute with others; but seek it for the benefit of your souls, and in order to practice. If applause be your end, you will not be so likely to be led to the knowledge of the truth, but may justly, as often is the case of those who are proud of their knowledge, be led into error to your own perdition. This being your end, if you should obtain much rational knowledge, it would not be likely to be of any benefit to you, but would puff you up with pride. 1 Corinthians 8:1, “Knowledge puffeth up.”</w:t>
      </w:r>
    </w:p>
    <w:p>
      <w:pPr>
        <w:pStyle w:val="BodyText"/>
      </w:pPr>
      <w:r>
        <w:rPr>
          <w:i/>
          <w:iCs/>
        </w:rPr>
        <w:t xml:space="preserve">Sixth</w:t>
      </w:r>
      <w:r>
        <w:t xml:space="preserve">. Seek to God, that he would direct you, and bless you, in this pursuit after knowledge. This is the Apostle's direction. James 1:5, “If any man lack wisdom, let him ask it of God, who giveth to all liberally, and upbraideth not.” God is the fountain of all divine knowledge. Proverbs 2:6, “The Lord giveth wisdom; out of his mouth cometh knowledge and understanding.” Labor to be sensible of your own blindness and ignorance, and your need of the help of God, lest you be led into error, instead of true knowledge. 1 Corinthians 3:18, “If any man” would be wise, “let him become a fool, that he may be wise.”</w:t>
      </w:r>
    </w:p>
    <w:p>
      <w:pPr>
        <w:pStyle w:val="BodyText"/>
      </w:pPr>
      <w:r>
        <w:rPr>
          <w:i/>
          <w:iCs/>
        </w:rPr>
        <w:t xml:space="preserve">Seventh</w:t>
      </w:r>
      <w:r>
        <w:t xml:space="preserve">. Practice according to what knowledge you have. This will be the way to know more. The Psalmist warmly recommends this way of seeking knowledge in divine truth, from his own experience. Psalms 119:100, “I understand more than the ancients, because I keep thy precepts.” Christ also recommends the same. John 7:17, “If any man will do his will, he shall know of the doctrine, whether it be of God, or whether I speak of myself.”</w:t>
      </w:r>
    </w:p>
    <w:p>
      <w:pPr>
        <w:pStyle w:val="Heading1"/>
        <w:pageBreakBefore/>
      </w:pPr>
      <w:bookmarkStart w:name="heading_god_s_grace_carried_on_in_ot" w:id="41"/>
      <w:r>
        <w:t xml:space="preserve">God's Grace Carried On in Other Places</w:t>
      </w:r>
      <w:bookmarkEnd w:id="41"/>
    </w:p>
    <w:p>
      <w:pPr>
        <w:pStyle w:val="SourcePage"/>
      </w:pPr>
      <w:r>
        <w:t xml:space="preserve">[p. 103]</w:t>
      </w:r>
    </w:p>
    <w:p>
      <w:pPr>
        <w:pStyle w:val="BodyText"/>
      </w:pPr>
      <w:r>
        <w:t xml:space="preserve">The brief, sketchy nature of the text of this sermon reflects the purpose for which it was penned: a special meeting held, in all likelihood, in a parishioner's home or in the Edwards parsonage during December 1739. We can imagine that at this meeting were assembled the more earnest evangelicals from Northampton and the surrounding towns who, like Edwards, were encouraged by the news of revivals abroad and wanted to hear more. As evidenced by this sermon, Edwards was not yet a full member of the transatlantic evangelical network, but he soon would be as he began corresponding with upper-level provincial officials and with ministers in Scotland.</w:t>
      </w:r>
      <w:r>
        <w:rPr>
          <w:rStyle w:val="FootnoteReference"/>
        </w:rPr>
        <w:footnoteReference w:id="109"/>
      </w:r>
      <w:r>
        <w:t xml:space="preserve"> This sermon is the first of Edwards' to mention George Whitefield and John Wesley, whom Edwards had read about in periodicals such as </w:t>
      </w:r>
      <w:r>
        <w:rPr>
          <w:i/>
          <w:iCs/>
        </w:rPr>
        <w:t xml:space="preserve">Hunt's Newsletter</w:t>
      </w:r>
      <w:r>
        <w:t xml:space="preserve"> and in letters he had received or borrowed. In an unusual move for him during a sermon, but one that reflects the less formal nature of this meeting, Edwards actually quotes passages from these printed and scribal sources in order to impress upon his listeners the godly nature of the new revivalists. In this manner, too, he communicates news to audiences hungry for information about the itinerants' activities. This sermon, therefore, illustrates the growth of a transatlantic evangelical network that promoted revivals and would eventually be institutionalized in publications such as </w:t>
      </w:r>
      <w:r>
        <w:rPr>
          <w:i/>
          <w:iCs/>
        </w:rPr>
        <w:t xml:space="preserve">The Christian History</w:t>
      </w:r>
      <w:r>
        <w:t xml:space="preserve"> in the colonies and </w:t>
      </w:r>
      <w:r>
        <w:rPr>
          <w:i/>
          <w:iCs/>
        </w:rPr>
        <w:t xml:space="preserve">The Christian Monthly History</w:t>
      </w:r>
      <w:r>
        <w:t xml:space="preserve"> in Great Britain.</w:t>
      </w:r>
      <w:r>
        <w:rPr>
          <w:rStyle w:val="FootnoteReference"/>
        </w:rPr>
        <w:footnoteReference w:id="110"/>
      </w:r>
    </w:p>
    <w:p>
      <w:pPr>
        <w:pStyle w:val="BodyText"/>
      </w:pPr>
      <w:r>
        <w:t xml:space="preserve">Edwards' purpose is utilitarian, but he is not content simply with communicating the latest revival news. He also wants to rouse his slumbering people from their “present dullness.” If the </w:t>
      </w:r>
      <w:r>
        <w:rPr>
          <w:i/>
          <w:iCs/>
        </w:rPr>
        <w:t xml:space="preserve">Faithful Narrative</w:t>
      </w:r>
      <w:r>
        <w:t xml:space="preserve"> had been used to stir up people elsewhere, then turnabout was fair play; Edwards was willing to take news of revival elsewhere to inspire Northampton. Hearing of revivals abroad, he states, should stir up Christians everywhere to give God glory and to seek the same blessing for themselves. In the Application, Edwards urges his listeners to consider what God did for them</w:t>
      </w:r>
    </w:p>
    <w:p>
      <w:pPr>
        <w:pStyle w:val="SourcePage"/>
      </w:pPr>
      <w:r>
        <w:t xml:space="preserve">[p. 104]</w:t>
      </w:r>
    </w:p>
    <w:p>
      <w:pPr>
        <w:pStyle w:val="BodyText"/>
      </w:pPr>
      <w:r>
        <w:t xml:space="preserve">several years before, and what the new awakenings in England are forerunners of. Northampton's part is to seek and pray for the glorious times (a theme he will revisit more fully in </w:t>
      </w:r>
      <w:r>
        <w:rPr>
          <w:i/>
          <w:iCs/>
        </w:rPr>
        <w:t xml:space="preserve">Praying for the Spirit</w:t>
      </w:r>
      <w:r>
        <w:t xml:space="preserve"> and </w:t>
      </w:r>
      <w:r>
        <w:rPr>
          <w:i/>
          <w:iCs/>
        </w:rPr>
        <w:t xml:space="preserve">Importunate Prayer for Millennial Glory</w:t>
      </w:r>
      <w:r>
        <w:t xml:space="preserve">), to do what it can to promote the work, and to prepare for the great things God has foretold. Let us, Edwards exhorts his listeners, seek “the like good spirit.”</w:t>
      </w:r>
    </w:p>
    <w:p>
      <w:pPr>
        <w:pStyle w:val="SceneBreak"/>
      </w:pPr>
      <w:r>
        <w:t xml:space="preserve">* * *</w:t>
      </w:r>
    </w:p>
    <w:p>
      <w:pPr>
        <w:pStyle w:val="BodyText"/>
      </w:pPr>
      <w:r>
        <w:t xml:space="preserve">The sermon is one booklet of eight duodecimo leaves. At the top of the first page Edwards wrote, “Private meeting, Dec. 1739.” There is no evidence of repreaching. The text is outlined throughout.</w:t>
      </w:r>
    </w:p>
    <w:p>
      <w:pPr>
        <w:pStyle w:val="SourcePage"/>
      </w:pPr>
      <w:r>
        <w:t xml:space="preserve">[p. 105]</w:t>
      </w:r>
    </w:p>
    <w:p>
      <w:pPr>
        <w:pStyle w:val="Heading1"/>
        <w:pageBreakBefore/>
      </w:pPr>
      <w:bookmarkStart w:name="heading_god_s_grace_carried_on__2" w:id="42"/>
      <w:r>
        <w:t xml:space="preserve">God's Grace Carried On in Other Places</w:t>
      </w:r>
      <w:bookmarkEnd w:id="42"/>
    </w:p>
    <w:p>
      <w:pPr>
        <w:pStyle w:val="BlockQuote"/>
      </w:pPr>
      <w:r>
        <w:t xml:space="preserve">Moreover, brethren, we do you to wit of the grace of God bestowed on the churches of Macedonia.</w:t>
      </w:r>
    </w:p>
    <w:p>
      <w:pPr>
        <w:pStyle w:val="BodyText"/>
      </w:pPr>
      <w:r>
        <w:t xml:space="preserve">II Corinthians 8:1.The blessed apostle Paul, who was the penman of this epistle, was on many accounts the most eminent of the Apostles. He was so as he exceeded in labors and endeavors for the good of souls: he was abundant in doing and suffering to that end; he used all manner of means, became all things to all men, that by all means he might save some, and was eminent for his wisdom in the means and arguments he made use of to stir up men to seek the good of their souls. And his wisdom appeared in this, among other things: that when he had any remarkable success in one place, he would be sure to make the utmost advantage of it for the furthering the gospel in other places. As here, he makes use of what had appeared of the remarkable influences of the Spirit of God in Macedonia to stir up the brethren in the church of Corinth to their duty, and that it may be a means of the same grace being bestowed on them. Macedonia was a neighboring country to Corinth, and there had of late appeared very much of the Spirit of God among them in the fruits of it, especially in that remarkable spirit of charity that appeared among them. The Apostle informs them of it: “we do you to wit”; that is, “we give you information of it.”</w:t>
      </w:r>
    </w:p>
    <w:p>
      <w:pPr>
        <w:pStyle w:val="Heading3"/>
      </w:pPr>
      <w:bookmarkStart w:name="heading_doctrine_4" w:id="43"/>
      <w:r>
        <w:t xml:space="preserve">Doctrine.</w:t>
      </w:r>
      <w:bookmarkEnd w:id="43"/>
    </w:p>
    <w:p>
      <w:pPr>
        <w:pStyle w:val="Heading3"/>
      </w:pPr>
      <w:bookmarkStart w:name="heading_it_may_be_very_profitable_fo" w:id="44"/>
      <w:r>
        <w:t xml:space="preserve">It may be very profitable for persons to hear of a work of God's grace being carried on in other places.</w:t>
      </w:r>
      <w:bookmarkEnd w:id="44"/>
    </w:p>
    <w:p>
      <w:pPr>
        <w:pStyle w:val="BodyText"/>
      </w:pPr>
      <w:r>
        <w:t xml:space="preserve">And that on two accounts:</w:t>
      </w:r>
    </w:p>
    <w:p>
      <w:pPr>
        <w:pStyle w:val="BodyText"/>
      </w:pPr>
      <w:r>
        <w:t xml:space="preserve">I. It tends to stir up God's people to give him glory. It shows the glory of God. Such a work, wherever it is carried on, is a glorious work. {It shows the} glory of God's power. {God's} triumphing over Satan {shows the glory</w:t>
      </w:r>
    </w:p>
    <w:p>
      <w:pPr>
        <w:pStyle w:val="SourcePage"/>
      </w:pPr>
      <w:r>
        <w:t xml:space="preserve">[p. 106]</w:t>
      </w:r>
    </w:p>
    <w:p>
      <w:pPr>
        <w:pStyle w:val="BodyText"/>
      </w:pPr>
      <w:r>
        <w:t xml:space="preserve">of God's power}. Grace, {as it shows God's power, is} a blessed work; men are delivered.</w:t>
      </w:r>
    </w:p>
    <w:p>
      <w:pPr>
        <w:pStyle w:val="BodyText"/>
      </w:pPr>
      <w:r>
        <w:t xml:space="preserve">It shows the glory of God's perfections. For the perfections of God appear in no work that is now carried on in the world so much as {a work of God's grace being carried on}.</w:t>
      </w:r>
    </w:p>
    <w:p>
      <w:pPr>
        <w:pStyle w:val="BodyText"/>
      </w:pPr>
      <w:r>
        <w:t xml:space="preserve">It tends to stir up God's people to give him glory in the exercise of the graces of his Spirit in themselves. It tends to confirm their faith. It confirms the truth of religion. {It} is a great seal.</w:t>
      </w:r>
    </w:p>
    <w:p>
      <w:pPr>
        <w:pStyle w:val="BodyText"/>
      </w:pPr>
      <w:r>
        <w:t xml:space="preserve">[It] shows God's faithfulness to his promises, that he still carries on his work.</w:t>
      </w:r>
    </w:p>
    <w:p>
      <w:pPr>
        <w:pStyle w:val="BodyText"/>
      </w:pPr>
      <w:r>
        <w:t xml:space="preserve">It tends to stir up the exercises of love in God's people and shows God's glorious grace. When Christians see the work of salvation going forward, it tends to stir up love to the Savior.</w:t>
      </w:r>
    </w:p>
    <w:p>
      <w:pPr>
        <w:pStyle w:val="BodyText"/>
      </w:pPr>
      <w:r>
        <w:t xml:space="preserve">It tends to stir up holy joy. 'Tis joyful news to the saints. Proverbs 25:25, “As cold water to a thirsty soul, so is good news from a far country.”</w:t>
      </w:r>
    </w:p>
    <w:p>
      <w:pPr>
        <w:pStyle w:val="BodyText"/>
      </w:pPr>
      <w:r>
        <w:t xml:space="preserve">[It] tends to stir up the exercises of the grace of thankfulness. Such effects the Apostle professes that hearing such news had on himself and others. Ephesians 1:15-16, “Wherefore I also, after I heard of your faith in the Lord Jesus, and love unto all the saints, cease not to give thanks for you, making mention of you in my prayers.” And Colossians 1:3-04, “We give thanks to God and the Father of our Lord Jesus Christ, praying always for you, since we heard of your faith in Christ Jesus, and of the love which ye have to all the saints.” Phm 4-07, “I thank my God, making mention of thee always in my prayers, hearing of thy love and faith, which thou hast toward the Lord Jesus, and toward all saints; that the communication of thy faith may become effectual by the acknowledging of every good thing which is in you in Christ Jesus. For we have great joy and consolation in thy love, because the bowels of the saints are refreshed by thee, brother.”</w:t>
      </w:r>
    </w:p>
    <w:p>
      <w:pPr>
        <w:pStyle w:val="BodyText"/>
      </w:pPr>
      <w:r>
        <w:t xml:space="preserve">II. As it tends to stir up a people to seek the same blessing among themselves.</w:t>
      </w:r>
    </w:p>
    <w:p>
      <w:pPr>
        <w:pStyle w:val="BodyText"/>
      </w:pPr>
      <w:r>
        <w:rPr>
          <w:i/>
          <w:iCs/>
        </w:rPr>
        <w:t xml:space="preserve">First</w:t>
      </w:r>
      <w:r>
        <w:t xml:space="preserve">. It tends to put 'em in mind [of] their need of the same blessing.</w:t>
      </w:r>
    </w:p>
    <w:p>
      <w:pPr>
        <w:pStyle w:val="BodyText"/>
      </w:pPr>
      <w:r>
        <w:rPr>
          <w:i/>
          <w:iCs/>
        </w:rPr>
        <w:t xml:space="preserve">Second</w:t>
      </w:r>
      <w:r>
        <w:t xml:space="preserve">. It tends to make us sensible of the happiness of such as are the subjects of such a blessing. We have instances of their happiness set before us. When we see others grow rich, {it makes us sensible of their happiness}.</w:t>
      </w:r>
    </w:p>
    <w:p>
      <w:pPr>
        <w:pStyle w:val="BodyText"/>
      </w:pPr>
      <w:r>
        <w:rPr>
          <w:i/>
          <w:iCs/>
        </w:rPr>
        <w:t xml:space="preserve">Third</w:t>
      </w:r>
      <w:r>
        <w:t xml:space="preserve">. It shows God's fullness and his sufficiency to bestow the same blessing on us. [There is] great encouragement in it.</w:t>
      </w:r>
    </w:p>
    <w:p>
      <w:pPr>
        <w:pStyle w:val="BodyText"/>
      </w:pPr>
      <w:r>
        <w:rPr>
          <w:i/>
          <w:iCs/>
        </w:rPr>
        <w:t xml:space="preserve">Fourth</w:t>
      </w:r>
      <w:r>
        <w:t xml:space="preserve">. It tends to encourage us to seek it, because this is done by blessing the same word and the same ordinances that we enjoy.</w:t>
      </w:r>
    </w:p>
    <w:p>
      <w:pPr>
        <w:pStyle w:val="SourcePage"/>
      </w:pPr>
      <w:r>
        <w:t xml:space="preserve">[p. 107]</w:t>
      </w:r>
    </w:p>
    <w:p>
      <w:pPr>
        <w:pStyle w:val="BodyText"/>
      </w:pPr>
      <w:r>
        <w:rPr>
          <w:i/>
          <w:iCs/>
        </w:rPr>
        <w:t xml:space="preserve">Fifth</w:t>
      </w:r>
      <w:r>
        <w:t xml:space="preserve">. The example that we hear of in such as are the subjects of such mercy tends to stir us up to endeavor to imitate them.</w:t>
      </w:r>
    </w:p>
    <w:p>
      <w:pPr>
        <w:pStyle w:val="BodyText"/>
      </w:pPr>
      <w:r>
        <w:t xml:space="preserve">The Apostle takes notice of this benefit. 2 Corinthians 9:2, “For I know the forwardness of your mind, for which I boast of you to them of Macedonia, that Achaia was ready a year ago; and your zeal hath provoked very many.” 1 Thessalonians 1:6-08, “For our gospel came not unto you in word only, but also in power, and in the Holy Ghost, and in much assurance; as ye know what manner of men we were among you for your sake. And ye became followers of us, and of the Lord, having received the word in much affliction, with joy of the Holy Ghost: so that ye were examples to all that believe in Macedonia and Achaia. For from you sounded out the word of the Lord not only in Macedonia and Achaia, but also in every place your faith to God-ward is spread abroad; so that we need not to speak any thing.”</w:t>
      </w:r>
    </w:p>
    <w:p>
      <w:pPr>
        <w:pStyle w:val="BodyText"/>
      </w:pPr>
      <w:r>
        <w:t xml:space="preserve">Because it is thus profitable to hear of the work of God in other places, therefore the Apostle praises God that the faith of the Christian Romans was spoken of throughout the whole world. Romans 1:8, “First, I thank my God through Jesus Christ for you all, that your faith is spoken of throughout the world.”</w:t>
      </w:r>
    </w:p>
    <w:p>
      <w:pPr>
        <w:pStyle w:val="Heading2"/>
      </w:pPr>
      <w:bookmarkStart w:name="heading_application_3" w:id="45"/>
      <w:r>
        <w:t xml:space="preserve">Application.</w:t>
      </w:r>
      <w:bookmarkEnd w:id="45"/>
    </w:p>
    <w:p>
      <w:pPr>
        <w:pStyle w:val="BodyText"/>
      </w:pPr>
      <w:r>
        <w:t xml:space="preserve">The </w:t>
      </w:r>
      <w:r>
        <w:rPr>
          <w:i/>
          <w:iCs/>
        </w:rPr>
        <w:t xml:space="preserve">Use</w:t>
      </w:r>
      <w:r>
        <w:t xml:space="preserve"> that I would make of this doctrine is of </w:t>
      </w:r>
      <w:r>
        <w:rPr>
          <w:i/>
          <w:iCs/>
        </w:rPr>
        <w:t xml:space="preserve">Exhortation</w:t>
      </w:r>
      <w:r>
        <w:t xml:space="preserve"> to us in this place to take such a notice and make such an improvement of the work of God's grace that has of late been carried on in other places, that it may redound to our own benefit.</w:t>
      </w:r>
    </w:p>
    <w:p>
      <w:pPr>
        <w:pStyle w:val="BodyText"/>
      </w:pPr>
      <w:r>
        <w:t xml:space="preserve">And to that end, I would inform those present of some of those things that are credibly reported concerning a remarkable work of God's grace that has of late appeared in some parts of the British dominions, particularly the summer and fall past.</w:t>
      </w:r>
    </w:p>
    <w:p>
      <w:pPr>
        <w:pStyle w:val="BodyText"/>
      </w:pPr>
      <w:r>
        <w:t xml:space="preserve">But in order to it, I would first briefly inform this company what the circumstances of our nation has of late been with regard to religion.</w:t>
      </w:r>
    </w:p>
    <w:p>
      <w:pPr>
        <w:pStyle w:val="BodyText"/>
      </w:pPr>
      <w:r>
        <w:t xml:space="preserve">The Church of England formerly was sound in its principles, in the beginning of the Reformation. [The] articles of their faith [were] then agreed upon. {There was agreement} with respect to justification and {the doctrine of faith}. This continued till the end of Queen Elizabeth's reign. But in King Charles [the] First's [reign, corruption began].</w:t>
      </w:r>
    </w:p>
    <w:p>
      <w:pPr>
        <w:pStyle w:val="BodyText"/>
      </w:pPr>
      <w:r>
        <w:t xml:space="preserve">So more and more, especially [during] King Charles the Second's {reign}.</w:t>
      </w:r>
    </w:p>
    <w:p>
      <w:pPr>
        <w:pStyle w:val="BodyText"/>
      </w:pPr>
      <w:r>
        <w:t xml:space="preserve">Dissenters very much corrupted…</w:t>
      </w:r>
    </w:p>
    <w:p>
      <w:pPr>
        <w:pStyle w:val="SourcePage"/>
      </w:pPr>
      <w:r>
        <w:t xml:space="preserve">[p. 108]</w:t>
      </w:r>
    </w:p>
    <w:p>
      <w:pPr>
        <w:pStyle w:val="BodyText"/>
      </w:pPr>
      <w:r>
        <w:t xml:space="preserve">Conversion work in a great measure ceased.</w:t>
      </w:r>
    </w:p>
    <w:p>
      <w:pPr>
        <w:pStyle w:val="BodyText"/>
      </w:pPr>
      <w:r>
        <w:t xml:space="preserve">Immorality [increased].</w:t>
      </w:r>
    </w:p>
    <w:p>
      <w:pPr>
        <w:pStyle w:val="BodyText"/>
      </w:pPr>
      <w:r>
        <w:t xml:space="preserve">But of late, God has raised up in England a number of young ministers, some of 'em of the Church, that seem in the midst of all this darkness wonderfully to have been wrought upon by the Spirit of God and enlightened to see the corruption, and so are become sound in the faith, very thoroughly grounded in those great doctrines of [justification and faith].</w:t>
      </w:r>
    </w:p>
    <w:p>
      <w:pPr>
        <w:pStyle w:val="BodyText"/>
      </w:pPr>
      <w:r>
        <w:t xml:space="preserve">And full of remarkable zeal…</w:t>
      </w:r>
    </w:p>
    <w:p>
      <w:pPr>
        <w:pStyle w:val="BodyText"/>
      </w:pPr>
      <w:r>
        <w:t xml:space="preserve">Called, by way of derision, the New Methodists.</w:t>
      </w:r>
    </w:p>
    <w:p>
      <w:pPr>
        <w:pStyle w:val="BodyText"/>
      </w:pPr>
      <w:r>
        <w:t xml:space="preserve">I have heard of the news of several, particularly Mr. Wesley, and Mr. Whitefield, and Mr. Harris, a young minister that has preached in Wales.</w:t>
      </w:r>
    </w:p>
    <w:p>
      <w:pPr>
        <w:pStyle w:val="BodyText"/>
      </w:pPr>
      <w:r>
        <w:t xml:space="preserve">But he that has been most taken notice of, of whose success we have the greatest fame, is Mr. Whitefield. [He is a] young man {who is} a minister of the Church of England, who labors obediently {and} insists very much on the doctrines of faith in Christ and the New Birth.…</w:t>
      </w:r>
    </w:p>
    <w:p>
      <w:pPr>
        <w:pStyle w:val="BodyText"/>
      </w:pPr>
      <w:r>
        <w:t xml:space="preserve">Came over to Georgia, a place the English lately have settled in America with poor people.</w:t>
      </w:r>
    </w:p>
    <w:p>
      <w:pPr>
        <w:pStyle w:val="BodyText"/>
      </w:pPr>
      <w:r>
        <w:t xml:space="preserve">Has preached at Gibraltar, a place the English have in Spain.…</w:t>
      </w:r>
    </w:p>
    <w:p>
      <w:pPr>
        <w:pStyle w:val="BodyText"/>
      </w:pPr>
      <w:r>
        <w:t xml:space="preserve">Has been on a charitable design.</w:t>
      </w:r>
    </w:p>
    <w:p>
      <w:pPr>
        <w:pStyle w:val="BodyText"/>
      </w:pPr>
      <w:r>
        <w:t xml:space="preserve">Returned from Georgia to England, where he has stirred up the people to charity. Many from time to time [give] a contribution…</w:t>
      </w:r>
      <w:r>
        <w:rPr>
          <w:rStyle w:val="FootnoteReference"/>
        </w:rPr>
        <w:footnoteReference w:id="111"/>
      </w:r>
    </w:p>
    <w:p>
      <w:pPr>
        <w:pStyle w:val="BodyText"/>
      </w:pPr>
      <w:r>
        <w:t xml:space="preserve">The last month was in Philadelphia and New York with Mr. Seward, his companion.</w:t>
      </w:r>
    </w:p>
    <w:p>
      <w:pPr>
        <w:pStyle w:val="BodyText"/>
      </w:pPr>
      <w:r>
        <w:t xml:space="preserve">Mr. Harris in Wales… meets with great opposition, but God seems to own and bless 'em.</w:t>
      </w:r>
    </w:p>
    <w:p>
      <w:pPr>
        <w:pStyle w:val="BodyText"/>
      </w:pPr>
      <w:r>
        <w:rPr>
          <w:i/>
          <w:iCs/>
        </w:rPr>
        <w:t xml:space="preserve">Hunt's Newsletter</w:t>
      </w:r>
      <w:r>
        <w:t xml:space="preserve">.</w:t>
      </w:r>
      <w:r>
        <w:rPr>
          <w:rStyle w:val="FootnoteReference"/>
        </w:rPr>
        <w:footnoteReference w:id="112"/>
      </w:r>
    </w:p>
    <w:p>
      <w:pPr>
        <w:pStyle w:val="BodyText"/>
      </w:pPr>
      <w:r>
        <w:t xml:space="preserve">I can't better give you an idea of the spirit they are of than by reading a letter…</w:t>
      </w:r>
      <w:r>
        <w:rPr>
          <w:rStyle w:val="FootnoteReference"/>
        </w:rPr>
        <w:footnoteReference w:id="113"/>
      </w:r>
    </w:p>
    <w:p>
      <w:pPr>
        <w:pStyle w:val="BodyText"/>
      </w:pPr>
      <w:r>
        <w:t xml:space="preserve">Now the exhortation is to us to make a profitable improvement of these things.</w:t>
      </w:r>
    </w:p>
    <w:p>
      <w:pPr>
        <w:pStyle w:val="BodyText"/>
      </w:pPr>
      <w:r>
        <w:t xml:space="preserve">Let us improve it to give God glory.</w:t>
      </w:r>
    </w:p>
    <w:p>
      <w:pPr>
        <w:pStyle w:val="BodyText"/>
      </w:pPr>
      <w:r>
        <w:t xml:space="preserve">Let it stir us up earnestly to seek the same blessing ourselves. We need the same blessing exceedingly.</w:t>
      </w:r>
    </w:p>
    <w:p>
      <w:pPr>
        <w:pStyle w:val="SourcePage"/>
      </w:pPr>
      <w:r>
        <w:t xml:space="preserve">[p. 109]</w:t>
      </w:r>
    </w:p>
    <w:p>
      <w:pPr>
        <w:pStyle w:val="BodyText"/>
      </w:pPr>
      <w:r>
        <w:t xml:space="preserve">We shall share in their happiness.</w:t>
      </w:r>
    </w:p>
    <w:p>
      <w:pPr>
        <w:pStyle w:val="BodyText"/>
      </w:pPr>
      <w:r>
        <w:t xml:space="preserve">Particularly consider:</w:t>
      </w:r>
    </w:p>
    <w:p>
      <w:pPr>
        <w:pStyle w:val="BodyText"/>
      </w:pPr>
      <w:r>
        <w:rPr>
          <w:i/>
          <w:iCs/>
        </w:rPr>
        <w:t xml:space="preserve">First</w:t>
      </w:r>
      <w:r>
        <w:t xml:space="preserve">. What God has done for us. It is not many years ago since God wonderfully appeared for us and the fame of the great work of God here was heard in different places, in the neighboring colonies and in England, and was much taken notice of there, as now we hear the fame of what God has done there. We know something what [it] is to have God in such a manner amongst us. We have tasted the good of it. And therefore we shall especially be inexcusable if the tidings we hear don't stir up in us earnest desires after such a mercy. We have seen the profitable tendency of hearing of a good work of God, by the great effect that the tidings of what God wrought for us had in other places; and how ill will it appear if we are not affected in our turn, and stirred up by what we hear of God's work in other places?</w:t>
      </w:r>
    </w:p>
    <w:p>
      <w:pPr>
        <w:pStyle w:val="BodyText"/>
      </w:pPr>
      <w:r>
        <w:rPr>
          <w:i/>
          <w:iCs/>
        </w:rPr>
        <w:t xml:space="preserve">Second</w:t>
      </w:r>
      <w:r>
        <w:t xml:space="preserve">. Let it be considered that we know not what these things may be forerunners of. It is generally supposed by divines that most or all those things that have been foretold before God begins to accomplish those glorious things, that shall usher in the glorious time of the church, are already fulfilled…</w:t>
      </w:r>
    </w:p>
    <w:p>
      <w:pPr>
        <w:pStyle w:val="BodyText"/>
      </w:pPr>
      <w:r>
        <w:t xml:space="preserve">It seems to be a day wherein God is doing things remarkable, [as] when he appeared amongst us.</w:t>
      </w:r>
    </w:p>
    <w:p>
      <w:pPr>
        <w:pStyle w:val="BodyText"/>
      </w:pPr>
      <w:r>
        <w:t xml:space="preserve">And now again [God is doing things remarkable].</w:t>
      </w:r>
    </w:p>
    <w:p>
      <w:pPr>
        <w:pStyle w:val="BodyText"/>
      </w:pPr>
      <w:r>
        <w:t xml:space="preserve">This consideration— that we don't know but that these things are the forerunners of the glorious {time of the church}— should stir us up earnestly to seek to share in the blessing.</w:t>
      </w:r>
    </w:p>
    <w:p>
      <w:pPr>
        <w:pStyle w:val="BodyText"/>
      </w:pPr>
      <w:r>
        <w:t xml:space="preserve">The thoughts of the near approach of the day of Christ's coming in his kingdom should stir up all:</w:t>
      </w:r>
    </w:p>
    <w:p>
      <w:pPr>
        <w:pStyle w:val="ListText"/>
        <w:numPr>
          <w:ilvl w:val="0"/>
          <w:numId w:val="2"/>
        </w:numPr>
      </w:pPr>
      <w:r>
        <w:t xml:space="preserve">Diligently to seek it and to pray earnestly for it.</w:t>
      </w:r>
    </w:p>
    <w:p>
      <w:pPr>
        <w:pStyle w:val="ListText"/>
        <w:numPr>
          <w:ilvl w:val="0"/>
          <w:numId w:val="3"/>
        </w:numPr>
      </w:pPr>
      <w:r>
        <w:t xml:space="preserve">To labor in all ways profitable to forward the work. There is the more hope a great deal of a blessing to endeavors.</w:t>
      </w:r>
    </w:p>
    <w:p>
      <w:pPr>
        <w:pStyle w:val="BodyText"/>
      </w:pPr>
      <w:r>
        <w:t xml:space="preserve">Stir us up to seek to promote the interest of religion in ourselves and in others.</w:t>
      </w:r>
    </w:p>
    <w:p>
      <w:pPr>
        <w:pStyle w:val="BodyText"/>
      </w:pPr>
      <w:r>
        <w:t xml:space="preserve">And to oppose everything that hurts it.</w:t>
      </w:r>
    </w:p>
    <w:p>
      <w:pPr>
        <w:pStyle w:val="ListText"/>
        <w:numPr>
          <w:ilvl w:val="0"/>
          <w:numId w:val="4"/>
        </w:numPr>
      </w:pPr>
      <w:r>
        <w:t xml:space="preserve">To prepare for those great things God has foretold. It may stir up saints and sinners.</w:t>
      </w:r>
    </w:p>
    <w:p>
      <w:pPr>
        <w:pStyle w:val="BodyText"/>
      </w:pPr>
      <w:r>
        <w:t xml:space="preserve">When Christ comes to accomplish great things for his church, 'tis always so that he comes also to execute terrible judgments.</w:t>
      </w:r>
    </w:p>
    <w:p>
      <w:pPr>
        <w:pStyle w:val="BodyText"/>
      </w:pPr>
      <w:r>
        <w:t xml:space="preserve">He comes with his fan in his hand [Matthew 3:12].</w:t>
      </w:r>
    </w:p>
    <w:p>
      <w:pPr>
        <w:pStyle w:val="BodyText"/>
      </w:pPr>
      <w:r>
        <w:t xml:space="preserve">At such times the ax is laid {to the root of the tree}.</w:t>
      </w:r>
    </w:p>
    <w:p>
      <w:pPr>
        <w:pStyle w:val="BodyText"/>
      </w:pPr>
      <w:r>
        <w:t xml:space="preserve">John the Baptist, who was Christ's forerunner and gave the people notice</w:t>
      </w:r>
    </w:p>
    <w:p>
      <w:pPr>
        <w:pStyle w:val="SourcePage"/>
      </w:pPr>
      <w:r>
        <w:t xml:space="preserve">[p. 110]</w:t>
      </w:r>
    </w:p>
    <w:p>
      <w:pPr>
        <w:pStyle w:val="BodyText"/>
      </w:pPr>
      <w:r>
        <w:t xml:space="preserve">of the approach of the glorious gospel day, he called upon the people to repent, because the kingdom of heaven was at hand. So,</w:t>
      </w:r>
    </w:p>
    <w:p>
      <w:pPr>
        <w:pStyle w:val="Heading3"/>
      </w:pPr>
      <w:bookmarkStart w:name="heading_directions" w:id="46"/>
      <w:r>
        <w:t xml:space="preserve">Directions</w:t>
      </w:r>
      <w:bookmarkEnd w:id="46"/>
    </w:p>
    <w:p>
      <w:pPr>
        <w:pStyle w:val="ListText"/>
        <w:numPr>
          <w:ilvl w:val="0"/>
          <w:numId w:val="2"/>
        </w:numPr>
      </w:pPr>
      <w:r>
        <w:t xml:space="preserve">Let us lament our present dullness.</w:t>
      </w:r>
    </w:p>
    <w:p>
      <w:pPr>
        <w:pStyle w:val="ListText"/>
        <w:numPr>
          <w:ilvl w:val="0"/>
          <w:numId w:val="3"/>
        </w:numPr>
      </w:pPr>
      <w:r>
        <w:t xml:space="preserve">Let what we hear of this work of God, that I have now informed you of, stir us up to seek that the like good spirit [may be found among us]. By what we hear, those persons that God has raised up as the instruments are remarkable for a charitable spirit. Remarkable works of God's Spirit do commonly so begin. God's Spirit is a Spirit of love.</w:t>
      </w:r>
    </w:p>
    <w:p>
      <w:pPr>
        <w:pStyle w:val="BodyText"/>
      </w:pPr>
      <w:r>
        <w:t xml:space="preserve">Let us seek a lively faith that appears in good works. You see they lay weight on that.</w:t>
      </w:r>
    </w:p>
    <w:p>
      <w:pPr>
        <w:pStyle w:val="BodyText"/>
      </w:pPr>
      <w:r>
        <w:t xml:space="preserve">That our obedience be universal.</w:t>
      </w:r>
    </w:p>
    <w:p>
      <w:pPr>
        <w:pStyle w:val="BodyText"/>
      </w:pPr>
      <w:r>
        <w:t xml:space="preserve">That we mayn't be under the dominion of any sin, but may have the mastery of all our lusts.</w:t>
      </w:r>
    </w:p>
    <w:p>
      <w:pPr>
        <w:pStyle w:val="Heading1"/>
        <w:pageBreakBefore/>
      </w:pPr>
      <w:bookmarkStart w:name="heading_mercy_and_not_sacrifice" w:id="47"/>
      <w:r>
        <w:t xml:space="preserve">Mercy and Not Sacrifice</w:t>
      </w:r>
      <w:bookmarkEnd w:id="47"/>
    </w:p>
    <w:p>
      <w:pPr>
        <w:pStyle w:val="SourcePage"/>
      </w:pPr>
      <w:r>
        <w:t xml:space="preserve">[p. 111]</w:t>
      </w:r>
    </w:p>
    <w:p>
      <w:pPr>
        <w:pStyle w:val="BodyText"/>
      </w:pPr>
      <w:r>
        <w:t xml:space="preserve">In this sermon on Matthew 12:7, preached in January 1740, Edwards doubles as pastor and philosopher, using Scripture and reason to prove that “moral duties towards men are a more important and essential part of religion than external acts of the worship of God.” This doctrine, he recognizes, is not self-evident. Clearly, worship is central to the life of the Christian. How can it become distorted? The answer concerns why one worships and in what true worship issues. Edwards understands how easily persons can turn acts of worship— prayer, church attendance, partaking of the sacraments— into empty rituals that merely appear to be religious. This formal hypocrisy was a primary reason why Christ criticized the Pharisees. And what Christ saw in the Pharisees, Edwards sees in the “papists” and the “Mahometans” (Muslims). More ominously, he sees it even in God's own people in Northampton.</w:t>
      </w:r>
    </w:p>
    <w:p>
      <w:pPr>
        <w:pStyle w:val="BodyText"/>
      </w:pPr>
      <w:r>
        <w:t xml:space="preserve">Edwards knows it is imperative that his congregants be convinced of this doctrine because it was so important to Christ. Indeed, Christ commented that there are weightier matters of religion than forms of worship: judgment, mercy, and faith (Matthew 23:23). It is significant that the first two are moral duties, dealing with justice and charity, “the very matter of moral righteousness.” And in case anyone doubts the validity of the doctrine, Edwards cites more than thirty Scriptural passages, from seventeen books of the Bible, in its defense.</w:t>
      </w:r>
    </w:p>
    <w:p>
      <w:pPr>
        <w:pStyle w:val="BodyText"/>
      </w:pPr>
      <w:r>
        <w:t xml:space="preserve">Besides Scripture, Edwards employs reason to an unusual degree. He begins by defining his premises. First, he must separate what is religious from what is not. Only that which deals with the deity is religious, and thus anything that we do as subjects of the deity is religious. Christians are, of course, instructed to do all to the glory of God, but “whatever duties men perform not as subjects to a deity or without any reference to him, what they do has no religion in it.” This premise is essential when Edwards comes to the first objection. If the object of external acts of worship, namely God, is infinitely greater than the object of moral duties to others, then is it not true that external worship should be considered greater than moral duties to others? No. Edwards agrees that the object of worship is infinitely greater— for human beings are but worms compared to</w:t>
      </w:r>
    </w:p>
    <w:p>
      <w:pPr>
        <w:pStyle w:val="SourcePage"/>
      </w:pPr>
      <w:r>
        <w:t xml:space="preserve">[p. 112]</w:t>
      </w:r>
    </w:p>
    <w:p>
      <w:pPr>
        <w:pStyle w:val="BodyText"/>
      </w:pPr>
      <w:r>
        <w:t xml:space="preserve">God. However, the error in this objection consists in losing sight of what is religious and what is not. Because moral duties to others are performed out of obedience to God, then both external worship and moral duties toward others have God as their objective. And although God wills both, God wills duties to humanity more than external worship. Why? This is the question driving the rest of the sermon.</w:t>
      </w:r>
    </w:p>
    <w:p>
      <w:pPr>
        <w:pStyle w:val="BodyText"/>
      </w:pPr>
      <w:r>
        <w:t xml:space="preserve">Now that Edwards has defined what is religious, he seeks to describe acts of obedience, sacrifice, and worship. Acts of obedience are either duties to God or duties to men; acts of worship are either internal or external. The most important of these acts is internal worship. This, Edwards states, is the very center of religion, for it is within this internal worship that faith is found. Yet our moral duties to others take priority over our external worship of God. This seems problematic, and Edwards anticipates an objection: if internal worship supersedes internal “moral works,” then external worship should supersede external “moral works.” However, this is not the case, Edwards argues, because the results of our external moral works are greater than our external worship. Nothing we do can benefit God. Internal worship is necessary, but neither internal nor external worship provides a service to God; and our profession of faith is the least important aspect of religion. Our external “moral works,” however, do benefit our neighbor. Out of his benevolence, “God has been so pleased to appoint us to show our love to him by expressing our virtue towards men.”</w:t>
      </w:r>
    </w:p>
    <w:p>
      <w:pPr>
        <w:pStyle w:val="BodyText"/>
      </w:pPr>
      <w:r>
        <w:t xml:space="preserve">By walking a narrow line between works-righteousness and empty grace, Edwards introduces his congregation to the theme that will occupy his brilliant philosophical treatise on true virtue. Edwards projects what this expression of virtue might look like, giving a rare insight into his Utopian vision. Northampton is well known for its religiosity, and Edwards admits that it is encouraging when external worship is valued. However, were the people of Northampton to embrace moral duties as they did external worship, then their witness to the world would be all the greater and would validate their profession of faith. Edwards is aware that a revival is beginning and here applies what he learned in the previous awakening. In the revival of 1734–35, he was convinced that the increase in external worship foreshadowed the beginning of dramatic changes; instead, the worship itself waned. Now his aspirations are for a real, enduring change in behavior, not a flash of increased church attendance. To work toward this, Edwards aims to guide his congregants' awakening along a higher path.</w:t>
      </w:r>
    </w:p>
    <w:p>
      <w:pPr>
        <w:pStyle w:val="BodyText"/>
      </w:pPr>
      <w:r>
        <w:t xml:space="preserve">Edwards also uses the doctrine to show why hypocrisy is so rampant.</w:t>
      </w:r>
    </w:p>
    <w:p>
      <w:pPr>
        <w:pStyle w:val="SourcePage"/>
      </w:pPr>
      <w:r>
        <w:t xml:space="preserve">[p. 113]</w:t>
      </w:r>
    </w:p>
    <w:p>
      <w:pPr>
        <w:pStyle w:val="BodyText"/>
      </w:pPr>
      <w:r>
        <w:t xml:space="preserve">Since profession of religion is easy, many profess what they do not truly believe or live out consistently. Understandably this profession, since it is the easiest to falsify, is the least important to God. Here, Edwards prefigures </w:t>
      </w:r>
      <w:r>
        <w:rPr>
          <w:i/>
          <w:iCs/>
        </w:rPr>
        <w:t xml:space="preserve">Religious Affections</w:t>
      </w:r>
      <w:r>
        <w:t xml:space="preserve"> by six years, and shows the extent to which the treatise grew out of the turbulent emotions, high hopes, and bitter disappointments of the two awakenings. He argues that the “greatest evidence that man can have of others' eminency in religion” is not external worship, but “their abounding in a Christian behavior… love and mercy amongst men.” This is very similar to the twelfth sign in </w:t>
      </w:r>
      <w:r>
        <w:rPr>
          <w:i/>
          <w:iCs/>
        </w:rPr>
        <w:t xml:space="preserve">Religious Affections</w:t>
      </w:r>
      <w:r>
        <w:t xml:space="preserve">, the importance of practice, which Edwards declares “the chief of all the signs of grace” and “the principal sign by which Christians are to judge, both of their own and others' sincerity of godliness.” As in this sermon, the question of how to differentiate between genuine and false piety is central to Edwards' revival treatises, </w:t>
      </w:r>
      <w:r>
        <w:rPr>
          <w:i/>
          <w:iCs/>
        </w:rPr>
        <w:t xml:space="preserve">A Faithful Narrative, Distinguishing Marks, Some Thoughts</w:t>
      </w:r>
      <w:r>
        <w:t xml:space="preserve">, and </w:t>
      </w:r>
      <w:r>
        <w:rPr>
          <w:i/>
          <w:iCs/>
        </w:rPr>
        <w:t xml:space="preserve">Religious Affections</w:t>
      </w:r>
      <w:r>
        <w:t xml:space="preserve">.</w:t>
      </w:r>
    </w:p>
    <w:p>
      <w:pPr>
        <w:pStyle w:val="SceneBreak"/>
      </w:pPr>
      <w:r>
        <w:t xml:space="preserve">* * *</w:t>
      </w:r>
    </w:p>
    <w:p>
      <w:pPr>
        <w:pStyle w:val="BodyText"/>
      </w:pPr>
      <w:r>
        <w:t xml:space="preserve">The manuscript of this sermon consists of a booklet of twenty-six duodecimo leaves. Edwards dated the sermon “Jan. 1739, 40” at the top of the first page. The sermon, heavy on doctrine, consists of two preaching units, the second beginning midway through the manuscript. There is no shorthand found in the manuscript, yet Edwards made a number of changes, including extensive rearranging of the text. For example, he added leaves nineteen and twenty (leaving the latter blank) in order to include an objection and answer in the first subhead of the Use of Instruction. While shorthand offers the best evidence of repreaching, and although the ink of the revisions is similar in color to ink found throughout the manuscript, the extensive revisions and structural changes suggest that Edwards did repreach this sermon on at least one occasion.</w:t>
      </w:r>
    </w:p>
    <w:p>
      <w:pPr>
        <w:pStyle w:val="SourcePage"/>
      </w:pPr>
      <w:r>
        <w:t xml:space="preserve">[p. 114]</w:t>
      </w:r>
    </w:p>
    <w:p>
      <w:pPr>
        <w:pStyle w:val="Heading1"/>
        <w:pageBreakBefore/>
      </w:pPr>
      <w:bookmarkStart w:name="heading_mercy_and_not_sacrifice_2" w:id="48"/>
      <w:r>
        <w:t xml:space="preserve">Mercy and Not Sacrifice</w:t>
      </w:r>
      <w:bookmarkEnd w:id="48"/>
    </w:p>
    <w:p>
      <w:pPr>
        <w:pStyle w:val="BlockQuote"/>
      </w:pPr>
      <w:r>
        <w:t xml:space="preserve">But if ye had known what this meaneth, I will have mercy, and not sacrifice, ye would not have condemned the guiltless.</w:t>
      </w:r>
    </w:p>
    <w:p>
      <w:pPr>
        <w:pStyle w:val="BodyText"/>
      </w:pPr>
      <w:r>
        <w:t xml:space="preserve">Matthew 12:7.Christ says this on occasion of the Pharisees' charging the disciples for plucking the ears of corn and eating when they were going through the corn fields on the sabbath day. And in the words two things are to be observed:</w:t>
      </w:r>
    </w:p>
    <w:p>
      <w:pPr>
        <w:pStyle w:val="ListText"/>
        <w:numPr>
          <w:ilvl w:val="0"/>
          <w:numId w:val="2"/>
        </w:numPr>
      </w:pPr>
      <w:r>
        <w:t xml:space="preserve">The passage that Christ cites out of the Old Testament; and,</w:t>
      </w:r>
    </w:p>
    <w:p>
      <w:pPr>
        <w:pStyle w:val="ListText"/>
        <w:numPr>
          <w:ilvl w:val="0"/>
          <w:numId w:val="3"/>
        </w:numPr>
      </w:pPr>
      <w:r>
        <w:t xml:space="preserve">How Christ applies it.</w:t>
      </w:r>
    </w:p>
    <w:p>
      <w:pPr>
        <w:pStyle w:val="ListText"/>
        <w:numPr>
          <w:ilvl w:val="0"/>
          <w:numId w:val="4"/>
        </w:numPr>
      </w:pPr>
      <w:r>
        <w:t xml:space="preserve">I would take notice of the passage itself that is cited from the Old Testament: “I will have mercy, and not sacrifice.” The passage is cited from the prophecy of Hosea, the sixth chapter, v. Hosea 6:6: “For I desired mercy, and not sacrifice; and the knowledge of God more than burnt offerings.” 'Tis only the former part of the verse that is quoted by Christ in the text, in which passage may be observed two things:</w:t>
      </w:r>
    </w:p>
    <w:p>
      <w:pPr>
        <w:pStyle w:val="BodyText"/>
      </w:pPr>
      <w:r>
        <w:t xml:space="preserve">(1) Two kinds of duties [are] compared, mercy and sacrifice, the one a moral duty towards men, viz. that of mercy. For God, in the place cited, is speaking of the things that he expects of men and what duties he chiefly insists upon from them: and he says he desired mercy, that is, he insists on their doing acts of mercy one to another. The other is a duty of external religion towards God, viz. offering sacrifice. This was a part of God's instituted external worship. It was so then when the prophet Hosea said it, and it remained to be still when Christ cited the words, as he did in the text; for the law of sacrificing and the rest of the ceremonial law did not cease till Christ's death and resurrection.</w:t>
      </w:r>
    </w:p>
    <w:p>
      <w:pPr>
        <w:pStyle w:val="BodyText"/>
      </w:pPr>
      <w:r>
        <w:t xml:space="preserve">So that the kinds of duties that we have compared together are moral duties towards men, and the duties of external worship towards God.</w:t>
      </w:r>
    </w:p>
    <w:p>
      <w:pPr>
        <w:pStyle w:val="BodyText"/>
      </w:pPr>
      <w:r>
        <w:t xml:space="preserve">(2) We may observe to which of these the preference is given, viz. to mercy, which is a moral duty towards men. This God prefers before sacrifice, that is, an external duty of religion towards God.</w:t>
      </w:r>
    </w:p>
    <w:p>
      <w:pPr>
        <w:pStyle w:val="SourcePage"/>
      </w:pPr>
      <w:r>
        <w:t xml:space="preserve">[p. 115]</w:t>
      </w:r>
    </w:p>
    <w:p>
      <w:pPr>
        <w:pStyle w:val="BodyText"/>
      </w:pPr>
      <w:r>
        <w:t xml:space="preserve">Nextly we may observe how Christ applies this, viz. to justify his disciples in doing that for their own relief when in want that otherwise would have been a breach of the sabbath. For by the law of Moses, it was unlawful for persons so much as to gather sticks, to dress their food, or to gather their food on the sabbath. And therefore, they might gather no manna in the wilderness on the sabbath; and when some of the children went forth on that day hoping to find manna, it was rebuked as a great sin. Gathering manna is spoken of as contrary to that rest that God then required on the sabbath (Exodus 16:23).</w:t>
      </w:r>
    </w:p>
    <w:p>
      <w:pPr>
        <w:pStyle w:val="BodyText"/>
      </w:pPr>
      <w:r>
        <w:t xml:space="preserve">Christ seems to allow that their plucking ears of corn and rubbing them in their hands to get food to eat on the sabbath day would be unlawful were it not that their own relief required it. He allows that, were it not for this, it would be a profanation of the sabbath, and justifies it by other instances of like nature that, considered void of their circumstances, are profanations of the sabbath and yet are allowed of in Scripture, as the instance of the priests in the temple: as v. Exodus 16:5, “Or have ye not read in the law, how that on the sabbath days the priests in the temple profane the sabbath, and are blameless?”</w:t>
      </w:r>
      <w:r>
        <w:rPr>
          <w:rStyle w:val="FootnoteReference"/>
        </w:rPr>
        <w:footnoteReference w:id="114"/>
      </w:r>
    </w:p>
    <w:p>
      <w:pPr>
        <w:pStyle w:val="BodyText"/>
      </w:pPr>
      <w:r>
        <w:t xml:space="preserve">Christ argues that if God prefers works of mercy to our neighbors to the parts of his own external worship, then persons when in distress themselves may relieve themselves, though it can't be without forbearing some of the external acts of worship towards God.</w:t>
      </w:r>
    </w:p>
    <w:p>
      <w:pPr>
        <w:pStyle w:val="Heading3"/>
      </w:pPr>
      <w:bookmarkStart w:name="heading_doctrine_5" w:id="49"/>
      <w:r>
        <w:t xml:space="preserve">Doctrine.</w:t>
      </w:r>
      <w:bookmarkEnd w:id="49"/>
    </w:p>
    <w:p>
      <w:pPr>
        <w:pStyle w:val="Heading3"/>
      </w:pPr>
      <w:bookmarkStart w:name="heading_moral_duties_towards_men_are" w:id="50"/>
      <w:r>
        <w:t xml:space="preserve">Moral duties towards men are a more important and essential part of religion than external acts of worship of God.</w:t>
      </w:r>
      <w:bookmarkEnd w:id="50"/>
    </w:p>
    <w:p>
      <w:pPr>
        <w:pStyle w:val="BodyText"/>
      </w:pPr>
      <w:r>
        <w:t xml:space="preserve">'Tis not only that particular moral duty towards men, viz. showing mercy to 'em, that is a more essential part of religion than that particular act of worship {of God}, viz. offering sacrifices.</w:t>
      </w:r>
    </w:p>
    <w:p>
      <w:pPr>
        <w:pStyle w:val="BodyText"/>
      </w:pPr>
      <w:r>
        <w:t xml:space="preserve">It appears by Christ's application of this passage of the prophet Hosea that the preference is given to acts of mercy, not only before sacrificing, but to other external duties of God's worship. For Christ applies it here to an external keeping of the sabbath, which is a part of religion that belongs to God's external worship that is as much insisted on in Scripture as any part of the external worship. The command in which it is required is not one of the ceremonial, but one of the Ten Commands, one of those</w:t>
      </w:r>
    </w:p>
    <w:p>
      <w:pPr>
        <w:pStyle w:val="SourcePage"/>
      </w:pPr>
      <w:r>
        <w:t xml:space="preserve">[p. 116]</w:t>
      </w:r>
    </w:p>
    <w:p>
      <w:pPr>
        <w:pStyle w:val="BodyText"/>
      </w:pPr>
      <w:r>
        <w:t xml:space="preserve">great commands that were given at Mt. Sinai by an audible voice and that were written on tables of stone. And Christ, in the context, also mentions another part of God's external worship, viz. that sacred regard to the temple and to the holy things of it which the law required, and which David and those that were with him violated when they were in distressing want. These things show that 'tis not only that particular part of worship— sacrificing— that is meant, but any part of the outward worship of God.</w:t>
      </w:r>
    </w:p>
    <w:p>
      <w:pPr>
        <w:pStyle w:val="BodyText"/>
      </w:pPr>
      <w:r>
        <w:t xml:space="preserve">And by Christ's applying of it to the disciples' relieving themselves under pinching want by doing that which otherwise would have been a violation of the sabbath, it appears that 'tis not only that particular moral duty to men, viz. showing mercy to others, that is preferred before sacrificing, but other duties respecting ourselves and our neighbors that are of moral obligation and that nature obliges us to.</w:t>
      </w:r>
    </w:p>
    <w:p>
      <w:pPr>
        <w:pStyle w:val="BodyText"/>
      </w:pPr>
      <w:r>
        <w:t xml:space="preserve">So that the doctrine that I here raised from the words, is the very lesson that is taught us in this passage of the Prophet as applied by our Savior in the text and context. 'Tis what God would have the Israelites of old understand by the prophet Hosea and what Christ would have the Jews understand: that moral duties towards men are of greater importance in religion than the external acts of God's worship.</w:t>
      </w:r>
    </w:p>
    <w:p>
      <w:pPr>
        <w:pStyle w:val="BodyText"/>
      </w:pPr>
      <w:r>
        <w:t xml:space="preserve">Christ blames the Pharisees that they did not understand it; they did not know what it meant. And therefore, that we may not fall under the same blame, I would now insist particularly on this subject. And that I may do it with the greater clearness,</w:t>
      </w:r>
    </w:p>
    <w:p>
      <w:pPr>
        <w:pStyle w:val="BodyText"/>
      </w:pPr>
      <w:r>
        <w:t xml:space="preserve">I. I would premise some things needful in order to the right understanding of the doctrine.</w:t>
      </w:r>
    </w:p>
    <w:p>
      <w:pPr>
        <w:pStyle w:val="BodyText"/>
      </w:pPr>
      <w:r>
        <w:t xml:space="preserve">II. I shall endeavor to prove the truth of the doctrine, or to show that it is so.</w:t>
      </w:r>
    </w:p>
    <w:p>
      <w:pPr>
        <w:pStyle w:val="BodyText"/>
      </w:pPr>
      <w:r>
        <w:t xml:space="preserve">III. [I shall endeavor] to give the reasons why it is so.</w:t>
      </w:r>
    </w:p>
    <w:p>
      <w:pPr>
        <w:pStyle w:val="BodyText"/>
      </w:pPr>
      <w:r>
        <w:t xml:space="preserve">I. I would observe something needful to the clear understanding of the doctrine.</w:t>
      </w:r>
    </w:p>
    <w:p>
      <w:pPr>
        <w:pStyle w:val="BodyText"/>
      </w:pPr>
      <w:r>
        <w:rPr>
          <w:i/>
          <w:iCs/>
        </w:rPr>
        <w:t xml:space="preserve">First</w:t>
      </w:r>
      <w:r>
        <w:t xml:space="preserve">. It may be proper to observe what religion is: which is nothing else but the creatures' exercise and manifestation of respect to the Divine Being. Humanity and civility consist in the exercises and testimonies of our respect to men. But religion is the expression of our respect to God. Nothing that men do can be referred to the head of religion any otherwise than as it is intended as an expression of respect to the Divine Being. Whatever duties men perform not as subject to a deity or without any reference to him, what they do has no religion in it, nor is not to [be] recked as any part of religion: for God is the object of all religion.</w:t>
      </w:r>
    </w:p>
    <w:p>
      <w:pPr>
        <w:pStyle w:val="SourcePage"/>
      </w:pPr>
      <w:r>
        <w:t xml:space="preserve">[p. 117]</w:t>
      </w:r>
    </w:p>
    <w:p>
      <w:pPr>
        <w:pStyle w:val="BodyText"/>
      </w:pPr>
      <w:r>
        <w:t xml:space="preserve">And all duties, of whatever kind or nature, are to [be] referred to the head of religion so far as they are performed with reference to God, though the duties that are performed don't immediately belong to God's worship, are not any acts of God's worship. But if they more immediately respect men— ourselves or our neighbors— yet if performed with conscience towards God, they are to be looked upon as acts of religion.</w:t>
      </w:r>
    </w:p>
    <w:p>
      <w:pPr>
        <w:pStyle w:val="BodyText"/>
      </w:pPr>
      <w:r>
        <w:t xml:space="preserve">Thus if a man is temperate only from regard to his health, or if he [is] liberal and generous only for the applause of men, his temperance and liberality are no part of religion. But if he is temperate and charitable with conscience towards God, and the man performs these duties as subject to him, then they are performed as duties of religion. And then, in the</w:t>
      </w:r>
    </w:p>
    <w:p>
      <w:pPr>
        <w:pStyle w:val="BodyText"/>
      </w:pPr>
      <w:r>
        <w:rPr>
          <w:i/>
          <w:iCs/>
        </w:rPr>
        <w:t xml:space="preserve">Second</w:t>
      </w:r>
      <w:r>
        <w:t xml:space="preserve"> place, it must be observed that the duties of religion are of two kinds: they are either those that more immediately respect God and are called the duties of his worship, or those that more immediately respect men.</w:t>
      </w:r>
    </w:p>
    <w:p>
      <w:pPr>
        <w:pStyle w:val="BodyText"/>
      </w:pPr>
      <w:r>
        <w:t xml:space="preserve">Both do respect God ultimately, as I have just now shown. Duties towards men are performed as duties to God ultimately; otherwise they don't belong to the head of religion. But yet there is this remarkable distinction to be observed: that some respect God immediately and belong to his immediate worship and service, such as prayer, keeping the sabbath, attending ordinances; and others more immediately respect men, such as acts of justice and charity to them.</w:t>
      </w:r>
    </w:p>
    <w:p>
      <w:pPr>
        <w:pStyle w:val="BodyText"/>
      </w:pPr>
      <w:r>
        <w:t xml:space="preserve">The one are the duties of the first table of the Law; the other are duties of the second table. And,</w:t>
      </w:r>
    </w:p>
    <w:p>
      <w:pPr>
        <w:pStyle w:val="BodyText"/>
      </w:pPr>
      <w:r>
        <w:rPr>
          <w:i/>
          <w:iCs/>
        </w:rPr>
        <w:t xml:space="preserve">Third</w:t>
      </w:r>
      <w:r>
        <w:t xml:space="preserve">. We must observe a distinction between acts of obedience and acts of [sacrifice]. They are those of which God is the immediate object.</w:t>
      </w:r>
    </w:p>
    <w:p>
      <w:pPr>
        <w:pStyle w:val="BodyText"/>
      </w:pPr>
      <w:r>
        <w:rPr>
          <w:i/>
          <w:iCs/>
        </w:rPr>
        <w:t xml:space="preserve">Fourth</w:t>
      </w:r>
      <w:r>
        <w:t xml:space="preserve">. It must be observed that those duties that immediately respect God and are acts of his worship, are either internal or external. There are the acts of internal worship of God, as the worship of the heart, or which the Apostle calls worshipping God “in the Spirit,” in the third [chapter] of Philippians, v. Philippians 3:3; which is nothing else but the inward actings of love to God, and inward fear and reverence towards God, acts of inward trust in God and submission to him, and the like.</w:t>
      </w:r>
    </w:p>
    <w:p>
      <w:pPr>
        <w:pStyle w:val="BodyText"/>
      </w:pPr>
      <w:r>
        <w:t xml:space="preserve">And there are external or outward acts of worship, such as outward prayer, singing psalms, going to the public assemblies of God's people, attending the sacraments, keeping days of fasting or thanksgiving, reading and hearing the word of God, attending private religious meetings, speaking respectfully of God, talking much of God and Christ, and seeming affectionate and reverential in the manner of our talk of things of religion or in our manner of behavior in the worship of [God]. Such things as</w:t>
      </w:r>
    </w:p>
    <w:p>
      <w:pPr>
        <w:pStyle w:val="SourcePage"/>
      </w:pPr>
      <w:r>
        <w:t xml:space="preserve">[p. 118]</w:t>
      </w:r>
    </w:p>
    <w:p>
      <w:pPr>
        <w:pStyle w:val="BodyText"/>
      </w:pPr>
      <w:r>
        <w:t xml:space="preserve">these are the external acts of the worship of God spoken of in the doctrine.</w:t>
      </w:r>
    </w:p>
    <w:p>
      <w:pPr>
        <w:pStyle w:val="BodyText"/>
      </w:pPr>
      <w:r>
        <w:rPr>
          <w:i/>
          <w:iCs/>
        </w:rPr>
        <w:t xml:space="preserve">Fifth</w:t>
      </w:r>
      <w:r>
        <w:t xml:space="preserve">. Moral duties towards men are not more essential parts of religion than acts of the internal worship of God. It must be observed that what is asserted in the doctrine, is that they are more essential or important than external or outward acts of worship, not the internal. The internal acts of worship, or the worship of the heart in inward acts of love and fear of God and trust in God, are the most essential and important of all the duties of religion whatsoever. Christ teaches us this; he tells us that the first and great command of the Law is to love the Lord our God with all our heart, {and with all our soul, and with all our mind} (Matthew 22:37-38). This is the very essence of all true religion, the most fundamental part, the source.</w:t>
      </w:r>
    </w:p>
    <w:p>
      <w:pPr>
        <w:pStyle w:val="BodyText"/>
      </w:pPr>
      <w:r>
        <w:t xml:space="preserve">But moral duties towards men— such as being chaste and temperate and meek in our behavior, observing trust between man and man, showing mercy to others when acts of mercy towards 'em are required, and living honestly and charitably, and behaving ourselves humbly and contentedly amongst men, avoiding contempt among or coveting what is our neighbor's— such duties as these are of greater importance in religion than going to public or private meetings, attending outward acts of prayer or the ordinances of worship. For though no duty is to be made light of— no one is to be neglected; when we do some we ought not to leave others undone, but our obedience should be universal; and he that offends on one point is guilty of all; and every sin as committed against God deserves eternal death— and though neither one duty nor the other is of any value in the sight God unless performed in sincerity, yet that don't hinder but that there are some matters that are weightier matters of the law than others, as most certainly there are by Christ's own testimony in the twenty-third [chapter] of Matthew, v. Matthew 23:23. There are three things that are there mentioned as weightier matters of the law: judgment, mercy and faith. The two first are moral duties towards men, viz. judgment and mercy, or, in other words, acts of justice and charity. And that these moral duties towards men are indeed weightier matters of the law than acts of external worship towards God, is what I now proceed, as was proposed in the</w:t>
      </w:r>
    </w:p>
    <w:p>
      <w:pPr>
        <w:pStyle w:val="BodyText"/>
      </w:pPr>
      <w:r>
        <w:t xml:space="preserve">II. [Second] place, to prove to be true. For though indeed the text alone is sufficient to prove it, yet because there is a great aptness in men to entertain such a kind of notion of religion as the Pharisees and other Jews in Christ's time did— that the most of religion consists in external acts of worship towards God— and to place religion chiefly in such things to the neglecting of much weightier matters of the law, I will take notice of the additional evidence that may be brought to prove the truth of the doctrine.</w:t>
      </w:r>
    </w:p>
    <w:p>
      <w:pPr>
        <w:pStyle w:val="SourcePage"/>
      </w:pPr>
      <w:r>
        <w:t xml:space="preserve">[p. 119]</w:t>
      </w:r>
    </w:p>
    <w:p>
      <w:pPr>
        <w:pStyle w:val="BodyText"/>
      </w:pPr>
      <w:r>
        <w:rPr>
          <w:i/>
          <w:iCs/>
        </w:rPr>
        <w:t xml:space="preserve">First</w:t>
      </w:r>
      <w:r>
        <w:t xml:space="preserve">. Moral duties towards men are much more insisted on, both in the Old Testament and New, than the other. 'Tis true both are required; but the former are abundantly more insisted [on] in the Word of God. They are so in the Old Testament, when the church was under a dispensation wherein the externals of worship were much more insisted on, than under the New Testament, which is a dispensation of the Spirit and wherein especially men are called upon to worship God in the Spirit. Yet even under that old legal dispensation, how much more did the prophets insist on moral duties towards men, such as walking uprightly, working righteousness, speaking the truth every man to his neighbor, despising the gain of oppressions, shaking their hands from holding of bribes, stopping their ears from hearing of blood, seeking peace and ensuring it, executing true judgment, showing mercy and compassion every one to his brother, not oppressing the widow nor the fatherless nor the stranger nor the poor, not imagining evil against their brother in their hearts. 'Tis impracticable now particularly to show you, unless I should read over all the Prophets to you; but all that are acquainted with the Scripture know that the Prophets do much more insist on these things than the others.</w:t>
      </w:r>
    </w:p>
    <w:p>
      <w:pPr>
        <w:pStyle w:val="BodyText"/>
      </w:pPr>
      <w:r>
        <w:t xml:space="preserve">And so in the New Testament, when the Jews came and inquired of John the Baptist, “What shall we do then? He answereth and saith unto them, He that hath two coats, let him impart to him that hath none; and he that hath meat, let him do likewise” (Luke 3:10-11). And Jesus Christ, when he was on the earth, did abundantly more insist on such duties than on the duties of external worship, as you may see if you read over Christ's Sermon on the Mount. That sermon is mostly filled up with moral precepts respecting our neighbors and brethren, and comparatively very little said about external acts of worship. And the same may be observed in Christ's discourses from time to time.</w:t>
      </w:r>
    </w:p>
    <w:p>
      <w:pPr>
        <w:pStyle w:val="BodyText"/>
      </w:pPr>
      <w:r>
        <w:t xml:space="preserve">And when</w:t>
      </w:r>
      <w:r>
        <w:rPr>
          <w:rStyle w:val="FootnoteReference"/>
        </w:rPr>
        <w:footnoteReference w:id="115"/>
      </w:r>
      <w:r>
        <w:t xml:space="preserve"> we look into the writings of the apostles, external acts of worship are indeed in some places mentioned and required, but they are in no measure insisted on as moral duties towards men are. As in the epistles of the apostle Paul particularly, 'tis observable that Apostle in his epistles commonly observes this method: that in the former part of his epistles he insists on doctrinal matter, but in the latter part he comes to what more immediately relates to practice and the duties that are required of Christians.</w:t>
      </w:r>
    </w:p>
    <w:p>
      <w:pPr>
        <w:pStyle w:val="BodyText"/>
      </w:pPr>
      <w:r>
        <w:t xml:space="preserve">And there we may find that he insists ten times so much on moral duties towards men as the external acts of worship. So in the epistle to the</w:t>
      </w:r>
    </w:p>
    <w:p>
      <w:pPr>
        <w:pStyle w:val="SourcePage"/>
      </w:pPr>
      <w:r>
        <w:t xml:space="preserve">[p. 120]</w:t>
      </w:r>
    </w:p>
    <w:p>
      <w:pPr>
        <w:pStyle w:val="BodyText"/>
      </w:pPr>
      <w:r>
        <w:t xml:space="preserve">Romans, the eleven first chapters of that epistle are taken up in matters of doctrine. But in the beginning of the twelfth chapter he comes to practice. And there we may observe that in the twelfth and following chapters, where the Apostle sets himself to urge the duties that Christians should attend, that such moral duties towards men are abundantly more insisted on than the duties of external worship.</w:t>
      </w:r>
    </w:p>
    <w:p>
      <w:pPr>
        <w:pStyle w:val="BodyText"/>
      </w:pPr>
      <w:r>
        <w:t xml:space="preserve">The same is to be observed in his epistles to the Galatians and Ephesians and Philippians and Colossians. And so it is in the epistles of the other apostles, James, Peter and John.</w:t>
      </w:r>
    </w:p>
    <w:p>
      <w:pPr>
        <w:pStyle w:val="BodyText"/>
      </w:pPr>
      <w:r>
        <w:rPr>
          <w:i/>
          <w:iCs/>
        </w:rPr>
        <w:t xml:space="preserve">Second</w:t>
      </w:r>
      <w:r>
        <w:t xml:space="preserve">. Where these two kinds of duties are spoken of together, moral duties toward men are plainly preferred before the external act of worship.</w:t>
      </w:r>
      <w:r>
        <w:rPr>
          <w:rStyle w:val="FootnoteReference"/>
        </w:rPr>
        <w:footnoteReference w:id="116"/>
      </w:r>
    </w:p>
    <w:p>
      <w:pPr>
        <w:pStyle w:val="BodyText"/>
      </w:pPr>
      <w:r>
        <w:t xml:space="preserve">So in the first chapter of Isaiah, first God speaks of that sort of duties that consist in acts of external worship. Verses Isaiah 1:12-15, “When ye come to appear before me, who hath required this at your hand, to tread my courts? Bring no more vain oblations; incense is an abomination unto me; the new moons and sabbaths, the calling of assemblies, I cannot away with; it is iniquity, even the solemn meeting. Your new moons and your appointed feasts my soul hateth: they are a trouble unto me; I am weary to bear them. And when ye spread forth your hands, I will hide mine eyes from you: yea, when ye make many prayers, I will not hear: your hands are full of blood.” And then, in v. Isaiah 1:17, God speaks of the other kind of {duties}: “Learn to do well; seek judgment, relieve the oppressed, judge the fatherless, plead for the widow”; which plainly manifests how much he gives the preference to the latter.</w:t>
      </w:r>
    </w:p>
    <w:p>
      <w:pPr>
        <w:pStyle w:val="BodyText"/>
      </w:pPr>
      <w:r>
        <w:t xml:space="preserve">So God shows very plain how greatly he gives the preference to the latter in Amos 5:21-24. “I hate, I despise your feast days, and I will not smell in your solemn assemblies. Though ye offer me burnt-offerings and your meat-offerings, I will not accept them: neither will I regard the peace offerings of your fat beasts. Take thou away from me the noise of thy songs; for I will not hear the melody of thy viols. But let judgment run down as waters, and righteousness as a mighty stream.” There God speaks of the external acts of worship; and then, in v. Amos 5:24, he speaks of moral duties towards men and {gives preference to the latter}.</w:t>
      </w:r>
    </w:p>
    <w:p>
      <w:pPr>
        <w:pStyle w:val="BodyText"/>
      </w:pPr>
      <w:r>
        <w:t xml:space="preserve">So these two sorts of duties are compared in Micah and the preference</w:t>
      </w:r>
    </w:p>
    <w:p>
      <w:pPr>
        <w:pStyle w:val="SourcePage"/>
      </w:pPr>
      <w:r>
        <w:t xml:space="preserve">[p. 121]</w:t>
      </w:r>
    </w:p>
    <w:p>
      <w:pPr>
        <w:pStyle w:val="BodyText"/>
      </w:pPr>
      <w:r>
        <w:t xml:space="preserve">plainly showed. In Mic 6:7-08 {we read}, “Will the Lord be pleased with thousands of rams, or with ten thousands of rivers of oil? shall I give my firstborn for my transgression, the fruit of my body for the sin of my soul? He hath showed thee, O man, what is good; and what doth the Lord require of thee, but to do justly, and to love mercy, and to walk humbly with thy God?” Here the two former of these, the things marked in v. Mic 6:8 which God so much gives the preference to, are works of justice and charity towards our neighbors.</w:t>
      </w:r>
    </w:p>
    <w:p>
      <w:pPr>
        <w:pStyle w:val="BodyText"/>
      </w:pPr>
      <w:r>
        <w:t xml:space="preserve">So in the fifty-eighth chapter of Isaiah, in the fifth, sixth, and seventh verses. There a particular kind of acts of God's external worship are mentioned, viz. keeping days of fasting externally to humble themselves for their sins, and this is compared with duties of righteousness and charity towards our neighbors. And God shows how greatly the latter are preferred. “Is it such a fast that I have chosen? a day for a man to afflict his soul? is it to bow down his head as a bulrush, and to spread sackcloth and ashes under him? wilt thou call this a fast, and an acceptable day to the Lord? Is not this the fast that I have chosen? to loose the bands of wickedness, to undo the heavy burdens, and to let the oppressed go free, and that ye break every yoke? Is it not to deal thy bread to the hungry, and that thou bring the poor that are cast out to thy house? when thou seest the naked, that thou cover him; and that thou hide not thyself from thine own flesh?”</w:t>
      </w:r>
    </w:p>
    <w:p>
      <w:pPr>
        <w:pStyle w:val="BodyText"/>
      </w:pPr>
      <w:r>
        <w:t xml:space="preserve">And when messengers came from the Jews in Babylon to inquire of the Lord whether they should keep up such and such outward observances of God's worship or, particularly, whether they should keep up their fasts that had of late been used amongst [them], as we have an account in the seventh chapter of Zechariah at [the] beginning— “When they had sent unto the house of God Sherezer and Regemmelech, and their men, to pray before the Lord, And to speak unto the priests which were in the house of the Lord of hosts, and to the prophets, saying, Should I weep in the fifth month, separating myself, as I have done these so many years?” [vv. Zechariah 7:2-03]— God so little regarded their fasting in comparison of duties of righteousness and charity towards their neighbors, that he would not give 'em any other answer but that, that they should perform those latter kind of duties. Verses Zechariah 7:8-10, “And the word of the Lord came unto Zechariah, saying, Thus speaketh the Lord of hosts, saying, Execute true judgment, and show mercy and compassions every man to his brother: and oppress not the widow, nor the fatherless, the stranger, not the poor; and let none of you imagine evil against his brother in your heart.”</w:t>
      </w:r>
    </w:p>
    <w:p>
      <w:pPr>
        <w:pStyle w:val="BodyText"/>
      </w:pPr>
      <w:r>
        <w:t xml:space="preserve">So in the seventh chapter of Jeremiah, vv. Jeremiah 7:2-04. There God speaks of the</w:t>
      </w:r>
    </w:p>
    <w:p>
      <w:pPr>
        <w:pStyle w:val="SourcePage"/>
      </w:pPr>
      <w:r>
        <w:t xml:space="preserve">[p. 122]</w:t>
      </w:r>
    </w:p>
    <w:p>
      <w:pPr>
        <w:pStyle w:val="BodyText"/>
      </w:pPr>
      <w:r>
        <w:t xml:space="preserve">external acts of worship that used to be performed in the temple. And then, in the fifth, sixth, and seventh verses, the other kinds of duties toward our neighbors are spoken of, and it [is] showed how greatly {God prefers the latter}: “For if ye thoroughly amend your ways and your doings; if ye thoroughly execute judgment between a man and his neighbor; if ye oppress not the stranger, and fatherless, and the widow, and shed not innocent blood in this place, neither walk after other gods to your hurt: then will I cause you to dwell in this place, in the land that I gave to your fathers, for ever and ever.”</w:t>
      </w:r>
    </w:p>
    <w:p>
      <w:pPr>
        <w:pStyle w:val="BodyText"/>
      </w:pPr>
      <w:r>
        <w:t xml:space="preserve">So in the fifteenth [chapter] of Matthew, vv. Matthew 15:3-09. There men's offering their substance as a gift devoted to God's worship is compared with a moral duty towards men, viz. maintaining or providing for parents that need, and the preference given to the latter: “For God commanded, saying, Honor thy father and mother: and, He that curseth father or mother, let him die the death. But ye say, Whosoever shall say to his father or his mother, It is a gift, by whatsoever thou mightest be profited by me; And honor not his father or his mother, he shall be free. Thus have ye made the commandment of God of none effect by your tradition” [vv. Matthew 15:4-06].</w:t>
      </w:r>
    </w:p>
    <w:p>
      <w:pPr>
        <w:pStyle w:val="BodyText"/>
      </w:pPr>
      <w:r>
        <w:rPr>
          <w:i/>
          <w:iCs/>
        </w:rPr>
        <w:t xml:space="preserve">Third</w:t>
      </w:r>
      <w:r>
        <w:t xml:space="preserve">. Sometimes a professing people abound in acts of external worship when 'tis a very corrupt time among them, but not in duties of righteousness and charity towards their neighbors. When there were very corrupt times in Israel, there were many that abounded in the former but were notoriously deficient in the latter, as appears by Isaiah 58:1-04. “Cry aloud, spare not, lift up thy voice like a trumpet, and show my people their transgression, and the house of Jacob their sins. Yet they seek me daily, and delight to know my ways, as a nation that did righteousness, and forsook not the ordinance of their God: they ask of me the ordinances of justice; they take delight in approaching to God. Wherefore have we fasted, say they, and thou seest not? wherefore have we afflicted our soul, and thou takest no knowledge? Behold, in the day of your fast ye find pleasure, and exact all your labors. Behold, ye fast for strife and debate, and to smite with the fist of wickedness: ye shall not fast as ye do this day, to make your voice to be heard on high.”</w:t>
      </w:r>
    </w:p>
    <w:p>
      <w:pPr>
        <w:pStyle w:val="BodyText"/>
      </w:pPr>
      <w:r>
        <w:t xml:space="preserve">So God complains in the sixth chapter of Jeremiah, v. Jeremiah 6:13, that the people were, every one of them, from the least to the greatest, given to covetousness and falsehood in their conversation one towards another; and yet, at that very time, they kept up their external acts of worship, as appears by v. Jeremiah 6:20: “To what purpose cometh there to me incense from Sheba, and the sweet cane from a far country? your burnt-offerings are not acceptable, nor your incense sweet unto me.” And so many other places might be mentioned that show the same thing. That it is thus is an evidence</w:t>
      </w:r>
    </w:p>
    <w:p>
      <w:pPr>
        <w:pStyle w:val="SourcePage"/>
      </w:pPr>
      <w:r>
        <w:t xml:space="preserve">[p. 123]</w:t>
      </w:r>
    </w:p>
    <w:p>
      <w:pPr>
        <w:pStyle w:val="BodyText"/>
      </w:pPr>
      <w:r>
        <w:t xml:space="preserve">that the keeping up those duties of justice and charity one towards another, is a greater token of the reality and flourishing state of religion than the outward acts of worship and, consequently, that they are duties of greater importance.</w:t>
      </w:r>
    </w:p>
    <w:p>
      <w:pPr>
        <w:pStyle w:val="BodyText"/>
      </w:pPr>
      <w:r>
        <w:rPr>
          <w:i/>
          <w:iCs/>
        </w:rPr>
        <w:t xml:space="preserve">Fourth</w:t>
      </w:r>
      <w:r>
        <w:t xml:space="preserve">. Hypocrites and self-righteous persons do much more commonly abound in the outward acts of worship of God than they do in the duties of righteousness and mercy towards their neighbors. Thus it was with those notorious, self-righteous hypocrites in Christ's time, viz. the Pharisees. They very greatly abounded in the external acts of worship, such as prayers and fasting, and reading and teaching the law, and making proselytes, and tithing mint and anise and cumin [Math. Matthew 23:23], seemed to spend almost all their time in acts of worship of God, so that the people had an extraordinary opinion of their holiness; but yet were notoriously negligent of acts of righteousness and mercy, as appears by Matthew 23:14. “Woe unto you, scribes and Pharisees, hypocrites! for ye devour widows' houses, and for a pretense make long prayer: therefore ye shall receive the greater damnation.” So they were guilty of great oppression and extortion, as you [can see in] v. Matthew 23:25: “within they are full of extortion.” And instead of behaving themselves charitably to God's people, they were very cruel to them, as appears by v. Matthew 23:34: “wherefore I send to you prophets, and wise men, and scribes: and some ye shall kill and crucify; and some of them ye shall scourge in your synagogues, and persecute.” This shows also that those duties are of greater importance, as they more usually accompany sincerity.</w:t>
      </w:r>
    </w:p>
    <w:p>
      <w:pPr>
        <w:pStyle w:val="BodyText"/>
      </w:pPr>
      <w:r>
        <w:rPr>
          <w:i/>
          <w:iCs/>
        </w:rPr>
        <w:t xml:space="preserve">Fifth</w:t>
      </w:r>
      <w:r>
        <w:t xml:space="preserve">. 'Tis evident that duties of righteousness and charity {are a more important and essential part of religion than external acts of worship of God}, because when the Scriptures direct us to show our faith by our works, it is principally the former that are intended. The apostle James says, in James 2:18, “Yea, a man may say, Thou hast faith, and I have works: show me thy faith without thy works, and I will show thee my faith by my works.” And it is there works of mercy and Christian behavior towards men that he chiefly means, as appears by all the context. For he had before been insisting on this kind of works only, as in the last verse of the foregoing chapter: “Pure religion and undefiled before God and the Father is this, To visit the fatherless and widows in their affliction, and to keep himself unspotted from the world.” So in all this chapter from the beginning of it, but we will begin in v. James 2:8: “If ye fulfill the royal law according to the scripture, Thou shalt love thy neighbor as thyself, ye do well”; and then upon this comes in the Apostle's direction of showing our faith by our works: “I will show thee my faith by my works.”</w:t>
      </w:r>
    </w:p>
    <w:p>
      <w:pPr>
        <w:pStyle w:val="BodyText"/>
      </w:pPr>
      <w:r>
        <w:t xml:space="preserve">So when the apostle John says in the first epistle, ch.1 John 2:3, that “hereby</w:t>
      </w:r>
    </w:p>
    <w:p>
      <w:pPr>
        <w:pStyle w:val="SourcePage"/>
      </w:pPr>
      <w:r>
        <w:t xml:space="preserve">[p. 124]</w:t>
      </w:r>
    </w:p>
    <w:p>
      <w:pPr>
        <w:pStyle w:val="BodyText"/>
      </w:pPr>
      <w:r>
        <w:t xml:space="preserve">we do know that we know him, if we keep his commandments,” he means especially this sort of commandment, as he explains himself afterward, vv. 1 John 2:7-11: “Brethren, I write no new commandment unto you, but an old commandment which he had from the beginning. The old commandment is the word which ye have heard from the beginning. Again, a new commandment I write unto you, which thing is true in him and in you: because the darkness is past, and the true light now shineth. He that saith he is in the light, and hateth his brother, is in darkness even until now. He that loveth his brother abideth in the light, and there is none occasion of stumbling in him. But he that hateth his brother is in darkness, and walketh in darkness, and knoweth not whither he goeth, because that darkness hath blinded his eyes.”</w:t>
      </w:r>
    </w:p>
    <w:p>
      <w:pPr>
        <w:pStyle w:val="BodyText"/>
      </w:pPr>
      <w:r>
        <w:rPr>
          <w:i/>
          <w:iCs/>
        </w:rPr>
        <w:t xml:space="preserve">Sixth</w:t>
      </w:r>
      <w:r>
        <w:t xml:space="preserve">. We shall be judged at the last day much more by our moral behavior towards men {than by our external acts of worship of God}. When we are told in Scripture that we shall, at the day of judgment, be judged by our works, our moral behavior towards men are much more intended than {our external acts of worship of God}. This matter is particularly explained in the twenty-fifth [chapter] of Matthew. There such works as these are mentioned as those by which persons shall be judged: vv. Matthew 25:35-36, “I was an hungered and you gave me [meat: I was thirsty, and ye gave me drink: I was a stranger, and ye took me in: naked, and ye clothed me: I was sick; and ye visited me: I was in prison, and ye came unto me].”</w:t>
      </w:r>
    </w:p>
    <w:p>
      <w:pPr>
        <w:pStyle w:val="BodyText"/>
      </w:pPr>
      <w:r>
        <w:t xml:space="preserve">But, on the other hand, we are expressly taught that the other kinds of works, viz. outward acts of worship, are what they will not be judged and approved by. For we have an account that many will then plead this sort of works, and yet their plea be rejected as vain and no evidence for 'em. Matthew 7:22-23, “Many will say unto me in that day, Lord, Lord, have we not prophesied in thy name? and in thy name have cast out devils? and in thy name done many wonderful works? And then I will profess unto them, I never knew you: depart from me, ye that work iniquity.” Luke 13:26-27, “Then shall ye begin to say, We have eaten and drunk in thy presence, and thou hast taught in our streets. But he shall say, I tell you, I know you not whence you [are]; depart from me, all ye workers of iniquity.”</w:t>
      </w:r>
    </w:p>
    <w:p>
      <w:pPr>
        <w:pStyle w:val="BodyText"/>
      </w:pPr>
      <w:r>
        <w:t xml:space="preserve">Now if it be so, that persons will be judged at the last day much more according to their moral works among men than according to their outward acts of worship, certainly that is a clear demonstration that the former are of much the greatest importance.</w:t>
      </w:r>
      <w:r>
        <w:rPr>
          <w:rStyle w:val="FootnoteReference"/>
        </w:rPr>
        <w:footnoteReference w:id="117"/>
      </w:r>
    </w:p>
    <w:p>
      <w:pPr>
        <w:pStyle w:val="SourcePage"/>
      </w:pPr>
      <w:r>
        <w:t xml:space="preserve">[p. 125]</w:t>
      </w:r>
    </w:p>
    <w:p>
      <w:pPr>
        <w:pStyle w:val="BodyText"/>
      </w:pPr>
      <w:r>
        <w:t xml:space="preserve">But before I dismiss this part to proceed to the reasons why the doctrine is so, I would briefly take notice of an</w:t>
      </w:r>
    </w:p>
    <w:p>
      <w:pPr>
        <w:pStyle w:val="BodyText"/>
      </w:pPr>
      <w:r>
        <w:rPr>
          <w:i/>
          <w:iCs/>
        </w:rPr>
        <w:t xml:space="preserve">Objection</w:t>
      </w:r>
      <w:r>
        <w:t xml:space="preserve"> that may probably arise in the minds of some against it, viz. that the external acts of worship have an infinitely greater object than duties of justice and charity towards men. Why therefore should not they be of greater importance? Surely God is a being of greater importance than men. Men are but worms of the dust. All the men in the world before God are as nothing, and less than nothing, and vanity. In</w:t>
      </w:r>
    </w:p>
    <w:p>
      <w:pPr>
        <w:pStyle w:val="BodyText"/>
      </w:pPr>
      <w:r>
        <w:rPr>
          <w:i/>
          <w:iCs/>
        </w:rPr>
        <w:t xml:space="preserve">Answer</w:t>
      </w:r>
      <w:r>
        <w:t xml:space="preserve"> to this I would say:</w:t>
      </w:r>
    </w:p>
    <w:p>
      <w:pPr>
        <w:pStyle w:val="ListText"/>
        <w:numPr>
          <w:ilvl w:val="0"/>
          <w:numId w:val="2"/>
        </w:numPr>
      </w:pPr>
      <w:r>
        <w:t xml:space="preserve">That I have already observed that the internal acts of worship towards God are of greater importance than moral duties {toward men}. The internal acts of worship, consisting in {the inward actings of love to God, and inward fear and reverence towards God, acts of inward trust in God and submission to him, and the like,} are the very essence of all religion and the foundation of all other acts of religion.</w:t>
      </w:r>
    </w:p>
    <w:p>
      <w:pPr>
        <w:pStyle w:val="ListText"/>
        <w:numPr>
          <w:ilvl w:val="0"/>
          <w:numId w:val="3"/>
        </w:numPr>
      </w:pPr>
      <w:r>
        <w:t xml:space="preserve">We are speaking now only of such moral duties to men as done in obedience to God. That also you may remember</w:t>
      </w:r>
      <w:r>
        <w:rPr>
          <w:rStyle w:val="FootnoteReference"/>
        </w:rPr>
        <w:footnoteReference w:id="118"/>
      </w:r>
      <w:r>
        <w:t xml:space="preserve"> we observed in the beginning, for the right understanding of the doctrine, that religion was the exercise or expression of respect to God; and that we spoke of no other acts of justice and mercy to men but only such as belonged to religion, that is, more performed with conscience towards God and with reference to his command that requires [it]. So that you see that God is the ultimate object of both these kinds of acts, both acts of external worship and also acts of justice and charity to men; for we are speaking of neither but only as parts of religion.</w:t>
      </w:r>
    </w:p>
    <w:p>
      <w:pPr>
        <w:pStyle w:val="BodyText"/>
      </w:pPr>
      <w:r>
        <w:t xml:space="preserve">The thing that God requires is obedience. 1 Samuel 15:22, “To obey is better than sacrifice.” Jeremiah 7:22-23, “I spake not unto your fathers […] concerning burnt offerings nor sacrifices. [But this thing commanded I them, saying, Obey my voice, and I will be your God, and ye shall be my people: and walk ye in all the ways that I have commanded you, that it may be well unto you.]”</w:t>
      </w:r>
    </w:p>
    <w:p>
      <w:pPr>
        <w:pStyle w:val="BodyText"/>
      </w:pPr>
      <w:r>
        <w:t xml:space="preserve">But a man does as much obey God in doing acts of justice and charity as in external {acts of worship}, so that God is the object in one case as well as the other. Yea, obedience to God consists a great deal more in performing those moral duties to men in this respect: that thus thereby obedience is performed to commands that God insists much more upon and is much more in commanding than the other.</w:t>
      </w:r>
    </w:p>
    <w:p>
      <w:pPr>
        <w:pStyle w:val="BodyText"/>
      </w:pPr>
      <w:r>
        <w:t xml:space="preserve">The will of God is obeyed in both, but much more obeyed in moral duties</w:t>
      </w:r>
    </w:p>
    <w:p>
      <w:pPr>
        <w:pStyle w:val="SourcePage"/>
      </w:pPr>
      <w:r>
        <w:t xml:space="preserve">[p. 126]</w:t>
      </w:r>
    </w:p>
    <w:p>
      <w:pPr>
        <w:pStyle w:val="BodyText"/>
      </w:pPr>
      <w:r>
        <w:t xml:space="preserve">to men than in {external acts of worship}, in this respect: that although God wills both, yet he wills such duties to men much more than he does external acts of worship.</w:t>
      </w:r>
    </w:p>
    <w:p>
      <w:pPr>
        <w:pStyle w:val="BodyText"/>
      </w:pPr>
      <w:r>
        <w:t xml:space="preserve">I have already observed a distinction between acts of obedience to God and acts of worship. Acts of justice and charity to men, though they [are] not, in the ordinary way of speaking, so properly acts of worship to God as the other, yet they are as much acts of obedience to God; and God in his Word prefers this kind of acts of obedience before the other. And therefore the question is not who shall be served first, God or man. As they are both parts of religion, so they are both testimonies, or pretended testimonies, of respect to God. And God prefers that way of showing respect to him— by obeying his moral commands in our behavior towards men— than in offering him external worship. Of which I now proceed, in the</w:t>
      </w:r>
    </w:p>
    <w:p>
      <w:pPr>
        <w:pStyle w:val="BodyText"/>
      </w:pPr>
      <w:r>
        <w:t xml:space="preserve">III. [Third] place, to give the reasons.</w:t>
      </w:r>
    </w:p>
    <w:p>
      <w:pPr>
        <w:pStyle w:val="BodyText"/>
      </w:pPr>
      <w:r>
        <w:rPr>
          <w:i/>
          <w:iCs/>
        </w:rPr>
        <w:t xml:space="preserve">First</w:t>
      </w:r>
      <w:r>
        <w:t xml:space="preserve">. External worship is of no use but only as a sign of something else, viz. a sign of internal worship. But doing deeds of justice and charity is the very matter of moral righteousness. God says in the first [chapter] of Isaiah, v. Isaiah 1:12, “When ye come to appear before me, who hath required this at your hand”? I.e. “I have never required this for its own sake; your appearing before me is of no use for itself, but only as a sign of something else.”</w:t>
      </w:r>
    </w:p>
    <w:p>
      <w:pPr>
        <w:pStyle w:val="BodyText"/>
      </w:pPr>
      <w:r>
        <w:t xml:space="preserve">Bowing or kneeling before God in men is of no more use, unless as a sign of inward reverence, than the same postures would be in a wooden statue.</w:t>
      </w:r>
      <w:r>
        <w:rPr>
          <w:rStyle w:val="FootnoteReference"/>
        </w:rPr>
        <w:footnoteReference w:id="119"/>
      </w:r>
      <w:r>
        <w:t xml:space="preserve"> And so of other external expressions of worship. But doing deeds of justice and mercy towards [men] is in itself the very matter of moral righteousness. Indeed, they may want the right form, as they may want sincerity, but the deeds themselves are the matter of moral righteousness. When a man does an act of justice, though if it ben't done in sincerity 'tis not acceptable to God, it is of some use and significancy in itself, because thereby right takes place. So when a man deals truly and faithfully.</w:t>
      </w:r>
    </w:p>
    <w:p>
      <w:pPr>
        <w:pStyle w:val="BodyText"/>
      </w:pPr>
      <w:r>
        <w:t xml:space="preserve">When a man does an act of mercy, it is of significancy in itself, for it is to do good. The act carries that in its own nature, viz. doing good.</w:t>
      </w:r>
    </w:p>
    <w:p>
      <w:pPr>
        <w:pStyle w:val="BodyText"/>
      </w:pPr>
      <w:r>
        <w:t xml:space="preserve">As to external worship, the only design of it is to be a signification of something else, not that it contains anything in its own nature and of itself of any manner of significancy. 'Tis what the Apostle calls “bodily exercise,” that he says profits little (1 Timothy 4:8). And hence,</w:t>
      </w:r>
    </w:p>
    <w:p>
      <w:pPr>
        <w:pStyle w:val="BodyText"/>
      </w:pPr>
      <w:r>
        <w:rPr>
          <w:i/>
          <w:iCs/>
        </w:rPr>
        <w:t xml:space="preserve">Second</w:t>
      </w:r>
      <w:r>
        <w:t xml:space="preserve">. Doing external acts of worship is but an expressing respect to</w:t>
      </w:r>
    </w:p>
    <w:p>
      <w:pPr>
        <w:pStyle w:val="SourcePage"/>
      </w:pPr>
      <w:r>
        <w:t xml:space="preserve">[p. 127]</w:t>
      </w:r>
    </w:p>
    <w:p>
      <w:pPr>
        <w:pStyle w:val="BodyText"/>
      </w:pPr>
      <w:r>
        <w:t xml:space="preserve">God in profession. But when men express respect to God, they express it in deeds. To express respect to God in acts of external worship, whether it be bodily actions, such as bowing, kneeling, partaking of a sacrament, or in words, is no more than expressing it in profession. As was said just now, all these things are appointed only as signs of respect, and therefore making the signs is but making a profession.</w:t>
      </w:r>
    </w:p>
    <w:p>
      <w:pPr>
        <w:pStyle w:val="BodyText"/>
      </w:pPr>
      <w:r>
        <w:t xml:space="preserve">If a man that has heretofore been a heathen, to outward appearance turns Christian and is baptized, his submitting to that sacrament of baptism is but only a profession of Christianity. And if afterwards he continues amongst Christians, goes to their assemblies and attends their worship, and attends that other sacrament of the Lord's Supper, still 'tis but continuing his profession. And if a man often prays to God, his external prayer is no more than making a profession to God. All the parts of external prayer are only parts of profession. If in prayer he externally confesses his sins, says that he is a vile creature and deserves God's wrath, that is no more than making a profession of repentance and a sense of his sins before God. If he externally asks for mercies of God, this is but professing before God that he depends on him for such mercies. If he in his prayers in words gives thanks for such and such mercies, this is only a professing to God that he is thankful for such mercies. And so of all the external acts of worship. If a man very much abounds in such external religious duties of worship, if he be very strict in them all, this amounts to no more than making a fair profession. 'Tis true, 'tis our duty to make a fair profession of religion, and is part of what is required of God and so is a part of religion itself; yet making a profession of religion is the least part of religion, though we are required to make such profession and we obey God in so doing.</w:t>
      </w:r>
    </w:p>
    <w:p>
      <w:pPr>
        <w:pStyle w:val="BodyText"/>
      </w:pPr>
      <w:r>
        <w:t xml:space="preserve">To express respect to God in acts of justice and mercy towards men, is a more important way of expressing respect. Indeed, if they ben't sincere, if there be no respect to God expressed in them, then they are not acceptable to God. But if respect to God be expressed in it, 'tis expressed in a much more important manner than in the other, for 'tis not only expressed in profession, or in mere words and signs, but in deeds.</w:t>
      </w:r>
    </w:p>
    <w:p>
      <w:pPr>
        <w:pStyle w:val="BodyText"/>
      </w:pPr>
      <w:r>
        <w:t xml:space="preserve">Now showing respect in deeds is always spoken of in Scripture as worthy of greater regard than only expressing in words and gestures and other mere signs. The Apostle, [in] 1 John 3:18, advises us not to love in word and in tongue only but in deed. Making a fair profession in the external acts of worship is only drawing near to God with our mouths, and honoring him with our lips, and with our mouth showing much love. But this is not a way of honoring God so important as bringing forth fruit to</w:t>
      </w:r>
    </w:p>
    <w:p>
      <w:pPr>
        <w:pStyle w:val="SourcePage"/>
      </w:pPr>
      <w:r>
        <w:t xml:space="preserve">[p. 128]</w:t>
      </w:r>
    </w:p>
    <w:p>
      <w:pPr>
        <w:pStyle w:val="BodyText"/>
      </w:pPr>
      <w:r>
        <w:t xml:space="preserve">his praise. Making a fair profession is no more than saying “Lord, Lord”; but this is not equal to doing the will of our Father which {is in heaven} (Matthew 7:21).</w:t>
      </w:r>
    </w:p>
    <w:p>
      <w:pPr>
        <w:pStyle w:val="BodyText"/>
      </w:pPr>
      <w:r>
        <w:t xml:space="preserve">Now this shows the reason of those things that were observed before. It shows us the reason why hypocrites and self-righteous persons do much more commonly attend the outward acts of worship than deeds of righteousness and mercy towards {men}.</w:t>
      </w:r>
    </w:p>
    <w:p>
      <w:pPr>
        <w:pStyle w:val="BodyText"/>
      </w:pPr>
      <w:r>
        <w:t xml:space="preserve">For no wonder that hypocrites make a fair profession: for therein consists their hypocrisy, viz. in making a fair and false profession. No wonder their religion appears more in their professions than in their deeds.</w:t>
      </w:r>
    </w:p>
    <w:p>
      <w:pPr>
        <w:pStyle w:val="BodyText"/>
      </w:pPr>
      <w:r>
        <w:t xml:space="preserve">This also shows the reason why that sort of worship that consists {in acts of righteousness and mercy towards men} are much more intended than the outward acts {of worship}, when 'tis said, we must show our faith by our works, and that 'tis much more by those that we shall be judged at the last day. For 'tis no wonder that our faith is not tried so much by our profession as by our deeds.</w:t>
      </w:r>
    </w:p>
    <w:p>
      <w:pPr>
        <w:pStyle w:val="BodyText"/>
      </w:pPr>
      <w:r>
        <w:rPr>
          <w:i/>
          <w:iCs/>
        </w:rPr>
        <w:t xml:space="preserve">Third</w:t>
      </w:r>
      <w:r>
        <w:t xml:space="preserve">. To show respect to God in acts of righteousness and mercy towards men is more to the honor of God than performing the external act of worship, because there is greater self-denial in it. It is a way of showing respect to God that is much more contrary to men's lusts. Indeed, men's lusts are contrary to all religion; their sloth and their enmity against God tends to make 'em opposed to outward acts of worship.</w:t>
      </w:r>
    </w:p>
    <w:p>
      <w:pPr>
        <w:pStyle w:val="BodyText"/>
      </w:pPr>
      <w:r>
        <w:t xml:space="preserve">But men's lusts are much more contrary to the other kind of duties. A man may be strict in coming to meeting, and attending ordinances, and with his mouth showing much love, and yet all the while live in the most gross indulgence of all manner of lusts. Men's lusts will bear ten times as well with those outward forms of worship as with strictness of life in their behavior towards themselves and their neighbors, as the Pharisees and many other such hypocrites found. If you will let wicked men enjoy their covetousness and their pride, and their malice and envy, and their revenge, and their sensuality and voluptuousness, in their behavior among men,</w:t>
      </w:r>
      <w:r>
        <w:rPr>
          <w:rStyle w:val="FootnoteReference"/>
        </w:rPr>
        <w:footnoteReference w:id="120"/>
      </w:r>
      <w:r>
        <w:t xml:space="preserve"> they will be content to put on a religious face in the meeting house or at private religious meetings, and will submit to what forms of worship you please, and as many as you will.</w:t>
      </w:r>
    </w:p>
    <w:p>
      <w:pPr>
        <w:pStyle w:val="BodyText"/>
      </w:pPr>
      <w:r>
        <w:t xml:space="preserve">This is manifest, by abundant experience, that it is [so] amongst the papists. The external acts of worship among them are many more, and much more burthensome, than of our religion. And yet there are multitudes of them are content to submit to all their ceremonies and burdensome rites,</w:t>
      </w:r>
    </w:p>
    <w:p>
      <w:pPr>
        <w:pStyle w:val="SourcePage"/>
      </w:pPr>
      <w:r>
        <w:t xml:space="preserve">[p. 129]</w:t>
      </w:r>
    </w:p>
    <w:p>
      <w:pPr>
        <w:pStyle w:val="BodyText"/>
      </w:pPr>
      <w:r>
        <w:t xml:space="preserve">and seem to be exceeding strict in them, take vastly more pains in the outward form of worship as we do; and yet those men are under the power and dominion of their lusts.</w:t>
      </w:r>
    </w:p>
    <w:p>
      <w:pPr>
        <w:pStyle w:val="BodyText"/>
      </w:pPr>
      <w:r>
        <w:t xml:space="preserve">So it is among the Mahometans. There is scarce any religion in the world more calculated to suit men's lusts than that, and yet they are commonly exceeding strict in the forms of their worship, much more than professing Christians commonly be; and their forms of worship are much more burdensome than ours are.</w:t>
      </w:r>
    </w:p>
    <w:p>
      <w:pPr>
        <w:pStyle w:val="BodyText"/>
      </w:pPr>
      <w:r>
        <w:t xml:space="preserve">Men have always been inclined to take this course, to compound with God for the enjoyment of their lusts. Wicked men and false professors in all ages have shown themselves inclined to go about to pay for their enjoyment of their lusts in their behavior, and</w:t>
      </w:r>
      <w:r>
        <w:rPr>
          <w:rStyle w:val="FootnoteReference"/>
        </w:rPr>
        <w:footnoteReference w:id="121"/>
      </w:r>
      <w:r>
        <w:t xml:space="preserve"> not to abound in deeds of religious worship. So do the heathen. They would offer up their children in sacrifice to pay {for their enjoyment of their lusts}. So did the ancient departed Jews in corrupt times. So did the Pharisees. And so do false Christians.</w:t>
      </w:r>
    </w:p>
    <w:p>
      <w:pPr>
        <w:pStyle w:val="BodyText"/>
      </w:pPr>
      <w:r>
        <w:t xml:space="preserve">Therefore, it being so that those moral duties towards men are so much more contrary to men's lusts than {external acts of worship}, they must be more to God's honor, because there is greater self-denial in them. He that denies himself most for God, honors God most. And those duties must be of greatest importance</w:t>
      </w:r>
    </w:p>
    <w:p>
      <w:pPr>
        <w:pStyle w:val="BodyText"/>
      </w:pPr>
      <w:r>
        <w:rPr>
          <w:i/>
          <w:iCs/>
        </w:rPr>
        <w:t xml:space="preserve">Fourth</w:t>
      </w:r>
      <w:r>
        <w:t xml:space="preserve">. As God is more honored, so more good is done to men by the performance of those duties than the other. For that is the nature of those acts: they materially consist in doing good to mankind. To show mercy to men is to do good to men, and to do acts of justice to men, we do good to mankind. Hereby we avoid doing others wrong, or doing injuries to them. So that both the great ends of religion are more answered by this sort of duties than the other.</w:t>
      </w:r>
    </w:p>
    <w:p>
      <w:pPr>
        <w:pStyle w:val="BodyText"/>
      </w:pPr>
      <w:r>
        <w:t xml:space="preserve">Hereby more good is done to men's souls, because these duties are more to the honor of religion. Hereby our light so shines before men that {they may see our good works, and glorify our Father which is in heaven} [Matthew 5:16].</w:t>
      </w:r>
    </w:p>
    <w:p>
      <w:pPr>
        <w:pStyle w:val="BodyText"/>
      </w:pPr>
      <w:r>
        <w:t xml:space="preserve">Men are much more convinced of the truth of a profession by seeing {acts of righteousness and mercy accompany it} than by seeing men abound in a show of religion in words and gestures. All men have that within them that approves [righteous behavior]. Romans 14:17-18, “For the kingdom of God is not meat and drink; but righteousness, and peace, and joy in the Holy Ghost. For he that in these things serveth Christ is acceptable</w:t>
      </w:r>
    </w:p>
    <w:p>
      <w:pPr>
        <w:pStyle w:val="SourcePage"/>
      </w:pPr>
      <w:r>
        <w:t xml:space="preserve">[p. 130]</w:t>
      </w:r>
    </w:p>
    <w:p>
      <w:pPr>
        <w:pStyle w:val="BodyText"/>
      </w:pPr>
      <w:r>
        <w:t xml:space="preserve">to God, and approved of men.” The two former of these things here mentioned are moral duties towards men.</w:t>
      </w:r>
    </w:p>
    <w:p>
      <w:pPr>
        <w:pStyle w:val="BodyText"/>
      </w:pPr>
      <w:r>
        <w:t xml:space="preserve">Hereby also is more good done to men's bodies. Justice and charity are the great things by which the good of human society are maintained and promoted, and love to God and love to men both are expressed in them. As to external acts of worship, or “bodily exercise,” as the Apostle calls it, it profits little [1 Timothy 4:8]. It can't be profitable to God, nor is pleasing to him any otherwise than as a sign and expression of internal worship, nor does so much tend to the profit of men.</w:t>
      </w:r>
    </w:p>
    <w:p>
      <w:pPr>
        <w:pStyle w:val="BodyText"/>
      </w:pPr>
      <w:r>
        <w:t xml:space="preserve">Seeing, therefore, more good is done by those moral duties, they are of greater importance, are more acceptable to God, as they are more agreeable to the merciful nature of God. What God seeks in the commands he gives us is our good and advantage, and not his own, for he is infinitely above any need of anything that we can do.</w:t>
      </w:r>
    </w:p>
    <w:p>
      <w:pPr>
        <w:pStyle w:val="Heading2"/>
      </w:pPr>
      <w:bookmarkStart w:name="heading_application_4" w:id="51"/>
      <w:r>
        <w:t xml:space="preserve">Application.</w:t>
      </w:r>
      <w:bookmarkEnd w:id="51"/>
    </w:p>
    <w:p>
      <w:pPr>
        <w:pStyle w:val="BodyText"/>
      </w:pPr>
      <w:r>
        <w:rPr>
          <w:i/>
          <w:iCs/>
        </w:rPr>
        <w:t xml:space="preserve">Use</w:t>
      </w:r>
      <w:r>
        <w:t xml:space="preserve"> I may be of </w:t>
      </w:r>
      <w:r>
        <w:rPr>
          <w:i/>
          <w:iCs/>
        </w:rPr>
        <w:t xml:space="preserve">Instruction</w:t>
      </w:r>
      <w:r>
        <w:t xml:space="preserve"> in several inferences:</w:t>
      </w:r>
    </w:p>
    <w:p>
      <w:pPr>
        <w:pStyle w:val="BodyText"/>
      </w:pPr>
      <w:r>
        <w:rPr>
          <w:i/>
          <w:iCs/>
        </w:rPr>
        <w:t xml:space="preserve">First</w:t>
      </w:r>
      <w:r>
        <w:t xml:space="preserve">. What has been said confirms the divinity of the sacred Scriptures, that it lays the weight of religion on such things as it does. The Scriptures lay the main weight on the religion of the heart. We are often told here that God looks at the heart; and that “he is not a Jew,” that is “one outwardly” [Romans 2:28]; and that those tokens that are “highly esteemed among men is abomination in the sight of God” [Luke 16:15]; and tells us that this is the first and greatest commandment: “thou shalt love the Lord thy God with all thy heart, and with all thy soul, and with all thy mind, and with all thy strength” [Mark 12:30].</w:t>
      </w:r>
    </w:p>
    <w:p>
      <w:pPr>
        <w:pStyle w:val="BodyText"/>
      </w:pPr>
      <w:r>
        <w:t xml:space="preserve">But next to the religion of the heart towards God, the Scripture lays the greatest weight on duties of righteousness and love towards men, and prefers those much before external acts of worship.</w:t>
      </w:r>
    </w:p>
    <w:p>
      <w:pPr>
        <w:pStyle w:val="BodyText"/>
      </w:pPr>
      <w:r>
        <w:t xml:space="preserve">And we see that there is a harmony in the Scriptures in this respect. Old Testament and New agree on it. The ancient prophets, and John the Baptist, and Christ and the apostles all agree on the same thing in this respect.</w:t>
      </w:r>
    </w:p>
    <w:p>
      <w:pPr>
        <w:pStyle w:val="BodyText"/>
      </w:pPr>
      <w:r>
        <w:t xml:space="preserve">By which it appears how agreeable to right reason what has been said under these reasons affords an answer to another</w:t>
      </w:r>
    </w:p>
    <w:p>
      <w:pPr>
        <w:pStyle w:val="BodyText"/>
      </w:pPr>
      <w:r>
        <w:rPr>
          <w:i/>
          <w:iCs/>
        </w:rPr>
        <w:t xml:space="preserve">Objection</w:t>
      </w:r>
      <w:r>
        <w:t xml:space="preserve"> that may be made. The objection is this: If the internal worship of God is more important than internal moral works towards men, then why should not external worship towards God, by equal reason, [be] more important than external moral duties towards men?</w:t>
      </w:r>
    </w:p>
    <w:p>
      <w:pPr>
        <w:pStyle w:val="SourcePage"/>
      </w:pPr>
      <w:r>
        <w:t xml:space="preserve">[p. 131]</w:t>
      </w:r>
    </w:p>
    <w:p>
      <w:pPr>
        <w:pStyle w:val="BodyText"/>
      </w:pPr>
      <w:r>
        <w:rPr>
          <w:i/>
          <w:iCs/>
        </w:rPr>
        <w:t xml:space="preserve">Answ</w:t>
      </w:r>
      <w:r>
        <w:t xml:space="preserve">. The principal reason is that our goodness and virtue extends not to God as it is does to men. We can't be profitable or hurtful to God as we may to men. Our virtue profits men.</w:t>
      </w:r>
    </w:p>
    <w:p>
      <w:pPr>
        <w:pStyle w:val="BodyText"/>
      </w:pPr>
      <w:r>
        <w:t xml:space="preserve">All that we can do is but to profess our love to God. But as to our love to men, we can do more than profess that. If it was with external duty to men as 'tis with external worship towards God in this respect, that external duty to men consisted in nothing but professing our love to men without any proper deeds of love, as 'tis with external worship of God, then it would be so: then external worship of God would be more important. But our external moral virtue to men would be but little worth indeed, if that was all that it consisted in, that we professed love to men in words and gestures. But the case is far otherwise. Our virtue extends to men, and therefore, these are the most proper external fruits of our virtue. And seeing it can't extend to God, therefore God has been pleased to appoint us to show our love to him by expressing our virtue towards men, who are within our reach; which is a more acceptable way of doing of it than doing it only [by] professing it in words and gestures.</w:t>
      </w:r>
    </w:p>
    <w:p>
      <w:pPr>
        <w:pStyle w:val="BodyText"/>
      </w:pPr>
      <w:r>
        <w:t xml:space="preserve">And</w:t>
      </w:r>
      <w:r>
        <w:rPr>
          <w:rStyle w:val="FootnoteReference"/>
        </w:rPr>
        <w:footnoteReference w:id="122"/>
      </w:r>
      <w:r>
        <w:t xml:space="preserve"> how becoming is such a religion of the perfections of the Divine Being. How agreeable is such a revelation to the wisdom, holiness and goodness of God.</w:t>
      </w:r>
    </w:p>
    <w:p>
      <w:pPr>
        <w:pStyle w:val="BodyText"/>
      </w:pPr>
      <w:r>
        <w:t xml:space="preserve">And how far is it from being likely to be, as the deists suppose, that the religion that the Scriptures teach is the fruit of the inventions and imaginations of superstitious men, as the papist and the Mahometan religions are. Men's superstition don't tend to lay the greatest weight on such duties; but let us look where we will, amongst all nations, we shall see it always has a contrary tendency, viz. to lay the main weight on external acts of worship. So it has always been in all heathen religions everywhere, and so it is among the Mahometans, and so it is among the papists. The Christian religion, the religion taught in the holy Scriptures, is distinguished from all others in this: it lays the chief weight on those things that are indeed of greatest weight according to the wisest dictates of reason. 'Tis not likely that such a book as the Bible should be the fruit of men's corrupt minds. Men are exceeding prone to such an imagination that God will be most pleased when men abound in acts of external worship. The vain, self-righteous heart of man is very prone to run into such conceits as the Jews run into. They are ready to say, “Why, surely God will be more pleased with</w:t>
      </w:r>
    </w:p>
    <w:p>
      <w:pPr>
        <w:pStyle w:val="SourcePage"/>
      </w:pPr>
      <w:r>
        <w:t xml:space="preserve">[p. 132]</w:t>
      </w:r>
    </w:p>
    <w:p>
      <w:pPr>
        <w:pStyle w:val="BodyText"/>
      </w:pPr>
      <w:r>
        <w:t xml:space="preserve">my praying to him, and keeping fasts, and showing great outward respect to him than, my showing mercy to men. God will choose to have such honor himself in the first place.”</w:t>
      </w:r>
    </w:p>
    <w:p>
      <w:pPr>
        <w:pStyle w:val="BodyText"/>
      </w:pPr>
      <w:r>
        <w:t xml:space="preserve">How natural is it for men to argue, as the Jews did in Christ's time, that they might be excused from maintaining their parents if they offered that to God that otherwise might maintain them; and may say to their parents, it is “a gift, by all thou mightest be profited by me” [Mark 7:11].</w:t>
      </w:r>
    </w:p>
    <w:p>
      <w:pPr>
        <w:pStyle w:val="BodyText"/>
      </w:pPr>
      <w:r>
        <w:t xml:space="preserve">The Jews did not doubt but they were in the right of it. They thought, “Surely God will be better pleased in my offering my goods in his worship than in offering them to my parents, or any men living.” The contrary doctrine of Christ seemed a mystery to 'em, that they knew not what to make of. And thus 'tis natural for the foolish heart of men to think. And if men had been to have contrived a religion and a book of feigned scriptures of their own hands, they would doubtless naturally have run into such a scheme of things as we see all feigned and false religions have done. But we see the Scriptures do directly thwart this folly and this vanity of the corrupt mind of man; which is an argument that the Scriptures have not vain, superstitious men for their author, but a wise and holy and good God.</w:t>
      </w:r>
    </w:p>
    <w:p>
      <w:pPr>
        <w:pStyle w:val="BodyText"/>
      </w:pPr>
      <w:r>
        <w:rPr>
          <w:i/>
          <w:iCs/>
        </w:rPr>
        <w:t xml:space="preserve">Second</w:t>
      </w:r>
      <w:r>
        <w:t xml:space="preserve">. Hence we may learn what are the best evidences to others of persons' eminency in piety. The best evidences of all ben't visible to others. They are things that have their seat in the heart and are [out] of sight to any but God and their own souls. But the best evidences to others are not persons' abounding in outward acts of worship, in reading {the Scriptures}, hearing {the word preached}, or in shows of respect to God, to talk [much of the things of religion], or being exceeding strict and exact in these things, but their abounding in a Christian behavior, in deeds of righteousness, meekness, forbearance, peaceableness, love and mercy amongst men. These are the greatest evidences that men can have of others' eminency in religion, that is much to be preferred to man's being much in the religion of the tongue, as in external acts of worship.</w:t>
      </w:r>
    </w:p>
    <w:p>
      <w:pPr>
        <w:pStyle w:val="BodyText"/>
      </w:pPr>
      <w:r>
        <w:t xml:space="preserve">Therefore when we see a professor of religion that savors in all his conversation amongst men of much of a Christian spirit, let us note that man for one that verifies his profession and for an eminent saint above others. Thus we shall do if we judge by Christ's rule in Matthew 7:16 and Matthew 7:20: “By their fruits shall ye know them.”</w:t>
      </w:r>
    </w:p>
    <w:p>
      <w:pPr>
        <w:pStyle w:val="BodyText"/>
      </w:pPr>
      <w:r>
        <w:rPr>
          <w:i/>
          <w:iCs/>
        </w:rPr>
        <w:t xml:space="preserve">Third</w:t>
      </w:r>
      <w:r>
        <w:t xml:space="preserve">. This may teach us how we may best judge of the state of religion in a town. It looks well when there is a great deal of religious discourse in a town, at least if it be managed prudently and without any show of ostentation. It looks well if there be a great deal done at outward acts of worship. It looks well if a people are forward to come to the public worship,</w:t>
      </w:r>
    </w:p>
    <w:p>
      <w:pPr>
        <w:pStyle w:val="SourcePage"/>
      </w:pPr>
      <w:r>
        <w:t xml:space="preserve">[p. 133]</w:t>
      </w:r>
    </w:p>
    <w:p>
      <w:pPr>
        <w:pStyle w:val="BodyText"/>
      </w:pPr>
      <w:r>
        <w:t xml:space="preserve">show a spirit to come seasonably to meeting and carry themselves devoutly in times of public worship. It looks well if a people are forward to embrace opportunities of outward worship, of going to private meetings. Such things look very well and gives ground to hope that there is a great deal of religion among a people.</w:t>
      </w:r>
    </w:p>
    <w:p>
      <w:pPr>
        <w:pStyle w:val="BodyText"/>
      </w:pPr>
      <w:r>
        <w:t xml:space="preserve">But it looks yet a great deal better when a professing people do excel other people in a just and righteous, humble, meek, peaceable, quiet, loving conversation one among another, far from all revenge and ill will, all living in love, studying to promote one another's good, abounding in deeds of righteousness and mercy, apt to forbear with one another, apt to forgive one another, ready to deny themselves one for another, living together like a society of brethren in all Christian and holy behavior one towards another.</w:t>
      </w:r>
    </w:p>
    <w:p>
      <w:pPr>
        <w:pStyle w:val="BodyText"/>
      </w:pPr>
      <w:r>
        <w:t xml:space="preserve">According as 'tis more or less thus among a people, so we may judge of the degree in which pure religion and undefiled flourishes among them, especially if they seem to behave themselves thus out of conscience towards God and regard to the precepts that Jesus Christ has given us in the gospel.</w:t>
      </w:r>
    </w:p>
    <w:p>
      <w:pPr>
        <w:pStyle w:val="BodyText"/>
      </w:pPr>
      <w:r>
        <w:rPr>
          <w:i/>
          <w:iCs/>
        </w:rPr>
        <w:t xml:space="preserve">Use</w:t>
      </w:r>
      <w:r>
        <w:t xml:space="preserve"> II may be of </w:t>
      </w:r>
      <w:r>
        <w:rPr>
          <w:i/>
          <w:iCs/>
        </w:rPr>
        <w:t xml:space="preserve">Exhortation</w:t>
      </w:r>
      <w:r>
        <w:t xml:space="preserve"> in two branches:</w:t>
      </w:r>
    </w:p>
    <w:p>
      <w:pPr>
        <w:pStyle w:val="BodyText"/>
      </w:pPr>
      <w:r>
        <w:rPr>
          <w:i/>
          <w:iCs/>
        </w:rPr>
        <w:t xml:space="preserve">First</w:t>
      </w:r>
      <w:r>
        <w:t xml:space="preserve">. If this be so, as we have heard, let us form our notions of religion and not place the external part of religion mainly in acts {of external worship}, but chiefly in an holy and Christian conversation amongst men. 'Tis of great import that we should so do. Christ seems to speak of it as a thing of importance, that we should know what that meaneth, “I will have mercy, and not sacrifice.”</w:t>
      </w:r>
    </w:p>
    <w:p>
      <w:pPr>
        <w:pStyle w:val="BodyText"/>
      </w:pPr>
      <w:r>
        <w:t xml:space="preserve">Let us take heed, therefore, that we may understand well what it means and may have our notions of religion formed accordingly, and not run into the error that the Pharisees, that Christ said this to, did, who did not know what that meant— “I will have mercy, and not sacrifice”— but placed religion mainly in {external acts of worship}, which is the error the self-righteous hypocrites do commonly run into. 'Tis a very dangerous error to have such a notion prevailing among a people; tends to make hypocrites, and to soothe, and nourishes a self-righteous spirit exceedingly. It will tend to make professors very much like the Pharisees instead of being true Christians whose fruits testify for 'em.</w:t>
      </w:r>
    </w:p>
    <w:p>
      <w:pPr>
        <w:pStyle w:val="BodyText"/>
      </w:pPr>
      <w:r>
        <w:t xml:space="preserve">I have insisted thus long on this lesson the rather because Christ speaks of it as a lesson so needful to be known— he insists several times on our learning what that meaneth, not only in the text, but in the ninth [chapter] of Matthew, v. Matthew 9:13: “But go ye and learn what that meaneth, I will have mercy, and not sacrifice: for I am not come to call the righteous, but sinners</w:t>
      </w:r>
    </w:p>
    <w:p>
      <w:pPr>
        <w:pStyle w:val="SourcePage"/>
      </w:pPr>
      <w:r>
        <w:t xml:space="preserve">[p. 134]</w:t>
      </w:r>
    </w:p>
    <w:p>
      <w:pPr>
        <w:pStyle w:val="BodyText"/>
      </w:pPr>
      <w:r>
        <w:t xml:space="preserve">to repentance”— and because there is such an aptness in men to have other notions of religion, and because 'tis so common [a] thing in the Christian world for professors to appear very zealous with respect [to] that part of religion that consists in acts of worship, that are very sparing in Christian deeds towards their neighbors.</w:t>
      </w:r>
    </w:p>
    <w:p>
      <w:pPr>
        <w:pStyle w:val="BodyText"/>
      </w:pPr>
      <w:r>
        <w:rPr>
          <w:i/>
          <w:iCs/>
        </w:rPr>
        <w:t xml:space="preserve">Second</w:t>
      </w:r>
      <w:r>
        <w:t xml:space="preserve">. Let us in this town, where there is so much of the profession of religion, be exhorted to abound in Christian duties towards men, doing to others in all things as we would that they should do to us, rendering to every one his due, that truth may spring up amongst us as it were out of the earth, and righteousness look down from heaven; that we may behave ourselves with an humble and meek spirit towards all, not rendering evil for evil, nor vanity for vanity but, contrariwise, blessing, forbearing one another and forgiving one another, retaining no grudge against any but heartily desiring and seeking everyone's good.</w:t>
      </w:r>
    </w:p>
    <w:p>
      <w:pPr>
        <w:pStyle w:val="BodyText"/>
      </w:pPr>
      <w:r>
        <w:t xml:space="preserve">Let us all strive to [render] each other all the good that lies in our power, exercising pity one to another under all our burdens and being ready to bear one another's burdens, laboring all of us to be peacemakers, seeking the good both of each other's souls and bodies.</w:t>
      </w:r>
    </w:p>
    <w:p>
      <w:pPr>
        <w:pStyle w:val="BodyText"/>
      </w:pPr>
      <w:r>
        <w:t xml:space="preserve">That is very evident, that there has been a great deal of the other kind of acts of religion amongst us, viz. those that consist in outward acts of worship. There has been a great deal of show of respect to God in words, both in speaking of God one to another and in speaking to God in prayer; and so there has been in attending religious meetings and other things of that nature— and so far it [is] well.</w:t>
      </w:r>
    </w:p>
    <w:p>
      <w:pPr>
        <w:pStyle w:val="BodyText"/>
      </w:pPr>
      <w:r>
        <w:t xml:space="preserve">And 'tis manifest that there is still a great deal more of those things than there is in many other, if not most other towns, though we have declined with respect to that.</w:t>
      </w:r>
    </w:p>
    <w:p>
      <w:pPr>
        <w:pStyle w:val="BodyText"/>
      </w:pPr>
      <w:r>
        <w:t xml:space="preserve">Let us therefore see to it, not only that these things may still be upheld and increased, but especially let us take care with respect to that other, more important and essential part of external religion that we have heard of.</w:t>
      </w:r>
    </w:p>
    <w:p>
      <w:pPr>
        <w:pStyle w:val="BodyText"/>
      </w:pPr>
      <w:r>
        <w:t xml:space="preserve">This will give great credit to the other. This will make our religious talk and our external worship more beautiful and amiable in the eyes of others. This will make others believe that there is indeed something in our profession. It will have a greater tendency to convince the world about us of the reality of what we profess ten times than all our private religious meetings, and it will stop the mouths of them that ben't convinced. This will be the way to make others ashamed that are disposed to speak evil of us as evildoers, when they behold our conversation in Christ, agreeable to 1 Peter 3:16. Then not only our deeds but our religious talk will be accepted</w:t>
      </w:r>
    </w:p>
    <w:p>
      <w:pPr>
        <w:pStyle w:val="SourcePage"/>
      </w:pPr>
      <w:r>
        <w:t xml:space="preserve">[p. 135]</w:t>
      </w:r>
    </w:p>
    <w:p>
      <w:pPr>
        <w:pStyle w:val="BodyText"/>
      </w:pPr>
      <w:r>
        <w:t xml:space="preserve">of God, and not only so, but approved of men. Then we shall [be] “commending ourselves to every man's conscience in the sight of God,” as the Apostle expresses himself in 2 Corinthians 4:2.</w:t>
      </w:r>
    </w:p>
    <w:p>
      <w:pPr>
        <w:pStyle w:val="BodyText"/>
      </w:pPr>
      <w:r>
        <w:t xml:space="preserve">Then will strangers that are godly persons come amongst us from afar, having heard of great things that God has done for us and the great profession that we make, have their hearts rejoiced when they perceive what fruits there are appearing still of what God has done, and how amiably we behave ourselves, answerably to our profession. And they will go away with satisfaction in their hearts and with this testimony in their mouths: that it [is] a true report that they heard concerning our piety and the work that God had wrought amongst us.</w:t>
      </w:r>
    </w:p>
    <w:p>
      <w:pPr>
        <w:pStyle w:val="BodyText"/>
      </w:pPr>
      <w:r>
        <w:t xml:space="preserve">The great things that have stumbled others about us, and that is the great stumbling block to this day, is those things that they have observed wherein we have been deficient in this kind of duties.</w:t>
      </w:r>
    </w:p>
    <w:p>
      <w:pPr>
        <w:pStyle w:val="BodyText"/>
      </w:pPr>
      <w:r>
        <w:t xml:space="preserve">Let us therefore hearken to this exhortation. Let us apply ourselves to such duties as these. If you do truly love God, you won't be content not to express your love. Yea, you will want to express your love a great deal. You have now been told which is the most acceptable way of expressing love to God. Therefore seek to express your love much in this way, by being very much in such deeds of righteousness, faithfulness, mercy and love towards your neighbor. Christ delights to have his spouse show her love to him in such things as these, and these are the pleasant fruits which she lays up for her beloved.</w:t>
      </w:r>
    </w:p>
    <w:p>
      <w:pPr>
        <w:pStyle w:val="Heading1"/>
        <w:pageBreakBefore/>
      </w:pPr>
      <w:bookmarkStart w:name="heading_zeal_an_essential_virtue_of_" w:id="52"/>
      <w:r>
        <w:t xml:space="preserve">Zeal an Essential Virtue of a Christian</w:t>
      </w:r>
      <w:bookmarkEnd w:id="52"/>
    </w:p>
    <w:p>
      <w:pPr>
        <w:pStyle w:val="SourcePage"/>
      </w:pPr>
      <w:r>
        <w:t xml:space="preserve">[p. 136]</w:t>
      </w:r>
    </w:p>
    <w:p>
      <w:pPr>
        <w:pStyle w:val="BodyText"/>
      </w:pPr>
      <w:r>
        <w:t xml:space="preserve">This is a foundational sermon, one Edwards felt was necessary to open the gates of revival. Twelve years earlier, he had complained that his parishioners were “sermon proof.” Five years have passed since the last revival hit Northampton, and Edwards knows that his parishioners are lethargic. Here he offers from Titus 2:14 doctrinal justification for enthusiasm, arguing that zeal is not merely an acceptable attribute of a Christian but a necessary one. This sermon, then, tells us a great deal about the languor of the parishioners, the frustrations of Edwards, and his genius in drawing out the needed lesson for his congregation.</w:t>
      </w:r>
      <w:r>
        <w:rPr>
          <w:rStyle w:val="FootnoteReference"/>
        </w:rPr>
        <w:footnoteReference w:id="123"/>
      </w:r>
    </w:p>
    <w:p>
      <w:pPr>
        <w:pStyle w:val="BodyText"/>
      </w:pPr>
      <w:r>
        <w:t xml:space="preserve">Edwards begins by noting that his parishioners understand zeal as a vice. He admits that zeal often is a vice, but not if it is Christian zeal. For it is not zeal itself which is good or bad but that toward which zeal aspires. To mark the distinction, Edwards traces Christian zeal to a divine love for God: out of that love a Christian has a deep desire to see God's work accomplished and “an aversion to what is contrary to God's command and glory.” Edwards describes the characteristics of zeal in order to free his congregation from their complacency and to guide them on a path of proper zeal.</w:t>
      </w:r>
    </w:p>
    <w:p>
      <w:pPr>
        <w:pStyle w:val="BodyText"/>
      </w:pPr>
      <w:r>
        <w:t xml:space="preserve">Along the way, Edwards does not forget that the sermon's proof text states that Christ desires “people zealous of good </w:t>
      </w:r>
      <w:r>
        <w:rPr>
          <w:i/>
          <w:iCs/>
        </w:rPr>
        <w:t xml:space="preserve">works</w:t>
      </w:r>
      <w:r>
        <w:t xml:space="preserve">,” thereby building on sermons such as </w:t>
      </w:r>
      <w:r>
        <w:rPr>
          <w:i/>
          <w:iCs/>
        </w:rPr>
        <w:t xml:space="preserve">Mercy and Not Sacrifice</w:t>
      </w:r>
      <w:r>
        <w:t xml:space="preserve">, which also stressed the importance of works as the external worship of God. He continues here by clarifying the “acts in which this virtue exerts itself,” which “is in pursuing the glory of God.” Zeal is that part of our love of God that expresses itself in practice, of which there are two forms: positive, working for God's glory, and negative, working against that which opposes God's glory.</w:t>
      </w:r>
    </w:p>
    <w:p>
      <w:pPr>
        <w:pStyle w:val="SourcePage"/>
      </w:pPr>
      <w:r>
        <w:t xml:space="preserve">[p. 137]</w:t>
      </w:r>
    </w:p>
    <w:p>
      <w:pPr>
        <w:pStyle w:val="BodyText"/>
      </w:pPr>
      <w:r>
        <w:t xml:space="preserve">Here Edwards is laying the groundwork for a distinction between zeal and passion. Passion is seen as the opposite of reason, and its Latin root— </w:t>
      </w:r>
      <w:r>
        <w:rPr>
          <w:i/>
          <w:iCs/>
        </w:rPr>
        <w:t xml:space="preserve">passio</w:t>
      </w:r>
      <w:r>
        <w:t xml:space="preserve">— refers to suffering and </w:t>
      </w:r>
      <w:r>
        <w:rPr>
          <w:i/>
          <w:iCs/>
        </w:rPr>
        <w:t xml:space="preserve">being acted upon</w:t>
      </w:r>
      <w:r>
        <w:t xml:space="preserve"> in a passive manner. Edwards is defining zeal as quite the opposite, not that which acts on us but that through which we act. This has several advantages as a homiletic strategy. First, it gives Edwards a means of arguing against mere emotionalism as proof of conversion. Second, it shifts the focus from the individual— who is the focus of passions— to God, who is the focus of zeal. Here as elsewhere, Edwards is trying to show the need to be focused on Christ, and that actions are an expression of, rather than a means of, justification. The distinction strengthens his point.</w:t>
      </w:r>
    </w:p>
    <w:p>
      <w:pPr>
        <w:pStyle w:val="BodyText"/>
      </w:pPr>
      <w:r>
        <w:t xml:space="preserve">In this sermon are found materials for </w:t>
      </w:r>
      <w:r>
        <w:rPr>
          <w:i/>
          <w:iCs/>
        </w:rPr>
        <w:t xml:space="preserve">Religious Affections</w:t>
      </w:r>
      <w:r>
        <w:t xml:space="preserve">. The majority of the Doctrine is devoted to showing why zeal is an </w:t>
      </w:r>
      <w:r>
        <w:rPr>
          <w:i/>
          <w:iCs/>
        </w:rPr>
        <w:t xml:space="preserve">essential</w:t>
      </w:r>
      <w:r>
        <w:t xml:space="preserve"> characteristic, and the Application calls for the congregants to examine themselves to see whether they have true zeal in their hearts. In much the same way, </w:t>
      </w:r>
      <w:r>
        <w:rPr>
          <w:i/>
          <w:iCs/>
        </w:rPr>
        <w:t xml:space="preserve">Religious Affections</w:t>
      </w:r>
      <w:r>
        <w:t xml:space="preserve"> explains the signs by which Christians may examine themselves for such essential characteristics. Edwards felt that the doctrine was applicable not only to his congregation but to Christians everywhere. In his discussion of the twelfth and most important sign of genuine piety in </w:t>
      </w:r>
      <w:r>
        <w:rPr>
          <w:i/>
          <w:iCs/>
        </w:rPr>
        <w:t xml:space="preserve">Religious Affections</w:t>
      </w:r>
      <w:r>
        <w:t xml:space="preserve">, he begins with the necessity of zeal and quotes the verse for this sermon, Titus 2:14. Zeal plays an even greater role in the eleventh sign, where Edwards argues that true piety is never satisfied with its current state and is always pressing toward Christ.</w:t>
      </w:r>
    </w:p>
    <w:p>
      <w:pPr>
        <w:pStyle w:val="BodyText"/>
      </w:pPr>
      <w:r>
        <w:t xml:space="preserve">In this sermon on zeal, Edwards is telling his congregants to act on their faith. Here, at least, he is questioning not their conversion but rather their Christian practice. A counterpoint to this is </w:t>
      </w:r>
      <w:r>
        <w:rPr>
          <w:i/>
          <w:iCs/>
        </w:rPr>
        <w:t xml:space="preserve">The Subjects of a First Work of Grace May Need a New Conversion</w:t>
      </w:r>
      <w:r>
        <w:t xml:space="preserve">, where Edwards argues that even those who think they have faith may still need to be converted. There he is questioning not their practice but their very conversion.</w:t>
      </w:r>
    </w:p>
    <w:p>
      <w:pPr>
        <w:pStyle w:val="SceneBreak"/>
      </w:pPr>
      <w:r>
        <w:t xml:space="preserve">* * *</w:t>
      </w:r>
    </w:p>
    <w:p>
      <w:pPr>
        <w:pStyle w:val="BodyText"/>
      </w:pPr>
      <w:r>
        <w:t xml:space="preserve">The sermon manuscript is twenty-two duodecimo leaves. Edwards dated it “April 1740” at the top of the first page. The History of Redemption symbol also appears there. This is a continuation of a previous sermon on Titus 2:14, from March 1740, with the doctrine, “One main thing that Christ aimed at in what he did and suffered in the work of redemption, was to save men from sin.” At the beginning of the second sermon on the text, Edwards states, “I have already in discoursing</w:t>
      </w:r>
    </w:p>
    <w:p>
      <w:pPr>
        <w:pStyle w:val="SourcePage"/>
      </w:pPr>
      <w:r>
        <w:t xml:space="preserve">[p. 138]</w:t>
      </w:r>
    </w:p>
    <w:p>
      <w:pPr>
        <w:pStyle w:val="BodyText"/>
      </w:pPr>
      <w:r>
        <w:t xml:space="preserve">from these words observed several things in them which there is no need of my repreaching.” His later shorthand notation on the eighteenth leaf, at the end of the first subhead of the second Use, tells us that the latter part of the sermon was repreached “From hence to the end the second time.”</w:t>
      </w:r>
    </w:p>
    <w:p>
      <w:pPr>
        <w:pStyle w:val="SourcePage"/>
      </w:pPr>
      <w:r>
        <w:t xml:space="preserve">[p. 139]</w:t>
      </w:r>
    </w:p>
    <w:p>
      <w:pPr>
        <w:pStyle w:val="Heading1"/>
        <w:pageBreakBefore/>
      </w:pPr>
      <w:bookmarkStart w:name="heading_zeal_an_essential_virtu_2" w:id="53"/>
      <w:r>
        <w:t xml:space="preserve">Zeal an Essential Virtue of a Christian</w:t>
      </w:r>
      <w:bookmarkEnd w:id="53"/>
    </w:p>
    <w:p>
      <w:pPr>
        <w:pStyle w:val="BlockQuote"/>
      </w:pPr>
      <w:r>
        <w:t xml:space="preserve">Who gave himself for us, that he might redeem us from all iniquity, and purify unto himself a peculiar people, zealous of good works.</w:t>
      </w:r>
    </w:p>
    <w:p>
      <w:pPr>
        <w:pStyle w:val="BodyText"/>
      </w:pPr>
      <w:r>
        <w:t xml:space="preserve">Titus 2:14.What I now intend from these words leads me especially to observe three things in 'em:</w:t>
      </w:r>
      <w:r>
        <w:rPr>
          <w:rStyle w:val="FootnoteReference"/>
        </w:rPr>
        <w:footnoteReference w:id="124"/>
      </w:r>
    </w:p>
    <w:p>
      <w:pPr>
        <w:pStyle w:val="ListText"/>
        <w:numPr>
          <w:ilvl w:val="0"/>
          <w:numId w:val="2"/>
        </w:numPr>
      </w:pPr>
      <w:r>
        <w:t xml:space="preserve">A certain virtue or good quality, viz. a being zealous of good works.</w:t>
      </w:r>
    </w:p>
    <w:p>
      <w:pPr>
        <w:pStyle w:val="ListText"/>
        <w:numPr>
          <w:ilvl w:val="0"/>
          <w:numId w:val="3"/>
        </w:numPr>
      </w:pPr>
      <w:r>
        <w:t xml:space="preserve">We may take notice that this virtue is mentioned as part of the description of those that belong to Christ's invisible church. The people that are redeemed by Christ from all iniquity, and that Christ purifies to himself and that are his peculiar people, are deciphered by this: that they are zealous of good works. This is here mentioned as a main part of their character, and that by which they are distinguished from others.</w:t>
      </w:r>
    </w:p>
    <w:p>
      <w:pPr>
        <w:pStyle w:val="ListText"/>
        <w:numPr>
          <w:ilvl w:val="0"/>
          <w:numId w:val="4"/>
        </w:numPr>
      </w:pPr>
      <w:r>
        <w:t xml:space="preserve">I would observe how much Christ has done that his people might be endowed with this virtue. He gave himself for them to this end. So great a regard had he to such a qualification in his chosen people, so much did he seek to have a people of such a character, that he gave himself, offered up himself a sacrifice to divine justice to make way for their being possessed of it.</w:t>
      </w:r>
    </w:p>
    <w:p>
      <w:pPr>
        <w:pStyle w:val="BodyText"/>
      </w:pPr>
      <w:r>
        <w:t xml:space="preserve">Therefore the doctrine that I would now observe from the words is this:</w:t>
      </w:r>
    </w:p>
    <w:p>
      <w:pPr>
        <w:pStyle w:val="Heading3"/>
      </w:pPr>
      <w:bookmarkStart w:name="heading_doctrine_6" w:id="54"/>
      <w:r>
        <w:t xml:space="preserve">Doctrine.</w:t>
      </w:r>
      <w:bookmarkEnd w:id="54"/>
    </w:p>
    <w:p>
      <w:pPr>
        <w:pStyle w:val="Heading3"/>
      </w:pPr>
      <w:bookmarkStart w:name="heading_zeal_is_an_essential_virtue_" w:id="55"/>
      <w:r>
        <w:t xml:space="preserve">Zeal is an essential virtue of a Christian.</w:t>
      </w:r>
      <w:bookmarkEnd w:id="55"/>
    </w:p>
    <w:p>
      <w:pPr>
        <w:pStyle w:val="BodyText"/>
      </w:pPr>
      <w:r>
        <w:t xml:space="preserve">This is evident from the text because, in the text, it is mentioned as what belongs to [the] description of a true Christian and part of his distinguishing character; and also because 'tis mentioned as a virtue that Christ purchased for all his elect and, not only so, but one great and main thing</w:t>
      </w:r>
    </w:p>
    <w:p>
      <w:pPr>
        <w:pStyle w:val="SourcePage"/>
      </w:pPr>
      <w:r>
        <w:t xml:space="preserve">[p. 140]</w:t>
      </w:r>
    </w:p>
    <w:p>
      <w:pPr>
        <w:pStyle w:val="BodyText"/>
      </w:pPr>
      <w:r>
        <w:t xml:space="preserve">that he aimed at in that sacrifice which he made of himself whereby they were purchased.</w:t>
      </w:r>
    </w:p>
    <w:p>
      <w:pPr>
        <w:pStyle w:val="BodyText"/>
      </w:pPr>
      <w:r>
        <w:t xml:space="preserve">Zeal is a word often used, and persons are often spoken of as being zealous persons, and very commonly 'tis understood, in an ill sense. And such an idea is very commonly annexed to the word as carries in it weakness and pride, superstition and anger. And probably most persons have no distinct notion of what is meant by it, and the notion that they have is a disadvantageous one. The word is so often used to signify some weak and improper heat and vehemence of mind that it scarcely adds anything to the goodness of any person's character, in the eyes of most, to hear it said of him that he is a zealous man, but rather detracts from it.</w:t>
      </w:r>
    </w:p>
    <w:p>
      <w:pPr>
        <w:pStyle w:val="BodyText"/>
      </w:pPr>
      <w:r>
        <w:t xml:space="preserve">But yet we, from time to time, find zeal recommended in Scripture and spoken of as a Christian qualification; and whatever disadvantageous notions persons may have of zeal through the abuse of words, yet that zeal which the Scripture recommends is indeed a noble and excellent qualification. To be zealous in this sense is to be one of an amiable and divine character, and 'tis one thing wherein the excellency of pure Christian virtue does very much appear. To be a zealous man in the Scripture sense of the word is an excellent character of anyone; it has nothing unlovely or unsuitable in it, and is not only very commendable but essential in a true Christian.</w:t>
      </w:r>
    </w:p>
    <w:p>
      <w:pPr>
        <w:pStyle w:val="BodyText"/>
      </w:pPr>
      <w:r>
        <w:t xml:space="preserve">To clear up this point, I would:</w:t>
      </w:r>
    </w:p>
    <w:p>
      <w:pPr>
        <w:pStyle w:val="BodyText"/>
      </w:pPr>
      <w:r>
        <w:t xml:space="preserve">I. Describe this virtue, or show what it is.</w:t>
      </w:r>
    </w:p>
    <w:p>
      <w:pPr>
        <w:pStyle w:val="BodyText"/>
      </w:pPr>
      <w:r>
        <w:t xml:space="preserve">II. Give the reasons why it is to be looked upon as an essential qualification of a Christian.</w:t>
      </w:r>
    </w:p>
    <w:p>
      <w:pPr>
        <w:pStyle w:val="ListText"/>
        <w:numPr>
          <w:ilvl w:val="0"/>
          <w:numId w:val="2"/>
        </w:numPr>
      </w:pPr>
      <w:r>
        <w:t xml:space="preserve">I would show what is true Christian zeal. Christian zeal is a fervent disposition, an affection of mind in prosecuting that which is for God's glory and in opposing those things that are against it. This affection or disposition of mind is called zeal principally from its fervor or ardency, whereby 'tis like an inward heat or flame in the soul. It might have [been] defined more briefly: a fervent disposition or affection of mind in pursuing the glory of God. For God's pleasure and glory are the principal object of the exercises of this virtue, and, next to that, the means of pleasing and glorifying God, either the prosecution of those things that lead to, or the removal of the hindrances of it.</w:t>
      </w:r>
    </w:p>
    <w:p>
      <w:pPr>
        <w:pStyle w:val="BodyText"/>
      </w:pPr>
      <w:r>
        <w:t xml:space="preserve">But to give a more clear and distinct notion of this excellent quality of mind, I would more particularly describe it by showing what affections are exercised in it, and the manner of their exercise, and the acts in which this virtue exerts itself.</w:t>
      </w:r>
    </w:p>
    <w:p>
      <w:pPr>
        <w:pStyle w:val="SourcePage"/>
      </w:pPr>
      <w:r>
        <w:t xml:space="preserve">[p. 141]</w:t>
      </w:r>
    </w:p>
    <w:p>
      <w:pPr>
        <w:pStyle w:val="BodyText"/>
      </w:pPr>
      <w:r>
        <w:t xml:space="preserve">As to the</w:t>
      </w:r>
    </w:p>
    <w:p>
      <w:pPr>
        <w:pStyle w:val="BodyText"/>
      </w:pPr>
      <w:r>
        <w:rPr>
          <w:i/>
          <w:iCs/>
        </w:rPr>
        <w:t xml:space="preserve">First</w:t>
      </w:r>
      <w:r>
        <w:t xml:space="preserve">, viz. the affections in which true Christian zeal has its seat, or which are exercised in it:</w:t>
      </w:r>
    </w:p>
    <w:p>
      <w:pPr>
        <w:pStyle w:val="ListText"/>
        <w:numPr>
          <w:ilvl w:val="0"/>
          <w:numId w:val="2"/>
        </w:numPr>
      </w:pPr>
      <w:r>
        <w:t xml:space="preserve">That affection that is principal in this virtue is love. Zeal is an inward heat or fervency of spirit, and love is the flame whence that heat comes. This is the fire that fills the soul with that holy fervor that is called zeal. Love to God and Christ, divine love, is the foundation of all those other affections that are exercised in Christian zeal. Divine love is an active principle. It is fire from heaven [and] may be compared to an holy flame kindled in the soul by a beam from thence. No man is truly zealous without it. It is the spirit that animates and actuates the truly zealous man. He that is zealous from any other principle than love, his zeal is no Christian zeal; it is of a spurious kind. It is nothing amiable; it is a vice and not a virtue. The Psalmist expressed a great love to God when he said, Psalms 119:139, “My zeal hath consumed me, because mine enemies have forgotten thy words.” And so did Phinehas in that act of which God speaks in Numbers 25:11-13, “he was zealous for my sake among them, that I consumed not the children of Israel in my jealousy. Wherefore say, Behold, I give unto him my covenant of peace: and he shall have it, and his seed after him, even the covenant of an everlasting priesthood; because he was zealous for his God, and made an atonement for the children of Israel.”</w:t>
      </w:r>
    </w:p>
    <w:p>
      <w:pPr>
        <w:pStyle w:val="ListText"/>
        <w:numPr>
          <w:ilvl w:val="0"/>
          <w:numId w:val="3"/>
        </w:numPr>
      </w:pPr>
      <w:r>
        <w:t xml:space="preserve">From love to God arises a desire that he may be glorified. One way in which love is exercised in zeal, is desire that this God that is so beloved may be pleased, that his will may be done, that his commands may be obeyed, that his name may be glorified, that he may be feared, that he may be loved, that men may be holy as he is holy and that his kingdom may be advanced, and that everything that is against these things may be removed. The Apostle joins vehement desire and zeal together in 2 Corinthians 7:11, “yea, what vehement desire, yea, what zeal.”</w:t>
      </w:r>
    </w:p>
    <w:p>
      <w:pPr>
        <w:pStyle w:val="ListText"/>
        <w:numPr>
          <w:ilvl w:val="0"/>
          <w:numId w:val="4"/>
        </w:numPr>
      </w:pPr>
      <w:r>
        <w:t xml:space="preserve">There is in zeal an aversion to what is contrary to God's command and glory. From that love, which is the principal thing in Christian zeal and the foundation of all the rest that is in it, arises hatred. There is both love and hatred exercised in zeal, the love of God and hatred of sin; hatred of those things that God hates, a hatred of what is against the interest and reputation of religion and opposes the flourishing of Christ's kingdom.</w:t>
      </w:r>
    </w:p>
    <w:p>
      <w:pPr>
        <w:pStyle w:val="ListText"/>
        <w:numPr>
          <w:ilvl w:val="0"/>
          <w:numId w:val="5"/>
        </w:numPr>
      </w:pPr>
      <w:r>
        <w:t xml:space="preserve">Another affection that is exercised in Christian zeal is a spirit of jealousy for God. Zeal and jealousy in the original of the New Testament are the same word. He that has a spirit of true Christian zeal is jealous for the cause of Christ. If it at any time be injured, a spirit of jealousy is excited in</w:t>
      </w:r>
    </w:p>
    <w:p>
      <w:pPr>
        <w:pStyle w:val="SourcePage"/>
      </w:pPr>
      <w:r>
        <w:t xml:space="preserve">[p. 142]</w:t>
      </w:r>
    </w:p>
    <w:p>
      <w:pPr>
        <w:pStyle w:val="BodyText"/>
      </w:pPr>
      <w:r>
        <w:t xml:space="preserve">him. And when the interest of religion is touched, his heart is touched and he is shocked</w:t>
      </w:r>
      <w:r>
        <w:rPr>
          <w:rStyle w:val="FootnoteReference"/>
        </w:rPr>
        <w:footnoteReference w:id="125"/>
      </w:r>
      <w:r>
        <w:t xml:space="preserve"> and alarmed.</w:t>
      </w:r>
    </w:p>
    <w:p>
      <w:pPr>
        <w:pStyle w:val="ListText"/>
        <w:numPr>
          <w:ilvl w:val="0"/>
          <w:numId w:val="6"/>
        </w:numPr>
      </w:pPr>
      <w:r>
        <w:t xml:space="preserve">Another affection that is exercised in true zeal is courage, a spirit of fortitude in enervating the difficulties that are in the way of doing God's will and the enemies that oppose his glory.</w:t>
      </w:r>
    </w:p>
    <w:p>
      <w:pPr>
        <w:pStyle w:val="BodyText"/>
      </w:pPr>
      <w:r>
        <w:rPr>
          <w:i/>
          <w:iCs/>
        </w:rPr>
        <w:t xml:space="preserve">Second</w:t>
      </w:r>
      <w:r>
        <w:t xml:space="preserve">. As to the manner wherein these affections are exercised in true zeal, it is with ardor or fervency of spirit. That divine love which is the main thing in Christian zeal is a powerful principle. 'Tis a fire kindled in the soul by the active sunbeams of the sun of righteousness. That desire that there is, that God's</w:t>
      </w:r>
      <w:r>
        <w:rPr>
          <w:rStyle w:val="FootnoteReference"/>
        </w:rPr>
        <w:footnoteReference w:id="126"/>
      </w:r>
      <w:r>
        <w:t xml:space="preserve"> will should be done and his name glorified, is no faint but an ardent desire. That hatred there is to sin in Christian zeal, and the aversion there is to whatever is against God's glory, has a vehemence [in] it. That jealousy by which they are jealous for the Lord of hosts is also an ardent affection that alarms the soul and awakens its active principles. There is also a fervor of and in those, [a] holy fortitude and courage that is exercised in the heart of him that is zealous with a truly Christian zeal.</w:t>
      </w:r>
    </w:p>
    <w:p>
      <w:pPr>
        <w:pStyle w:val="BodyText"/>
      </w:pPr>
      <w:r>
        <w:rPr>
          <w:i/>
          <w:iCs/>
        </w:rPr>
        <w:t xml:space="preserve">Third</w:t>
      </w:r>
      <w:r>
        <w:t xml:space="preserve">. As to the acts in which this virtue exerts itself: in one word, it is in pursuing the glory of God. 'Tis not all holy fervency of spirit that is properly intended by zeal, but it is a holy fervor of mind as it relates to practice only, or the pursuit of the glory of God, as those things that are well-pleasing to him. And therefore 'tis a being “zealous of good works,” as the expression is in the text. There are many examples of true love to God and fervent love to God that don't properly come within the signification of this term; as for instance, love to God as exercised in delight and complacence and contentment in him, in rejoicing in a view of glory, of his glory, or communion with him and tasting the sweetness of his love. These things are not properly called zeal. But 'tis love with respect to that exercise of it that there is in pursuing his glory that is called zeal.</w:t>
      </w:r>
    </w:p>
    <w:p>
      <w:pPr>
        <w:pStyle w:val="BodyText"/>
      </w:pPr>
      <w:r>
        <w:t xml:space="preserve">So 'tis not all truly gracious and ardent desires after God {that are properly called zeal, and so 'tis not all truly gracious and ardent desires} after the enjoyment of God {that are properly called zeal}; but 'tis an ardent desire to do something whereby God may be pleased and honored. So the hatred of sin and the jealousy for God's honor that is properly comprehended in zeal is exercised in opposing sin and that which is opposite to God's glory. So the courage and fortitude that is in zeal relates to action, that action that is in pursuing God's glory.</w:t>
      </w:r>
    </w:p>
    <w:p>
      <w:pPr>
        <w:pStyle w:val="BodyText"/>
      </w:pPr>
      <w:r>
        <w:t xml:space="preserve">And these acts that zeal is exercised in are of two kinds:</w:t>
      </w:r>
    </w:p>
    <w:p>
      <w:pPr>
        <w:pStyle w:val="SourcePage"/>
      </w:pPr>
      <w:r>
        <w:t xml:space="preserve">[p. 143]</w:t>
      </w:r>
    </w:p>
    <w:p>
      <w:pPr>
        <w:pStyle w:val="ListText"/>
        <w:numPr>
          <w:ilvl w:val="0"/>
          <w:numId w:val="2"/>
        </w:numPr>
      </w:pPr>
      <w:r>
        <w:t xml:space="preserve">A prosecuting that which tends to promote God's glory, as when a person exercises a fervency of spirit in doing good works, in loving and glorifying God ourselves, or to promote such things in others. Which appears in an ardent disposition of mind in promoting not only the worship of God but also the good of men. So the zeal of the Corinthians, argued in their deeds of charity (2 Corinthians 9:2). [And the] good of men's souls; so here Epaphras, Colossians 4:12-13. In one word, [zeal appears in] a fervency of spirit that good may be done for God's and Christ's sake, either to do it ourselves or to promote others' doing of it, whether this good be what immediately respects the honor of God, or nextly concerns the good.</w:t>
      </w:r>
    </w:p>
    <w:p>
      <w:pPr>
        <w:pStyle w:val="ListText"/>
        <w:numPr>
          <w:ilvl w:val="0"/>
          <w:numId w:val="3"/>
        </w:numPr>
      </w:pPr>
      <w:r>
        <w:t xml:space="preserve">It appears in a fervency of spirit in opposing those thing that are against God's honor. So it was that Phinehas manifested his zeal when he took the javelin, for which God did so greatly reward him [Numbers 25:7-13]. So also Christ's zeal was exercised when he drove the buyers and sellers. Matthew 21:12-13, “And Jesus went into the temple of God, and cast out all them that sold and bought in the temple, and overthrew the tables of the moneychangers, and the seats of them that sold doves, and said unto them, It is written, My house shall be called the house of prayer; but ye have made it a den of thieves.” And also when he looked round about 'em with anger.</w:t>
      </w:r>
    </w:p>
    <w:p>
      <w:pPr>
        <w:pStyle w:val="BodyText"/>
      </w:pPr>
      <w:r>
        <w:t xml:space="preserve">Having thus shown what true zeal is, I proceed now, in the</w:t>
      </w:r>
    </w:p>
    <w:p>
      <w:pPr>
        <w:pStyle w:val="BodyText"/>
      </w:pPr>
      <w:r>
        <w:t xml:space="preserve">II. [Second] place, [to show] that [zeal] is an essential virtue of a Christian insomuch that, not only is true zeal a noble attainment of a Christian, but he that is not a zealous Christian is not allowed in Scripture to be any true Christian. For,</w:t>
      </w:r>
    </w:p>
    <w:p>
      <w:pPr>
        <w:pStyle w:val="BodyText"/>
      </w:pPr>
      <w:r>
        <w:rPr>
          <w:i/>
          <w:iCs/>
        </w:rPr>
        <w:t xml:space="preserve">First</w:t>
      </w:r>
      <w:r>
        <w:t xml:space="preserve">, this is the qualification principally by which true Christians are distinguished from those that are lukewarm. The Scripture distinguishes mankind into three sorts: those that are cold, who are those that have no appearance or show of religion and are not to be looked upon as visible Christians; and those that are hot, i.e. those that are true Christians, that are fervent in spirit, serving the Lord, that have within them that holy ardor and engagedness of mind in religion that has been spoken of; and those that are lukewarm, that is, those that make a profession of religion and have some show of religion, but are not thorough in it, are cold, dull, and lifeless, are an indifferent sort of professor, have no great concern about the honor of God and interest of religion, who are not true Christians and never will be accepted of Christ as some of his if they continue. For we may observe that, of those three, those that are most abominable to Christ are those that are lukewarm, that ben't zealous Christians. Revelation 3:15-16, “I know thy works, that thou art neither cold nor hot: I would</w:t>
      </w:r>
    </w:p>
    <w:p>
      <w:pPr>
        <w:pStyle w:val="SourcePage"/>
      </w:pPr>
      <w:r>
        <w:t xml:space="preserve">[p. 144]</w:t>
      </w:r>
    </w:p>
    <w:p>
      <w:pPr>
        <w:pStyle w:val="BodyText"/>
      </w:pPr>
      <w:r>
        <w:t xml:space="preserve">thou wert cold or hot. So then because thou art lukewarm, and neither cold nor hot, I will spew thee out of my mouth.”</w:t>
      </w:r>
      <w:r>
        <w:rPr>
          <w:rStyle w:val="FootnoteReference"/>
        </w:rPr>
        <w:footnoteReference w:id="127"/>
      </w:r>
      <w:r>
        <w:t xml:space="preserve"> The lukewarm Christians are more hateful to Christ than the openly profane, than the very heathen that make no pretenses to religion. Christ declares expressly that he had rather men should be quite cold than only lukewarm. “I would,” says he, “that thou were cold or hot.” As the stomach nauseates lukewarm water more than either cold or hot, so doth Christ abominate lukewarm Christians that are destitute of Christian zeal in religion.</w:t>
      </w:r>
    </w:p>
    <w:p>
      <w:pPr>
        <w:pStyle w:val="BodyText"/>
      </w:pPr>
      <w:r>
        <w:rPr>
          <w:i/>
          <w:iCs/>
        </w:rPr>
        <w:t xml:space="preserve">Second</w:t>
      </w:r>
      <w:r>
        <w:t xml:space="preserve">. This is one thing wherein the power of godliness appears and wherein it differs from the form of it. These two are spoken of by the Apostle in 2 Timothy 3:5, the one as being peculiar to true Christians, the other common to hypocrites with them.</w:t>
      </w:r>
    </w:p>
    <w:p>
      <w:pPr>
        <w:pStyle w:val="BodyText"/>
      </w:pPr>
      <w:r>
        <w:t xml:space="preserve">Sincere grace is a powerful principle in the soul, and the power of it appears partly in the nature of its actings. It is no dull, inactive, ineffectual thing. There is an holy ardency and vigor in the actings of grace. It is a kind of inward spiritual fire in the soul, and therefore when a man is converted and God pours out his Holy Spirit upon him, he is said in Scripture language to be baptized with the Holy Ghost and with fire. There is an inexpressible ardor of soul when true grace is in exercise, so that the hearts of the saints do as it were burn within them. Luke 24:32, “Did not our hearts burn within us while he talked to us by the way, and while he opened to us the scriptures?”</w:t>
      </w:r>
    </w:p>
    <w:p>
      <w:pPr>
        <w:pStyle w:val="BodyText"/>
      </w:pPr>
      <w:r>
        <w:t xml:space="preserve">And this holy ardor that is in the exercises of true grace rises not in men by contemplation and enjoyment, but has respect to practice. It seeks the glory of God. It struggles after those means that tend to promote it and against those things that do oppose. And so it has the nature of zeal.</w:t>
      </w:r>
    </w:p>
    <w:p>
      <w:pPr>
        <w:pStyle w:val="BodyText"/>
      </w:pPr>
      <w:r>
        <w:t xml:space="preserve">He that experiences the power of godliness at times finds within himself breathings and longings of soul— not only after more of a sight of God and more of an enjoyment of him but also holiness and conformity to God— such as have a strength and such a peculiar sort of inward vigor as other desires have not. They sometimes cause the soul to pant after God, and occasion a vehement struggle against sin.</w:t>
      </w:r>
    </w:p>
    <w:p>
      <w:pPr>
        <w:pStyle w:val="BodyText"/>
      </w:pPr>
      <w:r>
        <w:t xml:space="preserve">And even in them that have comparatively small degrees of grace, yet God is wont sometimes so far to quicken the principle as to let the powerful nature of it appear in some measure.</w:t>
      </w:r>
    </w:p>
    <w:p>
      <w:pPr>
        <w:pStyle w:val="BodyText"/>
      </w:pPr>
      <w:r>
        <w:t xml:space="preserve">There is something in the vigor of the actings of true grace that is inimitable and inexpressible, that does properly show that there is an omnipotent agent at work in the soul of a godly man. This makes true Christians</w:t>
      </w:r>
    </w:p>
    <w:p>
      <w:pPr>
        <w:pStyle w:val="SourcePage"/>
      </w:pPr>
      <w:r>
        <w:t xml:space="preserve">[p. 145]</w:t>
      </w:r>
    </w:p>
    <w:p>
      <w:pPr>
        <w:pStyle w:val="BodyText"/>
      </w:pPr>
      <w:r>
        <w:t xml:space="preserve">zealous in prosecuting those things that tend to God's glory and opposing what is against, whereas others, that have only the form of godliness without the power of it, are indifferent, lifeless and lukewarm with respect to these things.</w:t>
      </w:r>
    </w:p>
    <w:p>
      <w:pPr>
        <w:pStyle w:val="BodyText"/>
      </w:pPr>
      <w:r>
        <w:rPr>
          <w:i/>
          <w:iCs/>
        </w:rPr>
        <w:t xml:space="preserve">Third</w:t>
      </w:r>
      <w:r>
        <w:t xml:space="preserve">. An indifferent and lukewarm spirit does in no wise become the nature of divine objects. Divine objects are infinitely great, immensely surpassing all temporal things in their importance and excellency. When God gives men true grace and rightly disposes their hearts with respect to divine things, he will give 'em such kind of dispositions and affections towards them as do in some measure become their nature and importance. Hence Christ says, he that loves father and mother more than him is not worthy {of him}; he that loves son or daughter {more than him is not worthy of him}; he that takes up {not his cross, and followeth not after him, is not worthy of him}; that is, he that has no other affection towards him than such an one as falls below, or at least is not above, his affection to any temporal objects or enjoyments, his affection and respect is in no wise becoming its object and so will never be accepted [Matthew 10:37-38]. And therefore he says elsewhere that he that comes to him and hates not his father, {and mother, and wife, and children, and brethren, and sisters, yea, and his own life also, cannot be his disciple} (Luke 14:26).</w:t>
      </w:r>
    </w:p>
    <w:p>
      <w:pPr>
        <w:pStyle w:val="BodyText"/>
      </w:pPr>
      <w:r>
        <w:t xml:space="preserve">But here a question or objection may arise, which I will now take occasion to speak something to. The</w:t>
      </w:r>
    </w:p>
    <w:p>
      <w:pPr>
        <w:pStyle w:val="BodyText"/>
      </w:pPr>
      <w:r>
        <w:rPr>
          <w:i/>
          <w:iCs/>
        </w:rPr>
        <w:t xml:space="preserve">Objection</w:t>
      </w:r>
      <w:r>
        <w:t xml:space="preserve"> is this: viz. How can it be necessary that men, in order to a being true Christians, should love God above all things else in the world, when we are so often taught that true Christians have so little grace and so much corruption? We are often taught that grace in this life is but an infant state, that grace is but as a spark, faith but as a grain of mustard seed, but that men carry about with them a load of sin, a body of sin and death. His corruption, which is so great, inclines him to love the world and make that his happiness, and, if there be so much of it and so little grace, how can it be that all truly godly men should love God more than the world?</w:t>
      </w:r>
    </w:p>
    <w:p>
      <w:pPr>
        <w:pStyle w:val="BodyText"/>
      </w:pPr>
      <w:r>
        <w:t xml:space="preserve">I answer:</w:t>
      </w:r>
    </w:p>
    <w:p>
      <w:pPr>
        <w:pStyle w:val="BodyText"/>
      </w:pPr>
      <w:r>
        <w:rPr>
          <w:i/>
          <w:iCs/>
        </w:rPr>
        <w:t xml:space="preserve">Answ</w:t>
      </w:r>
      <w:r>
        <w:t xml:space="preserve">. 1. 'Tis from the nature of the Object loved rather than the degree of the principle in the lover. The Object beloved is of supreme excellency, of a loveliness immensely above all. Worthy he is to be chosen, pursued, and cleaved to, and delighted in, far above all. And he that truly loves him, loves him as seeing this superlative, seeing of it as superlative, and as being convinced that it is far above all. Though a man has but a faint discovery of the glory of God, yet if he has any true discovery of him, so far as he is discovered he sees this; he is sensible that he is worthy to be</w:t>
      </w:r>
    </w:p>
    <w:p>
      <w:pPr>
        <w:pStyle w:val="SourcePage"/>
      </w:pPr>
      <w:r>
        <w:t xml:space="preserve">[p. 146]</w:t>
      </w:r>
    </w:p>
    <w:p>
      <w:pPr>
        <w:pStyle w:val="BodyText"/>
      </w:pPr>
      <w:r>
        <w:t xml:space="preserve">loved far above all. The Spirit of God is a Spirit of truth, and if he makes any true discovery of God it must be a discovery of him as lovely above all. If such an excellency is not discovered, there is no divine excellency discovered, for the notion of divine excellency is superlative, supreme excellency.</w:t>
      </w:r>
    </w:p>
    <w:p>
      <w:pPr>
        <w:pStyle w:val="BodyText"/>
      </w:pPr>
      <w:r>
        <w:t xml:space="preserve">Now that wherein a godly man may be said to love God above all seems to be</w:t>
      </w:r>
      <w:r>
        <w:rPr>
          <w:rStyle w:val="FootnoteReference"/>
        </w:rPr>
        <w:footnoteReference w:id="128"/>
      </w:r>
      <w:r>
        <w:t xml:space="preserve"> no more than what immediately and necessarily follows from a sight of this supreme excellency. Though it may be a comparatively faint discovery, yet 'tis a convincing discovery. Hence God must be above all in his esteem: for to be convinced that he is more excellent than all, is in fact to esteem him above all.</w:t>
      </w:r>
    </w:p>
    <w:p>
      <w:pPr>
        <w:pStyle w:val="BodyText"/>
      </w:pPr>
      <w:r>
        <w:t xml:space="preserve">And so He must be above all in his choice, for the choice follows the esteem. And hence also it will follow that God is above all in his purpose and resolutions. He cleaves to the Lord with purpose of heart and so, in the sense of the scripture, with his whole heart.</w:t>
      </w:r>
    </w:p>
    <w:p>
      <w:pPr>
        <w:pStyle w:val="BodyText"/>
      </w:pPr>
      <w:r>
        <w:t xml:space="preserve">Though there may be but little of the principle of love, yet the principle that there is, being built on such a conviction, will be of this nature, viz. to prize God above all. There may be an endless variety of degrees of the principle, but the nature of the object is unalterable. Therefore if there be a discovery of the object, whether in a greater or lesser degree, if that discovery be true and agreeable to the nature of the object, the nature of the principle that is the effect of the discovery will answer the nature of the object. And so it will evermore be the nature of it to prize God above all, though there may be but little of such a principle.</w:t>
      </w:r>
    </w:p>
    <w:p>
      <w:pPr>
        <w:pStyle w:val="ListText"/>
        <w:numPr>
          <w:ilvl w:val="0"/>
          <w:numId w:val="3"/>
        </w:numPr>
      </w:pPr>
      <w:r>
        <w:t xml:space="preserve">Another way whereby grace is predominant in the soul of a saint, is by virtue of that covenant of grace and the promises of God on which Christian grace relies, and which engages God's strength and assistance to be on its side and to help it against its enemy, which would otherwise be overpowered.</w:t>
      </w:r>
    </w:p>
    <w:p>
      <w:pPr>
        <w:pStyle w:val="BodyText"/>
      </w:pPr>
      <w:r>
        <w:t xml:space="preserve">Where God infuses grace, he will give it a predominancy by his upholding of it and time after time giving it the victory, when it seemed for a time to be overborne and ready to be swallowed. This is not owing to our strength but the strength of God, who won't forsake the work of his hands, and will carry on his work when he has begun it, and always causeth us to triumph in Christ Jesus, who is the author and has undertaken to be the finisher of our faith.</w:t>
      </w:r>
    </w:p>
    <w:p>
      <w:pPr>
        <w:pStyle w:val="BodyText"/>
      </w:pPr>
      <w:r>
        <w:t xml:space="preserve">I conclude with a</w:t>
      </w:r>
    </w:p>
    <w:p>
      <w:pPr>
        <w:pStyle w:val="BodyText"/>
      </w:pPr>
      <w:r>
        <w:rPr>
          <w:i/>
          <w:iCs/>
        </w:rPr>
        <w:t xml:space="preserve">Fourth</w:t>
      </w:r>
      <w:r>
        <w:t xml:space="preserve"> and last reason why zeal is an essential virtue of a Christian, viz.</w:t>
      </w:r>
    </w:p>
    <w:p>
      <w:pPr>
        <w:pStyle w:val="SourcePage"/>
      </w:pPr>
      <w:r>
        <w:t xml:space="preserve">[p. 147]</w:t>
      </w:r>
    </w:p>
    <w:p>
      <w:pPr>
        <w:pStyle w:val="BodyText"/>
      </w:pPr>
      <w:r>
        <w:t xml:space="preserve">that that affection that is short of this don't agree with the work that a Christian has to do. The work that a Christian is called to is the work of a soldier; 'tis a warfare. He is not called to sleep but to conflict with principalities and powers and the rulers of the darkness of this world, with spiritual wickedness in high places. He is called to take heaven by violence and to obtain the prize by conquest.</w:t>
      </w:r>
      <w:r>
        <w:rPr>
          <w:rStyle w:val="FootnoteReference"/>
        </w:rPr>
        <w:footnoteReference w:id="129"/>
      </w:r>
    </w:p>
    <w:p>
      <w:pPr>
        <w:pStyle w:val="BodyText"/>
      </w:pPr>
      <w:r>
        <w:t xml:space="preserve">And therefore 'tis absolutely necessary that he should want the spirit of a soldier. A lukewarm soldier is never like to obtain the victory; he won't take strong cities and win crowns and kingdoms.</w:t>
      </w:r>
    </w:p>
    <w:p>
      <w:pPr>
        <w:pStyle w:val="BodyText"/>
      </w:pPr>
      <w:r>
        <w:t xml:space="preserve">The Scripture tells us of no other way of getting to heaven but by running, and fighting, and obtaining of it as it were by conquest.</w:t>
      </w:r>
    </w:p>
    <w:p>
      <w:pPr>
        <w:pStyle w:val="BodyText"/>
      </w:pPr>
      <w:r>
        <w:t xml:space="preserve">And therefore there is no other disposition or spirit that will carry us there but a spirit of zeal, an inward ardency of mind to excite us to acquit ourselves like men in the race and in the battle. Though God will assist those that trust in him and overcome difficulties for them, yet he won't assist the lukewarm and indifferent, but the fervent, the vigorous and active; nor will he assist any so but that they shall have occasion and exercise for their vigor and zeal. He by his assistance will carry men to heaven though all opposing, but he won't carry 'em so that they shall [have] no occasion to run; nor will he so fight for them but that their faith and zeal shall be tried in the battle.</w:t>
      </w:r>
      <w:r>
        <w:rPr>
          <w:rStyle w:val="FootnoteReference"/>
        </w:rPr>
        <w:footnoteReference w:id="130"/>
      </w:r>
    </w:p>
    <w:p>
      <w:pPr>
        <w:pStyle w:val="Heading2"/>
      </w:pPr>
      <w:bookmarkStart w:name="heading_application_5" w:id="56"/>
      <w:r>
        <w:t xml:space="preserve">Application.</w:t>
      </w:r>
      <w:bookmarkEnd w:id="56"/>
    </w:p>
    <w:p>
      <w:pPr>
        <w:pStyle w:val="BodyText"/>
      </w:pPr>
      <w:r>
        <w:rPr>
          <w:i/>
          <w:iCs/>
        </w:rPr>
        <w:t xml:space="preserve">Use</w:t>
      </w:r>
      <w:r>
        <w:t xml:space="preserve"> I. </w:t>
      </w:r>
      <w:r>
        <w:rPr>
          <w:i/>
          <w:iCs/>
        </w:rPr>
        <w:t xml:space="preserve">Of Exam</w:t>
      </w:r>
      <w:r>
        <w:t xml:space="preserve">. If it be thus, this should put persons on examining themselves whether or no they are possessed of this virtue. Have you a fervency of spirit for God's being served and honored? Have you a holy ardor of soul to prosecute those things that tend to advance the interest of religion, and in opposing those things that are against it? Do you find within you ardent desires that true holiness may be promoted in your own soul, that sin may be weakened and mortified there, and that grace may flourish, that you may be a more holy, humble, heavenly Christian, may be of a more excellent spirit, and may walk more closely with God? And do you also experience fervent desires that true religion, real Christian piety of heart and conversation, may flourish among others in the place where you live, in the land and in the world?</w:t>
      </w:r>
    </w:p>
    <w:p>
      <w:pPr>
        <w:pStyle w:val="SourcePage"/>
      </w:pPr>
      <w:r>
        <w:t xml:space="preserve">[p. 148]</w:t>
      </w:r>
    </w:p>
    <w:p>
      <w:pPr>
        <w:pStyle w:val="BodyText"/>
      </w:pPr>
      <w:r>
        <w:t xml:space="preserve">And are you one that is jealous for the Lord of hosts? Does that which wounds the interest of religion touch the apple of your eye? Are you grieved for the men that sin against God?</w:t>
      </w:r>
    </w:p>
    <w:p>
      <w:pPr>
        <w:pStyle w:val="BodyText"/>
      </w:pPr>
      <w:r>
        <w:t xml:space="preserve">Have you an aversion of spirit against such things that wound the church of God and detract from the honor of Christ's name in the world? And have you a spirit of courage and fortitude to bear and go through difficulties for God?</w:t>
      </w:r>
    </w:p>
    <w:p>
      <w:pPr>
        <w:pStyle w:val="BodyText"/>
      </w:pPr>
      <w:r>
        <w:t xml:space="preserve">Or does not the epithet of lukewarm properly belong to you? Are you not of a very indifferent spirit about the interest of religion, not much concerned whether it flourishes or not, not much moved at the sight of its wounds nor much pleased when you see or hear anything of its prosperity; not much concerned at religion's being at a low ebb in your own heart any otherwise than only as it makes you something afraid whether your hope be right, and so whether your soul won't miscarry at last, but otherwise feel no fervent desires after any increase of holiness in your heart or conversation?</w:t>
      </w:r>
    </w:p>
    <w:p>
      <w:pPr>
        <w:pStyle w:val="BodyText"/>
      </w:pPr>
      <w:r>
        <w:t xml:space="preserve">When anything is proposed that has a tendency to advance religion, don't you find a cold and backward or, at least, a very indifferent spirit on such occasions?</w:t>
      </w:r>
    </w:p>
    <w:p>
      <w:pPr>
        <w:pStyle w:val="BodyText"/>
      </w:pPr>
      <w:r>
        <w:t xml:space="preserve">Are you not one in whom there commonly prevails a spirit of objecting against those things that tend to the good of Christ's church by any expense or difficulty with them?</w:t>
      </w:r>
    </w:p>
    <w:p>
      <w:pPr>
        <w:pStyle w:val="BodyText"/>
      </w:pPr>
      <w:r>
        <w:t xml:space="preserve">And particularly inquire whether or no you are a man that is of a spirit to prefer the interests of religion above your own private interest. How often and how plainly has Christ told us that this is necessary, that we should love him above father or mother {wife or children, brethren or sisters, and our own lives also}, yea, should hate {father and mother, wife and children, brethren and sisters, and our own lives also}, should sell {all that we have}? These sayings of Christ signify something. They are neither false nor mere insignificant sentences, words without a meaning, or carrying no such thing in them as they seem to signify. One would wonder how it is possible for men that have a vastly greater regard for their private, temporal interest, for the flourishing of their efforts for the upholding and advancing their reputation, for maintaining their interest among men and gaining these and those worldly designs, than they have for the flourishing of the kingdom of Christ or the credit and interest of religion— I say one would wonder how such make it out to maintain their hope and opinion of themselves as true Christians with such scriptures as these just now mentioned staring of 'em in the face.</w:t>
      </w:r>
    </w:p>
    <w:p>
      <w:pPr>
        <w:pStyle w:val="BodyText"/>
      </w:pPr>
      <w:r>
        <w:t xml:space="preserve">But men will do anything with the Scripture to uphold a false hope.</w:t>
      </w:r>
    </w:p>
    <w:p>
      <w:pPr>
        <w:pStyle w:val="SourcePage"/>
      </w:pPr>
      <w:r>
        <w:t xml:space="preserve">[p. 149]</w:t>
      </w:r>
    </w:p>
    <w:p>
      <w:pPr>
        <w:pStyle w:val="BodyText"/>
      </w:pPr>
      <w:r>
        <w:t xml:space="preserve">They will twist and use it as if it were a nose of wax, turn it any way that suits 'em, put the most violent glosses upon it rather than let go a false hope. This is the manner of lukewarm Christians and those professors that are destitute of a true zeal for good works.</w:t>
      </w:r>
    </w:p>
    <w:p>
      <w:pPr>
        <w:pStyle w:val="BodyText"/>
      </w:pPr>
      <w:r>
        <w:t xml:space="preserve">It may be many will be ready to say that they are not lukewarm but are zealous persons, and so be ready to conclude that the character of that peculiar people which Christ has purchased to himself belongs to them.</w:t>
      </w:r>
    </w:p>
    <w:p>
      <w:pPr>
        <w:pStyle w:val="BodyText"/>
      </w:pPr>
      <w:r>
        <w:t xml:space="preserve">But it is not sufficient that you can determine that you are a zealous person, but you must inquire whether your zeal be a truly Christian zeal.</w:t>
      </w:r>
    </w:p>
    <w:p>
      <w:pPr>
        <w:pStyle w:val="BodyText"/>
      </w:pPr>
      <w:r>
        <w:t xml:space="preserve">'Tis not all zealous persons that are truly Christians, nor is it all those that are zealous with a religious zeal. The Jews, that were the enemies of Christ and the apostles, as the apostle Paul bears record of them, had a “zeal of God,” i.e. a religious zeal (Romans 10:2). And the Apostle himself, while he was a persecuter, had such a zeal, as he says of himself, Acts 22:3, “I am verily a man which am a Jew, born in Tarsus, a city of Cilicia, yet brought up in this city at the feet of Gamaliel, and taught according to the perfect manner of the law of the fathers, and was zealous towards God, as ye all are this day.”</w:t>
      </w:r>
    </w:p>
    <w:p>
      <w:pPr>
        <w:pStyle w:val="BodyText"/>
      </w:pPr>
      <w:r>
        <w:t xml:space="preserve">So Saul of old, though he was a wicked man, yet in some things was very zealous. He manifested a great zeal against witchcraft. And so it is said of him, 2 Samuel 21:2, that Saul sought to slay the Gibeonites in his zeal for the children of Israel and Judah. So Jehu boasted of his zeal, 2 Kings 10:16. He says to Jehonadab, the son of Rechab, “Come with me and see my zeal for the Lord.”</w:t>
      </w:r>
    </w:p>
    <w:p>
      <w:pPr>
        <w:pStyle w:val="BodyText"/>
      </w:pPr>
      <w:r>
        <w:t xml:space="preserve">Therefore I would mention some things by which a true Christian zeal may be known, and whereby it is distinguished from a false zeal.</w:t>
      </w:r>
    </w:p>
    <w:p>
      <w:pPr>
        <w:pStyle w:val="BodyText"/>
      </w:pPr>
      <w:r>
        <w:t xml:space="preserve">There is a zeal that is no virtue at all but rather a vice, though it puts on a religious mask. There is a zeal that does no good, but is a mischievous principle. It renders men very uncomfortable to those about them and greatly wounds the interest of religion instead of promoting it, and makes persons sometimes even ridiculous in their behavior.</w:t>
      </w:r>
    </w:p>
    <w:p>
      <w:pPr>
        <w:pStyle w:val="BodyText"/>
      </w:pPr>
      <w:r>
        <w:rPr>
          <w:i/>
          <w:iCs/>
        </w:rPr>
        <w:t xml:space="preserve">First</w:t>
      </w:r>
      <w:r>
        <w:t xml:space="preserve">. A true Christian zeal is a zeal according to knowledge. Every true grace has its foundation in light. What is counterfeit has its foundation in darkness. In false zeal there is heat but without light, which a certain author</w:t>
      </w:r>
      <w:r>
        <w:rPr>
          <w:rStyle w:val="FootnoteReference"/>
        </w:rPr>
        <w:footnoteReference w:id="131"/>
      </w:r>
      <w:r>
        <w:t xml:space="preserve"> says is like hell fire. But Christian zeal is fire from heaven. 'Tis a holy flame in which light and heat, burning and shining, go together. 'Tis first kindled in the soul by a ray of light shining down from heaven into the heart.</w:t>
      </w:r>
    </w:p>
    <w:p>
      <w:pPr>
        <w:pStyle w:val="BodyText"/>
      </w:pPr>
      <w:r>
        <w:t xml:space="preserve">The false zeal of the Jews is said not to be according to knowledge. False</w:t>
      </w:r>
    </w:p>
    <w:p>
      <w:pPr>
        <w:pStyle w:val="SourcePage"/>
      </w:pPr>
      <w:r>
        <w:t xml:space="preserve">[p. 150]</w:t>
      </w:r>
    </w:p>
    <w:p>
      <w:pPr>
        <w:pStyle w:val="BodyText"/>
      </w:pPr>
      <w:r>
        <w:t xml:space="preserve">zeal is without light in several respects. It is without any spiritual knowledge of God, and oftentimes is founded on mistakes and delusions and is directed without discretion. A false zeal is often for those things that ben't worthy to be the objects or matter of zeal. 'Tis often for those things that are evil, being falsely supposed to be good. So is the zeal of the papists and of Mohametans, and so was the zeal of the Jews of old. They were exceeding zealous of the traditions of their fathers.</w:t>
      </w:r>
      <w:r>
        <w:rPr>
          <w:rStyle w:val="FootnoteReference"/>
        </w:rPr>
        <w:footnoteReference w:id="132"/>
      </w:r>
    </w:p>
    <w:p>
      <w:pPr>
        <w:pStyle w:val="BodyText"/>
      </w:pPr>
      <w:r>
        <w:t xml:space="preserve">Sometimes men's zeal is spent on trifles, things of such little importance that they are not worthy of their zeal. So was the zeal of the Pharisees, who were so zealous about their philactering and tithing mint, anise, and cumin, and the mere circumstantials of religion, while they neglected the weightier matters of the law.</w:t>
      </w:r>
    </w:p>
    <w:p>
      <w:pPr>
        <w:pStyle w:val="BodyText"/>
      </w:pPr>
      <w:r>
        <w:t xml:space="preserve">A true zeal is about those things that are in themselves good. Galatians 4:18, “'Tis good to be zealously affected always in a good thing.”</w:t>
      </w:r>
    </w:p>
    <w:p>
      <w:pPr>
        <w:pStyle w:val="BodyText"/>
      </w:pPr>
      <w:r>
        <w:t xml:space="preserve">'Tis the truth, and not errors that are falsely supposed to be truths. 'Tis a zeal for good works and not superstitious practice. It is guided by the doctrines and precepts of the Word of God and it is chiefly exercised about those things that are of the greatest importance, and proportionably less about things of lesser importance.</w:t>
      </w:r>
    </w:p>
    <w:p>
      <w:pPr>
        <w:pStyle w:val="BodyText"/>
      </w:pPr>
      <w:r>
        <w:t xml:space="preserve">A true zeal is no rash, inconsiderate zeal. It seeks an end that is good and worthy to be pursued and it is employed in pursuing that end by suitable and proper means. Proverbs 8:12, “I wisdom dwell with prudence.” Psalms 112:5, “a good man will guide his affairs with discretion.” Not but that a godly man that has really a Christian zeal may, in the exercise of his zeal, be subject to some mistakes. But yet this evermore is predicable of true zeal: that it has its foundation in light and is guided by spiritual wisdom, making the instructions and directions of the Word of God its rule.</w:t>
      </w:r>
    </w:p>
    <w:p>
      <w:pPr>
        <w:pStyle w:val="BodyText"/>
      </w:pPr>
      <w:r>
        <w:rPr>
          <w:i/>
          <w:iCs/>
        </w:rPr>
        <w:t xml:space="preserve">Second</w:t>
      </w:r>
      <w:r>
        <w:t xml:space="preserve">. A man rightly zealous exercises his zeal in the first place against his own sins. He is zealous to oppose sin in others, to oppose what is against the kingdom of God in the world. But his zeal don't begin there; it begins at home and is</w:t>
      </w:r>
      <w:r>
        <w:rPr>
          <w:rStyle w:val="FootnoteReference"/>
        </w:rPr>
        <w:footnoteReference w:id="133"/>
      </w:r>
      <w:r>
        <w:t xml:space="preserve"> employed against the enemies of God and the opposers of the interest of religion in his own heart. He is one that has seen himself to be an enemy to God and has treated himself as such an one. He is zealous to suppress and mortify those vile and abominable dispositions which he sees in him. He sees great occasion for zeal in what he sees of his own wickedness, which very much employs it and makes a great deal of work for his zeal.</w:t>
      </w:r>
    </w:p>
    <w:p>
      <w:pPr>
        <w:pStyle w:val="BodyText"/>
      </w:pPr>
      <w:r>
        <w:t xml:space="preserve">This is that zeal that [God] so directs the church of Laodicea to.</w:t>
      </w:r>
    </w:p>
    <w:p>
      <w:pPr>
        <w:pStyle w:val="SourcePage"/>
      </w:pPr>
      <w:r>
        <w:t xml:space="preserve">[p. 151]</w:t>
      </w:r>
    </w:p>
    <w:p>
      <w:pPr>
        <w:pStyle w:val="BodyText"/>
      </w:pPr>
      <w:r>
        <w:t xml:space="preserve">Revelation 3:19, “Be zealous therefore, and repent.” That zeal that is exercised in repentance of sin is exercised against men's own sins, in opposing and renouncing them. So it was such a zeal that the Apostle commends the Christian Corinthians for. 2 Corinthians 7:10-11, “For godly sorrow worketh repentance to salvation not to be repented of: but the sorrow of the world worketh death. For behold this selfsame thing, that ye sorrowed after a godly sort, what carefulness it wrought in you, yea, what clearing of yourselves, yea, what indignation, yea, what fear, yea, what vehement desire, yea, what zeal, yea, what revenge!”</w:t>
      </w:r>
    </w:p>
    <w:p>
      <w:pPr>
        <w:pStyle w:val="BodyText"/>
      </w:pPr>
      <w:r>
        <w:t xml:space="preserve">When men are full of zeal and indignation against the sins of others and at the same time have but little to do at home, find little to employ their zealous opposition against them; and while they seem strenuous in speech and behavior to oppose others' iniquities and all the while indulge themselves in the same things as others as bad, and are careless and quiet in their own wickedness: their zeal will serve to no other purpose but their condemnation. Their great Judge shall condemn them as those that are self-condemned, Romans 2:1-03, “Therefore thou art inexcusable, O man, whosoever thou art that judgest: for wherein thou judgest another, thou condemnest thyself; for thou that judgest doest the same things. But we are sure that the judgment of God is according to truth against them which commit such things. And thinkest thou this, O man, that judgest them which do such things, and doest the same, that thou shalt escape the judgment of God?” And v. Romans 2:21.</w:t>
      </w:r>
    </w:p>
    <w:p>
      <w:pPr>
        <w:pStyle w:val="BodyText"/>
      </w:pPr>
      <w:r>
        <w:rPr>
          <w:i/>
          <w:iCs/>
        </w:rPr>
        <w:t xml:space="preserve">Third</w:t>
      </w:r>
      <w:r>
        <w:t xml:space="preserve">. A truly Christian zeal is such as is attended with humility. This naturally follows from what was but now mentioned of zeal's being exercised in the first place against our own sins.</w:t>
      </w:r>
    </w:p>
    <w:p>
      <w:pPr>
        <w:pStyle w:val="BodyText"/>
      </w:pPr>
      <w:r>
        <w:t xml:space="preserve">A true zeal is not a proud or an ostentatious zeal. They that are possessed of it don't fiercely oppose those things that they account evil in others from a disposition to exalt themselves, and depreciate others, and set themselves off as much better than they. They don't zealously oppose them out of a proud conceit of their own judgment and fondness for their own ways, as though it were a great crime for anyone to presume to differ from them or to take any liberties that they are denied.</w:t>
      </w:r>
    </w:p>
    <w:p>
      <w:pPr>
        <w:pStyle w:val="BodyText"/>
      </w:pPr>
      <w:r>
        <w:t xml:space="preserve">There is a sort of zeal that is the fount of pride and is most hot and fierce in the proudest men. Such a zeal there was of old in the proud Pharisees, and such a zeal there</w:t>
      </w:r>
      <w:r>
        <w:rPr>
          <w:rStyle w:val="FootnoteReference"/>
        </w:rPr>
        <w:footnoteReference w:id="134"/>
      </w:r>
      <w:r>
        <w:t xml:space="preserve"> is in the proud, persecuting, Romish clergy.</w:t>
      </w:r>
    </w:p>
    <w:p>
      <w:pPr>
        <w:pStyle w:val="BodyText"/>
      </w:pPr>
      <w:r>
        <w:t xml:space="preserve">But a true Christian zeal, even when most warm and most engaged, is attended with humility and is in no wise inconsistent with it. It is attended with no self-exaltation but, on the contrary, a low self-depression.</w:t>
      </w:r>
    </w:p>
    <w:p>
      <w:pPr>
        <w:pStyle w:val="SourcePage"/>
      </w:pPr>
      <w:r>
        <w:t xml:space="preserve">[p. 152]</w:t>
      </w:r>
    </w:p>
    <w:p>
      <w:pPr>
        <w:pStyle w:val="BodyText"/>
      </w:pPr>
      <w:r>
        <w:rPr>
          <w:i/>
          <w:iCs/>
        </w:rPr>
        <w:t xml:space="preserve">Fourth</w:t>
      </w:r>
      <w:r>
        <w:t xml:space="preserve">. A true zeal is not inconsistent with a spirit of love and meekness. A false zeal is commonly a spiteful zeal, attended with prejudice against men's persons and a fierceness and wrathful heat of spirit.</w:t>
      </w:r>
    </w:p>
    <w:p>
      <w:pPr>
        <w:pStyle w:val="BodyText"/>
      </w:pPr>
      <w:r>
        <w:t xml:space="preserve">But it is far otherwise with a true zeal. As was said before, love to God is the main thing in it, the principal affection that is in exercise. 'Tis the very flame whence that kind of heat that is in zeal arises, and from love to God naturally arises, and Christian love to men. And therefore there is nothing in true zeal inconsistent with a spirit of love, no bitterness or heat of spirit of a contrary nature to a fervent, hearty Christian charity. True zeal is not against men but against sin— their sin earnestly opposed but their persons fervently loved.</w:t>
      </w:r>
    </w:p>
    <w:p>
      <w:pPr>
        <w:pStyle w:val="BodyText"/>
      </w:pPr>
      <w:r>
        <w:t xml:space="preserve">Herein it greatly differs from a persecuting zeal, such as the apostle Paul had while a Pharisee. Philippians 3:6, “Concerning zeal, persecuting the church of God.” A true zeal is attended with meekness, not with high, unchristian resentments. It stirs not up persons to a fierce way of pursuing its end. The weapons of its warfare are not carnal but spiritual. They are not reproachful reflections and angry speeches but fervent prayers and earnest, but yet meek, endeavors to suppress iniquity and to promote holiness.</w:t>
      </w:r>
    </w:p>
    <w:p>
      <w:pPr>
        <w:pStyle w:val="BodyText"/>
      </w:pPr>
      <w:r>
        <w:t xml:space="preserve">Men may be thus zealous and yet not the less like lambs in meekness, not the less like the blessed Jesus, the Lamb of God who, though he was meek and lowly of heart, yet manifested a fervent zeal against the sin of men.</w:t>
      </w:r>
    </w:p>
    <w:p>
      <w:pPr>
        <w:pStyle w:val="BodyText"/>
      </w:pPr>
      <w:r>
        <w:rPr>
          <w:i/>
          <w:iCs/>
        </w:rPr>
        <w:t xml:space="preserve">Use</w:t>
      </w:r>
      <w:r>
        <w:t xml:space="preserve"> II may be </w:t>
      </w:r>
      <w:r>
        <w:rPr>
          <w:i/>
          <w:iCs/>
        </w:rPr>
        <w:t xml:space="preserve">Of Exh</w:t>
      </w:r>
      <w:r>
        <w:t xml:space="preserve">. To exhort persons to be zealous in religion. Don't content yourself with a dead form of religion, when your heart is but little engaged in it, under a notion that your first work is right. A right first work always has this effect: it leaves in persons an abiding principle of holy zeal in religion. The first work is only kindling up the fire in the soul, which fire is like the fire in the altar that came from heaven that never goes out, and not only never goes out but increases.</w:t>
      </w:r>
    </w:p>
    <w:p>
      <w:pPr>
        <w:pStyle w:val="BodyText"/>
      </w:pPr>
      <w:r>
        <w:t xml:space="preserve">He that is converted is said to be baptized with the Holy Ghost and with fire. That principle of grace that is then imparted to him is of the nature of fire in this respect: that as when you put a little fire into the midst of much fuel, the fire will increase, it will kindle more and more till the whole be in a flame.</w:t>
      </w:r>
    </w:p>
    <w:p>
      <w:pPr>
        <w:pStyle w:val="BodyText"/>
      </w:pPr>
      <w:r>
        <w:t xml:space="preserve">'Tis with spiritual heat as 'tis with spiritual light— it increases more and more. Christ himself has taught us that “the kingdom of heaven is like a leaven, which a woman took and hid in three measures of meal, till the whole was leavened” (Matthew 13:33). 'Tis so not only with the kingdom of God in this world, but also the kingdom of God in heaven. Though grace</w:t>
      </w:r>
    </w:p>
    <w:p>
      <w:pPr>
        <w:pStyle w:val="SourcePage"/>
      </w:pPr>
      <w:r>
        <w:t xml:space="preserve">[p. 153]</w:t>
      </w:r>
    </w:p>
    <w:p>
      <w:pPr>
        <w:pStyle w:val="BodyText"/>
      </w:pPr>
      <w:r>
        <w:t xml:space="preserve">may at first be but as a little leaven, yet by degrees it will leaven the whole lump.</w:t>
      </w:r>
    </w:p>
    <w:p>
      <w:pPr>
        <w:pStyle w:val="BodyText"/>
      </w:pPr>
      <w:r>
        <w:t xml:space="preserve">As 'tis said of him that is born of God, that his seed abideth in him [1 John 3:9]; so may it be said of that holy fire from heaven put into his soul in conversion, that it abides in him and doubtless will be felt in the effects of it in the heart from time to time.</w:t>
      </w:r>
    </w:p>
    <w:p>
      <w:pPr>
        <w:pStyle w:val="BodyText"/>
      </w:pPr>
      <w:r>
        <w:t xml:space="preserve">A dead form of godliness without the power of it, a lifeless attendance on the externals without zeal, will be wholly unprofitable and vain. It can serve to no other purpose but only to nourish a false comfort and establish the soul in carnal security. The comfort that such lukewarm Christians have is like to last them but a little while; it won't avail 'em on a deathbed, when the soul shall go naked out of the world to appear before its great Judge.</w:t>
      </w:r>
    </w:p>
    <w:p>
      <w:pPr>
        <w:pStyle w:val="BodyText"/>
      </w:pPr>
      <w:r>
        <w:t xml:space="preserve">But further to stir you up to seek this virtue, consider particularly:</w:t>
      </w:r>
    </w:p>
    <w:p>
      <w:pPr>
        <w:pStyle w:val="BodyText"/>
      </w:pPr>
      <w:r>
        <w:rPr>
          <w:i/>
          <w:iCs/>
        </w:rPr>
        <w:t xml:space="preserve">First</w:t>
      </w:r>
      <w:r>
        <w:t xml:space="preserve">. How dishonorable to God is a cold and indifferent spirit in his service. How unbecoming is it of God's infinite greatness and glorious perfections, and that absolute right which God hath to us and to the utmost that our nature is capable of in his service. How unsuitable is such a spirit in those that have been the subjects of so much of God's goodness as we have been, and that hope to be saved by the dying love of Christ. How dishonorably do they behave themselves towards a Being of infinite glory and mercy, who are commonly backward to do much to put themselves to much difficulty in his service, and whose manner it is to give way to an objecting spirit, having their hearts more earnestly and zealously going out after their farms and merchandise than after Christ and his benefits, being much more concerned what they shall eat, {or what they shall drink, or for their bodies, what they put on [Matthew 6:25]}, than that Christ's kingdom may be advanced in the world.</w:t>
      </w:r>
    </w:p>
    <w:p>
      <w:pPr>
        <w:pStyle w:val="BodyText"/>
      </w:pPr>
      <w:r>
        <w:rPr>
          <w:i/>
          <w:iCs/>
        </w:rPr>
        <w:t xml:space="preserve">Second</w:t>
      </w:r>
      <w:r>
        <w:t xml:space="preserve">. How men are wont to resent coldness and indifference in those that profess friendship to them. That, lukewarm Christians manifest towards God. If there be any that have professed an high esteem of us, and have gone so far as to profess a preference of us in their affections to all others in the world: but when it comes to a trial, and we stand in particular need of their help, we commonly find 'em very dull and backward, loath [to] put themselves anything out of their way to help us, more regarding their own slothful ease a great deal than our good; and we find that when our name suffers, they seem too easy to see it reproached and trampled on, can stand by and behold it and be very little moved; and find that they fail us time after time when we stand in special need of them by reason of our suffering circumstances in one respect or another; and</w:t>
      </w:r>
    </w:p>
    <w:p>
      <w:pPr>
        <w:pStyle w:val="SourcePage"/>
      </w:pPr>
      <w:r>
        <w:t xml:space="preserve">[p. 154]</w:t>
      </w:r>
    </w:p>
    <w:p>
      <w:pPr>
        <w:pStyle w:val="BodyText"/>
      </w:pPr>
      <w:r>
        <w:t xml:space="preserve">when we earnestly desire their good offices find that they are difficultly persuaded, are from time to time full of their excuses and objections: will men much value such friends and have any great regard to their high professions of love and friendship? Yea, won't common prudence teach them to have no dependence at all on them? And won't</w:t>
      </w:r>
      <w:r>
        <w:rPr>
          <w:rStyle w:val="FootnoteReference"/>
        </w:rPr>
        <w:footnoteReference w:id="135"/>
      </w:r>
      <w:r>
        <w:t xml:space="preserve"> men abhor such false friends as these and nauseate their flattering pretenses? Men love warm and hearty friends that will stand by them and not fail them in time of need, that will be ready to exert themselves for their sakes; but detest those of a contrary character. Such friends as these, men are wont to value; but those of a contrary character they are wont to abhor. How much more cause is there that God should abhor dull, backwards, lukewarm professors of friendship to him, who is infinitely more worthy that we should love him with all our hearts and all our souls and all our strength than men can be of the love one of another. No wonder that God is ready to spew such kind of lukewarm friends out of his mouth.</w:t>
      </w:r>
    </w:p>
    <w:p>
      <w:pPr>
        <w:pStyle w:val="BodyText"/>
      </w:pPr>
      <w:r>
        <w:rPr>
          <w:i/>
          <w:iCs/>
        </w:rPr>
        <w:t xml:space="preserve">Third</w:t>
      </w:r>
      <w:r>
        <w:t xml:space="preserve">. Let us consider what a shame it will be if we are lukewarm in God's service, considering how zealous men commonly are in serving themselves and in the pursuit of the world. The way in which men commonly serve Mammon is not to serve it with backwardness and indifferency, [but] with great warmth and zeal. In this affair, the world in general acts as though it was alive.</w:t>
      </w:r>
      <w:r>
        <w:rPr>
          <w:rStyle w:val="FootnoteReference"/>
        </w:rPr>
        <w:footnoteReference w:id="136"/>
      </w:r>
      <w:r>
        <w:t xml:space="preserve"> Such is the zeal of mankind in pursuing their worldly good, that the world is kept exceeding busy by it by sea and land.</w:t>
      </w:r>
    </w:p>
    <w:p>
      <w:pPr>
        <w:pStyle w:val="BodyText"/>
      </w:pPr>
      <w:r>
        <w:t xml:space="preserve">Men ben't only willing to do some small things for</w:t>
      </w:r>
      <w:r>
        <w:rPr>
          <w:rStyle w:val="FootnoteReference"/>
        </w:rPr>
        <w:footnoteReference w:id="137"/>
      </w:r>
      <w:r>
        <w:t xml:space="preserve"> their worldly interest, but they are so zealous that great things are done. Great things are done by particular persons. Men's zeal for the world prompts 'em to many great enterprises, and one after another.</w:t>
      </w:r>
    </w:p>
    <w:p>
      <w:pPr>
        <w:pStyle w:val="BodyText"/>
      </w:pPr>
      <w:r>
        <w:t xml:space="preserve">And great things are done by states and kingdoms. Bloody wars are engaged in; multitudes venture their lives, and run upon the points of the swords of their enemies and go up before the mouths of their cannon, and much blood is spilt. The world is kept as it were in a continual tumult with this sort of zeal, yea, and often has been turned upside down by it. And though it has often cost men dear, yet they are not weary, but still continue their pursuit.</w:t>
      </w:r>
    </w:p>
    <w:p>
      <w:pPr>
        <w:pStyle w:val="BodyText"/>
      </w:pPr>
      <w:r>
        <w:t xml:space="preserve">They don't only show their zeal for the world by their activity and labor in the pursuit of it, but by exercising their wit and invention. How many ways are devised by men to get the world? How many schemes are laid?</w:t>
      </w:r>
    </w:p>
    <w:p>
      <w:pPr>
        <w:pStyle w:val="SourcePage"/>
      </w:pPr>
      <w:r>
        <w:t xml:space="preserve">[p. 155]</w:t>
      </w:r>
    </w:p>
    <w:p>
      <w:pPr>
        <w:pStyle w:val="BodyText"/>
      </w:pPr>
      <w:r>
        <w:t xml:space="preserve">How are [projects]</w:t>
      </w:r>
      <w:r>
        <w:rPr>
          <w:rStyle w:val="FootnoteReference"/>
        </w:rPr>
        <w:footnoteReference w:id="138"/>
      </w:r>
      <w:r>
        <w:t xml:space="preserve"> multiplied? They labor hard in the day time and the night is, much of it, spent in contriving. This is the subject of man's study alone, and this is what they consult about and enter in plots and combinations about one with another. How do men unite their strength and wit to this end, that they may get much of the world.</w:t>
      </w:r>
    </w:p>
    <w:p>
      <w:pPr>
        <w:pStyle w:val="BodyText"/>
      </w:pPr>
      <w:r>
        <w:t xml:space="preserve">Men are not wont to seek the world only by fits and starts, but they are constant and continual in it. They don't esteem their whole lives too long to be spent in laboring and striving after it.</w:t>
      </w:r>
    </w:p>
    <w:p>
      <w:pPr>
        <w:pStyle w:val="BodyText"/>
      </w:pPr>
      <w:r>
        <w:t xml:space="preserve">They don't do it only during some remarkable seasons, but at all times.</w:t>
      </w:r>
    </w:p>
    <w:p>
      <w:pPr>
        <w:pStyle w:val="BodyText"/>
      </w:pPr>
      <w:r>
        <w:t xml:space="preserve">Times of great concerning and striving about the things of religion commonly are of short continuance, and then they die away. But the world always continues in a great stir about the things of the world. This is constant. There is no need of ministers earnestly preaching, crying aloud, laboring and spending their strength to bring it to pass. Men need nothing to stir 'em up; they fall onto it of themselves by the strong propensity of their own natures. Times of remarkable stirring about the things of religion are not to be found at all but in a few places. 'Tis but here and there a people in whom any such thing is ever to be found. And in those places where there sometimes are such stirrings, they are but rare. They come once in a great while and then quickly cease. But {there is always a great stir about the things of the world}.</w:t>
      </w:r>
    </w:p>
    <w:p>
      <w:pPr>
        <w:pStyle w:val="BodyText"/>
      </w:pPr>
      <w:r>
        <w:t xml:space="preserve">Men show their zeal for the world by their hearts being so tender with respect to things {of the world}, so quick to feel {their importance}, so easily moved {by them}, so jealous {for them and} apt to be alarmed [about them]. And by pressing forward without discouragement, [they] never give out, whatever difficulties and disappointments {they may find in their way}. Now what a shame [it] will be if the servants of Mammon [are so zealous] and you [are so loath to pursue the things of religion]. Yea, let the consideration of your lives' engagedness after the world stir you. Consider how earnest you are.</w:t>
      </w:r>
    </w:p>
    <w:p>
      <w:pPr>
        <w:pStyle w:val="BodyText"/>
      </w:pPr>
      <w:r>
        <w:t xml:space="preserve">Seeing it is thus, how can you expect to [be] owned as a true disciple, a faithful servant of Jesus Christ, if you are lukewarm, dull, and backward, full of excuses and objections in Christ's service?</w:t>
      </w:r>
    </w:p>
    <w:p>
      <w:pPr>
        <w:pStyle w:val="Heading1"/>
        <w:pageBreakBefore/>
      </w:pPr>
      <w:bookmarkStart w:name="heading_the_danger_of_corrupt_commun" w:id="57"/>
      <w:r>
        <w:t xml:space="preserve">The Danger of Corrupt Communication Among Young People</w:t>
      </w:r>
      <w:bookmarkEnd w:id="57"/>
    </w:p>
    <w:p>
      <w:pPr>
        <w:pStyle w:val="SourcePage"/>
      </w:pPr>
      <w:r>
        <w:t xml:space="preserve">[p. 156]</w:t>
      </w:r>
    </w:p>
    <w:p>
      <w:pPr>
        <w:pStyle w:val="BodyText"/>
      </w:pPr>
      <w:r>
        <w:t xml:space="preserve">This sermon was given at one of a series of seven special meetings at which Edwards preached from July 1740 to August 1741 to specific age cohorts within his congregation: three for children (aged one to fourteen), two for young people (fifteen to twenty-five),</w:t>
      </w:r>
      <w:r>
        <w:rPr>
          <w:rStyle w:val="FootnoteReference"/>
        </w:rPr>
        <w:footnoteReference w:id="139"/>
      </w:r>
      <w:r>
        <w:t xml:space="preserve"> and one each for middle-aged people (twenty-six to fifty) and elderly (over fifty). Through these sermons, we are given a window into what Edwards perceived to be the specific needs, benefits, and shortcomings of each age group, especially in a time of awakening. Edwards observed his congregation's actions and used these occasions to complement his regular sermons and to target instruction to distinct age groups.</w:t>
      </w:r>
    </w:p>
    <w:p>
      <w:pPr>
        <w:pStyle w:val="BodyText"/>
      </w:pPr>
      <w:r>
        <w:t xml:space="preserve">This sermon, like the others in the series, is more about morality than conversion, more on how to act like a Christian than on what it means to be a Christian. In theological terms, it addresses “sanctification” rather than “justification” (the theme of many of Edwards' awakening sermons). Where in the first awakening the defining sermon was Justification by Faith Alone, in this awakening Edwards has learned his lesson and, as the sermons printed in this volume demonstrate, repeatedly stresses sanctified behavior.</w:t>
      </w:r>
    </w:p>
    <w:p>
      <w:pPr>
        <w:pStyle w:val="BodyText"/>
      </w:pPr>
      <w:r>
        <w:rPr>
          <w:i/>
          <w:iCs/>
        </w:rPr>
        <w:t xml:space="preserve">The Danger of Corrupt Communication Among Young People</w:t>
      </w:r>
      <w:r>
        <w:t xml:space="preserve"> identifies impious talk as the area in which the young are most in need of correction. He observes that young people prize jesting and wit. The best man, in this American version of the Grub Street style, is the one who jests most boldly and chides the weighty matters of the Spirit. Edwards pinpoints two areas of concern: young people talk lightly of religion and they mock others— both young and old— when not present. Using no less than fifteen separate biblical passages, Edwards demonstrates the importance of changing this behavior and ending vulgar talk, which borders on sacrilege. Just as evil talk leads to irreligion, so it follows that if the young people work to improve their language, they will find it more difficult to enter into this corrupt communication: “For the less they use themselves to it, the more</w:t>
      </w:r>
    </w:p>
    <w:p>
      <w:pPr>
        <w:pStyle w:val="SourcePage"/>
      </w:pPr>
      <w:r>
        <w:t xml:space="preserve">[p. 157]</w:t>
      </w:r>
    </w:p>
    <w:p>
      <w:pPr>
        <w:pStyle w:val="BodyText"/>
      </w:pPr>
      <w:r>
        <w:t xml:space="preserve">difficulties will increase in the way of entering into it; and the more they accustom themselves to it, the more easy [and] pleasant will it be.” Here Edwards touches on what we would call anthropology, arguing that “speech is one great thing whereby God has distinguished us from the brute creatures and set us above them, and 'tis therefore most reasonable that we should improve it for him.” Acting as a moral regulator of discourse for his community, Edwards asserts that as with all areas of life, the Christian should use speech to glorify God.</w:t>
      </w:r>
    </w:p>
    <w:p>
      <w:pPr>
        <w:pStyle w:val="BodyText"/>
      </w:pPr>
      <w:r>
        <w:t xml:space="preserve">This sermon was delivered relatively early in the Great Awakening, and Edwards surely recalled that the last notable awakening, in 1734–35, began with the young people. As early as the spring of 1740, he had noted a “seriousness” among some of the young, which, through sermons such as this, he was trying to encourage. Although no “Methodist” who believed that revivals were manmade, Edwards must have realized that in this awakening it could be useful again to challenge the young people, hoping they would set a good example for the rest of the congregation.</w:t>
      </w:r>
    </w:p>
    <w:p>
      <w:pPr>
        <w:pStyle w:val="SceneBreak"/>
      </w:pPr>
      <w:r>
        <w:t xml:space="preserve">* * *</w:t>
      </w:r>
    </w:p>
    <w:p>
      <w:pPr>
        <w:pStyle w:val="BodyText"/>
      </w:pPr>
      <w:r>
        <w:t xml:space="preserve">The sermon consists of one booklet often duodecimo leaves. At the top of the first page Edwards has written, “For a meeting of young people, July 1740.” There are no signs of repreaching.</w:t>
      </w:r>
    </w:p>
    <w:p>
      <w:pPr>
        <w:pStyle w:val="SourcePage"/>
      </w:pPr>
      <w:r>
        <w:t xml:space="preserve">[p. 158]</w:t>
      </w:r>
    </w:p>
    <w:p>
      <w:pPr>
        <w:pStyle w:val="Heading1"/>
        <w:pageBreakBefore/>
      </w:pPr>
      <w:bookmarkStart w:name="heading_the_danger_of_corrupt_c_2" w:id="58"/>
      <w:r>
        <w:t xml:space="preserve">The Danger of Corrupt Communication Among Young People</w:t>
      </w:r>
      <w:bookmarkEnd w:id="58"/>
    </w:p>
    <w:p>
      <w:pPr>
        <w:pStyle w:val="BlockQuote"/>
      </w:pPr>
      <w:r>
        <w:t xml:space="preserve">Let no corrupt communication proceed out of your mouth, but that which is good to the use of edifying, that it may minister grace unto the hearers.</w:t>
      </w:r>
    </w:p>
    <w:p>
      <w:pPr>
        <w:pStyle w:val="BodyText"/>
      </w:pPr>
      <w:r>
        <w:t xml:space="preserve">Ephesians 4:29.The words contain a precept and counsel from the Apostle to the Christian Ephesians, respecting their speech or discourse one with another, which consists of two parts:</w:t>
      </w:r>
    </w:p>
    <w:p>
      <w:pPr>
        <w:pStyle w:val="ListText"/>
        <w:numPr>
          <w:ilvl w:val="0"/>
          <w:numId w:val="2"/>
        </w:numPr>
      </w:pPr>
      <w:r>
        <w:t xml:space="preserve">A declaration, wherein he advises against something. “Let no corruptive communication proceed out of your mouth.” In which part may be observed two things:</w:t>
      </w:r>
    </w:p>
    <w:p>
      <w:pPr>
        <w:pStyle w:val="BodyText"/>
      </w:pPr>
      <w:r>
        <w:t xml:space="preserve">(1) The thing dehorted from or advised against, viz. corrupt communication. The word in the original</w:t>
      </w:r>
      <w:r>
        <w:rPr>
          <w:rStyle w:val="FootnoteReference"/>
        </w:rPr>
        <w:footnoteReference w:id="140"/>
      </w:r>
      <w:r>
        <w:t xml:space="preserve"> that is translated “corrupt” properly signifies “rotten,” as a noisome sore, or as the flesh of a rotten stinking carcass; intimating that such kind of communication as often proceeds out of the mouths of wicked men is foul and filthy, more loathsome than the corruption of a stinking wound or than the rotten flesh of carrion, which men would abhor to have in their mouths. Much more should they abhor to have such corrupt filthy talk in their mouths as wicked men sometimes have.</w:t>
      </w:r>
    </w:p>
    <w:p>
      <w:pPr>
        <w:pStyle w:val="BodyText"/>
      </w:pPr>
      <w:r>
        <w:t xml:space="preserve">(2) We may observe the manner in which the Apostle advises against it: don't let it “proceed out of your mouth”; i.e. utterly avoid it, never be guilty of [it]. Let not your conscience ever have it to accuse you of, that ever any such words came forth out of your mouth. The mouth is a part of our bodies in which we abhor to have that which is outwardly corrupt, as corrupt and stinking flesh. We abhor to have it enter into our mouths. But much more should we abhor to have that which is morally corrupt and filthy proceed out of our mouths: for “not that which goeth into the</w:t>
      </w:r>
    </w:p>
    <w:p>
      <w:pPr>
        <w:pStyle w:val="SourcePage"/>
      </w:pPr>
      <w:r>
        <w:t xml:space="preserve">[p. 159]</w:t>
      </w:r>
    </w:p>
    <w:p>
      <w:pPr>
        <w:pStyle w:val="BodyText"/>
      </w:pPr>
      <w:r>
        <w:t xml:space="preserve">mouth; but that which cometh out of the mouth, defiles the man” (Matthew 15:11).</w:t>
      </w:r>
    </w:p>
    <w:p>
      <w:pPr>
        <w:pStyle w:val="ListText"/>
        <w:numPr>
          <w:ilvl w:val="0"/>
          <w:numId w:val="3"/>
        </w:numPr>
      </w:pPr>
      <w:r>
        <w:t xml:space="preserve">The other part of the advice that the Apostle here gives is an exhortation, wherein something is exhorted to. Wherein may be observed two things:</w:t>
      </w:r>
    </w:p>
    <w:p>
      <w:pPr>
        <w:pStyle w:val="BodyText"/>
      </w:pPr>
      <w:r>
        <w:t xml:space="preserve">(1) The things advised, which is virtuous and profitable discourse: that which is “good to the use of edifying”; i.e. that which [is] good in itself and tends to do good to others; such discourse whereby you promote the good of each others' souls.</w:t>
      </w:r>
    </w:p>
    <w:p>
      <w:pPr>
        <w:pStyle w:val="BodyText"/>
      </w:pPr>
      <w:r>
        <w:t xml:space="preserve">(2) The good end and great benefit of such discourse, with which the Apostle enforces this advice: “that it may minister grace to the hearers.” Such discourse tends to the best and most excellent benefit of those that hear it. It tends to minister grace to them, which is the most excellent benefit that any can receive, and is a thousand times better than if it ministered silver and gold, or earthly pleasures, or temporal health, or any other good whatsoever.</w:t>
      </w:r>
    </w:p>
    <w:p>
      <w:pPr>
        <w:pStyle w:val="Heading3"/>
      </w:pPr>
      <w:bookmarkStart w:name="heading_doctrine_7" w:id="59"/>
      <w:r>
        <w:t xml:space="preserve">Doctrine.</w:t>
      </w:r>
      <w:bookmarkEnd w:id="59"/>
    </w:p>
    <w:p>
      <w:pPr>
        <w:pStyle w:val="Heading3"/>
      </w:pPr>
      <w:bookmarkStart w:name="heading_professing_christians_when_t" w:id="60"/>
      <w:r>
        <w:t xml:space="preserve">Professing Christians, when they meet together, should avoid all corrupt discourse one with another, and should practice that whereby they may promote the good of each others' souls.</w:t>
      </w:r>
      <w:bookmarkEnd w:id="60"/>
    </w:p>
    <w:p>
      <w:pPr>
        <w:pStyle w:val="BodyText"/>
      </w:pPr>
      <w:r>
        <w:t xml:space="preserve">I. They should avoid all corrupt communication or discourse, as particularly:</w:t>
      </w:r>
    </w:p>
    <w:p>
      <w:pPr>
        <w:pStyle w:val="BodyText"/>
      </w:pPr>
      <w:r>
        <w:rPr>
          <w:i/>
          <w:iCs/>
        </w:rPr>
        <w:t xml:space="preserve">First</w:t>
      </w:r>
      <w:r>
        <w:t xml:space="preserve">. They should avoid all profane conversation, all speaking lightly of those things that are of a sacred and divine nature. This is what many persons, especially young persons, are prone to in a corrupt time. The being of a serious and solemn spirit, and showing a great regard to things of religion, is out of credit among young people; and those that appear to be of such a spirit, they are very apt to call precise and to charge with being needlessly, foolishly scrupulous, and very often with being hypocrites and proud of their religion, and having a mind to appear better than others. And on the contrary, they are ready to look upon it something credible, and what will recommend 'em to their companions, to make a jest of things of religion, or at least to speak lightly of such things with a jesting air.</w:t>
      </w:r>
    </w:p>
    <w:p>
      <w:pPr>
        <w:pStyle w:val="BodyText"/>
      </w:pPr>
      <w:r>
        <w:t xml:space="preserve">Such conversation is very corrupt and very provoking to God, and is more fit for heathens than for Christians. To speak lightly of things of religion is to speak lightly of God and contemn him, and is so looked upon of God.</w:t>
      </w:r>
    </w:p>
    <w:p>
      <w:pPr>
        <w:pStyle w:val="SourcePage"/>
      </w:pPr>
      <w:r>
        <w:t xml:space="preserve">[p. 160]</w:t>
      </w:r>
    </w:p>
    <w:p>
      <w:pPr>
        <w:pStyle w:val="BodyText"/>
      </w:pPr>
      <w:r>
        <w:rPr>
          <w:i/>
          <w:iCs/>
        </w:rPr>
        <w:t xml:space="preserve">Second</w:t>
      </w:r>
      <w:r>
        <w:t xml:space="preserve">. They should avoid all unclean or lascivious communication. There are many persons, especially young persons, that are full of such conversation as this. They are foul-mouthed persons, and do seem to delight in unclean songs and telling lascivious stories, and in talking with a bold air of those things that modesty forbids to mention, and seem to look upon as their honor that they dare break over rules of modesty in their talk, as if it was a great attainment, a very commendable courage, to show that they ben't afraid to speak those things that modest persons choose to avoid mentioning.</w:t>
      </w:r>
    </w:p>
    <w:p>
      <w:pPr>
        <w:pStyle w:val="BodyText"/>
      </w:pPr>
      <w:r>
        <w:t xml:space="preserve">With many young people, he is the best man, that shows most of that kind of wit and boldness that appears in lascivious jesting. Their diversion consists very much in such kind of mirth.</w:t>
      </w:r>
    </w:p>
    <w:p>
      <w:pPr>
        <w:pStyle w:val="BodyText"/>
      </w:pPr>
      <w:r>
        <w:t xml:space="preserve">This [is] exceeding unbecoming Christians. Such persons, how much soever they may value themselves on their impudence and unclean wit, appear more like brutes than Christians. True Christianity is abhorrent to any such thing, as light is to darkness, and a due exercise of Christian holiness will make men more to abhor to take such talk into their mouths, than they would abhor to take a piece of a dead rotten carcass full of crawling worms into their mouths. The Apostle advises that such unclean communication be not so much as once named among Christians. Ephesians 5:3-04, “But fornication, and all uncleanness, and covetousness, let it not be once named amongst you, as becometh saints. Neither filthiness, nor foolish talking, nor jesting, which are not convenient.” It requires Christians, whose bodies are the temples of God and who are persons devoted to the holy Jesus, to be pure in heart and mouth. They should follow after “whatsoever things are pure” (Philippians 4:8). Christians are the children of the light and of the day, and therefore should walk as children of the light. Romans 13:13, “Let us walk honestly, as in the day; not in chambering and wantonness.” Christians are advised by the Apostle in Colossians 3:5, Colossians 3:8, to put away all filthy communication out of their mouths; and again in Colossians 4:6, that their speech should be “always with grace, seasoned with salt.” Salt is used to preserve meats from putrefying and becoming rotten carrion, as otherwise they would do; so our words should be kept from uncleanness, which makes 'em like filthy noisome corruption.</w:t>
      </w:r>
    </w:p>
    <w:p>
      <w:pPr>
        <w:pStyle w:val="BodyText"/>
      </w:pPr>
      <w:r>
        <w:rPr>
          <w:i/>
          <w:iCs/>
        </w:rPr>
        <w:t xml:space="preserve">Third</w:t>
      </w:r>
      <w:r>
        <w:t xml:space="preserve">. Another sort of corrupt discourse that Christians should avoid when they meet together, is talking against others. Great part of the conversation of many young people, when they get together, consists in this, in making themselves diversion with others' faults and blemishes. Very much of the mirth and laughter that young people have together, consists in talking of and laughing at these and those things that others that are</w:t>
      </w:r>
    </w:p>
    <w:p>
      <w:pPr>
        <w:pStyle w:val="SourcePage"/>
      </w:pPr>
      <w:r>
        <w:t xml:space="preserve">[p. 161]</w:t>
      </w:r>
    </w:p>
    <w:p>
      <w:pPr>
        <w:pStyle w:val="BodyText"/>
      </w:pPr>
      <w:r>
        <w:t xml:space="preserve">absent have said and done. Many seem to take a pride to speak of others behind their backs with an air of contempt, and make sport of those things in them that they reckon show how weak and foolish they are. They spend a great deal of time in talking against other young people and also in ridiculing old people. And so they entertain one another and pass away the time that they spend together. A great many stories are told against others, and it is well if many false and slanderous reports are not told among others. At least things are set out beyond the truth to make others appear the more ridiculous and to make the more sport for themselves.</w:t>
      </w:r>
    </w:p>
    <w:p>
      <w:pPr>
        <w:pStyle w:val="BodyText"/>
      </w:pPr>
      <w:r>
        <w:t xml:space="preserve">Which is very unbecoming professing Christians. When it is inquired in the fifteenth Psalm, “Who shall abide in thy tabernacle? who shall dwell in thy holy hill?” it is answered, “He that backbiteth not with his tongue”; and it is said in the one hundred and first Psalm, v. Psalms 101:5, “Whosoever privily slandereth his neighbor, will I cut off.” The Apostle advises in the fourth of Ephesians, thirty-first verse, that all evilspeakings be put away from among Christians; and so the apostle [Peter] (1 Peter 2:1). The apostle James does particularly warn Christians against this. James 4:11, “Speak not evil one of another, brethren. He that speaketh evil of his brother, and judgeth his brother, speaketh evil of the law, and judgeth the law.”</w:t>
      </w:r>
    </w:p>
    <w:p>
      <w:pPr>
        <w:pStyle w:val="BodyText"/>
      </w:pPr>
      <w:r>
        <w:rPr>
          <w:i/>
          <w:iCs/>
        </w:rPr>
        <w:t xml:space="preserve">Fourth</w:t>
      </w:r>
      <w:r>
        <w:t xml:space="preserve">. Another sort of discourse that may be called corrupt and that professing Christians should avoid, is that which is unseasonable or unsuitable for the time; as when persons, when they are together on the sabbath, will use diverting kind of discourse, or talk of worldly and indifferent matters, as on other days. That talk, that at another time may be innocent, may become very corrupt by the unseasonableness of it.</w:t>
      </w:r>
    </w:p>
    <w:p>
      <w:pPr>
        <w:pStyle w:val="BodyText"/>
      </w:pPr>
      <w:r>
        <w:t xml:space="preserve">So when persons will as it were mix religion and vain and diverting discourse together: as when persons come together under pretense of holding a religious meeting for reading and praying and such religious exercises, and will immediately, as soon as the religious exercise is over, fall to jesting and laughing, or go into vain diverting sort of talk, manifesting that they have attended religion merely out of custom, that they have done it as a task and, now it is over, are willing to get as far from it as ever they can. This is but to make a mock of duties of religion. And when they are attended after this manner, they had better be let alone. When things are thus disagreeably mixed together, it renders both their religious exercise, and their discourse, too, abominable to God. This is like the Jews' bringing their merchandises— their sheep and oxen and doves and worldly concerns— into the temple, at which Christ expressed so much indignation.</w:t>
      </w:r>
    </w:p>
    <w:p>
      <w:pPr>
        <w:pStyle w:val="BodyText"/>
      </w:pPr>
      <w:r>
        <w:t xml:space="preserve">II. Christians, when they are together, should use themselves to such</w:t>
      </w:r>
    </w:p>
    <w:p>
      <w:pPr>
        <w:pStyle w:val="SourcePage"/>
      </w:pPr>
      <w:r>
        <w:t xml:space="preserve">[p. 162]</w:t>
      </w:r>
    </w:p>
    <w:p>
      <w:pPr>
        <w:pStyle w:val="BodyText"/>
      </w:pPr>
      <w:r>
        <w:t xml:space="preserve">discourse as may be profitable, and whereby they may promote the good of each others' souls.</w:t>
      </w:r>
    </w:p>
    <w:p>
      <w:pPr>
        <w:pStyle w:val="BodyText"/>
      </w:pPr>
      <w:r>
        <w:rPr>
          <w:i/>
          <w:iCs/>
        </w:rPr>
        <w:t xml:space="preserve">First</w:t>
      </w:r>
      <w:r>
        <w:t xml:space="preserve">. They should use themselves to such discourse as is innocent and virtuous, agreeable to the rule of God's Word, setting a watch upon the door of their lips. Psalms 141:3, “Set a watch, O Lord, before my mouth; keep the door of my lips.” Keeping their mouth as with cord and bridle. Psalms 39:1, “I said, I will take heed to my ways: I will keep my mouth with a bridle.” Using their tongues for the glory of God and as becomes reasonable creatures and Christians, avoiding all appearance of profaneness, all foolish talking and jesting, all backbiting, being blameless and harmless as the sons of God, and pure and honorable in their conversation.</w:t>
      </w:r>
    </w:p>
    <w:p>
      <w:pPr>
        <w:pStyle w:val="BodyText"/>
      </w:pPr>
      <w:r>
        <w:rPr>
          <w:i/>
          <w:iCs/>
        </w:rPr>
        <w:t xml:space="preserve">Second</w:t>
      </w:r>
      <w:r>
        <w:t xml:space="preserve">. They should accustom themselves to conversation that may tend to each others' instruction and growth in Christian knowledge, in knowledge of the things of God. They should discourse of the doctrines and principles of religion, inquiring one of another and entering into such discourse as tends to the enlightening one of another.</w:t>
      </w:r>
    </w:p>
    <w:p>
      <w:pPr>
        <w:pStyle w:val="BodyText"/>
      </w:pPr>
      <w:r>
        <w:t xml:space="preserve">They should discourse together of the Word of God, of things that are contained in the holy Scriptures, tending to engage one another in reading and searching the Scriptures, and helping each other to understand the meaning of it.</w:t>
      </w:r>
    </w:p>
    <w:p>
      <w:pPr>
        <w:pStyle w:val="BodyText"/>
      </w:pPr>
      <w:r>
        <w:t xml:space="preserve">They should be discoursing together of things that they hear in the preaching of the Word, which would be an excellent means of fastening things that they hear in their memory and engaging their attention more in hearing for the time to come, and causing that the preaching of the Word should take the greater impression on their minds, and would prevent their hearing all only in a customary slighty manner, losing all immediately as soon as they come out of the meeting house. They should use themselves to discourse together of the attributes of God, his power and wisdom, {the} works of God in creation and providence, and, above all, in the work of redemption. Psalms 105:2, “Talk ye of all his wondrous works.” And Psalms 145:10-12, “All thy works shall praise thee, O Lord; and thy saints shall bless thee. They shall speak of the glory of thy kingdom, and talk of thy power; to make known to the sons of men his mighty acts, and the glorious majesty of his kingdom.” This that is here spoken of as the practice of the saints is an excellent practice, most becoming the saints.</w:t>
      </w:r>
    </w:p>
    <w:p>
      <w:pPr>
        <w:pStyle w:val="BodyText"/>
      </w:pPr>
      <w:r>
        <w:rPr>
          <w:i/>
          <w:iCs/>
        </w:rPr>
        <w:t xml:space="preserve">Third</w:t>
      </w:r>
      <w:r>
        <w:t xml:space="preserve">. They should accustom themselves, when together, to talk together of such things as tend to the awakening one another and rousing each others' souls out [of] a careless, dull and dead frame, and begetting in each other a deep sense of the infinite importance of the things of religion; and should be much in speaking of the vanity of the things of the</w:t>
      </w:r>
    </w:p>
    <w:p>
      <w:pPr>
        <w:pStyle w:val="SourcePage"/>
      </w:pPr>
      <w:r>
        <w:t xml:space="preserve">[p. 163]</w:t>
      </w:r>
    </w:p>
    <w:p>
      <w:pPr>
        <w:pStyle w:val="BodyText"/>
      </w:pPr>
      <w:r>
        <w:t xml:space="preserve">world, the shortness and uncertainty of life, and how great a thing it is to die; and should be talking together of the great things of another world, speaking of the day of judgment and the great things that will come to pass there; speaking of heaven and hell, and talking much of eternity.</w:t>
      </w:r>
    </w:p>
    <w:p>
      <w:pPr>
        <w:pStyle w:val="BodyText"/>
      </w:pPr>
      <w:r>
        <w:rPr>
          <w:i/>
          <w:iCs/>
        </w:rPr>
        <w:t xml:space="preserve">Fourth</w:t>
      </w:r>
      <w:r>
        <w:t xml:space="preserve">. They should be much in talking together of such things as tend to each others' warning, speaking of the evil and danger of such and such sinful practices, the folly of ways, the corruption of the heart of men and its readiness to fall in with temptation, and the great need we stand in of divine help; and should particularly be speaking of the evil of such kind of sins as persons of their age and their circumstances are especially ready to fall into.</w:t>
      </w:r>
    </w:p>
    <w:p>
      <w:pPr>
        <w:pStyle w:val="BodyText"/>
      </w:pPr>
      <w:r>
        <w:rPr>
          <w:i/>
          <w:iCs/>
        </w:rPr>
        <w:t xml:space="preserve">Fifth</w:t>
      </w:r>
      <w:r>
        <w:t xml:space="preserve">. They should be much in talking of such things as have a tendency to enkindle and warm holy affections in each others' souls. So they should talk much, when together, of Jesus Christ and his excellency, and the wonderful grace of God in giving him to die for sinners. They should be speaking much of the dying love of Jesus Christ. They should be speaking much of the great benefits and blessings of the gospel that are bestowed on the saints, the glorious happiness of the state of such as have truly an interest in Christ. They should be much in speaking of the saints' happiness and glory in heaven, where they will be perfectly holy and happy in the full enjoyment of God and Christ, and in perfect love and friendship one with another, forever and ever.</w:t>
      </w:r>
    </w:p>
    <w:p>
      <w:pPr>
        <w:pStyle w:val="BodyText"/>
      </w:pPr>
      <w:r>
        <w:t xml:space="preserve">They should be much in speaking of things that convey vital piety, and the influence that the Holy Spirit of God has upon the souls of true saints, and of the exercises of the graces of the Holy Spirit.</w:t>
      </w:r>
    </w:p>
    <w:p>
      <w:pPr>
        <w:pStyle w:val="BodyText"/>
      </w:pPr>
      <w:r>
        <w:rPr>
          <w:i/>
          <w:iCs/>
        </w:rPr>
        <w:t xml:space="preserve">Sixth</w:t>
      </w:r>
      <w:r>
        <w:t xml:space="preserve">. They should be much in talking of such things as tend to direct and stir up each other to their duty. It should be matter of discourse among 'em what is their duty in such and such cases, and of the difficulties and temptations that are commonly to be met with in the way of the duty, and of the need of care and of divine help in duty. They should be frequent in such discourse, so that they may inure themselves to it, and take heed that they keep their hand in, if I may so speak, that so it may always be easy and natural to 'em to fall into such discourse. For the less they use themselves to it, the more difficulties will increase in the way of entering into it; and the more they accustom themselves to it, the more easy [and] pleasant will it be.</w:t>
      </w:r>
    </w:p>
    <w:p>
      <w:pPr>
        <w:pStyle w:val="Heading2"/>
      </w:pPr>
      <w:bookmarkStart w:name="heading_application_6" w:id="61"/>
      <w:r>
        <w:t xml:space="preserve">Application.</w:t>
      </w:r>
      <w:bookmarkEnd w:id="61"/>
    </w:p>
    <w:p>
      <w:pPr>
        <w:pStyle w:val="BodyText"/>
      </w:pPr>
      <w:r>
        <w:t xml:space="preserve">The </w:t>
      </w:r>
      <w:r>
        <w:rPr>
          <w:i/>
          <w:iCs/>
        </w:rPr>
        <w:t xml:space="preserve">Use</w:t>
      </w:r>
      <w:r>
        <w:t xml:space="preserve"> that I would make of this doctrine is to exhort those here present, especially young persons, for whose sake this meeting was principally</w:t>
      </w:r>
    </w:p>
    <w:p>
      <w:pPr>
        <w:pStyle w:val="SourcePage"/>
      </w:pPr>
      <w:r>
        <w:t xml:space="preserve">[p. 164]</w:t>
      </w:r>
    </w:p>
    <w:p>
      <w:pPr>
        <w:pStyle w:val="BodyText"/>
      </w:pPr>
      <w:r>
        <w:t xml:space="preserve">intended, to comply with the duty recommended in the doctrine. Let me, who God has set to be the watchman to watch for your souls, now this day counsel and exhort you in the name of God to avoid all vain and corrupt conversation and accustom yourselves, when one with another, to such discourse as may be profitable, and by which you may promote the good of each others' souls.</w:t>
      </w:r>
    </w:p>
    <w:p>
      <w:pPr>
        <w:pStyle w:val="BodyText"/>
      </w:pPr>
      <w:r>
        <w:t xml:space="preserve">You are come here this day to hear what counsels and direction I have to give you from the Word of God: and by coming here, you do as it were say that you desire to be instructed and directed in the way of your duty, and that you desire that I, whom am your pastor, should tell you what you ought to do for your souls' good. And this is the advice that I have to give you, which you ought to receive as counsel from Christ himself, because it is agreeable to the mind and to the word of Christ, and that which certainly is wholesome for your soul.</w:t>
      </w:r>
    </w:p>
    <w:p>
      <w:pPr>
        <w:pStyle w:val="BodyText"/>
      </w:pPr>
      <w:r>
        <w:t xml:space="preserve">And I may the rather expect that you will hearken to me, because I know that many of you making a profession of loving God and Christ above all things in the world, and of having devoted yourselves to the service of God and the business of religion. Therefore let me pray you to hearken to some things that I have to lay before you as motives to stir you up to comply with this counsel, to accustom yourselves, when together, to such communication as has been spoken of.</w:t>
      </w:r>
    </w:p>
    <w:p>
      <w:pPr>
        <w:pStyle w:val="BodyText"/>
      </w:pPr>
      <w:r>
        <w:rPr>
          <w:i/>
          <w:iCs/>
        </w:rPr>
        <w:t xml:space="preserve">First</w:t>
      </w:r>
      <w:r>
        <w:t xml:space="preserve">. Consider that the good of the soul is of infinitely the greatest concern.</w:t>
      </w:r>
    </w:p>
    <w:p>
      <w:pPr>
        <w:pStyle w:val="BodyText"/>
      </w:pPr>
      <w:r>
        <w:rPr>
          <w:i/>
          <w:iCs/>
        </w:rPr>
        <w:t xml:space="preserve">Second</w:t>
      </w:r>
      <w:r>
        <w:t xml:space="preserve">. Speech is one great thing whereby God has distinguished us from the brute creatures and set us above them, and 'tis therefore most reasonable that we should improve it for him.</w:t>
      </w:r>
    </w:p>
    <w:p>
      <w:pPr>
        <w:pStyle w:val="BodyText"/>
      </w:pPr>
      <w:r>
        <w:rPr>
          <w:i/>
          <w:iCs/>
        </w:rPr>
        <w:t xml:space="preserve">Third</w:t>
      </w:r>
      <w:r>
        <w:t xml:space="preserve">. Hereby you will promote your own and each others' profit and pleasure both together.</w:t>
      </w:r>
    </w:p>
    <w:p>
      <w:pPr>
        <w:pStyle w:val="BodyText"/>
      </w:pPr>
      <w:r>
        <w:t xml:space="preserve">This will be the most profitable discourse, and not only so, but you will find it the most pleasant. It would make your company and conversation together pleasant, much more pleasant than to fill it up with vanity, with foolish and lewd jesting, talking against others, spending away the time in that which serves to no purpose but only to take off the heart from everything that is good. Such conversation would be pleasant because it would be profitable; the profit that you would find in it would make you love it and take delight in it.</w:t>
      </w:r>
    </w:p>
    <w:p>
      <w:pPr>
        <w:pStyle w:val="BodyText"/>
      </w:pPr>
      <w:r>
        <w:t xml:space="preserve">It would be pleasant because it would naturally tend to unite you in a virtuous friendship one with another. [There is] no discourse or conversation that so unites persons together as religious discourse, that by which they may instruct and profit each others' souls. It naturally tends to knit</w:t>
      </w:r>
    </w:p>
    <w:p>
      <w:pPr>
        <w:pStyle w:val="SourcePage"/>
      </w:pPr>
      <w:r>
        <w:t xml:space="preserve">[p. 165]</w:t>
      </w:r>
    </w:p>
    <w:p>
      <w:pPr>
        <w:pStyle w:val="BodyText"/>
      </w:pPr>
      <w:r>
        <w:t xml:space="preserve">persons together in friendship. And the reason is, that where such discourse is carried on, there the God of love and peace is present; there is Christ among them, the Prince of love and peace.</w:t>
      </w:r>
    </w:p>
    <w:p>
      <w:pPr>
        <w:pStyle w:val="BodyText"/>
      </w:pPr>
      <w:r>
        <w:rPr>
          <w:i/>
          <w:iCs/>
        </w:rPr>
        <w:t xml:space="preserve">Fourth</w:t>
      </w:r>
      <w:r>
        <w:t xml:space="preserve">. This is the way to keep a good conscience.</w:t>
      </w:r>
    </w:p>
    <w:p>
      <w:pPr>
        <w:pStyle w:val="BodyText"/>
      </w:pPr>
      <w:r>
        <w:rPr>
          <w:i/>
          <w:iCs/>
        </w:rPr>
        <w:t xml:space="preserve">Fifth</w:t>
      </w:r>
      <w:r>
        <w:t xml:space="preserve">. If you follow this advice, then your company won't indispose you to the duty of secret prayer.</w:t>
      </w:r>
    </w:p>
    <w:p>
      <w:pPr>
        <w:pStyle w:val="BodyText"/>
      </w:pPr>
      <w:r>
        <w:rPr>
          <w:i/>
          <w:iCs/>
        </w:rPr>
        <w:t xml:space="preserve">Sixth</w:t>
      </w:r>
      <w:r>
        <w:t xml:space="preserve">. Then you will be in the way of the blessing of God in your company and in all other concerns. See that blessed text of Scripture in Malachi 2:16-17, “For the Lord, the God of Israel, saith that he hateth putting away: for one covereth violence with his garment, saith the Lord of hosts: therefore take heed to your spirit, that ye deal not treacherously. Ye have wearied the Lord with your words. Yet ye say, Wherein have we wearied him? When ye say, Every one that doeth evil is good in the sight of the Lord, and he delighteth in them; or, Where is the God of judgment?”</w:t>
      </w:r>
    </w:p>
    <w:p>
      <w:pPr>
        <w:pStyle w:val="BodyText"/>
      </w:pPr>
      <w:r>
        <w:rPr>
          <w:i/>
          <w:iCs/>
        </w:rPr>
        <w:t xml:space="preserve">Seventh</w:t>
      </w:r>
      <w:r>
        <w:t xml:space="preserve">. Then you won't repent of your discourse and conversation afterwards. When you use corrupt discourse, vain {conversation or} unclean, you expect to repent; you intend it.</w:t>
      </w:r>
    </w:p>
    <w:p>
      <w:pPr>
        <w:pStyle w:val="BodyText"/>
      </w:pPr>
      <w:r>
        <w:rPr>
          <w:i/>
          <w:iCs/>
        </w:rPr>
        <w:t xml:space="preserve">Eighth</w:t>
      </w:r>
      <w:r>
        <w:t xml:space="preserve">. This is the way not to lay a foundation in youth for calamities and sorrows all your life after. Job says, Job 13:26, “Thou writest bitter things against me, thou makest me to possess the sins of my youth.”</w:t>
      </w:r>
    </w:p>
    <w:p>
      <w:pPr>
        <w:pStyle w:val="BodyText"/>
      </w:pPr>
      <w:r>
        <w:t xml:space="preserve">Seeing, therefore, there are so many motives to induce you to hearken to this counsel, let me insist upon it with you that are here present. When you come together, let Christ have a place among; don't wholly shut him out of your company; he is ready to be one of you. You ben't too good to admit him into your company. Yea, let me advise often to take him with you. He will do [no] hurt in company; he won't spoil it, but will make it every way better, more profitable, more honorable and more pleasant. Is it not a great and infinite condescension in so glorious a person, that he will vouchsafe {to be among you}? Is it not an unspeakable honor?</w:t>
      </w:r>
    </w:p>
    <w:p>
      <w:pPr>
        <w:pStyle w:val="BodyText"/>
      </w:pPr>
      <w:r>
        <w:t xml:space="preserve">If you will admit Christ, there will be his love and his power and his joy among you, that will spoil no company. And it not only will be with you then, but it will follow you home and it will remain with you oftentimes afterwards.</w:t>
      </w:r>
    </w:p>
    <w:p>
      <w:pPr>
        <w:pStyle w:val="BodyText"/>
      </w:pPr>
      <w:r>
        <w:t xml:space="preserve">You have heretofore used yourself {to profitable discourse}. Why have you left it off? Did it do you any hurt? Did it spoil your company? Is it better with you since you have left it off? Was God a wilderness to you, or a land of darkness, that you have forsaken him?</w:t>
      </w:r>
    </w:p>
    <w:p>
      <w:pPr>
        <w:pStyle w:val="BodyText"/>
      </w:pPr>
      <w:r>
        <w:t xml:space="preserve">It may be all that now hear me won't comply with this exhortation, and it may be but a very few of this society will comply. I would therefore give advice [to] those few that are willing to hearken, in a few words:</w:t>
      </w:r>
    </w:p>
    <w:p>
      <w:pPr>
        <w:pStyle w:val="SourcePage"/>
      </w:pPr>
      <w:r>
        <w:t xml:space="preserve">[p. 166]</w:t>
      </w:r>
    </w:p>
    <w:p>
      <w:pPr>
        <w:pStyle w:val="ListText"/>
        <w:numPr>
          <w:ilvl w:val="0"/>
          <w:numId w:val="2"/>
        </w:numPr>
      </w:pPr>
      <w:r>
        <w:t xml:space="preserve">As much as they can, to avoid the society of those that use themselves to corrupt communication and won't hearken.</w:t>
      </w:r>
    </w:p>
    <w:p>
      <w:pPr>
        <w:pStyle w:val="ListText"/>
        <w:numPr>
          <w:ilvl w:val="0"/>
          <w:numId w:val="3"/>
        </w:numPr>
      </w:pPr>
      <w:r>
        <w:t xml:space="preserve">Seek out such company where profitable and religious {conversation is used}. Let those few that are willing, associate together. If others mock, and say 'tis only pride and hypocrisy, don't regard. God will observe it. God will hearken and hear, and a book of remembrance will be written. See if you can't find out companions that will fall in with this advice, and be much with them, and Christ will be with you.</w:t>
      </w:r>
    </w:p>
    <w:p>
      <w:pPr>
        <w:pStyle w:val="ListText"/>
        <w:numPr>
          <w:ilvl w:val="0"/>
          <w:numId w:val="4"/>
        </w:numPr>
      </w:pPr>
      <w:r>
        <w:t xml:space="preserve">Let those that you choose for your special friends and peculiar friends be those that are lively in religion and that delight in religious conversation. Special friends may converse freely without fear or suspicion one of another, without suspecting one another of pride and hypocrisy. And 'tis more natural for intimate friends to unburden themselves one to another.</w:t>
      </w:r>
    </w:p>
    <w:p>
      <w:pPr>
        <w:pStyle w:val="ListText"/>
        <w:numPr>
          <w:ilvl w:val="0"/>
          <w:numId w:val="5"/>
        </w:numPr>
      </w:pPr>
      <w:r>
        <w:t xml:space="preserve">Take heed, after you have begun, not gradually to leave off. Satan will envy your happiness. You have corruptions that will oppose. There will be many snares, but take heed of the beginnings. Keep up this practice with great care and watchfulness.</w:t>
      </w:r>
    </w:p>
    <w:p>
      <w:pPr>
        <w:pStyle w:val="Heading1"/>
        <w:pageBreakBefore/>
      </w:pPr>
      <w:bookmarkStart w:name="heading_children_ought_to_love_the_l" w:id="62"/>
      <w:r>
        <w:t xml:space="preserve">Children Ought to Love the Lord Jesus Christ Above All</w:t>
      </w:r>
      <w:bookmarkEnd w:id="62"/>
    </w:p>
    <w:p>
      <w:pPr>
        <w:pStyle w:val="SourcePage"/>
      </w:pPr>
      <w:r>
        <w:t xml:space="preserve">[p. 167]</w:t>
      </w:r>
    </w:p>
    <w:p>
      <w:pPr>
        <w:pStyle w:val="BodyText"/>
      </w:pPr>
      <w:r>
        <w:t xml:space="preserve">In July 1740, Edwards had preached to the young people of the church at a special meeting, urging them to avoid “corrupt communication.”</w:t>
      </w:r>
      <w:r>
        <w:rPr>
          <w:rStyle w:val="FootnoteReference"/>
        </w:rPr>
        <w:footnoteReference w:id="141"/>
      </w:r>
      <w:r>
        <w:t xml:space="preserve"> Now, a month later, he singles out the children for his attention, commanding them to place the Lord before all else in their lives. Though simpler in language, Edwards' message is unrelenting, allowing no excuse of age to obstruct the children's accountability before God. In other sermons, Edwards often digresses briefly to remind the children that the message is for them as well. Here, however, the entire sermon is devoted to the children, those between the ages of one and fourteen, with only a nod to the young people and adults.</w:t>
      </w:r>
    </w:p>
    <w:p>
      <w:pPr>
        <w:pStyle w:val="BodyText"/>
      </w:pPr>
      <w:r>
        <w:t xml:space="preserve">Edwards directs his argument toward an issue that would test any child: Whom should I love more, my parents or Jesus? His response is a five-part argument designed to prove that children should love Jesus Christ more than they love their parents. The first argument concerns merit. Nothing and no one is so perfect and worthy of praise as Jesus Christ. The second argument involves utility. By loving Jesus, the children will find “more good to be enjoyed in him than in everything or all things in this world.” The third argument is one of ownership. “Christ has a higher right to children than any in this world.” The fourth addresses duty. Christ has done more for the children than anyone else has, and thus they owe him the greatest debt. Finally, in a variation on the fourth argument, Edwards points to instances when Jesus took special notice of children (Matthew 19:13-15, Mark 10:14-16, Luke 18:15-17) and singled them out for his exclusive attention.</w:t>
      </w:r>
    </w:p>
    <w:p>
      <w:pPr>
        <w:pStyle w:val="BodyText"/>
      </w:pPr>
      <w:r>
        <w:t xml:space="preserve">These arguments, though, are only motives for what is truly a command: to love God in Christ above all. Children, like their parents, are to place Jesus before everyone. Consequences are eternal; if children do not love Christ, he will punish them or refuse to protect them. Edwards reminds the children that God is angry with them, as he is with anyone who does not love his Son. Throughout the sermon he uses imagery particularly</w:t>
      </w:r>
    </w:p>
    <w:p>
      <w:pPr>
        <w:pStyle w:val="SourcePage"/>
      </w:pPr>
      <w:r>
        <w:t xml:space="preserve">[p. 168]</w:t>
      </w:r>
    </w:p>
    <w:p>
      <w:pPr>
        <w:pStyle w:val="BodyText"/>
      </w:pPr>
      <w:r>
        <w:t xml:space="preserve">vivid for children, such as the dark, being attacked, or dying during the night. He even makes a passing reference to the notion of guardian angels, dismissing them as ineffectual in this case. Edwards also reminds the children that they cannot earn Christ's love and that they cannot be saved but by Christ's blood. He then concludes by exhorting the children to love Christ, not as they have but as they should, with all their hearts, souls, and minds.</w:t>
      </w:r>
    </w:p>
    <w:p>
      <w:pPr>
        <w:pStyle w:val="BodyText"/>
      </w:pPr>
      <w:r>
        <w:t xml:space="preserve">This sermon, while unusual, is not unique. Edwards saw it as his ministerial duty to preach to the specific needs of both his congregation as a whole and the individual groups within it. For Edwards, every church member needed salvation, to repent, and to follow Christ, but he knew that different groups among his congregation required special and specific lessons. Thus, in the Great Awakening alone, Edwards preached sermons specifically to old persons (those over the age of fifty), middle-aged persons (aged twenty-six to fifty), and young persons (aged fifteen to twenty-five). Yet, reflective of his priorities, it is important to note that, of the extant sermons we have from 1739 to 1742, there are three directed specifically at children, two at young people, and only one each at the middle-aged and elderly.</w:t>
      </w:r>
      <w:r>
        <w:rPr>
          <w:rStyle w:val="FootnoteReference"/>
        </w:rPr>
        <w:footnoteReference w:id="142"/>
      </w:r>
    </w:p>
    <w:p>
      <w:pPr>
        <w:pStyle w:val="BodyText"/>
      </w:pPr>
      <w:r>
        <w:t xml:space="preserve">While Puritan ministers debated how early a child could be converted, Edwards believed that children under the age of fifteen were more apt to convert than the middle-aged or elderly. Four-year-old Phoebe Bartlett stood as an exemplar of this group in </w:t>
      </w:r>
      <w:r>
        <w:rPr>
          <w:i/>
          <w:iCs/>
        </w:rPr>
        <w:t xml:space="preserve">A Faithful Narrative</w:t>
      </w:r>
      <w:r>
        <w:t xml:space="preserve">. Edwards was part of a preaching campaign begun earlier in the century that focused on youthful piety, led by such Massachusetts ministers as Cotton Mather, Benjamin Colman, William Williams, and Thomas Prince. In both awakenings Edwards sought to spark the younger people to awakening as a means of kindling the faith of the adults. His efforts did not go unrewarded. The children became serious about religion most dramatically in December 1740, four months after this sermon was preached. Edwards attributed this gravity to George Whitefield's preaching in October 1740, but clearly he had paved the way. As Edwards wrote in a letter to Thomas Prince in 1743, “By the middle of December, a very considerable work of God appeared among those that were very young and the revival of religion continued to increase; so that in the spring, an engagedness of spirit</w:t>
      </w:r>
    </w:p>
    <w:p>
      <w:pPr>
        <w:pStyle w:val="SourcePage"/>
      </w:pPr>
      <w:r>
        <w:t xml:space="preserve">[p. 169]</w:t>
      </w:r>
    </w:p>
    <w:p>
      <w:pPr>
        <w:pStyle w:val="BodyText"/>
      </w:pPr>
      <w:r>
        <w:t xml:space="preserve">about things of religion was become very general amongst young people and children, and religious subjects almost wholly took up their conversation when they were together.”</w:t>
      </w:r>
      <w:r>
        <w:rPr>
          <w:rStyle w:val="FootnoteReference"/>
        </w:rPr>
        <w:footnoteReference w:id="143"/>
      </w:r>
      <w:r>
        <w:t xml:space="preserve"> Edwards then related an incident following a regular worship service in May 1741: “I appointed the children that were under sixteen years of age to go from the meeting house to a neighbor's house; that I there might further enforce what they had heard in public, and might give in some counsels proper for their age. The children were there very generally and greatly affected with the warnings and counsels that were given them, and many exceedingly overcome; and the room was filled with cries; and when they were dismissed, they, almost all of them, went home crying aloud through the streets, to all parts of the town.”</w:t>
      </w:r>
      <w:r>
        <w:rPr>
          <w:rStyle w:val="FootnoteReference"/>
        </w:rPr>
        <w:footnoteReference w:id="144"/>
      </w:r>
      <w:r>
        <w:t xml:space="preserve"> Though the particular sermon that Edwards preached on this occasion is no longer extant, it was no more than a continuation of the strategy pursued earlier, and apparently successfully, in </w:t>
      </w:r>
      <w:r>
        <w:rPr>
          <w:i/>
          <w:iCs/>
        </w:rPr>
        <w:t xml:space="preserve">Children Ought to Love the Lord Jesus Christ Above All</w:t>
      </w:r>
      <w:r>
        <w:t xml:space="preserve">, Edwards' first Great Awakening sermon to children.</w:t>
      </w:r>
    </w:p>
    <w:p>
      <w:pPr>
        <w:pStyle w:val="BodyText"/>
      </w:pPr>
      <w:r>
        <w:t xml:space="preserve">Though Edwards did write sermons for different age groups during the awakening of 1734–35, he applied the strategy more extensively in 1740–41. Perry Miller called it Edwards' “Sociology of the Great Awakening.”</w:t>
      </w:r>
      <w:r>
        <w:rPr>
          <w:rStyle w:val="FootnoteReference"/>
        </w:rPr>
        <w:footnoteReference w:id="145"/>
      </w:r>
      <w:r>
        <w:t xml:space="preserve"> If words like “sociology” or “engineering” are too strong, it is nevertheless clear that in 1740 Edwards hoped to rewrite and improve upon the script handed down from the earlier revivals. He was attempting to apply all he had learned from the previous awakening, yet also striving to break through the various barriers he saw inhibiting each group. With this twofold strategy, catalyzing the natural tendencies of young people to convert along with specific attacks on the stumbling blocks of the other age groups, Edwards hoped to promote a revival greater in intensity and duration.</w:t>
      </w:r>
    </w:p>
    <w:p>
      <w:pPr>
        <w:pStyle w:val="SceneBreak"/>
      </w:pPr>
      <w:r>
        <w:t xml:space="preserve">* * *</w:t>
      </w:r>
    </w:p>
    <w:p>
      <w:pPr>
        <w:pStyle w:val="BodyText"/>
      </w:pPr>
      <w:r>
        <w:t xml:space="preserve">The manuscript comprises twelve duodecimo leaves. The top of the first page reads “To the children, Aug. 1740.” There is no indication that the sermon was repreached. The History of Redemption symbol also appears at the top center of the first page.</w:t>
      </w:r>
    </w:p>
    <w:p>
      <w:pPr>
        <w:pStyle w:val="SourcePage"/>
      </w:pPr>
      <w:r>
        <w:t xml:space="preserve">[p. 170]</w:t>
      </w:r>
    </w:p>
    <w:p>
      <w:pPr>
        <w:pStyle w:val="Heading1"/>
        <w:pageBreakBefore/>
      </w:pPr>
      <w:bookmarkStart w:name="heading_children_ought_to_love__2" w:id="63"/>
      <w:r>
        <w:t xml:space="preserve">Children Ought to Love the Lord Jesus Christ Above All</w:t>
      </w:r>
      <w:bookmarkEnd w:id="63"/>
    </w:p>
    <w:p>
      <w:pPr>
        <w:pStyle w:val="BlockQuote"/>
      </w:pPr>
      <w:r>
        <w:t xml:space="preserve">He that loveth father or mother more than me is not worthy of me.</w:t>
      </w:r>
    </w:p>
    <w:p>
      <w:pPr>
        <w:pStyle w:val="BodyText"/>
      </w:pPr>
      <w:r>
        <w:t xml:space="preserve">Matthew 10:37.It has often been so in the Christian church, that some of the children in a family have professed the true religion and have loved Christ, and their parents have [been] enemies to Christianity, so that the children that were Christian must either renounce the Christian religion and cast off Christ, or they must forsake their parents and be cast off by them.</w:t>
      </w:r>
      <w:r>
        <w:rPr>
          <w:rStyle w:val="FootnoteReference"/>
        </w:rPr>
        <w:footnoteReference w:id="146"/>
      </w:r>
      <w:r>
        <w:t xml:space="preserve"> Yea, sometimes parents have been so displeased with their children for following Christ, that they have themselves delivered 'em up to death; they have had a hand in their being proceeded against by wicked rulers, and so put to death. And there were especially many such instances in the first times of the gospel. This is what Christ speaks of in the two verses foregoing the text: “For I am come to set a man at variance against his father, and the daughter against her mother, and the daughter-in-law against her mother-in-law. And a man's foes shall be they of his own household.”</w:t>
      </w:r>
    </w:p>
    <w:p>
      <w:pPr>
        <w:pStyle w:val="BodyText"/>
      </w:pPr>
      <w:r>
        <w:t xml:space="preserve">And therefore Christ says, as he does in the text, “He that loveth father or mother more than me is not worthy of me.” He would give warning hereby to such children as profess to his followers, that if it should be so, that they should have that trial, that their parents should threaten to disinherit them and turn them out of doors, to refuse to own 'em or treat 'em any more as their children, yea, to turn enemies to them if they would not renounce Christ: I say, Christ warns 'em that if, in such a case, they showed more love to their father than to him, and so will forsake him for fear of being cast off by their parents, he will renounce them at last as not worthy to be owned as some of his.</w:t>
      </w:r>
    </w:p>
    <w:p>
      <w:pPr>
        <w:pStyle w:val="SourcePage"/>
      </w:pPr>
      <w:r>
        <w:t xml:space="preserve">[p. 171]</w:t>
      </w:r>
    </w:p>
    <w:p>
      <w:pPr>
        <w:pStyle w:val="Heading3"/>
      </w:pPr>
      <w:bookmarkStart w:name="heading_doctrine_8" w:id="64"/>
      <w:r>
        <w:t xml:space="preserve">Doctrine.</w:t>
      </w:r>
      <w:bookmarkEnd w:id="64"/>
    </w:p>
    <w:p>
      <w:pPr>
        <w:pStyle w:val="Heading3"/>
      </w:pPr>
      <w:bookmarkStart w:name="heading_children_ought_to_love__3" w:id="65"/>
      <w:r>
        <w:t xml:space="preserve">Children ought to love the Lord Jesus Christ above all things in this world.</w:t>
      </w:r>
      <w:bookmarkEnd w:id="65"/>
    </w:p>
    <w:p>
      <w:pPr>
        <w:pStyle w:val="BodyText"/>
      </w:pPr>
      <w:r>
        <w:t xml:space="preserve">Though when Christ says in the text, “He that loves father or mother more than me,” his words are not to be confined only to those that are in a state of childhood, or before they are grown up, yet 'tis evident he has a special respect to children while they yet remain under their parents' roof and under their covert and care: for he speaks of the division that shall be in households or families in the verse next before the text. He says, “A man's foes shall be them of his own household.” And the words are especially accommodated to the state of children while in a state of childhood, when affections of children are wont to be strongest towards their parents, as having not been so much conversant abroad among other objects as afterwards. Parents are very commonly the object of children's' greatest affections while young. So the latter part of the verse, “he that loveth son or daughter more than me is not worthy of me,” is especially accommodated to the usual state of persons after they are grown up, and are from under their parents' covert and have families of their own, when children are very commonly the dearest objects of their love.</w:t>
      </w:r>
    </w:p>
    <w:p>
      <w:pPr>
        <w:pStyle w:val="BodyText"/>
      </w:pPr>
      <w:r>
        <w:t xml:space="preserve">The following reasons may be given why children ought to love Jesus Christ above things in the world:</w:t>
      </w:r>
    </w:p>
    <w:p>
      <w:pPr>
        <w:pStyle w:val="BodyText"/>
      </w:pPr>
      <w:r>
        <w:t xml:space="preserve">I. He is more lovely in himself. He is one that is greater and higher than all the kings of the earth, has more honor and majesty than they, and yet he is innately good and full of mercy and love.</w:t>
      </w:r>
    </w:p>
    <w:p>
      <w:pPr>
        <w:pStyle w:val="BodyText"/>
      </w:pPr>
      <w:r>
        <w:t xml:space="preserve">There is no love so great and so wonderful as that which is in the heart of Christ. He is one that delights in mercy; he is ready to pity those that [are] in suffering and sorrowful circumstances; one that delights in the happiness of his creatures. The love and grace that Christ has manifested does as much exceed all that which is in this world</w:t>
      </w:r>
      <w:r>
        <w:rPr>
          <w:rStyle w:val="FootnoteReference"/>
        </w:rPr>
        <w:footnoteReference w:id="147"/>
      </w:r>
      <w:r>
        <w:t xml:space="preserve"> as the sun is brighter than a candle. Parents are often full of kindness towards their children, but that is no kindness like Jesus Christ's.</w:t>
      </w:r>
    </w:p>
    <w:p>
      <w:pPr>
        <w:pStyle w:val="BodyText"/>
      </w:pPr>
      <w:r>
        <w:t xml:space="preserve">And he is an infinitely holy One. He is God's holy child, so holy and pure that the heavens are not pure in his sight, so that he is fairer than the sons of men, as the Psalmist says (Psalms 45:2). Canticles 5:10, “The chiefest among ten thousand,” “altogether lovely” [v. Canticles 5:16]. Because of his glorious excellency, he is compared to the sun, that is the brightest of all things</w:t>
      </w:r>
    </w:p>
    <w:p>
      <w:pPr>
        <w:pStyle w:val="SourcePage"/>
      </w:pPr>
      <w:r>
        <w:t xml:space="preserve">[p. 172]</w:t>
      </w:r>
    </w:p>
    <w:p>
      <w:pPr>
        <w:pStyle w:val="BodyText"/>
      </w:pPr>
      <w:r>
        <w:t xml:space="preserve">that we behold with our bodily [eyes]. 'Tis he that is called “the Sun of righteousness” (Malachi 4:2).</w:t>
      </w:r>
      <w:r>
        <w:rPr>
          <w:rStyle w:val="FootnoteReference"/>
        </w:rPr>
        <w:footnoteReference w:id="148"/>
      </w:r>
    </w:p>
    <w:p>
      <w:pPr>
        <w:pStyle w:val="BodyText"/>
      </w:pPr>
      <w:r>
        <w:t xml:space="preserve">So he is called the “morning star,” the brightest of all the whole multitude of stars (Revelation 22:16). He is so lovely and excellent, that the angels in heaven do greatly love him; their hearts overflow with love to him, and they are continually, day and night without ceasing, praising him and giving him glory. Yea, he is so lovely a person, that God the Father infinitely delights in him; he is his beloved Son, the brightness of his glory, whose beauty God continually sees with infinite delight, without ever being weary of beholding it. Proverbs 8:30, “I was daily his delight, rejoicing always before him.”</w:t>
      </w:r>
    </w:p>
    <w:p>
      <w:pPr>
        <w:pStyle w:val="BodyText"/>
      </w:pPr>
      <w:r>
        <w:t xml:space="preserve">And if the angels and God himself love him so much above all, surely children ought to love him above all things in this world.</w:t>
      </w:r>
    </w:p>
    <w:p>
      <w:pPr>
        <w:pStyle w:val="BodyText"/>
      </w:pPr>
      <w:r>
        <w:t xml:space="preserve">Everything that is lovely in God is in him, and everything that is or can be lovely in any man is in him: for he is man as well as God, and he is the holiest, meekest, most humble, and everyway the most excellent man that ever was.</w:t>
      </w:r>
    </w:p>
    <w:p>
      <w:pPr>
        <w:pStyle w:val="BodyText"/>
      </w:pPr>
      <w:r>
        <w:t xml:space="preserve">He is the delight of heaven. There is nothing in heaven, that glorious world, that is brighter and more amiable and lovely than Christ. And this darling of heaven, by becoming man, became as a plant or flower springing out of the earth; and he is the most lovely flower that ever was seen in this world. Canticles 2:1— there 'tis said of Christ, “I am the rose of Sharon, and lily of the valleys.”</w:t>
      </w:r>
    </w:p>
    <w:p>
      <w:pPr>
        <w:pStyle w:val="BodyText"/>
      </w:pPr>
      <w:r>
        <w:rPr>
          <w:i/>
          <w:iCs/>
        </w:rPr>
        <w:t xml:space="preserve">Second</w:t>
      </w:r>
      <w:r>
        <w:t xml:space="preserve">. There is more good to be enjoyed in him than in everything or all things in this world. He is not only an amiable, but an all-sufficient good. There is enough in him to answer all our wants and satisfy all our desires. Children, if they come to Christ and set their hearts on him, will find that in him that is better for them and will be sweeter to them than anything that is to had in the presence and company or provision of their parents, and better than anything that is to be found in their parents' houses. Christ has</w:t>
      </w:r>
      <w:r>
        <w:rPr>
          <w:rStyle w:val="FootnoteReference"/>
        </w:rPr>
        <w:footnoteReference w:id="149"/>
      </w:r>
      <w:r>
        <w:t xml:space="preserve"> the bread of life in him; their souls may feed and feast upon that which will be much better than anything they are ever entertained with at their fathers' tables. Christ is to those that love him as glorious clothing and excellent ornaments to their souls; those children that love him, their souls are clothed with those robes that are a thousand times as beautiful and desirable than the best clothing their parents provide for them. In him they shall have that spiritual good which will be as</w:t>
      </w:r>
    </w:p>
    <w:p>
      <w:pPr>
        <w:pStyle w:val="SourcePage"/>
      </w:pPr>
      <w:r>
        <w:t xml:space="preserve">[p. 173]</w:t>
      </w:r>
    </w:p>
    <w:p>
      <w:pPr>
        <w:pStyle w:val="BodyText"/>
      </w:pPr>
      <w:r>
        <w:t xml:space="preserve">gold tried in the fire, that will make them richer than if they were kings' children.</w:t>
      </w:r>
    </w:p>
    <w:p>
      <w:pPr>
        <w:pStyle w:val="BodyText"/>
      </w:pPr>
      <w:r>
        <w:t xml:space="preserve">Christ is the most suitable good for them. If they love him, they will find him sweeter to them than the honey and the honeycomb. In him they shall [have] enough, all that they desire. He will give 'em rest and satisfaction.</w:t>
      </w:r>
    </w:p>
    <w:p>
      <w:pPr>
        <w:pStyle w:val="BodyText"/>
      </w:pPr>
      <w:r>
        <w:rPr>
          <w:i/>
          <w:iCs/>
        </w:rPr>
        <w:t xml:space="preserve">Third</w:t>
      </w:r>
      <w:r>
        <w:t xml:space="preserve">. Christ has a higher right to children than any in this world. Their parents have a right to them, but Christ has a higher right, for he has made them. They are under greater obligations to give Christ their hearts and devote their whole souls to him, than to any other; for he has given 'em their souls and made 'em capable of knowing more about God and Christ than the beasts, for that end, that they might love him. And besides, the children of Christian parents have been given up to Christ in their baptism; and if they therefore don't give themselves to Christ with all their hearts, and don't love him above all, they will violate what was done in their baptism.</w:t>
      </w:r>
    </w:p>
    <w:p>
      <w:pPr>
        <w:pStyle w:val="BodyText"/>
      </w:pPr>
      <w:r>
        <w:t xml:space="preserve">They have been as really given up to God as Samuel was by his mother, who gave him to the Lord all days of his life, and brought him when he was but a child to the tabernacle to live there— though they han't been given just in the same manner. There are many poor children in the world that are brought by their parents and offered up to their idols and to devils, and are burnt alive, to be a sacrifice to them. Children among us, through God's great goodness to them, are not thus dealt with with cruelty, but are offered up to Christ in baptism, that they, when they come to be capable of it, may offer up their hearts a sacrifice to Christ by their great love to him.</w:t>
      </w:r>
    </w:p>
    <w:p>
      <w:pPr>
        <w:pStyle w:val="BodyText"/>
      </w:pPr>
      <w:r>
        <w:rPr>
          <w:i/>
          <w:iCs/>
        </w:rPr>
        <w:t xml:space="preserve">Fourth</w:t>
      </w:r>
      <w:r>
        <w:t xml:space="preserve">. Children ought to love Christ above all, in that he has done more for them than all the men in the world have ever done. Their parents have done a great deal for them and have suffered a great deal for them— especially their mothers. And both their fathers and mothers have done a great deal in taking care of them, in providing for them and bringing of them up. They have been at a great deal of pains and charge for them.</w:t>
      </w:r>
    </w:p>
    <w:p>
      <w:pPr>
        <w:pStyle w:val="BodyText"/>
      </w:pPr>
      <w:r>
        <w:t xml:space="preserve">But they have never done so much for them as Christ has done, for it is Christ that has kept 'em all their lives long. He has kept 'em from death, he has healed 'em when they have been sick.</w:t>
      </w:r>
    </w:p>
    <w:p>
      <w:pPr>
        <w:pStyle w:val="BodyText"/>
      </w:pPr>
      <w:r>
        <w:t xml:space="preserve">And they have always lived upon that provision that Christ has made for them. It has been through the hands of their parents, but their parents could not have had it for 'em, had not Christ provided it for them. They have always lived upon Christ's provision; he has maintained 'em, and 'tis</w:t>
      </w:r>
    </w:p>
    <w:p>
      <w:pPr>
        <w:pStyle w:val="SourcePage"/>
      </w:pPr>
      <w:r>
        <w:t xml:space="preserve">[p. 174]</w:t>
      </w:r>
    </w:p>
    <w:p>
      <w:pPr>
        <w:pStyle w:val="BodyText"/>
      </w:pPr>
      <w:r>
        <w:t xml:space="preserve">his wool and his flax that has clothed 'em. If it had not been for Christ's preservation, they would have been in the grave, and there they would have been eaten up of worms long ago. And 'tis Christ that has kept 'em out of the hands of the devil. The devils, if Christ permitted 'em, would immediately fall upon and carry them away. 'Tis Christ that has kept 'em out of hell. If it had not been for Christ, they would have been burning in hell among devils long before this time. 'Tis he that keeps 'em every night while they sleep. And, which is more than all, Christ has died for children. None can conceive what dreadful things Christ has suffered, and all this he suffered not only for grown persons but for children. All children are by nature children of wrath and are in danger of eternal damnation in hell. But children that live under the gospel have an opportunity to be delivered from hell and to become the children of God, and so to go to heaven when they die, and therefore to be happy and to shine forth as the sun in the kingdom of God, and enjoy rivers of pleasures at God's right hand forevermore.</w:t>
      </w:r>
    </w:p>
    <w:p>
      <w:pPr>
        <w:pStyle w:val="BodyText"/>
      </w:pPr>
      <w:r>
        <w:t xml:space="preserve">And this opportunity they have by the blood of Christ. They could have had no such opportunity but by its costing Christ his life and his undergoing great cruelties and a very tormenting death, though he was God's only Son.</w:t>
      </w:r>
    </w:p>
    <w:p>
      <w:pPr>
        <w:pStyle w:val="BodyText"/>
      </w:pPr>
      <w:r>
        <w:t xml:space="preserve">Now where is any in this world that has done so much for children as this? Where is anything that any have done for them to be compared with this? Surely, then, they ought to love Christ more than all things in this world.</w:t>
      </w:r>
    </w:p>
    <w:p>
      <w:pPr>
        <w:pStyle w:val="BodyText"/>
      </w:pPr>
      <w:r>
        <w:rPr>
          <w:i/>
          <w:iCs/>
        </w:rPr>
        <w:t xml:space="preserve">Fifth</w:t>
      </w:r>
      <w:r>
        <w:t xml:space="preserve">. Never any in this world showed such wonderful condescension in taking notice of children, and offering himself to them, and seeking their love, as Christ has done. If some great king should be occasionally passing through a town, and should take much notice of children, and show a great affection and kindness to them, would this be wonderful. But this would not be so wonderful as that Christ, who is the king of heaven and the King of kings, should take a gracious notice of them. But this Christ doth. He graciously offers himself and all his great blessings that he has purchased by his death to them. He is willing to be theirs, so that they may say of this glorious King, “This is my Jesus, this is my Redeemer, my friend, my portion, one that has given himself to me.”</w:t>
      </w:r>
    </w:p>
    <w:p>
      <w:pPr>
        <w:pStyle w:val="BodyText"/>
      </w:pPr>
      <w:r>
        <w:t xml:space="preserve">That is the voice of Christ in Proverbs 8:32, “Now therefore hearken unto me, O ye children”; and that in Psalms 34:11, “Come, ye children, hearken unto me.”</w:t>
      </w:r>
    </w:p>
    <w:p>
      <w:pPr>
        <w:pStyle w:val="BodyText"/>
      </w:pPr>
      <w:r>
        <w:t xml:space="preserve">When Christ was upon earth, and they were about to bring little children to Christ that he might bless them, and others rebuked— they</w:t>
      </w:r>
    </w:p>
    <w:p>
      <w:pPr>
        <w:pStyle w:val="SourcePage"/>
      </w:pPr>
      <w:r>
        <w:t xml:space="preserve">[p. 175]</w:t>
      </w:r>
    </w:p>
    <w:p>
      <w:pPr>
        <w:pStyle w:val="BodyText"/>
      </w:pPr>
      <w:r>
        <w:t xml:space="preserve">thought it was too much for them to expect that so great a person as Christ should take notice of little children— Christ frowned upon them that forbid it and said, “Suffer little children to come unto me,” and he took 'em up in his arms and blessed [them] (Mark 10:13-16).</w:t>
      </w:r>
    </w:p>
    <w:p>
      <w:pPr>
        <w:pStyle w:val="BodyText"/>
      </w:pPr>
      <w:r>
        <w:t xml:space="preserve">So he stands as it were with the arms of his love open to receive all children. He would have 'em come to him, that he may bless them.</w:t>
      </w:r>
    </w:p>
    <w:p>
      <w:pPr>
        <w:pStyle w:val="BodyText"/>
      </w:pPr>
      <w:r>
        <w:t xml:space="preserve">He won't despise their love. He is willing to accept it and to give them sweet manifestations of his love to them.</w:t>
      </w:r>
    </w:p>
    <w:p>
      <w:pPr>
        <w:pStyle w:val="BodyText"/>
      </w:pPr>
      <w:r>
        <w:t xml:space="preserve">It would be a great thing for some great man to enter into communion with some poor child. But Christ is ready to receive little children into communion with him, and that, even the poor children of poor parents. Those that are despised in the world, Christ don't despise them.</w:t>
      </w:r>
    </w:p>
    <w:p>
      <w:pPr>
        <w:pStyle w:val="BodyText"/>
      </w:pPr>
      <w:r>
        <w:t xml:space="preserve">He don't only offer to give himself to them, but to give 'em his kingdom and to give 'em all that he has, and to give 'em his angels, so that they shall be their angels, though they are glorious creatures. And he is very angry with any that despise one little child that believes in him. Christ says, in Matthew 18:10, “Take heed that ye despise not one of these little ones; for I say unto you, That in heaven their angels do always behold the face of my Father which is in heaven.” Thus wonderfully does Christ condescend to children. He as it were stands at their door and knocks, and says to 'em, “If ye hear my voice, I will come in to him, and will sup with him, and he with me” [Revelation 3:20].</w:t>
      </w:r>
    </w:p>
    <w:p>
      <w:pPr>
        <w:pStyle w:val="Heading2"/>
      </w:pPr>
      <w:bookmarkStart w:name="heading_application_7" w:id="66"/>
      <w:r>
        <w:t xml:space="preserve">Application.</w:t>
      </w:r>
      <w:bookmarkEnd w:id="66"/>
    </w:p>
    <w:p>
      <w:pPr>
        <w:pStyle w:val="BodyText"/>
      </w:pPr>
      <w:r>
        <w:rPr>
          <w:i/>
          <w:iCs/>
        </w:rPr>
        <w:t xml:space="preserve">Use</w:t>
      </w:r>
      <w:r>
        <w:t xml:space="preserve"> I may be of </w:t>
      </w:r>
      <w:r>
        <w:rPr>
          <w:i/>
          <w:iCs/>
        </w:rPr>
        <w:t xml:space="preserve">Conviction</w:t>
      </w:r>
      <w:r>
        <w:t xml:space="preserve">, to convince those children that have no true love to the Lord Jesus Christ of their sin and misery.</w:t>
      </w:r>
    </w:p>
    <w:p>
      <w:pPr>
        <w:pStyle w:val="BodyText"/>
      </w:pPr>
      <w:r>
        <w:t xml:space="preserve">Are here not many of you that are here present that never have truly loved the Lord Jesus Christ, though he be so excellent a person?</w:t>
      </w:r>
    </w:p>
    <w:p>
      <w:pPr>
        <w:pStyle w:val="BodyText"/>
      </w:pPr>
      <w:r>
        <w:t xml:space="preserve">Though you have often heard of him?</w:t>
      </w:r>
    </w:p>
    <w:p>
      <w:pPr>
        <w:pStyle w:val="BodyText"/>
      </w:pPr>
      <w:r>
        <w:t xml:space="preserve">Though he has done so much for you? Though you have heard often how much?</w:t>
      </w:r>
    </w:p>
    <w:p>
      <w:pPr>
        <w:pStyle w:val="BodyText"/>
      </w:pPr>
      <w:r>
        <w:t xml:space="preserve">Though you have been given up to Christ in your baptism, and so greatly distinguished from other poor miserable children, {who have been} offered up to the devil?</w:t>
      </w:r>
    </w:p>
    <w:p>
      <w:pPr>
        <w:pStyle w:val="BodyText"/>
      </w:pPr>
      <w:r>
        <w:t xml:space="preserve">Though Christ condescends to offer {himself to you? Though you have} heard the gospel preached? {Though you have been} taught so much at home and at meeting, and yet never [have loved Christ].</w:t>
      </w:r>
    </w:p>
    <w:p>
      <w:pPr>
        <w:pStyle w:val="BodyText"/>
      </w:pPr>
      <w:r>
        <w:t xml:space="preserve">Don't flatter yourselves that you do love Christ, when you don't. Consider whether it don't appear that many of you never have loved him,</w:t>
      </w:r>
    </w:p>
    <w:p>
      <w:pPr>
        <w:pStyle w:val="SourcePage"/>
      </w:pPr>
      <w:r>
        <w:t xml:space="preserve">[p. 176]</w:t>
      </w:r>
    </w:p>
    <w:p>
      <w:pPr>
        <w:pStyle w:val="BodyText"/>
      </w:pPr>
      <w:r>
        <w:t xml:space="preserve">by your living such a life as you have done. If you had loved Christ, would you have been so careless of doing the things that he has commanded you?</w:t>
      </w:r>
    </w:p>
    <w:p>
      <w:pPr>
        <w:pStyle w:val="BodyText"/>
      </w:pPr>
      <w:r>
        <w:t xml:space="preserve">Would you not have been more careful not to sin against him? {Would you} have spent away your time in thinking so little of Christ? Persons are apt to think much of them that they love. Would you have spent your time in thinking so little of him, and of nothing but your play and the vanities of this world? Would you not have loved the word of Christ? Would you not have loved Christ's holy day? The sabbath day is Christ's day. [Would you not] have loved Christ's house?</w:t>
      </w:r>
    </w:p>
    <w:p>
      <w:pPr>
        <w:pStyle w:val="BodyText"/>
      </w:pPr>
      <w:r>
        <w:t xml:space="preserve">Would you have cried in the neglect of secret prayers? 'Tis to be feared many of you that can pray, if you will, have lived very much without going to Christ alone to pray to him, and to God the Father, who are both one God. If you had loved Christ, you would love to go to him by prayer.</w:t>
      </w:r>
    </w:p>
    <w:p>
      <w:pPr>
        <w:pStyle w:val="BodyText"/>
      </w:pPr>
      <w:r>
        <w:t xml:space="preserve">You have, many of you, hearkened to that devil more than to Christ. For when you have done wickedly, in telling lies and disobeying your parents, and giving way to a spirit of hatred to others and in breaking the sabbath day, then you have hearkened to the devil.</w:t>
      </w:r>
    </w:p>
    <w:p>
      <w:pPr>
        <w:pStyle w:val="BodyText"/>
      </w:pPr>
      <w:r>
        <w:t xml:space="preserve">It is to be feared that many of you children that are here present have never had the least spark of true love to Christ in your hearts since you was born. If it be thus with you, this may convince you of the following things:</w:t>
      </w:r>
    </w:p>
    <w:p>
      <w:pPr>
        <w:pStyle w:val="BodyText"/>
      </w:pPr>
      <w:r>
        <w:rPr>
          <w:i/>
          <w:iCs/>
        </w:rPr>
        <w:t xml:space="preserve">First</w:t>
      </w:r>
      <w:r>
        <w:t xml:space="preserve">. How angry God is with you. God is very angry with those that don't love Christ, {though} he is his own dear Son. God knows that he is infinitely lovely. {Therefore he is} angry when he sees that when persons hear how much Christ has done {for them, they} yet have no love to him. It is said, 1 Corinthians 16:22, “If any man love not the Lord Jesus Christ, let him be Anathema Maranatha,” i.e. let him be an accursed creature. So that if you don't love Christ, you are under God's curse, and if you never love him, will be a cursed miserable creature forever. And is it any wonder that such a curse is denounced against contending {with God}?</w:t>
      </w:r>
    </w:p>
    <w:p>
      <w:pPr>
        <w:pStyle w:val="BodyText"/>
      </w:pPr>
      <w:r>
        <w:rPr>
          <w:i/>
          <w:iCs/>
        </w:rPr>
        <w:t xml:space="preserve">Second</w:t>
      </w:r>
      <w:r>
        <w:t xml:space="preserve">. This may convince that you can't desire that Christ should have any respect to you by anything you do. You have sinned greatly against him, in that you have not loved him and continued so long without any love to him, and have been guilty of disobeying his commands. How can such a sinful creature ever deserve that Christ should love him?</w:t>
      </w:r>
    </w:p>
    <w:p>
      <w:pPr>
        <w:pStyle w:val="BodyText"/>
      </w:pPr>
      <w:r>
        <w:t xml:space="preserve">You don't at all deserve that Christ should look upon you. You deserve that he should hate you all the days of your life, and that he should cast you into hell forever. You deserve that he should loath all your prayers and all the best that you do.</w:t>
      </w:r>
    </w:p>
    <w:p>
      <w:pPr>
        <w:pStyle w:val="SourcePage"/>
      </w:pPr>
      <w:r>
        <w:t xml:space="preserve">[p. 177]</w:t>
      </w:r>
    </w:p>
    <w:p>
      <w:pPr>
        <w:pStyle w:val="BodyText"/>
      </w:pPr>
      <w:r>
        <w:t xml:space="preserve">And let you do what you will for your own salvation, yet how can that deserve that God should have mercy upon you, when you do what you do not from love to Christ but only from love to yourself?</w:t>
      </w:r>
    </w:p>
    <w:p>
      <w:pPr>
        <w:pStyle w:val="BodyText"/>
      </w:pPr>
      <w:r>
        <w:rPr>
          <w:i/>
          <w:iCs/>
        </w:rPr>
        <w:t xml:space="preserve">Third</w:t>
      </w:r>
      <w:r>
        <w:t xml:space="preserve">. This may convince you that you can't be saved any other way than by the blood of Christ. It shows that you can't be saved by your own righteousness, for you are so sinful and wicked a creature that none of your righteousness is worthy to be accepted. You need Christ's blood to wash away your sins, to cleanse you from this guilt of your not loving Christ and all your disobedience to him. You are so wicked that God will never accept you any other way; he won't save you on any other account but only for Christ's sake, his own dear Son that has died for poor sinners. Therefore when you pray to God to save you, you must not expect that God will ever do it unless it be for Christ's righteousness, and not for yours. He will never hear your prayers unless it be out of respect to Christ. Therefore don't expect to be heard any other way. If you could pray every day as long as you live, and spend most of your time in reading, and praying, and crying for sorrow for your sins, yet all this would be nothing; it won't make up for your sins. But Christ has made up for sin, and therefore if ever God hears your prayers, and makes you his children, and saves you from hell, it will be for Christ's sake alone— not because you take so much pains in reading and praying and doing your duty, but because of what Christ did for poor sinners.</w:t>
      </w:r>
    </w:p>
    <w:p>
      <w:pPr>
        <w:pStyle w:val="BodyText"/>
      </w:pPr>
      <w:r>
        <w:rPr>
          <w:i/>
          <w:iCs/>
        </w:rPr>
        <w:t xml:space="preserve">Use</w:t>
      </w:r>
      <w:r>
        <w:t xml:space="preserve"> II may be of </w:t>
      </w:r>
      <w:r>
        <w:rPr>
          <w:i/>
          <w:iCs/>
        </w:rPr>
        <w:t xml:space="preserve">Exhortation</w:t>
      </w:r>
      <w:r>
        <w:t xml:space="preserve"> to children, to seek earnestly that they may be converted and that God would fill their hearts with love to Christ now while they are young.</w:t>
      </w:r>
    </w:p>
    <w:p>
      <w:pPr>
        <w:pStyle w:val="BodyText"/>
      </w:pPr>
      <w:r>
        <w:rPr>
          <w:i/>
          <w:iCs/>
        </w:rPr>
        <w:t xml:space="preserve">First</w:t>
      </w:r>
      <w:r>
        <w:t xml:space="preserve">. If you have the holy principle of love to Christ in your hearts, you will be fit to live in the world, and can't be fit to live without: for they that have no love to Christ, if they do live, they'll only live in sin and the service of Satan. But they that love Christ will live to the glory of God and they will have God's blessing upon them in the convoys of life.</w:t>
      </w:r>
    </w:p>
    <w:p>
      <w:pPr>
        <w:pStyle w:val="BodyText"/>
      </w:pPr>
      <w:r>
        <w:rPr>
          <w:i/>
          <w:iCs/>
        </w:rPr>
        <w:t xml:space="preserve">Second</w:t>
      </w:r>
      <w:r>
        <w:t xml:space="preserve">. And if you love Christ, you will be fit to die.</w:t>
      </w:r>
    </w:p>
    <w:p>
      <w:pPr>
        <w:pStyle w:val="BodyText"/>
      </w:pPr>
      <w:r>
        <w:t xml:space="preserve">If you should die while you are young, and death should come upon you and find you without any love to Christ, what will become of you?</w:t>
      </w:r>
    </w:p>
    <w:p>
      <w:pPr>
        <w:pStyle w:val="BodyText"/>
      </w:pPr>
      <w:r>
        <w:t xml:space="preserve">How uncertain [it is] whether you will live.</w:t>
      </w:r>
    </w:p>
    <w:p>
      <w:pPr>
        <w:pStyle w:val="BodyText"/>
      </w:pPr>
      <w:r>
        <w:t xml:space="preserve">What multitudes die while children.</w:t>
      </w:r>
    </w:p>
    <w:p>
      <w:pPr>
        <w:pStyle w:val="BodyText"/>
      </w:pPr>
      <w:r>
        <w:t xml:space="preserve">How do you know but that dreadful distemper [will seize you]? How dreadful it will be to you on your death bed.</w:t>
      </w:r>
    </w:p>
    <w:p>
      <w:pPr>
        <w:pStyle w:val="BodyText"/>
      </w:pPr>
      <w:r>
        <w:t xml:space="preserve">And what will become of your poor soul when [you are] dead?</w:t>
      </w:r>
    </w:p>
    <w:p>
      <w:pPr>
        <w:pStyle w:val="BodyText"/>
      </w:pPr>
      <w:r>
        <w:t xml:space="preserve">When you die, you will die safely and will have good ground of comfort. When you die, whom you have loved will receive your departing spirit. You</w:t>
      </w:r>
    </w:p>
    <w:p>
      <w:pPr>
        <w:pStyle w:val="SourcePage"/>
      </w:pPr>
      <w:r>
        <w:t xml:space="preserve">[p. 178]</w:t>
      </w:r>
    </w:p>
    <w:p>
      <w:pPr>
        <w:pStyle w:val="BodyText"/>
      </w:pPr>
      <w:r>
        <w:t xml:space="preserve">will be welcomed into heaven by your dear Savior and by all those glorious saints and angels that attend him.</w:t>
      </w:r>
    </w:p>
    <w:p>
      <w:pPr>
        <w:pStyle w:val="BodyText"/>
      </w:pPr>
      <w:r>
        <w:t xml:space="preserve">There are glorious promises that Christ has made to those that love him. He has promised them a crown of life. James 1:12, “Blessed is the man that endureth temptation: for when he is tried, he shall receive the crown of life, which the Lord hath promised to them that love him.” And when you come to die, then that glorious crown shall be set upon your head, which will be a thousand times more excellent than the best crown that is worn by any king or queen.</w:t>
      </w:r>
    </w:p>
    <w:p>
      <w:pPr>
        <w:pStyle w:val="BodyText"/>
      </w:pPr>
      <w:r>
        <w:rPr>
          <w:i/>
          <w:iCs/>
        </w:rPr>
        <w:t xml:space="preserve">Third</w:t>
      </w:r>
      <w:r>
        <w:t xml:space="preserve">. If you should die in your childhood, how comfortable would it be to your parents if they have any comfortable evidences of your having truly loved Christ to think of. If they are bereaved of you by death, it will doubtless leave them very mournful and sorrowful, and if you gave no hopeful testimonies of {having loved Christ}, that will be the sting of their sorrow. They will be afraid that your poor soul is burning in hell. But if, on the contrary, {they have hopeful testimonies of your having loved Christ}, and so can with comfortable hope think of your soul as being with Christ in glory, in a joyful blessed state, that will be the best comfort in their sorrow; it will greatly support their hearts while your dead body lies in its grave.</w:t>
      </w:r>
    </w:p>
    <w:p>
      <w:pPr>
        <w:pStyle w:val="BodyText"/>
      </w:pPr>
      <w:r>
        <w:rPr>
          <w:i/>
          <w:iCs/>
        </w:rPr>
        <w:t xml:space="preserve">Fourth</w:t>
      </w:r>
      <w:r>
        <w:t xml:space="preserve">. If you should not die in childhood, yet if you don't love Christ while you are young, your hearts will be grown hard {in sin}.</w:t>
      </w:r>
    </w:p>
    <w:p>
      <w:pPr>
        <w:pStyle w:val="BodyText"/>
      </w:pPr>
      <w:r>
        <w:rPr>
          <w:i/>
          <w:iCs/>
        </w:rPr>
        <w:t xml:space="preserve">Fifth</w:t>
      </w:r>
      <w:r>
        <w:t xml:space="preserve">. If you do truly love Christ above all, you shall enjoy Christ's love to you. See what Christ has said in Proverbs 8:17, “I love them that love me.” Christ in those words has a special respect to children and young persons, as appears by the words that next follow: “and those that seek me early shall find me.” How blessed and happy a child is that the great King of angels and men loves!</w:t>
      </w:r>
    </w:p>
    <w:p>
      <w:pPr>
        <w:pStyle w:val="BodyText"/>
      </w:pPr>
      <w:r>
        <w:rPr>
          <w:i/>
          <w:iCs/>
        </w:rPr>
        <w:t xml:space="preserve">Sixth</w:t>
      </w:r>
      <w:r>
        <w:t xml:space="preserve">. If you truly love Christ, all the glorious angels of heaven will love you. For they delight in those that love Christ; they love to see such a sight as children giving their hearts to Christ. There will be joy in heaven among the angels that day that you begin to love Christ. And they will be your angels; they will take care of you while you sleep, and God will give 'em charge to keep you in all your ways. And they will do it with delight, because they will love you.</w:t>
      </w:r>
    </w:p>
    <w:p>
      <w:pPr>
        <w:pStyle w:val="BodyText"/>
      </w:pPr>
      <w:r>
        <w:rPr>
          <w:i/>
          <w:iCs/>
        </w:rPr>
        <w:t xml:space="preserve">Seventh</w:t>
      </w:r>
      <w:r>
        <w:t xml:space="preserve">. If you sincerely love Jesus Christ, it will be the way for you to live a comfortable pleasant life. Then you may have peace in your own mind and may live without fear. When other children that don't love Christ are afraid of dying because they are afraid they shall go to hell when they die, you need not be afraid.</w:t>
      </w:r>
    </w:p>
    <w:p>
      <w:pPr>
        <w:pStyle w:val="SourcePage"/>
      </w:pPr>
      <w:r>
        <w:t xml:space="preserve">[p. 179]</w:t>
      </w:r>
    </w:p>
    <w:p>
      <w:pPr>
        <w:pStyle w:val="BodyText"/>
      </w:pPr>
      <w:r>
        <w:t xml:space="preserve">Then you need not be afraid of thunder, which is commonly very terrifying to children.</w:t>
      </w:r>
      <w:r>
        <w:rPr>
          <w:rStyle w:val="FootnoteReference"/>
        </w:rPr>
        <w:footnoteReference w:id="150"/>
      </w:r>
      <w:r>
        <w:t xml:space="preserve"> You will [have] this to consider of, that 'tis your Father and your Redeemer that thunders, that the thunder is his voice. Thunder and lightning can never do them any hurt that love Christ, for if they are taken out of the world by it, yet it only carries them from this world to heaven, into the glorious presence of Christ.</w:t>
      </w:r>
    </w:p>
    <w:p>
      <w:pPr>
        <w:pStyle w:val="BodyText"/>
      </w:pPr>
      <w:r>
        <w:t xml:space="preserve">And then it is sweet to the soul to love Christ. It is an holy affection that fills the soul with sweetness. And then you will have the pleasure of living a life of communion with Christ, which will be a very sweet life.</w:t>
      </w:r>
    </w:p>
    <w:p>
      <w:pPr>
        <w:pStyle w:val="BodyText"/>
      </w:pPr>
      <w:r>
        <w:t xml:space="preserve">If you love Christ above all, it will tend to make you love everybody, which will be greatly to the benefit of your life. How much better will you live, if you live in love heartily, and more than if you live in strife and jarring with one and another.</w:t>
      </w:r>
    </w:p>
    <w:p>
      <w:pPr>
        <w:pStyle w:val="BodyText"/>
      </w:pPr>
      <w:r>
        <w:t xml:space="preserve">If you love Christ, you will be safe from the devil, that roaring lion that goes about seeking whom he may devour. [He] will not be able to hurt; you shall be out of his reach. If the devil should appear to you, you need not be afraid of him, but might triumph over him. The devil knows that Christ will subdue him under the feet of such as love him. Christ will bring down that dreadful giant and cause all holy children that love him to come and set their feet upon his neck.</w:t>
      </w:r>
    </w:p>
    <w:p>
      <w:pPr>
        <w:pStyle w:val="BodyText"/>
      </w:pPr>
      <w:r>
        <w:t xml:space="preserve">If you love the Lord Jesus Christ, it will have a tendency to make the sabbath day a pleasant day to you.</w:t>
      </w:r>
    </w:p>
    <w:p>
      <w:pPr>
        <w:pStyle w:val="BodyText"/>
      </w:pPr>
      <w:r>
        <w:rPr>
          <w:i/>
          <w:iCs/>
        </w:rPr>
        <w:t xml:space="preserve">Eighth</w:t>
      </w:r>
      <w:r>
        <w:t xml:space="preserve">. And consider further, to stir you, how many have truly loved Christ while they are young. And on this occasion I will tell you what account the Rev. Mr. Whitefield has given me in a letter that I received from him this week past— the minister that you have doubtless heard of, that has had such great success in many places. I will read a passage of his letter that he sent me. […]</w:t>
      </w:r>
      <w:r>
        <w:rPr>
          <w:rStyle w:val="FootnoteReference"/>
        </w:rPr>
        <w:footnoteReference w:id="151"/>
      </w:r>
    </w:p>
    <w:p>
      <w:pPr>
        <w:pStyle w:val="BodyText"/>
      </w:pPr>
      <w:r>
        <w:t xml:space="preserve">Let such a wonderful work of God on children in other places stir you up earnestly to seek God, that you may partake of the same blessing.</w:t>
      </w:r>
    </w:p>
    <w:p>
      <w:pPr>
        <w:pStyle w:val="BodyText"/>
      </w:pPr>
      <w:r>
        <w:t xml:space="preserve">Pray earnestly to God to give you true love to Christ. Your heart is wholly full of love to sin and enmity against Christ. {You} can't work love to Christ</w:t>
      </w:r>
    </w:p>
    <w:p>
      <w:pPr>
        <w:pStyle w:val="SourcePage"/>
      </w:pPr>
      <w:r>
        <w:t xml:space="preserve">[p. 180]</w:t>
      </w:r>
    </w:p>
    <w:p>
      <w:pPr>
        <w:pStyle w:val="BodyText"/>
      </w:pPr>
      <w:r>
        <w:t xml:space="preserve">in your own heart. {Therefore} cry to God to draw your heart to Christ. John 6:44, “No man can come to the Son, [except the Father which hath sent me draw him].”</w:t>
      </w:r>
    </w:p>
    <w:p>
      <w:pPr>
        <w:pStyle w:val="BodyText"/>
      </w:pPr>
      <w:r>
        <w:t xml:space="preserve">Avoid those things that Christ hates. If you do those things that he hates, it will tend to make you hate Christ more and more.</w:t>
      </w:r>
    </w:p>
    <w:p>
      <w:pPr>
        <w:pStyle w:val="BodyText"/>
      </w:pPr>
      <w:r>
        <w:t xml:space="preserve">Be very earnest in this matter.</w:t>
      </w:r>
    </w:p>
    <w:p>
      <w:pPr>
        <w:pStyle w:val="BodyText"/>
      </w:pPr>
      <w:r>
        <w:t xml:space="preserve">And remember the exhortation now given. Don't only seek a little while. That is not the way to obtain. Hosea 6:3, “Then shall we know, if we follow on [to know the Lord].”</w:t>
      </w:r>
    </w:p>
    <w:p>
      <w:pPr>
        <w:pStyle w:val="Heading1"/>
        <w:pageBreakBefore/>
      </w:pPr>
      <w:bookmarkStart w:name="heading_the_subjects_of_a_first_work" w:id="67"/>
      <w:r>
        <w:t xml:space="preserve">The Subjects of a First Work of Grace May Need a New Conversion</w:t>
      </w:r>
      <w:bookmarkEnd w:id="67"/>
    </w:p>
    <w:p>
      <w:pPr>
        <w:pStyle w:val="SourcePage"/>
      </w:pPr>
      <w:r>
        <w:t xml:space="preserve">[p. 181]</w:t>
      </w:r>
    </w:p>
    <w:p>
      <w:pPr>
        <w:pStyle w:val="BodyText"/>
      </w:pPr>
      <w:r>
        <w:t xml:space="preserve">Here Edwards addresses what for him was a perennial pastoral problem, namely, that his parishioners were resting on a past episode of grace— a “moment of faith,” as their former pastor, Solomon Stoddard, called it— and had stopped striving for a deeper knowledge of godliness. Edwards' dilemma was how to stir up for a new round of awakenings individuals who felt they had already experienced conversion before, but who, by Edwards' lights, either had taken only the first steps toward God or were self-deluded. This sermon, then, illustrates that however much Edwards' sermons addressed broad theological concerns, they frequently had their origin in his unique local experience as Northampton's pastor.</w:t>
      </w:r>
    </w:p>
    <w:p>
      <w:pPr>
        <w:pStyle w:val="BodyText"/>
      </w:pPr>
      <w:r>
        <w:t xml:space="preserve">Edwards' solution here is to complicate conversion, using the apostles, particularly the apostle Peter, as examples. In “Miscellanies,” nos. 840a and 847, which were roughly contemporaneous with this sermon, Edwards couched the issue paradoxically: the condition of God's promises “is often spoken of in Scripture as if it yet in some sense remained to be fulfilled after it is fulfilled.” Not only Peter, but other saints, such as David and Cornelius, needed to be “converted.” In Luke 22:32, the text of this sermon, Christ says to Peter, “But I have prayed for thee, that thy faith fail not: and when thou art converted, strengthen thy brethren.” For Edwards, the first part of the verse is proof that Peter was already “savingly converted.” To what conversion, then, was Christ referring?</w:t>
      </w:r>
    </w:p>
    <w:p>
      <w:pPr>
        <w:pStyle w:val="BodyText"/>
      </w:pPr>
      <w:r>
        <w:t xml:space="preserve">The “whole work of God” in the soul, Edwards states, “may be looked upon as one work of renovation.” It is a “gradual restoration,” taking a lifetime. Yet within this process Edwards distinguishes between two levels of God's work. The “first work of grace” is conversion, which, he notes, is often in Scripture called by the terms “new creation,” “putting on the new man,” and other similar expressions. This first work is what Peter had experienced. What he had yet to know was the second level, sanctification. Edwards describes sanctification as the “same work” as conversion, but different in degree and in order of time. Conversion is accompanied by an understanding of the glory of Christ and the need for salvation, and an</w:t>
      </w:r>
    </w:p>
    <w:p>
      <w:pPr>
        <w:pStyle w:val="SourcePage"/>
      </w:pPr>
      <w:r>
        <w:t xml:space="preserve">[p. 182]</w:t>
      </w:r>
    </w:p>
    <w:p>
      <w:pPr>
        <w:pStyle w:val="BodyText"/>
      </w:pPr>
      <w:r>
        <w:t xml:space="preserve">anticipation of the work that Christ </w:t>
      </w:r>
      <w:r>
        <w:rPr>
          <w:i/>
          <w:iCs/>
        </w:rPr>
        <w:t xml:space="preserve">will do</w:t>
      </w:r>
      <w:r>
        <w:t xml:space="preserve"> in one's life. Sanctification is a less transient, deeper experience that brings full illumination and an appreciation of the work that Christ </w:t>
      </w:r>
      <w:r>
        <w:rPr>
          <w:i/>
          <w:iCs/>
        </w:rPr>
        <w:t xml:space="preserve">has done</w:t>
      </w:r>
      <w:r>
        <w:t xml:space="preserve"> in one's life. The former is prospective, the latter retrospective. It is this latter sort of religious exercise that Edwards describes, for example, in </w:t>
      </w:r>
      <w:r>
        <w:rPr>
          <w:i/>
          <w:iCs/>
        </w:rPr>
        <w:t xml:space="preserve">Seeking After Christ</w:t>
      </w:r>
      <w:r>
        <w:t xml:space="preserve">, where he points out that if finding Christ is actualized in conversion, then seeking Christ is a daily and lifelong activity. All saints, especially those who are weak in grace, need a “new work.” This second conversion provides not only for God's glory but also for the comfort and salvation of those who have a true principle of grace.</w:t>
      </w:r>
    </w:p>
    <w:p>
      <w:pPr>
        <w:pStyle w:val="BodyText"/>
      </w:pPr>
      <w:r>
        <w:t xml:space="preserve">On this basis, those in Northampton who told themselves that their first conversion was sufficient were in dreadful error. “There are a great many that have some grace in their hearts,” Edwards tells his listeners, “that do stand in very great and special need of being converted.” Therefore they should participate, heart and soul, in the new awakenings, not merely stand by as spectators (or worse, as judges). They should attend earnestly to preaching, applying what is said to “natural men” to themselves, for the message is as pertinent for the regenerate as the unregenerate.</w:t>
      </w:r>
      <w:r>
        <w:rPr>
          <w:rStyle w:val="FootnoteReference"/>
        </w:rPr>
        <w:footnoteReference w:id="152"/>
      </w:r>
      <w:r>
        <w:t xml:space="preserve"> Only by making sure of their second conversion, their sanctification, Edwards concludes, will the subjects of revival— whether the one in 1734–35 or the one in 1740— find their greatest happiness accomplished.</w:t>
      </w:r>
    </w:p>
    <w:p>
      <w:pPr>
        <w:pStyle w:val="SceneBreak"/>
      </w:pPr>
      <w:r>
        <w:t xml:space="preserve">* * *</w:t>
      </w:r>
    </w:p>
    <w:p>
      <w:pPr>
        <w:pStyle w:val="BodyText"/>
      </w:pPr>
      <w:r>
        <w:t xml:space="preserve">The manuscript is twenty-four duodecimo leaves, the last of which is blank. Edwards inscribed the sermon “Aug. 1740” at its head. The sermon is two preaching units in length. There are no signs of repreaching, though at some point Edwards drew a single “decibel” symbol beside the date, perhaps an indication of a favorable response from the auditory.</w:t>
      </w:r>
    </w:p>
    <w:p>
      <w:pPr>
        <w:pStyle w:val="SourcePage"/>
      </w:pPr>
      <w:r>
        <w:t xml:space="preserve">[p. 183]</w:t>
      </w:r>
    </w:p>
    <w:p>
      <w:pPr>
        <w:pStyle w:val="Heading1"/>
        <w:pageBreakBefore/>
      </w:pPr>
      <w:bookmarkStart w:name="heading_the_subjects_of_a_first_2" w:id="68"/>
      <w:r>
        <w:t xml:space="preserve">The Subjects of a First Work of Grace May Need a New Conversion</w:t>
      </w:r>
      <w:bookmarkEnd w:id="68"/>
    </w:p>
    <w:p>
      <w:pPr>
        <w:pStyle w:val="BlockQuote"/>
      </w:pPr>
      <w:r>
        <w:t xml:space="preserve">But I have prayed for thee, that thy faith fail not: and when thou art converted, strengthen thy brethren.</w:t>
      </w:r>
    </w:p>
    <w:p>
      <w:pPr>
        <w:pStyle w:val="BodyText"/>
      </w:pPr>
      <w:r>
        <w:t xml:space="preserve">Luke 22:32.Christ is here foretelling Simon his shameful fall in an hour of temptation that night; for Christ said this to him the same night wherein he denied him thrice. He says to him, in the verse before the text, “Simon, Simon, Satan hath desired to have you, that he may sift you as wheat.” And then follow the words of the text: “But I have prayed for thee, that thy faith fail not: and when thou art converted, strengthen thy brethren.”</w:t>
      </w:r>
    </w:p>
    <w:p>
      <w:pPr>
        <w:pStyle w:val="BodyText"/>
      </w:pPr>
      <w:r>
        <w:t xml:space="preserve">In these words I would observe two things:</w:t>
      </w:r>
    </w:p>
    <w:p>
      <w:pPr>
        <w:pStyle w:val="ListText"/>
        <w:numPr>
          <w:ilvl w:val="0"/>
          <w:numId w:val="2"/>
        </w:numPr>
      </w:pPr>
      <w:r>
        <w:t xml:space="preserve">Something that implies that Peter was already converted: and that is what Christ says of his praying that his faith might not fail. Which implies that he had faith to be tried, and that faith which is not a temporary faith, but a true faith, that is, a persevering faith. For though it might have failed if Christ had not prayed this, and promised that it should not fail, yet that he did pray that it should not fail shows that it was not a persevering faith: for no faith is a persevering faith any other way than by Christ's prayer and power. The faith of the best saint would soon be overthrown if it were not for the intercession and strength of him who is the object of faith.</w:t>
      </w:r>
    </w:p>
    <w:p>
      <w:pPr>
        <w:pStyle w:val="BodyText"/>
      </w:pPr>
      <w:r>
        <w:t xml:space="preserve">There are many things that make it very manifest that Peter was truly savingly converted before now. On occasion of Peter's professing his faith in Christ as the Son of God, when he asked the disciples who they thought that he was, Christ replied to him, “Blessed art thou Simon Barjona: for flesh and blood hath not revealed it unto thee, but my Father which is in heaven”; and on that occasion gave him the honorable name of “Peter,” or a rock, and tells him that on this rock he would build his church, and the {gates of hell would not prevail against it}, as in the sixteenth chapter of Matthew [vv. Matthew 16:17-18]. And upon another occasion, when many of the seeming disciples of Christ went back and walked no more with him, and</w:t>
      </w:r>
    </w:p>
    <w:p>
      <w:pPr>
        <w:pStyle w:val="SourcePage"/>
      </w:pPr>
      <w:r>
        <w:t xml:space="preserve">[p. 184]</w:t>
      </w:r>
    </w:p>
    <w:p>
      <w:pPr>
        <w:pStyle w:val="BodyText"/>
      </w:pPr>
      <w:r>
        <w:t xml:space="preserve">Christ said to the twelve, “Will ye also go away?” Simon Peter answered, “To whom should we go? thou hast the words of eternal life. And we believe and are sure that thou art Christ, the Son of the living God,” as John 6:67-69.</w:t>
      </w:r>
    </w:p>
    <w:p>
      <w:pPr>
        <w:pStyle w:val="BodyText"/>
      </w:pPr>
      <w:r>
        <w:t xml:space="preserve">All the twelve disciples, excepting Judas only, were savingly converted before this time, as appears by Christ's prayer in the seventeenth [chapter] of John, particularly vv. John 17:6-08: “I have manifested thy name unto the men which thou gavest me out of the world: thine they were, and thou gavest them me; and they have kept thy word. Now they have known that all things whatsoever thou hast given me are of thee. For I have given unto them the words which thou gavest me; and they have received them, and have known surely that I came out from thee, and they have believed that thou didst send me.” And v. John 6:12, “While I was with them in the world, I kept them in thy name: those that thou gavest me I have kept, and none of them is lost, but the son of perdition; that the scripture might be fulfilled.” Peter was not only a true convert before this, but he seems to have been one of the most eminent of them. Peter, or Cephas, and James and John, that the apostle Paul speaks of [as] the pillars after Christ's resurrection (Galatians 2:9), seemed to have been upon many occasions distinguished from the rest by Christ before his death. So it was these that were admitted to be present at Christ's transfiguration. And it was these three only that were admitted to be present when he raised Jairus' daughter [Mark 5:22-43], and it was these three that Christ took with him in the time of his agonies [Mark 14:32-33]; which plainly showed a preference of Peter and James and John above the rest of the disciples. But,</w:t>
      </w:r>
    </w:p>
    <w:p>
      <w:pPr>
        <w:pStyle w:val="ListText"/>
        <w:numPr>
          <w:ilvl w:val="0"/>
          <w:numId w:val="3"/>
        </w:numPr>
      </w:pPr>
      <w:r>
        <w:t xml:space="preserve">We may observe something in the text that implies that Peter would yet need to be converted. Christ speaks of a future conversion that he should be the subject of, that should be granted in answer to his prayer for him.</w:t>
      </w:r>
    </w:p>
    <w:p>
      <w:pPr>
        <w:pStyle w:val="Heading3"/>
      </w:pPr>
      <w:bookmarkStart w:name="heading_doctrine_9" w:id="69"/>
      <w:r>
        <w:t xml:space="preserve">Doctrine.</w:t>
      </w:r>
      <w:bookmarkEnd w:id="69"/>
    </w:p>
    <w:p>
      <w:pPr>
        <w:pStyle w:val="Heading3"/>
      </w:pPr>
      <w:bookmarkStart w:name="heading_those_that_have_true_grace_i" w:id="70"/>
      <w:r>
        <w:t xml:space="preserve">Those that have true grace in their hearts may yet stand in great need of being converted.</w:t>
      </w:r>
      <w:bookmarkEnd w:id="70"/>
    </w:p>
    <w:p>
      <w:pPr>
        <w:pStyle w:val="BodyText"/>
      </w:pPr>
      <w:r>
        <w:t xml:space="preserve">In speaking to this doctrine, I would do three things:</w:t>
      </w:r>
    </w:p>
    <w:p>
      <w:pPr>
        <w:pStyle w:val="BodyText"/>
      </w:pPr>
      <w:r>
        <w:t xml:space="preserve">I. [I would show] that there are changes that the godly sometimes pass under, through a work of the Spirit of God upon them, that are spoken of in Scripture under like terms as the first work of grace on their hearts.</w:t>
      </w:r>
    </w:p>
    <w:p>
      <w:pPr>
        <w:pStyle w:val="BodyText"/>
      </w:pPr>
      <w:r>
        <w:t xml:space="preserve">II. I would show what godly persons they are that stand in need of such a work of God's Spirit.</w:t>
      </w:r>
    </w:p>
    <w:p>
      <w:pPr>
        <w:pStyle w:val="BodyText"/>
      </w:pPr>
      <w:r>
        <w:t xml:space="preserve">III. Show upon what accounts.</w:t>
      </w:r>
    </w:p>
    <w:p>
      <w:pPr>
        <w:pStyle w:val="SourcePage"/>
      </w:pPr>
      <w:r>
        <w:t xml:space="preserve">[p. 185]</w:t>
      </w:r>
    </w:p>
    <w:p>
      <w:pPr>
        <w:pStyle w:val="BodyText"/>
      </w:pPr>
      <w:r>
        <w:t xml:space="preserve">I. I would show that the first work of grace that is wrought in the hearts of the godly, is sometimes in Scripture called their “conversion.” Psalms 51:13, “Then will I teach transgressors thy ways; and sinners shall be converted unto thee.” And Isaiah 6:10, “Lest they see with their eyes, and hear with their ears, and understand with their heart, and convert, and be healed.” And Acts 3:19, “Repent ye therefore, and be converted, that your sins may be blotted out.” And the like in other places.</w:t>
      </w:r>
    </w:p>
    <w:p>
      <w:pPr>
        <w:pStyle w:val="BodyText"/>
      </w:pPr>
      <w:r>
        <w:t xml:space="preserve">But yet we find in the text that a change that Peter was the subject of, long after the work of grace, is called conversion.</w:t>
      </w:r>
    </w:p>
    <w:p>
      <w:pPr>
        <w:pStyle w:val="BodyText"/>
      </w:pPr>
      <w:r>
        <w:t xml:space="preserve">Again, the first work of grace in the heart is in Scripture called a “new creation,” as Ephesians 2:10, “We are his workmanship, created in Christ Jesus.” And a putting a new spirit within 'em, as in Ezekiel 11:19. So the like terms are used in Scripture concerning a work of God that the godly may be the subjects of after the first work of grace. Thus David, in the fifty-first Psalm, tenth verse, long after the first {work of grace in his heart}, prays to God to create in him a clean heart, and to renew in him a right spirit.</w:t>
      </w:r>
    </w:p>
    <w:p>
      <w:pPr>
        <w:pStyle w:val="BodyText"/>
      </w:pPr>
      <w:r>
        <w:t xml:space="preserve">Again, the first work of God's grace in the heart is in Scripture called a putting off the old man and putting on the new man, Colossians 3:9-10. The Apostle says there to the Christian Colossians, “Ye have put off the old man and put on the new man.” And yet the Apostle in his epistle to the Ephesians, in which he wrote to those that he had charity for as saints and faithful in Christ Jesus, as appears by the first verse of the epistle, still exhorts, in the fourth chapter, twenty-second, twenty-third, [and] twenty-fourth verses, to put off the old man, and to be renewed in the spirit of their mind, and to put on the new man.</w:t>
      </w:r>
    </w:p>
    <w:p>
      <w:pPr>
        <w:pStyle w:val="BodyText"/>
      </w:pPr>
      <w:r>
        <w:t xml:space="preserve">So conversion is called in many places in Scripture an enlightening the eyes of the blind, and a raising the dead. Thus the Apostle expresses his charity for the Christian Ephesians, that they were already raised {from the dead}. Ephesians 2:1, “And you hath he quickened, who were dead in trespasses and sins.” [Verse] Ephesians 2:5, “Even when we were dead in sins, hath quickened us together with Christ.” And yet the Apostle, in this same epistle, earnestly prays that they might have their eyes enlightened in the knowledge of Christ, and be raised from the dead as Christ was, as though it had not been yet done; as you may see in the first chapter, vv. Ephesians 2:16-20: “Cease not to give thanks for you, making mention of you in my prayers; that the God of our Lord Jesus Christ, the Father of glory, may give unto you the spirit of wisdom and revelation in the knowledge of him: the eyes of your understanding being enlightened; that ye may know what is the hope of his calling, and what the riches of the glory of his inheritance in the saints, and what is the exceeding greatness of his power to us-ward who believe, according to the working of his mighty power, which he wrought in Christ,</w:t>
      </w:r>
    </w:p>
    <w:p>
      <w:pPr>
        <w:pStyle w:val="SourcePage"/>
      </w:pPr>
      <w:r>
        <w:t xml:space="preserve">[p. 186]</w:t>
      </w:r>
    </w:p>
    <w:p>
      <w:pPr>
        <w:pStyle w:val="BodyText"/>
      </w:pPr>
      <w:r>
        <w:t xml:space="preserve">when he raised him from the dead, and set him at his own right hand in the heavenly places.”</w:t>
      </w:r>
    </w:p>
    <w:p>
      <w:pPr>
        <w:pStyle w:val="BodyText"/>
      </w:pPr>
      <w:r>
        <w:t xml:space="preserve">So the Apostle, in the beginning of his epistle to the Romans, says that he writes to those at Rome that were “beloved of God, called to be saints” [Romans 1:7], and yet he exhorts 'em to be transformed by the renewing of their mind. Romans 12:1-02, “I beseech you therefore, by the mercies of God, that ye present your bodies a living sacrifice, holy, acceptable unto God, which is your reasonable service. And be not conformed unto this world: but be ye transformed by the renewing of your mind.”</w:t>
      </w:r>
    </w:p>
    <w:p>
      <w:pPr>
        <w:pStyle w:val="BodyText"/>
      </w:pPr>
      <w:r>
        <w:t xml:space="preserve">The epistles to the Corinthians are written to those that the Apostle had charity for as saints, “sanctified in Christ Jesus” [1 Corinthians 1:2], as appears by the beginning of the epistles, and yet the Apostle earnestly beseeches 'em to be “reconciled to God” (2 Corinthians 5:20). Now the soul is reconciled unto God in conversion, but still the Apostle exhorts them to be reconciled to God. So Christ tells his disciples, in the beginning of the eighteenth [chapter] of Matthew, [v. Matthew 18:3], “Except ye be converted, and become as little children, ye shall not enter into the kingdom of heaven,” as though they had not been converted already.</w:t>
      </w:r>
    </w:p>
    <w:p>
      <w:pPr>
        <w:pStyle w:val="BodyText"/>
      </w:pPr>
      <w:r>
        <w:t xml:space="preserve">The changes and works of God's Spirit in the hearts of those that have before had grace in their hearts, that are called in Scripture by the same names as the first work of grace, are these following:</w:t>
      </w:r>
    </w:p>
    <w:p>
      <w:pPr>
        <w:pStyle w:val="BodyText"/>
      </w:pPr>
      <w:r>
        <w:rPr>
          <w:i/>
          <w:iCs/>
        </w:rPr>
        <w:t xml:space="preserve">First</w:t>
      </w:r>
      <w:r>
        <w:t xml:space="preserve">. Any remarkable work of God's Spirit carrying grace to higher degrees in their souls, are in Scripture sometimes so called. If grace has before been weak and the actings of it low, and God comes in upon the soul with much more powerful influences and clear discoveries, raising grace to a much higher pitch in the soul, this is in Scripture sometimes represented as a work of conversion. Sometimes, when grace is first infused, it is but as a small dawning of light, like the first beginnings of the light in the dawning of the day; and the first actings of faith are feeble, appearing chiefly in holy desires after Christ and holiness, but are not attended with clear satisfaction. The convert is not yet enabled to rejoice in Jesus Christ as his Savior and Redeemer, but only to thirst after him from some sight of his excellency, to long that he were his Savior. And faith appears more in a strong hope of what Christ will do for him than in rejoicing in what he has done, and the soul remains so for some time before it has such discoveries as are satisfying. And then, afterwards, God comes in with greater power and brighter light, giving abundantly more clear discoveries that scatters the darkness that there was till then in the soul, and fills it with comfort; which, though it be the first remarkably clear discovery, yet is not really the first work of grace.</w:t>
      </w:r>
    </w:p>
    <w:p>
      <w:pPr>
        <w:pStyle w:val="SourcePage"/>
      </w:pPr>
      <w:r>
        <w:t xml:space="preserve">[p. 187]</w:t>
      </w:r>
    </w:p>
    <w:p>
      <w:pPr>
        <w:pStyle w:val="BodyText"/>
      </w:pPr>
      <w:r>
        <w:t xml:space="preserve">But yet converts are often wont to date their conversion from this first clear and remarkable discovery; and the Scripture does sometimes call it by the same names that it does the first conversion. So it is in the thirtieth chapter of Deuteronomy, at the beginning, vv. Deuteronomy 13:1-03: “And it shall come to pass, when all these things are come upon thee, the blessing and the curse, which I have set before thee, and thou shalt call them to mind among all the nations, whither the Lord thy God hath driven thee, and shalt return unto the Lord thy God, and shalt obey his voice according to all that I command thee this day, thou and thy children, with all thine heart, and with all thy soul; that then the Lord thy God will turn thy captivity, and have compassion upon thee, and will return and gather thee from all the nations, whither the Lord thy God hath scattered thee.” Verse Deuteronomy 13:6, “And the Lord thy God will circumcise thine heart, and the heart of thy seed, to love the Lord thy God with all thine heart, and with all thy soul, that thou mayest live.” Here God promises the children of Israel that in case they shall return to the Lord their God, and obey his voice with all their heart and with all their soul, that then God would circumcise their heart, to love the Lord their God with all their heart and with all their soul.</w:t>
      </w:r>
    </w:p>
    <w:p>
      <w:pPr>
        <w:pStyle w:val="BodyText"/>
      </w:pPr>
      <w:r>
        <w:t xml:space="preserve">Here is two works of God's Spirit or two changes in their hearts mentioned, and one to be before the other, and one the condition of the other. The first change is that mentioned in the second verse, viz. their returning to the Lord their God, to obey his voice with all their heart {and with all their soul}. This was their first conversion. For a man to return {to the Lord} is to be converted {a first time}.</w:t>
      </w:r>
    </w:p>
    <w:p>
      <w:pPr>
        <w:pStyle w:val="BodyText"/>
      </w:pPr>
      <w:r>
        <w:t xml:space="preserve">But then, in the sixth verse, is mentioned another change that God would work in them, consequent upon the former and upon condition of the former: and that is, that then he would circumcise their heart to love {the Lord their God} with all {their heart and with all their soul}. This also is their conversion. The circumcision of the heart is the conversion of the heart. 'Tis one of those names by which a work of regeneration is called in many places of Scripture.</w:t>
      </w:r>
    </w:p>
    <w:p>
      <w:pPr>
        <w:pStyle w:val="BodyText"/>
      </w:pPr>
      <w:r>
        <w:t xml:space="preserve">The first work of grace in the heart sometimes appears in holy thirstings after grace and believing cries to God for it, with a full belief that Christ is sufficient to bestow it; and then, after such desires and cries, there is an answer given to those cries in more large and satisfying communications of grace. This was represented in the blind man, in the tenth [chapter] of Mark, [vv.] Mark 10:47-52. He cries earnestly to Christ that he might receive his sight, which was a type of a man's crying for converting grace; and yet he acted faith in that request: “Jesus, thou son of David,” says he, “have mercy on me.” He believed that Christ was the son of David before</w:t>
      </w:r>
    </w:p>
    <w:p>
      <w:pPr>
        <w:pStyle w:val="SourcePage"/>
      </w:pPr>
      <w:r>
        <w:t xml:space="preserve">[p. 188]</w:t>
      </w:r>
    </w:p>
    <w:p>
      <w:pPr>
        <w:pStyle w:val="BodyText"/>
      </w:pPr>
      <w:r>
        <w:t xml:space="preserve">he obtained his request, which was to have his eyes opened, an emblem of the opening of the eye in the conversion of the soul. And Christ tells him that his faith had made him whole (v. Mark 10:52).</w:t>
      </w:r>
    </w:p>
    <w:p>
      <w:pPr>
        <w:pStyle w:val="BodyText"/>
      </w:pPr>
      <w:r>
        <w:t xml:space="preserve">So the leper that came to be cleansed of his leprosy, which was a type of that cleansing of the soul of its spiritual leprosy in conversion, he comes in faith and says, “Lord, if thou wilt, thou canst make me clean” (Matthew 8:2-03).</w:t>
      </w:r>
    </w:p>
    <w:p>
      <w:pPr>
        <w:pStyle w:val="BodyText"/>
      </w:pPr>
      <w:r>
        <w:t xml:space="preserve">Many Christians, though they derive spiritual influences from Christ at first to enable 'em to come to him by faith, yet when they are first enabled to come, they come to him for that end, viz. that Christ would renew their hearts. As David, after he began to repent and his heart began to be renewed after his great fall, the first beginning of this renewing of his heart appeared in his earnest crying to God, as he does in the fifty-first Psalm, that God would renew his heart. “Create in me a clean heart,” says he, “O God; and renew a right spirit within me” [v. Psalms 51:10].</w:t>
      </w:r>
    </w:p>
    <w:p>
      <w:pPr>
        <w:pStyle w:val="BodyText"/>
      </w:pPr>
      <w:r>
        <w:t xml:space="preserve">And so, if there be any remarkable work of God upon the soul long after its first conversion, whereby the heart is raised up to much higher degrees of grace, it goes in Scripture by the same names as the first conversion itself. Sometimes those that have long had a seed of grace in their souls, but have had that seed in a great measure as it were buried in the ground, do experience a blessed work of God in their hearts, causing a great alteration in their souls, very much delivering it from its former darkness, and also setting it much more at liberty from corruptions that before, through the weakness of grace, used much to entangle and ensnare the soul, giving the soul a new and much clearer understanding of divine things, and remarkably putting it under new advantages for the exercises and fruits of the divine life. And when it is so, such a work in Scripture is represented in like manner with the work of God in first conversion. This probably was the case of John's two disciples that followed Jesus (John 1:33-35), and also of several other of Christ's disciples, who seemed to have been good men before they came to Christ in that manner that they did, when Christ saw 'em and bid them follow him, when straightway they left all and followed him— though that is represented as their coming to Christ at his effectual call.</w:t>
      </w:r>
      <w:r>
        <w:rPr>
          <w:rStyle w:val="FootnoteReference"/>
        </w:rPr>
        <w:footnoteReference w:id="153"/>
      </w:r>
    </w:p>
    <w:p>
      <w:pPr>
        <w:pStyle w:val="BodyText"/>
      </w:pPr>
      <w:r>
        <w:t xml:space="preserve">This seems also to have been the case with Cornelius. He was a good man before Peter came and the Holy Spirit was given him by his preaching in those more clear discoveries and distinct knowledge of Christ. I say</w:t>
      </w:r>
    </w:p>
    <w:p>
      <w:pPr>
        <w:pStyle w:val="SourcePage"/>
      </w:pPr>
      <w:r>
        <w:t xml:space="preserve">[p. 189]</w:t>
      </w:r>
    </w:p>
    <w:p>
      <w:pPr>
        <w:pStyle w:val="BodyText"/>
      </w:pPr>
      <w:r>
        <w:t xml:space="preserve">he was a good man before this, otherwise God would never have said to him as he did by his angel, in Acts 10:3-04, “Cornelius, thy prayers and thine alms are come up for a memorial before God.” And yet that new and more clear light that he had by Peter's preaching afterwards is represented as his conversion and as the beginning of the calling of the Gentiles, in the eleventh [chapter] of Acts, eighteenth verse. 'Tis said on this occasion, “Then hath God also to the Gentiles granted repentance unto life.”</w:t>
      </w:r>
    </w:p>
    <w:p>
      <w:pPr>
        <w:pStyle w:val="BodyText"/>
      </w:pPr>
      <w:r>
        <w:rPr>
          <w:i/>
          <w:iCs/>
        </w:rPr>
        <w:t xml:space="preserve">Second</w:t>
      </w:r>
      <w:r>
        <w:t xml:space="preserve">. When the godly are recovered and renewed after great decays and falls, this is in Scripture called by the same names as the first conversion. The godly, after they have grace in their hearts, many times do gradually sink down into very ill frames through their unwatchfulness: they insensibly get into carnal frames; their hearts are overcharged with the cares of this life; their lusts prevail and get ground more and more, and their grace is buried up. The good seed is overgrown with weeds.</w:t>
      </w:r>
    </w:p>
    <w:p>
      <w:pPr>
        <w:pStyle w:val="BodyText"/>
      </w:pPr>
      <w:r>
        <w:t xml:space="preserve">Sometimes they get by degrees into a very bad frame through difficulties they have with their neighbors, or by public difficulties that lead 'em into contention. It is with many as it is with a sheep that wanders from the shepherd and flock: at</w:t>
      </w:r>
      <w:r>
        <w:rPr>
          <w:rStyle w:val="FootnoteReference"/>
        </w:rPr>
        <w:footnoteReference w:id="154"/>
      </w:r>
      <w:r>
        <w:t xml:space="preserve"> first it goes a little way from the shepherd, being tempted by the feed that it sees and has an appetite to, but yet at first keeps within sight of the shepherd and within the hearing of its voice; and as it sees those herbs that are pleasing to the sight, it is tempted yet further, being more led by its appetite than the prudent guidance of the shepherd, till at length it gets quite out sight and out of hearing, and wanders deep into the wilderness. In such a case, the recovery of the lost sheep is like the conversion of a sinner (Luke 15:3-07).</w:t>
      </w:r>
    </w:p>
    <w:p>
      <w:pPr>
        <w:pStyle w:val="BodyText"/>
      </w:pPr>
      <w:r>
        <w:t xml:space="preserve">Sometimes the godly fall into gross and heinous sins, by which the Spirit of God is grieved and his influences quenched, and the exercise of grace is to a dreadful degree extinguished. But God won't leave 'em thus, but is wont, by a renewed work of his Spirit upon them, to bring them to repentance and to look to Christ for pardon. When he does so, such a work is in Scripture called their conversion. So Peter's recovery after his great fall is called his conversion in the text [Luke 22:61]. So David, after his great fall, prays that God would create in him {a clean heart, and renew a right spirit within him} [Psalms 51:10].</w:t>
      </w:r>
    </w:p>
    <w:p>
      <w:pPr>
        <w:pStyle w:val="BodyText"/>
      </w:pPr>
      <w:r>
        <w:t xml:space="preserve">The following reasons may be given why such changes and works of God's Spirit in the hearts of the godly are called in Scripture by the same names with the first work of God's grace.</w:t>
      </w:r>
    </w:p>
    <w:p>
      <w:pPr>
        <w:pStyle w:val="SourcePage"/>
      </w:pPr>
      <w:r>
        <w:t xml:space="preserve">[p. 190]</w:t>
      </w:r>
    </w:p>
    <w:p>
      <w:pPr>
        <w:pStyle w:val="ListText"/>
        <w:numPr>
          <w:ilvl w:val="0"/>
          <w:numId w:val="2"/>
        </w:numPr>
      </w:pPr>
      <w:r>
        <w:t xml:space="preserve">All is but a carrying on of the same work that is begun in conversion. Sometimes regeneration is spoken of in a more limited sense, as signifying only the first saving work of God upon the soul, which is wrought in an instant. But sometimes regeneration is spoken of in Scripture as a continued thing, as 'tis in the nineteenth [chapter] of Matthew, twenty-eighth verse: “Ye that have followed me, in the regeneration.” 'Tis all spoken of as the same work of God. Philippians 1:6, “He that hath begun a good work in you will carry it on to the day of Christ.” 'Tis all one work of sanctification, that is begun in the first infusing of grace and is not finished till death. Both the beginning and the progress of the work are included in the word “sanctification,” as 'tis used in the Scripture. Then sometimes the saints are spoken of as already sanctified in their effectual calling, as in 1 Corinthians 1:2, “To them that are sanctified in Christ Jesus, called to be saints.” And sometimes they are spoken [of] as remaining yet to be sanctified, long after they have begun to be saints. So Christ prays for his true disciples, in John 17:17, “Sanctify them through thy truth: thy word is truth.”</w:t>
      </w:r>
    </w:p>
    <w:p>
      <w:pPr>
        <w:pStyle w:val="BodyText"/>
      </w:pPr>
      <w:r>
        <w:t xml:space="preserve">The whole work of God, from the first dawning of grace in the soul until death, may be looked upon as one work of renovation, whereby the soul is brought back from that state of sin into which we fell by the apostasy of mankind, and restoring it to its former state of holiness. 'Tis all only a bringing back the wandering sheep by several steps. 'Tis all only the gradual restoration of that image of God that we once had and was lost by the fall.</w:t>
      </w:r>
    </w:p>
    <w:p>
      <w:pPr>
        <w:pStyle w:val="BodyText"/>
      </w:pPr>
      <w:r>
        <w:t xml:space="preserve">The destruction and death that the nature of man fell under by Adam's sin, and which it is subject to by the first birth, is restored by the second Adam in a work of grace.</w:t>
      </w:r>
    </w:p>
    <w:p>
      <w:pPr>
        <w:pStyle w:val="BodyText"/>
      </w:pPr>
      <w:r>
        <w:t xml:space="preserve">As our fall and losing of spiritual life by the first Adam was one destruction and ruin, so the renewal of it in the second Adam is by one work of restoration, which is not finished till the destruction and death that came by the first Adam is wholly removed at the conclusion of this life.</w:t>
      </w:r>
    </w:p>
    <w:p>
      <w:pPr>
        <w:pStyle w:val="BodyText"/>
      </w:pPr>
      <w:r>
        <w:t xml:space="preserve">Conversion is in Scripture represented as a new creation of that which had been destroyed: but the work of sanctification, in the whole progress of it, is a work of creation. In every step and degree of that restoration, something is brought out of nothing, and there is the very same almighty creating power needed and exerted in every step of the work, as in the first beginning of this work in first conversion; and the new creature is not fully made till all that creature is remade which was destroyed by the fall, which was the destruction of the old creation.</w:t>
      </w:r>
    </w:p>
    <w:p>
      <w:pPr>
        <w:pStyle w:val="BodyText"/>
      </w:pPr>
      <w:r>
        <w:t xml:space="preserve">Conversion is in Scripture represented as the raising of the soul from the dead: but the whole sanctifying work of God's Spirit, from the first beginning</w:t>
      </w:r>
    </w:p>
    <w:p>
      <w:pPr>
        <w:pStyle w:val="SourcePage"/>
      </w:pPr>
      <w:r>
        <w:t xml:space="preserve">[p. 191]</w:t>
      </w:r>
    </w:p>
    <w:p>
      <w:pPr>
        <w:pStyle w:val="BodyText"/>
      </w:pPr>
      <w:r>
        <w:t xml:space="preserve">of grace till death, is a raising the soul from the dead. In every step of this work, the same exceeding greatness of power is exerted that wrought in Christ Jesus when he was raised from the dead.</w:t>
      </w:r>
    </w:p>
    <w:p>
      <w:pPr>
        <w:pStyle w:val="BodyText"/>
      </w:pPr>
      <w:r>
        <w:t xml:space="preserve">After a saving work is begun, still a body of death remains. There is but a little life. And every step of the whole work is out of death; 'tis as it were a raising the soul from its grave.</w:t>
      </w:r>
    </w:p>
    <w:p>
      <w:pPr>
        <w:pStyle w:val="BodyText"/>
      </w:pPr>
      <w:r>
        <w:t xml:space="preserve">All that death which came upon the soul when it died in the fall is removed in the spiritual resurrection that it has in Christ, and therefore that resurrection is not finished till the soul is thoroughly and completely sanctified.</w:t>
      </w:r>
    </w:p>
    <w:p>
      <w:pPr>
        <w:pStyle w:val="BodyText"/>
      </w:pPr>
      <w:r>
        <w:t xml:space="preserve">Conversion is a dying to sin and living to righteousness: but a Christian is so doing as long as he lives, and the whole work, in every step of it, is by the dead's hearing the voice of the Son of God and living. The apostle Paul still earnestly sought that he might attain to the resurrection of the dead, not as though he had already attained, long after he was an eminent saint (Philippians 3:11-12).</w:t>
      </w:r>
    </w:p>
    <w:p>
      <w:pPr>
        <w:pStyle w:val="BodyText"/>
      </w:pPr>
      <w:r>
        <w:t xml:space="preserve">Conversion is putting off the old man and putting on the new man: but the Christian is doing this as long as he lives. After the beginning of a saving work of God in his soul, he has both the old and the new man, the flesh and spirit. There is the old man still in a sense entire, with all his members: though all those members have received a duster's wand, yet none of them art wholly dead; there is not one lust that belongs to the corrupt nature but what remains in the godly. Though there be the new man also in a sense entire with all its members: for neither is there one grace that belongs to the new nature but what it is in the heart of a godly man, though no one member be come to full maturity, but is very imperfect.</w:t>
      </w:r>
    </w:p>
    <w:p>
      <w:pPr>
        <w:pStyle w:val="BodyText"/>
      </w:pPr>
      <w:r>
        <w:t xml:space="preserve">Conversion is a crucifying the flesh with the affections and lusts. This also is a-doing as long as the Christian lives. And during the whole conflict that he has with sin, there is as it were an unregenerate part still in a godly man that yet needs to be regenerated. The work is but begun at first infusing of grace.</w:t>
      </w:r>
    </w:p>
    <w:p>
      <w:pPr>
        <w:pStyle w:val="BodyText"/>
      </w:pPr>
      <w:r>
        <w:t xml:space="preserve">Conversion is an opening the eyes of the blind and causing light to shine out of darkness. And so, in every part of the work of sanctification, Christians, after they are become true Christians, may still complain that they are blind, exceeding blind; they may complain still of gross darkness, darkness that may be felt; and the light God gives 'em from time to time is like the shining of the light out of darkness when God said, “Let there be light” [Genesis 1:3]. And 'tis all an opening the eyes of the blind.</w:t>
      </w:r>
    </w:p>
    <w:p>
      <w:pPr>
        <w:pStyle w:val="BodyText"/>
      </w:pPr>
      <w:r>
        <w:t xml:space="preserve">Conversion is a turning from sin to God: but the work of sanctification, in the whole progress of it, is a turning from sin to God. And there is scarce</w:t>
      </w:r>
    </w:p>
    <w:p>
      <w:pPr>
        <w:pStyle w:val="SourcePage"/>
      </w:pPr>
      <w:r>
        <w:t xml:space="preserve">[p. 192]</w:t>
      </w:r>
    </w:p>
    <w:p>
      <w:pPr>
        <w:pStyle w:val="BodyText"/>
      </w:pPr>
      <w:r>
        <w:t xml:space="preserve">anything in God's first work on the soul peculiar to that that can't be attributed to what is done in progressive sanctification, excepting that, that 'tis the beginning, first in order of time, and immediately after total corruption.</w:t>
      </w:r>
    </w:p>
    <w:p>
      <w:pPr>
        <w:pStyle w:val="ListText"/>
        <w:numPr>
          <w:ilvl w:val="0"/>
          <w:numId w:val="3"/>
        </w:numPr>
      </w:pPr>
      <w:r>
        <w:t xml:space="preserve">The manner of God's mercy in bringing about those particular changes, whereby he either strengthens or restores the souls of the saints, is oftentimes very much like the manner of his working in their first conversion, and especially in renewing and restoring the soul after great falls, or after it has gradually sunk into carnal frames and has been of long continuance.</w:t>
      </w:r>
    </w:p>
    <w:p>
      <w:pPr>
        <w:pStyle w:val="BodyText"/>
      </w:pPr>
      <w:r>
        <w:t xml:space="preserve">When God is about to convert a sinner that never had any grace in his soul, the principle that is first wrought upon is natural conscience and self-love; and that affection which first influences them and sets them to work, is fear. And so it is found by experience commonly to be, when God is about to work some new work that is remarkable on the hearts of the saints that have hitherto been weak and low in grace, they are first awakened. Oftentimes 'tis so that they are in great darkness and full of fears about their state, and this puts 'em upon more earnestly seeking God, and then he comes in with more than ordinary light.</w:t>
      </w:r>
    </w:p>
    <w:p>
      <w:pPr>
        <w:pStyle w:val="BodyText"/>
      </w:pPr>
      <w:r>
        <w:t xml:space="preserve">And so especially is [it] found commonly to be in those that [are] fallen into gross sins, or into long-continued evil frames and ill ways. When God is about to recover them, he first awakens them; the first that is wrought upon in them is natural conscience, and the terrors of the law and threatenings of punishment are set home upon them. This is the method God took with Hezekiah to recover him from the proud frame he had got into, and his foolish ostentation of his riches and grandeur to the messengers of the king of Babylon. God sent Isaiah with an awful message and threatening of God's judgments to awaken him and work on a principle of fear and natural conscience, as you may see in the twentieth chapter of the second [book] of Kings.</w:t>
      </w:r>
    </w:p>
    <w:p>
      <w:pPr>
        <w:pStyle w:val="BodyText"/>
      </w:pPr>
      <w:r>
        <w:t xml:space="preserve">'Tis God's usual manner, before the first conversion, to convince of sin, to set in order before the soul its sins, to set before it its great guilt, by representing the aggravations of its sins. And so God is also wont to do when about to work a new work in the heart of a saint after falls and ill frames. This is the method God took with David after his shameful fall in the matter of Uriah. He first sent Nathan {to David, to} set his sin in its true colors before him, in the parable of the [poor man's lamb];</w:t>
      </w:r>
      <w:r>
        <w:rPr>
          <w:rStyle w:val="FootnoteReference"/>
        </w:rPr>
        <w:footnoteReference w:id="155"/>
      </w:r>
      <w:r>
        <w:t xml:space="preserve"> and then bringing all home to his own conscience by telling him, “Thou art the man,” and</w:t>
      </w:r>
    </w:p>
    <w:p>
      <w:pPr>
        <w:pStyle w:val="SourcePage"/>
      </w:pPr>
      <w:r>
        <w:t xml:space="preserve">[p. 193]</w:t>
      </w:r>
    </w:p>
    <w:p>
      <w:pPr>
        <w:pStyle w:val="BodyText"/>
      </w:pPr>
      <w:r>
        <w:t xml:space="preserve">setting the aggravations of his sin before him, telling him of the mercies he had received (II Samuel, twelfth chapter).</w:t>
      </w:r>
    </w:p>
    <w:p>
      <w:pPr>
        <w:pStyle w:val="BodyText"/>
      </w:pPr>
      <w:r>
        <w:t xml:space="preserve">'Tis God's manner, when he converts a sinner, to humble him before he comforts him or manifests his pardoning mercy to him. So 'tis also {with the} saints. So he dealt with David. When Nathan first began to set his sin before him, David was not humbled, {but was} angry with the man {who took the poor man's lamb}; but then God went on with convictions, setting his sin more and more before him, bringing it closer to his conscience, testifying God's awful displeasure, denouncing God's anger, till at length David was humbled, was brought to lie in the dust as a sinner and to cry out, “I have sinned.” And then God comforted him with a sense of pardon, and told him that he had put away his sin. Verse 2 Samuel 12:13, “And David said unto Nathan, I have sinned against the Lord. And Nathan said unto David, The Lord also hath put away thy sin; thou shalt not die.”</w:t>
      </w:r>
    </w:p>
    <w:p>
      <w:pPr>
        <w:pStyle w:val="BodyText"/>
      </w:pPr>
      <w:r>
        <w:t xml:space="preserve">'Tis God's usual manner, before he comforts a sinner in his first conversion, to make him sensible that he deserves no mercy and, for matter of any desert that he has, God might justly {reject him}, and brings him to submit to the will of God.</w:t>
      </w:r>
      <w:r>
        <w:rPr>
          <w:rStyle w:val="FootnoteReference"/>
        </w:rPr>
        <w:footnoteReference w:id="156"/>
      </w:r>
    </w:p>
    <w:p>
      <w:pPr>
        <w:pStyle w:val="BodyText"/>
      </w:pPr>
      <w:r>
        <w:t xml:space="preserve">So in the case of Hezekiah, God, by Isaiah, brought him to a submission to his will, with respect to those awful threatenings that God had denounced for his sin. 2 Kings 20:17-19, “Behold, the days come, that all that is in thine house, and that which thy fathers have laid up in store unto this day, shall be carried into Babylon: nothing shall be left, saith the Lord. And of thy sons that shall issue from thee, which thou shalt beget, shall they take away; and they shall be eunuchs in the palace of the king of Babylon. Then said Hezekiah unto Isaiah, Good is the word of the Lord which thou hast spoken. And he said, Is it not good, if peace and truth be in my days?”</w:t>
      </w:r>
    </w:p>
    <w:p>
      <w:pPr>
        <w:pStyle w:val="BodyText"/>
      </w:pPr>
      <w:r>
        <w:t xml:space="preserve">God, in the first conversion of a sinner, brings him to repent of sin. So {'tis also with the} saints. So Peter.</w:t>
      </w:r>
    </w:p>
    <w:p>
      <w:pPr>
        <w:pStyle w:val="BodyText"/>
      </w:pPr>
      <w:r>
        <w:t xml:space="preserve">[God, in the first] conversion of a sinner, brings 'em to look to Christ as a Mediator, and to come to Christ as a Savior. Which is represented in Jonah's looking again towards God's holy temple after [he had fled from the presence of the Lord], and in David's looking to God from the hill Mizar, after he had wandered from the land of Canaan, and deep had called unto deep at the noise of God's waterspouts (Psalms 42:6-07).</w:t>
      </w:r>
    </w:p>
    <w:p>
      <w:pPr>
        <w:pStyle w:val="BodyText"/>
      </w:pPr>
      <w:r>
        <w:t xml:space="preserve">All this is remarkably exemplified in Job {in his afflictions}, and in the Psalmist, in [the] thirty-second Psalm. The Psalmist declares in what manner</w:t>
      </w:r>
    </w:p>
    <w:p>
      <w:pPr>
        <w:pStyle w:val="SourcePage"/>
      </w:pPr>
      <w:r>
        <w:t xml:space="preserve">[p. 194]</w:t>
      </w:r>
    </w:p>
    <w:p>
      <w:pPr>
        <w:pStyle w:val="BodyText"/>
      </w:pPr>
      <w:r>
        <w:t xml:space="preserve">he received comfort after some great fall, in the thirty-second Psalm, at [the] beginning, which is very much like that which is to be observed in sinner's first conversion: “Blessed is he whose transgression is forgiven, whose sin is covered. Blessed is the man unto whom the Lord imputeth not iniquity, and in whose spirit there is no guile.”</w:t>
      </w:r>
    </w:p>
    <w:p>
      <w:pPr>
        <w:pStyle w:val="BodyText"/>
      </w:pPr>
      <w:r>
        <w:t xml:space="preserve">Upon these accounts it seems to be that the work that God sometimes works in the saints, is in Scripture called by the same names as the first saving work of God in their souls.</w:t>
      </w:r>
      <w:r>
        <w:rPr>
          <w:rStyle w:val="FootnoteReference"/>
        </w:rPr>
        <w:footnoteReference w:id="157"/>
      </w:r>
    </w:p>
    <w:p>
      <w:pPr>
        <w:pStyle w:val="BodyText"/>
      </w:pPr>
      <w:r>
        <w:t xml:space="preserve">II. I proposed to show what godly persons they be that stand in need of such a work of God's Spirit, or that thus stand in great need of being converted.</w:t>
      </w:r>
    </w:p>
    <w:p>
      <w:pPr>
        <w:pStyle w:val="BodyText"/>
      </w:pPr>
      <w:r>
        <w:rPr>
          <w:i/>
          <w:iCs/>
        </w:rPr>
        <w:t xml:space="preserve">First Answ</w:t>
      </w:r>
      <w:r>
        <w:t xml:space="preserve">. All the saints in this world do stand in need of it. Grace is very imperfect in all, and all do stand not only in need of some addition of grace to mend some small defects, but they all stand in need of a great change, very much altering them from their present state.</w:t>
      </w:r>
    </w:p>
    <w:p>
      <w:pPr>
        <w:pStyle w:val="BodyText"/>
      </w:pPr>
      <w:r>
        <w:t xml:space="preserve">All are capable of it, and such is the distance of the very best in this world that there is room enough for a very great change to pass upon their souls for the better, and yet to be left far short of perfection.</w:t>
      </w:r>
    </w:p>
    <w:p>
      <w:pPr>
        <w:pStyle w:val="BodyText"/>
      </w:pPr>
      <w:r>
        <w:t xml:space="preserve">The best have a body of sin and death that they are in a degree of bondage to, and stand in need of a kind of work of conversion to deliver them. The apostle Paul, though so eminent a saint, was sensible that he greatly needed [it], and therefore is brought to cry out for it, “O wretched man that I am! who shall deliver [me from the body of this death?” (Romans 7:23)]. And he therefore earnestly sought conversion, or a spiritual resurrection, as though he had not yet attained it (Philippians 3:11-12). [And so] Job, though so eminent a saint. There are none of those in this world that are already converted but that God can still work a new change in them by his grace, so great that it shall make 'em new men and in a [sense] new creatures, not only from what they once were while they were natural men but also from what they are now. Thus the apostles, though some of them seemed to have been eminent saints before Christ's resurrection— particularly we have reason to think this of the apostle John— yet they passed under such a remarkable change after his resurrection, when the Spirit of God came to be so remarkably poured out upon them at the day of Pentecost, that they appeared, spoke and acted quite like new men, as if they had been made over again or had not been the same persons that they were before.</w:t>
      </w:r>
    </w:p>
    <w:p>
      <w:pPr>
        <w:pStyle w:val="SourcePage"/>
      </w:pPr>
      <w:r>
        <w:t xml:space="preserve">[p. 195]</w:t>
      </w:r>
    </w:p>
    <w:p>
      <w:pPr>
        <w:pStyle w:val="BodyText"/>
      </w:pPr>
      <w:r>
        <w:t xml:space="preserve">The best have so little spiritual life and such remainders of death, are so dead and lifeless to what they are capable of being and to what they should be, that there is still room enough for them to pass under such a change as shall be like rising from the dead.</w:t>
      </w:r>
    </w:p>
    <w:p>
      <w:pPr>
        <w:pStyle w:val="BodyText"/>
      </w:pPr>
      <w:r>
        <w:t xml:space="preserve">There is so much remaining darkness and blindness, that they still need to pass under a change that shall [be] like opening the eyes of the blind.</w:t>
      </w:r>
    </w:p>
    <w:p>
      <w:pPr>
        <w:pStyle w:val="BodyText"/>
      </w:pPr>
      <w:r>
        <w:t xml:space="preserve">The godly still need to be more convinced of sin, and see more of its guilt and danger and dreadful nature; for those that have seen most of the danger of sin have never seen but little. They all need still to see a great deal more of their own hearts. They have a great deal of self-righteousness left. They need to be brought off from their own righteousness. They still need to come to repentance of their sins, and still need to come to Christ. They still need to have old things to pass away and all things in a sense to be become new in them.</w:t>
      </w:r>
    </w:p>
    <w:p>
      <w:pPr>
        <w:pStyle w:val="BodyText"/>
      </w:pPr>
      <w:r>
        <w:rPr>
          <w:i/>
          <w:iCs/>
        </w:rPr>
        <w:t xml:space="preserve">Second Answ</w:t>
      </w:r>
      <w:r>
        <w:t xml:space="preserve">. They do especially stand in need of it who are weak in grace. Indeed, all are weak in comparison of that perfection which they shall arrive at in heaven. The saints are all children, infants in holiness in this world; but some are weak in comparison of others. The Apostle often speaks of weak brethren and “babes in Christ” [1 Corinthians 3:1].</w:t>
      </w:r>
    </w:p>
    <w:p>
      <w:pPr>
        <w:pStyle w:val="BodyText"/>
      </w:pPr>
      <w:r>
        <w:t xml:space="preserve">Many, through their weakness in grace, have their grace scarce visible to themselves or others, unless it be at some special seasons of enlivening. Corruption in them, though it don't reign, yet prevails so far as greatly to disturb and disquiet and darken their mind, and causes 'em to behave themselves after such a manner as is much to the dishonor of God and religion.</w:t>
      </w:r>
    </w:p>
    <w:p>
      <w:pPr>
        <w:pStyle w:val="BodyText"/>
      </w:pPr>
      <w:r>
        <w:t xml:space="preserve">They therefore do especially need to pass under a new work of God's Spirit upon their hearts, to lift 'em above their difficulties, to set 'em now at liberty, to cause them to live more as becomes saints. The Apostle tells the Corinthians that they were but babes, and through the weakness of their grace behaved like carnal unconverted men in many things. 1 Corinthians 3:1-04, “And I, brethren, could not speak unto you as unto spiritual, but as unto carnal, even as unto babes in Christ. I have fed you with milk, and not with meat: for hitherto ye were not able to bear it, neither yet now are ye able. For ye are yet carnal: for whereas there is among you envying, and strife, and divisions, are ye not carnal, and walk as men? For while one saith, I am of Paul; and another, I am of Apollos; are ye not carnal?” And so he tells the Christian Hebrews that they were but babes, and therefore needed to lay the foundation of faith and repent anew. Hebrews 5:12-13, “For when for the time ye ought to be teachers, ye have need that one teach you again which be the first principles of the oracles of God; and</w:t>
      </w:r>
    </w:p>
    <w:p>
      <w:pPr>
        <w:pStyle w:val="SourcePage"/>
      </w:pPr>
      <w:r>
        <w:t xml:space="preserve">[p. 196]</w:t>
      </w:r>
    </w:p>
    <w:p>
      <w:pPr>
        <w:pStyle w:val="BodyText"/>
      </w:pPr>
      <w:r>
        <w:t xml:space="preserve">are become such as have need of milk, and not of strong meat. For every one that useth milk is unskillful in the word of righteousness: for he is a babe.” Because they were babes, they needed to be taught again the first principles, i.e. they need to be converted anew, to lay the foundation of faith and repentance anew; as the Apostle explains himself in the beginning of the next chapter: “Therefore leaving the principles of the doctrine of Christ, let us go on unto perfection; not laying again the foundation of repentance from dead works, and of faith toward God.”</w:t>
      </w:r>
    </w:p>
    <w:p>
      <w:pPr>
        <w:pStyle w:val="BodyText"/>
      </w:pPr>
      <w:r>
        <w:rPr>
          <w:i/>
          <w:iCs/>
        </w:rPr>
        <w:t xml:space="preserve">Third Answ</w:t>
      </w:r>
      <w:r>
        <w:t xml:space="preserve">. Above all, they stand in need of a new conversion that have fallen in foul transgression, or are by degree got into very ill frames and ill ways. Such as are thus fallen, do especially need help.</w:t>
      </w:r>
    </w:p>
    <w:p>
      <w:pPr>
        <w:pStyle w:val="BodyText"/>
      </w:pPr>
      <w:r>
        <w:t xml:space="preserve">'Tis with godly men in such circumstances as 'tis with wicked men: they are for a season in the way of wicked men, and in such circumstances, that continuance in them is inconsistent with a state of grace. Therefore such, above [all], seem to stand in need of being converted from the error of their way. The lambs of the flock that are feeble may much need the help of the shepherd, but the sheep that has fallen into a pit, or is in the jaws of the lion and bear, above all needs help. Peter, above all the disciples, needed the help of his Lord to convert him when he so shamefully fell that night wherein Christ was betrayed: for he began to sink, and if his Lord had not put forth his hand to help him, he would have been utterly overwhelmed, as when he was walking on the water and began to sink, of which we have an account in [Matthew 14:22-33].</w:t>
      </w:r>
    </w:p>
    <w:p>
      <w:pPr>
        <w:pStyle w:val="BodyText"/>
      </w:pPr>
      <w:r>
        <w:t xml:space="preserve">I come now to the</w:t>
      </w:r>
    </w:p>
    <w:p>
      <w:pPr>
        <w:pStyle w:val="BodyText"/>
      </w:pPr>
      <w:r>
        <w:t xml:space="preserve">III. [Third] thing proposed in the doctrinal handling of this subject, which is to show upon what accounts those that already have a principle of true grace in their hearts may stand in great need of such a change as has been spoken [of].</w:t>
      </w:r>
    </w:p>
    <w:p>
      <w:pPr>
        <w:pStyle w:val="BodyText"/>
      </w:pPr>
      <w:r>
        <w:rPr>
          <w:i/>
          <w:iCs/>
        </w:rPr>
        <w:t xml:space="preserve">First</w:t>
      </w:r>
      <w:r>
        <w:t xml:space="preserve">. They may greatly need it in order to God's having of them the glory of his grace in making them saints. When God infuses grace into the hearts of any, and so makes 'em saints, it is a wonderful effect of his free grace. And God, when he makes a man a saint, does a thousand times as much for him as if he made him a prince. And certainly much honor is due to him from such as have been the subjects of such a wonderful favor.</w:t>
      </w:r>
    </w:p>
    <w:p>
      <w:pPr>
        <w:pStyle w:val="BodyText"/>
      </w:pPr>
      <w:r>
        <w:t xml:space="preserve">But some that have a principle of grace through the weakness or decays of grace and prevailing of corruption, behave themselves so for a season as greatly to dishonor this grace; as David gave great occasion to the dishonor {of God's grace in the matter of Uriah}. Men, from what they see in them, are ready to question whether there be any such work of God as conversion, yea, even to question the truth of all religion.</w:t>
      </w:r>
    </w:p>
    <w:p>
      <w:pPr>
        <w:pStyle w:val="SourcePage"/>
      </w:pPr>
      <w:r>
        <w:t xml:space="preserve">[p. 197]</w:t>
      </w:r>
    </w:p>
    <w:p>
      <w:pPr>
        <w:pStyle w:val="BodyText"/>
      </w:pPr>
      <w:r>
        <w:t xml:space="preserve">And if they don't, they conceive ill thoughts of religion and of the grace of God that has no better effects, as though it were only an encouragement to sin.</w:t>
      </w:r>
    </w:p>
    <w:p>
      <w:pPr>
        <w:pStyle w:val="BodyText"/>
      </w:pPr>
      <w:r>
        <w:t xml:space="preserve">Therefore some godly persons do greatly need to be the subjects of a new conversion, that this reproach may be wiped off, that others, seeing their good work, may glorify {the honor of God's grace}. By their becoming the subjects of a new work, grace, that was much obscured, may come to shine and appear amiable in its holy fruits; and when it is thus, this is greatly to the glory of God's grace in conversion.</w:t>
      </w:r>
    </w:p>
    <w:p>
      <w:pPr>
        <w:pStyle w:val="BodyText"/>
      </w:pPr>
      <w:r>
        <w:t xml:space="preserve">That which is needed in the saints in order to God's having the glory of his grace in making them saints, is very needful indeed: for to that end were they elected and converted and justified, that they might be to the praise of the glory of God's grace. Ephesians 1:5-06, “Having predestinated us unto the adoption of children by Jesus Christ to himself, according to the good pleasure of his will, to the praise of the glory of his grace, wherein he hath made us accepted in the beloved.”</w:t>
      </w:r>
    </w:p>
    <w:p>
      <w:pPr>
        <w:pStyle w:val="BodyText"/>
      </w:pPr>
      <w:r>
        <w:rPr>
          <w:i/>
          <w:iCs/>
        </w:rPr>
        <w:t xml:space="preserve">Second</w:t>
      </w:r>
      <w:r>
        <w:t xml:space="preserve">. 'Tis sometimes needful in order to their having the comfort of their conversion. Some that are converted, through the weakness of grace and the prevailing of corruption, can't take the comfort of it. They meet with abundance of difficulties, temptations, doubts and darkness.</w:t>
      </w:r>
    </w:p>
    <w:p>
      <w:pPr>
        <w:pStyle w:val="BodyText"/>
      </w:pPr>
      <w:r>
        <w:t xml:space="preserve">And so it is with those that have fallen into great sins, or very bad frames and ways. They are like a poor lost sheep that has no comfort of the shepherd's fold. And there is no likelihood that ever they will be delivered without a new work of the Spirit causing as it were a new conversion. While they are as they are now, it is vain to endeavor to remove their doubts and difficulties. Let what signs of grace soever be laid down for them to try themselves, they won't satisfy them. Let 'em advise with whom they will, let them be persons never so skillful, they can't remove their troubles. But a new work of God's Spirit as it were raising their dead souls and causing light to shine out of darkness, would soon remove their difficulties, so that they might rejoice in hope of the glory of God.</w:t>
      </w:r>
    </w:p>
    <w:p>
      <w:pPr>
        <w:pStyle w:val="BodyText"/>
      </w:pPr>
      <w:r>
        <w:rPr>
          <w:i/>
          <w:iCs/>
        </w:rPr>
        <w:t xml:space="preserve">Third</w:t>
      </w:r>
      <w:r>
        <w:t xml:space="preserve">. The case may be so with those that have a real principle of grace in their hearts, that a new conversion may be necessary to their salvation. Christ's words, in the text and context, seem to intimate that it was necessary to Peter's salvation that he should be converted after his fall. Christ says to him, “Simon, Simon, Satan hath desired to have you, that he may sift you as wheat: but I have prayed for thee, that thy faith fail not: and when thou art converted, strengthen thy brethren”; which implies that, if he had not been converted, his faith would have failed and Satan would have had him. If Peter had not been converted after his fall, he would not</w:t>
      </w:r>
    </w:p>
    <w:p>
      <w:pPr>
        <w:pStyle w:val="SourcePage"/>
      </w:pPr>
      <w:r>
        <w:t xml:space="preserve">[p. 198]</w:t>
      </w:r>
    </w:p>
    <w:p>
      <w:pPr>
        <w:pStyle w:val="BodyText"/>
      </w:pPr>
      <w:r>
        <w:t xml:space="preserve">have persevered in the faith and profession of Christ. He would have fallen under that threat, Luke 12:9, “He that denies me before men [shall be denied before the angels of God].” 'Tis necessary to our salvation that we should with our mouth make confession of Christ (Romans 10:10). They don't believe to the saving of the soul, but draw back. Hebrews 10:38-39, “Now the just shall live by faith: but if any man draw back, my soul shall have no pleasure in him. But we are not of them.”</w:t>
      </w:r>
      <w:r>
        <w:rPr>
          <w:rStyle w:val="FootnoteReference"/>
        </w:rPr>
        <w:footnoteReference w:id="158"/>
      </w:r>
    </w:p>
    <w:p>
      <w:pPr>
        <w:pStyle w:val="BodyText"/>
      </w:pPr>
      <w:r>
        <w:t xml:space="preserve">Though God has promised that the righteous, when they are cast down, shall rise again and not fall into mischief, yet that don't hinder but that their rising again should be necessary to their salvation as the established invariable way to it. Repentance, after such falls, seems by God's constitution to be necessary in order to forgiveness, and their forgiveness to their salvation.</w:t>
      </w:r>
    </w:p>
    <w:p>
      <w:pPr>
        <w:pStyle w:val="BodyText"/>
      </w:pPr>
      <w:r>
        <w:t xml:space="preserve">And so a new conversion may not only be necessary to salvation, as a recovery from a way of sin may be necessary prerequisite to salvation by divine constitution, but also as the way of growth in grace is the established way to salvation. God has been pleased to appoint that the saints shall come to Zion in a way of going from strength to strength [Psalms 84:7].</w:t>
      </w:r>
    </w:p>
    <w:p>
      <w:pPr>
        <w:pStyle w:val="BodyText"/>
      </w:pPr>
      <w:r>
        <w:t xml:space="preserve">And therefore the work of God's grace that is sometimes wrought in the hearts of those that before were very weak in knowledge and grace, or in whom grace was under peculiar disadvantages, is in order to their salvation. So the work that was wrought in the heart of Cornelius by Peter's preaching was in order to his salvation, though he was a good man before, as appears by Acts 11:12, Acts 11:14; and he showed us how he had seen an angel in his house, which stood and said unto him, “Send even to Joppa, and call for Simon, whose surname is Peter, who shall tell thee words by which thou and all thy house shall be saved” [Acts 10:1-07].</w:t>
      </w:r>
    </w:p>
    <w:p>
      <w:pPr>
        <w:pStyle w:val="Heading2"/>
      </w:pPr>
      <w:bookmarkStart w:name="heading_application_8" w:id="71"/>
      <w:r>
        <w:t xml:space="preserve">Application.</w:t>
      </w:r>
      <w:bookmarkEnd w:id="71"/>
    </w:p>
    <w:p>
      <w:pPr>
        <w:pStyle w:val="BodyText"/>
      </w:pPr>
      <w:r>
        <w:t xml:space="preserve">[</w:t>
      </w:r>
      <w:r>
        <w:rPr>
          <w:i/>
          <w:iCs/>
        </w:rPr>
        <w:t xml:space="preserve">Use</w:t>
      </w:r>
      <w:r>
        <w:t xml:space="preserve">] I. Of </w:t>
      </w:r>
      <w:r>
        <w:rPr>
          <w:i/>
          <w:iCs/>
        </w:rPr>
        <w:t xml:space="preserve">Instr</w:t>
      </w:r>
      <w:r>
        <w:t xml:space="preserve">.</w:t>
      </w:r>
    </w:p>
    <w:p>
      <w:pPr>
        <w:pStyle w:val="BodyText"/>
      </w:pPr>
      <w:r>
        <w:rPr>
          <w:i/>
          <w:iCs/>
        </w:rPr>
        <w:t xml:space="preserve">First</w:t>
      </w:r>
      <w:r>
        <w:t xml:space="preserve">. Hence we may learn how far godly persons should be from looking upon it that their work is done. They must be in a very great error, and must act very absurdly, who think it is proper for them to strive earnestly in religion, to watch their hearts, and be very strict in their walk, and laborious in reading and hearing and praying, till they hope they have obtained something of a saving nature; but then look upon it, that they have no more need of such striving in religion, as though all their purpose is</w:t>
      </w:r>
    </w:p>
    <w:p>
      <w:pPr>
        <w:pStyle w:val="SourcePage"/>
      </w:pPr>
      <w:r>
        <w:t xml:space="preserve">[p. 199]</w:t>
      </w:r>
    </w:p>
    <w:p>
      <w:pPr>
        <w:pStyle w:val="BodyText"/>
      </w:pPr>
      <w:r>
        <w:t xml:space="preserve">attained, and that they have nothing further to strive after. If they have obtained a saving change, yet they are at a very great distance from what they should be; the kingdom of heaven within them is but as a grain of mustardseed. They still need to pass under a very great change, and 'tis what they should therefore still be seeking after with no less diligence than they sought the first saving change.</w:t>
      </w:r>
    </w:p>
    <w:p>
      <w:pPr>
        <w:pStyle w:val="BodyText"/>
      </w:pPr>
      <w:r>
        <w:t xml:space="preserve">And indeed, for persons, as soon as they have obtained an hope that they are converted, presently to grow more slack in religion, less engaged in their minds about it and more remiss in their endeavors, is the way for 'em soon to come to those circumstances wherein persons, above all others, stand in need of a renewed conversion. For 'tis the way for 'em by degrees to sink into a very dead, carnal, unchristian frame of spirit and have their corruptions prevail more and more, till they carry them away as a flood.</w:t>
      </w:r>
    </w:p>
    <w:p>
      <w:pPr>
        <w:pStyle w:val="BodyText"/>
      </w:pPr>
      <w:r>
        <w:t xml:space="preserve">There is sometimes a great deal of talk of conversion amongst us— meaning the conversion of natural men— but 'tis pity there is no more said of godly persons' conversion. There is doubtless a great deal of need of it, by the general appearance of the state of religion in this town. There are a great many that have some grace in their hearts, that do stand in very great and special need of being converted; and 'tis pity that such a conversion is not more thought of, and talked of, and sought after.</w:t>
      </w:r>
    </w:p>
    <w:p>
      <w:pPr>
        <w:pStyle w:val="BodyText"/>
      </w:pPr>
      <w:r>
        <w:rPr>
          <w:i/>
          <w:iCs/>
        </w:rPr>
        <w:t xml:space="preserve">Second</w:t>
      </w:r>
      <w:r>
        <w:t xml:space="preserve">. Hence we may learn how that godly persons may apply to themselves, and improve for their own good, what they hear preached especially to natural men. There is but little that is said in sermons to natural men but what godly men may very properly hear for themselves. There are but few exhortations that are given to natural men from the pulpit but what godly men may apply to themselves as in many respects suiting their case. If the minister endeavors to show natural men the dreadful guilt that sin brings, and the dreadfulness of the wrath of God, to awaken them, godly persons need to be awakened as well as they. They also need to be convinced more of the great evil of sin and the dreadfulness of God's wrath.</w:t>
      </w:r>
    </w:p>
    <w:p>
      <w:pPr>
        <w:pStyle w:val="BodyText"/>
      </w:pPr>
      <w:r>
        <w:t xml:space="preserve">If that be delivered in a sermon that is to convince natural men of the utter insufficiency of their own righteousness, this the godly may take to themselves. For they also need to be convinced of the insufficiency {of their own righteousness}.</w:t>
      </w:r>
    </w:p>
    <w:p>
      <w:pPr>
        <w:pStyle w:val="BodyText"/>
      </w:pPr>
      <w:r>
        <w:t xml:space="preserve">[The godly also need to be convinced of their] utter helplessness.</w:t>
      </w:r>
    </w:p>
    <w:p>
      <w:pPr>
        <w:pStyle w:val="BodyText"/>
      </w:pPr>
      <w:r>
        <w:t xml:space="preserve">If they are exhorted earnestly to seek conversion, [the godly also need to be exhorted to seek conversion].</w:t>
      </w:r>
    </w:p>
    <w:p>
      <w:pPr>
        <w:pStyle w:val="BodyText"/>
      </w:pPr>
      <w:r>
        <w:t xml:space="preserve">If they are exhorted to strive, in order to it, to be violent for the kingdom</w:t>
      </w:r>
    </w:p>
    <w:p>
      <w:pPr>
        <w:pStyle w:val="SourcePage"/>
      </w:pPr>
      <w:r>
        <w:t xml:space="preserve">[p. 200]</w:t>
      </w:r>
    </w:p>
    <w:p>
      <w:pPr>
        <w:pStyle w:val="BodyText"/>
      </w:pPr>
      <w:r>
        <w:t xml:space="preserve">of heaven, to follow on to know the Lord, {the godly also need to be exhorted to strive}.</w:t>
      </w:r>
    </w:p>
    <w:p>
      <w:pPr>
        <w:pStyle w:val="BodyText"/>
      </w:pPr>
      <w:r>
        <w:t xml:space="preserve">There are but few of those directions that are given from the pulpit to natural men, in order to their conversion, but what are proper for the godly to attend and follow in seeking a renewed conversion.</w:t>
      </w:r>
    </w:p>
    <w:p>
      <w:pPr>
        <w:pStyle w:val="BodyText"/>
      </w:pPr>
      <w:r>
        <w:t xml:space="preserve">Christ and his apostles commonly were not wont to make any distinction between saints and sinners in those exhortations and directions that they gave to seek God's grace and the salvation of their souls. In the eighteenth [chapter] of Matthew, Christ says to his disciples, “Except ye be converted, and become as little children, ye shall not enter into the kingdom of God.” He did not direct himself only to Judas. So when he says, in the fifth [chapter] of Matthew, twentieth verse, “Except your righteousness shall exceed the righteousness of the scribes and Pharisees, ye shall in no case enter into the kingdom of heaven,” he speaks to his disciples; as you may see by the beginning of the chapter. So he says to 'em again in the twenty-sixth [verse], “Verily I say unto thee, Thou shalt by no means come out thence, till thou hast paid the uttermost farthing”; which is a direction in order to escape hell. So again, twenty-ninth [and] thirtieth verses: “And if thy right eye offend thee, pluck it out, and cast it from thee: for it is profitable for thee that one of thy members should perish, and not that thy whole body should be cast into hell. And if thy right hand offend thee, cut it off, and cast it from thee: for it is profitable for thee that one of thy members should perish, and not that thy whole body should be cast into hell.”</w:t>
      </w:r>
    </w:p>
    <w:p>
      <w:pPr>
        <w:pStyle w:val="BodyText"/>
      </w:pPr>
      <w:r>
        <w:t xml:space="preserve">So Christ in the same sermon, wherein he is still speaking to the disciples, in the seventh chapter, thirteenth [and] fourteenth verses: “Enter ye in at the strait gate: for wide is the gate, and broad is the way, that leadeth to destruction, and many there be which go in thereat: because strait is the gate, and narrow is the way, which leadeth unto life, and few there be that find it.”</w:t>
      </w:r>
    </w:p>
    <w:p>
      <w:pPr>
        <w:pStyle w:val="BodyText"/>
      </w:pPr>
      <w:r>
        <w:t xml:space="preserve">And so the apostles, from time to time in their epistles, give directions what those that they write to should do for their salvations; and yet write to those that they have charity for as saints, and faithful in Christ Jesus.</w:t>
      </w:r>
    </w:p>
    <w:p>
      <w:pPr>
        <w:pStyle w:val="BodyText"/>
      </w:pPr>
      <w:r>
        <w:rPr>
          <w:i/>
          <w:iCs/>
        </w:rPr>
        <w:t xml:space="preserve">Third</w:t>
      </w:r>
      <w:r>
        <w:t xml:space="preserve">. Here we may learn that there are but few petitions that are proper to be put up to God by natural men but what are also proper for the godly. Some persons that have had hope that they were converted, but are full of doubts and fears, complain that they are at a loss how to form their petitions: whether they should pray to God as those that are unconverted, or as those that are converted. But the difficulty is not so great as some imagine; for whether they are converted or unconverted, most of</w:t>
      </w:r>
    </w:p>
    <w:p>
      <w:pPr>
        <w:pStyle w:val="SourcePage"/>
      </w:pPr>
      <w:r>
        <w:t xml:space="preserve">[p. 201]</w:t>
      </w:r>
    </w:p>
    <w:p>
      <w:pPr>
        <w:pStyle w:val="BodyText"/>
      </w:pPr>
      <w:r>
        <w:t xml:space="preserve">those requests that are proper to be put up by an unconverted man are proper for them. Let 'em pray that God would give them his Spirit to awaken them; this is proper for them, whether they have any true grace or not. And so let ['em] pray that God would enable to strive for salvation, and that he would help 'em to enter in at the strait gate. Let 'em pray earnestly that God would show 'em their own hearts; {that God would} bring ['em] off from own righteousness; {that} God would convert 'em; {that God would} give a true sight of Christ, and enable 'em sincerely to close with him and trust in him alone for salvation. Let 'em pray that God would open their blind eye; {that God would} cause light to shine out of darkness; and that he [would] raise their dead souls to life.</w:t>
      </w:r>
    </w:p>
    <w:p>
      <w:pPr>
        <w:pStyle w:val="BodyText"/>
      </w:pPr>
      <w:r>
        <w:t xml:space="preserve">Such petitions are proper to be put up to God by a minister, as one that speaks as the mouth of a congregation; and they are proper petitions to be joined in by the whole congregation, both saints and sinners.</w:t>
      </w:r>
    </w:p>
    <w:p>
      <w:pPr>
        <w:pStyle w:val="BodyText"/>
      </w:pPr>
      <w:r>
        <w:rPr>
          <w:i/>
          <w:iCs/>
        </w:rPr>
        <w:t xml:space="preserve">Fourth</w:t>
      </w:r>
      <w:r>
        <w:t xml:space="preserve">. Hence we may learn what is the proper course for them to take in order to satisfaction that are much exercised with doubts about their good estate through their having been long in dead and carnal frames, viz. earnestly to seek that they may be converted. When those that are truly godly have fallen into such frames and have long continued in them, the almost certain and infallible consequence of it [is] great doubts about their good estate. When grace is so buried with corruption, it won't be easily seen, and there will be many doubts whether there be any.</w:t>
      </w:r>
    </w:p>
    <w:p>
      <w:pPr>
        <w:pStyle w:val="BodyText"/>
      </w:pPr>
      <w:r>
        <w:t xml:space="preserve">Now the proper course to be taken in such a case, in order to satisfaction about their good estate, is to strive to enter in at the strait gate and to be violent for the kingdom of heaven; to strive and cry to God for his converting grace; to cry after wisdom and lift up their voice for understanding.</w:t>
      </w:r>
    </w:p>
    <w:p>
      <w:pPr>
        <w:pStyle w:val="BodyText"/>
      </w:pPr>
      <w:r>
        <w:t xml:space="preserve">Very commonly, the course that is taken in such cases, in order to a resolution of the doubts that arise, is to try themselves by signs. And indeed, that ought not to be left undone. But when that course alone is taken, it almost universally proves in vain. Unless there be a new work of God's Spirit to lift the soul out of its dead carnal frame, all the best signs and the most searching trying discourses are found in vain; the doubts will remain.</w:t>
      </w:r>
    </w:p>
    <w:p>
      <w:pPr>
        <w:pStyle w:val="BodyText"/>
      </w:pPr>
      <w:r>
        <w:t xml:space="preserve">The properest and best course for all such persons to take to be delivered from their doubts, is immediately, without delay, to apply themselves, to seek the grace of God opening their blind eyes and quickening their dead souls, as earnestly as if they knew they never yet had received anything of it. And if this course was more earnestly taken instead of spending a great deal [of] time in examining and looking over the first work</w:t>
      </w:r>
    </w:p>
    <w:p>
      <w:pPr>
        <w:pStyle w:val="SourcePage"/>
      </w:pPr>
      <w:r>
        <w:t xml:space="preserve">[p. 202]</w:t>
      </w:r>
    </w:p>
    <w:p>
      <w:pPr>
        <w:pStyle w:val="BodyText"/>
      </w:pPr>
      <w:r>
        <w:t xml:space="preserve">and past experiences, there would be fewer complaints of difficulties, doubts and fears among professors than now there is.</w:t>
      </w:r>
    </w:p>
    <w:p>
      <w:pPr>
        <w:pStyle w:val="BodyText"/>
      </w:pPr>
      <w:r>
        <w:rPr>
          <w:i/>
          <w:iCs/>
        </w:rPr>
        <w:t xml:space="preserve">Use</w:t>
      </w:r>
      <w:r>
        <w:t xml:space="preserve"> II may be of </w:t>
      </w:r>
      <w:r>
        <w:rPr>
          <w:i/>
          <w:iCs/>
        </w:rPr>
        <w:t xml:space="preserve">Exhortation</w:t>
      </w:r>
      <w:r>
        <w:t xml:space="preserve"> to such as have had hope that they have been the subjects of a saving change yet, notwithstanding, earnestly to seek that they may be converted. I would direct this exhortation to all such— for as has been shown, 'tis proper for all— but especially exhort such to it in whom grace, if they have any, is very low, and such as have been long in dead and carnal frames of spirit, and have not behaved themselves as becomes Christians. Consider what has been said of the great need you stand in of a new change. And further to stir you up to seek it, consider two things:</w:t>
      </w:r>
    </w:p>
    <w:p>
      <w:pPr>
        <w:pStyle w:val="BodyText"/>
      </w:pPr>
      <w:r>
        <w:rPr>
          <w:i/>
          <w:iCs/>
        </w:rPr>
        <w:t xml:space="preserve">First</w:t>
      </w:r>
      <w:r>
        <w:t xml:space="preserve">. When the godly are thus, through God's grace, the subjects of a new change, it commonly brings 'em into much more happy circumstances than their first change. When God works a second work, it shall not be for nothing; he commonly thereby carries the soul to a much greater height in holiness than ever it was brought to before: to much greater degrees of the knowledge of God, to a firmer faith, to be more rooted and grounded in love; to have more [of] the mastery of the corruptions of the heart, and to have greater strength against temptation and to serve God in a more steady even manner; and to enjoy a more settled peace of conscience, to live more constantly [and] comfortably in the enjoyment of much more of the light of God's countenance.</w:t>
      </w:r>
    </w:p>
    <w:p>
      <w:pPr>
        <w:pStyle w:val="BodyText"/>
      </w:pPr>
      <w:r>
        <w:t xml:space="preserve">What a blessed alteration was there in Peter after that conversion that is spoken of in the text. He that was then so cowardly, so afraid to own his Master: how courageous does he appear after his recovery, how bold in the cause of Christ, and how full of the Spirit of God does he appear to be, by what we read of him in the second and following chapters of the Acts.</w:t>
      </w:r>
    </w:p>
    <w:p>
      <w:pPr>
        <w:pStyle w:val="BodyText"/>
      </w:pPr>
      <w:r>
        <w:rPr>
          <w:i/>
          <w:iCs/>
        </w:rPr>
        <w:t xml:space="preserve">Second</w:t>
      </w:r>
      <w:r>
        <w:t xml:space="preserve">. Godly persons, after such a renewed work of God's Spirit upon them, are commonly not only in a much happier state themselves, but much more able to help others. Hereby their knowledge and experience and strength is greatly increased, and, having been tempted and delivered, they are the more fit to help others under temptation. And by the great access which they have received of light and strength themselves, they are abundantly the more fit to instruct and strengthen others. Hence the direction that Christ gives to Peter in the text: “When thou art converted, strengthen thy brethren.” So that if you obtain such a change by a new work of the Spirit of God upon your heart, you are not only likely to be a much happier man yourself, but to be a much greater blessing to all that are about you; and others are like to be the happier for it, as well as you.</w:t>
      </w:r>
    </w:p>
    <w:p>
      <w:pPr>
        <w:pStyle w:val="Heading1"/>
        <w:pageBreakBefore/>
      </w:pPr>
      <w:bookmarkStart w:name="heading_gospel_ministers_a_savor_of_" w:id="72"/>
      <w:r>
        <w:t xml:space="preserve">Gospel Ministers a Savor of Life or of Death</w:t>
      </w:r>
      <w:bookmarkEnd w:id="72"/>
    </w:p>
    <w:p>
      <w:pPr>
        <w:pStyle w:val="SourcePage"/>
      </w:pPr>
      <w:r>
        <w:t xml:space="preserve">[p. 203]</w:t>
      </w:r>
    </w:p>
    <w:p>
      <w:pPr>
        <w:pStyle w:val="BodyText"/>
      </w:pPr>
      <w:r>
        <w:t xml:space="preserve">George Whitefield has just left town, having preached four sermons in the Northampton meetinghouse and one in the Edwards home. Whitefield preached on every occasion to packed houses; the audience hung on his every word, wept, cried out. Now that he is gone, the town is still in an emotional state. It is up to the settled pastor to keep the pitch high. But he must also bring some order and perspective to bear, make some sense of what has happened.</w:t>
      </w:r>
    </w:p>
    <w:p>
      <w:pPr>
        <w:pStyle w:val="BodyText"/>
      </w:pPr>
      <w:r>
        <w:t xml:space="preserve">Edwards chooses a text that conveys the power of the word preached, and of the persons who are privileged enough to deliver it. Those who proclaim the gospel are a savor of life to the saved and of death to the damned.</w:t>
      </w:r>
      <w:r>
        <w:rPr>
          <w:rStyle w:val="FootnoteReference"/>
        </w:rPr>
        <w:footnoteReference w:id="159"/>
      </w:r>
      <w:r>
        <w:t xml:space="preserve"> He then draws forth three propositions. The first is ambiguous: “Those ministers that faithfully preach the gospel of Christ are accepted of God, and are as a sweet savor to him, whether they are successful or not.” This could refer to Whitefield, whose effect may not have been universally the same. It could also refer to Edwards himself, the settled pastor who has been unsuccessful in inspiring his people to a revival spirit for some time. We can only speculate on whether Edwards is anticipating the long-term response to Whitefield or perhaps applying a salve to his frustrated hopes. Successful or not, Edwards avers that “faithfulness” in carrying out one's obligations, particularly as God's ambassador, is what God looks at and will reward.</w:t>
      </w:r>
    </w:p>
    <w:p>
      <w:pPr>
        <w:pStyle w:val="BodyText"/>
      </w:pPr>
      <w:r>
        <w:t xml:space="preserve">The remaining propositions unquestionably pertain to Whitefield. When God sends a messenger to preach the gospel, the effect will be great— either to “great good or great hurt.” If the people of Northampton will not heed the word, then a messenger like Whitefield is justified in doing as the apostle Paul did to unbelievers: shaking the dust of their town from his feet and leaving them to their fate. Third, the case is especially striking when God sends “a messenger that is eminent, and whose labors God has been wont to accompany with an extraordinary blessing.”</w:t>
      </w:r>
    </w:p>
    <w:p>
      <w:pPr>
        <w:pStyle w:val="BodyText"/>
      </w:pPr>
      <w:r>
        <w:t xml:space="preserve">In the Application, Edwards attempts to distinguish Whitefield's medium</w:t>
      </w:r>
    </w:p>
    <w:p>
      <w:pPr>
        <w:pStyle w:val="SourcePage"/>
      </w:pPr>
      <w:r>
        <w:t xml:space="preserve">[p. 204]</w:t>
      </w:r>
    </w:p>
    <w:p>
      <w:pPr>
        <w:pStyle w:val="BodyText"/>
      </w:pPr>
      <w:r>
        <w:t xml:space="preserve">from his message. In doing so he makes clear that, however much he respects Whitefield's talents and the blessings that attend them, he has reservations about his methods and teachings.</w:t>
      </w:r>
      <w:r>
        <w:rPr>
          <w:rStyle w:val="FootnoteReference"/>
        </w:rPr>
        <w:footnoteReference w:id="160"/>
      </w:r>
      <w:r>
        <w:t xml:space="preserve"> He asks his listeners to differentiate the impression that Whitefield left upon them through the </w:t>
      </w:r>
      <w:r>
        <w:rPr>
          <w:i/>
          <w:iCs/>
        </w:rPr>
        <w:t xml:space="preserve">way</w:t>
      </w:r>
      <w:r>
        <w:t xml:space="preserve"> he preached from what good, if any, his </w:t>
      </w:r>
      <w:r>
        <w:rPr>
          <w:i/>
          <w:iCs/>
        </w:rPr>
        <w:t xml:space="preserve">message</w:t>
      </w:r>
      <w:r>
        <w:t xml:space="preserve"> had for their souls. Was the gospel of Christ, as he preached it, a sweet savor to them, or were they more pleased with Whitefield's “aptness of expression” and “clearness of illustration”? Is all they can talk about the “eloquence of the preacher,” his “fervency” and “beautiful gestures,” his “becoming, beautiful manner of address”? Instead of dwelling on these things, they should be examining themselves about the abiding effects: bringing forth good fruit, making good improvement of the preaching. God expects much from the people of Northampton because he has given them much, Edwards states. If they simply talk about reformation and the great things of religion but do not carry it over into action, “We shall be condemned out of our own mouths.” Let all, Edwards urges, do their part to promote the work of God.</w:t>
      </w:r>
    </w:p>
    <w:p>
      <w:pPr>
        <w:pStyle w:val="SceneBreak"/>
      </w:pPr>
      <w:r>
        <w:t xml:space="preserve">* * *</w:t>
      </w:r>
    </w:p>
    <w:p>
      <w:pPr>
        <w:pStyle w:val="BodyText"/>
      </w:pPr>
      <w:r>
        <w:t xml:space="preserve">The manuscript comprises nine duodecimo leaves. Edwards inscribed at the top of page one, “Private meeting, Octob. 1740.” The History of Redemption symbol appears at the upper left-hand corner. As is often the case with Edwards' sermons composed for private meetings, the text is sketchy throughout.</w:t>
      </w:r>
    </w:p>
    <w:p>
      <w:pPr>
        <w:pStyle w:val="SourcePage"/>
      </w:pPr>
      <w:r>
        <w:t xml:space="preserve">[p. 205]</w:t>
      </w:r>
    </w:p>
    <w:p>
      <w:pPr>
        <w:pStyle w:val="Heading1"/>
        <w:pageBreakBefore/>
      </w:pPr>
      <w:bookmarkStart w:name="heading_gospel_ministers_a_savo_2" w:id="73"/>
      <w:r>
        <w:t xml:space="preserve">Gospel Ministers a Savor of Life or of Death</w:t>
      </w:r>
      <w:bookmarkEnd w:id="73"/>
    </w:p>
    <w:p>
      <w:pPr>
        <w:pStyle w:val="BlockQuote"/>
      </w:pPr>
      <w:r>
        <w:t xml:space="preserve">For we are unto God a sweet savor of Christ, in them that are saved, and in them that perish: to the one we are the savor of death unto death; and to the other the savor of life unto life.</w:t>
      </w:r>
    </w:p>
    <w:p>
      <w:pPr>
        <w:pStyle w:val="BodyText"/>
      </w:pPr>
      <w:r>
        <w:t xml:space="preserve">II Corinthians 2:15–16.The Apostle was the most eminent minister of the gospel. He preached in many places.</w:t>
      </w:r>
    </w:p>
    <w:p>
      <w:pPr>
        <w:pStyle w:val="BodyText"/>
      </w:pPr>
      <w:r>
        <w:t xml:space="preserve">Above all others, [he was] the most remarkable for his success. But yet his success was not alike in all places, amongst all sorts of people, nor with different persons in the same places and among the same sort of people.</w:t>
      </w:r>
    </w:p>
    <w:p>
      <w:pPr>
        <w:pStyle w:val="BodyText"/>
      </w:pPr>
      <w:r>
        <w:t xml:space="preserve">[His] success least where had been great advantage long enjoyed.</w:t>
      </w:r>
    </w:p>
    <w:p>
      <w:pPr>
        <w:pStyle w:val="BodyText"/>
      </w:pPr>
      <w:r>
        <w:t xml:space="preserve">The Apostle, in the verses immediately preceding the text […]</w:t>
      </w:r>
    </w:p>
    <w:p>
      <w:pPr>
        <w:pStyle w:val="BodyText"/>
      </w:pPr>
      <w:r>
        <w:t xml:space="preserve">The meaning of the words is this: “We are unto God a sweet savor of Christ, in them that are saved, and in them that perish”; i.e. “The work that we do in preaching the gospel, whether it be effectual or no, is acceptable to God. If we are faithful, our labor is an acceptable offering to God, and he smells a sweet savor in our offering.” We are a sweet savor of Christ. Christ is the rose, the gospel is the savor of the rose. God is well-pleased in Jesus Christ. When he was offered up, it was a sweet savor to God. And the name of Christ is a sweet savor to God, as ointment poured forth. And therefore the apostles, that published his name abroad in the world, and so honored and glorified that name, they diffused that sweet odor. And that knowledge of the name of Christ that the apostles spread abroad, and that was both in elect and reprobates, should be to the glory of Christ, and therefore was acceptable to God. This seems to be the meaning of the first verse of the text.</w:t>
      </w:r>
    </w:p>
    <w:p>
      <w:pPr>
        <w:pStyle w:val="BodyText"/>
      </w:pPr>
      <w:r>
        <w:t xml:space="preserve">The second verse is thus: “to the one we are the savor of death unto death; and to the other the savor of life unto life”; i.e. “Though our preaching Christ is always acceptable to God, and a pleasant savor to him,</w:t>
      </w:r>
    </w:p>
    <w:p>
      <w:pPr>
        <w:pStyle w:val="SourcePage"/>
      </w:pPr>
      <w:r>
        <w:t xml:space="preserve">[p. 206]</w:t>
      </w:r>
    </w:p>
    <w:p>
      <w:pPr>
        <w:pStyle w:val="BodyText"/>
      </w:pPr>
      <w:r>
        <w:t xml:space="preserve">whether we preach to elect or reprobate, yet 'tis not always a sweet savor to those that we preach to: for to the elect, or those that are saved, 'tis a sweet savor, as well as to God; 'tis a savor of life. We are to them a savor of a living Redeemer.” They believe him to be a risen and glorified Savior. They receive him as one risen from the dead, and now reigning in life, and exalted to give life to others. So the church, in Canticles 1:3, speaks of Christ's name as “ointment poured forth.”</w:t>
      </w:r>
    </w:p>
    <w:p>
      <w:pPr>
        <w:pStyle w:val="BodyText"/>
      </w:pPr>
      <w:r>
        <w:t xml:space="preserve">“A savor of life unto life”; i.e. it is not only a sweet savor to them, but a refreshing and life-giving savor.</w:t>
      </w:r>
    </w:p>
    <w:p>
      <w:pPr>
        <w:pStyle w:val="BodyText"/>
      </w:pPr>
      <w:r>
        <w:t xml:space="preserve">To the other he is “a savor of death.” Christ</w:t>
      </w:r>
      <w:r>
        <w:rPr>
          <w:rStyle w:val="FootnoteReference"/>
        </w:rPr>
        <w:footnoteReference w:id="161"/>
      </w:r>
      <w:r>
        <w:t xml:space="preserve"> crucified is not a sweet savor to them, but a stinking savor, a savor of death, as a savor of a dead carcass. Christ crucified is to them a stumblingblock. They look upon him as crucified, as dead still.</w:t>
      </w:r>
    </w:p>
    <w:p>
      <w:pPr>
        <w:pStyle w:val="BodyText"/>
      </w:pPr>
      <w:r>
        <w:t xml:space="preserve">“Unto death.” And the savor, as ['tis] stinking to them, as of a dead carcass,</w:t>
      </w:r>
      <w:r>
        <w:rPr>
          <w:rStyle w:val="FootnoteReference"/>
        </w:rPr>
        <w:footnoteReference w:id="162"/>
      </w:r>
      <w:r>
        <w:t xml:space="preserve"> so it brings them to death.</w:t>
      </w:r>
    </w:p>
    <w:p>
      <w:pPr>
        <w:pStyle w:val="Heading3"/>
      </w:pPr>
      <w:bookmarkStart w:name="heading_propositions" w:id="74"/>
      <w:r>
        <w:t xml:space="preserve">[Propositions.]</w:t>
      </w:r>
      <w:bookmarkEnd w:id="74"/>
    </w:p>
    <w:p>
      <w:pPr>
        <w:pStyle w:val="BodyText"/>
      </w:pPr>
      <w:r>
        <w:t xml:space="preserve">From the words of the text, I would observe several propositions:</w:t>
      </w:r>
    </w:p>
    <w:p>
      <w:pPr>
        <w:pStyle w:val="BodyText"/>
      </w:pPr>
      <w:r>
        <w:t xml:space="preserve">[</w:t>
      </w:r>
      <w:r>
        <w:rPr>
          <w:i/>
          <w:iCs/>
        </w:rPr>
        <w:t xml:space="preserve">Prop</w:t>
      </w:r>
      <w:r>
        <w:t xml:space="preserve">.] I. Those ministers that faithfully preach the gospel of Christ are accepted of God, and are as a sweet savor to him, whether they are successful or no.</w:t>
      </w:r>
    </w:p>
    <w:p>
      <w:pPr>
        <w:pStyle w:val="BodyText"/>
      </w:pPr>
      <w:r>
        <w:t xml:space="preserve">Sweet savor to God.</w:t>
      </w:r>
    </w:p>
    <w:p>
      <w:pPr>
        <w:pStyle w:val="BodyText"/>
      </w:pPr>
      <w:r>
        <w:t xml:space="preserve">God delights in his Son Jesus Christ.</w:t>
      </w:r>
    </w:p>
    <w:p>
      <w:pPr>
        <w:pStyle w:val="BodyText"/>
      </w:pPr>
      <w:r>
        <w:t xml:space="preserve">[God] delights in what is to his glory. For this end, God hath done great things.</w:t>
      </w:r>
    </w:p>
    <w:p>
      <w:pPr>
        <w:pStyle w:val="BodyText"/>
      </w:pPr>
      <w:r>
        <w:t xml:space="preserve">The preaching of the gospel is the principal means of glorifying Christ.</w:t>
      </w:r>
    </w:p>
    <w:p>
      <w:pPr>
        <w:pStyle w:val="BodyText"/>
      </w:pPr>
      <w:r>
        <w:t xml:space="preserve">'Tis greatly to Christ's glory, though unsuccessful.</w:t>
      </w:r>
    </w:p>
    <w:p>
      <w:pPr>
        <w:pStyle w:val="BodyText"/>
      </w:pPr>
      <w:r>
        <w:t xml:space="preserve">Christ will be glorified in the damned.</w:t>
      </w:r>
    </w:p>
    <w:p>
      <w:pPr>
        <w:pStyle w:val="BodyText"/>
      </w:pPr>
      <w:r>
        <w:t xml:space="preserve">And then God accepts the faithfulness of his ministers. 'Tis a great work. And faithfulness in it will have a proportionably great reward.</w:t>
      </w:r>
    </w:p>
    <w:p>
      <w:pPr>
        <w:pStyle w:val="BodyText"/>
      </w:pPr>
      <w:r>
        <w:rPr>
          <w:i/>
          <w:iCs/>
        </w:rPr>
        <w:t xml:space="preserve">Prop</w:t>
      </w:r>
      <w:r>
        <w:t xml:space="preserve">. II. When God sends a messenger that faithfully preaches the gospel among a people, it will be effectual either for the great good or great hurt of every one that hears it.</w:t>
      </w:r>
    </w:p>
    <w:p>
      <w:pPr>
        <w:pStyle w:val="BodyText"/>
      </w:pPr>
      <w:r>
        <w:t xml:space="preserve">God compares his word to the rain (Isaiah 55:10-11).</w:t>
      </w:r>
    </w:p>
    <w:p>
      <w:pPr>
        <w:pStyle w:val="BodyText"/>
      </w:pPr>
      <w:r>
        <w:t xml:space="preserve">The word of God will take hold of all that hear it, one way or another. Zechariah 1:6, “But my words and my statutes, which I commanded my servants the prophets, did they not take hold of your fathers?” The word of</w:t>
      </w:r>
    </w:p>
    <w:p>
      <w:pPr>
        <w:pStyle w:val="SourcePage"/>
      </w:pPr>
      <w:r>
        <w:t xml:space="preserve">[p. 207]</w:t>
      </w:r>
    </w:p>
    <w:p>
      <w:pPr>
        <w:pStyle w:val="BodyText"/>
      </w:pPr>
      <w:r>
        <w:t xml:space="preserve">God is precious in his sight and shall not be [sown in vain],</w:t>
      </w:r>
      <w:r>
        <w:rPr>
          <w:rStyle w:val="FootnoteReference"/>
        </w:rPr>
        <w:footnoteReference w:id="163"/>
      </w:r>
      <w:r>
        <w:t xml:space="preserve"> though men trample it under foot. [It is a] precious ointment, a sweet savor. In this sense heaven and earth shall pass away before one jot or tittle [shall pass away from the law]. Every part of the message that God sends shall be effectual.</w:t>
      </w:r>
    </w:p>
    <w:p>
      <w:pPr>
        <w:pStyle w:val="BodyText"/>
      </w:pPr>
      <w:r>
        <w:t xml:space="preserve">And the effect shall be great, answerably to the preciousness of the word. The greatness of him whose word it is.</w:t>
      </w:r>
    </w:p>
    <w:p>
      <w:pPr>
        <w:pStyle w:val="BodyText"/>
      </w:pPr>
      <w:r>
        <w:t xml:space="preserve">But the effect will be exceeding different with different persons: to the elect, their eternal salvation, [to] reprobates, everlasting condemnation.</w:t>
      </w:r>
    </w:p>
    <w:p>
      <w:pPr>
        <w:pStyle w:val="BodyText"/>
      </w:pPr>
      <w:r>
        <w:t xml:space="preserve">All the elect do get good by the word of God at some time or other, saving good; but there may be some particular messengers and messages from God they may not get good by, and then, though it will not issue in their damnation, yet it [does] greatly wound {their souls and is} a savor of death to them in a sense, hardens them exceedingly, brings 'em under very sorrowful and melancholy circumstances.</w:t>
      </w:r>
    </w:p>
    <w:p>
      <w:pPr>
        <w:pStyle w:val="BodyText"/>
      </w:pPr>
      <w:r>
        <w:t xml:space="preserve">And as this is true of persons, so it is of a people.</w:t>
      </w:r>
    </w:p>
    <w:p>
      <w:pPr>
        <w:pStyle w:val="BodyText"/>
      </w:pPr>
      <w:r>
        <w:t xml:space="preserve">So it was of old with Christ, what he did. And Capernaum [and] Bethsaida, {in rejecting the mighty works which had been done in them, what a great wound did they} bring on themselves [Matthew 11:21-23].</w:t>
      </w:r>
    </w:p>
    <w:p>
      <w:pPr>
        <w:pStyle w:val="BodyText"/>
      </w:pPr>
      <w:r>
        <w:t xml:space="preserve">How dreadful was the destruction that came on Jerusalem.</w:t>
      </w:r>
    </w:p>
    <w:p>
      <w:pPr>
        <w:pStyle w:val="BodyText"/>
      </w:pPr>
      <w:r>
        <w:t xml:space="preserve">So with the apostle Paul. Against some “he shook his raiment, and said unto them, Your blood be upon your own heads; I am clean: from henceforth I will go unto the Gentiles” [Acts 18:6].</w:t>
      </w:r>
    </w:p>
    <w:p>
      <w:pPr>
        <w:pStyle w:val="BodyText"/>
      </w:pPr>
      <w:r>
        <w:t xml:space="preserve">Christ commanded his disciples to wipe off the dust of their feet, to signify that their very ground was accursed [Matthew 10:14].</w:t>
      </w:r>
    </w:p>
    <w:p>
      <w:pPr>
        <w:pStyle w:val="BodyText"/>
      </w:pPr>
      <w:r>
        <w:rPr>
          <w:i/>
          <w:iCs/>
        </w:rPr>
        <w:t xml:space="preserve">Prop</w:t>
      </w:r>
      <w:r>
        <w:t xml:space="preserve">. III. It is especially thus when God sends a messenger that is eminent, and whose labors God has been wont to accompany with an extraordinary blessing.</w:t>
      </w:r>
    </w:p>
    <w:p>
      <w:pPr>
        <w:pStyle w:val="BodyText"/>
      </w:pPr>
      <w:r>
        <w:t xml:space="preserve">The text speaks especially of the apostle Paul, who, as was observed before, was a very eminent messenger of God: eminent in knowledge: more abundant revelations; in grace in faith and love, in labors, in sufferings.</w:t>
      </w:r>
    </w:p>
    <w:p>
      <w:pPr>
        <w:pStyle w:val="BodyText"/>
      </w:pPr>
      <w:r>
        <w:t xml:space="preserve">Eminent in success.… Extensiveness throughout great part of the world.</w:t>
      </w:r>
    </w:p>
    <w:p>
      <w:pPr>
        <w:pStyle w:val="BodyText"/>
      </w:pPr>
      <w:r>
        <w:t xml:space="preserve">And therefore it was his word, or the word of God as dispensed by him, that was especially a sweet savor of Christ, and so was to some a savor of life unto life and {to other a savor of death unto death}.</w:t>
      </w:r>
    </w:p>
    <w:p>
      <w:pPr>
        <w:pStyle w:val="BodyText"/>
      </w:pPr>
      <w:r>
        <w:t xml:space="preserve">So much the more precious the means are, so much the greater will</w:t>
      </w:r>
    </w:p>
    <w:p>
      <w:pPr>
        <w:pStyle w:val="SourcePage"/>
      </w:pPr>
      <w:r>
        <w:t xml:space="preserve">[p. 208]</w:t>
      </w:r>
    </w:p>
    <w:p>
      <w:pPr>
        <w:pStyle w:val="BodyText"/>
      </w:pPr>
      <w:r>
        <w:t xml:space="preserve">their effect be. There is so much the more of God in the means, and where God is, he will not be in vain. Where he comes, there he will work, either in a way of mercy or in a way of wrath.</w:t>
      </w:r>
    </w:p>
    <w:p>
      <w:pPr>
        <w:pStyle w:val="Heading3"/>
      </w:pPr>
      <w:bookmarkStart w:name="heading_application_9" w:id="75"/>
      <w:r>
        <w:t xml:space="preserve">Application.</w:t>
      </w:r>
      <w:bookmarkEnd w:id="75"/>
    </w:p>
    <w:p>
      <w:pPr>
        <w:pStyle w:val="BodyText"/>
      </w:pPr>
      <w:r>
        <w:rPr>
          <w:i/>
          <w:iCs/>
        </w:rPr>
        <w:t xml:space="preserve">Use</w:t>
      </w:r>
      <w:r>
        <w:t xml:space="preserve"> I may be of </w:t>
      </w:r>
      <w:r>
        <w:rPr>
          <w:i/>
          <w:iCs/>
        </w:rPr>
        <w:t xml:space="preserve">Self-Exam</w:t>
      </w:r>
      <w:r>
        <w:t xml:space="preserve">. Let us hence be led to examine ourselves whether the gospel of Christ has been a savor of life unto life {or a savor of death unto death}. It is of great importance that we should know. Three things by which I would desire you to try yourselves:</w:t>
      </w:r>
    </w:p>
    <w:p>
      <w:pPr>
        <w:pStyle w:val="BodyText"/>
      </w:pPr>
      <w:r>
        <w:rPr>
          <w:i/>
          <w:iCs/>
        </w:rPr>
        <w:t xml:space="preserve">First</w:t>
      </w:r>
      <w:r>
        <w:t xml:space="preserve">. Whether the gospel of Christ that is preached is become a sweet savor to us.</w:t>
      </w:r>
    </w:p>
    <w:p>
      <w:pPr>
        <w:pStyle w:val="BodyText"/>
      </w:pPr>
      <w:r>
        <w:t xml:space="preserve">Do our souls relish it much after the manner as the body relishes a sweet perfume? Is it like ointment poured forth to our {souls}, an excellent fragrance?</w:t>
      </w:r>
    </w:p>
    <w:p>
      <w:pPr>
        <w:pStyle w:val="BodyText"/>
      </w:pPr>
      <w:r>
        <w:t xml:space="preserve">Persons may be very variously affected with the preaching of the word, and yet not have it thus as a sweet savor.</w:t>
      </w:r>
    </w:p>
    <w:p>
      <w:pPr>
        <w:pStyle w:val="BodyText"/>
      </w:pPr>
      <w:r>
        <w:t xml:space="preserve">May desire it from regard to their salvation.</w:t>
      </w:r>
    </w:p>
    <w:p>
      <w:pPr>
        <w:pStyle w:val="BodyText"/>
      </w:pPr>
      <w:r>
        <w:t xml:space="preserve">May be greatly pleased with the aptness of expression. Clearness of illustration.</w:t>
      </w:r>
    </w:p>
    <w:p>
      <w:pPr>
        <w:pStyle w:val="BodyText"/>
      </w:pPr>
      <w:r>
        <w:t xml:space="preserve">Eloquence of the preacher.</w:t>
      </w:r>
    </w:p>
    <w:p>
      <w:pPr>
        <w:pStyle w:val="BodyText"/>
      </w:pPr>
      <w:r>
        <w:t xml:space="preserve">Fervency. Beautiful gestures.</w:t>
      </w:r>
    </w:p>
    <w:p>
      <w:pPr>
        <w:pStyle w:val="BodyText"/>
      </w:pPr>
      <w:r>
        <w:t xml:space="preserve">Becoming, beautiful manner of address.</w:t>
      </w:r>
    </w:p>
    <w:p>
      <w:pPr>
        <w:pStyle w:val="BodyText"/>
      </w:pPr>
      <w:r>
        <w:t xml:space="preserve">May be in a kind of rapture by it. Even with joy receive it.</w:t>
      </w:r>
    </w:p>
    <w:p>
      <w:pPr>
        <w:pStyle w:val="BodyText"/>
      </w:pPr>
      <w:r>
        <w:t xml:space="preserve">So elevated, ready to follow the preacher to the ends of the earth. So [were] some of Christ's hearers.</w:t>
      </w:r>
    </w:p>
    <w:p>
      <w:pPr>
        <w:pStyle w:val="BodyText"/>
      </w:pPr>
      <w:r>
        <w:t xml:space="preserve">Filled with admiration. And glorify God, praise God. So the Jews (Matthew 9:8). And yet not that sweet relish, as sweet nourishing food to the soul.</w:t>
      </w:r>
    </w:p>
    <w:p>
      <w:pPr>
        <w:pStyle w:val="BodyText"/>
      </w:pPr>
      <w:r>
        <w:t xml:space="preserve">Do you receive it as a savor of life, with a firm faith in Christ as a living Savior?</w:t>
      </w:r>
    </w:p>
    <w:p>
      <w:pPr>
        <w:pStyle w:val="BodyText"/>
      </w:pPr>
      <w:r>
        <w:rPr>
          <w:i/>
          <w:iCs/>
        </w:rPr>
        <w:t xml:space="preserve">Second</w:t>
      </w:r>
      <w:r>
        <w:t xml:space="preserve">. Does the effect abide? This distinction we find of the profitable hearers from all others. [Does it] take deep root?</w:t>
      </w:r>
    </w:p>
    <w:p>
      <w:pPr>
        <w:pStyle w:val="BodyText"/>
      </w:pPr>
      <w:r>
        <w:rPr>
          <w:i/>
          <w:iCs/>
        </w:rPr>
        <w:t xml:space="preserve">Third</w:t>
      </w:r>
      <w:r>
        <w:t xml:space="preserve">. Does it bring forth fruit? This we find to be the main distinction between [profitable hearers and others] in the parable of the sower and the seed [Matthew 13].</w:t>
      </w:r>
      <w:r>
        <w:rPr>
          <w:rStyle w:val="FootnoteReference"/>
        </w:rPr>
        <w:footnoteReference w:id="164"/>
      </w:r>
    </w:p>
    <w:p>
      <w:pPr>
        <w:pStyle w:val="SourcePage"/>
      </w:pPr>
      <w:r>
        <w:t xml:space="preserve">[p. 209]</w:t>
      </w:r>
    </w:p>
    <w:p>
      <w:pPr>
        <w:pStyle w:val="BodyText"/>
      </w:pPr>
      <w:r>
        <w:t xml:space="preserve">That {we may know whether the gospel of Christ has been a savor of life unto life},</w:t>
      </w:r>
    </w:p>
    <w:p>
      <w:pPr>
        <w:pStyle w:val="BodyText"/>
      </w:pPr>
      <w:r>
        <w:rPr>
          <w:i/>
          <w:iCs/>
        </w:rPr>
        <w:t xml:space="preserve">Use</w:t>
      </w:r>
      <w:r>
        <w:t xml:space="preserve"> II may [be] of </w:t>
      </w:r>
      <w:r>
        <w:rPr>
          <w:i/>
          <w:iCs/>
        </w:rPr>
        <w:t xml:space="preserve">Exh</w:t>
      </w:r>
      <w:r>
        <w:t xml:space="preserve">. Let us be hence exhorted to be in good earnest in making a good improvement of the late labors of that servant of God, whom God has sent to us from afar, that it may be effectual for our great good and not for our great hurt.</w:t>
      </w:r>
    </w:p>
    <w:p>
      <w:pPr>
        <w:pStyle w:val="BodyText"/>
      </w:pPr>
      <w:r>
        <w:t xml:space="preserve">Let us consider how we have backslidden. How rare [are] conversions, [how] rare convictions.</w:t>
      </w:r>
    </w:p>
    <w:p>
      <w:pPr>
        <w:pStyle w:val="BodyText"/>
      </w:pPr>
      <w:r>
        <w:t xml:space="preserve">This seems to have been what he chiefly aimed at— to stir us. Quicked. Rouse [us up]. Wise virgins and foolish.</w:t>
      </w:r>
    </w:p>
    <w:p>
      <w:pPr>
        <w:pStyle w:val="BodyText"/>
      </w:pPr>
      <w:r>
        <w:t xml:space="preserve">And how earnestly and fervently and affectionately did he exhort us and entreat us.</w:t>
      </w:r>
    </w:p>
    <w:p>
      <w:pPr>
        <w:pStyle w:val="BodyText"/>
      </w:pPr>
      <w:r>
        <w:t xml:space="preserve">How God has added this extraordinary means to all other means that have been used.</w:t>
      </w:r>
    </w:p>
    <w:p>
      <w:pPr>
        <w:pStyle w:val="BodyText"/>
      </w:pPr>
      <w:r>
        <w:t xml:space="preserve">Last of all, God sends the best means. Last of all, he sent his Son. And if they are ineffectual, then a casting off is commonly nigh.</w:t>
      </w:r>
    </w:p>
    <w:p>
      <w:pPr>
        <w:pStyle w:val="BodyText"/>
      </w:pPr>
      <w:r>
        <w:t xml:space="preserve">Not one of us but what shall receive either great good or hurt by it.</w:t>
      </w:r>
    </w:p>
    <w:p>
      <w:pPr>
        <w:pStyle w:val="BodyText"/>
      </w:pPr>
      <w:r>
        <w:t xml:space="preserve">God has sent him hither for some end or other.</w:t>
      </w:r>
    </w:p>
    <w:p>
      <w:pPr>
        <w:pStyle w:val="BodyText"/>
      </w:pPr>
      <w:r>
        <w:t xml:space="preserve">Let us consider how remarkably he has been blessed and succeeded in other places.</w:t>
      </w:r>
    </w:p>
    <w:p>
      <w:pPr>
        <w:pStyle w:val="BodyText"/>
      </w:pPr>
      <w:r>
        <w:t xml:space="preserve">If we are [not stirred up], it will look badly on [us], as though God would set us forth and distinguish us from the world as especially unworthy of his presence and deserving his frowns.</w:t>
      </w:r>
    </w:p>
    <w:p>
      <w:pPr>
        <w:pStyle w:val="BodyText"/>
      </w:pPr>
      <w:r>
        <w:t xml:space="preserve">Shall bring the curse of the unlooking lord upon us [2 Kings 7:2].</w:t>
      </w:r>
    </w:p>
    <w:p>
      <w:pPr>
        <w:pStyle w:val="BodyText"/>
      </w:pPr>
      <w:r>
        <w:t xml:space="preserve">God expects a better reception and improvement of his means from us than from others, for we have received much more than others.</w:t>
      </w:r>
    </w:p>
    <w:p>
      <w:pPr>
        <w:pStyle w:val="BodyText"/>
      </w:pPr>
      <w:r>
        <w:t xml:space="preserve">God and men expect more.</w:t>
      </w:r>
    </w:p>
    <w:p>
      <w:pPr>
        <w:pStyle w:val="BodyText"/>
      </w:pPr>
      <w:r>
        <w:t xml:space="preserve">His servant may well expect more.</w:t>
      </w:r>
    </w:p>
    <w:p>
      <w:pPr>
        <w:pStyle w:val="BodyText"/>
      </w:pPr>
      <w:r>
        <w:t xml:space="preserve">God's people abroad may well expect more.</w:t>
      </w:r>
    </w:p>
    <w:p>
      <w:pPr>
        <w:pStyle w:val="BodyText"/>
      </w:pPr>
      <w:r>
        <w:t xml:space="preserve">Shall it be said of us as of the Pharisees of old, “The publicans and harlots enter into [the kingdom of God before you]?” [Matthew 21:31].</w:t>
      </w:r>
    </w:p>
    <w:p>
      <w:pPr>
        <w:pStyle w:val="BodyText"/>
      </w:pPr>
      <w:r>
        <w:t xml:space="preserve">If we don't improve the means as to awake out of sleep and forsake our worldliness and our {sins}, we shall [be] condemned out of our own mouths. Our mouths are full of commendation of the preacher.</w:t>
      </w:r>
    </w:p>
    <w:p>
      <w:pPr>
        <w:pStyle w:val="BodyText"/>
      </w:pPr>
      <w:r>
        <w:t xml:space="preserve">We shall show ourselves very hypocritical. We have made a show of a good reception and entertainment. Like the people that cried, “Hosanna!” many tears have been shed. These tears are hypocritical tears that are followed with no lasting alteration in the frame of the heart.</w:t>
      </w:r>
    </w:p>
    <w:p>
      <w:pPr>
        <w:pStyle w:val="BodyText"/>
      </w:pPr>
      <w:r>
        <w:t xml:space="preserve">If his labors should be ineffectual, our case would [be] in many respects</w:t>
      </w:r>
    </w:p>
    <w:p>
      <w:pPr>
        <w:pStyle w:val="SourcePage"/>
      </w:pPr>
      <w:r>
        <w:t xml:space="preserve">[p. 210]</w:t>
      </w:r>
    </w:p>
    <w:p>
      <w:pPr>
        <w:pStyle w:val="BodyText"/>
      </w:pPr>
      <w:r>
        <w:t xml:space="preserve">very parallel with that of Jerusalem in Christ's and the apostles' times [Matthew 23].</w:t>
      </w:r>
    </w:p>
    <w:p>
      <w:pPr>
        <w:pStyle w:val="BodyText"/>
      </w:pPr>
      <w:r>
        <w:t xml:space="preserve">The Jewish church then was like Gideon's fleece [Jdg 6].</w:t>
      </w:r>
    </w:p>
    <w:p>
      <w:pPr>
        <w:pStyle w:val="BodyText"/>
      </w:pPr>
      <w:r>
        <w:t xml:space="preserve">Let us therefore not content ourselves with talking much of the man and setting forth the excellency of his manner of delivery, his fervency, affections and the like. But let us be his epistle of commendation, written not with ink and pen {but “with an iron pen and lead in the rock for ever”} [Job 19:24].</w:t>
      </w:r>
    </w:p>
    <w:p>
      <w:pPr>
        <w:pStyle w:val="BodyText"/>
      </w:pPr>
      <w:r>
        <w:t xml:space="preserve">And let us seriously consider what things have been snares to us. I know the circumstances of the town are very difficult.</w:t>
      </w:r>
      <w:r>
        <w:rPr>
          <w:rStyle w:val="FootnoteReference"/>
        </w:rPr>
        <w:footnoteReference w:id="165"/>
      </w:r>
    </w:p>
    <w:p>
      <w:pPr>
        <w:pStyle w:val="BodyText"/>
      </w:pPr>
      <w:r>
        <w:t xml:space="preserve">'Tis in vain for us to expect as long as the Achan [is still within our camp {Jos 7}]. If an angel from heaven was sent […].</w:t>
      </w:r>
    </w:p>
    <w:p>
      <w:pPr>
        <w:pStyle w:val="BodyText"/>
      </w:pPr>
      <w:r>
        <w:t xml:space="preserve">Let us not content ourselves only with keeping days of prayers. It will be all in vain. It was in vain for Joshua to lie upon his face [Jos 7]. Saul had the kingdom taken from him for sparing Agag [1 Samuel 15]. And what reason have we to fear that, if we {don't forsake our sins}, the kingdom of heaven will be taken from us.</w:t>
      </w:r>
    </w:p>
    <w:p>
      <w:pPr>
        <w:pStyle w:val="BodyText"/>
      </w:pPr>
      <w:r>
        <w:t xml:space="preserve">Don't let us only now and then, in a cold and indifferent manner, talk about a reformation, and one and another say what a good thing it would be {to forsake our sins}; but let every one of us set ourselves in earnest to do our part in our places, every one for himself, forsaking his own heart, reflecting on past decays, confessing them to God. Each one mourning for our own {sins}, crying to God to return to [us]. Let every one reform himself in his thoughts, in his closet, in the house of God, in his family, in his dealings and conversation with his neighbor.</w:t>
      </w:r>
    </w:p>
    <w:p>
      <w:pPr>
        <w:pStyle w:val="BodyText"/>
      </w:pPr>
      <w:r>
        <w:t xml:space="preserve">And let us, every one, set to it, to alter what is amiss in the state of the town, going to it with good will and resolution.</w:t>
      </w:r>
    </w:p>
    <w:p>
      <w:pPr>
        <w:pStyle w:val="BodyText"/>
      </w:pPr>
      <w:r>
        <w:t xml:space="preserve">And let not these endeavors be only now, for a little while, but let 'em be continued henceforward. Let the remembrance of our past backslidings, and the dreadful consequences of them, and shame for them, make us forever to dread a returning to them anymore, and cause us most carefully to watch and guard against the first beginnings of, and all temptations to, such an apostasy.</w:t>
      </w:r>
    </w:p>
    <w:p>
      <w:pPr>
        <w:pStyle w:val="Heading1"/>
        <w:pageBreakBefore/>
      </w:pPr>
      <w:bookmarkStart w:name="heading_praying_for_the_spirit" w:id="76"/>
      <w:r>
        <w:t xml:space="preserve">Praying for the Spirit</w:t>
      </w:r>
      <w:bookmarkEnd w:id="76"/>
    </w:p>
    <w:p>
      <w:pPr>
        <w:pStyle w:val="SourcePage"/>
      </w:pPr>
      <w:r>
        <w:t xml:space="preserve">[p. 211]</w:t>
      </w:r>
    </w:p>
    <w:p>
      <w:pPr>
        <w:pStyle w:val="BodyText"/>
      </w:pPr>
      <w:r>
        <w:t xml:space="preserve">In this fast-day sermon from November 1740, which is short on Doctrine and long on Application, Edwards berates his congregation for not being sincere in their prayers for the outpouring of the Holy Spirit. Here, as elsewhere, Edwards asserts that God is a prayer-hearing God who is willing to bestow blessings on those who ask for them in a sincere manner.</w:t>
      </w:r>
      <w:r>
        <w:rPr>
          <w:rStyle w:val="FootnoteReference"/>
        </w:rPr>
        <w:footnoteReference w:id="166"/>
      </w:r>
      <w:r>
        <w:t xml:space="preserve"> Some blessings, however, are more “excellent” than others, and God likewise stands ready to bestow these more excellent things— things which fallen humankind desperately needs— in answer to prayer.</w:t>
      </w:r>
    </w:p>
    <w:p>
      <w:pPr>
        <w:pStyle w:val="BodyText"/>
      </w:pPr>
      <w:r>
        <w:t xml:space="preserve">The Application is a call to realize sins, repent of them, and cry to God. If God is willing to give excellent blessings to his people, then they should not merely pray for temporal, outward things, which are “mean and worthless.”</w:t>
      </w:r>
      <w:r>
        <w:rPr>
          <w:rStyle w:val="FootnoteReference"/>
        </w:rPr>
        <w:footnoteReference w:id="167"/>
      </w:r>
      <w:r>
        <w:t xml:space="preserve"> They should instead concentrate on praying for spiritual benefits— sanctified natures, enjoying the love, presence, and communion of God, divine peace and joy, and eternal life— “which are more excellent things than the other.” And yet, though Northampton has been in “pinching want of spiritual supplies year after year,” its people have not sought to God to relieve them. Edwards upbraids the congregation, pointing out that a “great part of you pretended to have been converted a few years ago.” What has happened? Everyone now is consumed with temporal concerns; all act as if money and land are their “chief good.” In an apparent reference to the ongoing dispute over public access to the town's</w:t>
      </w:r>
    </w:p>
    <w:p>
      <w:pPr>
        <w:pStyle w:val="SourcePage"/>
      </w:pPr>
      <w:r>
        <w:t xml:space="preserve">[p. 212]</w:t>
      </w:r>
    </w:p>
    <w:p>
      <w:pPr>
        <w:pStyle w:val="BodyText"/>
      </w:pPr>
      <w:r>
        <w:t xml:space="preserve">common lands,</w:t>
      </w:r>
      <w:r>
        <w:rPr>
          <w:rStyle w:val="FootnoteReference"/>
        </w:rPr>
        <w:footnoteReference w:id="168"/>
      </w:r>
      <w:r>
        <w:t xml:space="preserve"> Edwards sardonically asks whether God converted them to “bite and devour one another and fill his house with broils and contentions.” To Edwards' mind, the divisions within the town, and the misguided priorities they engendered among its inhabitants, threatened to cause the Spirit to pass over Northampton.</w:t>
      </w:r>
    </w:p>
    <w:p>
      <w:pPr>
        <w:pStyle w:val="BodyText"/>
      </w:pPr>
      <w:r>
        <w:t xml:space="preserve">Edwards then launches into an impassioned plea for united prayer to secure the greater, more excellent blessings of the Spirit's presence. His conviction of the importance of united prayer as a means of furthering revival, evident here for the first time, grew stronger as he became involved with Scottish ministers in promoting transatlantic days of prayer and in publishing the </w:t>
      </w:r>
      <w:r>
        <w:rPr>
          <w:i/>
          <w:iCs/>
        </w:rPr>
        <w:t xml:space="preserve">Humble Attempt</w:t>
      </w:r>
      <w:r>
        <w:t xml:space="preserve"> in 1747. For now, however, Edwards' earnest message is for his congregation alone: Christ is at hand, offering himself, but another chance may not come. “Now is the time,” Edwards proclaims, “Now God is near.” Do not pray in a “cold, indifferent” manner but earnestly. Do not ask merely in words while at the same time “resisting the bestowment in practice.” Put aside old differences and come together before God, the giver of spiritual blessings. Edwards concludes by turning consecutively to the elderly, heads of families, and young people, beseeching each to do what they can, within their spheres, to cry to God earnestly for the pouring out of the Spirit on the town.</w:t>
      </w:r>
    </w:p>
    <w:p>
      <w:pPr>
        <w:pStyle w:val="SceneBreak"/>
      </w:pPr>
      <w:r>
        <w:t xml:space="preserve">* * *</w:t>
      </w:r>
    </w:p>
    <w:p>
      <w:pPr>
        <w:pStyle w:val="BodyText"/>
      </w:pPr>
      <w:r>
        <w:t xml:space="preserve">The manuscript consists of fourteen duodecimo leaves, the last of which is blank. At the top of the first page Edwards wrote, “Fast for pouring out of the Spirit, Nov. 1740.” A shorthand notation appears at the end of the second proposition, which reads, “From hence to [double bracket] preached the second time,” followed by a date of January 1750. The double bracket appears at the end of the Doctrine. There are numerous changes made to the text, some when the sermon was originally preached and some for repreaching. The later ink is easy to distinguish as it is much darker and finer. Edwards also drew pick-up lines to section off paragraphs he omitted when repreaching. An earlier reader of the manuscript wrote and underlined the numeral “40” across the verse at the top of the first page.</w:t>
      </w:r>
    </w:p>
    <w:p>
      <w:pPr>
        <w:pStyle w:val="SourcePage"/>
      </w:pPr>
      <w:r>
        <w:t xml:space="preserve">[p. 213]</w:t>
      </w:r>
    </w:p>
    <w:p>
      <w:pPr>
        <w:pStyle w:val="Heading1"/>
        <w:pageBreakBefore/>
      </w:pPr>
      <w:bookmarkStart w:name="heading_praying_for_the_spirit_2" w:id="77"/>
      <w:r>
        <w:t xml:space="preserve">Praying for the Spirit</w:t>
      </w:r>
      <w:bookmarkEnd w:id="77"/>
    </w:p>
    <w:p>
      <w:pPr>
        <w:pStyle w:val="BlockQuote"/>
      </w:pPr>
      <w:r>
        <w:t xml:space="preserve">How much more shall your heavenly Father give the Holy Spirit to them that ask him?</w:t>
      </w:r>
    </w:p>
    <w:p>
      <w:pPr>
        <w:pStyle w:val="BodyText"/>
      </w:pPr>
      <w:r>
        <w:t xml:space="preserve">Luke 11:13.This discourse of our blessed Savior, [of] which the text is a part, is occasioned by one of his disciples asking him to teach 'em to pray. The disciples were as it were Christ's family, and he used to pray with them. Christ had just now been to prayer with this his family and, when he had done, one of his disciples said to him, “Lord, teach us to pray as John taught his disciples” [Luke 11:1]. Accordingly Christ grants their request and gives 'em for a pattern that prayer commonly called the Lord's Prayer.</w:t>
      </w:r>
    </w:p>
    <w:p>
      <w:pPr>
        <w:pStyle w:val="BodyText"/>
      </w:pPr>
      <w:r>
        <w:t xml:space="preserve">But then he teaches them that merely to say the words of a prayer is not sufficient, but that they must be earnest and importunate. He represents this by the comparison of one of them going to a friend at midnight, {and saying unto him, Friend, lend me three loaves; for a friend of mine in his journey is come to me, and I have nothing to set before him. And he from within shall answer and say, Trouble me not: the door is now shut, and my children are with me in bed; I cannot rise and give thee. And Jesus says unto them, Though he will not rise and give him, because he is his friend, yet because of his importunity he will rise and give him as many as he needeth} [Luke 11:5-08]. Then Christ, to encourage 'em thus to pray for the blessings they need, assures 'em of success if they do so. Verses Luke 11:9-10, “Ask, and it shall be given you; seek, and ye shall find; knock, and it shall be opened unto you. For every one that asketh receiveth; and he that seeketh findeth; and to him that knocketh it shall be opened.” And to confirm what he had said, he compares their asking what they need of God to a child's asking food of its parents: “If a son shall ask bread of any of you that is a father, will he give him a stone? or if he ask a fish, will he for a fish give him a serpent? Or if he shall ask an egg, will he offer him a scorpion?” [vv. Luke 11:11-12]; and concludes with this verse, wherein is the text: “if ye then, being evil, know how to give good gifts unto your children: how much</w:t>
      </w:r>
    </w:p>
    <w:p>
      <w:pPr>
        <w:pStyle w:val="SourcePage"/>
      </w:pPr>
      <w:r>
        <w:t xml:space="preserve">[p. 214]</w:t>
      </w:r>
    </w:p>
    <w:p>
      <w:pPr>
        <w:pStyle w:val="BodyText"/>
      </w:pPr>
      <w:r>
        <w:t xml:space="preserve">more shall your heavenly Father give the Holy Spirit to them that ask him?” [v. Luke 11:13].</w:t>
      </w:r>
    </w:p>
    <w:p>
      <w:pPr>
        <w:pStyle w:val="BodyText"/>
      </w:pPr>
      <w:r>
        <w:t xml:space="preserve">Three things we may take notice of in the words of the text:</w:t>
      </w:r>
    </w:p>
    <w:p>
      <w:pPr>
        <w:pStyle w:val="ListText"/>
        <w:numPr>
          <w:ilvl w:val="0"/>
          <w:numId w:val="2"/>
        </w:numPr>
      </w:pPr>
      <w:r>
        <w:t xml:space="preserve">The blessing asked for, viz. the Holy Spirit, which is the greatest blessing that can be asked. 'Tis that by which we are sanctified and quicked, by which we have spiritual life, by which we are conformed to God and have his image, and have the redemption of Christ applied to us and so are possessed of all the blessings of his purchase. In short, 'tis that by which we are actually possessed of true holiness and happiness.</w:t>
      </w:r>
    </w:p>
    <w:p>
      <w:pPr>
        <w:pStyle w:val="ListText"/>
        <w:numPr>
          <w:ilvl w:val="0"/>
          <w:numId w:val="3"/>
        </w:numPr>
      </w:pPr>
      <w:r>
        <w:t xml:space="preserve">We may observe who this blessing is asked of, viz. a heavenly Father.</w:t>
      </w:r>
    </w:p>
    <w:p>
      <w:pPr>
        <w:pStyle w:val="ListText"/>
        <w:numPr>
          <w:ilvl w:val="0"/>
          <w:numId w:val="4"/>
        </w:numPr>
      </w:pPr>
      <w:r>
        <w:t xml:space="preserve">His readiness to bestow it when it is asked: God is</w:t>
      </w:r>
      <w:r>
        <w:rPr>
          <w:rStyle w:val="FootnoteReference"/>
        </w:rPr>
        <w:footnoteReference w:id="169"/>
      </w:r>
      <w:r>
        <w:t xml:space="preserve"> much more ready than earthly parents {to give good gifts unto his children}.</w:t>
      </w:r>
    </w:p>
    <w:p>
      <w:pPr>
        <w:pStyle w:val="BodyText"/>
      </w:pPr>
      <w:r>
        <w:t xml:space="preserve">And there is a twofold reason implied in the manner of expression why God is more ready to bestow this blessing than earthly parents are to bestow bread on their children when they ask it. The reason is intimated by signifying:</w:t>
      </w:r>
    </w:p>
    <w:p>
      <w:pPr>
        <w:pStyle w:val="BodyText"/>
      </w:pPr>
      <w:r>
        <w:t xml:space="preserve">(1) What manner of father he is of whom this gift is asked. 'Tis a heavenly Father. Not an earthly father such as children come to and ask bread of, but an heavenly Father who, as he exceeds earthly fathers in glory and excellency, so he does in goodness and love, as much as the heaven is high above the earth. “If you then, being evil,” Christ says, “know how [to give good gifts unto your children: how much more shall your heavenly Father give the Holy Spirit to them that ask him?]” As an heavenly Father is infinitely high above an earthly father, so heavenly love and kindness is infinitely above all earthly love. Isaiah 55:8-09, for my ways are not your ways, “saith the Lord. For as the heavens are higher than the earth, so are my ways higher than your ways, and my thoughts than your thoughts.”</w:t>
      </w:r>
    </w:p>
    <w:p>
      <w:pPr>
        <w:pStyle w:val="BodyText"/>
      </w:pPr>
      <w:r>
        <w:t xml:space="preserve">(2) What manner of blessing is it that is asked, viz. the Holy Spirit. The manner of expression seems plainly to carry this in it: that God will be peculiarly ready to bestow the Holy Spirit on them that ask him. If you, being evil, know how to bestow earthly good things, earthly food, on your children, how much more shall your heavenly Father be ready to bestow the Holy Spirit, that blessing which is so much better than what is earthly, that his children stand so much more in need of than they do of earthly food, and that will do 'em so much more good?</w:t>
      </w:r>
    </w:p>
    <w:p>
      <w:pPr>
        <w:pStyle w:val="BodyText"/>
      </w:pPr>
      <w:r>
        <w:t xml:space="preserve">We see that earthly parents, the more need their children stand in of anything and the more beneficial and profitable it would be to 'em, the more ready they are to bestow. Surely therefore our heavenly Father will</w:t>
      </w:r>
    </w:p>
    <w:p>
      <w:pPr>
        <w:pStyle w:val="SourcePage"/>
      </w:pPr>
      <w:r>
        <w:t xml:space="preserve">[p. 215]</w:t>
      </w:r>
    </w:p>
    <w:p>
      <w:pPr>
        <w:pStyle w:val="BodyText"/>
      </w:pPr>
      <w:r>
        <w:t xml:space="preserve">be very ready to bestow the Holy Spirit on his children, a blessing that will be so infinitely beneficial and profitable to 'em. The blessing is as much above those earthly blessings, that earthly food which children ask for of their parents, as the heavenly Father that bestows it is above those earthly fathers. 'Tis an heavenly blessing that is bestowed as well as an heavenly Father that bestows it, and this is one reason why God will be more ready to bestow it.</w:t>
      </w:r>
    </w:p>
    <w:p>
      <w:pPr>
        <w:pStyle w:val="BodyText"/>
      </w:pPr>
      <w:r>
        <w:t xml:space="preserve">If we, when we stand in need, ask earthly bread of God, he will be much more ready to bestow this upon us than earthly parents are, but much more when we ask [for] the Holy Spirit.</w:t>
      </w:r>
    </w:p>
    <w:p>
      <w:pPr>
        <w:pStyle w:val="Heading3"/>
      </w:pPr>
      <w:bookmarkStart w:name="heading_doctrine_10" w:id="78"/>
      <w:r>
        <w:t xml:space="preserve">Doctrine.</w:t>
      </w:r>
      <w:bookmarkEnd w:id="78"/>
    </w:p>
    <w:p>
      <w:pPr>
        <w:pStyle w:val="Heading3"/>
      </w:pPr>
      <w:bookmarkStart w:name="heading_of_the_more_excellent_nature" w:id="79"/>
      <w:r>
        <w:t xml:space="preserve">Of the more excellent nature any blessing is that we stand in need of, the more ready God is to bestow it in answer to prayer.</w:t>
      </w:r>
      <w:bookmarkEnd w:id="79"/>
    </w:p>
    <w:p>
      <w:pPr>
        <w:pStyle w:val="BodyText"/>
      </w:pPr>
      <w:r>
        <w:t xml:space="preserve">With men it is otherwise. They are much more ready to bestow things of small nature.</w:t>
      </w:r>
    </w:p>
    <w:p>
      <w:pPr>
        <w:pStyle w:val="BodyText"/>
      </w:pPr>
      <w:r>
        <w:rPr>
          <w:i/>
          <w:iCs/>
        </w:rPr>
        <w:t xml:space="preserve">Prop</w:t>
      </w:r>
      <w:r>
        <w:t xml:space="preserve">. I. God is a prayer-hearing God. There is scarce anything that is more frequently asserted of God in Scripture than this, that he stands ready to hear prayer. Psalms 65:2, “O thou that hearest prayer, to thee shall all flesh come.” 'Tis often said, if we seek him he will be found of us. 'Tis asserted, Psalms 34:10, that “they that seek the Lord shall not want any good thing.” [In] Psalms 50:15, we are directed to call upon God in a day of trouble and, 'tis added, he will {deliver thee, and thou shalt glorify him}. [In] Psalms 86:4-05, God is said to be plenteous in mercy to all that call upon him; and [in] Psalms 145:18-19 the Lord is said to be nigh to all that call: “The Lord is nigh unto all them that call upon him, to all that call upon him in truth. He will fulfill the desire of them that fear him: he also will hear their cry, and will save them.”</w:t>
      </w:r>
      <w:r>
        <w:rPr>
          <w:rStyle w:val="FootnoteReference"/>
        </w:rPr>
        <w:footnoteReference w:id="170"/>
      </w:r>
    </w:p>
    <w:p>
      <w:pPr>
        <w:pStyle w:val="BodyText"/>
      </w:pPr>
      <w:r>
        <w:t xml:space="preserve">[</w:t>
      </w:r>
      <w:r>
        <w:rPr>
          <w:i/>
          <w:iCs/>
        </w:rPr>
        <w:t xml:space="preserve">Prop</w:t>
      </w:r>
      <w:r>
        <w:t xml:space="preserve">.] II. Some blessings that we need and should pray for are of a more excellent nature than others.</w:t>
      </w:r>
    </w:p>
    <w:p>
      <w:pPr>
        <w:pStyle w:val="BodyText"/>
      </w:pPr>
      <w:r>
        <w:t xml:space="preserve">[</w:t>
      </w:r>
      <w:r>
        <w:rPr>
          <w:i/>
          <w:iCs/>
        </w:rPr>
        <w:t xml:space="preserve">Prop</w:t>
      </w:r>
      <w:r>
        <w:t xml:space="preserve">.] III. God is most ready to bestow the most excellent blessings we need in answer to prayer.</w:t>
      </w:r>
    </w:p>
    <w:p>
      <w:pPr>
        <w:pStyle w:val="BodyText"/>
      </w:pPr>
      <w:r>
        <w:rPr>
          <w:i/>
          <w:iCs/>
        </w:rPr>
        <w:t xml:space="preserve">First</w:t>
      </w:r>
      <w:r>
        <w:t xml:space="preserve">. 'Tis more agreeable to the</w:t>
      </w:r>
      <w:r>
        <w:rPr>
          <w:rStyle w:val="FootnoteReference"/>
        </w:rPr>
        <w:footnoteReference w:id="171"/>
      </w:r>
      <w:r>
        <w:t xml:space="preserve"> infinite goodness of God's nature.</w:t>
      </w:r>
    </w:p>
    <w:p>
      <w:pPr>
        <w:pStyle w:val="BodyText"/>
      </w:pPr>
      <w:r>
        <w:rPr>
          <w:i/>
          <w:iCs/>
        </w:rPr>
        <w:t xml:space="preserve">Second</w:t>
      </w:r>
      <w:r>
        <w:t xml:space="preserve">. 'Tis more agreeable to the design of God the Father in the great contrivance and work of God in redemption, more to the glory of his grace. Romans 9:23, “that he might make known the riches of his glory on</w:t>
      </w:r>
    </w:p>
    <w:p>
      <w:pPr>
        <w:pStyle w:val="SourcePage"/>
      </w:pPr>
      <w:r>
        <w:t xml:space="preserve">[p. 216]</w:t>
      </w:r>
    </w:p>
    <w:p>
      <w:pPr>
        <w:pStyle w:val="BodyText"/>
      </w:pPr>
      <w:r>
        <w:t xml:space="preserve">the vessels of mercy.” Ephesians 1:5-07, “Having predestinated us unto the adoption of children by Jesus Christ to himself, according to the good pleasure of his will, to the praise of the glory of his grace, wherein he hath made us accepted in the beloved. In whom we have redemption through his blood, the forgiveness of sins, according to the riches of his grace.” And ch. Ephesians 2:4-07, “But God, who is rich in mercy, for his great love wherewith he loved us, even when we were dead in sins, hath quickened us together with Christ (by grace ye are saved); and hath raised us up together, and made us sit together in heavenly places in Christ Jesus: that in the ages to come he might show the exceeding riches of his grace in his kindness toward us through Christ Jesus.” To glorify his Son, [God is ready to bestow the most excellent blessings].</w:t>
      </w:r>
    </w:p>
    <w:p>
      <w:pPr>
        <w:pStyle w:val="BodyText"/>
      </w:pPr>
      <w:r>
        <w:t xml:space="preserve">What God has done in the means of procuring good for us shows [the riches of his grace]. The bestowment of the greatest mercies is more agreeable to what God has done.</w:t>
      </w:r>
    </w:p>
    <w:p>
      <w:pPr>
        <w:pStyle w:val="BodyText"/>
      </w:pPr>
      <w:r>
        <w:rPr>
          <w:i/>
          <w:iCs/>
        </w:rPr>
        <w:t xml:space="preserve">Third</w:t>
      </w:r>
      <w:r>
        <w:t xml:space="preserve">. The more Christ has success, [the more God is ready to bestow the most excellent blessings]. Christ died principally to purchase blessings of the most excellent kind, and therefore he doubtless is most worthy to bestow [them]. God the Father is most forward to do that which will most gratify and answer his Son's intercession.</w:t>
      </w:r>
    </w:p>
    <w:p>
      <w:pPr>
        <w:pStyle w:val="BodyText"/>
      </w:pPr>
      <w:r>
        <w:rPr>
          <w:i/>
          <w:iCs/>
        </w:rPr>
        <w:t xml:space="preserve">Fourth</w:t>
      </w:r>
      <w:r>
        <w:t xml:space="preserve">. Those desires that are expressed in prayers for the most excellent blessings are the most excellent desires, and therefore God will be most ready to gratify 'em.</w:t>
      </w:r>
    </w:p>
    <w:p>
      <w:pPr>
        <w:pStyle w:val="BodyText"/>
      </w:pPr>
      <w:r>
        <w:rPr>
          <w:i/>
          <w:iCs/>
        </w:rPr>
        <w:t xml:space="preserve">Fifth</w:t>
      </w:r>
      <w:r>
        <w:t xml:space="preserve">. 'Tis especially agreeable to his covenant. There are absolute promises of these blessings here, but not of any particular temporal blessings, but only under certain conditions, provided they are best for us. These are always best. These therefore are most absolutely promised.</w:t>
      </w:r>
      <w:r>
        <w:rPr>
          <w:rStyle w:val="FootnoteReference"/>
        </w:rPr>
        <w:footnoteReference w:id="172"/>
      </w:r>
    </w:p>
    <w:p>
      <w:pPr>
        <w:pStyle w:val="Heading2"/>
      </w:pPr>
      <w:bookmarkStart w:name="heading_application_10" w:id="80"/>
      <w:r>
        <w:t xml:space="preserve">Application.</w:t>
      </w:r>
      <w:bookmarkEnd w:id="80"/>
    </w:p>
    <w:p>
      <w:pPr>
        <w:pStyle w:val="BodyText"/>
      </w:pPr>
      <w:r>
        <w:rPr>
          <w:i/>
          <w:iCs/>
        </w:rPr>
        <w:t xml:space="preserve">Use</w:t>
      </w:r>
      <w:r>
        <w:t xml:space="preserve"> I. Of </w:t>
      </w:r>
      <w:r>
        <w:rPr>
          <w:i/>
          <w:iCs/>
        </w:rPr>
        <w:t xml:space="preserve">Instr</w:t>
      </w:r>
      <w:r>
        <w:t xml:space="preserve">.</w:t>
      </w:r>
    </w:p>
    <w:p>
      <w:pPr>
        <w:pStyle w:val="BodyText"/>
      </w:pPr>
      <w:r>
        <w:rPr>
          <w:i/>
          <w:iCs/>
        </w:rPr>
        <w:t xml:space="preserve">First</w:t>
      </w:r>
      <w:r>
        <w:t xml:space="preserve">. If God be so liberal to us, we should not be straight-handed.</w:t>
      </w:r>
    </w:p>
    <w:p>
      <w:pPr>
        <w:pStyle w:val="BodyText"/>
      </w:pPr>
      <w:r>
        <w:rPr>
          <w:i/>
          <w:iCs/>
        </w:rPr>
        <w:t xml:space="preserve">Second</w:t>
      </w:r>
      <w:r>
        <w:t xml:space="preserve">. Hence how much are those to blame that seek those things that are mean and worthless more than those blessings that are spiritual and divine. If God be most ready to bestow those blessings that are most excellent, then surely we should be most ready to seek 'em.</w:t>
      </w:r>
    </w:p>
    <w:p>
      <w:pPr>
        <w:pStyle w:val="BodyText"/>
      </w:pPr>
      <w:r>
        <w:t xml:space="preserve">The blessings that we need are of two sorts: temporal and spiritual. Our heavenly Father knows that we have need of these things. We need food</w:t>
      </w:r>
    </w:p>
    <w:p>
      <w:pPr>
        <w:pStyle w:val="SourcePage"/>
      </w:pPr>
      <w:r>
        <w:t xml:space="preserve">[p. 217]</w:t>
      </w:r>
    </w:p>
    <w:p>
      <w:pPr>
        <w:pStyle w:val="BodyText"/>
      </w:pPr>
      <w:r>
        <w:t xml:space="preserve">and raiment and habitations to shelter us from the weather, and we need the help and society of friends. And some have these things in much greater plenty than others; there are different degrees of temporal enjoyments. Some han't only food and raiment, but are fed with the richest dainties, and are clothed in robes and adorned with gold and pearls, and dwell in stately palaces and possess vast treasures and reign over kingdoms.</w:t>
      </w:r>
    </w:p>
    <w:p>
      <w:pPr>
        <w:pStyle w:val="BodyText"/>
      </w:pPr>
      <w:r>
        <w:t xml:space="preserve">But there is another sort of blessing that the children of men are capable of and that they stand in need of, which are through the influences of the Holy Spirit: such as the sanctification of our natures, our being made partakers of the divine nature, having the love of God shed abroad in our hearts, being united to the Son of God, being the children of God, having the presence of God, the light of his countenance and communion and fellowship with him, having divine peace and joy and living a divine life, and being hereafter possessed of eternal life and glory— which are more excellent things than the other, as high above all the temporal enjoyments of princes as heaven is high above the earth. They are infinitely the most necessary, the most profitable, the most honorable, the most pleasant and delightful and satisfying, and the most durable blessing.</w:t>
      </w:r>
    </w:p>
    <w:p>
      <w:pPr>
        <w:pStyle w:val="BodyText"/>
      </w:pPr>
      <w:r>
        <w:t xml:space="preserve">And yet men, even nominal Christians, do commonly seek that other kind of enjoyments, those mere worthless things, with much the greatest earnestness. When they are in want of these outward things, they are much more concerned about their want than about their want of those divine blessings, and are far more assiduous in seeking of them. They don't need any preaching to stir them up to take thorough care to obtain those outward things. Whenever they begin to be a little in want of those things, they begin to [be] pinched for want of bread to eat, and they are hungry; and if they ben't come to that but only foresee the danger of it, how will they bestir themselves. And if they begin to suffer for want of those things, how much do they make of their sufferings. They think themselves sorrowfully out, if at any time they ben't well provided for with food and clothing, or wood to burn, or fodder for their cattle.</w:t>
      </w:r>
    </w:p>
    <w:p>
      <w:pPr>
        <w:pStyle w:val="BodyText"/>
      </w:pPr>
      <w:r>
        <w:t xml:space="preserve">But when their souls pine and languish for want of spiritual blessings, when they go without spiritual food day after day and it be a time of great scarcity and even famine on that account, how little are they affected with this. They seem to be quiet with it. How little do we hear of any cry of their necessitous, distressing circumstances.</w:t>
      </w:r>
    </w:p>
    <w:p>
      <w:pPr>
        <w:pStyle w:val="BodyText"/>
      </w:pPr>
      <w:r>
        <w:t xml:space="preserve">And if there be anything said about it, how it is only a few faint, ineffectual speeches. And at the same time, [they] show by their practice that they ben't very uneasy with it; they ben't awakened with their necessitous</w:t>
      </w:r>
    </w:p>
    <w:p>
      <w:pPr>
        <w:pStyle w:val="SourcePage"/>
      </w:pPr>
      <w:r>
        <w:t xml:space="preserve">[p. 218]</w:t>
      </w:r>
    </w:p>
    <w:p>
      <w:pPr>
        <w:pStyle w:val="BodyText"/>
      </w:pPr>
      <w:r>
        <w:t xml:space="preserve">circumstance, as when they begin to pinch for want of outward things. They can suffer month after month, if not year after year, without making any great stir about it.</w:t>
      </w:r>
    </w:p>
    <w:p>
      <w:pPr>
        <w:pStyle w:val="BodyText"/>
      </w:pPr>
      <w:r>
        <w:t xml:space="preserve">And what is said about [it], as if it were a lamentable thing, is only words of course. And when God is prayed to to bestow those blessings, 'tis more as a matter of form than anything else. If rain be withheld and there be a drought, everybody is concerned. It is spoken of and lamented how the grass withers, and how the corn dies, and what a poor crop there is like to be; and there is, it may be, a great deal of praying for rain. But there may be a spiritual drought year after year, and not only in their crop, but no harvest at all in spiritual respects. Souls may be generally withering and drying up. And God is not very earnestly sought to, not because God is not as ready to bestow these blessings as the other— for he is, as has been shown, more ready to bestow them. If God were much more backward to bestow them than he is temporal blessings, yet if there were any possibility of obtaining them it would concern [us] to seek them with vastly greater earnestness and diligence than we do temporal things, they being infinitely more necessary for us and will be so much more profitable to us. But when that is not the case, but God is as ready, and more ready, {to bestow spiritual blessings}</w:t>
      </w:r>
      <w:r>
        <w:rPr>
          <w:rStyle w:val="FootnoteReference"/>
        </w:rPr>
        <w:footnoteReference w:id="173"/>
      </w:r>
      <w:r>
        <w:t xml:space="preserve"> as well— the things</w:t>
      </w:r>
      <w:r>
        <w:rPr>
          <w:rStyle w:val="FootnoteReference"/>
        </w:rPr>
        <w:footnoteReference w:id="174"/>
      </w:r>
      <w:r>
        <w:t xml:space="preserve"> more worthy to be sought on their own account— it shows the absurdity of such a negligence with respect to seeking of them, when we are so engaged in seeking the world.</w:t>
      </w:r>
    </w:p>
    <w:p>
      <w:pPr>
        <w:pStyle w:val="BodyText"/>
      </w:pPr>
      <w:r>
        <w:t xml:space="preserve">If there had been such a withholding of temporal blessings in this town as there has been of spiritual blessings for some years past, yea, if it had not been one half so long, we should not have borne it so patiently as we have borne a withholding of spiritual blessings. The town would long ago [have] been alarmed, all souls, high and low, young and old, children crying to their parents and parents crying over their children, all would have been terrified. And there would doubtless have been many meetings to contest what we should do for supplies; and if supplies could not have been had without, persons would have gone far for them. Yea, if necessary provision had not been to have been had</w:t>
      </w:r>
      <w:r>
        <w:rPr>
          <w:rStyle w:val="FootnoteReference"/>
        </w:rPr>
        <w:footnoteReference w:id="175"/>
      </w:r>
      <w:r>
        <w:t xml:space="preserve"> nearer, we should have sent beyond the seas for provision.</w:t>
      </w:r>
    </w:p>
    <w:p>
      <w:pPr>
        <w:pStyle w:val="BodyText"/>
      </w:pPr>
      <w:r>
        <w:t xml:space="preserve">But here we have lain in groaning circumstances in our souls, in pinching want of spiritual supplies year after year, and but little appearance of</w:t>
      </w:r>
    </w:p>
    <w:p>
      <w:pPr>
        <w:pStyle w:val="SourcePage"/>
      </w:pPr>
      <w:r>
        <w:t xml:space="preserve">[p. 219]</w:t>
      </w:r>
    </w:p>
    <w:p>
      <w:pPr>
        <w:pStyle w:val="BodyText"/>
      </w:pPr>
      <w:r>
        <w:t xml:space="preserve">a general concern about it. [We] ben't much engaged about to get supplies, though they have been ready at hand. And God has been ready to bestow if we had had an heart to seek it of him. Romans 10:6-08, “Say not in thine heart, Who shall ascend into heaven (that is, to bring Christ down from above)? Or, Who shall descend into the deep (that is, to bring up Christ again from the dead)? But what saith it? The word is nigh thee, even in thy mouth, and in thy heart: that is, the word of faith, which we preach.” We have been bestirring ourselves about other things and making a great bustle and noise. We have bestirred ourselves about a market for our cattle, and we have bestirred ourselves about the inner commons, and have very notably bestirred ourselves in some other matters;</w:t>
      </w:r>
      <w:r>
        <w:rPr>
          <w:rStyle w:val="FootnoteReference"/>
        </w:rPr>
        <w:footnoteReference w:id="176"/>
      </w:r>
      <w:r>
        <w:t xml:space="preserve"> but we have not stirred up ourselves to lay hold on God, or to turn from our sins and earnestly to seek the returns of God's Holy Spirit.</w:t>
      </w:r>
    </w:p>
    <w:p>
      <w:pPr>
        <w:pStyle w:val="BodyText"/>
      </w:pPr>
      <w:r>
        <w:t xml:space="preserve">Let us seriously consider this day how much God has been neglected among us of late by young and old. What have we been spending our time about this four years past? Have we acted as a people that have been sensible of the wants of their precious souls? Have we behaved ourselves as a people that are sensible that they are strangers and sojourners on earth, and have no continuing city here, and that look for a city that has foundations, {whose builder and maker is God} [Hebrews 11:10]; that han't their treasure or hearts in this world but in heaven? Have we behaved ourselves as becomes the children of an heavenly Father that knows they must live upon bread of his providing?</w:t>
      </w:r>
    </w:p>
    <w:p>
      <w:pPr>
        <w:pStyle w:val="BodyText"/>
      </w:pPr>
      <w:r>
        <w:t xml:space="preserve">Great part of you pretend to have been converted a few years ago, and if it was so, what was you converted for? What did [God] call you to? Had he no work for you to do? Did he call you to be idle? Did he convert you and make you his children for nothing but to pursue the dust of the earth, or did he call you into his family to bite and devour one another and fill his house with broils and contentions? And had God nothing better to bestow upon you, when he had made you his children, than a little money or land, that you seem so much to behave yourselves as if you thought this was your chief good?</w:t>
      </w:r>
    </w:p>
    <w:p>
      <w:pPr>
        <w:pStyle w:val="BodyText"/>
      </w:pPr>
      <w:r>
        <w:t xml:space="preserve">'Tis time for you seriously to bethink yourselves. You have been wandering long enough. You have sojourned long enough in Meshech [Psalms 120:5]. 'Tis time now to return to your God and to come with weeping and lamentation, laying your hands on your mouths and laying in the dust before God, and to abhor yourself in dust and ashes, and to cry to God</w:t>
      </w:r>
    </w:p>
    <w:p>
      <w:pPr>
        <w:pStyle w:val="SourcePage"/>
      </w:pPr>
      <w:r>
        <w:t xml:space="preserve">[p. 220]</w:t>
      </w:r>
    </w:p>
    <w:p>
      <w:pPr>
        <w:pStyle w:val="BodyText"/>
      </w:pPr>
      <w:r>
        <w:t xml:space="preserve">that he would turn you from your backslidings and wash you from all those pollutions with which you have been polluting yourselves.</w:t>
      </w:r>
    </w:p>
    <w:p>
      <w:pPr>
        <w:pStyle w:val="BodyText"/>
      </w:pPr>
      <w:r>
        <w:rPr>
          <w:i/>
          <w:iCs/>
        </w:rPr>
        <w:t xml:space="preserve">Use</w:t>
      </w:r>
      <w:r>
        <w:t xml:space="preserve"> II may be to exhort God's people in this town earnestly to cry to God for the renewed pouring out of his Holy Spirit upon us. You see by what been said under this doctrine what great encouragement there is for us to seek this mercy of God, for this is the most excellent of all blessings that a people stand in need of; and therefore, as you have heard, God is more ready to bestow it in answer to prayer than any other blessing. And therefore there is no reason in the least to scruple but that we may obtain this blessing if we set our hearts and souls to seek it. Doubtless we may have it if we will. Christ says of it in the context, v. Luke 11:9, ask and receive.</w:t>
      </w:r>
    </w:p>
    <w:p>
      <w:pPr>
        <w:pStyle w:val="BodyText"/>
      </w:pPr>
      <w:r>
        <w:t xml:space="preserve">We have seen in some instances how ready God is to hear prayer for such a blessing as rain. There have been often remarkable answers of prayer given for that blessing in time of drought. But God is much more ready to bestow spiritual showers; he is more ready to shower down of his Holy Spirit than he is rain.</w:t>
      </w:r>
    </w:p>
    <w:p>
      <w:pPr>
        <w:pStyle w:val="BodyText"/>
      </w:pPr>
      <w:r>
        <w:t xml:space="preserve">And God don't only give us peculiar encouragement in his Word to ask it of him but he, at this time, is in his providence making an offer of it to us. Christ evidently, at this very time, is come, stands at the door with this blessing in his hand ready to bestow it upon us, waiting to see whether we will have it or no. Now is the time for us to cry to God for this mercy; now God is near; now is the time for us to call upon him.</w:t>
      </w:r>
    </w:p>
    <w:p>
      <w:pPr>
        <w:pStyle w:val="BodyText"/>
      </w:pPr>
      <w:r>
        <w:t xml:space="preserve">Here Christ stands with this great and precious blessing in his hands. You may hear his voice. Evidently he stands at the door and knocks. Will ye have this blessing of him or no? Will you lay aside your sins, your parties, your contentions; will you leave all other things and set yourselves, with all your hearts and souls, to seek this mercy? Christ now offers that, if you will open your mouths wide, he will fill them. Don't refuse to do it, though</w:t>
      </w:r>
      <w:r>
        <w:rPr>
          <w:rStyle w:val="FootnoteReference"/>
        </w:rPr>
        <w:footnoteReference w:id="177"/>
      </w:r>
      <w:r>
        <w:t xml:space="preserve"> your mouth is full already with the food of your lusts that you will not spit out but hide as sweet morsels under your tongues and keep still within your mouth.</w:t>
      </w:r>
    </w:p>
    <w:p>
      <w:pPr>
        <w:pStyle w:val="BodyText"/>
      </w:pPr>
      <w:r>
        <w:t xml:space="preserve">Don't now begin one and another to make excuse about your having bought oxen that you want to feed and to sell. Don't say we have bought land there, we must needs go and see it, or we needs come to a division of it; we have worldly affairs that we must needs settle. Don't refuse that glorious feast that Christ now is calling you to for the sake of your farms or your cattle or any other concerns whatsoever.</w:t>
      </w:r>
    </w:p>
    <w:p>
      <w:pPr>
        <w:pStyle w:val="BodyText"/>
      </w:pPr>
      <w:r>
        <w:t xml:space="preserve">I am bold to say that God is now offering the blessing of his Holy Spirit</w:t>
      </w:r>
    </w:p>
    <w:p>
      <w:pPr>
        <w:pStyle w:val="SourcePage"/>
      </w:pPr>
      <w:r>
        <w:t xml:space="preserve">[p. 221]</w:t>
      </w:r>
    </w:p>
    <w:p>
      <w:pPr>
        <w:pStyle w:val="BodyText"/>
      </w:pPr>
      <w:r>
        <w:t xml:space="preserve">to this town, and I am bold to say we may have it only for asking. Indeed, if we ask in such a manner that, at the same time that we ask, we show that we have no sense of the value of the blessing we ask, and that we don't much desire it— if we ask in such a manner as implicitly to ask and deny</w:t>
      </w:r>
      <w:r>
        <w:rPr>
          <w:rStyle w:val="FootnoteReference"/>
        </w:rPr>
        <w:footnoteReference w:id="178"/>
      </w:r>
      <w:r>
        <w:t xml:space="preserve"> at the same time— then we have no reason to think we shall be heard.</w:t>
      </w:r>
    </w:p>
    <w:p>
      <w:pPr>
        <w:pStyle w:val="BodyText"/>
      </w:pPr>
      <w:r>
        <w:t xml:space="preserve">At the same time that we pretend to ask this mercy we may, in effect, ask a denial, by two things:</w:t>
      </w:r>
    </w:p>
    <w:p>
      <w:pPr>
        <w:pStyle w:val="BodyText"/>
      </w:pPr>
      <w:r>
        <w:rPr>
          <w:i/>
          <w:iCs/>
        </w:rPr>
        <w:t xml:space="preserve">First</w:t>
      </w:r>
      <w:r>
        <w:t xml:space="preserve">. By a cold, indifferent asking without any engagedness of spirit, only asking in a formal manner. Such an asking is an asking of the mouth but not of the heart. 'Tis no prayer in the sight of God. It don't at all argue want of readiness in God to bestow this blessing, that he insists on such an asking as is in some measure answerable to the value of the mercy asked for. Needful to prepare us {for this blessing is an understanding of its value. It is} best for us {to pray with engagedness of spirit}. There is more mercy shown in such a way of bestowing {this blessing than if God did not insist on an asking that is answerable to the value of the mercy asked}.</w:t>
      </w:r>
    </w:p>
    <w:p>
      <w:pPr>
        <w:pStyle w:val="BodyText"/>
      </w:pPr>
      <w:r>
        <w:t xml:space="preserve">When Christ speaks in the text of God's readiness to bestow the Holy Spirit on them that ask it, and when he says in the context, ask and receive, {seek and ye shall find, knock and it shall be opened unto you}, he don't mean that God will bestow it without importunate prayer, as appears by his preceding words: “I say unto you, Though he will not rise and give him, because he is his friend, yet because of his importunity he will rise and give him as many as he needeth” (v. Luke 11:8). This explains what Christ means when he says ask, {and it shall be given you}.</w:t>
      </w:r>
    </w:p>
    <w:p>
      <w:pPr>
        <w:pStyle w:val="BodyText"/>
      </w:pPr>
      <w:r>
        <w:rPr>
          <w:i/>
          <w:iCs/>
        </w:rPr>
        <w:t xml:space="preserve">Second</w:t>
      </w:r>
      <w:r>
        <w:t xml:space="preserve">. Asking in words but, at the same time, resisting the bestowment in practice. This is another way of begging a denial at the same time that we ask— asking for God's Spirit to deliver us from our sins and, at the same time, manifesting by our practice that we are not willing to be delivered, but are resolved to hold on; asking for the Spirit</w:t>
      </w:r>
      <w:r>
        <w:rPr>
          <w:rStyle w:val="FootnoteReference"/>
        </w:rPr>
        <w:footnoteReference w:id="179"/>
      </w:r>
      <w:r>
        <w:t xml:space="preserve"> to awaken us and make us deeply concerned about {the things of religion} and, at the same time, going into vain company and taking a course to shout out or drown all concerns; asking for a spirit of love and peace and, at the same time, showing in practice a design to continue in contention, or take a cause that directly tends to foment division. Prayers won't be heard unless they are without wrath (1 Timothy 2:8). If any this day hold old scores, let 'em not imagine [that God will hear their prayer].</w:t>
      </w:r>
    </w:p>
    <w:p>
      <w:pPr>
        <w:pStyle w:val="BodyText"/>
      </w:pPr>
      <w:r>
        <w:t xml:space="preserve">This is not the way that you must seek this blessing that Christ now is offering</w:t>
      </w:r>
    </w:p>
    <w:p>
      <w:pPr>
        <w:pStyle w:val="SourcePage"/>
      </w:pPr>
      <w:r>
        <w:t xml:space="preserve">[p. 222]</w:t>
      </w:r>
    </w:p>
    <w:p>
      <w:pPr>
        <w:pStyle w:val="BodyText"/>
      </w:pPr>
      <w:r>
        <w:t xml:space="preserve">us. For this is indeed not to seek it [at] all, but to resist it, to seek the contrary, to ask that we may go without it. But if one really seeks this blessing, we may have it. The reason why we han't had it bestowed already is [that we have not really sought it].</w:t>
      </w:r>
    </w:p>
    <w:p>
      <w:pPr>
        <w:pStyle w:val="BodyText"/>
      </w:pPr>
      <w:r>
        <w:t xml:space="preserve">I am bold to say, that if you will seek this blessing and take no more pain for it than most of you take every year for a little worldly profit, you shall have it. God will bestow it upon [you]. It is a great deal more certain that you will have success in this.</w:t>
      </w:r>
    </w:p>
    <w:p>
      <w:pPr>
        <w:pStyle w:val="BodyText"/>
      </w:pPr>
      <w:r>
        <w:t xml:space="preserve">And how much more worth is it than all those temporal things you labor for from year to year? We have had experience of the worth of such a blessing, and we shall be above all inexcusable if we don't earnestly seek it.</w:t>
      </w:r>
    </w:p>
    <w:p>
      <w:pPr>
        <w:pStyle w:val="BodyText"/>
      </w:pPr>
      <w:r>
        <w:t xml:space="preserve">Therefore let all souls now stir up themselves. Aged people, let them cry earnestly for such a mercy, that they may have the advantage of one more such blessed season to prepare for death in before they go out of the world, and that they may say with good old Simeon, “now lettest thou thy servant depart in peace, according to thy word. For mine eyes have seen thy salvation” [Luke 2:29-30].</w:t>
      </w:r>
      <w:r>
        <w:rPr>
          <w:rStyle w:val="FootnoteReference"/>
        </w:rPr>
        <w:footnoteReference w:id="180"/>
      </w:r>
    </w:p>
    <w:p>
      <w:pPr>
        <w:pStyle w:val="BodyText"/>
      </w:pPr>
      <w:r>
        <w:t xml:space="preserve">Let heads of families earnestly cry to God for this blessing. Let concern for yourselves and compassion for your poor children, that you have been the instruments of bringing into the world, stir you up. If God should not any more remarkably pour out his Spirit upon us, in all likelihood most of your poor children, the bigger part of the rising generation, will burn in hell to all eternity. Consider [that] you have been the instruments of bringing children into the world in a miserable state and condition, under wrath, and will you not earnestly seek a blessing by which they may be saved?</w:t>
      </w:r>
    </w:p>
    <w:p>
      <w:pPr>
        <w:pStyle w:val="BodyText"/>
      </w:pPr>
      <w:r>
        <w:t xml:space="preserve">Let young people now earnestly cry to God. Let sinners cry to God. Let saints cry to God. Let all cry for the pouring out of the Spirit on their own souls and on others. Let all that are admitted near to God, to communion with God, improve that opportunity.</w:t>
      </w:r>
    </w:p>
    <w:p>
      <w:pPr>
        <w:pStyle w:val="BodyText"/>
      </w:pPr>
      <w:r>
        <w:t xml:space="preserve">Let us put away all our abominations, cast away our idols. Let young people put away all vanity, all those diversions that have a tendency [quench the Spirit].</w:t>
      </w:r>
    </w:p>
    <w:p>
      <w:pPr>
        <w:pStyle w:val="BodyText"/>
      </w:pPr>
      <w:r>
        <w:t xml:space="preserve">And let elder people have done with whatever tends to hinder, let what will become of one affair and another. Let this be your resolution: that you will not do anything that shall tend to quench the Spirit of God; that you will rather cast yourself on providence and wait upon God with respect to the issue of difficult affairs.</w:t>
      </w:r>
    </w:p>
    <w:p>
      <w:pPr>
        <w:pStyle w:val="SourcePage"/>
      </w:pPr>
      <w:r>
        <w:t xml:space="preserve">[p. 223]</w:t>
      </w:r>
    </w:p>
    <w:p>
      <w:pPr>
        <w:pStyle w:val="BodyText"/>
      </w:pPr>
      <w:r>
        <w:t xml:space="preserve">And seeing there is some hopeful beginning of a work of God {in this town}, let us be tender of it, deal gently with it as a newborn child, take heed that we don't quench the fire that is newly kindled by any means whatsoever. We may soon extinguish it to our shame and sorrow.</w:t>
      </w:r>
    </w:p>
    <w:p>
      <w:pPr>
        <w:pStyle w:val="BodyText"/>
      </w:pPr>
      <w:r>
        <w:t xml:space="preserve">And if there be anyone here that won't do his part in seeking this blessing but, on the contrary, will, for his own worldly interest, or out of spite against any of his neighbors, or for the sake of any less does permit that which tends to quench the beginnings of a work of God, and so will not enter into the kingdom of God himself, nor suffer those that are entering to go in: how justly might it be with him as it was with the unlooking lord in Samaria, who would not hearken to what Elisha, his minister, said to him about the plenty in Samaria, who had this curse denounced upon him, that he should see it with his eyes but should not eat thereof [2 Kings 7:2]. How justly might such an one go forever without any benefit of a pouring out of the Spirit and without any of his saving influences on his heart. Let none, therefore, by any means do anything to hinder such a blessing, lest it should be thus with him.</w:t>
      </w:r>
    </w:p>
    <w:p>
      <w:pPr>
        <w:pStyle w:val="Heading1"/>
        <w:pageBreakBefore/>
      </w:pPr>
      <w:bookmarkStart w:name="heading_they_sing_a_new_song" w:id="81"/>
      <w:r>
        <w:t xml:space="preserve">They Sing a New Song</w:t>
      </w:r>
      <w:bookmarkEnd w:id="81"/>
    </w:p>
    <w:p>
      <w:pPr>
        <w:pStyle w:val="SourcePage"/>
      </w:pPr>
      <w:r>
        <w:t xml:space="preserve">[p. 224]</w:t>
      </w:r>
    </w:p>
    <w:p>
      <w:pPr>
        <w:pStyle w:val="BodyText"/>
      </w:pPr>
      <w:r>
        <w:t xml:space="preserve">The Great Awakening was preeminently about the “New Birth,” a dramatic spiritual moment when the individual, despairing of personal ability to effect forgiveness of sins and salvation, completely surrendered his or her soul to Christ. While Edwards' preaching often dwelt on the horrors and sufferings of eternal damnation, this was not what made the revivals “new” to him. What was new was the New Birth, and Edwards' reflections on this brought forth some of his most powerful and evocative sermons.</w:t>
      </w:r>
    </w:p>
    <w:p>
      <w:pPr>
        <w:pStyle w:val="BodyText"/>
      </w:pPr>
      <w:r>
        <w:t xml:space="preserve">This thanksgiving-day sermon from November 1740 belongs to the category of joyful sermons that Edwards often repeated during the awakening period. It is also distinctive for how it explicates its text, Revelation 14:3. In most of his sermons, Edwards begins by expounding the verse or verses, then moves on to the Doctrine and concludes with the Application. But this sermon can best be described as an extended Explication of the verse itself: “They sing a new song.” There is not even a customary announcement of a doctrine; rather, Edwards takes each of the words of the text and expounds on its referent in a series of propositions. Who are </w:t>
      </w:r>
      <w:r>
        <w:rPr>
          <w:i/>
          <w:iCs/>
        </w:rPr>
        <w:t xml:space="preserve">they</w:t>
      </w:r>
      <w:r>
        <w:t xml:space="preserve">? What does it mean to </w:t>
      </w:r>
      <w:r>
        <w:rPr>
          <w:i/>
          <w:iCs/>
        </w:rPr>
        <w:t xml:space="preserve">sing</w:t>
      </w:r>
      <w:r>
        <w:t xml:space="preserve">? What is </w:t>
      </w:r>
      <w:r>
        <w:rPr>
          <w:i/>
          <w:iCs/>
        </w:rPr>
        <w:t xml:space="preserve">new</w:t>
      </w:r>
      <w:r>
        <w:t xml:space="preserve">? What is the </w:t>
      </w:r>
      <w:r>
        <w:rPr>
          <w:i/>
          <w:iCs/>
        </w:rPr>
        <w:t xml:space="preserve">song</w:t>
      </w:r>
      <w:r>
        <w:t xml:space="preserve">?</w:t>
      </w:r>
    </w:p>
    <w:p>
      <w:pPr>
        <w:pStyle w:val="BodyText"/>
      </w:pPr>
      <w:r>
        <w:t xml:space="preserve">Edwards begins by playing with numerology, though he remains well within his Reformed heritage in doing so. The multitude of 144,000 mentioned later in the text, he states, is of purely symbolic significance, a multiple of twelve— a holy number. The number twelve is prevalent throughout the Bible, from the twelve tribes to the twelve apostles through the multiples of twelve found in all the specifications of the Holy City in Revelation. Edwards states, “The true church is always reckoned by twelve.”</w:t>
      </w:r>
    </w:p>
    <w:p>
      <w:pPr>
        <w:pStyle w:val="BodyText"/>
      </w:pPr>
      <w:r>
        <w:t xml:space="preserve">From this mystical starting point, Edwards moves on to consider who it is that sings a new song. He applies the differences between the faithful virgins (the elect, referred to in Revelation 14:4) and the “great whore” (the damned) from the vision of John to the sinners and the elect of the present day. Not only does this vision represent a reckoning with Antichrist (for Edwards and others in the Puritan tradition, the Roman Catholic church) to come, but it also illustrates the current differences among individual sinners and saved.</w:t>
      </w:r>
    </w:p>
    <w:p>
      <w:pPr>
        <w:pStyle w:val="SourcePage"/>
      </w:pPr>
      <w:r>
        <w:t xml:space="preserve">[p. 225]</w:t>
      </w:r>
    </w:p>
    <w:p>
      <w:pPr>
        <w:pStyle w:val="BodyText"/>
      </w:pPr>
      <w:r>
        <w:t xml:space="preserve">After discussing the implications of who sings this new song, the elect, he then develops the significance of the word “new.” Unlike the “old” songs, this new song cannot be learned, only received. And once received by the saints, it gives forth a beauty and harmony that renders all other earthly songs “wholly out of tune.” The new singing differs from the songs of love and joy before the fall, and it is distinct from the praise that believers are capable of in their fallen state— after the fall and before regeneration. The time and quality are new, following the two former states, and new in terms of excellency, superseding all praise of the Lord performed in the past. What, then, is new? The hearts of the elect, the object of praise, the matter of praise, the mercies received, and the melody of the heart.</w:t>
      </w:r>
    </w:p>
    <w:p>
      <w:pPr>
        <w:pStyle w:val="BodyText"/>
      </w:pPr>
      <w:r>
        <w:t xml:space="preserve">The song itself is also distinctive. Although believers cannot know the song here on earth, they can ascertain some of the song's qualities. Besides being new, it is the most excellent song ever sung, a heavenly song greater than any that precedes it. The song is sung to celebrate “the glorious salvation of Christ and God's infinite grace and love in that work.” Always the logician, Edwards reasons that because the song honors the most glorious subject, it is only fitting that it be the most glorious song ever sung.</w:t>
      </w:r>
    </w:p>
    <w:p>
      <w:pPr>
        <w:pStyle w:val="BodyText"/>
      </w:pPr>
      <w:r>
        <w:t xml:space="preserve">After discussing the singers and the song, Edwards moves on to details of how one learns the song and who is able to learn it. In fact, these aspects of the sermon hark back to earlier sermons such as </w:t>
      </w:r>
      <w:r>
        <w:rPr>
          <w:i/>
          <w:iCs/>
        </w:rPr>
        <w:t xml:space="preserve">A Spiritual Understanding of Divine Things Denied to the Unregenerate</w:t>
      </w:r>
      <w:r>
        <w:t xml:space="preserve">, preached in 1723, and, most famously, </w:t>
      </w:r>
      <w:r>
        <w:rPr>
          <w:i/>
          <w:iCs/>
        </w:rPr>
        <w:t xml:space="preserve">A Divine and Supernatural Light</w:t>
      </w:r>
      <w:r>
        <w:t xml:space="preserve">.</w:t>
      </w:r>
      <w:r>
        <w:rPr>
          <w:rStyle w:val="FootnoteReference"/>
        </w:rPr>
        <w:footnoteReference w:id="181"/>
      </w:r>
      <w:r>
        <w:t xml:space="preserve"> In the former sermon, Edwards made an epistemological distinction between sinner and saved, arguing that there are certain types of knowledge that are denied the sinner. This knowledge is unveiled during regeneration, and the song referred to in </w:t>
      </w:r>
      <w:r>
        <w:rPr>
          <w:i/>
          <w:iCs/>
        </w:rPr>
        <w:t xml:space="preserve">They Sing a New Song</w:t>
      </w:r>
      <w:r>
        <w:t xml:space="preserve"> is the response to this revealed wisdom. This song is unique, therefore, not merely as a part of this spiritual knowledge but as an expression that results from it. In describing the latter, Edwards is moved to rhapsodic prose. So, too, in this sermon one senses Edwards straining to bring the full force of language to bear on the beauties of regeneration. His efforts culminate in some of the most lyrical, evocative prose ever encountered in a sermon.</w:t>
      </w:r>
    </w:p>
    <w:p>
      <w:pPr>
        <w:pStyle w:val="SceneBreak"/>
      </w:pPr>
      <w:r>
        <w:t xml:space="preserve">* * *</w:t>
      </w:r>
    </w:p>
    <w:p>
      <w:pPr>
        <w:pStyle w:val="SourcePage"/>
      </w:pPr>
      <w:r>
        <w:t xml:space="preserve">[p. 226]</w:t>
      </w:r>
    </w:p>
    <w:p>
      <w:pPr>
        <w:pStyle w:val="BodyText"/>
      </w:pPr>
      <w:r>
        <w:t xml:space="preserve">The manuscript is twenty-four duodecimo leaves. At the top of the sermon Edwards wrote, “Thanksgiving, Nov. 13, 1740.” It is divided into two preaching units, which Edwards preached in the forenoon and afternoon of the same day. The symbol for the History of Redemption project is found in the upper-left-hand corner of the first page. There are markings indicating that this sermon was repreached at least two times. We have a record of one of these on the sermon, where, in what is now a very faded ink, Edwards wrote “Novem. 1752.”</w:t>
      </w:r>
      <w:r>
        <w:rPr>
          <w:rStyle w:val="FootnoteReference"/>
        </w:rPr>
        <w:footnoteReference w:id="182"/>
      </w:r>
    </w:p>
    <w:p>
      <w:pPr>
        <w:pStyle w:val="SourcePage"/>
      </w:pPr>
      <w:r>
        <w:t xml:space="preserve">[p. 227]</w:t>
      </w:r>
    </w:p>
    <w:p>
      <w:pPr>
        <w:pStyle w:val="Heading1"/>
        <w:pageBreakBefore/>
      </w:pPr>
      <w:bookmarkStart w:name="heading_they_sing_a_new_song_2" w:id="82"/>
      <w:r>
        <w:t xml:space="preserve">They Sing a New Song</w:t>
      </w:r>
      <w:bookmarkEnd w:id="82"/>
    </w:p>
    <w:p>
      <w:pPr>
        <w:pStyle w:val="BlockQuote"/>
      </w:pPr>
      <w:r>
        <w:t xml:space="preserve">And they sung as it were a new song before the throne, and before the four beasts, and the elders: and no man could learn that song but the hundred and forty and four thousand, which were redeemed from the earth.</w:t>
      </w:r>
    </w:p>
    <w:p>
      <w:pPr>
        <w:pStyle w:val="BodyText"/>
      </w:pPr>
      <w:r>
        <w:t xml:space="preserve">Revelation 14:3.In the five first verses of this chapter we have an account of a vision that the apostle John had of the true church, that steadfastly adhered to Christ in the time of the great Antichristian apostasy wherein the world wandered after the beast and was corrupted with the delusions and idolatries of the Romish church. The Antichristian church, or the church of Rome, is in this book called the great whore, but the true church is represented as the faithful spouse of Christ. And so the souls of those men that polluted themselves with the idolatries and abominations of the church of Rome, are represented as whorish women that are false to their covenant with him to whom they had been betrothed and prostitute themselves to others. But the souls of true believers are represented as chaste virgins that kept themselves pure for Christ alone, to whom they were betrothed, that they might at last on their marriage day be presented as chaste virgins to Christ, and so were not defiled with women; i.e. when the rest of women were defiled, these kept themselves pure.</w:t>
      </w:r>
    </w:p>
    <w:p>
      <w:pPr>
        <w:pStyle w:val="BodyText"/>
      </w:pPr>
      <w:r>
        <w:t xml:space="preserve">Verse Revelation 14:4, “These are they which were not defiled with women; for they are virgins. These are they which follow the Lamb whithersoever he goeth. These were redeemed from among men, being the first fruits unto God and to the Lamb.” They were redeemed from amongst men. When the greater part of men were left of God to Antichristian delusions, these were by the sovereign grace of God distinguished and saved from the infection. They followed the Lamb whithersoever he goeth. While the rest of the world wandered after the beast with seven heads and ten horns, these followed the Lamb as their shepherd wherever he went.</w:t>
      </w:r>
    </w:p>
    <w:p>
      <w:pPr>
        <w:pStyle w:val="SourcePage"/>
      </w:pPr>
      <w:r>
        <w:t xml:space="preserve">[p. 228]</w:t>
      </w:r>
    </w:p>
    <w:p>
      <w:pPr>
        <w:pStyle w:val="BodyText"/>
      </w:pPr>
      <w:r>
        <w:t xml:space="preserve">Though in order to follow him they must go through great sufferings, must suffer cruel persecution from the Antichristian church, yet they would not forsake him.</w:t>
      </w:r>
    </w:p>
    <w:p>
      <w:pPr>
        <w:pStyle w:val="BodyText"/>
      </w:pPr>
      <w:r>
        <w:t xml:space="preserve">And their reward is that, when they had gone through these sufferings, they appear with the Lamb on Mt. Zion with his Father's name written in their foreheads. And here is represented their joy that they have as the reward of their sorrows and suffering, by the joyful songs of praise they sang in the second and third verses.</w:t>
      </w:r>
    </w:p>
    <w:p>
      <w:pPr>
        <w:pStyle w:val="BodyText"/>
      </w:pPr>
      <w:r>
        <w:t xml:space="preserve">Concerning that joyful singing of praises to God that John heard in his vision, we may observe:</w:t>
      </w:r>
    </w:p>
    <w:p>
      <w:pPr>
        <w:pStyle w:val="ListText"/>
        <w:numPr>
          <w:ilvl w:val="0"/>
          <w:numId w:val="2"/>
        </w:numPr>
      </w:pPr>
      <w:r>
        <w:t xml:space="preserve">Who they are that sing, viz. the 144,000, i.e. Christ's church or company of true saints whose souls were virgins that followed {the Lamb whithersoever he went}. The number 144,000 don't signify any certain number, but a very great number, though a small number in comparison of those that had apostatized. It is a mystical number. There is some mystery in this number of 144,000. We find throughout this book that the true church is always reckoned by twelves, as there were twelve patriarchs, twelve sons of Jacob, “twelve tribes of the children of Israel” (ch. Revelation 21:12), and “twelve apostles of the Lamb” (ch. Revelation 21:14). So the New Jerusalem had twelve gates and at the gates twelve angels. And the wall of the city had twelve foundations; and the measure of the city is twelve thousand furlongs; and the measure of the wall of the city was 144 cubits, which is twelve times twelve [Revelation 21:16-17]. And so it is said the tree of life in the midst of the street of the city “bare twelve manner of fruits, and yielded her fruit” each month throughout the twelve months of the year (ch. Revelation 22:2). And so in the seventh chapter 'tis said that the number of those that were sealed in their forehead with God's seal, were twelve thousand out of each of the twelve tribes of the children of Israel— of the tribe of Judah twelve thousand, and the tribe of Reuben twelve thousand, etc.— in all, 144,000, that is, twelve times twelve thousand.</w:t>
      </w:r>
    </w:p>
    <w:p>
      <w:pPr>
        <w:pStyle w:val="BodyText"/>
      </w:pPr>
      <w:r>
        <w:t xml:space="preserve">And this is the number that the true mystical church of Christ is represented by in the text: 144,000 that “were redeemed from the earth.” These are they that are represented as singing praises in the text.</w:t>
      </w:r>
    </w:p>
    <w:p>
      <w:pPr>
        <w:pStyle w:val="ListText"/>
        <w:numPr>
          <w:ilvl w:val="0"/>
          <w:numId w:val="3"/>
        </w:numPr>
      </w:pPr>
      <w:r>
        <w:t xml:space="preserve">We may observe what is said of the song that they sing. And there are two things I would observe:</w:t>
      </w:r>
    </w:p>
    <w:p>
      <w:pPr>
        <w:pStyle w:val="BodyText"/>
      </w:pPr>
      <w:r>
        <w:t xml:space="preserve">(1) That 'tis said to be new song. “And they sung as it were a new song before the throne.”</w:t>
      </w:r>
    </w:p>
    <w:p>
      <w:pPr>
        <w:pStyle w:val="BodyText"/>
      </w:pPr>
      <w:r>
        <w:t xml:space="preserve">(2) That it was a song peculiar to them, that none but they sung and none but they could sing and none but they could learn.</w:t>
      </w:r>
    </w:p>
    <w:p>
      <w:pPr>
        <w:pStyle w:val="SourcePage"/>
      </w:pPr>
      <w:r>
        <w:t xml:space="preserve">[p. 229]</w:t>
      </w:r>
    </w:p>
    <w:p>
      <w:pPr>
        <w:pStyle w:val="Heading3"/>
      </w:pPr>
      <w:bookmarkStart w:name="heading_doctrine_11" w:id="83"/>
      <w:r>
        <w:t xml:space="preserve">[Doctrine.]</w:t>
      </w:r>
      <w:bookmarkEnd w:id="83"/>
    </w:p>
    <w:p>
      <w:pPr>
        <w:pStyle w:val="BodyText"/>
      </w:pPr>
      <w:r>
        <w:t xml:space="preserve">And these two things that are said of the song that is sung by Christ's church of true saints are what I would make my subject of discourse this day:</w:t>
      </w:r>
    </w:p>
    <w:p>
      <w:pPr>
        <w:pStyle w:val="BodyText"/>
      </w:pPr>
      <w:r>
        <w:t xml:space="preserve">I. I would show how that those that [are] Christ's redeemed ones, in the holy praises they offer up to God, do sing a new song; and,</w:t>
      </w:r>
    </w:p>
    <w:p>
      <w:pPr>
        <w:pStyle w:val="BodyText"/>
      </w:pPr>
      <w:r>
        <w:t xml:space="preserve">II. How that no man can learn that song but they.</w:t>
      </w:r>
    </w:p>
    <w:p>
      <w:pPr>
        <w:pStyle w:val="BodyText"/>
      </w:pPr>
      <w:r>
        <w:t xml:space="preserve">And then I would make some application.</w:t>
      </w:r>
    </w:p>
    <w:p>
      <w:pPr>
        <w:pStyle w:val="BodyText"/>
      </w:pPr>
      <w:r>
        <w:t xml:space="preserve">I. I would show how that those that are true saints and redeemed from the earth, do sing a new song in the sincere praises they offer to God. And here,</w:t>
      </w:r>
    </w:p>
    <w:p>
      <w:pPr>
        <w:pStyle w:val="BodyText"/>
      </w:pPr>
      <w:r>
        <w:rPr>
          <w:i/>
          <w:iCs/>
        </w:rPr>
        <w:t xml:space="preserve">First</w:t>
      </w:r>
      <w:r>
        <w:t xml:space="preserve">. I would observe, in the general, that “new” is a relative term and has respect to something else that, in comparison, is called “old.” So the song of praise that is sung by Christ's truly redeemed ones is called new with relation particularly to two things:</w:t>
      </w:r>
    </w:p>
    <w:p>
      <w:pPr>
        <w:pStyle w:val="ListText"/>
        <w:numPr>
          <w:ilvl w:val="0"/>
          <w:numId w:val="2"/>
        </w:numPr>
      </w:pPr>
      <w:r>
        <w:t xml:space="preserve">With relation to what was in man's first state under the first covenant. Man in his first state before the fall had a disposition to praise his Creator, for he was then perfectly holy. And therefore the love of God reigned in his heart, which will necessarily dispose to the praises of God. His heart was not only full of love but full of joy. Man was then in an happy state, without anything to trouble him, and everything smiling upon [him]; his heart was full of bliss so that then he could joyfully praise God in a paradise of delights.</w:t>
      </w:r>
    </w:p>
    <w:p>
      <w:pPr>
        <w:pStyle w:val="BodyText"/>
      </w:pPr>
      <w:r>
        <w:t xml:space="preserve">And he had great occasion to praise God then, for God was exceeding bountiful to him, did great things for him, made him a little lower than the angels, crowned him with glory and honor and set him over the work of his hands, planted a paradise for him and set him in very honorable and happy circumstances. These things gave great occasion for songs of praise. But now the saints sing a new song. The song of praise that the redeemed of Jesus Christ sing to God is a new song compared with the joy and love and praise of man's first state.</w:t>
      </w:r>
    </w:p>
    <w:p>
      <w:pPr>
        <w:pStyle w:val="ListText"/>
        <w:numPr>
          <w:ilvl w:val="0"/>
          <w:numId w:val="3"/>
        </w:numPr>
      </w:pPr>
      <w:r>
        <w:t xml:space="preserve">The song of the redeemed saints is new when compared with what was in their fallen and natural state, as they were worldly, when they were in a miserable condition, exposed to everlasting ruin, and their hearts full of enmity against God. They might have their hearts full of outward mirth and might rejoice in their youth, and their hearts might cheer them in the days of their youth and might rejoice in their outward possessions, and</w:t>
      </w:r>
    </w:p>
    <w:p>
      <w:pPr>
        <w:pStyle w:val="SourcePage"/>
      </w:pPr>
      <w:r>
        <w:t xml:space="preserve">[p. 230]</w:t>
      </w:r>
    </w:p>
    <w:p>
      <w:pPr>
        <w:pStyle w:val="BodyText"/>
      </w:pPr>
      <w:r>
        <w:t xml:space="preserve">in their sinful pleasures and their temporal advancement. Natural men may fare sumptuously, and may entertain themselves with music and dancing and sing songs for their pleasure and diversion. And not only so, but men in a natural state may seem to praise God by singing psalms and spiritual songs to him.</w:t>
      </w:r>
    </w:p>
    <w:p>
      <w:pPr>
        <w:pStyle w:val="BodyText"/>
      </w:pPr>
      <w:r>
        <w:t xml:space="preserve">But the song that those that are the redeemed of Christ do sing, is a new song as compared with all that ever is in their natural state.</w:t>
      </w:r>
    </w:p>
    <w:p>
      <w:pPr>
        <w:pStyle w:val="BodyText"/>
      </w:pPr>
      <w:r>
        <w:t xml:space="preserve">And the song that the redeemed saints sing to God is new with relation to these things: first, as later in order of time; second, as 'tis more excellent.</w:t>
      </w:r>
    </w:p>
    <w:p>
      <w:pPr>
        <w:pStyle w:val="BodyText"/>
      </w:pPr>
      <w:r>
        <w:t xml:space="preserve">(1) 'Tis called new with respect to them, as 'tis later than they and succeeds them. Anything in common speech is said to be new, with respect to something that is called old, when it is later in order of time and when it begins or [is] introduced upon the failing or ceasing of the other. Thus if a man is said to be clad in new apparel, 'tis with respect to old that he has put off. So if he has a new habitation or has a new name, it supposes some former habitation or name that ceases and is succeeded by what now is. To this purpose is the Apostle's observation on the gospel covenant being called a “new covenant.” Hebrews 8:13, “In that he saith, A new covenant, he hath made the first old. Now that which decayeth and waxeth old is ready to vanish away.”</w:t>
      </w:r>
    </w:p>
    <w:p>
      <w:pPr>
        <w:pStyle w:val="BodyText"/>
      </w:pPr>
      <w:r>
        <w:t xml:space="preserve">The song that is sung by the saints is called a new song in this respect, as it is founded in that great renewing work of God's power and grace, the work of redemption, or the restoration and renovation of things by Jesus Christ.</w:t>
      </w:r>
    </w:p>
    <w:p>
      <w:pPr>
        <w:pStyle w:val="BodyText"/>
      </w:pPr>
      <w:r>
        <w:t xml:space="preserve">The first Adam failed in the work that he was to do, and God has appointed us a new surety. There is a new covenant, and a new and living way of entering into the Holy of Holies.</w:t>
      </w:r>
    </w:p>
    <w:p>
      <w:pPr>
        <w:pStyle w:val="BodyText"/>
      </w:pPr>
      <w:r>
        <w:t xml:space="preserve">The world was as it were destroyed by the fall. And Christ came into the world as it were to create a new heavens and a new earth (Isaiah 65:17). The songs that are sung in this new creation are not such as were sung in the old. Everything there is new. God, when about to create the new heavens and new earth, says, Revelation 21:5, “Behold, I make all things new.”</w:t>
      </w:r>
    </w:p>
    <w:p>
      <w:pPr>
        <w:pStyle w:val="BodyText"/>
      </w:pPr>
      <w:r>
        <w:t xml:space="preserve">Particularly that song is founded in the great works of God, whereby he brings to pass a new state of things.</w:t>
      </w:r>
    </w:p>
    <w:p>
      <w:pPr>
        <w:pStyle w:val="BodyText"/>
      </w:pPr>
      <w:r>
        <w:rPr>
          <w:i/>
          <w:iCs/>
        </w:rPr>
        <w:t xml:space="preserve">1</w:t>
      </w:r>
      <w:r>
        <w:t xml:space="preserve">. That great work that was wrought, by which redemption was wrought out for fallen [man], consisting in the incarnation, life, death and resurrection of our blessed Redeemer. These things were new things, such as the eyes of angels nor men ever beheld before. That the Son of God should be incarnate, that God should become man, was a new thing. That the Lord of glory should become a man of sorrows, that he that was God</w:t>
      </w:r>
    </w:p>
    <w:p>
      <w:pPr>
        <w:pStyle w:val="SourcePage"/>
      </w:pPr>
      <w:r>
        <w:t xml:space="preserve">[p. 231]</w:t>
      </w:r>
    </w:p>
    <w:p>
      <w:pPr>
        <w:pStyle w:val="BodyText"/>
      </w:pPr>
      <w:r>
        <w:t xml:space="preserve">over all, blessed forevermore, should die such an accursed death, were new and strange and wonderful things.</w:t>
      </w:r>
    </w:p>
    <w:p>
      <w:pPr>
        <w:pStyle w:val="BodyText"/>
      </w:pPr>
      <w:r>
        <w:t xml:space="preserve">The works of God that were consequent on this were new things, such as the pouring out of [the] Spirit that was in the days of the Apostle, the calling of the Gentiles from heathenism, the conversion of the heathen world.</w:t>
      </w:r>
    </w:p>
    <w:p>
      <w:pPr>
        <w:pStyle w:val="BodyText"/>
      </w:pPr>
      <w:r>
        <w:t xml:space="preserve">And there yet remain new things of that nature to be accomplished, in the bringing the whole world to the Christian faith and settling the world in that state of light, peace and holiness that shall be in the latter days, when the wolf shall dwell with the lamb. These things are spoken of as new things. Isaiah 42:9, “Behold, the former things are come to pass, and new things do I declare: before they spring forth I tell you of them.” And then it follows in the next verse, “Sing unto the Lord a new song, and his praise from the end of the earth.” And so Isaiah 43:18-20, “Remember ye not the former things, neither consider the things of old. Behold, I will do a new thing; now it shall spring forth; shall ye not know it? I will even make a way in the wilderness, and rivers in the desert. The beast of the field shall honor me, the dragons and the owls: because I give waters in the wilderness, and rivers in the desert, to give drink to my people, my chosen.” The city of God founded by this work of redemption is called the New Jerusalem. These redeemed ones, that sing the new song spoken of in the text, are the inhabitants of the city.</w:t>
      </w:r>
    </w:p>
    <w:p>
      <w:pPr>
        <w:pStyle w:val="BodyText"/>
      </w:pPr>
      <w:r>
        <w:t xml:space="preserve">This glorious work of God in redemption lays a foundation for this new song, as it supplies new matter for a song of praise, things to be the subject and theme of praise that are new and such as neither men nor angels never sung of, never saw nor heard of before.</w:t>
      </w:r>
    </w:p>
    <w:p>
      <w:pPr>
        <w:pStyle w:val="BodyText"/>
      </w:pPr>
      <w:r>
        <w:t xml:space="preserve">Man in innocency had many glorious works of God to sing of, works of creation and {God's goodness}. But the redeemed of Christ have a new song to sing.</w:t>
      </w:r>
    </w:p>
    <w:p>
      <w:pPr>
        <w:pStyle w:val="BodyText"/>
      </w:pPr>
      <w:r>
        <w:t xml:space="preserve">Man in innocency had great instances of God's goodness to make the subject of songs of praise. But {the redeemed of Christ have a new song to sing}.</w:t>
      </w:r>
    </w:p>
    <w:p>
      <w:pPr>
        <w:pStyle w:val="BodyText"/>
      </w:pPr>
      <w:r>
        <w:t xml:space="preserve">The angels had great things to sing of, and we read that they “sang together, and all the sons of God shouted for joy” (Job 38:7).</w:t>
      </w:r>
    </w:p>
    <w:p>
      <w:pPr>
        <w:pStyle w:val="BodyText"/>
      </w:pPr>
      <w:r>
        <w:t xml:space="preserve">Moses and the children of Israel, when they were redeemed out of Egypt by {God}, had great things to sing of. They sang the song of Moses.</w:t>
      </w:r>
    </w:p>
    <w:p>
      <w:pPr>
        <w:pStyle w:val="BodyText"/>
      </w:pPr>
      <w:r>
        <w:t xml:space="preserve">But they that are redeemed by the wonderful works which Christ has wrought from captivity to the devil, from eternal destruction, have a new song to sing. They have not only the song of Moses but also the song of the Lamb (Revelation 15:3).</w:t>
      </w:r>
    </w:p>
    <w:p>
      <w:pPr>
        <w:pStyle w:val="SourcePage"/>
      </w:pPr>
      <w:r>
        <w:t xml:space="preserve">[p. 232]</w:t>
      </w:r>
    </w:p>
    <w:p>
      <w:pPr>
        <w:pStyle w:val="BodyText"/>
      </w:pPr>
      <w:r>
        <w:t xml:space="preserve">God gave Adam an earthly paradise and he gave the children of Israel an earthly Canaan, and they had great cause to sing praises to God. But they to whom God gives the heavenly Canaan and an heavenly paradise, have a new song to sing of works of God's love and goodness, far beyond those.</w:t>
      </w:r>
    </w:p>
    <w:p>
      <w:pPr>
        <w:pStyle w:val="BodyText"/>
      </w:pPr>
      <w:r>
        <w:t xml:space="preserve">The old Jerusalem, which Israel were possessed of by the warlike acts of David redeeming it out of the hands of the Jebusites, was a glorious city. There was the temple built, a most magnificent structure, and the people of that city had great cause of praise. But they that are by Christ entitled to the New Jerusalem, have a new song to sing of the privileges and blessings of a city very diverse from that; and as hereby</w:t>
      </w:r>
      <w:r>
        <w:rPr>
          <w:rStyle w:val="FootnoteReference"/>
        </w:rPr>
        <w:footnoteReference w:id="183"/>
      </w:r>
      <w:r>
        <w:t xml:space="preserve"> the glorious gospel of Christ is published, the world is supplied with that new word of life out of which this new song is learned; and also as hereby is purchased a new ability and disposition to sing praise to God.</w:t>
      </w:r>
    </w:p>
    <w:p>
      <w:pPr>
        <w:pStyle w:val="BodyText"/>
      </w:pPr>
      <w:r>
        <w:rPr>
          <w:i/>
          <w:iCs/>
        </w:rPr>
        <w:t xml:space="preserve">2</w:t>
      </w:r>
      <w:r>
        <w:t xml:space="preserve">. This new song of the saints is founded in the great work of God in renewing their nature, and the benefits that attend. Both this and the other are parts of the work of redemption in its largest extent— only that that was spoken of before was the perpetration, and this is the application, of redemption. Both belong to the work of the new creation.</w:t>
      </w:r>
    </w:p>
    <w:p>
      <w:pPr>
        <w:pStyle w:val="BodyText"/>
      </w:pPr>
      <w:r>
        <w:t xml:space="preserve">By this work of God in renewing the heart, the man that is the subject of it becomes a new creature or is a new man, as it is often said in Scripture. And therefore no wonder that his song is new: for we are told that “old things are passed away” and “all things become new with him” [2 Corinthians 5:17]. [The] hearts of the redeemed are new. He has a new spirit put within him (Ezekiel 11:19). Their natures are new. In some sense their bodies are new. They have new eyes. They are renewed in the whole man. They are said to be “a new lump,” having put away “the old leaven” (1 Corinthians 5:7). They are newborn babes (1 Peter 2:2). They have new garments, for their filthy garments are taken away and they are clothed with change of raiment. And they have a new name. Revelation 2:17, “He that overcometh I will give him a white stone, and in the stone a new name written, which no man knoweth saving he that receiveth it.” And ch. Revelation 3:12, “I will write upon him my new name.”</w:t>
      </w:r>
    </w:p>
    <w:p>
      <w:pPr>
        <w:pStyle w:val="BodyText"/>
      </w:pPr>
      <w:r>
        <w:t xml:space="preserve">And as other things concerning 'em are new, so they sing a new song. The song they then sing is new in several respects:</w:t>
      </w:r>
    </w:p>
    <w:p>
      <w:pPr>
        <w:pStyle w:val="BodyText"/>
      </w:pPr>
      <w:r>
        <w:t xml:space="preserve">a. They have a new object of praise. They now praise him that sits upon the throne and the Lamb who, though they are from everlasting, are new to them. They are newly known by them.</w:t>
      </w:r>
    </w:p>
    <w:p>
      <w:pPr>
        <w:pStyle w:val="SourcePage"/>
      </w:pPr>
      <w:r>
        <w:t xml:space="preserve">[p. 233]</w:t>
      </w:r>
    </w:p>
    <w:p>
      <w:pPr>
        <w:pStyle w:val="BodyText"/>
      </w:pPr>
      <w:r>
        <w:t xml:space="preserve">When they were unknown, they were never truly praised by them. But now God and Christ are revealed to them in that infinite glory and goodness whereby they are worthy to be praised.</w:t>
      </w:r>
    </w:p>
    <w:p>
      <w:pPr>
        <w:pStyle w:val="BodyText"/>
      </w:pPr>
      <w:r>
        <w:t xml:space="preserve">b. They have new matter of praise. And they now have an understanding of those glorious works of God's power and wisdom and infinite mercy and love that the angels desire to look into and do praise God for, which they never understood before.</w:t>
      </w:r>
    </w:p>
    <w:p>
      <w:pPr>
        <w:pStyle w:val="BodyText"/>
      </w:pPr>
      <w:r>
        <w:t xml:space="preserve">The wisdom of God in the glorious work of redemption, and the sovereign grace of God, and dying love of Christ to sinners, are new things to them. They now can make 'em the matter of their songs, but never could before.</w:t>
      </w:r>
    </w:p>
    <w:p>
      <w:pPr>
        <w:pStyle w:val="BodyText"/>
      </w:pPr>
      <w:r>
        <w:t xml:space="preserve">And then they have received new mercies themselves. God has done great things for them that are new things. God has delivered [them] “out of the pit wherein is no water” [Zechariah 9:11]. He has taken their feet out of the miry clay and set 'em upon a rock. Psalms 40:2-03, “He brought me up also out of an horrible pit, out of the miry clay, and set my feet upon a rock, and established my goings. And he hath put a new song in my mouth, even praise unto our God: many shall see it, and fear, and shall trust in the Lord.” He has delivered out of spiritual captivity, has by his mighty power overcome the strong man armed. He has gloriously rode forth in the chariots of salvation in their behalf. He has broken the heads of Leviathan in pieces, has subdued Satan under their feet, and caused them to tread on the lion and adder and to trample under foot the young lion and dragon [Psalms 91:13]. He has called 'em out of darkness into marvelous light. They who were far off are made nigh by the blood of Christ. God has forgiven all their sins and blotted 'em out as a thick cloud. And they have received the adoption of children. God is become their father, and they are become God's sons and daughters.</w:t>
      </w:r>
    </w:p>
    <w:p>
      <w:pPr>
        <w:pStyle w:val="BodyText"/>
      </w:pPr>
      <w:r>
        <w:t xml:space="preserve">Here is new matter of praise for [them], matter enough to fill up a new song and to keep them singing to all eternity.</w:t>
      </w:r>
      <w:r>
        <w:rPr>
          <w:rStyle w:val="FootnoteReference"/>
        </w:rPr>
        <w:footnoteReference w:id="184"/>
      </w:r>
    </w:p>
    <w:p>
      <w:pPr>
        <w:pStyle w:val="BodyText"/>
      </w:pPr>
      <w:r>
        <w:t xml:space="preserve">c. The melody of the heart with which they sing is new. Before they knew but how to sing praise to God: they were unlearned; they could make no melody in God's ear; they had no skill in divine music; they had not learned the tune, nor could they sound one harmonious note. Their hearts were like an instrument that is unstrung and broken, wholly out of tune. The notes were most jarring and discordant. If they pretended to sing praise to God, it was howling and not singing in God's ears.</w:t>
      </w:r>
    </w:p>
    <w:p>
      <w:pPr>
        <w:pStyle w:val="SourcePage"/>
      </w:pPr>
      <w:r>
        <w:t xml:space="preserve">[p. 234]</w:t>
      </w:r>
    </w:p>
    <w:p>
      <w:pPr>
        <w:pStyle w:val="BodyText"/>
      </w:pPr>
      <w:r>
        <w:t xml:space="preserve">But now God has put their hearts in tune. Now there is some inward harmony. Now there is divine harmony that is melodious unto God.</w:t>
      </w:r>
    </w:p>
    <w:p>
      <w:pPr>
        <w:pStyle w:val="BodyText"/>
      </w:pPr>
      <w:r>
        <w:t xml:space="preserve">Thus the song that the saints sing is new with respect to what went before, as 'tis later, and as it succeeds and is introduced on the decay and removal of it.</w:t>
      </w:r>
    </w:p>
    <w:p>
      <w:pPr>
        <w:pStyle w:val="BodyText"/>
      </w:pPr>
      <w:r>
        <w:t xml:space="preserve">(2) 'Tis called a new song, as 'tis more excellent than what preceded. Old things are removed, and new ones introduced, for the sake of their preferableness and superior excellency. Men are not wont to pull down an old house, to build a new one in its place, but that they may have a better habitation. So they don't put off their old garments, to put on new, but that they may be better clothed. And especially is it so in all God's dispensations, whereby he removes that which is old to make way for something new. The old covenant is abolished and a new covenant established that has a better surety and better promises. The old way into the Holy of Holies is abolished and a better way prepared, a new and living way. The old priesthood of Aaron ceases, and the new priesthood of Christ introduced that is after the order of Melchizedek (Psalms 110:4, Hebrews 5:6), established by the word of the oath forevermore. The old creation vanishes away, and God creates a “new heavens and new earth” so much more excellent than the former, that 'tis said the former shall not be mentioned “nor come into mind” [Isaiah 65:17]. The New Jerusalem is more excellent than the old.</w:t>
      </w:r>
    </w:p>
    <w:p>
      <w:pPr>
        <w:pStyle w:val="BodyText"/>
      </w:pPr>
      <w:r>
        <w:t xml:space="preserve">And so the new song that is sung by the redeemed from the earth is more excellent than anything that preceded. It is the most excellent song that ever is sung by any of the children of men.</w:t>
      </w:r>
    </w:p>
    <w:p>
      <w:pPr>
        <w:pStyle w:val="BodyText"/>
      </w:pPr>
      <w:r>
        <w:t xml:space="preserve">We often read in Scripture of a new song. And whenever it is mentioned, there is evidently respect to its excellency in its being so called. So Psalms 33:1-03, “Rejoice in the Lord, O ye righteous: for praise is comely for the upright. Praise the Lord with harp: sing unto him with the psaltery and an instrument of ten strings. Sing unto him a new song; play skillfully with a loud noise.” So Psalms 96:4, at [the] beginning, “For the Lord is great, and greatly to be praised.” So the beginning of Psalms 98, “O sing unto the Lord a new song; for he hath done marvelous things.” So Psalms 144:9 and Psalms 149:1, and Isaiah 42:10.</w:t>
      </w:r>
    </w:p>
    <w:p>
      <w:pPr>
        <w:pStyle w:val="BodyText"/>
      </w:pPr>
      <w:r>
        <w:t xml:space="preserve">This song is more excellent than anything that was before the fall. The matter of the song is more glorious. The subject matter of the new song is principally the glorious salvation of Christ and God's infinite grace and love in that work, as appears by Revelation 5:9. “And they sung a new song, saying, Thou art worthy to take the book, and to open the seals thereof: for thou wast slain, and hast redeemed us to God by thy blood out of every kindred, and tongue, and people, and nation.”</w:t>
      </w:r>
    </w:p>
    <w:p>
      <w:pPr>
        <w:pStyle w:val="SourcePage"/>
      </w:pPr>
      <w:r>
        <w:t xml:space="preserve">[p. 235]</w:t>
      </w:r>
    </w:p>
    <w:p>
      <w:pPr>
        <w:pStyle w:val="BodyText"/>
      </w:pPr>
      <w:r>
        <w:t xml:space="preserve">This work of God is more wonderful and more glorious by far than anything that Adam in innocency had to praise God. Yea, this is the most glorious subject that the angels in heaven themselves have for their songs. They once sang praises to God for the work of creation, when God laid the foundations {of the earth} and the morning stars sang together. But now, since they have seen the work of redemption, these morning stars sing a new song, and the work of redemption is principally the subject of their praises; as now that is their tune, “Worthy is the Lamb that was slain,” is in Revelation 5:11-12, “And I beheld, and I heard the voice of many angels round about the throne and the beasts and the elders: and the number of them was ten thousand times ten thousand, and thousands of thousands; saying with a loud voice, Worthy is the Lamb that was slain to receive power, and riches, and wisdom, and strength, and honor, and glory, and blessing.” The benefits that the saints receive by Christ are far beyond anything that our first parents enjoyed in innocency. They had happiness indeed, but they had no confirmation of it. They had no promise that they should never lose it, but {rather a threat they should lose it}.</w:t>
      </w:r>
    </w:p>
    <w:p>
      <w:pPr>
        <w:pStyle w:val="BodyText"/>
      </w:pPr>
      <w:r>
        <w:t xml:space="preserve">And besides, their privileges are greater in other respects. {They have a} more excellent union {with God, a} greater manifestation of the love of God, {and} a better inheritance.</w:t>
      </w:r>
    </w:p>
    <w:p>
      <w:pPr>
        <w:pStyle w:val="BodyText"/>
      </w:pPr>
      <w:r>
        <w:t xml:space="preserve">So their song is far more excellent than anything that was before their conversion, as much more excellent than all their external formal praises that they offered to God before conversion as light is more excellent than darkness, or as gold is more precious than the dirt. One word or note of this new song, as sung by a sincere heart, is worth more in God's account than all the praises of all the formal professors of religion from the beginning of the world to the end of it.</w:t>
      </w:r>
      <w:r>
        <w:rPr>
          <w:rStyle w:val="FootnoteReference"/>
        </w:rPr>
        <w:footnoteReference w:id="185"/>
      </w:r>
    </w:p>
    <w:p>
      <w:pPr>
        <w:pStyle w:val="BodyText"/>
      </w:pPr>
      <w:r>
        <w:t xml:space="preserve">I come, in the</w:t>
      </w:r>
    </w:p>
    <w:p>
      <w:pPr>
        <w:pStyle w:val="BodyText"/>
      </w:pPr>
      <w:r>
        <w:t xml:space="preserve">[II.] Second place, to show how no man can learn that song but Christ's redeemed ones.</w:t>
      </w:r>
    </w:p>
    <w:p>
      <w:pPr>
        <w:pStyle w:val="BodyText"/>
      </w:pPr>
      <w:r>
        <w:t xml:space="preserve">This will be manifest by considering two things:</w:t>
      </w:r>
    </w:p>
    <w:p>
      <w:pPr>
        <w:pStyle w:val="BodyText"/>
      </w:pPr>
      <w:r>
        <w:rPr>
          <w:i/>
          <w:iCs/>
        </w:rPr>
        <w:t xml:space="preserve">First</w:t>
      </w:r>
      <w:r>
        <w:t xml:space="preserve">. By considering what things are requisite in order to learning this song.</w:t>
      </w:r>
    </w:p>
    <w:p>
      <w:pPr>
        <w:pStyle w:val="BodyText"/>
      </w:pPr>
      <w:r>
        <w:rPr>
          <w:i/>
          <w:iCs/>
        </w:rPr>
        <w:t xml:space="preserve">Second</w:t>
      </w:r>
      <w:r>
        <w:t xml:space="preserve">. How these requisites are obtained.</w:t>
      </w:r>
    </w:p>
    <w:p>
      <w:pPr>
        <w:pStyle w:val="BodyText"/>
      </w:pPr>
      <w:r>
        <w:rPr>
          <w:i/>
          <w:iCs/>
        </w:rPr>
        <w:t xml:space="preserve">First</w:t>
      </w:r>
      <w:r>
        <w:t xml:space="preserve">. By considering what things are requisite in order to men's learning this song. And there are two things: first, that they should be able to know the song; and second, that they should have ability to sing it. Learning a song implies a learning the song that is to be sung so as to have that</w:t>
      </w:r>
    </w:p>
    <w:p>
      <w:pPr>
        <w:pStyle w:val="SourcePage"/>
      </w:pPr>
      <w:r>
        <w:t xml:space="preserve">[p. 236]</w:t>
      </w:r>
    </w:p>
    <w:p>
      <w:pPr>
        <w:pStyle w:val="BodyText"/>
      </w:pPr>
      <w:r>
        <w:t xml:space="preserve">in our minds. But that is not all that is necessary: but we must also learn to sing. Men may have learned the words of a song by heart, and yet not have learned the tune.</w:t>
      </w:r>
    </w:p>
    <w:p>
      <w:pPr>
        <w:pStyle w:val="ListText"/>
        <w:numPr>
          <w:ilvl w:val="0"/>
          <w:numId w:val="2"/>
        </w:numPr>
      </w:pPr>
      <w:r>
        <w:t xml:space="preserve">Therefore, in order to men's being able to sing this new song, 'tis requisite that they should be able to know the song. They must know what is to be sung. They must have the knowledge of those things that are the subject matter of the song. The song is spiritual, and the things that are the subject matter of it are spiritual and divine: the glorious perfections and excellencies of God, especially in that new and most excellent manifestation of them that is made in the works of the new creation by Jesus Christ; the glory of God as it shines in the face of Christ; the glory of God's power and wisdom and holiness, justice and faithfulness, as manifested by him; and especially the infinite and glorious riches of divine grace and love in a Redeemer, appearing in the incarnation, life, {death and resurrection} of Christ, and in the appointed way of salvation by Christ, by faith in him; and also as appearing in the application of redemption, the glory of God and Christ as appearing in the conversion of the soul and in carrying on the work of grace unto glory.</w:t>
      </w:r>
    </w:p>
    <w:p>
      <w:pPr>
        <w:pStyle w:val="BodyText"/>
      </w:pPr>
      <w:r>
        <w:t xml:space="preserve">Such things as these are the matter of this song, and therefore, in order to the song's being learned, these things must be learned. He that is ignorant of these things is ignorant of the new song.</w:t>
      </w:r>
    </w:p>
    <w:p>
      <w:pPr>
        <w:pStyle w:val="ListText"/>
        <w:numPr>
          <w:ilvl w:val="0"/>
          <w:numId w:val="3"/>
        </w:numPr>
      </w:pPr>
      <w:r>
        <w:t xml:space="preserve">There must be an ability to sing. Not only the matter of the song must be learnt, but also the music of the song. But the music of this tune consists in the melody of the heart. Ephesians 5:19, “Speaking to yourselves in psalms and hymns and spiritual songs, singing and making melody in your heart to the Lord.” As in order to learn the music of other songs, the voice must be tuned, so in order to learn the music of this song, the heart must be tuned. The music of this new song consists in holy admiration, in exalting thoughts of the glory of God and the Lamb and the great things of the gospel; and in divine love, in loving God for his excellency appearing in the face of Christ, in holy rejoicing in God and in delight and complacence of the soul in Jesus, whereby we, having not seen him, do love him and “rejoice with joy unspeakable and full of glory” [1 Peter 1:8]. They that are unacquainted with this spiritual melody, they can't learn to sing that new song.</w:t>
      </w:r>
    </w:p>
    <w:p>
      <w:pPr>
        <w:pStyle w:val="BodyText"/>
      </w:pPr>
      <w:r>
        <w:t xml:space="preserve">These are the things that are requisite to the learning this song.</w:t>
      </w:r>
    </w:p>
    <w:p>
      <w:pPr>
        <w:pStyle w:val="BodyText"/>
      </w:pPr>
      <w:r>
        <w:rPr>
          <w:i/>
          <w:iCs/>
        </w:rPr>
        <w:t xml:space="preserve">Second</w:t>
      </w:r>
      <w:r>
        <w:t xml:space="preserve">. We may consider how [these] requisites are obtained.</w:t>
      </w:r>
    </w:p>
    <w:p>
      <w:pPr>
        <w:pStyle w:val="ListText"/>
        <w:numPr>
          <w:ilvl w:val="0"/>
          <w:numId w:val="2"/>
        </w:numPr>
      </w:pPr>
      <w:r>
        <w:t xml:space="preserve">They are the fruit of the redemption or purchase of Jesus Christ. Christ has purchased for a certain number that knowledge of the glorious excellency of God and Christ, and of the infinite riches of his grace</w:t>
      </w:r>
    </w:p>
    <w:p>
      <w:pPr>
        <w:pStyle w:val="SourcePage"/>
      </w:pPr>
      <w:r>
        <w:t xml:space="preserve">[p. 237]</w:t>
      </w:r>
    </w:p>
    <w:p>
      <w:pPr>
        <w:pStyle w:val="BodyText"/>
      </w:pPr>
      <w:r>
        <w:t xml:space="preserve">appearing in the way of salvation. That excellent heavenly light that shines into the soul, and gives it a view and understanding of those excellent things, is a blessing purchased at the price of Christ's precious blood. And so that ability, that harmony of the soul and melody of the heart, consisting in holy love and joy and delight in God and Christ, is a precious benefit that is the fruit of the same purchase. This heavenly melody is dear; it costs Christ's precious blood.</w:t>
      </w:r>
    </w:p>
    <w:p>
      <w:pPr>
        <w:pStyle w:val="BodyText"/>
      </w:pPr>
      <w:r>
        <w:t xml:space="preserve">And if these things cannot be obtained any other way than by the redemption [of Christ], then we may see the reason why none can obtain them but those that are redeemed by Christ. As 'tis said in the text, “no man could learn but the {hundred and forty and four thousand} that were redeemed from the earth.”</w:t>
      </w:r>
    </w:p>
    <w:p>
      <w:pPr>
        <w:pStyle w:val="ListText"/>
        <w:numPr>
          <w:ilvl w:val="0"/>
          <w:numId w:val="3"/>
        </w:numPr>
      </w:pPr>
      <w:r>
        <w:t xml:space="preserve">These things are imparted in the saving work of God's Spirit on the soul. In this work it is that God gives the soul that divine light and knowledge of the glorious and joyful things that the gospel reveals, which are the subject of this song.</w:t>
      </w:r>
    </w:p>
    <w:p>
      <w:pPr>
        <w:pStyle w:val="BodyText"/>
      </w:pPr>
      <w:r>
        <w:t xml:space="preserve">And in this work it is that the heart is put in tune, and it is put into a capacity and disposition truly and sincerely to praise God and to make that heavenly melody, which is made in singing this new song, by exercising these divine principles of divine love and divine joy. “The love of God is shed abroad” in the heart by the Holy Ghost (Romans 5:5). And spiritual rejoicing is called “joy in the Holy Ghost” [Romans 14:17]. This saving work of God in the heart is redemption by power, as the other is redemption by purchase. And seeing it is thus— that this knowledge of the things to be sung, and the ability to make the melody of the song, is imparted no other way than by the saving work of the Spirit, whereby the soul is redeemed by power— hence we may see another reason why no man can learn that song but they that are redeemed. Other men are dumb and dead as to any such heavenly exercise as this. They can exalt their idols, but they can't exalt God. They can rejoice in the objects of their lusts, in their worldliness and in their carnal pleasures, but they can't rejoice in Christ Jesus. They can howl, but they can't sing the new song.</w:t>
      </w:r>
    </w:p>
    <w:p>
      <w:pPr>
        <w:pStyle w:val="BodyText"/>
      </w:pPr>
      <w:r>
        <w:t xml:space="preserve">This song, whenever it is learnt, must be learned out of the gospel. But none can truly understand the gospel of Jesus Christ but his redeemed ones.</w:t>
      </w:r>
      <w:r>
        <w:rPr>
          <w:rStyle w:val="FootnoteReference"/>
        </w:rPr>
        <w:footnoteReference w:id="186"/>
      </w:r>
    </w:p>
    <w:p>
      <w:pPr>
        <w:pStyle w:val="BodyText"/>
      </w:pPr>
      <w:r>
        <w:t xml:space="preserve">But I now proceed to make application of what you have heard this day concerning this new song.</w:t>
      </w:r>
    </w:p>
    <w:p>
      <w:pPr>
        <w:pStyle w:val="SourcePage"/>
      </w:pPr>
      <w:r>
        <w:t xml:space="preserve">[p. 238]</w:t>
      </w:r>
    </w:p>
    <w:p>
      <w:pPr>
        <w:pStyle w:val="Heading3"/>
      </w:pPr>
      <w:bookmarkStart w:name="heading_application_11" w:id="84"/>
      <w:r>
        <w:t xml:space="preserve">Application.</w:t>
      </w:r>
      <w:bookmarkEnd w:id="84"/>
    </w:p>
    <w:p>
      <w:pPr>
        <w:pStyle w:val="BodyText"/>
      </w:pPr>
      <w:r>
        <w:rPr>
          <w:i/>
          <w:iCs/>
        </w:rPr>
        <w:t xml:space="preserve">Use</w:t>
      </w:r>
      <w:r>
        <w:t xml:space="preserve"> I may be of </w:t>
      </w:r>
      <w:r>
        <w:rPr>
          <w:i/>
          <w:iCs/>
        </w:rPr>
        <w:t xml:space="preserve">Warning</w:t>
      </w:r>
      <w:r>
        <w:t xml:space="preserve">, to warn young people against learning and singing lewd songs. How very disagreeable will that be for those that hope either that they are or shall be of that blessed holy company spoken of in the text, whose souls are pure chaste virgins that follow the Lamb, and that shall be with the Lamb on Mt. Zion in white robes, and shall forever sing the new song of holy praises to God and the Lamb.</w:t>
      </w:r>
    </w:p>
    <w:p>
      <w:pPr>
        <w:pStyle w:val="BodyText"/>
      </w:pPr>
      <w:r>
        <w:t xml:space="preserve">Thus it is with you: you hope to be of this company, and hope that singing this divine song shall be your eternal exercise. If you knew that it would not be so, how would you be terrified and amazed. If it should now be told you from heaven, that you never should learn this song and never be admitted into that glorious company that sing it, how would it astonish you. With what frighted amazed hearts would you go out of the meeting house, if your despair would suffer you to go out and your astonishment would not disenable you from going anywhere.</w:t>
      </w:r>
    </w:p>
    <w:p>
      <w:pPr>
        <w:pStyle w:val="BodyText"/>
      </w:pPr>
      <w:r>
        <w:t xml:space="preserve">But you depend upon being sometime or other of that society and learning this song. To what purpose else is it that you come to meeting and attend any of the means of grace?</w:t>
      </w:r>
    </w:p>
    <w:p>
      <w:pPr>
        <w:pStyle w:val="BodyText"/>
      </w:pPr>
      <w:r>
        <w:t xml:space="preserve">And if this be the case, why will you sing songs of so disagreeable and contrary a nature— vile, impure songs that you should abhor to take into your mouth, that tend to stir up lusts and to pollute the soul, and make it like unclean devils? Such songs are little better than songs of praise to the devil. You serve your lusts and serve Satan by them.</w:t>
      </w:r>
    </w:p>
    <w:p>
      <w:pPr>
        <w:pStyle w:val="BodyText"/>
      </w:pPr>
      <w:r>
        <w:t xml:space="preserve">Some of you hope that you already belong to that holy company on Mt. Zion, and that you have already learned that song. If it be so, nothing can be more shocking than the thought of such an one employing his voice in singing vain lewd songs. Think with yourself how the mind of the apostle John would have been shocked and put into a strange surprise, when he saw the vision that we have an account of in the text and context, and saw the Lamb on Mt. Zion with that holy company with him of 144,000 that were redeemed from the earth, and heard that sweet and excellent melody of the new song they sung, if then, of a sudden, he had perceived some of the company leave off their new and holy song and break out in lewd laughter and jollity, singing some filthy, bawdy song. How amazing do you think this would have been to him? You that think yourselves of the redeemed from amongst men should abhor such a thing as bad as you would abhor hell itself. And if you are indeed of that company, as you think yourself to be, you will abhor it. 'Tis impossible it should be otherwise. You will not practice it. You will abhor to do so more than to take the</w:t>
      </w:r>
    </w:p>
    <w:p>
      <w:pPr>
        <w:pStyle w:val="SourcePage"/>
      </w:pPr>
      <w:r>
        <w:t xml:space="preserve">[p. 239]</w:t>
      </w:r>
    </w:p>
    <w:p>
      <w:pPr>
        <w:pStyle w:val="BodyText"/>
      </w:pPr>
      <w:r>
        <w:t xml:space="preserve">corruption of the most filthy Achan into your mouth [Jos 7]. If you have a sanctified nature, such songs will stink in your nostrils and grate upon your ears more than the most hideous howlings.</w:t>
      </w:r>
    </w:p>
    <w:p>
      <w:pPr>
        <w:pStyle w:val="BodyText"/>
      </w:pPr>
      <w:r>
        <w:t xml:space="preserve">[</w:t>
      </w:r>
      <w:r>
        <w:rPr>
          <w:i/>
          <w:iCs/>
        </w:rPr>
        <w:t xml:space="preserve">Use</w:t>
      </w:r>
      <w:r>
        <w:t xml:space="preserve">] II is of </w:t>
      </w:r>
      <w:r>
        <w:rPr>
          <w:i/>
          <w:iCs/>
        </w:rPr>
        <w:t xml:space="preserve">Exhortation</w:t>
      </w:r>
      <w:r>
        <w:t xml:space="preserve"> to all earnestly to seek that they may learn this new song. You that never have been converted and are not of that company that are with the Lamb, but are poor perishing sinners, aliens and strangers, are far off, are the children of the night and of darkness, and are the children of that wicked one, wretched slaves of sin and Satan: let what you have heard stir up in you an earnest desire to be converted, that you may also sing that new song. Hitherto you knew not what it means; 'tis in a language you don't understand.</w:t>
      </w:r>
    </w:p>
    <w:p>
      <w:pPr>
        <w:pStyle w:val="BodyText"/>
      </w:pPr>
      <w:r>
        <w:t xml:space="preserve">And you that hope you are converted, to you also is this word of exhortation. Earnestly seek that you may learn to sing this new song. If you have been taught of God, and do already know something of it, yet how very imperfectly have you learned it. You make but a poor head at least at singing this song. You are now beginners in it, and how miserably do you blunder in it. You are like children that do but lisp and stammer.</w:t>
      </w:r>
    </w:p>
    <w:p>
      <w:pPr>
        <w:pStyle w:val="BodyText"/>
      </w:pPr>
      <w:r>
        <w:t xml:space="preserve">This song is a song of perfect harmony, of sweet and heavenly melody; but so imperfectly have you learned it that when you do your best at singing of it, there are a great many jarring discordant notes. There are many other sounds mixed that don't belong to the song and that do greatly mar the music. O what need have you to seek earnestly that you may better learn this excellent song, that you may sing it more regularly and make more of that excellent melody that belongs to it!</w:t>
      </w:r>
    </w:p>
    <w:p>
      <w:pPr>
        <w:pStyle w:val="BodyText"/>
      </w:pPr>
      <w:r>
        <w:t xml:space="preserve">Therefore let all that are here present look upon this exhortation as belonging to them, and seek to learn this new song. And here, let the following things be considered:</w:t>
      </w:r>
    </w:p>
    <w:p>
      <w:pPr>
        <w:pStyle w:val="BodyText"/>
      </w:pPr>
      <w:r>
        <w:rPr>
          <w:i/>
          <w:iCs/>
        </w:rPr>
        <w:t xml:space="preserve">First</w:t>
      </w:r>
      <w:r>
        <w:t xml:space="preserve">. The melody of this song is most acceptable to God. The great God is delighted with it. 'Tis acceptable to Jesus Christ. He accepts of such praise, and never rejects it. If we sing this new song in our hearts when we are alone and retired from the world, to spend some time in secret between God and our own souls, Christ will come to us and will as it were listen to the melodious notes, and will reward us with some token of his favor. If we sing this new song in our public assemblies, it will be to worship God in the beauty of holiness, and will be the way to have God delighting to be in the midst of us. In singing this new song to God and the Lamb, our thanksgiving days will be acceptable to God. This song is more pleasing to God than the offering up of thousands of rams and ten thousands of rivers of oil.</w:t>
      </w:r>
    </w:p>
    <w:p>
      <w:pPr>
        <w:pStyle w:val="BodyText"/>
      </w:pPr>
      <w:r>
        <w:rPr>
          <w:i/>
          <w:iCs/>
        </w:rPr>
        <w:t xml:space="preserve">Second</w:t>
      </w:r>
      <w:r>
        <w:t xml:space="preserve">. This song is not only acceptable to God, but most sweet and delightful</w:t>
      </w:r>
    </w:p>
    <w:p>
      <w:pPr>
        <w:pStyle w:val="SourcePage"/>
      </w:pPr>
      <w:r>
        <w:t xml:space="preserve">[p. 240]</w:t>
      </w:r>
    </w:p>
    <w:p>
      <w:pPr>
        <w:pStyle w:val="BodyText"/>
      </w:pPr>
      <w:r>
        <w:t xml:space="preserve">to the soul of him that sings it. It is the pleasantest song in the world. The singing of songs is used as a token of mirth and rejoicing. Singing and rejoicing are wont to go together. When carnal persons meet together to sing songs, it is in token of carnal mirth. But there is no joy like that which is expressed in singing this new song. This is that pleasure that the Psalmist speaks of in Psalms 135:3, “sing praises unto his name; for it is pleasant.” And so Psalms 147:1, “Praise ye the Lord: for it is good to sing praises unto our God; for it is pleasant; and praise is comely.” The melody is pleasant to the angels, and pleasant to the Lamb of God, and pleasant to him that sits upon the throne, and most pleasant to the soul that makes the melody. The act of praise is an abundant reward to itself. He that sings it has communion with God in it, for in the same time that there flows a stream of love out of the heart towards God, there flows a more full stream of love from God into the soul. At the same time that he praises God with a sweet voice, Christ with a sweeter voice speaks peace to the soul and manifests his love to it.</w:t>
      </w:r>
    </w:p>
    <w:p>
      <w:pPr>
        <w:pStyle w:val="BodyText"/>
      </w:pPr>
      <w:r>
        <w:t xml:space="preserve">As 'tis said in the text, that no man could learn that song but the redeemed from the earth, so no man knows the sweetness or intermeddles with the joy of this song but they.</w:t>
      </w:r>
    </w:p>
    <w:p>
      <w:pPr>
        <w:pStyle w:val="BodyText"/>
      </w:pPr>
      <w:r>
        <w:t xml:space="preserve">The sweetness and delight is too excellent for any but they. God will not suffer any but those that are his peculiar favorites to taste it.</w:t>
      </w:r>
    </w:p>
    <w:p>
      <w:pPr>
        <w:pStyle w:val="BodyText"/>
      </w:pPr>
      <w:r>
        <w:t xml:space="preserve">How great does the rejoicing of this company that John saw in his vision seem to be in singing this sweet song. So engaged were they in it, and so loud and sweet was the melody of their united voices, that John seems not know how to express it, and therefore uses various similitudes. Says he, it was “as the voice of many waters, and as the voice of a great thunder,” and as “the voice of harpers harping with their harps” [Revelation 14:2]. The joy and praise and melody were inexpressible.</w:t>
      </w:r>
    </w:p>
    <w:p>
      <w:pPr>
        <w:pStyle w:val="BodyText"/>
      </w:pPr>
      <w:r>
        <w:rPr>
          <w:i/>
          <w:iCs/>
        </w:rPr>
        <w:t xml:space="preserve">Third</w:t>
      </w:r>
      <w:r>
        <w:t xml:space="preserve">. This song is fit to be sung in the mournful and sorrowful times. We have always reason to sing it, whatever afflictions we may be under, and there is support and joy to be had in the melody of it in the darkest times. This is the song that God gives in the night (Job 35:10), i.e. in the night of affliction.</w:t>
      </w:r>
    </w:p>
    <w:p>
      <w:pPr>
        <w:pStyle w:val="BodyText"/>
      </w:pPr>
      <w:r>
        <w:t xml:space="preserve">'Tis very proper to sing this new song on a death bed. And many of the saints have sung it then, and thereby have triumphed over death; yea, many have sung this new song in the flames of martyrdom and have exulted in the midst of torments. The joy and sweetness of it is enough to carry the soul above pain and above the cruelty of men and devils.</w:t>
      </w:r>
    </w:p>
    <w:p>
      <w:pPr>
        <w:pStyle w:val="BodyText"/>
      </w:pPr>
      <w:r>
        <w:rPr>
          <w:i/>
          <w:iCs/>
        </w:rPr>
        <w:t xml:space="preserve">Fourth</w:t>
      </w:r>
      <w:r>
        <w:t xml:space="preserve">. This is the song that is sung by the glorious company in heaven. Singing this song is the principal employment of that assembly, in which</w:t>
      </w:r>
    </w:p>
    <w:p>
      <w:pPr>
        <w:pStyle w:val="SourcePage"/>
      </w:pPr>
      <w:r>
        <w:t xml:space="preserve">[p. 241]</w:t>
      </w:r>
    </w:p>
    <w:p>
      <w:pPr>
        <w:pStyle w:val="BodyText"/>
      </w:pPr>
      <w:r>
        <w:t xml:space="preserve">they employ themselves continually and of which they are never weary. With the melody of this song does heaven ring, as with the voice of many waters and the voice of a great thunder, as in the verse before the text: “And I heard a voice from heaven as the voice of many waters, and as the voice of a great thunder: and I heard the voice of harpers harping with their harps.”</w:t>
      </w:r>
      <w:r>
        <w:rPr>
          <w:rStyle w:val="FootnoteReference"/>
        </w:rPr>
        <w:footnoteReference w:id="187"/>
      </w:r>
    </w:p>
    <w:p>
      <w:pPr>
        <w:pStyle w:val="BodyText"/>
      </w:pPr>
      <w:r>
        <w:t xml:space="preserve">So far therefore as we sing this song on earth, so much shall we have the prelibations of heaven. In this way we shall have something of heaven in our closets and in our families.</w:t>
      </w:r>
      <w:r>
        <w:rPr>
          <w:rStyle w:val="FootnoteReference"/>
        </w:rPr>
        <w:footnoteReference w:id="188"/>
      </w:r>
      <w:r>
        <w:t xml:space="preserve"> And this will make our public assemblies some image of heaven, and will make our sabbath days and thanksgiving days some resemblance of that eternal sabbath and thanksgiving that is solemnized by that innumerable company of angels and spirits of just men made perfect.</w:t>
      </w:r>
    </w:p>
    <w:p>
      <w:pPr>
        <w:pStyle w:val="BodyText"/>
      </w:pPr>
      <w:r>
        <w:rPr>
          <w:i/>
          <w:iCs/>
        </w:rPr>
        <w:t xml:space="preserve">Fifth</w:t>
      </w:r>
      <w:r>
        <w:t xml:space="preserve">. This song is that which is sung by Jesus Christ himself in heaven, and therefore 'tis called the song of the Lamb. As 'tis promised to believers that they shall be partakers with Christ in the honor of his new name (Revelation 3:12), so they shall also partake with him in the joy of his new song. When Christ rose from the dead and ascended into heaven, then he received a new name, i.e. he was as God-man advanced to new honor. So at the same time he began then to sing a new song, which he sings still and will sing to all eternity.</w:t>
      </w:r>
    </w:p>
    <w:p>
      <w:pPr>
        <w:pStyle w:val="BodyText"/>
      </w:pPr>
      <w:r>
        <w:t xml:space="preserve">Christ is the head of the church, the leader of all the 144,000 that are on Mt. Zion with him, and when they sing that new song, they do but follow him. 'Tis he that leads them the way in it, as the elder brother and priest of the family, so far as the song is to praise God the Father. Christ, when he was upon earth in his state of humiliation, went mourning; and when he was in the garden in his agony, he groaned and cried with strong crying and tears, and when he was on the cross he cried out, “My God, my God, why hast thou forsaken me?” [Matthew 27:46, Mark 15:34]. But when he ascended into heaven, then his sorrow was turned into joy, and his mourning and crying into singing. And this joy believers shall partake with him in. John 17:13, “That my joy may be fulfilled in yourselves.”</w:t>
      </w:r>
    </w:p>
    <w:p>
      <w:pPr>
        <w:pStyle w:val="BodyText"/>
      </w:pPr>
      <w:r>
        <w:rPr>
          <w:i/>
          <w:iCs/>
        </w:rPr>
        <w:t xml:space="preserve">Sixth</w:t>
      </w:r>
      <w:r>
        <w:t xml:space="preserve">. If you learn this song and begin to sing it here, you will sing it to all eternity. They that once learn this song never forget it. The life that Christ gives his saints is everlasting life. The new name he gives them is an everlasting name, that shall not be cut off. And so the new song that he teaches them is an everlasting song.</w:t>
      </w:r>
    </w:p>
    <w:p>
      <w:pPr>
        <w:pStyle w:val="SourcePage"/>
      </w:pPr>
      <w:r>
        <w:t xml:space="preserve">[p. 242]</w:t>
      </w:r>
    </w:p>
    <w:p>
      <w:pPr>
        <w:pStyle w:val="BodyText"/>
      </w:pPr>
      <w:r>
        <w:t xml:space="preserve">They that now learn this new song, the time will soon come when they shall do nothing but sing. They shall cry and mourn no more. Isaiah 35:10, “And the ransomed of the Lord shall return, and come to Zion with songs and everlasting joy upon their heads: they shall obtain joy and gladness, and sorrow and mourning shall flee away.”</w:t>
      </w:r>
    </w:p>
    <w:p>
      <w:pPr>
        <w:pStyle w:val="BodyText"/>
      </w:pPr>
      <w:r>
        <w:t xml:space="preserve">In a little time, and they shall sing the new song with saints and angels in heaven, and shall sing it there with Jesus Christ. And at the day of judgment, when Christ shall have gathered together all his elect and they shall be all together in complete glory, then shall they ascend up to heaven with Christ and enter into that glorious city with the voice of singing, singing praises to God the Father. Then will Christ's heart rejoice, and he will sing to God, and they shall rejoice and sing with him.</w:t>
      </w:r>
    </w:p>
    <w:p>
      <w:pPr>
        <w:pStyle w:val="BodyText"/>
      </w:pPr>
      <w:r>
        <w:rPr>
          <w:i/>
          <w:iCs/>
        </w:rPr>
        <w:t xml:space="preserve">Seventh</w:t>
      </w:r>
      <w:r>
        <w:t xml:space="preserve">. In vain will all our singing be if we han't learned to sing this song. We may sing psalms sabbath after sabbath, we may keep thanksgiving days; but no song is acceptable to God but this. Without this, all our learning the rule of singing and endeavors to perfect ourselves in that art will be in vain. We shall make no melody to God.</w:t>
      </w:r>
    </w:p>
    <w:p>
      <w:pPr>
        <w:pStyle w:val="BodyText"/>
      </w:pPr>
      <w:r>
        <w:rPr>
          <w:i/>
          <w:iCs/>
        </w:rPr>
        <w:t xml:space="preserve">Eighth</w:t>
      </w:r>
      <w:r>
        <w:t xml:space="preserve">. Consider how soon an end will be put to all other songs and all other singing but singing this song. As to those lewd songs that are sung by vain youth, how quickly are their mouths stopped. How soon does death come and turn their tone. And as to the formal singing of hypocrites, an end will soon be put to it, and they shall never sing anymore but, instead of that, shall curse and blaspheme with devils in hell.</w:t>
      </w:r>
      <w:r>
        <w:rPr>
          <w:rStyle w:val="FootnoteReference"/>
        </w:rPr>
        <w:footnoteReference w:id="189"/>
      </w:r>
      <w:r>
        <w:t xml:space="preserve"> And the time will come when this world will come to an end and then, after that, there never shall be any other song or any other singing remaining but this that we have heard of.</w:t>
      </w:r>
    </w:p>
    <w:p>
      <w:pPr>
        <w:pStyle w:val="BodyText"/>
      </w:pPr>
      <w:r>
        <w:rPr>
          <w:i/>
          <w:iCs/>
        </w:rPr>
        <w:t xml:space="preserve">Ninth</w:t>
      </w:r>
      <w:r>
        <w:t xml:space="preserve">. If you don't learn to sing this new song, the time will soon come, that when God's servants “sing for joy of heart, you shall mourn for sorrow of heart and howl for vexation of spirit” (Isaiah 65:14). You shall see your neighbors hereafter full of joy and shall hear them singing, and you shall see “many come from the east and from the west, and shall sit down with Abraham, and Isaac, and Jacob, in the kingdom of heaven” [Matthew 8:11], falling down in the kingdom of God, singing the new song, when you shall wail and gnash your teeth, and shall howl with devils with most doleful and dolorous lamentations and cries. Thus it shall be at the day of judgment, when you shall see a shining glorious company at the right hand of Christ singing the new song, and you shall be at the left among devils and shall shriek with dismal outcries at the hearing of that dreadful sentence,</w:t>
      </w:r>
    </w:p>
    <w:p>
      <w:pPr>
        <w:pStyle w:val="SourcePage"/>
      </w:pPr>
      <w:r>
        <w:t xml:space="preserve">[p. 243]</w:t>
      </w:r>
    </w:p>
    <w:p>
      <w:pPr>
        <w:pStyle w:val="BodyText"/>
      </w:pPr>
      <w:r>
        <w:t xml:space="preserve">“Depart from me, ye cursed, into everlasting fire, prepared for the devil and his angels” [Matthew 25:41]. And consider that there never, never will be an end to that mourning and that howling.</w:t>
      </w:r>
    </w:p>
    <w:p>
      <w:pPr>
        <w:pStyle w:val="BodyText"/>
      </w:pPr>
      <w:r>
        <w:t xml:space="preserve">So many and great motives are there, together with many more that might be mentioned, to induce earnestly to seek that we may learn this song.</w:t>
      </w:r>
    </w:p>
    <w:p>
      <w:pPr>
        <w:pStyle w:val="BodyText"/>
      </w:pPr>
      <w:r>
        <w:t xml:space="preserve">I will conclude with three things that may be of direction to [those] that are desirous of learning this new song:</w:t>
      </w:r>
    </w:p>
    <w:p>
      <w:pPr>
        <w:pStyle w:val="ListText"/>
        <w:numPr>
          <w:ilvl w:val="0"/>
          <w:numId w:val="2"/>
        </w:numPr>
      </w:pPr>
      <w:r>
        <w:t xml:space="preserve">'Tis Christ that must teach this song. You can learn it of no other way. 'Tis he that is the author of the song, and the skill of those that can sing it is too excellent for any other to impart but Christ. As there is none that can learn [it] but those that are “redeemed from the earth,” so there is no creature in heaven or earth that can teach it.</w:t>
      </w:r>
      <w:r>
        <w:rPr>
          <w:rStyle w:val="FootnoteReference"/>
        </w:rPr>
        <w:footnoteReference w:id="190"/>
      </w:r>
    </w:p>
    <w:p>
      <w:pPr>
        <w:pStyle w:val="BodyText"/>
      </w:pPr>
      <w:r>
        <w:t xml:space="preserve">Therefore you must go to God. You must cry to him to grant you instruction, to impart the knowledge of the subject matter of this song, and to put your heart in tune, [to] give you that blessed skill.</w:t>
      </w:r>
    </w:p>
    <w:p>
      <w:pPr>
        <w:pStyle w:val="ListText"/>
        <w:numPr>
          <w:ilvl w:val="0"/>
          <w:numId w:val="3"/>
        </w:numPr>
      </w:pPr>
      <w:r>
        <w:t xml:space="preserve">The way for you to learn this new song, is first to mourn with a broken heart for sin. Christ says in Matthew 5:4, “Blessed are they that mourn: for they shall be comforted”; and in the sixth [chapter] of Luke, v. Luke 6:21, “Blessed are ye that weep now: for ye shall laugh.” And 'tis said in the one hundred and twenty-sixth psalm, v. Psalms 126:6, that “He that goes forth weeping, bearing precious seed, shall doubtless come again with rejoicing, bringing his sheaves with him.”</w:t>
      </w:r>
    </w:p>
    <w:p>
      <w:pPr>
        <w:pStyle w:val="BodyText"/>
      </w:pPr>
      <w:r>
        <w:t xml:space="preserve">So the greater your sense is of sin and of your own utter unworthiness upon that account, and the deeper your mourning is for it, the more perfectly are you like to learn the new song and to sing it with greater joy and exultation of spirit.</w:t>
      </w:r>
    </w:p>
    <w:p>
      <w:pPr>
        <w:pStyle w:val="BodyText"/>
      </w:pPr>
      <w:r>
        <w:t xml:space="preserve">They that deeply mourn for sin shall have that fulfilled to 'em, in Isaiah 61:3, “To appoint unto them that mourn in Zion, to give unto them beauty for ashes, the oil of joy for mourning, the garment of praise for the spirit of heaviness; that they might be called trees of righteousness, the planting of the Lord, that he might be glorified.”</w:t>
      </w:r>
    </w:p>
    <w:p>
      <w:pPr>
        <w:pStyle w:val="ListText"/>
        <w:numPr>
          <w:ilvl w:val="0"/>
          <w:numId w:val="4"/>
        </w:numPr>
      </w:pPr>
      <w:r>
        <w:t xml:space="preserve">In order to learn the new song, you must hear the melody of the voice of Christ in the gospel. You have heard that the glorious gospel is that out of which this song is to be learned, and that 'tis Christ that must teach it. And this is the way that he teaches it: by causing the soul to hear the melody of his own voice in the gospel.</w:t>
      </w:r>
    </w:p>
    <w:p>
      <w:pPr>
        <w:pStyle w:val="SourcePage"/>
      </w:pPr>
      <w:r>
        <w:t xml:space="preserve">[p. 244]</w:t>
      </w:r>
    </w:p>
    <w:p>
      <w:pPr>
        <w:pStyle w:val="BodyText"/>
      </w:pPr>
      <w:r>
        <w:t xml:space="preserve">'Tis Christ that speaks to us in the gospel. Many hear his words, but they perceive no sweetness in them. They perceive no pleasantness in his voice, in the doctrines and invitations and promises of the gospel. 'Tis all an insipid thing and dead letter to them. But to the godly, Christ's mouth is found to be most sweet. You must perceive the sweetness of the voice. You must see the glory of those doctrines, and the sweetness of those invitations, and the exceeding preciousness of those promises.</w:t>
      </w:r>
    </w:p>
    <w:p>
      <w:pPr>
        <w:pStyle w:val="BodyText"/>
      </w:pPr>
      <w:r>
        <w:t xml:space="preserve">This must teach you those things that must be the subject of your song. And this must draw your heart, and put it into tune, and fill it with love and joy, which is the excellent harmony and heavenly melody of the soul.</w:t>
      </w:r>
    </w:p>
    <w:p>
      <w:pPr>
        <w:pStyle w:val="Heading1"/>
        <w:pageBreakBefore/>
      </w:pPr>
      <w:bookmarkStart w:name="heading_bringing_the_ark_to_zion_a_s" w:id="85"/>
      <w:r>
        <w:t xml:space="preserve">Bringing the Ark to Zion a Second Time</w:t>
      </w:r>
      <w:bookmarkEnd w:id="85"/>
    </w:p>
    <w:p>
      <w:pPr>
        <w:pStyle w:val="SourcePage"/>
      </w:pPr>
      <w:r>
        <w:t xml:space="preserve">[p. 245]</w:t>
      </w:r>
    </w:p>
    <w:p>
      <w:pPr>
        <w:pStyle w:val="BodyText"/>
      </w:pPr>
      <w:r>
        <w:t xml:space="preserve">In this sermon from December 1740, Edwards uses typology to issue both a pointed warning and an exhortation to his flock. Like the Israelites of old under David, the inhabitants of Northampton had enjoyed in the past “special tokens and privileges of God's presence,” but they have incurred God's anger and caused his departure because of their errors. Using the biblical account of the return of the ark of the covenant to Jerusalem in 1 Chronicles 15, Edwards warns his people not to abuse the new outpouring of God's Spirit.</w:t>
      </w:r>
      <w:r>
        <w:rPr>
          <w:rStyle w:val="FootnoteReference"/>
        </w:rPr>
        <w:footnoteReference w:id="191"/>
      </w:r>
      <w:r>
        <w:t xml:space="preserve"> His instructions on the proper way to do this arise from what he sees as the particular problems from which his people suffer.</w:t>
      </w:r>
    </w:p>
    <w:p>
      <w:pPr>
        <w:pStyle w:val="BodyText"/>
      </w:pPr>
      <w:r>
        <w:t xml:space="preserve">Edwards begins by rehearsing some of the history of the ark of the covenant, the special and powerful token of God's presence among the ancient Israelites. Because of Israel's sins, God allowed the ark to be taken for a time by the Philistines. On its return, the ark was kept at Kirjath-jearim, “a place in the outskirts of the land.” When David became king, the Israelites attempted to bring the ark to Jerusalem. But they did so without due consideration and reverence. When the cart on which the ark was conveyed was about to topple, an attendant named Uzzah touched the ark to prevent it from falling, for which he was struck dead. Therefore the ark was kept at the house of Obed-edom, a “stranger.” Only on the second attempt were the Israelites successful in bringing the ark home to Jerusalem, because this time they properly heeded God's directions.</w:t>
      </w:r>
    </w:p>
    <w:p>
      <w:pPr>
        <w:pStyle w:val="BodyText"/>
      </w:pPr>
      <w:r>
        <w:t xml:space="preserve">Edwards quickly dispenses with the doctrinal handling of the story. Tokens of God's presence should be treated in a due manner; people have suffered for ill treatment of such privileges, and, if they continue in error, can expect to suffer more than previously. The preacher is intent on pressing home the lesson to “this church and congregation” and so is long on Application here. For Edwards, the special token of God's presence in Northampton has been its revival seasons, particularly the most recent</w:t>
      </w:r>
    </w:p>
    <w:p>
      <w:pPr>
        <w:pStyle w:val="SourcePage"/>
      </w:pPr>
      <w:r>
        <w:t xml:space="preserve">[p. 246]</w:t>
      </w:r>
    </w:p>
    <w:p>
      <w:pPr>
        <w:pStyle w:val="BodyText"/>
      </w:pPr>
      <w:r>
        <w:t xml:space="preserve">one of 1734–35. Then was the greatest blessing of all, but it was abused and God departed. God demonstrated his anger by visiting certain “breaches” upon the town: Edwards cites Joseph Hawley's suicide in 1735 and the falling of the church gallery two years later.</w:t>
      </w:r>
    </w:p>
    <w:p>
      <w:pPr>
        <w:pStyle w:val="BodyText"/>
      </w:pPr>
      <w:r>
        <w:t xml:space="preserve">With the naming of these ominous events, so engrained in the town's collective memory, Edwards embarks upon a meticulous indictment of the congregation's sins during the last awakening to help them avoid repeating them this time around. All the while, he sustains the typological identity that New Englanders felt they shared with Israel of old, though here that identity works to condemn them. When the people of Israel tried to bring the ark to Zion the first time, they were proud, irreverent, and disobedient. So were the people of Northampton triply culpable during 1734 and 1735.</w:t>
      </w:r>
    </w:p>
    <w:p>
      <w:pPr>
        <w:pStyle w:val="BodyText"/>
      </w:pPr>
      <w:r>
        <w:t xml:space="preserve">What is striking about the rest of the sermon is Edwards' focus upon curtailing freedom of religious speech— not the right itself, but rather the abuse of it. Privately at this time, as in “Images,” nos. 104 and 120, Edwards is meditating on the importance of “bridling” certain members of the body, especially the tongue.</w:t>
      </w:r>
      <w:r>
        <w:rPr>
          <w:rStyle w:val="FootnoteReference"/>
        </w:rPr>
        <w:footnoteReference w:id="192"/>
      </w:r>
      <w:r>
        <w:t xml:space="preserve"> For the specific purpose of this sermon, he points out the most heinous sin of Israel in this case was that they “placed religion rather in profession and show than in obedience.”</w:t>
      </w:r>
    </w:p>
    <w:p>
      <w:pPr>
        <w:pStyle w:val="BodyText"/>
      </w:pPr>
      <w:r>
        <w:t xml:space="preserve">Here Edwards provided himself with the opening he needed to enumerate Northampton's shortcomings, in particular its hypocritical profession. In “Miscellanies,” no. 951, written shortly after this sermon, Edwards derided “talk of experiences”: “The profession that persons make of the divine gifts they have received from God, and their declaring their experiences abroad, is like the wind that accompanies a cloud.”</w:t>
      </w:r>
      <w:r>
        <w:rPr>
          <w:rStyle w:val="FootnoteReference"/>
        </w:rPr>
        <w:footnoteReference w:id="193"/>
      </w:r>
      <w:r>
        <w:t xml:space="preserve"> This private observation was based directly on what Edwards saw in his congregants. So too was his derision of talk in this sermon. During the previous revival, the people of Northampton, like the Israelites, were lifted up with pride; they bragged widely of the great work in the town and of their personal experiences. Civic pride combined with individual conceit to drive away the Spirit. For example, people made a “righteousness of spiritual experience.” Converts asserted that they were “wholly brought off” from their own self-righteousness. This, Edwards asserts— and here is the key pastoral problem in this sermon— is “a great mistake”; self-righteous principles are not eliminated by conversion but remain in the regenerate as well as the unregenerate. Unfortunately, this mistaken assumption only</w:t>
      </w:r>
    </w:p>
    <w:p>
      <w:pPr>
        <w:pStyle w:val="SourcePage"/>
      </w:pPr>
      <w:r>
        <w:t xml:space="preserve">[p. 247]</w:t>
      </w:r>
    </w:p>
    <w:p>
      <w:pPr>
        <w:pStyle w:val="BodyText"/>
      </w:pPr>
      <w:r>
        <w:t xml:space="preserve">encouraged individuals “to set out your own experience as much as you could do,” or to relate their experience in a boastful manner and in other inappropriate ways.</w:t>
      </w:r>
    </w:p>
    <w:p>
      <w:pPr>
        <w:pStyle w:val="BodyText"/>
      </w:pPr>
      <w:r>
        <w:t xml:space="preserve">Having warned his people to guard their speech, Edwards presents his formula for not quenching the Spirit. In everything, he warns, we should not forget our unworthiness. Be more circumspect; keep watch on your hearts and behavior; heed God's commands; be more humble in talking about your experiences, and do not treat religious things in a “light manner.” How confident Edwards was that his people would follow his exhortations is debatable. But it is clear from this sermon, as well as others in this period, that he was determined to establish proper limits this time around, even if it perhaps meant a lower degree of religious excitement.</w:t>
      </w:r>
    </w:p>
    <w:p>
      <w:pPr>
        <w:pStyle w:val="SceneBreak"/>
      </w:pPr>
      <w:r>
        <w:t xml:space="preserve">* * *</w:t>
      </w:r>
    </w:p>
    <w:p>
      <w:pPr>
        <w:pStyle w:val="BodyText"/>
      </w:pPr>
      <w:r>
        <w:t xml:space="preserve">The sermon consists of one booklet of sixteen duodecimo leaves. At the top of the first page Edwards inscribed the date, “Decem. 1740.” At a later date he drew five “decibel” marks on the front page, apparently an indication that the sermon was a personal favorite of his or of his audiences or both. While there are no repreaching notations, there are some later additions and changes made by Edwards in the sermon. Also, on the last page, written in pencil by a nineteenth-century owner of the manuscript who apparently repreached it himself, is a list that reads: “Baptism. Catechising. Journey. Proclamation. Service at 1:30 to be signified by the ringing of the bell.”</w:t>
      </w:r>
    </w:p>
    <w:p>
      <w:pPr>
        <w:pStyle w:val="BodyText"/>
      </w:pPr>
      <w:r>
        <w:t xml:space="preserve">Leaves 9 and 10 are made from a piece of a discarded letter by Edwards. What remains of the text reads, “Rev. and dear sir, Brother Pierpont of New Haven sometime since sent to me and my wife, to desire that we would come down the […].” In all probability, James Pierpont had invited his sister and brother-in-law down to New Haven for the Yale College commencement in September. Edwards' note, written to Pierpont in that month, states that the couple would indeed come, weather permitting.</w:t>
      </w:r>
      <w:r>
        <w:rPr>
          <w:rStyle w:val="FootnoteReference"/>
        </w:rPr>
        <w:footnoteReference w:id="194"/>
      </w:r>
      <w:r>
        <w:t xml:space="preserve"> The note also mentions that Edwards has “sent word of it already to Mr. Russell,” i.e. the Rev. William Russell of Wethersfield, to whom this discarded letter may have been directed.</w:t>
      </w:r>
    </w:p>
    <w:p>
      <w:pPr>
        <w:pStyle w:val="SourcePage"/>
      </w:pPr>
      <w:r>
        <w:t xml:space="preserve">[p. 248]</w:t>
      </w:r>
    </w:p>
    <w:p>
      <w:pPr>
        <w:pStyle w:val="Heading1"/>
        <w:pageBreakBefore/>
      </w:pPr>
      <w:bookmarkStart w:name="heading_bringing_the_ark_to_zio_2" w:id="86"/>
      <w:r>
        <w:t xml:space="preserve">Bringing the Ark to Zion a Second Time</w:t>
      </w:r>
      <w:bookmarkEnd w:id="86"/>
    </w:p>
    <w:p>
      <w:pPr>
        <w:pStyle w:val="BlockQuote"/>
      </w:pPr>
      <w:r>
        <w:t xml:space="preserve">And said unto them, Ye are the chief of the fathers of the Levites: sanctify yourselves, both ye and your brethren, that you may bring up the ark of Lord God of Israel unto the place that I have prepared for it. For because ye did it not at the first, the Lord our God made a breach upon us, for that we sought him not after the due order.</w:t>
      </w:r>
    </w:p>
    <w:p>
      <w:pPr>
        <w:pStyle w:val="BodyText"/>
      </w:pPr>
      <w:r>
        <w:t xml:space="preserve">I Chronicles 15:12–13.Here I would observe,</w:t>
      </w:r>
    </w:p>
    <w:p>
      <w:pPr>
        <w:pStyle w:val="ListText"/>
        <w:numPr>
          <w:ilvl w:val="0"/>
          <w:numId w:val="2"/>
        </w:numPr>
      </w:pPr>
      <w:r>
        <w:t xml:space="preserve">What that affair is about which David here gives charge, viz. the affair of bringing up the ark into Zion, to the place that David had prepared for it. The ark was a type of Christ, and it was the symbol of the divine presence with that people. The people Israel had no image in their temple to represent God, as the heathens had images in their temples to represent their gods; but they had an ark, or a chest overlaid with gold, wherein were the law, tables of the covenant. And this was the symbol of the divine presence, first in the tabernacle, and then in the temple.</w:t>
      </w:r>
    </w:p>
    <w:p>
      <w:pPr>
        <w:pStyle w:val="BodyText"/>
      </w:pPr>
      <w:r>
        <w:t xml:space="preserve">Over the ark, or upon the ark, there was the mercy seat, which was the throne of God where he sat, and where he dwelt between the cherubims in the tabernacle and temple. God's giving the children of Israel the ark to be among them, was a token that God was among them and dwelt with that people as his people. And therefore the presence of the ark in that land was esteemed the greatest privilege that that nation enjoyed above other nations. They accounted it their glory— and so indeed it was, when we consider that that presence of God went with the ark. And therefore when the Philistines took the ark and carried it away out of the land, and the wife of Phinehas heard that the ark of God was taken, cried out, “The glory is departed from Israel: because the ark of God is taken; the glory is departed from Israel: for the ark of God is taken” [1 Samuel 4:21-22].</w:t>
      </w:r>
    </w:p>
    <w:p>
      <w:pPr>
        <w:pStyle w:val="BodyText"/>
      </w:pPr>
      <w:r>
        <w:t xml:space="preserve">After the Philistines had returned the ark, it was left a great while at Kirjath-jearim, a place in the outskirts of the land. Therefore it is said that</w:t>
      </w:r>
    </w:p>
    <w:p>
      <w:pPr>
        <w:pStyle w:val="SourcePage"/>
      </w:pPr>
      <w:r>
        <w:t xml:space="preserve">[p. 249]</w:t>
      </w:r>
    </w:p>
    <w:p>
      <w:pPr>
        <w:pStyle w:val="BodyText"/>
      </w:pPr>
      <w:r>
        <w:t xml:space="preserve">while the ark abode in Kirjath-jearim, that “all the house of Israel lamented after the Lord,” because the time was long, even twenty years (1 Samuel 7:2). They looked upon it a sorrowful time, when Israel had not God dwelling in the midst of them but upon their utmost borders, as though he was not willing to come amongst such a sinful people anymore, and was ready to depart again, and leave 'em and go into another land, as he had lately done.</w:t>
      </w:r>
    </w:p>
    <w:p>
      <w:pPr>
        <w:pStyle w:val="BodyText"/>
      </w:pPr>
      <w:r>
        <w:t xml:space="preserve">But after David was made king, it was a joyful time among them, for then David had leave and direction from God to bring up the ark of God from Kirjath-jearim into Zion. And therefore they went about this work very joyfully, as we have an account in the thirteenth chapter of this book. They were glad to see the ark coming again after such long absence, but their joy lasted but a little while: for God made a breach among them and turned aside to the house of Obed-edom the Gittite, a stranger, and sojourned there. But after a while, David seems to have had a leave and direction from God a second time to fetch up the ark of God into Zion; and it is upon this occasion that David gives this charge that we have in the text. So that his charge here given is with relation to that which [was] a special token of the presence of God in Israel, and was about their treatment of that which was Israel's special privilege and glory; it was concerning the joyful occasion of God's coming to dwell amongst them again after long absence.</w:t>
      </w:r>
    </w:p>
    <w:p>
      <w:pPr>
        <w:pStyle w:val="ListText"/>
        <w:numPr>
          <w:ilvl w:val="0"/>
          <w:numId w:val="3"/>
        </w:numPr>
      </w:pPr>
      <w:r>
        <w:t xml:space="preserve">We may observe what the charge is that he gives, which in substance is to sanctify themselves and treat the ark in a due manner.</w:t>
      </w:r>
    </w:p>
    <w:p>
      <w:pPr>
        <w:pStyle w:val="ListText"/>
        <w:numPr>
          <w:ilvl w:val="0"/>
          <w:numId w:val="4"/>
        </w:numPr>
      </w:pPr>
      <w:r>
        <w:t xml:space="preserve">We may observe the special reason why he thus</w:t>
      </w:r>
      <w:r>
        <w:rPr>
          <w:rStyle w:val="FootnoteReference"/>
        </w:rPr>
        <w:footnoteReference w:id="195"/>
      </w:r>
      <w:r>
        <w:t xml:space="preserve"> insists on such a charge, viz. what they had suffered by an undue treatment of the ark before: “For because you did it not at the first, the Lord our God made a breach upon us, for that we sought him not after the due order.” They did not behave themselves as they ought to have done in bringing up the ark before, when the Levites ought to have carried [it]. They put it upon a cart to be drawn by oxen. God had in the Law given direction how the ark should be carried {by the Levites (Numbers 3)}, but it seems they had forgotten the Law or had not been duly observant of it. And then, when the oxen shook it, Uzzah, one that drave the cart, put forth his hand to secure it, and God break forth upon him and smote him that he died.</w:t>
      </w:r>
    </w:p>
    <w:p>
      <w:pPr>
        <w:pStyle w:val="BodyText"/>
      </w:pPr>
      <w:r>
        <w:t xml:space="preserve">He had no leave to touch the ark, but only in such a manner and at such times as God directed. There was no direction in the Law about their taking hold of it on any such occasion, nor would there have been any such</w:t>
      </w:r>
    </w:p>
    <w:p>
      <w:pPr>
        <w:pStyle w:val="SourcePage"/>
      </w:pPr>
      <w:r>
        <w:t xml:space="preserve">[p. 250]</w:t>
      </w:r>
    </w:p>
    <w:p>
      <w:pPr>
        <w:pStyle w:val="BodyText"/>
      </w:pPr>
      <w:r>
        <w:t xml:space="preserve">occasion, if the Law had been attended and the Levites had carried the ark with its staves instead of the oxen's drawing it. By this means their joy was at an end, and God refused for the present to go up and take up his settled abode in Zion amongst his people there.</w:t>
      </w:r>
    </w:p>
    <w:p>
      <w:pPr>
        <w:pStyle w:val="BodyText"/>
      </w:pPr>
      <w:r>
        <w:t xml:space="preserve">But now David has leave to go again and bring up the ark, and this is the reason he insists in this charge that now they should treat the ark in due order and in a manner agreeable to God's Word, that they no more suffer in like manner for their error.</w:t>
      </w:r>
    </w:p>
    <w:p>
      <w:pPr>
        <w:pStyle w:val="Heading3"/>
      </w:pPr>
      <w:bookmarkStart w:name="heading_doctrine_12" w:id="87"/>
      <w:r>
        <w:t xml:space="preserve">Doctrine.</w:t>
      </w:r>
      <w:bookmarkEnd w:id="87"/>
    </w:p>
    <w:p>
      <w:pPr>
        <w:pStyle w:val="Heading3"/>
      </w:pPr>
      <w:bookmarkStart w:name="heading_when_a_people_have_once_suff" w:id="88"/>
      <w:r>
        <w:t xml:space="preserve">When a people have once suffered by any errors they have committed in their treatment of special privileges and tokens of God's presence, they should beware that they ben't guilty of those errors the second time.</w:t>
      </w:r>
      <w:bookmarkEnd w:id="88"/>
    </w:p>
    <w:p>
      <w:pPr>
        <w:pStyle w:val="BodyText"/>
      </w:pPr>
      <w:r>
        <w:t xml:space="preserve">The following reasons may be given of the doctrine:</w:t>
      </w:r>
    </w:p>
    <w:p>
      <w:pPr>
        <w:pStyle w:val="BodyText"/>
      </w:pPr>
      <w:r>
        <w:t xml:space="preserve">I. There should at all times be the utmost care to treat the tokens of God's presence in a due manner, and that both upon account of the greatness of the being that is present, and the preciousness of the privilege that a people have by the tokens of his presence. The greatness and honorableness of the Being whose presence is manifested should excite to the most diligent heed how to behave ourselves. If some great prince should come among us, would not [it] awaken care in us to behave ourselves properly towards him? Should not we be watchful lest we should behave ourselves some way indecently and offensively on such an occasion? How much more when the King of kings manifests himself present among a people. How careful was Moses of his behavior on Mt. Sinai, when he understood that God was there and see the tokens of his presence in the burning bush.</w:t>
      </w:r>
    </w:p>
    <w:p>
      <w:pPr>
        <w:pStyle w:val="BodyText"/>
      </w:pPr>
      <w:r>
        <w:t xml:space="preserve">And how was Jacob's attention awakened at Bethel, when he waked out of sleep and understood that God was there (Genesis 28:16-17). Says he, “Surely God is in this place; and I knew it not. He was afraid and said, How dreadful is this place! for this is none other than the house of God, this is the gate of heaven.” And so when God came down on Mt. Sinai in the presence of the people, what care was required of them in their behavior, how more certain bounds and limits set, which every one must take heed to himself that he did not transgress, lest the Lord should break forth upon him. So it is said, Ecclesiastes 5:1-02, “Keep thy foot when thou goest to the house of God, and be more ready to hear, than to give the sacrifice of fools: for they consider not that they do evil. Be not rash with thy mouth, and let not thine heart be hasty to utter any thing before God: for God is in</w:t>
      </w:r>
    </w:p>
    <w:p>
      <w:pPr>
        <w:pStyle w:val="SourcePage"/>
      </w:pPr>
      <w:r>
        <w:t xml:space="preserve">[p. 251]</w:t>
      </w:r>
    </w:p>
    <w:p>
      <w:pPr>
        <w:pStyle w:val="BodyText"/>
      </w:pPr>
      <w:r>
        <w:t xml:space="preserve">heaven, and thou upon earth: therefore let thy words be few.” Which implies as much as that we ought to have the utmost care of every step we take and all our behavior in a place where God is present, to be very attentive and heedful, and not foolish and rash with our foot or our mouth, when he is present that is so much above us.</w:t>
      </w:r>
    </w:p>
    <w:p>
      <w:pPr>
        <w:pStyle w:val="BodyText"/>
      </w:pPr>
      <w:r>
        <w:t xml:space="preserve">And then, if we consider how precious the privilege is that a people have in the special tokens of God's presence, it should engage them to treat such a privilege in a due manner. Men are wont to be very careful of that which they esteem very precious; it shall be safely laid up in the choicest place and shall be kept and handled with the utmost care.</w:t>
      </w:r>
    </w:p>
    <w:p>
      <w:pPr>
        <w:pStyle w:val="BodyText"/>
      </w:pPr>
      <w:r>
        <w:t xml:space="preserve">II. What a people have suffered for their error in their treatment of such a privilege in times past, ought to be taken as a warning from God to take heed to themselves for the time to come. We should learn righteousness by God's judgments. There is a voice in the providence of God as well as in the Word of God. God speaks once, yea, twice, and man perceives it not; but he opens men's ears to discipline by his rod [Job 36:10].</w:t>
      </w:r>
    </w:p>
    <w:p>
      <w:pPr>
        <w:pStyle w:val="BodyText"/>
      </w:pPr>
      <w:r>
        <w:t xml:space="preserve">The breach that God [visited] upon Uzzah was on purpose to teach the children of Israel that error, and it was so taken and improved.</w:t>
      </w:r>
    </w:p>
    <w:p>
      <w:pPr>
        <w:pStyle w:val="BodyText"/>
      </w:pPr>
      <w:r>
        <w:t xml:space="preserve">III. If they continue in their error, they can expect no other than still to suffer for it. As God has showed his displeasure once, so he will doubtless still be displeased in the commission of the same error. Yea,</w:t>
      </w:r>
    </w:p>
    <w:p>
      <w:pPr>
        <w:pStyle w:val="BodyText"/>
      </w:pPr>
      <w:r>
        <w:t xml:space="preserve">IV. If their error be repeated, they may well expect to suffer more than they did before, and that because their sin will now be added to. To the same error they were guilty of before, will be added obstinacy and regardlessness of the warning God has given 'em; and so God will be more displeased, and therefore greater tokens of his displeasure may be expected. And as God's design in his judgments for sin in his people is to teach them and convince them of their sin, if they don't hear when he calls and warns, they may expect louder warnings of the same kinds, that they may be made to hear and understand.</w:t>
      </w:r>
    </w:p>
    <w:p>
      <w:pPr>
        <w:pStyle w:val="Heading2"/>
      </w:pPr>
      <w:bookmarkStart w:name="heading_application_12" w:id="89"/>
      <w:r>
        <w:t xml:space="preserve">Application.</w:t>
      </w:r>
      <w:bookmarkEnd w:id="89"/>
    </w:p>
    <w:p>
      <w:pPr>
        <w:pStyle w:val="BodyText"/>
      </w:pPr>
      <w:r>
        <w:t xml:space="preserve">I proceed now to make application of this to our case, in this church and congregation, with respect to our treatment of our special privileges and tokens of God's presence, that God has heretofore granted and now grants amongst us.</w:t>
      </w:r>
    </w:p>
    <w:p>
      <w:pPr>
        <w:pStyle w:val="BodyText"/>
      </w:pPr>
      <w:r>
        <w:t xml:space="preserve">In these days of the gospel, the professing people of God have no such external token and symbol of the presence of God as the ark, that may go from 'em and come to 'em again, as the ark went from Israel into the land</w:t>
      </w:r>
    </w:p>
    <w:p>
      <w:pPr>
        <w:pStyle w:val="SourcePage"/>
      </w:pPr>
      <w:r>
        <w:t xml:space="preserve">[p. 252]</w:t>
      </w:r>
    </w:p>
    <w:p>
      <w:pPr>
        <w:pStyle w:val="BodyText"/>
      </w:pPr>
      <w:r>
        <w:t xml:space="preserve">of the Philistines, and sojourned in Kirjath-jearim, and then was brought up into Jerusalem. But the tokens of God's presence in his church now are spiritual. The way that God manifests himself to be amongst a professing people now is by the influences and operations of his Holy Spirit upon them. At a time of the pouring out of God's Holy Spirit upon a people, God appears amongst them in a more glorious manner than of old he appeared amongst the children of Israel, above the mercy seat over the ark.</w:t>
      </w:r>
    </w:p>
    <w:p>
      <w:pPr>
        <w:pStyle w:val="BodyText"/>
      </w:pPr>
      <w:r>
        <w:t xml:space="preserve">We in this place have had such tokens of God's presence amongst us in times past, especially in that remarkable season that began about seven years ago. And God is now again in great mercy granting us a measure of that same token of his presence, whereby we possess a much greater privilege than the children of Israel did in having the ark among them; and doubly</w:t>
      </w:r>
      <w:r>
        <w:rPr>
          <w:rStyle w:val="FootnoteReference"/>
        </w:rPr>
        <w:footnoteReference w:id="196"/>
      </w:r>
      <w:r>
        <w:t xml:space="preserve"> have as much cause to take heed to ourselves, with respect to our treatment of such a privilege, as they had to take care how they handled the ark.</w:t>
      </w:r>
    </w:p>
    <w:p>
      <w:pPr>
        <w:pStyle w:val="BodyText"/>
      </w:pPr>
      <w:r>
        <w:t xml:space="preserve">There is great reason to consider and inquire whether God did not see some things displeasing to him in our treatment of such a privilege when we last enjoyed it. You know the awful breach that God made upon us in the time of it, towards the close of it, over one of the principal men in the town.</w:t>
      </w:r>
      <w:r>
        <w:rPr>
          <w:rStyle w:val="FootnoteReference"/>
        </w:rPr>
        <w:footnoteReference w:id="197"/>
      </w:r>
      <w:r>
        <w:t xml:space="preserve"> And the awful breach God not long after made in the house of public worship, in the time of our solemn assembly, putting us into a terrible surprise, breaking us off from the public exercise— an accident by which many lives were greatly exposed, and many were sorely wounded.</w:t>
      </w:r>
      <w:r>
        <w:rPr>
          <w:rStyle w:val="FootnoteReference"/>
        </w:rPr>
        <w:footnoteReference w:id="198"/>
      </w:r>
    </w:p>
    <w:p>
      <w:pPr>
        <w:pStyle w:val="BodyText"/>
      </w:pPr>
      <w:r>
        <w:t xml:space="preserve">And, which is more than all, God departed from us and left us. The joy of bringing up the ark lasted but a little while; the ark turned aside from us and did not come to take up its settled abode in our Zion. We were soon left, and sunk into a very dull, cold, dead state. Which was very unexpected to ourselves and others after so great and wonderful an appearance of God amongst us.</w:t>
      </w:r>
    </w:p>
    <w:p>
      <w:pPr>
        <w:pStyle w:val="BodyText"/>
      </w:pPr>
      <w:r>
        <w:t xml:space="preserve">It was a joyful time in Israel when they were bringing up the ark from Kirjath-jearim, after it had been there so long and they had lamented after the Lord. But how soon was their joy at an end, how unexpectedly did God turn aside from them. So who would have thought, that saw what a blessed joyful season it was, in that remarkable wonderful season, that times would be so soon and so greatly altered.</w:t>
      </w:r>
    </w:p>
    <w:p>
      <w:pPr>
        <w:pStyle w:val="SourcePage"/>
      </w:pPr>
      <w:r>
        <w:t xml:space="preserve">[p. 253]</w:t>
      </w:r>
    </w:p>
    <w:p>
      <w:pPr>
        <w:pStyle w:val="BodyText"/>
      </w:pPr>
      <w:r>
        <w:t xml:space="preserve">Certainly these things may be sufficient to put us upon strict inquiring whether we sought the Lord after the due order: whether there was not some considerable and notable errors that we were guilty of in our treatment of so great a privilege, while we enjoyed it. It greatly concerns us to find out our former errors, and to beware of 'em, now God is graciously returning to us again and we are going about the joyful work of bringing up the ark the second time.</w:t>
      </w:r>
    </w:p>
    <w:p>
      <w:pPr>
        <w:pStyle w:val="BodyText"/>
      </w:pPr>
      <w:r>
        <w:t xml:space="preserve">That we may so do,</w:t>
      </w:r>
    </w:p>
    <w:p>
      <w:pPr>
        <w:pStyle w:val="BodyText"/>
      </w:pPr>
      <w:r>
        <w:t xml:space="preserve">I shall, first, show wherein the error consisted that was committed in Israel in their bringing up the ark the first time; and second, shall lead you to inquire whether we have not been guilty of the same errors in the last time of the remarkable tokens of the presence of God among us, and shall warn against them for the future.</w:t>
      </w:r>
    </w:p>
    <w:p>
      <w:pPr>
        <w:pStyle w:val="BodyText"/>
      </w:pPr>
      <w:r>
        <w:t xml:space="preserve">I. I would show wherein the errors consisted that was committed in Israel in bringing up the ark the first time. It seems to have consisted in these three things, viz. pride, irreverence and disobedience.</w:t>
      </w:r>
    </w:p>
    <w:p>
      <w:pPr>
        <w:pStyle w:val="BodyText"/>
      </w:pPr>
      <w:r>
        <w:rPr>
          <w:i/>
          <w:iCs/>
        </w:rPr>
        <w:t xml:space="preserve">First</w:t>
      </w:r>
      <w:r>
        <w:t xml:space="preserve">. In pride. When the children went about this great work, they were very joyful. It is said, 1 Chronicles 13:8, that “David and all Israel played before God with all their might, and with singing, and with harps, and with psalteries, and with timbrels, and with cymbals, and with trumpets.” But they seem to have gone about the work in too self-sufficient a manner, not with a due sense of their exceeding sinfulness and utter unworthiness of such a privilege as that God should dwell among them and that the ark of his strength should be brought to them. They did not sanctify themselves beforehand. When they went about bringing up the ark the first time, we read nothing of their offering up any sacrifices for their sins, as they did the second time. The second time, after God had smitten 'em and humbled 'em, then they were sensible of their need of sacrifices for their sins, and therefore went about it with sacrifices offered to God. As we read, 1 Chronicles 15:26, “They offered seven bullocks and seven rams.” The first time, they had forgot themselves and offered no sacrifice, as not considering how unworthy they were of such a privilege as they hoped now to enjoy. One would think they had reason enough to consider their need of sacrifices the first time, considering how God had testified his displeasure against them in departing from them, forsaking the tabernacle of Shiloh, and delivering the ark into captivity to the Philistines as he had done, and after that remaining so long in Kirjath-jearim; but they did not reflect upon it, nor consider their own unworthiness. And so it seems to have been from their pride and self-sufficiency that, when they were about</w:t>
      </w:r>
    </w:p>
    <w:p>
      <w:pPr>
        <w:pStyle w:val="SourcePage"/>
      </w:pPr>
      <w:r>
        <w:t xml:space="preserve">[p. 254]</w:t>
      </w:r>
    </w:p>
    <w:p>
      <w:pPr>
        <w:pStyle w:val="BodyText"/>
      </w:pPr>
      <w:r>
        <w:t xml:space="preserve">such a great work, they never consulted God's law to see in what manner the ark ought to be carried. They were not sensible of their own blindness and ignorance; they thought their own word sufficient to direct 'em in this matter, and so substituted their own inventions in the room of God's institutions. They put the ark into a new cart to be drawn by oxen— and that a very unsuitable way of carrying it— in a proud conceit of the sufficiency of their own wisdom to direct them.</w:t>
      </w:r>
    </w:p>
    <w:p>
      <w:pPr>
        <w:pStyle w:val="BodyText"/>
      </w:pPr>
      <w:r>
        <w:t xml:space="preserve">So it seems to have been from pride in Uzzah that he presumed to lay hold on the ark, when he had no warrant from God's law so to do. He looked upon it, that he had a great privilege; God had put great honor upon his father Abinadab's family, in that the ark had remained there for twenty years. And who should be appointed to drive the cart in which the ark was carried but he and Ahio, and he was lifted up with those things. And it was this that made him so forward and presumptuous, so boldly to handle the ark of God.</w:t>
      </w:r>
    </w:p>
    <w:p>
      <w:pPr>
        <w:pStyle w:val="BodyText"/>
      </w:pPr>
      <w:r>
        <w:rPr>
          <w:i/>
          <w:iCs/>
        </w:rPr>
        <w:t xml:space="preserve">Second</w:t>
      </w:r>
      <w:r>
        <w:t xml:space="preserve">. Another part of their error was irreverence, which was very much a fruit of the other. They treated the ark, upon which the name of the Lord of hosts was called, in an irreverent manner. They were full of joy, and their hearts were lifted up on the joyful occasion; and in the midst of their rejoicing, they forgot themselves and handled the ark in a bold irreverent manner. If the people's hearts had been so full, as it ought to have been, of reverence towards the ark, they would not have set oxen to draw it; and if Uzzah's heart had been possessed with due reverence, he would not have presumed to touch it, excepting only as directed and commanded by God's law.</w:t>
      </w:r>
    </w:p>
    <w:p>
      <w:pPr>
        <w:pStyle w:val="BodyText"/>
      </w:pPr>
      <w:r>
        <w:rPr>
          <w:i/>
          <w:iCs/>
        </w:rPr>
        <w:t xml:space="preserve">Third</w:t>
      </w:r>
      <w:r>
        <w:t xml:space="preserve">. The third part of their error was that they placed religion rather in profession and show than in obedience. There was a great deal of profession and show of respect to God among them. They gathered all Israel together, from all quarters of the land, a mighty company of them, to attend the ark. This had a great show of respect.</w:t>
      </w:r>
    </w:p>
    <w:p>
      <w:pPr>
        <w:pStyle w:val="BodyText"/>
      </w:pPr>
      <w:r>
        <w:t xml:space="preserve">And then, as the ark went along, they praised God. It is said, they played “with all their might, with singing, with harps, and with psalteries, and with timbrels, and with cymbals, and with trumpets” [1 Chronicles 13:8]. In this, again, they made a great profession and show of respect.</w:t>
      </w:r>
    </w:p>
    <w:p>
      <w:pPr>
        <w:pStyle w:val="BodyText"/>
      </w:pPr>
      <w:r>
        <w:t xml:space="preserve">And then, when the oxen stumbled and shook the ark, and it seemed to be in danger of falling, and Uzzah put forth his hand to hold it, that again had a show of respect. But at the same [time], they were very negligent of obedience to God's commands. When they so abounded in testimonies of respect, in profession and show, they were greatly wanting in obedience, not considering that to obey is better than sacrifice, and to</w:t>
      </w:r>
    </w:p>
    <w:p>
      <w:pPr>
        <w:pStyle w:val="SourcePage"/>
      </w:pPr>
      <w:r>
        <w:t xml:space="preserve">[p. 255]</w:t>
      </w:r>
    </w:p>
    <w:p>
      <w:pPr>
        <w:pStyle w:val="BodyText"/>
      </w:pPr>
      <w:r>
        <w:t xml:space="preserve">hearken than the fat of lambs: for at that very time, they were in direct disobedience to some of God's commands, as they were in carrying the ark in a cart drawn by oxen, when God had commanded that it should be carried on the shoulders of the Levites. And so Uzzah brake God's law in laying hold on the ark, for the ark was never to be touched but in such and such a manner, and on such and such occasions, as the law of God particularly prescribed.</w:t>
      </w:r>
    </w:p>
    <w:p>
      <w:pPr>
        <w:pStyle w:val="BodyText"/>
      </w:pPr>
      <w:r>
        <w:t xml:space="preserve">These were the errors that Israel were guilty of in bringing up the ark the first time, for which they suffered, and for which God for a while turned aside from them. Now let us, in the</w:t>
      </w:r>
    </w:p>
    <w:p>
      <w:pPr>
        <w:pStyle w:val="BodyText"/>
      </w:pPr>
      <w:r>
        <w:t xml:space="preserve">II. [Second] place, inquire whether we han't been guilty of the same errors in our behavior under that wonderful mercy we received, when God gave such remarkable tokens of his presence amongst us, several years since.</w:t>
      </w:r>
    </w:p>
    <w:p>
      <w:pPr>
        <w:pStyle w:val="BodyText"/>
      </w:pPr>
      <w:r>
        <w:rPr>
          <w:i/>
          <w:iCs/>
        </w:rPr>
        <w:t xml:space="preserve">First</w:t>
      </w:r>
      <w:r>
        <w:t xml:space="preserve">. Let us strictly inquire whether or no we were not too much lifted up with our privilege. Was there too much of an appearance of a public pride, if I may so call it? Were we not lifted up with the honor that God had put upon us as a people, beyond most other people? Were we not foolishly taken with our comparative honor, and pleased to see ourselves lifted above others, too much forgetting what a stiff-necked unworthy people we were? We might well be joyful, but did not we, in the midst of our rejoicing, and playing with harps and psalteries and cymbals, forget our sins and great unworthiness? Was there not too much of an appearance of it in our talk of the great work that was among us, before others of other towns? Was there not too much of an assuming air? Did it not make us something self-sufficient in our way of talking to others, as though we thought we were the </w:t>
      </w:r>
      <w:r>
        <w:rPr>
          <w:i/>
          <w:iCs/>
        </w:rPr>
        <w:t xml:space="preserve">people</w:t>
      </w:r>
      <w:r>
        <w:t xml:space="preserve">, and we were confident that we ourselves were guides to the blind, and a light of them that are in darkness, and instructors of the foolish, and teachers of babes?</w:t>
      </w:r>
    </w:p>
    <w:p>
      <w:pPr>
        <w:pStyle w:val="BodyText"/>
      </w:pPr>
      <w:r>
        <w:t xml:space="preserve">Let us be strict in examining ourselves as to this matter, and let us take heed to ourselves, to avoid all appearance of anything of that nature for the future. It surely becomes us, considering how unworthy we are, not to take the least glory to ourselves before God or men, but greatly to humble ourselves. Let us speak humbly of ourselves before others, and walk humbly before them as a people that are fully sensible that no glory belongs to them, and that we in ourselves are no better than the worst of our neighbors. O! let us take great heed that Christ have all the glory, that he alone may be exalted, and that we all may be abased.</w:t>
      </w:r>
    </w:p>
    <w:p>
      <w:pPr>
        <w:pStyle w:val="BodyText"/>
      </w:pPr>
      <w:r>
        <w:t xml:space="preserve">And let particular persons strictly examine themselves whether they han't been lifted up with their particular experiences. I think, according</w:t>
      </w:r>
    </w:p>
    <w:p>
      <w:pPr>
        <w:pStyle w:val="SourcePage"/>
      </w:pPr>
      <w:r>
        <w:t xml:space="preserve">[p. 256]</w:t>
      </w:r>
    </w:p>
    <w:p>
      <w:pPr>
        <w:pStyle w:val="BodyText"/>
      </w:pPr>
      <w:r>
        <w:t xml:space="preserve">to what observation I have made— as I have had [more] opportunity of very extensive observation than any other person in the town— that is has been a pretty prevailing error in the town, that persons are not sufficiently sensible of the danger of self-righteousness after conversion. They seem to be sensible that persons are in danger of it before they are converted, but they think that when a man is converted, he is brought off wholly from his own righteousness, just as if there was no danger of any workings of self-righteousness afterwards.</w:t>
      </w:r>
    </w:p>
    <w:p>
      <w:pPr>
        <w:pStyle w:val="BodyText"/>
      </w:pPr>
      <w:r>
        <w:t xml:space="preserve">But this is from a great mistake of what is intended by a man's being brought wholly off from his own righteousness when he is converted. 'Tis not meant that a self-righteousness principle is wholly done away, that there is no remains of such a disposition in the heart. There is as much of the remains of that as there is of any other corruption in the heart.</w:t>
      </w:r>
    </w:p>
    <w:p>
      <w:pPr>
        <w:pStyle w:val="BodyText"/>
      </w:pPr>
      <w:r>
        <w:t xml:space="preserve">So a man is brought, when converted, wholly to renounce all his sins as well as to renounce all his own righteousness. But that don't argue that he is wholly freed from all remains of sin. So no more is he wholly freed from remains of self-righteousness. There is a fountain of it left. There is an exceeding disposition in men, as long as they live, to make a righteousness of what is in themselves, and an exceeding disposition in men to make a righteousness of spiritual experiences, as well as other things; and it was well if some more were sensible of it. [A convert is] apt to be exalted with high thoughts of his own eminency in grace.</w:t>
      </w:r>
    </w:p>
    <w:p>
      <w:pPr>
        <w:pStyle w:val="BodyText"/>
      </w:pPr>
      <w:r>
        <w:t xml:space="preserve">Let every one examine himself. There is no pride in the world more secret and more difficult for persons to discern in themselves than this pride.</w:t>
      </w:r>
    </w:p>
    <w:p>
      <w:pPr>
        <w:pStyle w:val="BodyText"/>
      </w:pPr>
      <w:r>
        <w:t xml:space="preserve">How was it with you in that wonderful time, wherein you received so much? Was not you very apt to look on yourself as an eminent saint, one more eminent than most others? Was it sometimes natural to you to think that God would show you some peculiar favors above others?</w:t>
      </w:r>
    </w:p>
    <w:p>
      <w:pPr>
        <w:pStyle w:val="BodyText"/>
      </w:pPr>
      <w:r>
        <w:t xml:space="preserve">Was there not prevailing in you the reverse of that disposition, spoken of, Philippians 2:3, “Each esteem others better than themselves”; and the disposition that the apostle Paul was of, who calls himself “less than the least of all saints” (Ephesians 3:8)?</w:t>
      </w:r>
    </w:p>
    <w:p>
      <w:pPr>
        <w:pStyle w:val="BodyText"/>
      </w:pPr>
      <w:r>
        <w:t xml:space="preserve">Let every one examine himself what has commonly been his motive in speaking of his own experience, whether it has not often been your own honor, and that you might be well accounted of by men. And han't this been a temptation to some of you, to set out your own experience as much as you could?</w:t>
      </w:r>
    </w:p>
    <w:p>
      <w:pPr>
        <w:pStyle w:val="BodyText"/>
      </w:pPr>
      <w:r>
        <w:t xml:space="preserve">You that think that God has done great things for you: how has it been</w:t>
      </w:r>
    </w:p>
    <w:p>
      <w:pPr>
        <w:pStyle w:val="SourcePage"/>
      </w:pPr>
      <w:r>
        <w:t xml:space="preserve">[p. 257]</w:t>
      </w:r>
    </w:p>
    <w:p>
      <w:pPr>
        <w:pStyle w:val="BodyText"/>
      </w:pPr>
      <w:r>
        <w:t xml:space="preserve">with you? Han't you been really lifted up? Don't go away with a notion that you are above danger of it. There is not one of you, no, not the best saint of you all, that is above danger of it. Don't think that you are above danger of it because discoveries have had a tendency to make you lie low and to work by humility. You are in danger of being lifted up with that very humility. None of [you] are better than the apostle Paul, and he was in danger of {being “exalted above measure through the abundance of the revelations” given him} (2 Corinthians 12:7).</w:t>
      </w:r>
    </w:p>
    <w:p>
      <w:pPr>
        <w:pStyle w:val="BodyText"/>
      </w:pPr>
      <w:r>
        <w:t xml:space="preserve">Therefore, don't think there is no need for you to keep a strict eye upon your own heart with respect to those things. There is need of the strictest scrutiny imaginable, and a continual watch. Therefore let every one deal faithfully with himself in examining what is past, and let us all keep the strictest watch over ourselves for the future. Let us watch over our own hearts and over our behavior. Let us be careful to avoid all appearance of being lifted up with what God has done for us. And if you think that God has given you better experiences than others, yet it will be very imprudent in you to say so, or to say what implies it: for though you seem to ascribe it to God and not yourself, yet it will be as much as to say</w:t>
      </w:r>
      <w:r>
        <w:rPr>
          <w:rStyle w:val="FootnoteReference"/>
        </w:rPr>
        <w:footnoteReference w:id="199"/>
      </w:r>
      <w:r>
        <w:t xml:space="preserve"> that your opinion of yourself is that you are a more eminent saint than most of your neighbors. Therefore 'tis best to avoid such expressions concerning what you have met with: “It seems to me I have met with great things”; “It seems to me God has done great things for me”; “It seems to me I have no cause to be ashamed to speak before kings,” and the like. Whatever you think, you had better avoid such expositions and all expressions that carry in it that you think you are an eminent saint. If you talk of your own experiences, talk of 'em in a very humble manner, and don't be forward to talk of your experience unless it be for good ends. Don't do it for the sake of the good thoughts of others.</w:t>
      </w:r>
    </w:p>
    <w:p>
      <w:pPr>
        <w:pStyle w:val="BodyText"/>
      </w:pPr>
      <w:r>
        <w:t xml:space="preserve">And beware you don't set forth your experiences in too strong expressions. You may possibly be in greater danger of this than you are aware of. It is natural in all cases, when men's affections are moved and are flowing— let it be in temporal things or in spiritual things— to speak of things about which they are affected, and set 'em out in very strong expressions.</w:t>
      </w:r>
    </w:p>
    <w:p>
      <w:pPr>
        <w:pStyle w:val="BodyText"/>
      </w:pPr>
      <w:r>
        <w:t xml:space="preserve">Natural men that hear those strong expressions are ready to expect that those that speak should live like angels. And when they don't find, then it does 'em a great deal of hurt; it hardens 'em and makes 'em think that all is a mere delusion and fancy, and makes 'em question whether there</w:t>
      </w:r>
    </w:p>
    <w:p>
      <w:pPr>
        <w:pStyle w:val="SourcePage"/>
      </w:pPr>
      <w:r>
        <w:t xml:space="preserve">[p. 258]</w:t>
      </w:r>
    </w:p>
    <w:p>
      <w:pPr>
        <w:pStyle w:val="BodyText"/>
      </w:pPr>
      <w:r>
        <w:t xml:space="preserve">be anything in religion. Let us take heed to ourselves to avoid all manner of appearances of pride in our rejoicings. Let us not forget our unworthiness while we rejoice at the bringing up of the ark.</w:t>
      </w:r>
    </w:p>
    <w:p>
      <w:pPr>
        <w:pStyle w:val="BodyText"/>
      </w:pPr>
      <w:r>
        <w:rPr>
          <w:i/>
          <w:iCs/>
        </w:rPr>
        <w:t xml:space="preserve">Second</w:t>
      </w:r>
      <w:r>
        <w:t xml:space="preserve">. Let us examine ourselves, whether we han't been also guilty of the second part of the error that the children of Israel were guilty of in {bringing up the ark the first time}, viz. irreverence, or not treating those great privileges and extraordinary tokens of God's presence among us with due reverence.</w:t>
      </w:r>
    </w:p>
    <w:p>
      <w:pPr>
        <w:pStyle w:val="BodyText"/>
      </w:pPr>
      <w:r>
        <w:t xml:space="preserve">And here I would particularly mention one thing [in] which I think some have been guilty of this error to a great degree, and that is in commonly talking of things of religion in a laughing and light kind of manner. 'Tis to be feared that many in the last time of [the] pouring {out of God's Spirit} were in this respect like the children of Israel, that in the midst of their great rejoicings, and playing on harps {and psalteries and cymbals}, they forgot the distinction that was between God and them. They had forgot how great a God that was, whose ark that was that they were then removing, and began to treat it in a light kind of manner.</w:t>
      </w:r>
    </w:p>
    <w:p>
      <w:pPr>
        <w:pStyle w:val="BodyText"/>
      </w:pPr>
      <w:r>
        <w:t xml:space="preserve">So it has certainly been in a great measure [with us], and therefore no wonder God has made a breach upon us, and turned aside from us, and left us. This is not the way that the Scripture teaches us to rejoice in God, to rejoice with a light merry sort of an air. But there we are said to “rejoice with trembling” (second psalm, eleventh verse). The meaning {is that we should treat extraordinary tokens of God's presence among us with due reverence}.</w:t>
      </w:r>
    </w:p>
    <w:p>
      <w:pPr>
        <w:pStyle w:val="BodyText"/>
      </w:pPr>
      <w:r>
        <w:t xml:space="preserve">Persons talking of things of religion with much laughing and lightness was one thing that greatly obscured the work of God that was here before, and doubtless much offended and displeased the infinite majesty. This did not savor of that reverence that was in Moses on the Mount, when God discovered himself to him [Exodus 3].</w:t>
      </w:r>
    </w:p>
    <w:p>
      <w:pPr>
        <w:pStyle w:val="BodyText"/>
      </w:pPr>
      <w:r>
        <w:t xml:space="preserve">Did we savor of that reverence that Jacob showed after God had manifestly discovered himself to him {at Bethel}? He had as much reason to rejoice, {and to play on harps and psalteries and cymbals}, but he says after it, “How dreadful is this place! this is none other but the house of God” [Genesis 28:17]. He sets himself, with the greatest reverence and solemnity of spirit, to give God the glory of what he had done for him there. It don't seem to hold forth a due sense of our littleness, how that God is in heaven and we upon earth.</w:t>
      </w:r>
    </w:p>
    <w:p>
      <w:pPr>
        <w:pStyle w:val="BodyText"/>
      </w:pPr>
      <w:r>
        <w:t xml:space="preserve">Such a way of talking of things of religion and of spiritual experiences savors of a great deal [of] freedom that men use with the ark of God. And indeed, 'tis to be feared we have provoked God by being very free and bold in handling the ark.</w:t>
      </w:r>
    </w:p>
    <w:p>
      <w:pPr>
        <w:pStyle w:val="SourcePage"/>
      </w:pPr>
      <w:r>
        <w:t xml:space="preserve">[p. 259]</w:t>
      </w:r>
    </w:p>
    <w:p>
      <w:pPr>
        <w:pStyle w:val="BodyText"/>
      </w:pPr>
      <w:r>
        <w:t xml:space="preserve">There is another sort of joy that is a great deal better and sweeter than {a light merry sort of an air}, as many here can testify: a solid, solemn, reverential joy, more apt to bring forth humble tears than a light kind of laughter.</w:t>
      </w:r>
    </w:p>
    <w:p>
      <w:pPr>
        <w:pStyle w:val="BodyText"/>
      </w:pPr>
      <w:r>
        <w:t xml:space="preserve">When there is any grace in that kind of joy, that works so there is a great deal of nature mixed with grace. Such experiences are mixed experiences. Those that are purely spiritual are not wont to dispose persons to talk lightly {of religion}.</w:t>
      </w:r>
    </w:p>
    <w:p>
      <w:pPr>
        <w:pStyle w:val="BodyText"/>
      </w:pPr>
      <w:r>
        <w:t xml:space="preserve">Such joy is more superficial, is not so deep, nor does it put near so much honor upon God as {a reverential joy}, nor does it so much honor religion in the eyes of others.</w:t>
      </w:r>
    </w:p>
    <w:p>
      <w:pPr>
        <w:pStyle w:val="BodyText"/>
      </w:pPr>
      <w:r>
        <w:t xml:space="preserve">When persons that have an hope of conversion talk of things of religion with becoming seriousness, it will have a great deal more tendency to affect and solemnize the hearts of natural men that hear it, than to hear it talked of with an air of lightness. This rather tends to prejudice them against it.</w:t>
      </w:r>
    </w:p>
    <w:p>
      <w:pPr>
        <w:pStyle w:val="BodyText"/>
      </w:pPr>
      <w:r>
        <w:t xml:space="preserve">It don't savor of that which we are directed to in Ezekiel 16:63, “That thou mayest remember, and be confounded,” but it savors too much of pride and self-sufficiency and presumption.</w:t>
      </w:r>
    </w:p>
    <w:p>
      <w:pPr>
        <w:pStyle w:val="BodyText"/>
      </w:pPr>
      <w:r>
        <w:rPr>
          <w:i/>
          <w:iCs/>
        </w:rPr>
        <w:t xml:space="preserve">Third</w:t>
      </w:r>
      <w:r>
        <w:t xml:space="preserve">. Let us inquire whether we han't also been guilty of the errors of the children of Israel that was last mentioned, viz. taking more care to testify our respect to God by a show and profession than by obedience to God's commands. It must be confessed that there has been a great deal done at testifying respect to God in outward profession and show. There was in the time of the last outpouring {of God's Spirit} a great deal of religious talk and a great deal of zeal at frequenting religious meetings, as the children of Israel flocked from all parts {to bring the ark to Jerusalem}.</w:t>
      </w:r>
    </w:p>
    <w:p>
      <w:pPr>
        <w:pStyle w:val="BodyText"/>
      </w:pPr>
      <w:r>
        <w:t xml:space="preserve">But then, at the same time, did not God see that there were many of his commands with respect to duty to our neighbors neglected? Did not God see that, all this while, men kept their old leaven of malice in their hearts one towards another, kept it alive through the very midst of that wonderful season, ready to break out again when occasion should serve? No wonder, therefore, that God who saw that turned away from us. And han't many of the professors of conversion too much more neglected many of the second-table duties</w:t>
      </w:r>
      <w:r>
        <w:rPr>
          <w:rStyle w:val="FootnoteReference"/>
        </w:rPr>
        <w:footnoteReference w:id="200"/>
      </w:r>
      <w:r>
        <w:t xml:space="preserve"> than they have those things that belong to a fair profession? Han't we been too much like a cake not turned, religious as to the external duties of one table, but not the other? They that place religion chiefly in outward show, such as frequenting religious meetings,</w:t>
      </w:r>
    </w:p>
    <w:p>
      <w:pPr>
        <w:pStyle w:val="SourcePage"/>
      </w:pPr>
      <w:r>
        <w:t xml:space="preserve">[p. 260]</w:t>
      </w:r>
    </w:p>
    <w:p>
      <w:pPr>
        <w:pStyle w:val="BodyText"/>
      </w:pPr>
      <w:r>
        <w:t xml:space="preserve">rather than in keeping {God's commands}, will neglect thereto if it proves troublesome.</w:t>
      </w:r>
    </w:p>
    <w:p>
      <w:pPr>
        <w:pStyle w:val="BodyText"/>
      </w:pPr>
      <w:r>
        <w:t xml:space="preserve">Let us, therefore, also avoid this error for the time to come. Let us abound in those things that appertain to a good profession, but let us not leave the other undone. Let the principal thing with us be to obey the voice of the Lord. This God did much more require than the other. Jeremiah 7:22-23, “I spake not unto your fathers concerning burnt offerings or sacrifices: but this thing commanded I them, saying, Obey my voice, and I will be your God, and ye shall be my people: and walk ye in all the ways that I have commanded you, that it may be well unto you.” This is the way to have God abiding with us. John 14:23, “If a man love me, he will keep my words: and my Father will love him, and we will come unto him, and make our abode with him.” Let us cast away all the old leaven of malice out of our hearts, and let us henceforward abound in duties of justice and forgiveness, and peaceableness and meekness, and forbearance and long— suffering. This will be the way to have the outpourings of the Spirit of God continued with us.</w:t>
      </w:r>
    </w:p>
    <w:p>
      <w:pPr>
        <w:pStyle w:val="BodyText"/>
      </w:pPr>
      <w:r>
        <w:t xml:space="preserve">And of all the external things that we can do to have the Spirit of God continued amongst [us], I believe the most likely thing to be successful to that end, of any one thing whatsoever, is abounding in deeds of love and charity. The abounding in deeds of love is the likeliest way to have the God of love and peace always dwelling with us (Romans 15:33). If we would now manifest our thankfulness for what God does for us by obeying that precept of Christ, Matthew 10:8, “Freely ye have received, freely give,” and should be much in deeds of love and charity,</w:t>
      </w:r>
      <w:r>
        <w:rPr>
          <w:rStyle w:val="FootnoteReference"/>
        </w:rPr>
        <w:footnoteReference w:id="201"/>
      </w:r>
      <w:r>
        <w:t xml:space="preserve"> in helping one another under our difficulties and straits, and promoting any design that tends to encourage that duty, I believe no one external thing whatsoever is so likely to be successful to this end. We see how God has smiled upon the charitable disposition that was manifested when the Reverend Mr. Whitefield was here.</w:t>
      </w:r>
    </w:p>
    <w:p>
      <w:pPr>
        <w:pStyle w:val="BodyText"/>
      </w:pPr>
      <w:r>
        <w:t xml:space="preserve">The success of the children of Israel should encourage us to avoid our former errors. They had the joy of the presence of the ark but a little while the first time, because they sought not the Lord in the due order. But when they were sensible of their error, and the second time corrected it, then they were successful; then they actually brought up the ark into the city Zion and placed it {in the tent} with joy and gladness, and had no interruption or allay to their joy.</w:t>
      </w:r>
    </w:p>
    <w:p>
      <w:pPr>
        <w:pStyle w:val="SourcePage"/>
      </w:pPr>
      <w:r>
        <w:t xml:space="preserve">[p. 261]</w:t>
      </w:r>
    </w:p>
    <w:p>
      <w:pPr>
        <w:pStyle w:val="BodyText"/>
      </w:pPr>
      <w:r>
        <w:t xml:space="preserve">It was one of the most joyful times in Israel that ever was, and God thenceforth continued amongst them. And if we in like manner correct our former errors, there is no reason to doubt but we shall have like success, and that God, who now is returning to us and calling us a second time to bring up the ark, will henceforward no more depart from us.</w:t>
      </w:r>
      <w:r>
        <w:rPr>
          <w:rStyle w:val="FootnoteReference"/>
        </w:rPr>
        <w:footnoteReference w:id="202"/>
      </w:r>
    </w:p>
    <w:p>
      <w:pPr>
        <w:pStyle w:val="Heading1"/>
        <w:pageBreakBefore/>
      </w:pPr>
      <w:bookmarkStart w:name="heading_sinners_in_zion" w:id="90"/>
      <w:r>
        <w:t xml:space="preserve">Sinners in Zion</w:t>
      </w:r>
      <w:bookmarkEnd w:id="90"/>
    </w:p>
    <w:p>
      <w:pPr>
        <w:pStyle w:val="SourcePage"/>
      </w:pPr>
      <w:r>
        <w:t xml:space="preserve">[p. 262]</w:t>
      </w:r>
    </w:p>
    <w:p>
      <w:pPr>
        <w:pStyle w:val="BodyText"/>
      </w:pPr>
      <w:r>
        <w:t xml:space="preserve">The epitome of the “awakening sermon,” </w:t>
      </w:r>
      <w:r>
        <w:rPr>
          <w:i/>
          <w:iCs/>
        </w:rPr>
        <w:t xml:space="preserve">Sinners in Zion</w:t>
      </w:r>
      <w:r>
        <w:t xml:space="preserve"> is distinct in subject matter, in intensity, and in historical self-consciousness. Edwards knows he is preaching this sermon in the midst of a “great and general awakening,” and his listeners know it, too. In many of Edwards' sermons delivered in ordinary times, it is impossible to determine from an internal analysis of the text alone when the sermon was delivered. But not in seasons of revival. In this text, Edwards alludes to the Northampton revival of 1734–35, and to the ensuing years of apathy and quiescence. “Six or seven years ago,” he notes midway through the sermon, “almost all of you would surely have gone to hell in a little time.” But since then another awakening has begun, giving everyone renewed hope and a second chance.</w:t>
      </w:r>
    </w:p>
    <w:p>
      <w:pPr>
        <w:pStyle w:val="BodyText"/>
      </w:pPr>
      <w:r>
        <w:t xml:space="preserve">The opportunities Edwards sees in awakening sermons lie on two levels. Individually, they mark a pregnant moment for salvation; no metaphor is too strong, no emotion too powerful to be left out in times such as these. Corporately, the times— and Edwards' sermons— offer speaker and listener the opportunity to be central characters in sacred history. Like later American diarists of the Revolution or the Civil War, Edwards and his listeners know they are living in extraordinary times and witnessing exceptional events. The self-consciousness is high, and so are the prospects.</w:t>
      </w:r>
    </w:p>
    <w:p>
      <w:pPr>
        <w:pStyle w:val="BodyText"/>
      </w:pPr>
      <w:r>
        <w:t xml:space="preserve">In reading this sermon, one gets the sense of urgency and importance that encompassed nearly everyone. When the great revivalist George Whitefield preached in Northampton on October 17, 1740, he also mentioned the previous revival as preview to the present. “When I came to remind them of their former experiences,” the Grand Itinerant recalled, “and how zealous and lively they were at that time, both minister and people wept much.”</w:t>
      </w:r>
      <w:r>
        <w:rPr>
          <w:rStyle w:val="FootnoteReference"/>
        </w:rPr>
        <w:footnoteReference w:id="203"/>
      </w:r>
      <w:r>
        <w:t xml:space="preserve"> Whitefield went on to record great success in the Connecticut River Valley wherever he preached.</w:t>
      </w:r>
    </w:p>
    <w:p>
      <w:pPr>
        <w:pStyle w:val="BodyText"/>
      </w:pPr>
      <w:r>
        <w:t xml:space="preserve">What Whitefield accomplished in sheer drama, Edwards achieved in verbal imagery. In some of his greatest awakening sermons, most notably </w:t>
      </w:r>
      <w:r>
        <w:rPr>
          <w:i/>
          <w:iCs/>
        </w:rPr>
        <w:t xml:space="preserve">Sinners in the Hands of an Angry God</w:t>
      </w:r>
      <w:r>
        <w:t xml:space="preserve">, delivered just a few months after </w:t>
      </w:r>
      <w:r>
        <w:rPr>
          <w:i/>
          <w:iCs/>
        </w:rPr>
        <w:t xml:space="preserve">Sinners</w:t>
      </w:r>
    </w:p>
    <w:p>
      <w:pPr>
        <w:pStyle w:val="SourcePage"/>
      </w:pPr>
      <w:r>
        <w:t xml:space="preserve">[p. 263]</w:t>
      </w:r>
    </w:p>
    <w:p>
      <w:pPr>
        <w:pStyle w:val="BodyText"/>
      </w:pPr>
      <w:r>
        <w:rPr>
          <w:i/>
          <w:iCs/>
        </w:rPr>
        <w:t xml:space="preserve">in Zion</w:t>
      </w:r>
      <w:r>
        <w:t xml:space="preserve">, Edwards employed a great panoply of images and metaphors designed to reach all the human emotions. </w:t>
      </w:r>
      <w:r>
        <w:rPr>
          <w:i/>
          <w:iCs/>
        </w:rPr>
        <w:t xml:space="preserve">Sinners in Zion</w:t>
      </w:r>
      <w:r>
        <w:t xml:space="preserve">, however, shows how he could use one central metaphor or parable to address one particular emotion. The parable Edwards chooses is the story of an imaginary church member who does not see death as a reality. This person has not lived his life in such a way as to find any peace when death does approach. As he grows ill, he calls on doctors to heal him, as he has done in the past, but this time to no avail. Terrified, he then calls out to God to allow him to live, but it is too late to save his life or his soul. Eventually his friends ask him what he sees at death's door— perhaps a bright light?— but he can offer them no hope. His soul is then ripped from his body and devoured by hell's demons, and he realizes that there will be no end to his suffering.</w:t>
      </w:r>
    </w:p>
    <w:p>
      <w:pPr>
        <w:pStyle w:val="BodyText"/>
      </w:pPr>
      <w:r>
        <w:t xml:space="preserve">Of course, rhetorical exercises like this are never allowed to stay in the hypothetical realm. In the Application, Edwards extends the parable to the congregation, asking which of them would suffer a similar fate. If they fail to turn to God for regeneration, they should expect such an end. And if they do not convert now, it may be too late for them; their hearts may become hard or they may die before another chance arises. And so, with time and eternity in the balance— and history calling— Edwards challenges his listeners to share in the joy of salvation.</w:t>
      </w:r>
    </w:p>
    <w:p>
      <w:pPr>
        <w:pStyle w:val="BodyText"/>
      </w:pPr>
      <w:r>
        <w:t xml:space="preserve">If we judge from the number of times Edwards repreached this sermon, he was apparently pleased with both its overall structure and its timeliness. In times of revival, no less than great calamity, sermons could be repeated often to different congregations to maximize the effects of the composition. Edwards repreached this sermon, as well as the one following, </w:t>
      </w:r>
      <w:r>
        <w:rPr>
          <w:i/>
          <w:iCs/>
        </w:rPr>
        <w:t xml:space="preserve">Seeking After Christ</w:t>
      </w:r>
      <w:r>
        <w:t xml:space="preserve">— which sets a very different though complementary tone— in Springfield, Massachusetts, at his brother-in-law Samuel Hopkins' church while on a preaching “journey.”</w:t>
      </w:r>
      <w:r>
        <w:rPr>
          <w:rStyle w:val="FootnoteReference"/>
        </w:rPr>
        <w:footnoteReference w:id="204"/>
      </w:r>
      <w:r>
        <w:t xml:space="preserve"> When we read this sermon, it is clear why Edwards would have liked it so much and why it would have been so effective in promoting revival. For rhetorical effect it is nearly the equal of its more famous counterpart, </w:t>
      </w:r>
      <w:r>
        <w:rPr>
          <w:i/>
          <w:iCs/>
        </w:rPr>
        <w:t xml:space="preserve">Sinners in the Hands of an Angry God</w:t>
      </w:r>
      <w:r>
        <w:t xml:space="preserve">, also repeated in neighboring pulpits, for fanning the fires of revival.</w:t>
      </w:r>
    </w:p>
    <w:p>
      <w:pPr>
        <w:pStyle w:val="SceneBreak"/>
      </w:pPr>
      <w:r>
        <w:t xml:space="preserve">* * *</w:t>
      </w:r>
    </w:p>
    <w:p>
      <w:pPr>
        <w:pStyle w:val="SourcePage"/>
      </w:pPr>
      <w:r>
        <w:t xml:space="preserve">[p. 264]</w:t>
      </w:r>
    </w:p>
    <w:p>
      <w:pPr>
        <w:pStyle w:val="BodyText"/>
      </w:pPr>
      <w:r>
        <w:t xml:space="preserve">The manuscript, dated by Edwards “Dec. 1740,” consists of one booklet of twenty-six duodecimo leaves. The two-preaching-unit sermon has a lengthy Doctrine, which is nearly three times as long as the Application. Although this ratio is often an indication of a lecture, the subject matter assures us that it is a regular sermon. The History of Redemption symbol appears beside the date at the upper-right-hand corner of the first page.</w:t>
      </w:r>
    </w:p>
    <w:p>
      <w:pPr>
        <w:pStyle w:val="BodyText"/>
      </w:pPr>
      <w:r>
        <w:t xml:space="preserve">This sermon, or parts of it, was repreached at least four times: twice before the Stockbridge period and twice while Edwards was at Stockbridge, once to the English and once to the Indians.</w:t>
      </w:r>
      <w:r>
        <w:rPr>
          <w:rStyle w:val="FootnoteReference"/>
        </w:rPr>
        <w:footnoteReference w:id="205"/>
      </w:r>
      <w:r>
        <w:t xml:space="preserve"> There are marginal vertical lines throughout the manuscript indicating which sections were preached at Stockbridge. Based on the familiarity with the congregation expressed in the Application, and the reference to the revival of seven years earlier, we can deduce that the original preaching was at Northampton. Edwards' shorthand indicates that he delivered the doctrinal part of the sermon at Springfield and preached parts of the sermon again at another unspecified time and place. Another shorthand notation indicates that this sermon preceded </w:t>
      </w:r>
      <w:r>
        <w:rPr>
          <w:i/>
          <w:iCs/>
        </w:rPr>
        <w:t xml:space="preserve">Seeking After Christ</w:t>
      </w:r>
      <w:r>
        <w:t xml:space="preserve"> when Edwards repreached it at Springfield, since this sermon defines an abbreviation for Springfield that is then used in the latter sermon.</w:t>
      </w:r>
    </w:p>
    <w:p>
      <w:pPr>
        <w:pStyle w:val="BodyText"/>
      </w:pPr>
      <w:r>
        <w:t xml:space="preserve">Sereno Dwight, recognizing the rhetorical power of this sermon, first printed it in his ten-volume </w:t>
      </w:r>
      <w:r>
        <w:rPr>
          <w:i/>
          <w:iCs/>
        </w:rPr>
        <w:t xml:space="preserve">Works of President Edwards</w:t>
      </w:r>
      <w:r>
        <w:t xml:space="preserve"> (</w:t>
      </w:r>
      <w:r>
        <w:rPr>
          <w:i/>
          <w:iCs/>
        </w:rPr>
        <w:t xml:space="preserve">6</w:t>
      </w:r>
      <w:r>
        <w:t xml:space="preserve">, 440–57). The text printed here is based on the original manuscript.</w:t>
      </w:r>
    </w:p>
    <w:p>
      <w:pPr>
        <w:pStyle w:val="SourcePage"/>
      </w:pPr>
      <w:r>
        <w:t xml:space="preserve">[p. 265]</w:t>
      </w:r>
    </w:p>
    <w:p>
      <w:pPr>
        <w:pStyle w:val="Heading1"/>
        <w:pageBreakBefore/>
      </w:pPr>
      <w:bookmarkStart w:name="heading_sinners_in_zion_2" w:id="91"/>
      <w:r>
        <w:t xml:space="preserve">Sinners in Zion</w:t>
      </w:r>
      <w:bookmarkEnd w:id="91"/>
    </w:p>
    <w:p>
      <w:pPr>
        <w:pStyle w:val="BlockQuote"/>
      </w:pPr>
      <w:r>
        <w:t xml:space="preserve">The sinners in Zion are afraid; fearfulness hath surprised the hypocrites. Who among us shall dwell with the devouring fire? who among us shall dwell with everlasting burnings?</w:t>
      </w:r>
    </w:p>
    <w:p>
      <w:pPr>
        <w:pStyle w:val="BodyText"/>
      </w:pPr>
      <w:r>
        <w:t xml:space="preserve">Isaiah 33:14.There are two kinds of persons among God's professing people. The one are the truly godly, those spoken of in the next verse to the text: “He that walketh righteously, and speaketh uprightly; he that depiseth the gain of oppressions, that shaketh his hands from holding of bribes, that stoppeth his ears from hearing of blood, and shutteth his eyes from seeing evil”; and the other are the sinners in Zion, or hypocrites. 'Tis to be observed that the Prophet in this chapter speaks interchangeably, first to one and then to the other, awfully threatening the one and denouncing God's wrath against them, and comforting the other with gracious promises. Thus you may observe the fifth and sixth verses: there are comfortable promises to the godly. And then, in the eight following verses, awful judgments are threatened against the sinners in Zion. And then, in the two next verses, again are blessed promises to the sincerely godly. And in the former part of the seventeenth verse, and then in the latter of the seventeenth, and in the eighteenth [and] nineteenth verses, again are terrible threatenings to the sinners in Zion. And then, in the verses that follow, again are gracious promises to the godly.</w:t>
      </w:r>
    </w:p>
    <w:p>
      <w:pPr>
        <w:pStyle w:val="BodyText"/>
      </w:pPr>
      <w:r>
        <w:t xml:space="preserve">Our text is part of what is said in the chapter to the sinners in Zion.</w:t>
      </w:r>
    </w:p>
    <w:p>
      <w:pPr>
        <w:pStyle w:val="BodyText"/>
      </w:pPr>
      <w:r>
        <w:t xml:space="preserve">In the Isaiah 33:10, 'tis said, “Now will I rise, saith the Lord; now will I be exalted; now will I lift up myself.” I.e. “Now will I arise to execute wrath on the ungodly. I won't let 'em alone any longer; they shall see that I am not asleep and that I am not regardless of mine own honor. Now will I be exalted. Though they have cast contempt upon me, yet I will vindicate the honor of my own majesty. I will exalt myself, and show my greatness and my awful majesty in their destruction. Now will I lift up myself. Now I will</w:t>
      </w:r>
    </w:p>
    <w:p>
      <w:pPr>
        <w:pStyle w:val="SourcePage"/>
      </w:pPr>
      <w:r>
        <w:t xml:space="preserve">[p. 266]</w:t>
      </w:r>
    </w:p>
    <w:p>
      <w:pPr>
        <w:pStyle w:val="BodyText"/>
      </w:pPr>
      <w:r>
        <w:t xml:space="preserve">no longer have mine honor to be trampled in the dust by them, but my glory shall be manifested in their misery.”</w:t>
      </w:r>
    </w:p>
    <w:p>
      <w:pPr>
        <w:pStyle w:val="BodyText"/>
      </w:pPr>
      <w:r>
        <w:t xml:space="preserve">First page of the manuscript of </w:t>
      </w:r>
      <w:r>
        <w:rPr>
          <w:i/>
          <w:iCs/>
        </w:rPr>
        <w:t xml:space="preserve">Sinners in Zion</w:t>
      </w:r>
      <w:r>
        <w:t xml:space="preserve">, 1740. Courtesy of the Beinecke Rare Book and Manuscript Library, Yale University.</w:t>
      </w:r>
    </w:p>
    <w:p>
      <w:pPr>
        <w:pStyle w:val="BodyText"/>
      </w:pPr>
      <w:r>
        <w:t xml:space="preserve">And v. Isaiah 33:11, “Ye shall conceive chaff, ye shall bring forth stubble.” I.e. “Ye shall pursue happiness in ways of wickedness, but you shall get no fruit. You are as ground that brings forth no fruit, any more than if only chaff was sowed in it; it brings forth nothing but stubble that is fit for nothing but to be burnt.”</w:t>
      </w:r>
    </w:p>
    <w:p>
      <w:pPr>
        <w:pStyle w:val="BodyText"/>
      </w:pPr>
      <w:r>
        <w:t xml:space="preserve">It seems to have been the manner in that land, where the corn grew very rank, when they had reaped the wheat and gathered it off from the</w:t>
      </w:r>
    </w:p>
    <w:p>
      <w:pPr>
        <w:pStyle w:val="SourcePage"/>
      </w:pPr>
      <w:r>
        <w:t xml:space="preserve">[p. 267]</w:t>
      </w:r>
    </w:p>
    <w:p>
      <w:pPr>
        <w:pStyle w:val="BodyText"/>
      </w:pPr>
      <w:r>
        <w:t xml:space="preserve">ground, to set fire to the stubble, which is alluded to here. And therefore 'tis added here, “your breath, as fire, shall devour you”; i.e. your own wicked speeches, your wickedness that you accomplish with your breath and with your tongues, shall set fire to the stubble and devour it.</w:t>
      </w:r>
    </w:p>
    <w:p>
      <w:pPr>
        <w:pStyle w:val="BodyText"/>
      </w:pPr>
      <w:r>
        <w:t xml:space="preserve">And then it follows in the twelfth verse, “And the people shall be as the burnings of lime.” As they are wont to burn lime in a great and exceeding fierce fire, till stones and bones and all things are burnt to lime, so shall the wicked be burnt in the fire of God's wrath.</w:t>
      </w:r>
    </w:p>
    <w:p>
      <w:pPr>
        <w:pStyle w:val="BodyText"/>
      </w:pPr>
      <w:r>
        <w:t xml:space="preserve">“As thorns cut up shall they be burnt in the fire.” As briars and thorns are the encumbrance and curse of the ground where they grow, and were wont to [be] burnt, so shall the wicked that are among God's people and grow in God's field. Hebrews 6:7-08, “For the earth which drinketh in the rain [that cometh oft upon it, and bringeth forth herbs meet for them by whom it is dressed, receiveth blessing from God: but that which beareth thorns and briers is rejected, and is nigh unto cursing; whose end is to be burned].”</w:t>
      </w:r>
    </w:p>
    <w:p>
      <w:pPr>
        <w:pStyle w:val="BodyText"/>
      </w:pPr>
      <w:r>
        <w:t xml:space="preserve">And then it follows, in the thirteenth verse, “Hear ye, that are far off, what I have done; and, ye that are near, acknowledge my might”; which implies that God will manifest his glory very publicly, even in the sight of the whole world, call those that are near and those that are far off, by the destruction that he will execute on ungodly men.</w:t>
      </w:r>
    </w:p>
    <w:p>
      <w:pPr>
        <w:pStyle w:val="BodyText"/>
      </w:pPr>
      <w:r>
        <w:t xml:space="preserve">“Acknowledge my might”; which implies that God will execute wrath on ungodly men in such a manner as extraordinarily to show forth his great and mighty power. The destruction and misery of the wicked will be so dreadful, that it shall be a great manifestation of the omnipotent power of God, that he can execute misery that is so dreadful; agreeable to Romans 9:22, “What if God, willing to show his wrath, and to make his power known, endured with much longsuffering the vessels of wrath fitted to destruction.”</w:t>
      </w:r>
    </w:p>
    <w:p>
      <w:pPr>
        <w:pStyle w:val="BodyText"/>
      </w:pPr>
      <w:r>
        <w:t xml:space="preserve">And then next follow the words of the text: “The sinners in Zion are afraid; fearfulness hath surprised the hypocrites. Who among us shall dwell with the devouring fire? who among us shall dwell with everlasting burnings?”</w:t>
      </w:r>
    </w:p>
    <w:p>
      <w:pPr>
        <w:pStyle w:val="BodyText"/>
      </w:pPr>
      <w:r>
        <w:t xml:space="preserve">The sense of the text may be expressed, with a little variation of the words, thus:</w:t>
      </w:r>
    </w:p>
    <w:p>
      <w:pPr>
        <w:pStyle w:val="Heading3"/>
      </w:pPr>
      <w:bookmarkStart w:name="heading_doctrine_13" w:id="92"/>
      <w:r>
        <w:t xml:space="preserve">[Doctrine.]</w:t>
      </w:r>
      <w:bookmarkEnd w:id="92"/>
    </w:p>
    <w:p>
      <w:pPr>
        <w:pStyle w:val="Heading3"/>
      </w:pPr>
      <w:bookmarkStart w:name="heading_the_time_will_come_when_fear" w:id="93"/>
      <w:r>
        <w:t xml:space="preserve">The time will come when fearfulness will surprise the sinners in Zion, because they will know that they are going to be cast into a devouring fire, which they must suffer forever and ever, and which none can endure.</w:t>
      </w:r>
      <w:bookmarkEnd w:id="93"/>
    </w:p>
    <w:p>
      <w:pPr>
        <w:pStyle w:val="SourcePage"/>
      </w:pPr>
      <w:r>
        <w:t xml:space="preserve">[p. 268]</w:t>
      </w:r>
    </w:p>
    <w:p>
      <w:pPr>
        <w:pStyle w:val="BodyText"/>
      </w:pPr>
      <w:r>
        <w:t xml:space="preserve">And this I would make the subject of my present discourse. And, more particularly, I would speak to these words,</w:t>
      </w:r>
    </w:p>
    <w:p>
      <w:pPr>
        <w:pStyle w:val="BodyText"/>
      </w:pPr>
      <w:r>
        <w:t xml:space="preserve">I. By inquiring who are sinners in Zion.</w:t>
      </w:r>
    </w:p>
    <w:p>
      <w:pPr>
        <w:pStyle w:val="BodyText"/>
      </w:pPr>
      <w:r>
        <w:t xml:space="preserve">II. By showing how fearfulness will hereafter surprise them.</w:t>
      </w:r>
    </w:p>
    <w:p>
      <w:pPr>
        <w:pStyle w:val="BodyText"/>
      </w:pPr>
      <w:r>
        <w:t xml:space="preserve">III. By insisting on those reasons of this fear and surprise that are mentioned in the text.</w:t>
      </w:r>
    </w:p>
    <w:p>
      <w:pPr>
        <w:pStyle w:val="BodyText"/>
      </w:pPr>
      <w:r>
        <w:t xml:space="preserve">IV. By showing why sinners in Zion will be especially surprised with fear.</w:t>
      </w:r>
    </w:p>
    <w:p>
      <w:pPr>
        <w:pStyle w:val="BodyText"/>
      </w:pPr>
      <w:r>
        <w:t xml:space="preserve">I. It may be inquired, who are the sinners in Zion.</w:t>
      </w:r>
    </w:p>
    <w:p>
      <w:pPr>
        <w:pStyle w:val="BodyText"/>
      </w:pPr>
      <w:r>
        <w:t xml:space="preserve">I answer, that they are those that are in a natural condition amongst God's visible people. Zion, or the city of David, of old was a type of the church, and the church of God in Scripture is more frequently called by the name of Zion than perhaps by any other name.</w:t>
      </w:r>
    </w:p>
    <w:p>
      <w:pPr>
        <w:pStyle w:val="BodyText"/>
      </w:pPr>
      <w:r>
        <w:t xml:space="preserve">And more commonly by Zion is meant the true church of Christ, or the invisible church of true saints; but at other times the visible church, consisting of those that are outwardly, and by profession and external privileges, the people of God. And this is intended by Zion in this text.</w:t>
      </w:r>
    </w:p>
    <w:p>
      <w:pPr>
        <w:pStyle w:val="BodyText"/>
      </w:pPr>
      <w:r>
        <w:t xml:space="preserve">The far greater part of the world are sinners. Christ's flock is, and ever has been, but a little flock. But the sinners of the world are of two sorts. There are those that are visibly of Satan's kingdom, that are without the pale of the visible church. Such are all that don't profess the true religion nor do attend the external ordinances of it. And there [are] the sinners in Zion.</w:t>
      </w:r>
    </w:p>
    <w:p>
      <w:pPr>
        <w:pStyle w:val="BodyText"/>
      </w:pPr>
      <w:r>
        <w:t xml:space="preserve">Both are the objects of God's displeasure and wrath, but his wrath is more especially manifested in Scripture against the latter. The sinners in Zion will have by far the lowest place in hell. They are exalted nearest to heaven in this world, and they will be lowest in hell in another world. The same is meant in the text by “hypocrites” as “sinners in Zion.” Sinners in Zion are all hypocrites, for they make a profession of the true religion, they attend God's ordinances and make a show of being God's worshippers; but all is in hypocrisy. But I hasten to the</w:t>
      </w:r>
    </w:p>
    <w:p>
      <w:pPr>
        <w:pStyle w:val="BodyText"/>
      </w:pPr>
      <w:r>
        <w:t xml:space="preserve">II. [Second] thing proposed, which is to show how fearfulness will hereafter surprise the sinners in Zion.</w:t>
      </w:r>
    </w:p>
    <w:p>
      <w:pPr>
        <w:pStyle w:val="BodyText"/>
      </w:pPr>
      <w:r>
        <w:rPr>
          <w:i/>
          <w:iCs/>
        </w:rPr>
        <w:t xml:space="preserve">First</w:t>
      </w:r>
      <w:r>
        <w:t xml:space="preserve">. They will hereafter be afraid. Now many of them seem to have little or no fear. They are quiet and secure. Nothing will awaken 'em. The awfulest threatenings and the loudest warnings don't much move them. They are not so afraid with fear but that they can eat and drink and sleep, [and] go about their worldly concerns, without much disturbance.</w:t>
      </w:r>
    </w:p>
    <w:p>
      <w:pPr>
        <w:pStyle w:val="BodyText"/>
      </w:pPr>
      <w:r>
        <w:t xml:space="preserve">But the time will come when the hardest and most stupid wretches will be awakened. Though now preaching won't awaken them, and the death</w:t>
      </w:r>
    </w:p>
    <w:p>
      <w:pPr>
        <w:pStyle w:val="SourcePage"/>
      </w:pPr>
      <w:r>
        <w:t xml:space="preserve">[p. 269]</w:t>
      </w:r>
    </w:p>
    <w:p>
      <w:pPr>
        <w:pStyle w:val="BodyText"/>
      </w:pPr>
      <w:r>
        <w:t xml:space="preserve">of others won't awaken [them]; though seeing others awakened and converted won't much affect them; though they can stand all that is to be heard and seen in a time of general outpouring of the Spirit of God without being much moved: yet the time will come when they will be awakened, and fear will take hold of them. They will be afraid of the wrath of God. However senseless they are now, they will hereafter be sensible of the awful greatness of God and that it is a fearful thing to fall into his hands.</w:t>
      </w:r>
    </w:p>
    <w:p>
      <w:pPr>
        <w:pStyle w:val="BodyText"/>
      </w:pPr>
      <w:r>
        <w:rPr>
          <w:i/>
          <w:iCs/>
        </w:rPr>
        <w:t xml:space="preserve">Second</w:t>
      </w:r>
      <w:r>
        <w:t xml:space="preserve">. They will be surprised with fear. This seems to imply two things, viz. the greatness of their fear, and the suddenness of it.</w:t>
      </w:r>
    </w:p>
    <w:p>
      <w:pPr>
        <w:pStyle w:val="ListText"/>
        <w:numPr>
          <w:ilvl w:val="0"/>
          <w:numId w:val="2"/>
        </w:numPr>
      </w:pPr>
      <w:r>
        <w:t xml:space="preserve">The greatness of their fear. Surprise argues an high degree of fear. Their fear will hereafter be to the degree of astonishment.</w:t>
      </w:r>
    </w:p>
    <w:p>
      <w:pPr>
        <w:pStyle w:val="BodyText"/>
      </w:pPr>
      <w:r>
        <w:t xml:space="preserve">Some of the sinners in Zion are something afraid now. They have now and then some degrees of fear. They ben't convinced that there is such a place as hell, but they are afraid there is. They ben't thoroughly awakened, but yet neither are they quite easy. They have at times inward molestations from their consciences, but they have no such degrees of fear as to put upon any thorough endeavors for their escape.</w:t>
      </w:r>
    </w:p>
    <w:p>
      <w:pPr>
        <w:pStyle w:val="BodyText"/>
      </w:pPr>
      <w:r>
        <w:t xml:space="preserve">But hereafter they will have fear enough— as much, and a great deal more, than they can stand under. Their fear will be to the degree of horror. They shall be horribly afraid, and terrors shall take hold on them as waters. Thus we read of their fear coming as desolation, and distress and anguish coming upon them (Proverbs 1:27). And so 'tis very emphatically said of the wicked, that “trouble and anguish shall prevail against him, as a king ready to the battle” (Job 15:24).</w:t>
      </w:r>
    </w:p>
    <w:p>
      <w:pPr>
        <w:pStyle w:val="BodyText"/>
      </w:pPr>
      <w:r>
        <w:t xml:space="preserve">The stoutest heart of 'em all will then melt with fear. Those who were of a sturdy spirit and, it may be, would scorn to own themselves afraid of any man, and were ashamed to own themselves afraid of the wrath of God, their hearts will become weak as water, as weak as the heart of a little child.</w:t>
      </w:r>
    </w:p>
    <w:p>
      <w:pPr>
        <w:pStyle w:val="BodyText"/>
      </w:pPr>
      <w:r>
        <w:t xml:space="preserve">And the most reserved of them will not be able to hide his fears. Their faces shall turn pale. They shall appear with fright and amazement in their countenance. Every joint in them shall tremble, and all their bones shall shake; their knees shall smite one against another. And they will not be able to avoid crying out with fear and rending the air with the most dismal shrieks.</w:t>
      </w:r>
    </w:p>
    <w:p>
      <w:pPr>
        <w:pStyle w:val="ListText"/>
        <w:numPr>
          <w:ilvl w:val="0"/>
          <w:numId w:val="3"/>
        </w:numPr>
      </w:pPr>
      <w:r>
        <w:t xml:space="preserve">They shall be suddenly seized with fear. The sinners in Zion often continue secure till they are surprised, as with a cry at midnight. They shall be as it were waked up out of their secure sleep in a dismal fright. They shall see an unexpected calamity coming upon them, more dreadful than they were aware of, and coming at an unexpected season.</w:t>
      </w:r>
    </w:p>
    <w:p>
      <w:pPr>
        <w:pStyle w:val="SourcePage"/>
      </w:pPr>
      <w:r>
        <w:t xml:space="preserve">[p. 270]</w:t>
      </w:r>
    </w:p>
    <w:p>
      <w:pPr>
        <w:pStyle w:val="BodyText"/>
      </w:pPr>
      <w:r>
        <w:t xml:space="preserve">With respect to the time when the wicked shall be thus surprised with fear:</w:t>
      </w:r>
    </w:p>
    <w:p>
      <w:pPr>
        <w:pStyle w:val="BodyText"/>
      </w:pPr>
      <w:r>
        <w:t xml:space="preserve">(1) 'Tis often so on a death bed. There are many things that pass in their lifetime that one would think might well strike terror into their souls. As when they see others die: persons as young as they, and of like condition and circumstances with themselves, whereby they may see how uncertain their lives are and how unsafe their souls.</w:t>
      </w:r>
    </w:p>
    <w:p>
      <w:pPr>
        <w:pStyle w:val="BodyText"/>
      </w:pPr>
      <w:r>
        <w:t xml:space="preserve">It might well surprise many sinners to consider how old they are grown and are yet in a Christless state; how much of their opportunity to get an interest in Christ is irrecoverably gone, and how little remains; and how much greater their disadvantages now are than they have been. But these things don't terrify them; as age increases, so does the hardness and stupidity of their hearts grow upon them.</w:t>
      </w:r>
    </w:p>
    <w:p>
      <w:pPr>
        <w:pStyle w:val="BodyText"/>
      </w:pPr>
      <w:r>
        <w:t xml:space="preserve">But when death comes, then they are oftentimes filled with astonishment. It may be, when they are first taken sick, they have great hope that they shall recover, as men are ready to flatter themselves with hopes that things will be as they feign would have them. But when the distemper causes to prevail much upon them, and they see that they are going into eternity— they see that all medicines of physicians are in vain, and that all the care and endeavor of friends [are] in vain; nothing seems to help 'em; their strength is gone; they see that their friends weep over 'em, and look on their case [as] desperate; they see by the countenance and behavior of the physician that he looks upon his case past hope; and perhaps overhears a whispering in the room, wherein they signify one to another that they look upon it, that they are struck with death, and tell one another how that their extreme parts grow cold, their countenance and manner of breathing, and their pulse, shows death, and they begin to be in a cold death sweat; and it may be by and by some one thinks himself bound in duty and faithfulness to let him know the worst, and comes and asks him whether or no he is sensible that he is a-dying— O then how does fearfulness surprise the sinner in Zion! How does his heart melt with fear! This is the thing that he feared ever since he was taken sick, but till now he had hope that he should recover. The physician did not speak as if he despaired; he spake of such and such medicines as being very proper, and he hoped that they would be effectual. And when those failed, the doctor changed his medicines and applied something new, and then he hoped that that would be effectual. And so, though he kept growing worse and worse, yet still he kept hoping.</w:t>
      </w:r>
    </w:p>
    <w:p>
      <w:pPr>
        <w:pStyle w:val="BodyText"/>
      </w:pPr>
      <w:r>
        <w:t xml:space="preserve">And then he cried to God to spare him, and made promises how he would live if God would spare his life, and he hoped that God would hear</w:t>
      </w:r>
    </w:p>
    <w:p>
      <w:pPr>
        <w:pStyle w:val="SourcePage"/>
      </w:pPr>
      <w:r>
        <w:t xml:space="preserve">[p. 271]</w:t>
      </w:r>
    </w:p>
    <w:p>
      <w:pPr>
        <w:pStyle w:val="BodyText"/>
      </w:pPr>
      <w:r>
        <w:t xml:space="preserve">him. And he observed friends and, it may be, the minister seemed to pray earnestly for him, and he could not but hope prayers would be answered and he should be rescued. But now, how does his heart sink and die within him. How does he look about with a frighted countenance, how quick is the motion of his eye with inward fear, and how quick and sudden are all his motions. What a frightful hurry does he seem to be in.</w:t>
      </w:r>
    </w:p>
    <w:p>
      <w:pPr>
        <w:pStyle w:val="BodyText"/>
      </w:pPr>
      <w:r>
        <w:t xml:space="preserve">O how does everything look about him, when he sees pale grim death staring him in the face, and a great and vast eternity within a few hours</w:t>
      </w:r>
      <w:r>
        <w:rPr>
          <w:rStyle w:val="FootnoteReference"/>
        </w:rPr>
        <w:footnoteReference w:id="206"/>
      </w:r>
      <w:r>
        <w:t xml:space="preserve"> of him! It may be still he as [it] were scrabbles for a little hope. He is loath to believe what is told him. He tells those that tell him he is a-dying, that he hopes not: he hopes they are more frighted than there is need of; he hopes that those symptoms arise from some other cause. And like a poor drowning man, he catches at rotten twigs, and clinches his hands about whatever he has within reach.</w:t>
      </w:r>
    </w:p>
    <w:p>
      <w:pPr>
        <w:pStyle w:val="BodyText"/>
      </w:pPr>
      <w:r>
        <w:t xml:space="preserve">And as death creeps more and more on him, he sees his twigs break, and all his hopes of life fail. He has nothing but death before him. He sees he must die. O there is nothing else for him but death! He has been hoping, but his hopes are all dashed. He sees this world, and all that belongs to it, is gone. And now come the thoughts of hell into his mind with amazement. O how shall he go out of the world? He knows he has no interest in Christ; his sins stare him in the face. O that dreadful gulf of eternity! He had been crying to God, it may be, since he was taken sick, to convert him; he had some hope, if it was his last sickness, that yet God would pity him and give him converting grace before he died. He begged and pleaded, and he hoped that God would have pity on his poor soul. He asked others to pray for him, and he had been looking day after day for some light to shine into his soul. But, alas, now he is a-dying, and his friends ask him how death looks to him, whether any light appears, whether God has not appeared for him: and he answers, “No,” with a poor, faltering, trembling voice, if he be able to speak at all; or, if his friends ask a signal of hope, he can give none.</w:t>
      </w:r>
    </w:p>
    <w:p>
      <w:pPr>
        <w:pStyle w:val="BodyText"/>
      </w:pPr>
      <w:r>
        <w:t xml:space="preserve">And death comes more and more and more upon him, and he is just on the brink of eternity: and who can express the fear, the misgivings, the hangings back and the horrible fright and amazement that soul of a Christless sinner sometimes is in in such a case? Some that have been able to speak have been known in such circumstances to cry out, “O eternity, eternity!” and some, “O a thousand worlds for an inch of time!” O if they might but live a little while longer! But it must not be— go they must.</w:t>
      </w:r>
    </w:p>
    <w:p>
      <w:pPr>
        <w:pStyle w:val="SourcePage"/>
      </w:pPr>
      <w:r>
        <w:t xml:space="preserve">[p. 272]</w:t>
      </w:r>
    </w:p>
    <w:p>
      <w:pPr>
        <w:pStyle w:val="BodyText"/>
      </w:pPr>
      <w:r>
        <w:t xml:space="preserve">They feel the frame of nature dissolving, and thus perceive the soul is just a-going, for sometimes the exercise of reason seems to hold to the last.</w:t>
      </w:r>
    </w:p>
    <w:p>
      <w:pPr>
        <w:pStyle w:val="BodyText"/>
      </w:pPr>
      <w:r>
        <w:t xml:space="preserve">And what, in such a case, is felt in the soul in those last moments, when the soul as it were just breaking its bonds with the body, and is on the very edge of eternity, going to fetch its leap, and is on the very brink of hell without any Savior or the least testimony of divine mercy: I say, what is felt sometimes by Christless souls in these moments, none can tell; no, it is without the compass of our conception.</w:t>
      </w:r>
    </w:p>
    <w:p>
      <w:pPr>
        <w:pStyle w:val="BodyText"/>
      </w:pPr>
      <w:r>
        <w:t xml:space="preserve">(2) The misery of the departed soul of a sinner, besides what it now feels, will consist in great part in amazing fears of what is yet to come.</w:t>
      </w:r>
    </w:p>
    <w:p>
      <w:pPr>
        <w:pStyle w:val="BodyText"/>
      </w:pPr>
      <w:r>
        <w:t xml:space="preserve">When the union of the soul and body is actually broken, the body has fetched its last gasp, and the soul forsakes its old habitation and then falls into the hands of devils that fly upon and seize it more violently than ever hungry lions flew upon their prey,</w:t>
      </w:r>
      <w:r>
        <w:rPr>
          <w:rStyle w:val="FootnoteReference"/>
        </w:rPr>
        <w:footnoteReference w:id="207"/>
      </w:r>
      <w:r>
        <w:t xml:space="preserve"> with what horror will it fall into those cruel hands. If we imagine to ourselves the dreadful fear with which a lamb or kid falls into the paws of a wolf, that lays hold of it with open mouth; or of the feeling of a little child that has been pursued by a lion, when it is taken hold of and sees the terrible creature open its devouring jaws to tear in pieces; or the feeling of those forty-two children that cursed Elijah, when they fell onto the paws of the bears that devoured 'em: I say, if we could have a perfect idea of that fright, that terror and astonishment, that a little child has in such a case, yet we should have but a very faint idea of what is felt in the departing soul of a sinner, when it falls into the hands of those evil devils, those roaring lions, that then lay hold of it.</w:t>
      </w:r>
    </w:p>
    <w:p>
      <w:pPr>
        <w:pStyle w:val="BodyText"/>
      </w:pPr>
      <w:r>
        <w:t xml:space="preserve">And when the poor soul is carried to hell, and there is tormented and suffers the wrath of the Almighty, and is overwhelmed and crushed with it, it will also be amazed with the apprehensions of what yet remains. To think of an eternity of this torment remaining, O! how will it fill and overbear and sink down the poor soul; how will the thought of a duration of this torment, that shall never never end, cause the heart to melt like wax; how will the thought as it were sink it into a bottomless abyss of darkness and gloominess.</w:t>
      </w:r>
    </w:p>
    <w:p>
      <w:pPr>
        <w:pStyle w:val="BodyText"/>
      </w:pPr>
      <w:r>
        <w:t xml:space="preserve">And as those proud sturdy spirits, the devils, do tremble at the thoughts of that greater torment that they are to suffer at the day of judgment, so will the poor damned souls. They will already have vastly more than they can bear. How will they tremble, then, at the thoughts of having their misery so vastly augmented. Persons sometimes in this world are afraid of the</w:t>
      </w:r>
    </w:p>
    <w:p>
      <w:pPr>
        <w:pStyle w:val="SourcePage"/>
      </w:pPr>
      <w:r>
        <w:t xml:space="preserve">[p. 273]</w:t>
      </w:r>
    </w:p>
    <w:p>
      <w:pPr>
        <w:pStyle w:val="BodyText"/>
      </w:pPr>
      <w:r>
        <w:t xml:space="preserve">day of judgment. If there be an earthquake, or if there be more than common thunder and lightning, or if there be some unusual sight in the heavens, their hearts are ready to tremble for fear that the day of judgment is at hand. But O! how then do the poor souls in hell fear it, who know so [much] more about it, know by what they feel already, and know certainly that, whenever it comes, they shall stand on the left hand of the Judge to receive the dreadful sentence; and that then they, with both soul and body, must enter into those everlasting burnings that are “prepared for the devils and his angels” [Matthew 25:41]; and probably will know that their misery is to be made an hundredfold greater than it is now.</w:t>
      </w:r>
    </w:p>
    <w:p>
      <w:pPr>
        <w:pStyle w:val="BodyText"/>
      </w:pPr>
      <w:r>
        <w:t xml:space="preserve">(3) Fearfulness will surprise them at that last judgment. When Christ appears in the clouds of heaven and the last trumpet sounds, then will the hearts of wicked men be surprised with fearfulness. The poor damned soul trembled in expectation of it every day and every hour ever since it departed from the body. It knew not when it was to be, but it knew that it was to be; and doubtless, long before it came, feared every day that it would come that day. But when the alarm is given in hell that that day is come, it will be a dreadful alarm indeed; it will</w:t>
      </w:r>
      <w:r>
        <w:rPr>
          <w:rStyle w:val="FootnoteReference"/>
        </w:rPr>
        <w:footnoteReference w:id="208"/>
      </w:r>
      <w:r>
        <w:t xml:space="preserve"> fill the caverns of hell with shrieks. And when the souls enter into their bodies, it will be with amazing terror of what is coming. And when they lift up their heads out of their graves and see the Judge, it will [be] a most terrible sight. Gladly would they return into their graves again and hide themselves there, if that might be; and gladly would they return into hell, into their former state of misery, to hide themselves from this awful sight, if that might excuse them. And so those sinners in Zion that shall then be found alive on the earth, when they see this sight, will be surprised with fearfulness. The fear and terror that many poor sinners have when they are dying is great, and beyond all that we can have any idea of; but that is nothing to the horror that will seize 'em when they come to see this sight.</w:t>
      </w:r>
    </w:p>
    <w:p>
      <w:pPr>
        <w:pStyle w:val="BodyText"/>
      </w:pPr>
      <w:r>
        <w:t xml:space="preserve">There will not be a wicked man upon earth that will be able to bear it. Let him be who he will: let him be rich or poor, old or young, male or female, servant or master, king or subject, learned or unlearned; let him be never so proud, never so courageous, and never so sturdy: there is not one will be able at all to support himself when he sees this sight. It will immediately sink his spirit; it will loose the joints of his loins; it will make his countenance more ghastly than death.</w:t>
      </w:r>
    </w:p>
    <w:p>
      <w:pPr>
        <w:pStyle w:val="BodyText"/>
      </w:pPr>
      <w:r>
        <w:t xml:space="preserve">The rich captains and valiant generals and princes, that would scorn to show any fear at the face of any enemy, that would scorn to tremble at the</w:t>
      </w:r>
    </w:p>
    <w:p>
      <w:pPr>
        <w:pStyle w:val="SourcePage"/>
      </w:pPr>
      <w:r>
        <w:t xml:space="preserve">[p. 274]</w:t>
      </w:r>
    </w:p>
    <w:p>
      <w:pPr>
        <w:pStyle w:val="BodyText"/>
      </w:pPr>
      <w:r>
        <w:t xml:space="preserve">roaring of cannon, will tremble and shriek when he hears the last trumpet and sees the majesty of his Judge; it will make his teeth to chatter, and make him cry out and fly to hide himself in the caves and rocks of the mountains, and to cry to the [mountains and rocks to fall on him (Revelation 6:15-16)].</w:t>
      </w:r>
    </w:p>
    <w:p>
      <w:pPr>
        <w:pStyle w:val="BodyText"/>
      </w:pPr>
      <w:r>
        <w:t xml:space="preserve">And fearfulness will surprise them when they are dragged before the judgment seat. The wicked hang back when they are going to meet death, but not as they will hang back when they come to meet their great Judge.</w:t>
      </w:r>
    </w:p>
    <w:p>
      <w:pPr>
        <w:pStyle w:val="BodyText"/>
      </w:pPr>
      <w:r>
        <w:t xml:space="preserve">And when they come to stand before the Judge and are set at his left hand, fearfulness and amazement will surprise 'em. The majesty of the Judge will be intolerable to 'em; his pure and holy eye, which will behold and search 'em, and pierce 'em through, will be more terrible to their souls a thousand times than flashes of lightning piercing their hearts. There will they stand in a trembling expectation that, by and by, they shall hear the words of that dreadful sentence proceed out of Christ's mouth [Matthew 25:41]. They will have an horrible expectation of that sentence. And what shall they do? Where shall they fly so as to be out of hearing of the awful voice of that sentence? They can't stop their ears so as not to hear it— they must hear it.</w:t>
      </w:r>
    </w:p>
    <w:p>
      <w:pPr>
        <w:pStyle w:val="BodyText"/>
      </w:pPr>
      <w:r>
        <w:t xml:space="preserve">And fearfulness will surprise 'em when the sentence comes to be pronounced. At the close of the judgment, that dreadful doom shall be uttered by the Judge. It will be the most terrible voice that ever was heard. The sound of the last trumpet, that calls men to judgment, will be a more terrible sound to wicked men than ever they heard till then; but the sound of the last sentence will be much more terrible than that. There will not be one of all those millions of millions at the left hand, neither high nor low, king nor subject, will be able to support himself at all under the sound of that sentence, and they shall all sink under it.</w:t>
      </w:r>
    </w:p>
    <w:p>
      <w:pPr>
        <w:pStyle w:val="BodyText"/>
      </w:pPr>
      <w:r>
        <w:t xml:space="preserve">And lastly, fearfulness shall surprise 'em when they come to see the fire kindle upon the world, in which they are to be tormented forever. When the sentence is pronounced, Christ, with his blessed saints and glorious angels, shall leave this lower world and shall ascend up into heaven. And then shall the flames begin to break out; fire will probably be seen coming down from heaven.</w:t>
      </w:r>
    </w:p>
    <w:p>
      <w:pPr>
        <w:pStyle w:val="BodyText"/>
      </w:pPr>
      <w:r>
        <w:t xml:space="preserve">And soon shall the fire lay hold of that accursed multitude, and then their hearts will be surprised with fearfulness. That fire will appear a dreadful fire indeed. O what shrieking, what chatterings of teeth, what chatterings of loins, what distortions of body will there be at that time, when they shall see and begin to feel the fierceness of the flames! What shall they do? Whither shall they go to avoid these flames? Where shall</w:t>
      </w:r>
    </w:p>
    <w:p>
      <w:pPr>
        <w:pStyle w:val="SourcePage"/>
      </w:pPr>
      <w:r>
        <w:t xml:space="preserve">[p. 275]</w:t>
      </w:r>
    </w:p>
    <w:p>
      <w:pPr>
        <w:pStyle w:val="BodyText"/>
      </w:pPr>
      <w:r>
        <w:t xml:space="preserve">they hide themselves? If they creep into holes, creep into caves of the earth, yea, if they could creep down to the very center of the earth, it will be in vain: for it shall set on fire the bottoms of the mountains and burn to the lowest hell. They'll see no place to fly, no place to hide themselves. Then their hearts will be filled with fearfulness and shall utterly sink with despair. Thus it shall hereafter be with everyone that is then found a sinner, and especially with sinners in Zion.</w:t>
      </w:r>
      <w:r>
        <w:rPr>
          <w:rStyle w:val="FootnoteReference"/>
        </w:rPr>
        <w:footnoteReference w:id="209"/>
      </w:r>
    </w:p>
    <w:p>
      <w:pPr>
        <w:pStyle w:val="BodyText"/>
      </w:pPr>
      <w:r>
        <w:t xml:space="preserve">I come now, in the</w:t>
      </w:r>
    </w:p>
    <w:p>
      <w:pPr>
        <w:pStyle w:val="BodyText"/>
      </w:pPr>
      <w:r>
        <w:t xml:space="preserve">III. [Third] place, to speak to those reasons, spoken of in the text, why sinners will hereafter be thus surprised with fear.</w:t>
      </w:r>
      <w:r>
        <w:rPr>
          <w:rStyle w:val="FootnoteReference"/>
        </w:rPr>
        <w:footnoteReference w:id="210"/>
      </w:r>
    </w:p>
    <w:p>
      <w:pPr>
        <w:pStyle w:val="BodyText"/>
      </w:pPr>
      <w:r>
        <w:rPr>
          <w:i/>
          <w:iCs/>
        </w:rPr>
        <w:t xml:space="preserve">First</w:t>
      </w:r>
      <w:r>
        <w:t xml:space="preserve">. Fearfulness will surprise 'em, because they will know that they are going to be cast into devouring fire. There is nothing that seems to give one a more terrible idea of torment and misery than to think of being cast alive into a fire, especially if we conceive of the soul's remaining quick, without being benumbed by the fire.</w:t>
      </w:r>
    </w:p>
    <w:p>
      <w:pPr>
        <w:pStyle w:val="BodyText"/>
      </w:pPr>
      <w:r>
        <w:t xml:space="preserve">The wicked will hereafter have that to make 'em afraid, that they are not only going to be cast into a fire, but into devouring fire; which implies that it will be a fire of extraordinary fierceness of heat, and that nothing can stand before [it].</w:t>
      </w:r>
    </w:p>
    <w:p>
      <w:pPr>
        <w:pStyle w:val="BodyText"/>
      </w:pPr>
      <w:r>
        <w:t xml:space="preserve">Oftentimes the fire into which wicked men are to be cast, is called a “furnace of fire” [Matthew 13:42, Matthew 13:50]. Furnaces are contrived for an extreme degree of heat, the purposes for which they are designed requiring it, such as the running and refining of metals, and the melting things into glass. The fire of such earthly furnaces may be called devouring fire, for the heat of some of them is such that even stones will probably be dissolved in them.</w:t>
      </w:r>
    </w:p>
    <w:p>
      <w:pPr>
        <w:pStyle w:val="BodyText"/>
      </w:pPr>
      <w:r>
        <w:t xml:space="preserve">Now if a person should be brought to the mouth of such a furnace, and there should see how the fire seemed to glow, so as presently to make everything that was cast into it all over white and bright with fire, and should know that he was now directly going to be cast into this furnace, would not fearfulness surprise him?</w:t>
      </w:r>
    </w:p>
    <w:p>
      <w:pPr>
        <w:pStyle w:val="BodyText"/>
      </w:pPr>
      <w:r>
        <w:t xml:space="preserve">In some heathen countries, the manner of disposing [of] dead bodies is to dig a great pit, and to put in it a great quantity of fuel, and to put the dead bodies on the pile and set 'em on fire; which is some image of the burning of dead souls in the pit of hell.</w:t>
      </w:r>
    </w:p>
    <w:p>
      <w:pPr>
        <w:pStyle w:val="SourcePage"/>
      </w:pPr>
      <w:r>
        <w:t xml:space="preserve">[p. 276]</w:t>
      </w:r>
    </w:p>
    <w:p>
      <w:pPr>
        <w:pStyle w:val="BodyText"/>
      </w:pPr>
      <w:r>
        <w:t xml:space="preserve">Now if a person was brought to the edge of such a pit, all filled with glowing flames, [and was] going to be cast into it, would it not surprise the heart with fearfulness?</w:t>
      </w:r>
    </w:p>
    <w:p>
      <w:pPr>
        <w:pStyle w:val="BodyText"/>
      </w:pPr>
      <w:r>
        <w:t xml:space="preserve">The flames of a very great fire, as when an house is all of a-light [with] fire, do give one something of an idea of the fierceness of God's wrath, such is the rage of the flames. And we see that the greater a fire is, the fiercer is its heat in every part; and the reason is, because one part heats another. The heat in a particular place, besides the heat that proceeds out of the fuel in that place, has the additional heat of the fire all around it. Hence, therefore, we may conceive something of what fierceness that fire will be when this visible world shall be turned into one great furnace. That will be devouring fire indeed. Such will be the heat of it that, as the Apostle says, “the elements will melt with fervent heat” (2 Peter 3:10).</w:t>
      </w:r>
    </w:p>
    <w:p>
      <w:pPr>
        <w:pStyle w:val="BodyText"/>
      </w:pPr>
      <w:r>
        <w:t xml:space="preserve">Men can artificially raise such a degree of heat with burning glass as will quickly melt the very stones and sand. And 'tis probable the heat of that great fire, which will burn the world, will be such as to melt the rocks and the very ground, and turn them into a kind of liquid fire; so that the whole world will probably be converted into a great lake and liquid globe of fire, a vast ocean of fire, in which the wicked shall be overwhelmed.</w:t>
      </w:r>
    </w:p>
    <w:p>
      <w:pPr>
        <w:pStyle w:val="BodyText"/>
      </w:pPr>
      <w:r>
        <w:t xml:space="preserve">It will be a sea of fire that will always be in a tempest, in which the wicked shall be tossed to and fro, having no rest day nor night, with vast waves and billows of fire continually rolling over their heads.</w:t>
      </w:r>
    </w:p>
    <w:p>
      <w:pPr>
        <w:pStyle w:val="BodyText"/>
      </w:pPr>
      <w:r>
        <w:t xml:space="preserve">Which all will be but an image of that dreadful fire of the wrath of God, which the wicked shall at the same time suffer in their souls. We read in Revelation 19:15 of “the fierceness and wrath of almighty God.” 'Tis an extraordinary expression, carrying a terrible idea of the future misery of the wicked. If it had been only said, “the wrath of God,” that would [have] expressed what is dreadful. If the wrath of a king is as the roaring of a lion, what is the wrath of God? But 'tis not only said, “the wrath of God,” but “the fierceness and wrath of God,” or, the rage of his wrath; and not only so, but “the fierceness and wrath of almighty God.”</w:t>
      </w:r>
    </w:p>
    <w:p>
      <w:pPr>
        <w:pStyle w:val="BodyText"/>
      </w:pPr>
      <w:r>
        <w:t xml:space="preserve">O what is that! the fierceness and rage and fury of Omnipotence, a Being of infinite strength! What an idea does that give of the state of those worms that do suffer that fierceness and wrath of such an almighty Being! And is it any wonder that fearfulness surprises their hearts when they see this going to be executed upon 'em?</w:t>
      </w:r>
    </w:p>
    <w:p>
      <w:pPr>
        <w:pStyle w:val="BodyText"/>
      </w:pPr>
      <w:r>
        <w:rPr>
          <w:i/>
          <w:iCs/>
        </w:rPr>
        <w:t xml:space="preserve">Second</w:t>
      </w:r>
      <w:r>
        <w:t xml:space="preserve">. Another reason given in the text why fearfulness will hereafter surprise sinners, is that they will be sensible that this devouring fire will be everlasting.</w:t>
      </w:r>
    </w:p>
    <w:p>
      <w:pPr>
        <w:pStyle w:val="BodyText"/>
      </w:pPr>
      <w:r>
        <w:t xml:space="preserve">If a man was brought to the mouth of a great furnace, to be cast into</w:t>
      </w:r>
    </w:p>
    <w:p>
      <w:pPr>
        <w:pStyle w:val="SourcePage"/>
      </w:pPr>
      <w:r>
        <w:t xml:space="preserve">[p. 277]</w:t>
      </w:r>
    </w:p>
    <w:p>
      <w:pPr>
        <w:pStyle w:val="BodyText"/>
      </w:pPr>
      <w:r>
        <w:t xml:space="preserve">the middle of it, if he knew he should suffer the torment of it but one minute, yet that minute would be so terrible to him that fearfulness would surprise and astonish him.</w:t>
      </w:r>
    </w:p>
    <w:p>
      <w:pPr>
        <w:pStyle w:val="BodyText"/>
      </w:pPr>
      <w:r>
        <w:t xml:space="preserve">How much more, if he were to be cast into a fire so much fiercer, as the fire in which wicked men are hereafter to be tormented? How much more terrible would the minute's suffering be?</w:t>
      </w:r>
    </w:p>
    <w:p>
      <w:pPr>
        <w:pStyle w:val="BodyText"/>
      </w:pPr>
      <w:r>
        <w:t xml:space="preserve">But if the thoughts of suffering this devouring fire for one minute would be enough to fill 'em with such surprising fearfulness, what fearfulness will seize them when they will know that they are to bear it not one minute, nor one day, nor one year, nor one age, or two ages, or an hundred ages, or ten thousand and millions of ages, one after another, but forever and ever, without any ending at all, and never, never be delivered?</w:t>
      </w:r>
    </w:p>
    <w:p>
      <w:pPr>
        <w:pStyle w:val="BodyText"/>
      </w:pPr>
      <w:r>
        <w:t xml:space="preserve">They shall know that the fire itself will be everlasting fire, fire that never shall be quenched. Mark 9:43, Mark 9:46, “To go into hell, into the fire that never shall be quenched. Where their worm dieth not, and the [fire is not quenched].”</w:t>
      </w:r>
    </w:p>
    <w:p>
      <w:pPr>
        <w:pStyle w:val="BodyText"/>
      </w:pPr>
      <w:r>
        <w:t xml:space="preserve">And they will know that their torment in that fire never will have an end. Revelation 14:10-11, “The same shall drink of the wine of the wrath of God, which is poured out without mixture into the cup of his indignation; and he shall be tormented with fire and brimstone in the presence of the holy angels, and in the presence of the Lamb: and the smoke of their torment ascendeth up for ever and ever: and they have no rest day nor night.” They will know that they shall forever be full of quick sense within, and within their heads, their eyes, their tongues, their hands and feet and loins; their vitals shall forever be full of glowing melting fire, fierce enough to melt the very rocks and elements, and also shall eternally be full of the most quick and lively sense to feel the torment.</w:t>
      </w:r>
    </w:p>
    <w:p>
      <w:pPr>
        <w:pStyle w:val="BodyText"/>
      </w:pPr>
      <w:r>
        <w:t xml:space="preserve">They shall know that they shall never cease restlessly to plunge and roll in that mighty ocean of fire. They will know that those billows of fire, that are greater than the highest waves, will never cease to roll over them, one following another, forever and ever.</w:t>
      </w:r>
    </w:p>
    <w:p>
      <w:pPr>
        <w:pStyle w:val="BodyText"/>
      </w:pPr>
      <w:r>
        <w:t xml:space="preserve">And they will have a more lively sense of eternity than we ever can have. We can have but little sense what an eternal duration is, and indeed, none can comprehend it— it swallows up all thought and imagination; if we go to think, we are presently lost. But they will have another, apter sense of it than we have. O how big will eternity look to them, when they think of spending an eternity in such burnings!</w:t>
      </w:r>
    </w:p>
    <w:p>
      <w:pPr>
        <w:pStyle w:val="BodyText"/>
      </w:pPr>
      <w:r>
        <w:t xml:space="preserve">And this is another reason that fearfulness will surprise 'em. The thoughts of eternity will always be amazing to 'em, and will sink and depress 'em to a bottomless depth of despair.</w:t>
      </w:r>
    </w:p>
    <w:p>
      <w:pPr>
        <w:pStyle w:val="SourcePage"/>
      </w:pPr>
      <w:r>
        <w:t xml:space="preserve">[p. 278]</w:t>
      </w:r>
    </w:p>
    <w:p>
      <w:pPr>
        <w:pStyle w:val="BodyText"/>
      </w:pPr>
      <w:r>
        <w:rPr>
          <w:i/>
          <w:iCs/>
        </w:rPr>
        <w:t xml:space="preserve">Third</w:t>
      </w:r>
      <w:r>
        <w:t xml:space="preserve">. The third reason given in the text why fearfulness will surprise 'em at the apprehension of this, is that they will know that they can't bear it. When they see themselves going into that devouring fire, they will know that they can't bear it. They will know that they can't grapple with the fierceness and rage of those flames, for they will see the fierceness of the wrath of God in them. They will see an awful manifestation of Omnipotence in the fury of that glowing furnace.</w:t>
      </w:r>
    </w:p>
    <w:p>
      <w:pPr>
        <w:pStyle w:val="BodyText"/>
      </w:pPr>
      <w:r>
        <w:t xml:space="preserve">Their hearts will utterly fail them. Their hands won't be strong, nor their hearts endure. They will see that their strength is weakness. They will know that they shall not be able to grapple with such torments, that they can do nothing in such a conflict. When they come to the edge of the pit and burning lake, and look into the furnace, then they will cry out with exclamations like these: “O how shall I do? How can I bear the torments of that fire? How can I endure them? Who can endure? Where is the man so stout-hearted? Where is there the giant with such strength and with such courage that can bear this? O what shall I do? Must I be cast in there? I cannot bear it! I can never endure it! O that I could return to my first nothing! How can I endure it one moment? How much less can I endure it forever and ever? And must I bear it forever? What, forever and ever, without any end? Never find any refuge, never be suffered to turn into my first nothing? What, be no nearer to the end of it after millions of ages?”</w:t>
      </w:r>
    </w:p>
    <w:p>
      <w:pPr>
        <w:pStyle w:val="BodyText"/>
      </w:pPr>
      <w:r>
        <w:t xml:space="preserve">O what dismal contortions and shrieks, and shaking of loins and gnashing of teeth, will there be then! No wonder that fearfulness will surprise them.</w:t>
      </w:r>
    </w:p>
    <w:p>
      <w:pPr>
        <w:pStyle w:val="BodyText"/>
      </w:pPr>
      <w:r>
        <w:t xml:space="preserve">I come now to the</w:t>
      </w:r>
    </w:p>
    <w:p>
      <w:pPr>
        <w:pStyle w:val="BodyText"/>
      </w:pPr>
      <w:r>
        <w:t xml:space="preserve">IV. [Fourth and] last [thing] proposed in my discourse from these words, to show why it will be especially thus with the sinners in Zion, or sinners that dwell amongst God's visible people, that sit under the preaching of the gospel and have the offers of a Savior, and yet never accept of him, but remain in an unconverted state.</w:t>
      </w:r>
    </w:p>
    <w:p>
      <w:pPr>
        <w:pStyle w:val="BodyText"/>
      </w:pPr>
      <w:r>
        <w:t xml:space="preserve">There will be hereafter a very great difference between them and other sinners, a great difference between the most pointed</w:t>
      </w:r>
      <w:r>
        <w:rPr>
          <w:rStyle w:val="FootnoteReference"/>
        </w:rPr>
        <w:footnoteReference w:id="211"/>
      </w:r>
      <w:r>
        <w:t xml:space="preserve"> hypocrite of 'em all and the drunkards, and adulterers, and sodomites, and thieves, and murderers among the heathen, that only sin against the light of nature.</w:t>
      </w:r>
    </w:p>
    <w:p>
      <w:pPr>
        <w:pStyle w:val="BodyText"/>
      </w:pPr>
      <w:r>
        <w:t xml:space="preserve">The fearfulness that will surprise them, though it will be very dreadful, yet it will be in no measure so amazing and horrible as that [that] will seize the sinners in Zion.</w:t>
      </w:r>
    </w:p>
    <w:p>
      <w:pPr>
        <w:pStyle w:val="SourcePage"/>
      </w:pPr>
      <w:r>
        <w:t xml:space="preserve">[p. 279]</w:t>
      </w:r>
    </w:p>
    <w:p>
      <w:pPr>
        <w:pStyle w:val="BodyText"/>
      </w:pPr>
      <w:r>
        <w:t xml:space="preserve">Because the wrath of God, that fierceness and wrath of almighty God which they will suffer, will [be] mild and moderate in comparison of that which the sinners in Zion will suffer.</w:t>
      </w:r>
    </w:p>
    <w:p>
      <w:pPr>
        <w:pStyle w:val="BodyText"/>
      </w:pPr>
      <w:r>
        <w:t xml:space="preserve">God's wrath is manifested in his Word against the wicked heathen, but it is ten times as much manifested against the sinners that have the professions and privileges of a people of God, but yet remain enemies to him. Both Old Testament and New are full of terrible denunciations against such. Read over the books of Moses, and read the Prophets, and you will find 'em full of dreadful threatenings against such. Read over the history of Christ's life and the speeches that he spoke when upon earth, and there you will see what woes and curses be from time to time denounced against such. How often did he say that it should “be more tolerable [for Tyre and Sidon at the day of judgment” than for such (Matthew 11:22)].</w:t>
      </w:r>
    </w:p>
    <w:p>
      <w:pPr>
        <w:pStyle w:val="BodyText"/>
      </w:pPr>
      <w:r>
        <w:t xml:space="preserve">Read over the story of the Acts of the Apostles, and their epistles, and there you will find the same. 'Tis the sinners in Zion and hypocrites that are always in Scripture spoken of as the people of God's wrath. Isaiah 10:6, “I will send them against an hypocritical nation, against the people of my wrath will I give them a charge.” The reasons are chiefly these:</w:t>
      </w:r>
    </w:p>
    <w:p>
      <w:pPr>
        <w:pStyle w:val="BodyText"/>
      </w:pPr>
      <w:r>
        <w:rPr>
          <w:i/>
          <w:iCs/>
        </w:rPr>
        <w:t xml:space="preserve">First</w:t>
      </w:r>
      <w:r>
        <w:t xml:space="preserve">. That they sin against so much greater light. Great light is often spoken of in Scripture as an exceeding aggravation to {sin}. He that knows his lord's will, {and prepares not himself, neither does according to his will, shall be beaten with many stripes (Luke 12:47)}.</w:t>
      </w:r>
    </w:p>
    <w:p>
      <w:pPr>
        <w:pStyle w:val="BodyText"/>
      </w:pPr>
      <w:r>
        <w:t xml:space="preserve">If men are blind, they have comparatively no sin. But when they see, have light to know their duty and know their obligation, then their sin is great (John 9:41).</w:t>
      </w:r>
    </w:p>
    <w:p>
      <w:pPr>
        <w:pStyle w:val="BodyText"/>
      </w:pPr>
      <w:r>
        <w:t xml:space="preserve">When the light that is in men is darkness, how great is that darkness. And when they live in wickedness in the midst of great light, that light is like to be turned into the blackness of darkness indeed.</w:t>
      </w:r>
    </w:p>
    <w:p>
      <w:pPr>
        <w:pStyle w:val="BodyText"/>
      </w:pPr>
      <w:r>
        <w:rPr>
          <w:i/>
          <w:iCs/>
        </w:rPr>
        <w:t xml:space="preserve">Second</w:t>
      </w:r>
      <w:r>
        <w:t xml:space="preserve">. That they sin against such vows. The heathen never professed to be worshippers of the true God. They never pretended to be Christ's disciples, never came under any covenant obligations to it. But God highly resents falseness and treachery. Judas, that betrayed Christ with a kiss, was a greater sinner, and much more the object of God's wrath, than Pilate, that condemned him to be crucified and was his murderer.</w:t>
      </w:r>
    </w:p>
    <w:p>
      <w:pPr>
        <w:pStyle w:val="BodyText"/>
      </w:pPr>
      <w:r>
        <w:rPr>
          <w:i/>
          <w:iCs/>
        </w:rPr>
        <w:t xml:space="preserve">Third</w:t>
      </w:r>
      <w:r>
        <w:t xml:space="preserve">. They sin against so much greater mercy. They have the infinite mercy of God in giving his own Son often set before them. They have the dying love of Christ, have this mercy, this glorious Savior, and his blood and righteousness, often offered to them.</w:t>
      </w:r>
    </w:p>
    <w:p>
      <w:pPr>
        <w:pStyle w:val="BodyText"/>
      </w:pPr>
      <w:r>
        <w:t xml:space="preserve">[They] have a blessed opportunity.</w:t>
      </w:r>
    </w:p>
    <w:p>
      <w:pPr>
        <w:pStyle w:val="BodyText"/>
      </w:pPr>
      <w:r>
        <w:t xml:space="preserve">[They have] a great price put into their hands.</w:t>
      </w:r>
    </w:p>
    <w:p>
      <w:pPr>
        <w:pStyle w:val="SourcePage"/>
      </w:pPr>
      <w:r>
        <w:t xml:space="preserve">[p. 280]</w:t>
      </w:r>
    </w:p>
    <w:p>
      <w:pPr>
        <w:pStyle w:val="BodyText"/>
      </w:pPr>
      <w:r>
        <w:t xml:space="preserve">[They have] that precious treasure, the holy Scriptures, {and} enjoy sabbaths and sacraments.</w:t>
      </w:r>
    </w:p>
    <w:p>
      <w:pPr>
        <w:pStyle w:val="BodyText"/>
      </w:pPr>
      <w:r>
        <w:t xml:space="preserve">There is no wrath like that which arises from mercy abused and rejected. When mercy is this way turned into wrath, that is the fiercest wrath. Other wrath is light in comparison of it.</w:t>
      </w:r>
    </w:p>
    <w:p>
      <w:pPr>
        <w:pStyle w:val="BodyText"/>
      </w:pPr>
      <w:r>
        <w:t xml:space="preserve">Sinners in Zion, besides their fall by the first Adam, have also a fall by the second. He is a stone of stumbling. And there is no fall like that. The fall by the first Adam is light in comparison of it.</w:t>
      </w:r>
    </w:p>
    <w:p>
      <w:pPr>
        <w:pStyle w:val="BodyText"/>
      </w:pPr>
      <w:r>
        <w:t xml:space="preserve">On these accounts, whenever we see the day of judgment— as we shall everyone of us see it— we shall easily distinguish between the sinners in Zion and other sinners by their shriller cries and their louder and more bitter and dolorous shrieks, the greater amazement of their countenances, and the more dismal shakings of their limbs and contortions of their bodies.</w:t>
      </w:r>
    </w:p>
    <w:p>
      <w:pPr>
        <w:pStyle w:val="Heading2"/>
      </w:pPr>
      <w:bookmarkStart w:name="heading_application_13" w:id="94"/>
      <w:r>
        <w:t xml:space="preserve">[Application.]</w:t>
      </w:r>
      <w:bookmarkEnd w:id="94"/>
    </w:p>
    <w:p>
      <w:pPr>
        <w:pStyle w:val="BodyText"/>
      </w:pPr>
      <w:r>
        <w:t xml:space="preserve">I would conclude with an earnest </w:t>
      </w:r>
      <w:r>
        <w:rPr>
          <w:i/>
          <w:iCs/>
        </w:rPr>
        <w:t xml:space="preserve">Exhortation</w:t>
      </w:r>
      <w:r>
        <w:t xml:space="preserve"> to the sinners in Zion, now to fly from the devouring fire and everlasting burnings. You sinners that are here present, you are the very persons spoken of in the text; you are the sinners in Zion. How many are there of those people of God's wrath that sit here and there in the seats of this meeting house at this time. You have often been exhorted to fly from the wrath to come— this is the wrath to come.</w:t>
      </w:r>
    </w:p>
    <w:p>
      <w:pPr>
        <w:pStyle w:val="BodyText"/>
      </w:pPr>
      <w:r>
        <w:t xml:space="preserve">You hear today of the devouring fire and of everlasting burnings, and of that fearfulness that will seize and surprise such hereafter. And O! what reason have you of thankfulness that you only hear of it, that you don't feel it, that it has not already got hold of you!</w:t>
      </w:r>
    </w:p>
    <w:p>
      <w:pPr>
        <w:pStyle w:val="BodyText"/>
      </w:pPr>
      <w:r>
        <w:t xml:space="preserve">It is as it were following you, and coming nearer and nearer, every day. Those fierce flames are as it were already kindled, in that the wrath of God, yea, the fierceness and wrath of almighty God, burns against you. It is ready for you: the pit is prepared for you with fire and much wood, and the breath of the Lord, as a stream of brimstone, doth kindle it.</w:t>
      </w:r>
    </w:p>
    <w:p>
      <w:pPr>
        <w:pStyle w:val="BodyText"/>
      </w:pPr>
      <w:r>
        <w:t xml:space="preserve">Lot was with great urgency hastened out of Sodom, and commanded to make haste and fly for his life and escape to the mountain, lest he should be consumed in those flames that burnt up Sodom and Gomorrah. But that burning was but a flea bite to that devouring fire and those everlasting burnings that you are in danger of.</w:t>
      </w:r>
    </w:p>
    <w:p>
      <w:pPr>
        <w:pStyle w:val="BodyText"/>
      </w:pPr>
      <w:r>
        <w:t xml:space="preserve">Therefore, improve the recent opportunity.</w:t>
      </w:r>
    </w:p>
    <w:p>
      <w:pPr>
        <w:pStyle w:val="SourcePage"/>
      </w:pPr>
      <w:r>
        <w:t xml:space="preserve">[p. 281]</w:t>
      </w:r>
    </w:p>
    <w:p>
      <w:pPr>
        <w:pStyle w:val="BodyText"/>
      </w:pPr>
      <w:r>
        <w:t xml:space="preserve">Now God is pleased again to be pouring out his Spirit upon us, and he is doing great things amongst [us]. God is indeed come again, the same great God that so wonderfully appeared amongst us some years ago, and that has since for our sins departed from us and left us so long in such a dull dead state, let sinners alone in their sins, so that there has been scarce any signs to be seen of any such work as conversion.</w:t>
      </w:r>
    </w:p>
    <w:p>
      <w:pPr>
        <w:pStyle w:val="BodyText"/>
      </w:pPr>
      <w:r>
        <w:t xml:space="preserve">That same God is now come again. He is really come in like manner, and begins, as he did before, gloriously to manifest his mighty power and riches of his grace: he brings sinners out of darkness into marvelous light; he rescues poor captive souls out of the hands of Satan; he saves persons from that devouring fire; he plucks one and another as brands out of the burning; he is opening prison doors, and knocks off their chains, and brings out poor prisoners; he is now working salvation amongst us from this very destruction that you have now heard of.</w:t>
      </w:r>
    </w:p>
    <w:p>
      <w:pPr>
        <w:pStyle w:val="BodyText"/>
      </w:pPr>
      <w:r>
        <w:t xml:space="preserve">Now, now is the time! Now is a blessed opportunity to escape those everlasting burnings! Now God has again set open the same door, the same fountain, amongst [us], and gives one more happy opportunity for souls to escape. Now he has set open a wide door, and he stands in the doorway calling and begging with a loud voice to the sinners of Zion. “Come,” says he, “to me! Come fly from the wrath to come! Here is a refuge for you! Fly hither for refuge! Lay hold on the hope set before you!”</w:t>
      </w:r>
    </w:p>
    <w:p>
      <w:pPr>
        <w:pStyle w:val="BodyText"/>
      </w:pPr>
      <w:r>
        <w:t xml:space="preserve">A little while ago it was uncertain whether ever we should see such an opportunity again. If it should always have continued as it has been for five or six years past, almost all of you would surely have gone to hell in a little time. Fearfulness would have surprised you, and you would have been cast into that devouring fire and everlasting {burning}. But, in infinite mercy, God gives another opportunity: and blessed are your eyes that they see it, if you did but know your own opportunity. You have had your life preserved through this six years past to this very time, to another time of the pouring out of the Spirit. What would you have done if you had died before it came? How doleful would your case have been. But you have reason to bless God it was not so, but you are yet alive, and now see a blessed day of grace again. And will you not improve it? Have you not so much love to your poor soul as to improve such an opportunity as this? Some, there is reason to think, have lately fled for refuge to Christ: and will you be willing to stay behind, still a poor miserable captive condemned to suffer forever in the lake of fire?</w:t>
      </w:r>
    </w:p>
    <w:p>
      <w:pPr>
        <w:pStyle w:val="BodyText"/>
      </w:pPr>
      <w:r>
        <w:t xml:space="preserve">You hereafter will see those of your neighbors and acquaintances that are converted, mounting up as with wings, with songs of joy, to meet their</w:t>
      </w:r>
    </w:p>
    <w:p>
      <w:pPr>
        <w:pStyle w:val="SourcePage"/>
      </w:pPr>
      <w:r>
        <w:t xml:space="preserve">[p. 282]</w:t>
      </w:r>
    </w:p>
    <w:p>
      <w:pPr>
        <w:pStyle w:val="BodyText"/>
      </w:pPr>
      <w:r>
        <w:t xml:space="preserve">Lord. And if you remain unconverted, you at the same time will [be] surprised with fear, and horror will take hold of you because of that devouring fire and those everlasting burnings.</w:t>
      </w:r>
    </w:p>
    <w:p>
      <w:pPr>
        <w:pStyle w:val="BodyText"/>
      </w:pPr>
      <w:r>
        <w:t xml:space="preserve">It is an awful thing to think of, that there are now some persons in this very congregation, here and there, in one seat and another, that will be the subjects of that very misery that we have now heard of, as dreadful as it [is], though it be so intolerable and though it be eternal.</w:t>
      </w:r>
    </w:p>
    <w:p>
      <w:pPr>
        <w:pStyle w:val="BodyText"/>
      </w:pPr>
      <w:r>
        <w:t xml:space="preserve">There are doubtless some now hearing this sermon that the rest of the congregation will, at the day of judgment, see among the devils at the left hand. They will see their frighted ghastly countenances. They will see 'em wring their hands, and gnashing their teeth, and shrieking and crying out.</w:t>
      </w:r>
    </w:p>
    <w:p>
      <w:pPr>
        <w:pStyle w:val="BodyText"/>
      </w:pPr>
      <w:r>
        <w:t xml:space="preserve">We now don't know their names. We don't know what seats they sit in, where to look for 'em, or who to pitch upon. But God knows their names, and now sees and knows what they think, and how much regard they pay the warnings that are given on this day.</w:t>
      </w:r>
    </w:p>
    <w:p>
      <w:pPr>
        <w:pStyle w:val="BodyText"/>
      </w:pPr>
      <w:r>
        <w:t xml:space="preserve">We han't the least reason to suppose any other but that some of you will hereafter see others entering into glory with Christ and saints and angels, while you with dreadful horror see the fire begin to kindle about you.</w:t>
      </w:r>
    </w:p>
    <w:p>
      <w:pPr>
        <w:pStyle w:val="BodyText"/>
      </w:pPr>
      <w:r>
        <w:t xml:space="preserve">It may be he that is the person, is now blessing himself in his heart, and saying with himself, “Well, I don't intend it shall be so.” Everyone here hopes to go to heaven; they would by no means miss of it. If they thought they should, they would be greatly amazed. But all will not go there; it will undoubtedly be the portion of some to toss and tremble forever among the fiery billows of God's wrath.</w:t>
      </w:r>
    </w:p>
    <w:p>
      <w:pPr>
        <w:pStyle w:val="BodyText"/>
      </w:pPr>
      <w:r>
        <w:t xml:space="preserve">'Tis not to be supposed that there are some here that won't be in earnest. Let them have never so good an opportunity to obtain heaven, they won't thoroughly improve it. Tell 'em of hell as often as you will, and set it out in as lively colors as you will, they will be slack and slothful. And they never will be like to obtain while they are sleeping and dreaming, and intending and hoping. The wrath of God, that pursues, shall take ['em] by the heels. Hell, that follows after 'em, will overtake, and fearfulness will surprise 'em, and a tempest shall steal them away.</w:t>
      </w:r>
    </w:p>
    <w:p>
      <w:pPr>
        <w:pStyle w:val="BodyText"/>
      </w:pPr>
      <w:r>
        <w:t xml:space="preserve">And 'tis not to be supposed that all that are now seeking will hold out. Some will backslide; they will be unsteady. If now they seem to be pretty much engaged, it won't hold.</w:t>
      </w:r>
    </w:p>
    <w:p>
      <w:pPr>
        <w:pStyle w:val="BodyText"/>
      </w:pPr>
      <w:r>
        <w:t xml:space="preserve">Times will probably alter by and by, and they won't have obtained; and there will be many temptations to backsliding, and they will yield to them. The hearts of men are very unsteady. They are not to be trusted. Men are very short-winded. They can't tell how to have patience to wait upon God. They are soon discouraged. Doubtless some that are now under convictions</w:t>
      </w:r>
    </w:p>
    <w:p>
      <w:pPr>
        <w:pStyle w:val="SourcePage"/>
      </w:pPr>
      <w:r>
        <w:t xml:space="preserve">[p. 283]</w:t>
      </w:r>
    </w:p>
    <w:p>
      <w:pPr>
        <w:pStyle w:val="BodyText"/>
      </w:pPr>
      <w:r>
        <w:t xml:space="preserve">will lose 'em. It may be they won't leave off seeking salvation at once, but they will come to it by degrees. They, after a while, will begin to hearken to excuses not to be quite so constant in duty, and they will begin to think that they need not be quite so strict. They'll say to themselves, they don't see any hurt in such and such things.</w:t>
      </w:r>
    </w:p>
    <w:p>
      <w:pPr>
        <w:pStyle w:val="BodyText"/>
      </w:pPr>
      <w:r>
        <w:t xml:space="preserve">There were some that were guilty of backsliding the last time. While the talk was kept alive, they continued to seek. {They continued to seek until} they see some miscarriages of professors.</w:t>
      </w:r>
    </w:p>
    <w:p>
      <w:pPr>
        <w:pStyle w:val="BodyText"/>
      </w:pPr>
      <w:r>
        <w:t xml:space="preserve">And they are left behind still. They are to this day in a miserable condemned state, in danger of the devouring fire {and everlasting burnings}, and in twice so dangerous a state as they were in before, and God alone knows what will become of them. And as it was then, so doubtless it will be now.</w:t>
      </w:r>
    </w:p>
    <w:p>
      <w:pPr>
        <w:pStyle w:val="BodyText"/>
      </w:pPr>
      <w:r>
        <w:t xml:space="preserve">Some that are here now present in a natural condition are doubtless near death. They han't long to live in the world, and if they seek in a dull way, or if they, after they have sought a while, are guilty of backsliding, death will come upon them long enough before there comes another such opportunity.</w:t>
      </w:r>
    </w:p>
    <w:p>
      <w:pPr>
        <w:pStyle w:val="BodyText"/>
      </w:pPr>
      <w:r>
        <w:t xml:space="preserve">When they leave off {seeking salvation}, it won't be without a design of seeking again some time or other. But death will be too quick for them. 'Tis not the manner of death to wait upon folks while they take time to indulge their sloth and gratify their lusts; when his appointed time comes, he'll do his work. Will you put off in hopes of seeing another such time seven years hence? Alas, how many of those that are now in a natural condition may be in hell before another seven years!</w:t>
      </w:r>
    </w:p>
    <w:p>
      <w:pPr>
        <w:pStyle w:val="BodyText"/>
      </w:pPr>
      <w:r>
        <w:t xml:space="preserve">Therefore, now let every one look to himself. It is for your own soul's salvation. If you are foolish and won't hearken to counsel, won't improve the opportunity when it is given you, and won't enter into such an open door, you alone must bear it. If you should miss this opportunity and quench your convictions now, and there should come another time of the pouring out of the Spirit, you'll be far less likely to have any benefit by it. As we see now, God chiefly moves on the hearts of those that are very young, that are brought forward more on the stage of action since the last outpouring of the Spirit— those that were not then so much come to years of understanding, and so not so much in the way of the influences of the Spirit. As for those that were grown up and had convictions then, and quenched them, they, most of 'em, are abundantly more hardened, and seem to be more passed over. And so it will probably be with you hereafter if you miss this opportunity and quench the convictions of the Spirit that you have now.</w:t>
      </w:r>
    </w:p>
    <w:p>
      <w:pPr>
        <w:pStyle w:val="SourcePage"/>
      </w:pPr>
      <w:r>
        <w:t xml:space="preserve">[p. 284]</w:t>
      </w:r>
    </w:p>
    <w:p>
      <w:pPr>
        <w:pStyle w:val="BodyText"/>
      </w:pPr>
      <w:r>
        <w:t xml:space="preserve">And as to you that had awakenings the last time of the pouring out of the Spirit, and have quenched 'em, and remain to this day in a natural condition, let me call upon you also. Now God is giving you one more such opportunity.</w:t>
      </w:r>
    </w:p>
    <w:p>
      <w:pPr>
        <w:pStyle w:val="BodyText"/>
      </w:pPr>
      <w:r>
        <w:t xml:space="preserve">If passing through one such opportunity has so hardened you and been such a great disadvantage to you, how sad would your case be if you should now miss another.</w:t>
      </w:r>
    </w:p>
    <w:p>
      <w:pPr>
        <w:pStyle w:val="BodyText"/>
      </w:pPr>
      <w:r>
        <w:t xml:space="preserve">Will you not now thoroughly awake out of sleep and bestir yourself for your salvation, and resolve now to begin again and never leave off more? Many fled for refuge from the devouring fire before, and you was left behind; and others have fled for refuge now, and still you are left behind. And will you always remain behind? Consider, can you dwell with the devouring fire? Can you dwell with everlasting burnings? Shall children, babies and sucklings go into the kingdom of God before you?</w:t>
      </w:r>
    </w:p>
    <w:p>
      <w:pPr>
        <w:pStyle w:val="BodyText"/>
      </w:pPr>
      <w:r>
        <w:t xml:space="preserve">How will you hereafter bear to see them coming and sitting down with Abraham, {Isaac, and Jacob} in the kingdom of God, when you yourselves are thrust out and are surprised with fearfulness at the sight of that devouring fire and those everlasting burnings that you are going to be cast into?</w:t>
      </w:r>
    </w:p>
    <w:p>
      <w:pPr>
        <w:pStyle w:val="BodyText"/>
      </w:pPr>
      <w:r>
        <w:t xml:space="preserve">Take heed, lest a like threatening be fulfilled upon you with that which we have in Numbers 14:22-23, “Because all those men which have seen my glory, and my miracles, which I did in Egypt and in the wilderness, and have tempted me now these ten times, and have hearkened to my voice; surely they shall not see the land which I sware unto their fathers, neither shall any of them that provoked me see it”; together with v. Numbers 14:31, “But your little ones, which ye said should be a prey, them will I bring in, and they shall know the land which you have despised.”</w:t>
      </w:r>
    </w:p>
    <w:p>
      <w:pPr>
        <w:pStyle w:val="Heading1"/>
        <w:pageBreakBefore/>
      </w:pPr>
      <w:bookmarkStart w:name="heading_seeking_after_christ" w:id="95"/>
      <w:r>
        <w:t xml:space="preserve">Seeking After Christ</w:t>
      </w:r>
      <w:bookmarkEnd w:id="95"/>
    </w:p>
    <w:p>
      <w:pPr>
        <w:pStyle w:val="SourcePage"/>
      </w:pPr>
      <w:r>
        <w:t xml:space="preserve">[p. 285]</w:t>
      </w:r>
    </w:p>
    <w:p>
      <w:pPr>
        <w:pStyle w:val="BodyText"/>
      </w:pPr>
      <w:r>
        <w:t xml:space="preserve">Edwards begins this sermon by reviewing the events of the Old Testament that culminate in the New with wise men finding the star over the infant Jesus. Utilizing his research into knowledge of “true religion” among ancient and contemporary “heathen” nations,</w:t>
      </w:r>
      <w:r>
        <w:rPr>
          <w:rStyle w:val="FootnoteReference"/>
        </w:rPr>
        <w:footnoteReference w:id="212"/>
      </w:r>
      <w:r>
        <w:t xml:space="preserve"> he shows that Daniel would surely have left astrological instructions for those Persians he ruled, and assumes that the wise men knew of those instructions. Edwards also traces their knowledge to another source, the prophecy of Balaam in Numbers 24:17, and shows that the magi knew that a star would come to guide them. He chooses the wise men's journey as a trope, or type, of a believer's spiritual search for Christ. Like the wise men, one must “be willing to go a long journey to find Christ, i.e. to continue earnestly seeking him a very long time, if called to it.” Yet— and this is the sermon's point— to find Christ is not sufficient. Whereas finding Christ is an event actualized in conversion, seeking Christ is undertaken not once but daily, throughout one's life.</w:t>
      </w:r>
    </w:p>
    <w:p>
      <w:pPr>
        <w:pStyle w:val="BodyText"/>
      </w:pPr>
      <w:r>
        <w:t xml:space="preserve">And why should believers, like the wise men, rejoice with exceeding great joy in finding Christ? Edwards gives five compelling reasons: what one finds is exceedingly excellent and lovely; Christ is ready to receive the believer; if one finds Christ, one finds great deliverance, a strong defense, and a fountain full of what one needs.</w:t>
      </w:r>
    </w:p>
    <w:p>
      <w:pPr>
        <w:pStyle w:val="BodyText"/>
      </w:pPr>
      <w:r>
        <w:t xml:space="preserve">The joy in finding Christ is heightened by the journey we undertake to find him, as it was for the wise men. The search for Christ is like following the star, referred to by Balaam, that guided the wise men; a star that provides a believer with great light and power. But we should not look to the sky for this star, for it “will not impress on our imagination.” Rather, we ought to look to Scripture. In </w:t>
      </w:r>
      <w:r>
        <w:rPr>
          <w:i/>
          <w:iCs/>
        </w:rPr>
        <w:t xml:space="preserve">A Divine and Supernatural Light</w:t>
      </w:r>
      <w:r>
        <w:t xml:space="preserve">, Edwards warned that “this spiritual and divine light don't consist in any impression made upon the imagination. 'Tis no impression upon the mind, as though</w:t>
      </w:r>
    </w:p>
    <w:p>
      <w:pPr>
        <w:pStyle w:val="SourcePage"/>
      </w:pPr>
      <w:r>
        <w:t xml:space="preserve">[p. 286]</w:t>
      </w:r>
    </w:p>
    <w:p>
      <w:pPr>
        <w:pStyle w:val="BodyText"/>
      </w:pPr>
      <w:r>
        <w:t xml:space="preserve">one saw anything with the bodily eyes: 'tis no imagination or an idea of an outward light or glory, or any beauty of form or countenance, or a visible luster or brightness of any object.”</w:t>
      </w:r>
      <w:r>
        <w:rPr>
          <w:rStyle w:val="FootnoteReference"/>
        </w:rPr>
        <w:footnoteReference w:id="213"/>
      </w:r>
      <w:r>
        <w:t xml:space="preserve"> With revivals at fever pitch, these warnings were becoming even more urgent. One senses in this sermon, as with others in this period, a sensitive pastor concerned to ignite a fire without allowing it to rage out of control.</w:t>
      </w:r>
    </w:p>
    <w:p>
      <w:pPr>
        <w:pStyle w:val="BodyText"/>
      </w:pPr>
      <w:r>
        <w:t xml:space="preserve">Edwards twice chose this sermon to follow </w:t>
      </w:r>
      <w:r>
        <w:rPr>
          <w:i/>
          <w:iCs/>
        </w:rPr>
        <w:t xml:space="preserve">Sinners in Zion</w:t>
      </w:r>
      <w:r>
        <w:t xml:space="preserve">, first when it was originally preached at Northampton in December 1740 and then when he repreached the two at Springfield, Massachusetts. In the first sermon, on Isaiah 33:14, Edwards admonishes his listeners to flee from their sin and backsliding, vividly showing what a sinner in Zion can expect who does not live a Christian life of faith and charity. In this sermon, now that the sinner has, one hopes, fled from sin, Edwards brilliantly draws this person to an ongoing life with Christ by describing the joy that will be found in the arms of Christ, a joy that is an obvious contrast to the torment found in the deadly embrace of sin.</w:t>
      </w:r>
    </w:p>
    <w:p>
      <w:pPr>
        <w:pStyle w:val="SceneBreak"/>
      </w:pPr>
      <w:r>
        <w:t xml:space="preserve">* * *</w:t>
      </w:r>
    </w:p>
    <w:p>
      <w:pPr>
        <w:pStyle w:val="BodyText"/>
      </w:pPr>
      <w:r>
        <w:t xml:space="preserve">This sermon, dated by Edwards “Decem. 1740,” consists of fourteen duodecimo leaves. Shorthand on the first page indicates that it was repreached at Springfield and at Newtown, although the dates are not given. The symbol for the History of Redemption project appears at the top of the first page.</w:t>
      </w:r>
    </w:p>
    <w:p>
      <w:pPr>
        <w:pStyle w:val="SourcePage"/>
      </w:pPr>
      <w:r>
        <w:t xml:space="preserve">[p. 287]</w:t>
      </w:r>
    </w:p>
    <w:p>
      <w:pPr>
        <w:pStyle w:val="Heading1"/>
        <w:pageBreakBefore/>
      </w:pPr>
      <w:bookmarkStart w:name="heading_seeking_after_christ_2" w:id="96"/>
      <w:r>
        <w:t xml:space="preserve">Seeking After Christ</w:t>
      </w:r>
      <w:bookmarkEnd w:id="96"/>
    </w:p>
    <w:p>
      <w:pPr>
        <w:pStyle w:val="BlockQuote"/>
      </w:pPr>
      <w:r>
        <w:t xml:space="preserve">And when they saw the star, they rejoiced with exceeding great joy.</w:t>
      </w:r>
    </w:p>
    <w:p>
      <w:pPr>
        <w:pStyle w:val="BodyText"/>
      </w:pPr>
      <w:r>
        <w:t xml:space="preserve">Matthew 2:10.These words are a part of the story of the wise men that came from the east to see and to worship Jesus Christ after his birth. 'Tis not known who these wise men were. There are various opinions about it. This is certain: that there was at that day a very great expectation in the world of some great person that was to arise in Judea that was to rule over the world, which probably arose from the Jews being dispersed all over the world, as they were after the captivity into Babylon, and so their carrying the prophecies of the Messiah with them.</w:t>
      </w:r>
    </w:p>
    <w:p>
      <w:pPr>
        <w:pStyle w:val="BodyText"/>
      </w:pPr>
      <w:r>
        <w:t xml:space="preserve">And 'tis most probable that those wise men that came from the east were some that had received instruction from the holy writing of the Jews that had been carried into the east, first to Babylon, which was many hundred miles to the east of Judea, and afterwards to Shushan in Persia, which was yet a great deal further to the east. There was Daniel, that great prophet exalted to great dignity, and there was Nehemiah, and there was Elisha and Mordecai; and these had the prophecies of the Old Testament concerning Christ with them. And Daniel himself, who was set over the wise men of the east as their master, was himself a great prophet and wrote one of those books of Old Testament prophecy— whose prophecy of Christ is in some respects more particular than [that] of any other prophets— and probably wrote it in Persia when he was in great dignity there, and doubtless left instructions among the great and wise men of that eastern part of the world, whose master he was, concerning Christ, and probably might leave his own prophecy and the other prophecies of Scripture concerning the Messiah in their hands.</w:t>
      </w:r>
    </w:p>
    <w:p>
      <w:pPr>
        <w:pStyle w:val="BodyText"/>
      </w:pPr>
      <w:r>
        <w:t xml:space="preserve">The word in the original that is translated wise men is </w:t>
      </w:r>
      <w:r>
        <w:rPr>
          <w:i/>
          <w:iCs/>
        </w:rPr>
        <w:t xml:space="preserve">magai</w:t>
      </w:r>
      <w:r>
        <w:t xml:space="preserve">. And learned men observe that there is to this day in those eastern parts of the world, and particularly in Persia, a sect called by this very name, Magai or Magi— and have been time out of mind— that have many parts of the Old</w:t>
      </w:r>
    </w:p>
    <w:p>
      <w:pPr>
        <w:pStyle w:val="SourcePage"/>
      </w:pPr>
      <w:r>
        <w:t xml:space="preserve">[p. 288]</w:t>
      </w:r>
    </w:p>
    <w:p>
      <w:pPr>
        <w:pStyle w:val="BodyText"/>
      </w:pPr>
      <w:r>
        <w:t xml:space="preserve">Testament in their hands and have had 'em delivered down from their forefathers for a great many ages. And it is supposed that they received 'em from the Jews that were carried captive, and particularly from Daniel. 'Tis certain that those wise men or Magi that came from the east to see and to worship Christ, had some further instruction and direction than they had by the light of nature, and that two ways:</w:t>
      </w:r>
    </w:p>
    <w:p>
      <w:pPr>
        <w:pStyle w:val="ListText"/>
        <w:numPr>
          <w:ilvl w:val="0"/>
          <w:numId w:val="2"/>
        </w:numPr>
      </w:pPr>
      <w:r>
        <w:t xml:space="preserve">They were probably instructed [in] one of the prophecies of the Old Testament concerning the star that should arise out of Jacob. This they probably had from Balaam's prophecy. Numbers 24:17, “I shall see him, but not now: I shall behold him, but not nigh: there shall come a star out of Jacob, and a scepter shall arise out of Israel, that shall smite the corners of Moab, and destroy all the children of Sheth.”</w:t>
      </w:r>
    </w:p>
    <w:p>
      <w:pPr>
        <w:pStyle w:val="BodyText"/>
      </w:pPr>
      <w:r>
        <w:t xml:space="preserve">Balaam himself, who prophesied thus, came out of the east and, it may be, from the same country that those wise men came from, and there might leave his prophecy.</w:t>
      </w:r>
    </w:p>
    <w:p>
      <w:pPr>
        <w:pStyle w:val="ListText"/>
        <w:numPr>
          <w:ilvl w:val="0"/>
          <w:numId w:val="3"/>
        </w:numPr>
      </w:pPr>
      <w:r>
        <w:t xml:space="preserve">They were instructed</w:t>
      </w:r>
      <w:r>
        <w:rPr>
          <w:rStyle w:val="FootnoteReference"/>
        </w:rPr>
        <w:footnoteReference w:id="214"/>
      </w:r>
      <w:r>
        <w:t xml:space="preserve"> by immediate direction from heaven. There was [an] extraordinary hand of God stirring them up to come and seek Christ, and directing them how to find him; as is manifest, because God caused a miraculous star to appear for their direction. This star appeared to 'em in their own country together with an intimation from God that Christ now appeared in Judea, as appears by the second verse. They see this wonderful star and they knew it was a sign that Christ was come, and so came into Judea. It seems this star appeared to them a while and then disappeared; and they came to Jerusalem to inquire after Christ and, while they were diligently seeking him, the star appeared to 'em again, as in the next verse before the text: “When they had heard the king, they departed; and, lo, the star, which they saw in the east, went before them, till it came and stood over where the young child was.”</w:t>
      </w:r>
    </w:p>
    <w:p>
      <w:pPr>
        <w:pStyle w:val="BodyText"/>
      </w:pPr>
      <w:r>
        <w:t xml:space="preserve">And then come in the words of the text: “and when they saw the star, they rejoiced with exceeding great joy.”</w:t>
      </w:r>
    </w:p>
    <w:p>
      <w:pPr>
        <w:pStyle w:val="BodyText"/>
      </w:pPr>
      <w:r>
        <w:t xml:space="preserve">Four things may be particularly noted:</w:t>
      </w:r>
    </w:p>
    <w:p>
      <w:pPr>
        <w:pStyle w:val="BodyText"/>
      </w:pPr>
      <w:r>
        <w:t xml:space="preserve">(1) Whom they had been seeking. They sought Christ. They had come a very long journey to seek him. We read of some that came from the utmost parts of the earth to see the wisdom of Solomon. And probably these came from as great a distance to see and to worship Christ, that was now born into the world to be the Savior of the world. They had doubtless undergone a long fatigue. It was a tedious and wearisome journey, and they had been inquiring of the priests and scribes where they should find Christ.</w:t>
      </w:r>
    </w:p>
    <w:p>
      <w:pPr>
        <w:pStyle w:val="SourcePage"/>
      </w:pPr>
      <w:r>
        <w:t xml:space="preserve">[p. 289]</w:t>
      </w:r>
    </w:p>
    <w:p>
      <w:pPr>
        <w:pStyle w:val="BodyText"/>
      </w:pPr>
      <w:r>
        <w:t xml:space="preserve">(2) We may observe how it was discovered to 'em where Christ was. They saw a bright and lovely star that was the emblem of his glory. This arose to them to enlighten and direct them. This star represented Christ, who is called a star rising out of Jacob in Balaam's prophecy, and is said to be the bright and morning star (Revelation 22:16).</w:t>
      </w:r>
    </w:p>
    <w:p>
      <w:pPr>
        <w:pStyle w:val="BodyText"/>
      </w:pPr>
      <w:r>
        <w:t xml:space="preserve">(3) We may observe what kind of effect this discovery had upon their minds. The effect was joy in them. As the star arose to their view, joy arose in their hearts.</w:t>
      </w:r>
    </w:p>
    <w:p>
      <w:pPr>
        <w:pStyle w:val="BodyText"/>
      </w:pPr>
      <w:r>
        <w:t xml:space="preserve">(4) The degree of this effect. The joy was</w:t>
      </w:r>
      <w:r>
        <w:rPr>
          <w:rStyle w:val="FootnoteReference"/>
        </w:rPr>
        <w:footnoteReference w:id="215"/>
      </w:r>
      <w:r>
        <w:t xml:space="preserve"> exceeding great; they rejoiced with exceeding great joy.</w:t>
      </w:r>
    </w:p>
    <w:p>
      <w:pPr>
        <w:pStyle w:val="Heading3"/>
      </w:pPr>
      <w:bookmarkStart w:name="heading_doctrine_14" w:id="97"/>
      <w:r>
        <w:t xml:space="preserve">Doctrine.</w:t>
      </w:r>
      <w:bookmarkEnd w:id="97"/>
    </w:p>
    <w:p>
      <w:pPr>
        <w:pStyle w:val="Heading3"/>
      </w:pPr>
      <w:bookmarkStart w:name="heading_when_those_that_have_been_ea" w:id="98"/>
      <w:r>
        <w:t xml:space="preserve">When those that have been earnestly seeking Christ come to find him, [they] have reason to rejoice with exceeding great joy.</w:t>
      </w:r>
      <w:bookmarkEnd w:id="98"/>
    </w:p>
    <w:p>
      <w:pPr>
        <w:pStyle w:val="BodyText"/>
      </w:pPr>
      <w:r>
        <w:t xml:space="preserve">The following reasons may be given of the doctrine:</w:t>
      </w:r>
    </w:p>
    <w:p>
      <w:pPr>
        <w:pStyle w:val="BodyText"/>
      </w:pPr>
      <w:r>
        <w:t xml:space="preserve">I. The person that they find is exceeding excellent and lovely. Before Christ is found, there is nothing that is truly lovely that is ever found or seen. Those things that they had been conversant with before and had set their hearts upon, had no true excellency. They only deceived 'em with a false, empty show. But now they have found Christ, they have found one that is excellent indeed. They see in him a real and substantial excellency.</w:t>
      </w:r>
    </w:p>
    <w:p>
      <w:pPr>
        <w:pStyle w:val="BodyText"/>
      </w:pPr>
      <w:r>
        <w:t xml:space="preserve">Before that, while they were under trouble, they had before them only those things that were objects of fear and terror, such as their own guilt, the wickedness of their hearts, and the wrath of God, and death and hell, but nothing pleasant or lovely. But [when] they came to find Christ, what was terrible in those objects disappears, and they found a glorious object and far surpassing all things that ever they saw, one of excellent majesty and of perfect purity and brightness, purer than the light of the sun, infinitely farther from all deformity or defilement than the highest heavens themselves; and this conjoined with the sweetest grace, one that clothes himself with mildness and meekness and love. How refreshing and rejoicing must this be after they have nothing before their eyes but their sins staring them in the face, appearing with a frightful countenance, and God's terrible anger, and frightful devils, and death's pale and ghastly countenance, and the devouring flames of hell. How exceeding refreshing must it be to find so lovely an object after they have so long had nothing but such objects before 'em.</w:t>
      </w:r>
    </w:p>
    <w:p>
      <w:pPr>
        <w:pStyle w:val="SourcePage"/>
      </w:pPr>
      <w:r>
        <w:t xml:space="preserve">[p. 290]</w:t>
      </w:r>
    </w:p>
    <w:p>
      <w:pPr>
        <w:pStyle w:val="BodyText"/>
      </w:pPr>
      <w:r>
        <w:t xml:space="preserve">It was doubtless the more refreshing and joyful to the wise men to see Christ's star arise because, till then, they had been travailing in a great wilderness; for there, a vast, dry, desolate, howling wilderness lay to the east of Judea, through which they travailed in seeking Christ, where they found no pleasant objects, nothing but dry sands and barren rocks, and pits and drought, and serpents and wild beasts. But now they have a pleasant object, a bright star arising.</w:t>
      </w:r>
    </w:p>
    <w:p>
      <w:pPr>
        <w:pStyle w:val="BodyText"/>
      </w:pPr>
      <w:r>
        <w:t xml:space="preserve">So sinners that seek Christ, they seek him in a wilderness. They have a wilderness to travail through before they can find him. But what exceeding great joy does it cause to behold so glorious an object after travailing in such a dreadful desert. How joyful may it well [be], after travailing in a night of gross darkness, beholding no pleasant object, having nothing but darkness, to behold so bright a star with such pleasant, refreshing light enlightening and smiling upon them.</w:t>
      </w:r>
    </w:p>
    <w:p>
      <w:pPr>
        <w:pStyle w:val="BodyText"/>
      </w:pPr>
      <w:r>
        <w:t xml:space="preserve">They that find Christ, find him who is the chiefest of ten thousand, altogether lovely [Canticles 5:10]. They find one with a loveliness altogether new, such as they never saw anything like it before. They find a pearl of great price, a jewel that is exceeding precious. The brightness with which it sparkles is precious and sweet. The brightness of the sun is but darkness to it, and therefore it fills the soul with exceeding gladness.</w:t>
      </w:r>
    </w:p>
    <w:p>
      <w:pPr>
        <w:pStyle w:val="BodyText"/>
      </w:pPr>
      <w:r>
        <w:t xml:space="preserve">II. They find Christ exceeding ready to receive them. Though he be so glorious and excellent a person, yet they find him ready to receive such poor, worthless, hateful creatures as they are, which was unexpected to 'em. They are surprised with it. They did [not] imagine that Christ was such a kind of person, a person of such grace. They heard he was an holy Savior and hated sin, and they did not imagine he would be so ready to receive such vile, wicked creatures as they. They thought he surely would never be willing to accept such provoking sinners, such guilty wretches, those that had such abominable hearts. But behold, he is not a whit the more backward to receive 'em for that. They unexpectedly find him with open arms to embrace them, ready forever to forget all their sins as though they had never been. They find that he as it were runs to meet them, and makes 'em most welcome, and admits 'em not only to be his servants but his friends [Luke 15:11-24]. He lifts 'em out of the dust and sets 'em on his throne; he makes them the children of God; he speaks peace to them; he cheers and refreshes their hearts; he admits 'em unto strict union with himself, and gives the most joyful entertainment, and binds himself to them to be their friend forever. So are they surprised with their entertainment. They never imagined to find Christ a person of such kind of love and grace as this. 'Tis beyond all imagination or conception.</w:t>
      </w:r>
    </w:p>
    <w:p>
      <w:pPr>
        <w:pStyle w:val="SourcePage"/>
      </w:pPr>
      <w:r>
        <w:t xml:space="preserve">[p. 291]</w:t>
      </w:r>
    </w:p>
    <w:p>
      <w:pPr>
        <w:pStyle w:val="BodyText"/>
      </w:pPr>
      <w:r>
        <w:t xml:space="preserve">III. They that find Christ find that deliverance that is exceeding great. They were before the children of wrath; but now, behold, they are delivered from that wrath and God is become their friend. Before they were in the possession of Satan, a dreadful adversary; but now they have found deliverance out of his hands. Christ has rescued 'em. He has conquered the strong man armed [Luke 11:21]. He has forever set 'em out of the devil's reach as to any power to destroy them.</w:t>
      </w:r>
    </w:p>
    <w:p>
      <w:pPr>
        <w:pStyle w:val="BodyText"/>
      </w:pPr>
      <w:r>
        <w:t xml:space="preserve">Before they were terribly afraid of death; but now they have deliverance from all hurt that death can do 'em. They have no need now to be at all afraid of death. They may now in Christ set their hearts at rest about it. Hebrews 2:15, [Christ came] to deliver those “who through fear of death were all their lifetime subject to bondage.”</w:t>
      </w:r>
    </w:p>
    <w:p>
      <w:pPr>
        <w:pStyle w:val="BodyText"/>
      </w:pPr>
      <w:r>
        <w:t xml:space="preserve">Before they were in a terror about the day of judgment; but now they are delivered. They need not fear to hear the last trumpet at any time. When that day comes that the earth shall be removed and the mountains {shall be moved out of their places},</w:t>
      </w:r>
      <w:r>
        <w:rPr>
          <w:rStyle w:val="FootnoteReference"/>
        </w:rPr>
        <w:footnoteReference w:id="216"/>
      </w:r>
      <w:r>
        <w:t xml:space="preserve"> they need not fear.</w:t>
      </w:r>
    </w:p>
    <w:p>
      <w:pPr>
        <w:pStyle w:val="BodyText"/>
      </w:pPr>
      <w:r>
        <w:t xml:space="preserve">They were before, every day and night, in danger of devouring fire and everlasting burnings; but now they have found safety. They before were in an horrible pit; but now they are delivered. They have found a rock on which to set their feet. Before they were in dreadful captivity; but now they are brought out of it. Their chains are knocked off. The prison doors are set open and they are set free from their taskmasters.</w:t>
      </w:r>
    </w:p>
    <w:p>
      <w:pPr>
        <w:pStyle w:val="BodyText"/>
      </w:pPr>
      <w:r>
        <w:t xml:space="preserve">IV. They that find Christ find a defense that is exceeding strong. As they are delivered, so they may be sure that they shall be forever safe. Their enemies that before held 'em in captivity was vastly too strong for them. They were in their hands as infants in the hands of giants, but now they have found a Savior infinitely stronger than they. They have found a strong rock and an high tower where they may dwell on high.</w:t>
      </w:r>
    </w:p>
    <w:p>
      <w:pPr>
        <w:pStyle w:val="BodyText"/>
      </w:pPr>
      <w:r>
        <w:t xml:space="preserve">Christ is between them and their enemies like a great, steep, rocky, impassable mountain, like that mountain that divided between Saul and David when Saul sought David's life, of which we read, 1 Samuel 23:26, “And Saul went on this side of the mountain, and David and his men on that side of the mountain.” And 'tis said, v. 1 Samuel 23:28, “therefore they called the place </w:t>
      </w:r>
      <w:r>
        <w:rPr>
          <w:i/>
          <w:iCs/>
        </w:rPr>
        <w:t xml:space="preserve">Selah Hammahlekoth</w:t>
      </w:r>
      <w:r>
        <w:t xml:space="preserve">,” which signifies “the Rock of Divisions,” because it was the mountain or rock that divided between David and his enemies.</w:t>
      </w:r>
    </w:p>
    <w:p>
      <w:pPr>
        <w:pStyle w:val="BodyText"/>
      </w:pPr>
      <w:r>
        <w:t xml:space="preserve">It seems that that mountain was a very steep, high, and rocky mountain, so that it was impassable, so that it divided between David and Saul and</w:t>
      </w:r>
    </w:p>
    <w:p>
      <w:pPr>
        <w:pStyle w:val="SourcePage"/>
      </w:pPr>
      <w:r>
        <w:t xml:space="preserve">[p. 292]</w:t>
      </w:r>
    </w:p>
    <w:p>
      <w:pPr>
        <w:pStyle w:val="BodyText"/>
      </w:pPr>
      <w:r>
        <w:t xml:space="preserve">was a defense to David, so that Saul could not come at him to hurt him, though he must [have been] just by him. But Christ is the true </w:t>
      </w:r>
      <w:r>
        <w:rPr>
          <w:i/>
          <w:iCs/>
        </w:rPr>
        <w:t xml:space="preserve">Selah Hammahlekoth</w:t>
      </w:r>
      <w:r>
        <w:t xml:space="preserve">, like a great and high mountain of rock to be a wall of division between them and their enemies. Their enemies can as soon penetrate a rocky mountain as they can hurt those that have found Christ.</w:t>
      </w:r>
    </w:p>
    <w:p>
      <w:pPr>
        <w:pStyle w:val="BodyText"/>
      </w:pPr>
      <w:r>
        <w:t xml:space="preserve">V. They that have found Christ have a fountain that is exceeding full, full of that which they stand in need of for the supply of the wants, and satisfying the cravings of their souls; a fountain of that happiness that is true happiness, that which is exquisitely sweet, a fountain of living waters from whence rivers are continually flowing. They that find him find rivers of waters in a dry place.</w:t>
      </w:r>
    </w:p>
    <w:p>
      <w:pPr>
        <w:pStyle w:val="BodyText"/>
      </w:pPr>
      <w:r>
        <w:t xml:space="preserve">Here they find an inexhaustible treasure. Here they find balm to heal the wounds of their souls, excellent food, “fat things full of marrow, and wines on the lees well refined” [Isaiah 25:6]. Here they find that fruit that is sweet to the taste. Here they find gold tried in the fire. Here is white raiment to clothe them. Here are crowns of glory.</w:t>
      </w:r>
    </w:p>
    <w:p>
      <w:pPr>
        <w:pStyle w:val="BodyText"/>
      </w:pPr>
      <w:r>
        <w:t xml:space="preserve">Here they have enough, enough to live upon as long as they live in this world, and to all eternity. Here is enough; they can desire no more. The fountain is inexhaustible and never can be diminished. And has not a poor, ragged, naked beggar, a wretched outcast, a wandering, famishing, lost creature, cause of exceeding great joy when, after it has long wandered in the wilderness, it finds such a fountain?</w:t>
      </w:r>
    </w:p>
    <w:p>
      <w:pPr>
        <w:pStyle w:val="Heading2"/>
      </w:pPr>
      <w:bookmarkStart w:name="heading_application_14" w:id="99"/>
      <w:r>
        <w:t xml:space="preserve">Application.</w:t>
      </w:r>
      <w:bookmarkEnd w:id="99"/>
    </w:p>
    <w:p>
      <w:pPr>
        <w:pStyle w:val="BodyText"/>
      </w:pPr>
      <w:r>
        <w:rPr>
          <w:i/>
          <w:iCs/>
        </w:rPr>
        <w:t xml:space="preserve">Use</w:t>
      </w:r>
      <w:r>
        <w:t xml:space="preserve"> I. [Of] </w:t>
      </w:r>
      <w:r>
        <w:rPr>
          <w:i/>
          <w:iCs/>
        </w:rPr>
        <w:t xml:space="preserve">Exh</w:t>
      </w:r>
      <w:r>
        <w:t xml:space="preserve">. to those that never have found Christ, earnestly to seek him. You that never yet have found Christ, how sorrowful is your condition. What a dreadful wilderness and what darkness are you in. How empty, how needy is your poor soul. How have you all your lifetime been a poor, wretched, miserable, lost creature, and never have yet seen any true good, and are in great danger of perishing forever and ever.</w:t>
      </w:r>
    </w:p>
    <w:p>
      <w:pPr>
        <w:pStyle w:val="BodyText"/>
      </w:pPr>
      <w:r>
        <w:t xml:space="preserve">Consider what have you been following after, what have [you] been spending your life in pursuit of and spending your strength for. How have you spent your precious time, and what have you got by all that you have been doing? And will you still follow the devil, who as it were befools and infatuates your will? You yet follow after those shadows that have bewitched you. Will you not now, at last, set yourself to Jesus Christ, that excellent Savior that you have heard of at this time?</w:t>
      </w:r>
    </w:p>
    <w:p>
      <w:pPr>
        <w:pStyle w:val="BodyText"/>
      </w:pPr>
      <w:r>
        <w:t xml:space="preserve">I hope some of you are in some measure convinced of your former folly and are seeking Christ. But be exhorted earnestly to seek him. If you do</w:t>
      </w:r>
    </w:p>
    <w:p>
      <w:pPr>
        <w:pStyle w:val="SourcePage"/>
      </w:pPr>
      <w:r>
        <w:t xml:space="preserve">[p. 293]</w:t>
      </w:r>
    </w:p>
    <w:p>
      <w:pPr>
        <w:pStyle w:val="BodyText"/>
      </w:pPr>
      <w:r>
        <w:t xml:space="preserve">so, and continue in it, there is reason to hope that you will find him; and then you will rejoice with exceeding great joy. Now you are a very miserable creature; 'tis beyond the power of either men or angels to declare your misery. But how happy a person would you be, if you should find Christ. Then you would find a precious jewel indeed, that would be more worth to you than all the gold and jewels in the world.</w:t>
      </w:r>
    </w:p>
    <w:p>
      <w:pPr>
        <w:pStyle w:val="BodyText"/>
      </w:pPr>
      <w:r>
        <w:t xml:space="preserve">Now some of you are weary. You stand in fear what will become of you. You can't lie down on your beds a-nights quietly. You are afraid that you shall perish forever. You have heard of a devouring fire and everlasting burnings that you can't bear, and you are afraid that you shall suffer them. You can't have any rest in the condition that you are in.</w:t>
      </w:r>
    </w:p>
    <w:p>
      <w:pPr>
        <w:pStyle w:val="BodyText"/>
      </w:pPr>
      <w:r>
        <w:t xml:space="preserve">But if you find Christ, then you will find rest. You will have in him a pleasant rest, an hiding place from the world, a covert from the tempest, a strong rock.</w:t>
      </w:r>
    </w:p>
    <w:p>
      <w:pPr>
        <w:pStyle w:val="BodyText"/>
      </w:pPr>
      <w:r>
        <w:t xml:space="preserve">Now [you] are concerned because you are a captive of Satan. And indeed, you have reason to be concerned. 'Tis indeed a dismal thing to be in the hands of such an enemy. But if you find Christ, you will find a deliverer; he'll rescue you out of Satan's hands and will stand like a rocky mountain between your soul and your enemies, a mountain that they can't pass over.</w:t>
      </w:r>
    </w:p>
    <w:p>
      <w:pPr>
        <w:pStyle w:val="BodyText"/>
      </w:pPr>
      <w:r>
        <w:t xml:space="preserve">You find that it is not comfortable living as you be now: 'tis more uncomfortable than to wander in a dry, scorching wilderness under the burning heat of the sun. But if you find Christ, then you will find a pleasant, cool shade to rest in, an pole tree, a tree of life. You may set down under his shadow with quiet rest and sweet delight. If you find Christ, you will find that precious balm that will heal all the wounds of your soul; he'll pour in the oil of comfort into your heart.</w:t>
      </w:r>
    </w:p>
    <w:p>
      <w:pPr>
        <w:pStyle w:val="BodyText"/>
      </w:pPr>
      <w:r>
        <w:t xml:space="preserve">Now you wander in darkness. This darkness is a dismal darkness. Some persons are afraid to walk in the dark for fear they should meet with the devil, and would be terribly afraid to be left alone out in an howling wilderness in a dark night for fear of being haunted by evil spirits.</w:t>
      </w:r>
    </w:p>
    <w:p>
      <w:pPr>
        <w:pStyle w:val="BodyText"/>
      </w:pPr>
      <w:r>
        <w:t xml:space="preserve">However vain the fears of such persons may be, yet the darkness that you wander in is really an haunted darkness; it is full of evil spirits, full of devils. You wander about on a vast, howling, desolate wilderness in a night of darkness and the shadow of death, amongst evil spirits that meet you and haunt you wherever you go.</w:t>
      </w:r>
    </w:p>
    <w:p>
      <w:pPr>
        <w:pStyle w:val="BodyText"/>
      </w:pPr>
      <w:r>
        <w:t xml:space="preserve">O how happy will you be if you, in this state, should find that star which arises out of Jacob! That would be to you as a light shining in a dark place. It would be a pleasant sight to behold, the most beautiful and lovely object that ever your eyes beheld.</w:t>
      </w:r>
    </w:p>
    <w:p>
      <w:pPr>
        <w:pStyle w:val="SourcePage"/>
      </w:pPr>
      <w:r>
        <w:t xml:space="preserve">[p. 294]</w:t>
      </w:r>
    </w:p>
    <w:p>
      <w:pPr>
        <w:pStyle w:val="BodyText"/>
      </w:pPr>
      <w:r>
        <w:t xml:space="preserve">It would scatter your darkness and it would drive away the devils that haunt you. Evil spirits can't bear the pure and heavenly light of that star; they hate it and dread it. But you would find it a pleasant light to your soul, filling it with a sweet calm and excellent refreshment.</w:t>
      </w:r>
    </w:p>
    <w:p>
      <w:pPr>
        <w:pStyle w:val="BodyText"/>
      </w:pPr>
      <w:r>
        <w:t xml:space="preserve">There is a kind of infinite power in the light of this heavenly star to fill the heart with gladness and rejoicing. Its light in the soul is holiness and happiness itself. Let not any seek or expect to see a star in their imaginations, as though we saw something up in the air shining with an outward light. The star that I speak [of] is Christ as held forth in the doctrine [of the] Word of God, and in the glorious gospel, which is to be seen, not with bodily eyes, not in the imagination, but in the understanding and sense of the heart.</w:t>
      </w:r>
    </w:p>
    <w:p>
      <w:pPr>
        <w:pStyle w:val="BodyText"/>
      </w:pPr>
      <w:r>
        <w:t xml:space="preserve">If you find this star, then will you come out of darkness into marvelous light. You'll find the brightest light in the universe. You will find the pleasantest and sweetest light that is to be seen in heaven itself, the most beautiful object that ever the eyes of angels beheld.</w:t>
      </w:r>
    </w:p>
    <w:p>
      <w:pPr>
        <w:pStyle w:val="BodyText"/>
      </w:pPr>
      <w:r>
        <w:t xml:space="preserve">That which at the distance appears to be a star, a bright and morning star, will hereafter, as you come nearer to it, appear to be the Sun, the light of the world, a Sun in comparison of which the sun in the firmament is dark,</w:t>
      </w:r>
      <w:r>
        <w:rPr>
          <w:rStyle w:val="FootnoteReference"/>
        </w:rPr>
        <w:footnoteReference w:id="217"/>
      </w:r>
      <w:r>
        <w:t xml:space="preserve"> yea, black as sackcloth of hair [Revelation 6:12], and yet a sun whose light is so mild and sweet that its glorious brightness shall not at all dazzle or pain your sight. If you find this you will find that beautiful, lovely object, in beholding which God the Father himself has his infinite and eternal happiness. It rejoices God's heart to behold its beauty. It fills it every moment with infinite delight. God himself has no greater, no sweeter happiness than this, to behold and enjoy the brightness of this light. Here the love and rejoicing of God's heart is maintained in its infinite height.</w:t>
      </w:r>
    </w:p>
    <w:p>
      <w:pPr>
        <w:pStyle w:val="BodyText"/>
      </w:pPr>
      <w:r>
        <w:t xml:space="preserve">How, then, would you have reason to rejoice if you should find Jesus Christ. How would you then find “the oil of joy for mourning and the garments of praise for the spirit of heaviness” [Isaiah 61:3].</w:t>
      </w:r>
    </w:p>
    <w:p>
      <w:pPr>
        <w:pStyle w:val="BodyText"/>
      </w:pPr>
      <w:r>
        <w:t xml:space="preserve">If you find Christ, this glorious star, this excellent heavenly jewel, will be yours. He will be your own, your Savior, your Lord, your portion. Then may you say, as in Canticles 2:16, “My beloved is mine, and I am his.” O how rich and happy will you be then! What will all the riches of kings be in comparison of yours? If you find this, what can you desire more? Would you desire a better treasure than the most precious jewel to be found anywhere, not only in this lower world but in the highest heavens itself?</w:t>
      </w:r>
    </w:p>
    <w:p>
      <w:pPr>
        <w:pStyle w:val="SourcePage"/>
      </w:pPr>
      <w:r>
        <w:t xml:space="preserve">[p. 295]</w:t>
      </w:r>
    </w:p>
    <w:p>
      <w:pPr>
        <w:pStyle w:val="BodyText"/>
      </w:pPr>
      <w:r>
        <w:t xml:space="preserve">Would you desire to find a better treasure than the best and choicest jewel, that the King of kings himself possesses?</w:t>
      </w:r>
    </w:p>
    <w:p>
      <w:pPr>
        <w:pStyle w:val="BodyText"/>
      </w:pPr>
      <w:r>
        <w:t xml:space="preserve">If this star arises in your heart, it will bring day along with it. The day will dawn when the day star arises. The night, by degrees, will vanish away till, at length, perfect day begins. And this light will be to you an everlasting light. If once this star rises, it will never set any more; and the joy and comfort that you have in its beams never will finally cease. And though it may sometimes go into a cloud in this world, yet it will break out again. And the time will soon come when all clouds and darkness shall be totally done away, and then this excellent light shall shine with perfect brightness upon your soul to all eternity without any interruption.</w:t>
      </w:r>
    </w:p>
    <w:p>
      <w:pPr>
        <w:pStyle w:val="BodyText"/>
      </w:pPr>
      <w:r>
        <w:t xml:space="preserve">Is it not worth the while for poor, benighted, miserable, perishing souls to seek this light, this jewel? Consider that if you seek it, as you may do, there is great hope that you may find it. Some have now no opportunity to seek it and find; their opportunity is past. But 'tis not so with you: you have full opportunity, a blessed opportunity, if you can but find it in your heart to improve it, as you may do.</w:t>
      </w:r>
    </w:p>
    <w:p>
      <w:pPr>
        <w:pStyle w:val="BodyText"/>
      </w:pPr>
      <w:r>
        <w:t xml:space="preserve">And if you find him, you are made forever. You will be a blessed person. Blessed are they that have truly found the Lord Jesus Christ. Their blessedness is worth millions of worlds. Happy is the man that has found such a treasure.</w:t>
      </w:r>
    </w:p>
    <w:p>
      <w:pPr>
        <w:pStyle w:val="BodyText"/>
      </w:pPr>
      <w:r>
        <w:t xml:space="preserve">If you find this glorious star, and that shines upon your soul, the effect will be that your soul itself will be made to shine with an image of its glory. Isaiah 60:1, “Arise, shine; for thy light is come, for the glory of the Lord is risen upon thee.” If you find the blessed light of this star, you yourself shall hereafter shine as the stars forever and ever.</w:t>
      </w:r>
    </w:p>
    <w:p>
      <w:pPr>
        <w:pStyle w:val="BodyText"/>
      </w:pPr>
      <w:r>
        <w:t xml:space="preserve">But if you never find Christ, you will lose your soul. Your precious soul, that is more worth than all the world, will be eternally lost, and you yourself will be a poor, lost, undone creature. Christ is not to be found in hell; if you don't find him now, you will never find him. The morning star never rises in hell.</w:t>
      </w:r>
    </w:p>
    <w:p>
      <w:pPr>
        <w:pStyle w:val="Heading3"/>
      </w:pPr>
      <w:bookmarkStart w:name="heading_directions_2" w:id="100"/>
      <w:r>
        <w:rPr>
          <w:i/>
          <w:iCs/>
        </w:rPr>
        <w:t xml:space="preserve">Directions</w:t>
      </w:r>
      <w:r>
        <w:t xml:space="preserve">.</w:t>
      </w:r>
      <w:bookmarkEnd w:id="100"/>
    </w:p>
    <w:p>
      <w:pPr>
        <w:pStyle w:val="ListText"/>
        <w:numPr>
          <w:ilvl w:val="0"/>
          <w:numId w:val="2"/>
        </w:numPr>
      </w:pPr>
      <w:r>
        <w:t xml:space="preserve">Be willing to lose all other things, that you may find Christ. Whatever has been dear or pleasant to you heretofore, if it seems to stand in the way of your finding Christ, be willing to part with it. If there is any sin that has been especially dear to you and you are loath to part with it, or if you reform from it for a time yet are loath to part with it, always let that be no stick with you. Be willing forever to lose the pleasure or profit of your dearest lusts.</w:t>
      </w:r>
    </w:p>
    <w:p>
      <w:pPr>
        <w:pStyle w:val="BodyText"/>
      </w:pPr>
      <w:r>
        <w:t xml:space="preserve">And be willing to part with all the enjoyments of the world, if they stand</w:t>
      </w:r>
    </w:p>
    <w:p>
      <w:pPr>
        <w:pStyle w:val="SourcePage"/>
      </w:pPr>
      <w:r>
        <w:t xml:space="preserve">[p. 296]</w:t>
      </w:r>
    </w:p>
    <w:p>
      <w:pPr>
        <w:pStyle w:val="BodyText"/>
      </w:pPr>
      <w:r>
        <w:t xml:space="preserve">in the way of your finding Christ. Make all stand by and give place to this great business of seeking Christ.</w:t>
      </w:r>
    </w:p>
    <w:p>
      <w:pPr>
        <w:pStyle w:val="BodyText"/>
      </w:pPr>
      <w:r>
        <w:t xml:space="preserve">If it be needful that you shall miss of profit, or if it be needful you should part with your credit or with any manner of worldly comfort or convenience, be willing to do [it].</w:t>
      </w:r>
    </w:p>
    <w:p>
      <w:pPr>
        <w:pStyle w:val="BodyText"/>
      </w:pPr>
      <w:r>
        <w:t xml:space="preserve">“Forget your own country and your father's house” (Psalms 45:10). Part with all that is dear and pleasant to you in your native country, i.e. in your old, natural state of sin and in this your native world that you naturally love and are acquainted with, as Abraham, as Ruth. And as the wise men from the east: they departed to a great distance from their own country to find Christ.</w:t>
      </w:r>
    </w:p>
    <w:p>
      <w:pPr>
        <w:pStyle w:val="ListText"/>
        <w:numPr>
          <w:ilvl w:val="0"/>
          <w:numId w:val="3"/>
        </w:numPr>
      </w:pPr>
      <w:r>
        <w:t xml:space="preserve">If you would find Christ, seek him as silver and search for him as for hid treasures. So we are directed to seek wisdom, Proverbs 2:1-05. What pains do men [take] for the treasures that are hid in the earth: how do they dig and search; what hard labor do they undergo in digging for silver and gold and after earthly jewels. And if any man has lost some precious thing, how diligently and narrowly will they search for it. So diligently and earnestly seek Jesus Christ.</w:t>
      </w:r>
    </w:p>
    <w:p>
      <w:pPr>
        <w:pStyle w:val="ListText"/>
        <w:numPr>
          <w:ilvl w:val="0"/>
          <w:numId w:val="4"/>
        </w:numPr>
      </w:pPr>
      <w:r>
        <w:t xml:space="preserve">Be willing to go through the difficulties of a wilderness travail to find Christ. So did the wise men from the east. As I told you before, there was a vast wilderness that lay east of Judea, {through which they travailed in seeking Christ}. There they met, without doubt, with great difficulties: a parched wilderness, a barren desert, hideous mountains, and rocks and pits, and serpents and wild beasts. It is a great undertaking to travail through such a wilderness, but 'tis well worth your while to find Christ. Expect no other than to meet with many difficulties, and be prepared to go through 'em. Let it be your resolution that whatever opposition, whatever self-denial, whatever labor, whatever suffering, whatever discouragement is in the way, you will press forward, you will go through all difficulties.</w:t>
      </w:r>
      <w:r>
        <w:rPr>
          <w:rStyle w:val="FootnoteReference"/>
        </w:rPr>
        <w:footnoteReference w:id="218"/>
      </w:r>
    </w:p>
    <w:p>
      <w:pPr>
        <w:pStyle w:val="BodyText"/>
      </w:pPr>
      <w:r>
        <w:t xml:space="preserve">Let there be as many mountains and rocks and fiery, flying serpents and roaring lions as there will, yet you will hold on your way till you find Christ, till you see that pleasant star rising out of Jacob.</w:t>
      </w:r>
    </w:p>
    <w:p>
      <w:pPr>
        <w:pStyle w:val="ListText"/>
        <w:numPr>
          <w:ilvl w:val="0"/>
          <w:numId w:val="5"/>
        </w:numPr>
      </w:pPr>
      <w:r>
        <w:t xml:space="preserve">Be willing to go a long journey to find Christ, i.e. be willing to continue earnestly seeking him a very long time, if you should be called to it. The wise men from the east went a long journey to find Christ. They came as it were from the utmost part of the earth. They probably came from</w:t>
      </w:r>
    </w:p>
    <w:p>
      <w:pPr>
        <w:pStyle w:val="SourcePage"/>
      </w:pPr>
      <w:r>
        <w:t xml:space="preserve">[p. 297]</w:t>
      </w:r>
    </w:p>
    <w:p>
      <w:pPr>
        <w:pStyle w:val="BodyText"/>
      </w:pPr>
      <w:r>
        <w:t xml:space="preserve">Persia, which was a great many hundred miles. So the Queen of Sheba, she came from the uttermost part of the earth to hear the wisdom of Solomon [1 Kings 10:1-13]. And how do many men nowadays go long voyages for earthly treasures: how many go to the East Indies, and more than half compass the globe, to get gold and precious stones? And will not you be willing to go a long journey to find and obtain Jesus Christ?</w:t>
      </w:r>
    </w:p>
    <w:p>
      <w:pPr>
        <w:pStyle w:val="BodyText"/>
      </w:pPr>
      <w:r>
        <w:t xml:space="preserve">Therefore take heed that it is not with you as it was with the children of Israel on their long journey in the wilderness, of whom we read that their soul was much discouraged by the length of the way [Numbers 21:4].</w:t>
      </w:r>
    </w:p>
    <w:p>
      <w:pPr>
        <w:pStyle w:val="Heading1"/>
        <w:pageBreakBefore/>
      </w:pPr>
      <w:bookmarkStart w:name="heading_like_rain_upon_mown_grass" w:id="101"/>
      <w:r>
        <w:t xml:space="preserve">Like Rain upon Mown Grass</w:t>
      </w:r>
      <w:bookmarkEnd w:id="101"/>
    </w:p>
    <w:p>
      <w:pPr>
        <w:pStyle w:val="SourcePage"/>
      </w:pPr>
      <w:r>
        <w:t xml:space="preserve">[p. 298]</w:t>
      </w:r>
    </w:p>
    <w:p>
      <w:pPr>
        <w:pStyle w:val="BodyText"/>
      </w:pPr>
      <w:r>
        <w:t xml:space="preserve">Delivered on a sacrament day in January 1741, this sermon, along with a contemporaneously written entry on Psalms 72:6 in the “Blank Bible,” brings together natural typology, Christology, and spiritual renewal. In its use of imagery drawn from human experience and observation of nature, the sermon bears some resemblance to </w:t>
      </w:r>
      <w:r>
        <w:rPr>
          <w:i/>
          <w:iCs/>
        </w:rPr>
        <w:t xml:space="preserve">Youth Is Like a Flower That Is Cut Down</w:t>
      </w:r>
      <w:r>
        <w:t xml:space="preserve">, in which people who die in youth are compared to fragile flowers. Yet the occasions of the two sermons, and therefore the lessons to be taken from them, are very different. </w:t>
      </w:r>
      <w:r>
        <w:rPr>
          <w:i/>
          <w:iCs/>
        </w:rPr>
        <w:t xml:space="preserve">Youth Is Like a Flower</w:t>
      </w:r>
      <w:r>
        <w:t xml:space="preserve"> is on the brevity of life, whereas </w:t>
      </w:r>
      <w:r>
        <w:rPr>
          <w:i/>
          <w:iCs/>
        </w:rPr>
        <w:t xml:space="preserve">Like Rain upon Mown Grass</w:t>
      </w:r>
      <w:r>
        <w:t xml:space="preserve"> affirms the cyclical nature of the spirit. In the end, the sermon presents an eschatological vision in which the church is renewed and dormant saints are revived.</w:t>
      </w:r>
    </w:p>
    <w:p>
      <w:pPr>
        <w:pStyle w:val="BodyText"/>
      </w:pPr>
      <w:r>
        <w:t xml:space="preserve">The Exposition presents a typological interpretation of the text, “He shall come down like rain upon the mown grass,” in which Christ is the rain that refreshes and replenishes the grass, that is, believers, so that they can grow again. The Explication then elaborates the text's Christological import. Christ is said to “come down from heaven” through his incarnation, at the day of judgment, in dispensations of providence, and in the influences of his Spirit. The “subjects of Christ's benefits are like mown grass” in that they are weak and frail. At the fall, they were “cut down” by Satan and are now in a state of corruption attended by persecution and affliction. After this process of trial and suffering, however, Christ will “raise their dead bodies.” The humiliation and mortification that saints endure in this world will all the more prepare them to revive and sprout following the showers of Christ's Spirit. There is enough in Christ to refresh, revive, and restore individuals and the church as a whole, which lives “by the waterings of heaven.” Toward the end of his doctrinal considerations, Edwards imports an idea which he discussed more completely in </w:t>
      </w:r>
      <w:r>
        <w:rPr>
          <w:i/>
          <w:iCs/>
        </w:rPr>
        <w:t xml:space="preserve">The Subjects of a First Work of Grace</w:t>
      </w:r>
      <w:r>
        <w:t xml:space="preserve">, namely, that saints sometimes must be “renewedly convinced of sin” in order to receive “divine refreshments and consolations into the heart, like refreshing showers upon the dry and thirsty earth.” Here, however, he connects the idea with the arc of sacred history rather than individual conversion.</w:t>
      </w:r>
    </w:p>
    <w:p>
      <w:pPr>
        <w:pStyle w:val="BodyText"/>
      </w:pPr>
      <w:r>
        <w:t xml:space="preserve">In the Application, Edwards develops another sense of the image of</w:t>
      </w:r>
    </w:p>
    <w:p>
      <w:pPr>
        <w:pStyle w:val="SourcePage"/>
      </w:pPr>
      <w:r>
        <w:t xml:space="preserve">[p. 299]</w:t>
      </w:r>
    </w:p>
    <w:p>
      <w:pPr>
        <w:pStyle w:val="BodyText"/>
      </w:pPr>
      <w:r>
        <w:t xml:space="preserve">“mown grass” in order to set the proper introspective, self-examinatory mood for the sacrament. Our souls, he states, must become as mown grass in order to receive Christ. Only when the Christian soul has been reduced to stubble is Christ ready to make it live again. As in his private writings, evangelical humiliation is a note Edwards sounds again and again in the revival context.</w:t>
      </w:r>
      <w:r>
        <w:rPr>
          <w:rStyle w:val="FootnoteReference"/>
        </w:rPr>
        <w:footnoteReference w:id="219"/>
      </w:r>
      <w:r>
        <w:t xml:space="preserve"> Believers must be “cut down to the earth” with respect to trusting in their own righteousness for salvation. They must be “cut down and leveled with the ground in a disposition to abase yourself before God.” Finally, they must renounce the “natural growth” of their own righteousness and the objects of their desires— “the thorns of worldly affections and cares.” These, too, must be cut off in the soul like the grass of the field.</w:t>
      </w:r>
    </w:p>
    <w:p>
      <w:pPr>
        <w:pStyle w:val="SceneBreak"/>
      </w:pPr>
      <w:r>
        <w:t xml:space="preserve">* * *</w:t>
      </w:r>
    </w:p>
    <w:p>
      <w:pPr>
        <w:pStyle w:val="BodyText"/>
      </w:pPr>
      <w:r>
        <w:t xml:space="preserve">The manuscript is twenty-four duodecimo leaves. Edwards inscribed the occasion and date, “Prepared for a sacrament, Jan. 1740, 41, ” at the top of the first page.</w:t>
      </w:r>
    </w:p>
    <w:p>
      <w:pPr>
        <w:pStyle w:val="SourcePage"/>
      </w:pPr>
      <w:r>
        <w:t xml:space="preserve">[p. 300]</w:t>
      </w:r>
    </w:p>
    <w:p>
      <w:pPr>
        <w:pStyle w:val="Heading1"/>
        <w:pageBreakBefore/>
      </w:pPr>
      <w:bookmarkStart w:name="heading_like_rain_upon_mown_gra_2" w:id="102"/>
      <w:r>
        <w:t xml:space="preserve">Like Rain upon Mown Grass</w:t>
      </w:r>
      <w:bookmarkEnd w:id="102"/>
    </w:p>
    <w:p>
      <w:pPr>
        <w:pStyle w:val="BlockQuote"/>
      </w:pPr>
      <w:r>
        <w:t xml:space="preserve">He shall come down like rain upon the mown grass.</w:t>
      </w:r>
    </w:p>
    <w:p>
      <w:pPr>
        <w:pStyle w:val="BodyText"/>
      </w:pPr>
      <w:r>
        <w:t xml:space="preserve">Psalm 72:6.It is observable that the Holy Spirit, in some of the Psalms, has a twofold aim and intendment, the one more immediate and the other more ultimate. They have respect more immediately to some person that is an eminent type of Christ. But their principle and more ultimate respect is to Christ himself. So many of the Psalms have a more immediate respect to David; but the main respect is to Christ, the son of David. So some of the Psalms have a more immediate respect to Solomon, but ultimately respect Christ.</w:t>
      </w:r>
    </w:p>
    <w:p>
      <w:pPr>
        <w:pStyle w:val="BodyText"/>
      </w:pPr>
      <w:r>
        <w:t xml:space="preserve">So in this Psalm, wherein is the text, it more immediately respects Solomon, as appears by the title, “A Psalm for Solomon,” which titles are part of the canon of the Scriptures. They have respect to Solomon as a very eminent type of Christ. But the main view of the Holy Ghost in the words of this Psalm is to Christ himself and, therefore, the expressions used in the Psalm are much more accommodated to the glory of Christ's kingdom than to the reign of Solomon, as vv. Psalms 72:3-04: “The mountains shall bring peace to the people, and the little hills, by righteousness. He shall judge the poor of the people, he shall save the children of the needy, and shall break in pieces the oppressor”; and vv. Psalms 72:8-09, “He shall have dominion also from sea to sea, and from the river unto the ends of the earth. They that dwell in the wilderness shall bow before him; and his enemies shall lick the dust”; vv. Psalms 72:16-17, “There shall be an handful of corn in the earth upon the top of the mountains; the fruit thereof shall shake like Lebanon: and they of the city shall flourish like grass of the earth. His name shall endure for ever: his name shall be continued as long as the sun: and men shall be blessed in him: all nations shall call him blessed.” And indeed, the whole Psalm is much more applicable to Christ than to Solomon. And there are some expressions in the Psalm that can't in any proper sense be applied to any but Christ, as particularly v. Psalms 72:5: “They shall fear thee as long as the sun and moon endure, throughout all generations”;</w:t>
      </w:r>
    </w:p>
    <w:p>
      <w:pPr>
        <w:pStyle w:val="SourcePage"/>
      </w:pPr>
      <w:r>
        <w:t xml:space="preserve">[p. 301]</w:t>
      </w:r>
    </w:p>
    <w:p>
      <w:pPr>
        <w:pStyle w:val="BodyText"/>
      </w:pPr>
      <w:r>
        <w:t xml:space="preserve">v. Psalms 72:8, “He shall have dominion also from sea to sea, and from the river unto the ends of the earth”; v. Psalms 72:11, “Yea, all kings shall fall down before him: all nations shall serve him”; [and] v. Psalms 72:17, “His name shall endure for ever: his name shall be continued as long as the sun: and men shall be blessed in him: all nations shall call him blessed.” And the words of the text are much more applicable to Christ than they are to Solomon— “He shall come down like rain upon the mown grass”— and doubtless they are principally intended of Christ.</w:t>
      </w:r>
    </w:p>
    <w:p>
      <w:pPr>
        <w:pStyle w:val="BodyText"/>
      </w:pPr>
      <w:r>
        <w:t xml:space="preserve">In the text are two things to be observed:</w:t>
      </w:r>
    </w:p>
    <w:p>
      <w:pPr>
        <w:pStyle w:val="ListText"/>
        <w:numPr>
          <w:ilvl w:val="0"/>
          <w:numId w:val="2"/>
        </w:numPr>
      </w:pPr>
      <w:r>
        <w:t xml:space="preserve">What Christ is represented by in dispensing his benefits on the children of men, viz. by</w:t>
      </w:r>
      <w:r>
        <w:rPr>
          <w:rStyle w:val="FootnoteReference"/>
        </w:rPr>
        <w:footnoteReference w:id="220"/>
      </w:r>
      <w:r>
        <w:t xml:space="preserve"> the rain coming down from heaven. Christ, in the communication of his benefits to the children of men, is compared sometimes to a cool stream or river of water, sometimes to a fountain, sometimes to a rock sending forth water; sometimes to a tree bearing nourishing and life-giving fruit and affording a pleasant shadow, sometimes to bread from heaven or the manna that came from heaven with the dew, and sometimes to a physician dispensing healing balm; sometimes to the sun diffusing his bright and warm, pleasant, enlivening beams, sometimes to the rain coming down from heaven.</w:t>
      </w:r>
    </w:p>
    <w:p>
      <w:pPr>
        <w:pStyle w:val="ListText"/>
        <w:numPr>
          <w:ilvl w:val="0"/>
          <w:numId w:val="3"/>
        </w:numPr>
      </w:pPr>
      <w:r>
        <w:t xml:space="preserve">We may observe what those that are the subjects of the benefits of Christ are compared to in receiving them, viz. to the mown grass. The subject of the benefits of Christ is elsewhere compared to the grass receiving refreshing showers and dews, as 2 Samuel 23:4, “as the tender grass springing out of the earth by clear shining after rain”; and so Deuteronomy 32:2. But what is observable here is that those that receive Christ's benefits are particularly compared to the mown grass.</w:t>
      </w:r>
    </w:p>
    <w:p>
      <w:pPr>
        <w:pStyle w:val="BodyText"/>
      </w:pPr>
      <w:r>
        <w:t xml:space="preserve">Therefore, in discoursing from these words I would explore this matter. And this may be the subject of the following discourse, viz.</w:t>
      </w:r>
    </w:p>
    <w:p>
      <w:pPr>
        <w:pStyle w:val="Heading3"/>
      </w:pPr>
      <w:bookmarkStart w:name="heading_doctrine_15" w:id="103"/>
      <w:r>
        <w:t xml:space="preserve">[Doctrine.]</w:t>
      </w:r>
      <w:bookmarkEnd w:id="103"/>
    </w:p>
    <w:p>
      <w:pPr>
        <w:pStyle w:val="Heading3"/>
      </w:pPr>
      <w:bookmarkStart w:name="heading_christ_in_communicating_hims" w:id="104"/>
      <w:r>
        <w:t xml:space="preserve">Christ, in communicating himself and dispensing his benefits, does as it were come down as the rain on the mown grass.</w:t>
      </w:r>
      <w:bookmarkEnd w:id="104"/>
    </w:p>
    <w:p>
      <w:pPr>
        <w:pStyle w:val="BodyText"/>
      </w:pPr>
      <w:r>
        <w:t xml:space="preserve">In showing how Christ is said to come down as the rain on the mown grass, I would do these three things:</w:t>
      </w:r>
    </w:p>
    <w:p>
      <w:pPr>
        <w:pStyle w:val="BodyText"/>
      </w:pPr>
      <w:r>
        <w:t xml:space="preserve">I. I would show how Christ is said to come down from heaven; and,</w:t>
      </w:r>
    </w:p>
    <w:p>
      <w:pPr>
        <w:pStyle w:val="BodyText"/>
      </w:pPr>
      <w:r>
        <w:t xml:space="preserve">II. How those that are the subjects of the benefits of Christ are fitly represented by the mown grass; and,</w:t>
      </w:r>
    </w:p>
    <w:p>
      <w:pPr>
        <w:pStyle w:val="SourcePage"/>
      </w:pPr>
      <w:r>
        <w:t xml:space="preserve">[p. 302]</w:t>
      </w:r>
    </w:p>
    <w:p>
      <w:pPr>
        <w:pStyle w:val="BodyText"/>
      </w:pPr>
      <w:r>
        <w:t xml:space="preserve">III. How Christ, in coming down upon them and communicating himself and his benefits to them, is like the rain upon such grass.</w:t>
      </w:r>
    </w:p>
    <w:p>
      <w:pPr>
        <w:pStyle w:val="BodyText"/>
      </w:pPr>
      <w:r>
        <w:t xml:space="preserve">I. I would show in what respects Christ is said to come down from heaven. He comes down from heaven in the four following respects.</w:t>
      </w:r>
    </w:p>
    <w:p>
      <w:pPr>
        <w:pStyle w:val="BodyText"/>
      </w:pPr>
      <w:r>
        <w:rPr>
          <w:i/>
          <w:iCs/>
        </w:rPr>
        <w:t xml:space="preserve">First</w:t>
      </w:r>
      <w:r>
        <w:t xml:space="preserve">. In his incarnation. Before Christ was incarnate, he had only the divine nature. But heaven is always represented in Scripture as God's special abode. Christ was from eternity in the bosom of the Father. But when he was incarnate and became man, he did as it were come down and tabernacle with us. He made this evil, sinful and accursed world the place of his habitation. In this respect Christ is said to come down from heaven, in John 3:13, “no man hath ascended up to heaven, but he that came down from heaven, even the Son of man which is in heaven.” We are not to understand Christ's coming down from heaven in his incarnation as though his human nature came down from heaven, for his human nature never had been in heaven. It but then began to have a being. Nor are we to understand that the divine nature left heaven, so that heaven was empty of the divine nature of Christ. For you may observe Christ, when speaking of his coming down from heaven, says the Son of man is in heaven, i.e. as to his divine nature. But the meaning is that he that before was only in the divine nature, the proper place of whose special presence is heaven, henceforward was not only God but man, who is a native of this lower world, and as such dwelt here.</w:t>
      </w:r>
    </w:p>
    <w:p>
      <w:pPr>
        <w:pStyle w:val="BodyText"/>
      </w:pPr>
      <w:r>
        <w:rPr>
          <w:i/>
          <w:iCs/>
        </w:rPr>
        <w:t xml:space="preserve">Second</w:t>
      </w:r>
      <w:r>
        <w:t xml:space="preserve">. Christ will come down from heaven at the day of judgment. 1 Thessalonians 4:16, “For the Lord himself shall descend from heaven with a shout, and the voice of the archangel.” Christ then shall come down from heaven in a different sense from what he did in his incarnation in two respects. For then, in the first place, his human nature shall come down from heaven. For now the man Christ Jesus is in heaven with his glorified body. And he with his glorified body shall come down from heaven. And second, Christ, as to his divine nature, shall then be gloriously present, be manifested upon earth. God, as to his glorious presence, is now only in heaven; but at the day of judgment God will appear in this lower world in that glorious majesty and unspeakable displays of his greatness and excellency that he doth now in heaven. The divine nature will then manifest itself at that day in the person of Christ, and in and with his glorified human nature. Therefore we have such expressions concerning Christ's second coming, as that he will “come in the glory of his Father” [Matthew 16:27], and that then the wicked “shall be punished with everlasting destruction</w:t>
      </w:r>
    </w:p>
    <w:p>
      <w:pPr>
        <w:pStyle w:val="SourcePage"/>
      </w:pPr>
      <w:r>
        <w:t xml:space="preserve">[p. 303]</w:t>
      </w:r>
    </w:p>
    <w:p>
      <w:pPr>
        <w:pStyle w:val="BodyText"/>
      </w:pPr>
      <w:r>
        <w:t xml:space="preserve">from the presence of [the] Lord, and from the glory of his power” [2 Thessalonians 1:9].</w:t>
      </w:r>
    </w:p>
    <w:p>
      <w:pPr>
        <w:pStyle w:val="BodyText"/>
      </w:pPr>
      <w:r>
        <w:rPr>
          <w:i/>
          <w:iCs/>
        </w:rPr>
        <w:t xml:space="preserve">Third</w:t>
      </w:r>
      <w:r>
        <w:t xml:space="preserve">. Christ is said to come from heaven in some great and very remarkable dispensations of providence, in which he appears on the behalf of his church and against its enemies. So these great dispensations of providence that were at the time of the destruction of Jerusalem are sometimes called Christ's coming, and are compared to his second coming. So also what shall be done at the destruction of Antichrist: Christ then, in his providence, will make a glorious display of his power and holiness, justice and mercy, as though he had appeared from heaven.</w:t>
      </w:r>
    </w:p>
    <w:p>
      <w:pPr>
        <w:pStyle w:val="BodyText"/>
      </w:pPr>
      <w:r>
        <w:rPr>
          <w:i/>
          <w:iCs/>
        </w:rPr>
        <w:t xml:space="preserve">Fourth</w:t>
      </w:r>
      <w:r>
        <w:t xml:space="preserve">. Christ comes down from heaven in the saving influences of his Spirit on the hearts of men. The Holy Spirit that sanctifies and comforts the hearts of the elect is his Spirit. 'Tis he that sends him from heaven into the hearts of his. The Holy Spirit comes down from heaven. 1 Peter 1:12, “with the Holy Ghost sent down from heaven.” And he comes and acts in the name of Christ, so that Christ is represented as coming by his Spirit. John 14:16-18, “And I will pray the Father, and he shall give you another Comforter, that he may abide with you for ever; even the Spirit of truth; whom the world cannot receive, because it seeth him not, neither knoweth him: but ye know him; for he dwelleth with you, and shall be in you. I will not leave you comfortless: I will come to you.” Verse John 14:23, “Jesus answered and said unto him, If a man love me, he will keep my words: and my Father will love him, and we will come unto him, and make our abode with him.” Christ himself is said to be in the hearts of men by his Spirit's being in them. Romans 8:9-10, “But ye are not in the flesh, but in the Spirit, if so be the Spirit of God dwell in you. Now if any man have not the Spirit of Christ, he is none of his. And if Christ be in you, the body is dead because of sin; but the Spirit is life because of righteousness.”</w:t>
      </w:r>
    </w:p>
    <w:p>
      <w:pPr>
        <w:pStyle w:val="BodyText"/>
      </w:pPr>
      <w:r>
        <w:t xml:space="preserve">Thus when a sinner is converted, Christ does as it were come down from heaven and enter into the heart to dwell there. 'Tis Christ's coming down from heaven in this last respect that I shall mainly insist on in my discourse on this subject. But I proceed, in the</w:t>
      </w:r>
    </w:p>
    <w:p>
      <w:pPr>
        <w:pStyle w:val="BodyText"/>
      </w:pPr>
      <w:r>
        <w:t xml:space="preserve">II. [Second] place, to show how those that are the subjects of Christ's benefits and receive the blessings of his salvation are as the mown grass.</w:t>
      </w:r>
    </w:p>
    <w:p>
      <w:pPr>
        <w:pStyle w:val="BodyText"/>
      </w:pPr>
      <w:r>
        <w:rPr>
          <w:i/>
          <w:iCs/>
        </w:rPr>
        <w:t xml:space="preserve">First</w:t>
      </w:r>
      <w:r>
        <w:t xml:space="preserve">. They are fitly compared to grass on account of their weakness and frailty. The grass is a low and feeble plant. It vastly differs from tall trees. It is easily cut down. Many hundreds of spires of grass may be cut down at one stroke of the scythe. 'Tis easily devoured or trodden under foot. It soon withers and dries up.</w:t>
      </w:r>
    </w:p>
    <w:p>
      <w:pPr>
        <w:pStyle w:val="SourcePage"/>
      </w:pPr>
      <w:r>
        <w:t xml:space="preserve">[p. 304]</w:t>
      </w:r>
    </w:p>
    <w:p>
      <w:pPr>
        <w:pStyle w:val="BodyText"/>
      </w:pPr>
      <w:r>
        <w:t xml:space="preserve">On these accounts men are often in Scripture compared to the grass of the field. Isaiah 40:6-07, “All flesh is grass, and all the goodliness thereof as the flower of the field: the grass withereth, the flower fadeth: because the spirit of the Lord bloweth upon it: surely the people is grass.” So Psalms 103:15-16, “As for man, his days are as grass: as the flower of the field, so he flourisheth. For the wind passeth over it.” And so in many places.</w:t>
      </w:r>
    </w:p>
    <w:p>
      <w:pPr>
        <w:pStyle w:val="BodyText"/>
      </w:pPr>
      <w:r>
        <w:t xml:space="preserve">Man is like grass in that respect, that he depends on the influences of the heavens. 'Tis the sun and rain that causes the grass to grow and flourish. If the rain be withheld, it soon withers. So it is with the soul of man. Its prosperity depends wholly on the influences of the Sun of righteousness and on spiritual showers.</w:t>
      </w:r>
    </w:p>
    <w:p>
      <w:pPr>
        <w:pStyle w:val="BodyText"/>
      </w:pPr>
      <w:r>
        <w:rPr>
          <w:i/>
          <w:iCs/>
        </w:rPr>
        <w:t xml:space="preserve">Second</w:t>
      </w:r>
      <w:r>
        <w:t xml:space="preserve">. They that are the subjects of the benefits of Christ are like mown grass.</w:t>
      </w:r>
    </w:p>
    <w:p>
      <w:pPr>
        <w:pStyle w:val="ListText"/>
        <w:numPr>
          <w:ilvl w:val="0"/>
          <w:numId w:val="2"/>
        </w:numPr>
      </w:pPr>
      <w:r>
        <w:t xml:space="preserve">Mankind are first destroyed by the fall before they receive the benefits of Christ's redemption. Man in his first state was as grass that flourishes and grows up. He was in great prosperity. He was set in high honor and dignity, was an excellent creature, appeared amiable in the image of God that was the glory of his nature, was in a most happy condition. God crowned him with glory and honor.</w:t>
      </w:r>
    </w:p>
    <w:p>
      <w:pPr>
        <w:pStyle w:val="BodyText"/>
      </w:pPr>
      <w:r>
        <w:t xml:space="preserve">But Satan found means to cut him down. He soon fell and lost all his glory. In the morning he was flourishing; but in the evening he was cut down and withered. Man, being in honor, abode not, but became like the beasts that perish (Psalms 49:12). When he sinned he was not only much wounded and made to languish, [but] wholly cut down as the grass that is mown down even with the ground. Satan was the mower and sin was the scythe, and he was cut down at one stroke. He at once lost all his glory. He wholly lost that image of God, and all holy and excellent principles were banished out of his heart. He wholly lost his spiritual life and became dead in sin. He wholly lost the favor of God. He lost his honor and dignity and sank into an exceeding vile state. He lost his happiness. The union was cut off between heaven and earth. He lost communion with God. He lost his pleasant outward circumstances. He was driven out of paradise. He lost his former beauty and vigor of body, and his body appeared deformed and vile so as to be not fit to be seen without a covering. The earth was cursed for his sake, and this lower world lost its pleasant and joyful appearance, and a kind of melancholy gloom was brought over the face of all nature, and everything had the marks of God's displeasure and wrath.</w:t>
      </w:r>
    </w:p>
    <w:p>
      <w:pPr>
        <w:pStyle w:val="BodyText"/>
      </w:pPr>
      <w:r>
        <w:t xml:space="preserve">All mankind were cut down at this one blow. The whole race were mown down and utterly destroyed. Man, as he is by nature, is not only in a sorrowful but in a lost and ruined condition.</w:t>
      </w:r>
    </w:p>
    <w:p>
      <w:pPr>
        <w:pStyle w:val="SourcePage"/>
      </w:pPr>
      <w:r>
        <w:t xml:space="preserve">[p. 305]</w:t>
      </w:r>
    </w:p>
    <w:p>
      <w:pPr>
        <w:pStyle w:val="BodyText"/>
      </w:pPr>
      <w:r>
        <w:t xml:space="preserve">In such a state as this does the redemption of Jesus Christ find all that are the subjects [of it]— like grass cut down with a scythe even with the ground. Upon such as these it is that Christ comes down from heaven.</w:t>
      </w:r>
    </w:p>
    <w:p>
      <w:pPr>
        <w:pStyle w:val="ListText"/>
        <w:numPr>
          <w:ilvl w:val="0"/>
          <w:numId w:val="3"/>
        </w:numPr>
      </w:pPr>
      <w:r>
        <w:t xml:space="preserve">When Christ comes to do great and remarkable things for his church, he commonly finds it as it were cut down, and that one of these two ways: either by general corruption or persecution. Thus when God came to deliver the children of Israel out of Egypt, he found his church there as it were cut down in both these respects. It was almost destroyed with corruption, being overrun with Egyptian idolatry, and was as it were cut down, dispirited and discouraged with the cruelty of their taskmasters: and so afterwards, when he raised up deliverers for them from time to time in the days of the judges, fulfilling that in Deuteronomy 32:36, “For the Lord shall judge his people, and repent himself for his servants, when he seeth that their power is gone, and there is none shut up, or left.”</w:t>
      </w:r>
    </w:p>
    <w:p>
      <w:pPr>
        <w:pStyle w:val="BodyText"/>
      </w:pPr>
      <w:r>
        <w:t xml:space="preserve">When Christ came down from heaven by his incarnation, the church was like mown grass cut down and almost destroyed by the perversity of Jewish corruption, either Sadducean infidelity or Pharisaical pride, hypocrisy and superstition. So when Christ came remarkably to deliver his church and overthrow their enemies in the time of Constantine the Great, he found it as it were cut down with a most cruel persecution that had been just before, wherein innumerable multitudes all over the world were most inhumanely butchered, and the enemies of the church triumphed and thought they had gained their purpose and had utterly destroyed the Christian church. So when Christ remarkably appeared to revive his church in the time of the Reformation, he found it in a manner destroyed by the overspreading of the corruptions, darkness and persecutions of the church of Rome. So when Christ shall come to the destruction of Antichrist he will find his church in a very low state and as it were cut down by Satan, her grand enemy. So when he shall come at the end of the world— “shall he find faith on earth?” (Luke 18:8)— the church shall again be exceedingly reduced.</w:t>
      </w:r>
    </w:p>
    <w:p>
      <w:pPr>
        <w:pStyle w:val="ListText"/>
        <w:numPr>
          <w:ilvl w:val="0"/>
          <w:numId w:val="4"/>
        </w:numPr>
      </w:pPr>
      <w:r>
        <w:t xml:space="preserve">'Tis oftentimes so, that the seasons wherein Christ most remarkably descends on particular persons in the blessed tokens of his favor, are times wherein they are as it were cut down by affliction. It is often God's manner, when his saints are under some very great affliction and are reduced to extremity, so that their hearts are ready to sink and fail, to appear remarkably for 'em. So the apostle Paul observes that God sometimes dealt with him. 2 Corinthians 1:8-10, “For we would not, brethren, have you ignorant of our trouble which came to us in Asia, that we were pressed out of measure, above strength, insomuch that we despaired even of life: but we had</w:t>
      </w:r>
    </w:p>
    <w:p>
      <w:pPr>
        <w:pStyle w:val="SourcePage"/>
      </w:pPr>
      <w:r>
        <w:t xml:space="preserve">[p. 306]</w:t>
      </w:r>
    </w:p>
    <w:p>
      <w:pPr>
        <w:pStyle w:val="BodyText"/>
      </w:pPr>
      <w:r>
        <w:t xml:space="preserve">the sentence of death in ourselves, that we should not trust in ourselves, but in God which raiseth the dead: who delivered us from so great a death and doth deliver: in whom we trust that he will yet deliver us.” Christ's coming down for the help of his people when as it were cut down with afflictions and distress and the cruel oppression of enemies, seems to be what is especially intended in the text, by some of the foregoing verses, as particularly [v.] 2 Corinthians 1:2: “Grace be to you and peace from God our Father, and from the Lord Jesus Christ”; and [v.] 2 Corinthians 1:4: “Who comforteth us in all our tribulation, that we may be able to comfort them which are in any trouble, by the comfort wherewith we ourselves are comforted of God.”</w:t>
      </w:r>
    </w:p>
    <w:p>
      <w:pPr>
        <w:pStyle w:val="ListText"/>
        <w:numPr>
          <w:ilvl w:val="0"/>
          <w:numId w:val="5"/>
        </w:numPr>
      </w:pPr>
      <w:r>
        <w:t xml:space="preserve">At the end of the world, Christ will come down from heaven upon the dead bodies of those that have been cut down by temporal death. Death cuts down all, and is continually every day doing in the field of the world as the mower doth in the field of grass; he daily cuts down thousands. Men's being cut down by temporal death is in Scripture compared to the mowing of grass in the field. Psalms 90:5-06, “For thou earnest them away as with a flood; they are as sleep: in the morning they are like grass which groweth up. In the morning it flourisheth, and groweth; in the evening it is cut down, and withereth.” At the last day, Christ shall come down on the dead bodies of his saints that have thus been cut down, and they also, as well as their souls, shall be the subjects of Christ's benefits. 1 Corinthians 15:21-23, “For since by man came death, by man also came the resurrection of the dead. For as in Adam all die, even so in Christ shall all be made alive. But every man in his own order: Christ the firstfruits; afterward they that are Christ's at his coming.”</w:t>
      </w:r>
    </w:p>
    <w:p>
      <w:pPr>
        <w:pStyle w:val="ListText"/>
        <w:numPr>
          <w:ilvl w:val="0"/>
          <w:numId w:val="6"/>
        </w:numPr>
      </w:pPr>
      <w:r>
        <w:t xml:space="preserve">Those that Christ comes down upon in the saving and comforting influences of his Spirit on their souls are cut down by humiliation and mortification. They that are made partakers of the saving benefits of Christ and live through him, they must be the subject of a kind of death. They must be as it were killed before they are made alive. They must die with Christ that they may live with him. Romans 6:5-08, “For if we have been planted together in the likeness of his death, we shall be also in the likeness of his resurrection: Knowing this, that our old man is crucified with him, that the body of sin might be destroyed, that henceforth we should not serve sin. For he that is dead is freed from sin. Now if we be dead with Christ, we believe we shall also live with him.”</w:t>
      </w:r>
    </w:p>
    <w:p>
      <w:pPr>
        <w:pStyle w:val="BodyText"/>
      </w:pPr>
      <w:r>
        <w:t xml:space="preserve">As to that which naturally flourishes in the heart of men, it must be mown down. Old things must be done away and destroyed. The old man must be cut down. Though it may have taken deep root and may have grown great and shot forth many branches, it must be cut down, down to</w:t>
      </w:r>
    </w:p>
    <w:p>
      <w:pPr>
        <w:pStyle w:val="SourcePage"/>
      </w:pPr>
      <w:r>
        <w:t xml:space="preserve">[p. 307]</w:t>
      </w:r>
    </w:p>
    <w:p>
      <w:pPr>
        <w:pStyle w:val="BodyText"/>
      </w:pPr>
      <w:r>
        <w:t xml:space="preserve">the ground, in the circumcision of the heart. The old man must be crucified and killed. Galatians 2:20, “I am crucified with Christ.”</w:t>
      </w:r>
    </w:p>
    <w:p>
      <w:pPr>
        <w:pStyle w:val="BodyText"/>
      </w:pPr>
      <w:r>
        <w:t xml:space="preserve">Man must be as it were cut off from his own stock, and from that wood</w:t>
      </w:r>
      <w:r>
        <w:rPr>
          <w:rStyle w:val="FootnoteReference"/>
        </w:rPr>
        <w:footnoteReference w:id="221"/>
      </w:r>
      <w:r>
        <w:t xml:space="preserve"> alike of which he is naturally a branch, in order to his being engrafted into Christ. He must be cut off as to that life that he lives by nature in order to the renewed life by Christ.</w:t>
      </w:r>
    </w:p>
    <w:p>
      <w:pPr>
        <w:pStyle w:val="BodyText"/>
      </w:pPr>
      <w:r>
        <w:t xml:space="preserve">(1) They that are the subjects of the saving benefits of Christ in their souls are cut down by humiliation. They are cut down by conviction of sin. They who before thought themselves well out, were secure and at ease in their sin, and pleasing and comforting themselves with vanity, have their quietness and comfort cut off. They are cut down by the scythe of God's holy law. They are brought to see themselves guilty and miserable, are convinced that they have destroyed themselves.</w:t>
      </w:r>
    </w:p>
    <w:p>
      <w:pPr>
        <w:pStyle w:val="BodyText"/>
      </w:pPr>
      <w:r>
        <w:t xml:space="preserve">As man in his fallen state is really cut down and destroyed, so those that are redeemed by Christ are sensibly. They see themselves lost creatures; they are cut down in their own sense and apprehension of things. Though for a while they did as it were stand upright on their own bottoms, yet they are brought to see themselves fallen. They are cut down as to the high thoughts they had of their own strength and ability to help themselves.</w:t>
      </w:r>
    </w:p>
    <w:p>
      <w:pPr>
        <w:pStyle w:val="BodyText"/>
      </w:pPr>
      <w:r>
        <w:t xml:space="preserve">They are cut down as to the high thoughts they had of their own righteousness. Though that might appear for a while as a pleasant plant appearing full of beautiful flowers and pleasant fruits, yet all the pleasing idea they have vanishes away, and their righteousness appears not as a flourishing plant, but it falls and is cut off even with the ground, and withers away and dries up, and comes to nothing in their eyes.</w:t>
      </w:r>
    </w:p>
    <w:p>
      <w:pPr>
        <w:pStyle w:val="BodyText"/>
      </w:pPr>
      <w:r>
        <w:t xml:space="preserve">Their vain confidences, though built up as high as Babel, fall and come to the ground.</w:t>
      </w:r>
    </w:p>
    <w:p>
      <w:pPr>
        <w:pStyle w:val="BodyText"/>
      </w:pPr>
      <w:r>
        <w:t xml:space="preserve">Their vain hopes in themselves are cut off, and they are brought to despair in themselves, and they are dead to the law and crucified to their own righteousness. Romans 7:9, “For I was alive without the law once: but when the commandment came, sin revived, and I died.” Galatians 2:19, “I through the law am dead to the law, that I might live unto God.”</w:t>
      </w:r>
    </w:p>
    <w:p>
      <w:pPr>
        <w:pStyle w:val="BodyText"/>
      </w:pPr>
      <w:r>
        <w:t xml:space="preserve">And they are not only the subjects of a legal, but also an evangelical humiliation. That natural disposition that is in them to exalt them [selves] and to entertain high thoughts of themselves is cut down. Man naturally in his pride stands erect and lifts up his head on high, but they that are in Christ are made low and leveled with the ground in humility. They are become poor in spirit and persons of a broken heart.</w:t>
      </w:r>
    </w:p>
    <w:p>
      <w:pPr>
        <w:pStyle w:val="SourcePage"/>
      </w:pPr>
      <w:r>
        <w:t xml:space="preserve">[p. 308]</w:t>
      </w:r>
    </w:p>
    <w:p>
      <w:pPr>
        <w:pStyle w:val="BodyText"/>
      </w:pPr>
      <w:r>
        <w:t xml:space="preserve">(2) They that are the subjects of the saving benefits of Christ are cut down by mortification. Their worldly lusts and carnal appetites are mortified and are as it were cut off. Galatians 5:24, “They that are Christ's have crucified the flesh with the affections and lusts.” Men, if they would have Christ, must be cut down as to their worldly happiness. Men naturally place their happiness in the things of the world. They see no better good. These things are their life, and they set their hearts upon them as their portion. And if you take 'em away, you undo them. You cut them down to the very ground. Men can't bear to part with the world and with their lust. Some natural men will dare to deny some particular lust and to refrain from some particular worldly enjoyment. But to deny all ungodliness and worldly lusts, and to part with all the world and sell all for Christ, is like death to them, for they see nothing to make up for so great a loss. Men love themselves. They can't bear to be cut down at such a rate as this. To consent to it would, in their eye, [be] a throwing themselves away.</w:t>
      </w:r>
    </w:p>
    <w:p>
      <w:pPr>
        <w:pStyle w:val="BodyText"/>
      </w:pPr>
      <w:r>
        <w:t xml:space="preserve">But he that would find his life must lose it, and he that loses his life for Christ's sake shall find it.</w:t>
      </w:r>
    </w:p>
    <w:p>
      <w:pPr>
        <w:pStyle w:val="BodyText"/>
      </w:pPr>
      <w:r>
        <w:t xml:space="preserve">Though sin be sweet to us, yet we must let it go. We must spit the sweet morsel out of our mouths, and the world must be crucified to us, and we to the world.</w:t>
      </w:r>
    </w:p>
    <w:p>
      <w:pPr>
        <w:pStyle w:val="BodyText"/>
      </w:pPr>
      <w:r>
        <w:t xml:space="preserve">And so we must as it were forget our own country and our father's house (Psalms 45:10), and must be cut down as to all worldly expectations and dependence.</w:t>
      </w:r>
    </w:p>
    <w:p>
      <w:pPr>
        <w:pStyle w:val="BodyText"/>
      </w:pPr>
      <w:r>
        <w:t xml:space="preserve">And so we must become like the mown grass, wholly cut off from the earth, which is natural to us, of which we naturally have rooting and out of which we seek the nourishment of our natural life.</w:t>
      </w:r>
    </w:p>
    <w:p>
      <w:pPr>
        <w:pStyle w:val="BodyText"/>
      </w:pPr>
      <w:r>
        <w:t xml:space="preserve">Having thus shown how those that are the subject of Christ's benefits [are as the mown grass], I now come, in the</w:t>
      </w:r>
    </w:p>
    <w:p>
      <w:pPr>
        <w:pStyle w:val="BodyText"/>
      </w:pPr>
      <w:r>
        <w:t xml:space="preserve">III. [Third] place, to show how Christ, in communicating himself to such subjects, is like the rain on the mown grass.</w:t>
      </w:r>
      <w:r>
        <w:rPr>
          <w:rStyle w:val="FootnoteReference"/>
        </w:rPr>
        <w:footnoteReference w:id="222"/>
      </w:r>
      <w:r>
        <w:t xml:space="preserve"> I answer, in descending upon them he refreshes, revives and restores them as the rain doth the grass after it is mown.</w:t>
      </w:r>
    </w:p>
    <w:p>
      <w:pPr>
        <w:pStyle w:val="BodyText"/>
      </w:pPr>
      <w:r>
        <w:t xml:space="preserve">Though the grass be a very weak and despicable plant, yet this is remarkable</w:t>
      </w:r>
    </w:p>
    <w:p>
      <w:pPr>
        <w:pStyle w:val="SourcePage"/>
      </w:pPr>
      <w:r>
        <w:t xml:space="preserve">[p. 309]</w:t>
      </w:r>
    </w:p>
    <w:p>
      <w:pPr>
        <w:pStyle w:val="BodyText"/>
      </w:pPr>
      <w:r>
        <w:t xml:space="preserve">concerning it: that when it is cut down, it will sprout again when watered by the showers of heaven, not less than it did before. Cutting of it down, though it be never so often, yet don't put its case at all out [of] hope. It may be cut down year after year, and many times in a year. If it be devoured from day to day by the beasts that feed upon it, it will revive and grow by the dew and rain.</w:t>
      </w:r>
    </w:p>
    <w:p>
      <w:pPr>
        <w:pStyle w:val="BodyText"/>
      </w:pPr>
      <w:r>
        <w:t xml:space="preserve">When a field is mown close to the ground, yet the rain refreshes it and as it were heals the wound of the scythe, and presently it appears green and pleasant again, and seems to rejoice and to be clothed with gladness. It as it were rises from the dead and grows and flourishes anew.</w:t>
      </w:r>
    </w:p>
    <w:p>
      <w:pPr>
        <w:pStyle w:val="BodyText"/>
      </w:pPr>
      <w:r>
        <w:t xml:space="preserve">So it is with those that are the subjects of Christ's benefits. Therefore it is said in Isaiah 26:19, “Thy dead men shall live, together with my dead body shall they arise. Awake and sing, ye that dwell in the dust: for thy dew is as the dew of herbs”; i.e. you shall be revived after you are as it were killed, as the dew revives the grass or herbs after they are cut down. This matter may be more fully explained under two particulars:</w:t>
      </w:r>
    </w:p>
    <w:p>
      <w:pPr>
        <w:pStyle w:val="BodyText"/>
      </w:pPr>
      <w:r>
        <w:rPr>
          <w:i/>
          <w:iCs/>
        </w:rPr>
        <w:t xml:space="preserve">First</w:t>
      </w:r>
      <w:r>
        <w:t xml:space="preserve">. There is enough in Christ to refresh, revive and restore those that are as it were cut down as the mown grass. Though men are cut down by the fall, though they have utterly ruined themselves, though they are dead in sin naturally, and that death be never so much confirmed by actual sin and a contracted hardness of heart, yet there is enough in Christ to give new life to such souls.</w:t>
      </w:r>
    </w:p>
    <w:p>
      <w:pPr>
        <w:pStyle w:val="BodyText"/>
      </w:pPr>
      <w:r>
        <w:t xml:space="preserve">Though God's favor be utterly lost, though God has been so much provoked and never so dreadful a damnation deserved, yet there is enough in Christ to restore to the favor of God, and to bring into the state of his children and to make happy in God's everlasting smiles.</w:t>
      </w:r>
    </w:p>
    <w:p>
      <w:pPr>
        <w:pStyle w:val="BodyText"/>
      </w:pPr>
      <w:r>
        <w:t xml:space="preserve">There is enough in Christ to restore rest, peace and comfort to those who are as it were cut down to the earth with terror of conscience, whose burden and distress has been so great as quite to sink the soul. And though its hope has been as it were cut off and all comfort seemed to be gone, and the soul was brought to give up itself as lost, yet there is enough in Christ to heal souls under such wounds, to raise up out of the dust with the most excellent refreshment, to give light in the greatest darkness. He can raise up as it were out of the depths of hell; he can take out of the miry clay and most horrible pit and set the foot upon a rock.</w:t>
      </w:r>
    </w:p>
    <w:p>
      <w:pPr>
        <w:pStyle w:val="BodyText"/>
      </w:pPr>
      <w:r>
        <w:t xml:space="preserve">Christ is strong enough to do it. His voice has power enough in it to quicken the dead. This blessed rain has virtue enough in it to heal those that are cut down to the ground. His merits are sufficient. There is provision enough made in Christ for new life and new comfort to the most wretched and miserable and ruined creatures. And there is love enough,</w:t>
      </w:r>
    </w:p>
    <w:p>
      <w:pPr>
        <w:pStyle w:val="SourcePage"/>
      </w:pPr>
      <w:r>
        <w:t xml:space="preserve">[p. 310]</w:t>
      </w:r>
    </w:p>
    <w:p>
      <w:pPr>
        <w:pStyle w:val="BodyText"/>
      </w:pPr>
      <w:r>
        <w:t xml:space="preserve">grace enough, in Christ for it. Such is the grace of Christ that, if once those that are disconsolate and destroyed and lost come to see it, [it] will irresistibly revive and renew 'em, it will put new life into 'em and give 'em new strength and fill them with rejoicing.</w:t>
      </w:r>
      <w:r>
        <w:rPr>
          <w:rStyle w:val="FootnoteReference"/>
        </w:rPr>
        <w:footnoteReference w:id="223"/>
      </w:r>
    </w:p>
    <w:p>
      <w:pPr>
        <w:pStyle w:val="BodyText"/>
      </w:pPr>
      <w:r>
        <w:t xml:space="preserve">I now proceed, in the</w:t>
      </w:r>
    </w:p>
    <w:p>
      <w:pPr>
        <w:pStyle w:val="BodyText"/>
      </w:pPr>
      <w:r>
        <w:rPr>
          <w:i/>
          <w:iCs/>
        </w:rPr>
        <w:t xml:space="preserve">Second</w:t>
      </w:r>
      <w:r>
        <w:t xml:space="preserve"> [place], to observe that Christ, in coming down upon the children of men and dispensing his benefits to them, does actually refresh, revive and restore them as the rain doth the mown grass.</w:t>
      </w:r>
    </w:p>
    <w:p>
      <w:pPr>
        <w:pStyle w:val="BodyText"/>
      </w:pPr>
      <w:r>
        <w:t xml:space="preserve">Thus he restores poor, fallen man after he was cut down to the ground and there seemed to be no hope of his recovery. Whoever should have looked upon him then, while he remained in his fallen state, before God revealed his manifest design, would have pronounced his case past all hope and would have given him over for lost.</w:t>
      </w:r>
    </w:p>
    <w:p>
      <w:pPr>
        <w:pStyle w:val="BodyText"/>
      </w:pPr>
      <w:r>
        <w:t xml:space="preserve">But Christ comes down from heaven on this fallen, miserable creature and gives life from the dead. He restores that which Satan had cut down. He heals that mortal wound that he had given. He soon revived the hearts of our first parents with hope, after their hope had been cut off. And by coming down from heaven in the fullness of time, he actually redeemed a great number of the fallen children of men.</w:t>
      </w:r>
    </w:p>
    <w:p>
      <w:pPr>
        <w:pStyle w:val="BodyText"/>
      </w:pPr>
      <w:r>
        <w:t xml:space="preserve">He restores the image of God after it had been wholly defaced. He restores spiritual life after it had been wholly extinct. He restores to God's favor. He restores, and much more than restores, to the former state of happiness, for he brings to a better paradise and a more excellent state of honor and an higher degree of communion with God.</w:t>
      </w:r>
    </w:p>
    <w:p>
      <w:pPr>
        <w:pStyle w:val="BodyText"/>
      </w:pPr>
      <w:r>
        <w:t xml:space="preserve">So he actually revives and restores his church from time to time when it comes to be as it were cut down. When the enemies of it triumph and send gifts one to another and make merry, as though they had now wholly got the victory, yet he makes his church to revive and grow again, as a shower of rain doth the grass after the scythe.</w:t>
      </w:r>
    </w:p>
    <w:p>
      <w:pPr>
        <w:pStyle w:val="BodyText"/>
      </w:pPr>
      <w:r>
        <w:t xml:space="preserve">The church of God in the world is very much like grass in that respect: it can't be killed by cutting down or by being devoured by the beasts that feed upon it. Let it be cut down by the scythe or wounded by the teeth of beasts never so often, yet it will live and grow again by the showers of heaven. So it has always been with the church of God. Many a time have its enemies mowed down the people, destroyed 'em without mercy by hundreds and by thousands. But yet the church lives by the waterings of heaven. When the enemy has been cutting down the church, Christ has</w:t>
      </w:r>
    </w:p>
    <w:p>
      <w:pPr>
        <w:pStyle w:val="SourcePage"/>
      </w:pPr>
      <w:r>
        <w:t xml:space="preserve">[p. 311]</w:t>
      </w:r>
    </w:p>
    <w:p>
      <w:pPr>
        <w:pStyle w:val="BodyText"/>
      </w:pPr>
      <w:r>
        <w:t xml:space="preserve">come down from heaven by his Spirit, and the others have quickly come up in the room of those that have been cut off, like new spires of grass springing up after the scythe.</w:t>
      </w:r>
    </w:p>
    <w:p>
      <w:pPr>
        <w:pStyle w:val="BodyText"/>
      </w:pPr>
      <w:r>
        <w:t xml:space="preserve">The enemies of the church have always been thirsty for the blood of the people of God, and have greedily devoured them and never could glut their appetites, but still have gone on devouring, like the beasts of the fields that daily devour the grass and tender herb that springs out of the earth. But yet the church of God is not killed. The grass is alive still. The church has again taken root downward and bore fruit upward, through the blessed influences of the Spirit of her Savior descending from heaven like a refreshing rain upon her. Isaiah 37:31, “And the remnant that is escaped of the house of Judah [shall again take root downward, and bear fruit upward].”</w:t>
      </w:r>
    </w:p>
    <w:p>
      <w:pPr>
        <w:pStyle w:val="BodyText"/>
      </w:pPr>
      <w:r>
        <w:t xml:space="preserve">So Christ often revives the hearts of his saints when they have been as it were cut down by some remarkable affliction. So when he shall come down from heaven at the end of the world, he restores the dead bodies of his saints that have been cut down by death. Then there will be life from the dead to many thousands and millions that have been mown down by that great destroyer of mankind, as the fields revive by rain after the scythe or as the tender grass springs out of the earth, and the fields look green in the spring after the grass had seemed to be long dead through the winter.</w:t>
      </w:r>
    </w:p>
    <w:p>
      <w:pPr>
        <w:pStyle w:val="BodyText"/>
      </w:pPr>
      <w:r>
        <w:t xml:space="preserve">So again, Christ refreshes, renews and restores those souls that have been as it were cut down by the scythe of the law. Christ comes down upon such souls as an healing, refreshing shower. His blessed Spirit descends and enters the poor, wounded soul, the broken heart, as an healing oil. And then there is life from the dead. There is a new principle of life and comfort begun in the soul. A divine growth begins to sprout forth. After the convinced sinner is brought to despair in himself, it is begotten again to a living hope. Hope revives in a new foundation, a blessed heavenly hope.</w:t>
      </w:r>
    </w:p>
    <w:p>
      <w:pPr>
        <w:pStyle w:val="BodyText"/>
      </w:pPr>
      <w:r>
        <w:t xml:space="preserve">After the soul is cut down with a sense of its own weakness, the sinner sees that all his strength fails and he does as it [were] sink and faint. The Spirit of Christ comes down into the soul and puts new strength into it, even the strength of Christ, and he that has no strength of his own is made strong with the strength of God.</w:t>
      </w:r>
    </w:p>
    <w:p>
      <w:pPr>
        <w:pStyle w:val="BodyText"/>
      </w:pPr>
      <w:r>
        <w:t xml:space="preserve">After comfort seemed to fail, comfort is revived again. New comfort begins to spring, joy that before was unknown, that restores the soul. The poor, guilty, wretched, miserable creature is brought to rejoice in God and glory in a Redeemer.</w:t>
      </w:r>
    </w:p>
    <w:p>
      <w:pPr>
        <w:pStyle w:val="SourcePage"/>
      </w:pPr>
      <w:r>
        <w:t xml:space="preserve">[p. 312]</w:t>
      </w:r>
    </w:p>
    <w:p>
      <w:pPr>
        <w:pStyle w:val="BodyText"/>
      </w:pPr>
      <w:r>
        <w:t xml:space="preserve">The hungry soul that [was] bent down with famine is filled with good things. There is “the oil of joy for mourning” [Isaiah 61:3] and a new song in the mouth of him that before was crying out of his misery [Psalms 40:3].</w:t>
      </w:r>
    </w:p>
    <w:p>
      <w:pPr>
        <w:pStyle w:val="BodyText"/>
      </w:pPr>
      <w:r>
        <w:t xml:space="preserve">So the soul that is truly humbled with an evangelical humiliation is received by Christ. He says, Isaiah 57:15, “Thus saith the high and lofty One that inhabiteth eternity, whose name is Holy; I dwell in the high and holy place, with him also that is of a contrite and humble spirit, to revive the heart of the humble, and to revive the spirit of the contrite ones.”</w:t>
      </w:r>
    </w:p>
    <w:p>
      <w:pPr>
        <w:pStyle w:val="BodyText"/>
      </w:pPr>
      <w:r>
        <w:t xml:space="preserve">He that comes and casts himself down into the dust in a gracious humility shall be lifted up, for God brings low and raises up (1 Samuel 2:7). And he that humbles himself shall be exalted [Luke 14:11, Luke 18:14].</w:t>
      </w:r>
    </w:p>
    <w:p>
      <w:pPr>
        <w:pStyle w:val="BodyText"/>
      </w:pPr>
      <w:r>
        <w:t xml:space="preserve">And they that are cut down as to a dependence on a worldly happiness, that are brought to renounce all things, Christ will come down upon them as a refreshing shower and shall bestow upon them a better happiness. He will feed them with the meat that perishes not. They that crucify the flesh with the affections and lusts shall have those pleasures that are spiritual and far more delightful. They that renounce their covetousness and are brought to part with worldly profits for Christ shall have gold tried in the fire to make them rich. They that renounce earthly glory shall be exalted to the honor of the children of the great King and shall have the joyful prospect of a future crown of glory.</w:t>
      </w:r>
    </w:p>
    <w:p>
      <w:pPr>
        <w:pStyle w:val="BodyText"/>
      </w:pPr>
      <w:r>
        <w:t xml:space="preserve">And Christ doth not only revive and restore the heart at conversion, but often afterwards. It is oftentimes with the saints as 'tis with the church. The devil is continually seeking to destroy 'em, and sometimes seems to prevail against them by his temptations— as he did against Peter— and seems to cut them down. But Christ will revive 'em again as the mown grass, as he did Peter. When the saints are renewedly convinced of sin, and humbled and brought to be level with the ground before God in self-abasement and a lowly submission to God, then is Christ wont by his Spirit to come with his divine refreshments and consolations into the heart, like refreshing showers upon the dry and thirsty earth.</w:t>
      </w:r>
    </w:p>
    <w:p>
      <w:pPr>
        <w:pStyle w:val="BodyText"/>
      </w:pPr>
      <w:r>
        <w:t xml:space="preserve">And he not only begins a restoration of the soul, but carries it on, as the grass is not only made to spring out of the earth by the rain but is nourished by it from time to time, whereby it is caused to grow and to come to perfection.</w:t>
      </w:r>
    </w:p>
    <w:p>
      <w:pPr>
        <w:pStyle w:val="BodyText"/>
      </w:pPr>
      <w:r>
        <w:t xml:space="preserve">The saints grow in grace and are built up in holiness and comfort through the influences of Christ's Spirit. Hosea 14:5-07, “I will be as the dew unto Israel: he shall grow as the lily, and cast forth his roots as Lebanon. His branches shall spread, and his beauty shall be as the olive tree, and his smell as Lebanon. They that dwell under his shadow shall return; they</w:t>
      </w:r>
    </w:p>
    <w:p>
      <w:pPr>
        <w:pStyle w:val="SourcePage"/>
      </w:pPr>
      <w:r>
        <w:t xml:space="preserve">[p. 313]</w:t>
      </w:r>
    </w:p>
    <w:p>
      <w:pPr>
        <w:pStyle w:val="BodyText"/>
      </w:pPr>
      <w:r>
        <w:t xml:space="preserve">shall revive as the corn, and grow as the vine: the scent thereof shall be as the wine of Lebanon.”</w:t>
      </w:r>
    </w:p>
    <w:p>
      <w:pPr>
        <w:pStyle w:val="Heading2"/>
      </w:pPr>
      <w:bookmarkStart w:name="heading_application_15" w:id="105"/>
      <w:r>
        <w:t xml:space="preserve">Application.</w:t>
      </w:r>
      <w:bookmarkEnd w:id="105"/>
    </w:p>
    <w:p>
      <w:pPr>
        <w:pStyle w:val="BodyText"/>
      </w:pPr>
      <w:r>
        <w:rPr>
          <w:i/>
          <w:iCs/>
        </w:rPr>
        <w:t xml:space="preserve">Use</w:t>
      </w:r>
      <w:r>
        <w:t xml:space="preserve"> I may be of </w:t>
      </w:r>
      <w:r>
        <w:rPr>
          <w:i/>
          <w:iCs/>
        </w:rPr>
        <w:t xml:space="preserve">Self-Examination</w:t>
      </w:r>
      <w:r>
        <w:t xml:space="preserve">, to let persons be hence put upon it to examine themselves with respect to two things:</w:t>
      </w:r>
    </w:p>
    <w:p>
      <w:pPr>
        <w:pStyle w:val="BodyText"/>
      </w:pPr>
      <w:r>
        <w:rPr>
          <w:i/>
          <w:iCs/>
        </w:rPr>
        <w:t xml:space="preserve">First</w:t>
      </w:r>
      <w:r>
        <w:t xml:space="preserve">. Examine yourself whether ever you was brought to such a sense of things, and to such a frame and disposition of heart, that your soul became as the mown grass, as particularly:</w:t>
      </w:r>
    </w:p>
    <w:p>
      <w:pPr>
        <w:pStyle w:val="ListText"/>
        <w:numPr>
          <w:ilvl w:val="0"/>
          <w:numId w:val="2"/>
        </w:numPr>
      </w:pPr>
      <w:r>
        <w:t xml:space="preserve">Have you been as it were cut down by a despair in your own sufficiency and worthiness; that whereas formerly you was wont to think you could do a great deal for yourself, you have had all hope in your own strength cut off, so that you have been brought to be sensible of your being in the hands of God, that unless he helped you by his power, you was undone forever.</w:t>
      </w:r>
    </w:p>
    <w:p>
      <w:pPr>
        <w:pStyle w:val="BodyText"/>
      </w:pPr>
      <w:r>
        <w:t xml:space="preserve">And have your former high thoughts of your worthiness been cut down to the ground? There is naturally in you a great disposition to esteem yourself and exalt yourself and look upon yourself as somebody, and your own qualifications and doings as something considerable and worthy of notice in the sight of God; a disposition to make much of your pains in religion, to make much of your prayers and other performances, and a readiness to expect much in return for them, and to wonder and murmur if God don't seem to take notice of them.</w:t>
      </w:r>
    </w:p>
    <w:p>
      <w:pPr>
        <w:pStyle w:val="BodyText"/>
      </w:pPr>
      <w:r>
        <w:t xml:space="preserve">But have you been cut down to the earth as to any such thought of yourself and your performance, and such expectations of favor from God on account of them?</w:t>
      </w:r>
    </w:p>
    <w:p>
      <w:pPr>
        <w:pStyle w:val="ListText"/>
        <w:numPr>
          <w:ilvl w:val="0"/>
          <w:numId w:val="3"/>
        </w:numPr>
      </w:pPr>
      <w:r>
        <w:t xml:space="preserve">Have you been cut down and leveled with the ground in a disposition to abase yourself before God? I speak now not of any legal work, but of a gracious work of God upon your heart, making you poor in spirit; not merely forcing you out of your carnal confidences, but causing you [to] quit them with delight; not merely bringing you from your vain dependences and proud expectation, but changing your disposition, mortifying the pride of your heart and infusing a contrary principle, a lovely spirit, a disposition to abase yourself and exalt God, a spirit to delight to lie in the dust, to delight to see yourself cut down and your own worthiness made no account of, and all the glory given to Christ.</w:t>
      </w:r>
    </w:p>
    <w:p>
      <w:pPr>
        <w:pStyle w:val="BodyText"/>
      </w:pPr>
      <w:r>
        <w:t xml:space="preserve">Is that the spirit that you are of, to desire with all your heart that Christ and his worthiness and his righteousness alone should be made mention of? Is God's footstool the place where you delight to be? Is that in</w:t>
      </w:r>
    </w:p>
    <w:p>
      <w:pPr>
        <w:pStyle w:val="SourcePage"/>
      </w:pPr>
      <w:r>
        <w:t xml:space="preserve">[p. 314]</w:t>
      </w:r>
    </w:p>
    <w:p>
      <w:pPr>
        <w:pStyle w:val="BodyText"/>
      </w:pPr>
      <w:r>
        <w:t xml:space="preserve">Psalms 115:1— “Not to us, O Lord, not unto us, but unto thy name give glory, for thy mercy, and for thy truth's sake”— the natural language of your heart? Are doctrines of free and sovereign grace by the merits of a Redeemer, and of the absolute sovereignty of God in dispensing saving benefits to the children of men, sweet doctrines that are sweet to your soul? And is the way of salvation by Christ a lovely and an excellent way in your esteem, because it is such an humbling way, a way that so tends to abase men and to exalt Christ? Is your pride thus cut down? Are all your towering inclinations and high imaginations thus mown down?</w:t>
      </w:r>
    </w:p>
    <w:p>
      <w:pPr>
        <w:pStyle w:val="BodyText"/>
      </w:pPr>
      <w:r>
        <w:t xml:space="preserve">A legal humiliation is all a mere farce. Men quit their own righteousness because they are driven and beaten from it. They despair of helping themselves. Not but that the self-exalting disposition remains, and to love themselves would be agreeable to 'em if they could have any hopes of it. They would love to be saved by their own righteousness if there could be any possibility of it.</w:t>
      </w:r>
    </w:p>
    <w:p>
      <w:pPr>
        <w:pStyle w:val="BodyText"/>
      </w:pPr>
      <w:r>
        <w:t xml:space="preserve">But by a work of grace on the heart, the very disposition is mortified. There is another inclination. The soul delights not in self-exaltation, but abhors it. It delights in self-abasement. The way of being saved by sovereign grace, as being self-empty and accounted nothing, is what is his free choice. And 'tis great part of the glory and sweetness of heaven to a gracious soul that it is obtained in such a way.</w:t>
      </w:r>
    </w:p>
    <w:p>
      <w:pPr>
        <w:pStyle w:val="BodyText"/>
      </w:pPr>
      <w:r>
        <w:t xml:space="preserve">Let all that think themselves converted, examine how it is with their hearts with respect to this matter. You that have lately taken up such an hope concerning yourselves: how do you find it? Do you find a great change in yourselves with respect to this matter, that now you are brought to delight in lying low before God? Do you find a longing of soul after more humility and poverty of spirit, that Christ may have more glory? And you that have formerly received hope: also examine yourselves. Don't certainly conclude that your hope is right merely because you have had it a great while. How has your hope wrought? What influence has it had upon you? Is it a soul-humbling, and not a soul-exalting, hope? Do you, the more you hope, find yourself the more disposed to walk humbly before God and men?</w:t>
      </w:r>
    </w:p>
    <w:p>
      <w:pPr>
        <w:pStyle w:val="ListText"/>
        <w:numPr>
          <w:ilvl w:val="0"/>
          <w:numId w:val="4"/>
        </w:numPr>
      </w:pPr>
      <w:r>
        <w:t xml:space="preserve">Have you been cut down to the ground with respect to your expectations and pursuit of happiness in the things of the world? 'Tis certain that naturally you see no better good. This is what you prize. You set your heart on what is to be enjoyed here.</w:t>
      </w:r>
    </w:p>
    <w:p>
      <w:pPr>
        <w:pStyle w:val="BodyText"/>
      </w:pPr>
      <w:r>
        <w:t xml:space="preserve">But have you been weaned from the world? Have you been brought to sell all for Christ? Have [you] been brought wholly to renounce your former</w:t>
      </w:r>
    </w:p>
    <w:p>
      <w:pPr>
        <w:pStyle w:val="SourcePage"/>
      </w:pPr>
      <w:r>
        <w:t xml:space="preserve">[p. 315]</w:t>
      </w:r>
    </w:p>
    <w:p>
      <w:pPr>
        <w:pStyle w:val="BodyText"/>
      </w:pPr>
      <w:r>
        <w:t xml:space="preserve">lusts, your former sinful pleasures and delights, and to spit out the sweet morsel without any design or expectation of taking it into your mouth again? Have you been brought to pluck out your right eye, however contrary to your inclination and hard to nature? Are you brought to a disposition to part with profit or honor and all worldly things that shall at any time stand in the way of your duty? Have you been brought to part with your ease, and to comply heartily with labor and suffering in the way of your duty, as long as you live? I know of nothing that is more abundantly insisted on as a requisite and necessary work of a sincere disciple in the Scriptures than this is.</w:t>
      </w:r>
    </w:p>
    <w:p>
      <w:pPr>
        <w:pStyle w:val="BodyText"/>
      </w:pPr>
      <w:r>
        <w:t xml:space="preserve">It is a great thing to part with the world. The world is a natural man's god, and it is his all. It is a great thing for a man to be cut down in this affair, and to be willing to cut himself off from the world for Christ's sake, and so to give up all and reserve nothing. Thus you should inquire [whether] your soul is become like the mown grass.</w:t>
      </w:r>
    </w:p>
    <w:p>
      <w:pPr>
        <w:pStyle w:val="BodyText"/>
      </w:pPr>
      <w:r>
        <w:rPr>
          <w:i/>
          <w:iCs/>
        </w:rPr>
        <w:t xml:space="preserve">Second</w:t>
      </w:r>
      <w:r>
        <w:t xml:space="preserve">. Inquire whether or no you ever have experienced the refreshing, reviving influences of the Spirit of Christ upon your hearts, as of the rain on the mown grass. Have you tasted and seen that the Lord is good? Have you, when you have thus been emptied of yourself and weaned from this vain world, found a better good? Have you had those discoveries of Christ, or that sense of his excellency or sufficiency and wonderful grace, that has refreshed and rejoiced your heart, and revived it as it were out of the dust, and caused hope and your comfort to spring forth like the tender grass springing out of the earth by clear shining after rain? Has there been light let into your soul, as the light of the sun pleasantly breaking forth out of the cloud after a dreadful storm, or as the sweet dawning of the light of the morning after long wandering in a dark night, or the bright and beautiful day star arising with refreshing beams? Have you had that divine comfort that has seemed to heal your soul and put life and strength into you and given you peace after trouble and rest after labor and pain?</w:t>
      </w:r>
    </w:p>
    <w:p>
      <w:pPr>
        <w:pStyle w:val="BodyText"/>
      </w:pPr>
      <w:r>
        <w:t xml:space="preserve">Have you tasted that spiritual food, that bread from heaven, that is so sweet and so satisfying, so much better than the richest earthly dainties? Have you felt something of the divine comfort and peace, which can't be expressed and which passes all understanding? Have you tasted that in Christ that has turned the stream of your affections that way and filled you with longings after more of him?</w:t>
      </w:r>
    </w:p>
    <w:p>
      <w:pPr>
        <w:pStyle w:val="BodyText"/>
      </w:pPr>
      <w:r>
        <w:rPr>
          <w:i/>
          <w:iCs/>
        </w:rPr>
        <w:t xml:space="preserve">Use</w:t>
      </w:r>
      <w:r>
        <w:t xml:space="preserve"> II may be [of] </w:t>
      </w:r>
      <w:r>
        <w:rPr>
          <w:i/>
          <w:iCs/>
        </w:rPr>
        <w:t xml:space="preserve">Exhortation</w:t>
      </w:r>
      <w:r>
        <w:t xml:space="preserve"> to those that are seeking their salvation, earnestly to seek that their souls may become as the mown grass in these</w:t>
      </w:r>
    </w:p>
    <w:p>
      <w:pPr>
        <w:pStyle w:val="SourcePage"/>
      </w:pPr>
      <w:r>
        <w:t xml:space="preserve">[p. 316]</w:t>
      </w:r>
    </w:p>
    <w:p>
      <w:pPr>
        <w:pStyle w:val="BodyText"/>
      </w:pPr>
      <w:r>
        <w:t xml:space="preserve">two respects, viz. [first,] in being wholly cut down as to your own righteousness; and second, in being brought wholly and finally to renounce your lusts.</w:t>
      </w:r>
    </w:p>
    <w:p>
      <w:pPr>
        <w:pStyle w:val="BodyText"/>
      </w:pPr>
      <w:r>
        <w:rPr>
          <w:i/>
          <w:iCs/>
        </w:rPr>
        <w:t xml:space="preserve">First</w:t>
      </w:r>
      <w:r>
        <w:t xml:space="preserve">. Earnestly seek that you may be cut down to the earth with regard to your dependence on your own righteousness, that your opinion of your own worthiness and the worthiness of your doings may be so cut off that you may cease to have any secret expectation that ever God should do anything for you upon the account of them, and so as not to wonder at all that he takes no notice of your prayers and performances; nor to think it at all hard dealing in God, though he should take every other person, and even those that never have taken an hundredth part of the pains that you have done, and leave you and cast you off forever.</w:t>
      </w:r>
    </w:p>
    <w:p>
      <w:pPr>
        <w:pStyle w:val="BodyText"/>
      </w:pPr>
      <w:r>
        <w:rPr>
          <w:i/>
          <w:iCs/>
        </w:rPr>
        <w:t xml:space="preserve">Second</w:t>
      </w:r>
      <w:r>
        <w:t xml:space="preserve">. Earnestly seek that you may be as the mown grass by an entirely final renouncing all the objects of your lusts, whatever lusts they be. Be it pride, be it worldliness, or sensuality, or love of slothful ease, or hatred of your neighbor, [or] revenge, seek that they may all not only be wounded but cut off like the mown grass, so that you may never depend upon or desire any gratification of any of them any more, and so that you may finally quit those things that are most dear to these lusts; and leaving 'em all, may forever give up yourself to the work and business of seeking God and keeping his commands, being willing to bear all the labor and self-denial of it till death shall come.</w:t>
      </w:r>
    </w:p>
    <w:p>
      <w:pPr>
        <w:pStyle w:val="BodyText"/>
      </w:pPr>
      <w:r>
        <w:t xml:space="preserve">'Tis hard for a person to come to this, because when a person thus wholly gives up his whole life to the business of religion, all hopes of ever indulging his slothful ease or any of his sinful appetites any more are cut off: and that is for a man to be as it were cut down at one blow.</w:t>
      </w:r>
    </w:p>
    <w:p>
      <w:pPr>
        <w:pStyle w:val="BodyText"/>
      </w:pPr>
      <w:r>
        <w:t xml:space="preserve">But if you would be saved, you must be willing to be thus cut down. Your hands are fast clinched upon carnal ease and other carnal things, but yet you must let go and must forever quit all those things.</w:t>
      </w:r>
    </w:p>
    <w:p>
      <w:pPr>
        <w:pStyle w:val="BodyText"/>
      </w:pPr>
      <w:r>
        <w:t xml:space="preserve">Therein many of you will but do as you have vowed you will do in that solemn covenant you have entered into with God, which covenant you have sealed this day in your partaking at the Lord's table.</w:t>
      </w:r>
    </w:p>
    <w:p>
      <w:pPr>
        <w:pStyle w:val="BodyText"/>
      </w:pPr>
      <w:r>
        <w:t xml:space="preserve">I would here offer two things to your consideration as motives, earnestly to seek that you may thus be cut down in these two respects, to a renunciation of your own righteousness, and the objects of your lusts.</w:t>
      </w:r>
    </w:p>
    <w:p>
      <w:pPr>
        <w:pStyle w:val="ListText"/>
        <w:numPr>
          <w:ilvl w:val="0"/>
          <w:numId w:val="2"/>
        </w:numPr>
      </w:pPr>
      <w:r>
        <w:t xml:space="preserve">In these two things consists that great Christian duty of self-denial. For man to deny himself is to deny or renounce his own sufficiency and excellency, and to deny his own sinful desires and inclinations. In the one consists humiliation; in the other, mortification and weanedness from the world. Worldlimindedness and self-righteousness are the two great pillars</w:t>
      </w:r>
    </w:p>
    <w:p>
      <w:pPr>
        <w:pStyle w:val="SourcePage"/>
      </w:pPr>
      <w:r>
        <w:t xml:space="preserve">[p. 317]</w:t>
      </w:r>
    </w:p>
    <w:p>
      <w:pPr>
        <w:pStyle w:val="BodyText"/>
      </w:pPr>
      <w:r>
        <w:t xml:space="preserve">of Dagon's temple, on which the house rests and which the spiritual Samson breaks, by which the temple falls and the Philistines are slain [Jdg 16:23-31].</w:t>
      </w:r>
    </w:p>
    <w:p>
      <w:pPr>
        <w:pStyle w:val="BodyText"/>
      </w:pPr>
      <w:r>
        <w:t xml:space="preserve">The world and men's own righteousness are the two main idols of natural men. Both were represented by the idolatry of the Jews that provoked Christ to jealousy. Their idols represented worldly enjoyments because they were idols of silver and gold; and their idols represented their own righteousness because they were the works of their own hands.</w:t>
      </w:r>
    </w:p>
    <w:p>
      <w:pPr>
        <w:pStyle w:val="BodyText"/>
      </w:pPr>
      <w:r>
        <w:t xml:space="preserve">In these two things, viz. renouncing {self-righteousness and the objects of your lusts}, consists the cutting off of a man from his own stock, from the wild olive in which they grew by nature.</w:t>
      </w:r>
    </w:p>
    <w:p>
      <w:pPr>
        <w:pStyle w:val="BodyText"/>
      </w:pPr>
      <w:r>
        <w:t xml:space="preserve">In these two things consists that wound that is given in the circumcision of the hearts, which makes way for spiritual healing. 'Tis in the separation of the soul from these two things, viz. from the world and our own righteousness, that we become poor in spirit, for 'tis in these two things that men naturally think themselves rich and increased with goods. A being sensible that we are wretched, miserable, poor and blind and naked, includes a sense of vanity and nothingness of both these.</w:t>
      </w:r>
    </w:p>
    <w:p>
      <w:pPr>
        <w:pStyle w:val="BodyText"/>
      </w:pPr>
      <w:r>
        <w:t xml:space="preserve">A renunciation both of {righteousness and the objects of our lusts} is included in that breaking up our “fallow ground,” spoken of in Jeremiah 4:3-04, for that represents the plowing of the heart with the plow of the law to destroy the natural growth of our own righteousness, and also the destroying the thorns of worldly affections and cares.</w:t>
      </w:r>
      <w:r>
        <w:rPr>
          <w:rStyle w:val="FootnoteReference"/>
        </w:rPr>
        <w:footnoteReference w:id="224"/>
      </w:r>
    </w:p>
    <w:p>
      <w:pPr>
        <w:pStyle w:val="BodyText"/>
      </w:pPr>
      <w:r>
        <w:t xml:space="preserve">Both a weaning from the world and our own righteousness are included in that weaning from the milk and drawing from the breasts, spoken of in Isaiah 28:9.</w:t>
      </w:r>
    </w:p>
    <w:p>
      <w:pPr>
        <w:pStyle w:val="ListText"/>
        <w:numPr>
          <w:ilvl w:val="0"/>
          <w:numId w:val="3"/>
        </w:numPr>
      </w:pPr>
      <w:r>
        <w:t xml:space="preserve">These two things are the great things wherein the straitness of the gate and the narrowness of the way that leads to life consist. We are commanded to “Strive to enter in at the strait gate” because “strait is the gate, and narrow is the way, which leadeth unto life, and few there be that find it” [Luke 13:24, Matthew 7:14]. This straitness mainly consists in these two things. Here it is that men stick. On the one hand, they can't bear to part with their own righteousness; and on the other, {they can't bear to part with the objects of their lusts}. 'Tis because of self-righteousness and love of the world that men are too big to enter {in at the strait gate}.</w:t>
      </w:r>
    </w:p>
    <w:p>
      <w:pPr>
        <w:pStyle w:val="BodyText"/>
      </w:pPr>
      <w:r>
        <w:t xml:space="preserve">They are too big in their own righteousness; by this they are as it were swollen and puffed up. They are great in their own eyes. And by their worldly possessions they are too big. They have too great a cumber and</w:t>
      </w:r>
    </w:p>
    <w:p>
      <w:pPr>
        <w:pStyle w:val="SourcePage"/>
      </w:pPr>
      <w:r>
        <w:t xml:space="preserve">[p. 318]</w:t>
      </w:r>
    </w:p>
    <w:p>
      <w:pPr>
        <w:pStyle w:val="BodyText"/>
      </w:pPr>
      <w:r>
        <w:t xml:space="preserve">load about them to enter such a narrow passage. They are laden with thick clay, as the expression is, Hab 2:6.</w:t>
      </w:r>
    </w:p>
    <w:p>
      <w:pPr>
        <w:pStyle w:val="BodyText"/>
      </w:pPr>
      <w:r>
        <w:t xml:space="preserve">These two things are the very main difficulties that are in the way of men's entering into the kingdom of God. If you could get by these two difficulties, could be brought to renounce {their own self-righteousness} and {the objects of their lusts}, the greatest difficulty would be over. You would have passed the greatest narrowness of the passage, where it pinches most. These two are as it were the two posts of the strait gate that make the passage so strait and difficult. Get by these, and then the hardest things are surmounted, the greatest opposition in the way to your salvation is conquered.</w:t>
      </w:r>
    </w:p>
    <w:p>
      <w:pPr>
        <w:pStyle w:val="BodyText"/>
      </w:pPr>
      <w:r>
        <w:t xml:space="preserve">Therefore let those that are now seeking their salvation earnestly seek that they may be brought to these two things, and cry earnestly to God that he would bring you to it.</w:t>
      </w:r>
    </w:p>
    <w:p>
      <w:pPr>
        <w:pStyle w:val="BodyText"/>
      </w:pPr>
      <w:r>
        <w:t xml:space="preserve">And always remember that these are the difficulties that are before you, that you must surmount, viz. to renounce {self-righteousness} and to comply with a final parting {from the objects of your lusts}, and giving up yourselves wholly and forever to God.</w:t>
      </w:r>
    </w:p>
    <w:p>
      <w:pPr>
        <w:pStyle w:val="BodyText"/>
      </w:pPr>
      <w:r>
        <w:t xml:space="preserve">III. Let me from this doctrine take occasion to invite those whose souls are wounded with a sense of their sins and miserable state to come to Christ. You are naturally in a miserable condition. You are cut down to the earth by the Fall. You have now heard of an excellent remedy in {Christ}.</w:t>
      </w:r>
    </w:p>
    <w:p>
      <w:pPr>
        <w:pStyle w:val="BodyText"/>
      </w:pPr>
      <w:r>
        <w:t xml:space="preserve">You have some sense of your misery. Your souls are in a measure wounded. But, behold, here is one offered to you that will heal your wounds, will sweetly revive your hearts, renew, strengthen.</w:t>
      </w:r>
    </w:p>
    <w:p>
      <w:pPr>
        <w:pStyle w:val="BodyText"/>
      </w:pPr>
      <w:r>
        <w:t xml:space="preserve">If you are thirsty after deliverance, like the dry and thirsty ground in a time of great drought, here is one {like refreshing rain}. If you are ready to fear sometime that there is no hope, your hope seems to be cut down and you are ready to say, as Ezekiel 37:11, “Our bones are dried, our hope is lost: and we are cut off from our parts”: if it be so, if you are cut down even to the very ground, yet look to Christ and he will revive you. You shall revive even from the dead. John 11:25, “he that believeth in me, yet though he were dead, yet shall he live.”</w:t>
      </w:r>
    </w:p>
    <w:p>
      <w:pPr>
        <w:pStyle w:val="Heading1"/>
        <w:pageBreakBefore/>
      </w:pPr>
      <w:bookmarkStart w:name="heading_youth_is_like_a_flower_that_" w:id="106"/>
      <w:r>
        <w:t xml:space="preserve">Youth Is Like a Flower That Is Cut Down</w:t>
      </w:r>
      <w:bookmarkEnd w:id="106"/>
    </w:p>
    <w:p>
      <w:pPr>
        <w:pStyle w:val="SourcePage"/>
      </w:pPr>
      <w:r>
        <w:t xml:space="preserve">[p. 319]</w:t>
      </w:r>
    </w:p>
    <w:p>
      <w:pPr>
        <w:pStyle w:val="BodyText"/>
      </w:pPr>
      <w:r>
        <w:t xml:space="preserve">This sermon was written in February 1741 to commemorate the death of Billy Sheldon, a young person of Northampton who had died suddenly of an illness. The text of Job 14:2 is well chosen, for the story of Job evokes the fleeting nature of human existence, which is like a beautiful flower that is here one day and gone the next. It is the fleetingness of life that Edwards wants to impress on his listeners. He preaches </w:t>
      </w:r>
      <w:r>
        <w:rPr>
          <w:i/>
          <w:iCs/>
        </w:rPr>
        <w:t xml:space="preserve">Youth Is Like a Flower That Is Cut Down</w:t>
      </w:r>
      <w:r>
        <w:t xml:space="preserve"> to a private meeting of young people, determined to awaken and reform them.</w:t>
      </w:r>
    </w:p>
    <w:p>
      <w:pPr>
        <w:pStyle w:val="BodyText"/>
      </w:pPr>
      <w:r>
        <w:t xml:space="preserve">In the sermon's first half, Edwards embarks on a literary analysis of his text. Men and women are like flowers because they are the “crown of the lower world,” as the flower is the crown of the plant. And, as the flower is the part of the plant that appears most full of life and yet is closest to death, so young people, so full of life, may be closer to death than they realize. When young people die, it is often unexpected; as when flowers are cut down, there is no warning or premonition. Death, like a scythe, comes suddenly. Once it has come, all opportunity is gone, and the ramifications are eternal. Obviously, then, now is the time to prepare for death.</w:t>
      </w:r>
    </w:p>
    <w:p>
      <w:pPr>
        <w:pStyle w:val="BodyText"/>
      </w:pPr>
      <w:r>
        <w:t xml:space="preserve">In </w:t>
      </w:r>
      <w:r>
        <w:rPr>
          <w:i/>
          <w:iCs/>
        </w:rPr>
        <w:t xml:space="preserve">Like Rain upon Mown Grass</w:t>
      </w:r>
      <w:r>
        <w:t xml:space="preserve">, preached the previous month, Edwards used natural images to convey his message. There, Satan was the reaper with his scythe cutting down the saints. However, the image cuts both ways. In the Application of </w:t>
      </w:r>
      <w:r>
        <w:rPr>
          <w:i/>
          <w:iCs/>
        </w:rPr>
        <w:t xml:space="preserve">Youth Is Like a Flower</w:t>
      </w:r>
      <w:r>
        <w:t xml:space="preserve">, Edwards portrays </w:t>
      </w:r>
      <w:r>
        <w:rPr>
          <w:i/>
          <w:iCs/>
        </w:rPr>
        <w:t xml:space="preserve">God</w:t>
      </w:r>
      <w:r>
        <w:t xml:space="preserve"> as wielding the scythe of mortality, taking down one flower even as others flourish. Instead of dwelling on the virtues of “Billy,” as Edwards would have done for older members' deaths, he concentrates on conversion. Each flower that is cut down serves as a warning to the remaining flowers: death is coming, be ready. To drive home his message, Edwards mentions that several other young people have recently died, and another is near death “with a consumption.” He asks the young people whether they remember seeing Billy in the weeks just passed, whether they recall his profession of faith or recall conversing with him. Did Billy Sheldon seem any closer to death than any of them? No. Then what is preventing them from dying? Their silent, inescapable response: Nothing.</w:t>
      </w:r>
    </w:p>
    <w:p>
      <w:pPr>
        <w:pStyle w:val="BodyText"/>
      </w:pPr>
      <w:r>
        <w:t xml:space="preserve">Edwards does not focus on the actual preparation for death. The young</w:t>
      </w:r>
    </w:p>
    <w:p>
      <w:pPr>
        <w:pStyle w:val="SourcePage"/>
      </w:pPr>
      <w:r>
        <w:t xml:space="preserve">[p. 320]</w:t>
      </w:r>
    </w:p>
    <w:p>
      <w:pPr>
        <w:pStyle w:val="BodyText"/>
      </w:pPr>
      <w:r>
        <w:t xml:space="preserve">people know what they must do to prepare: their pastor has instructed them fully in each Sunday's sermon. Rather, he is intent on having familiar instructions followed.</w:t>
      </w:r>
    </w:p>
    <w:p>
      <w:pPr>
        <w:pStyle w:val="BodyText"/>
      </w:pPr>
      <w:r>
        <w:t xml:space="preserve">This sermon gives Edwards another opportunity to compare the revival of 1734–35 with that of 1740–41. In both cases, a young member of the congregation was suddenly struck dead. On both occasions Edwards used the death to promote the revival and to show the young people that their only security was in God. In </w:t>
      </w:r>
      <w:r>
        <w:rPr>
          <w:i/>
          <w:iCs/>
        </w:rPr>
        <w:t xml:space="preserve">A Faithful Narrative</w:t>
      </w:r>
      <w:r>
        <w:t xml:space="preserve">, Edwards recalled that in April 1734 there was “a very sudden and awful death of a young man in the bloom of his youth…; which… much affected many young people.”</w:t>
      </w:r>
      <w:r>
        <w:rPr>
          <w:rStyle w:val="FootnoteReference"/>
        </w:rPr>
        <w:footnoteReference w:id="225"/>
      </w:r>
      <w:r>
        <w:t xml:space="preserve"> Here again, seven years later, an amazing work of the Lord springs from a terrible tragedy. Billy Sheldon's abrupt death convincingly attests that anyone can be struck down at any moment.</w:t>
      </w:r>
    </w:p>
    <w:p>
      <w:pPr>
        <w:pStyle w:val="BodyText"/>
      </w:pPr>
      <w:r>
        <w:t xml:space="preserve">It is difficult to read this sermon solely in the context of its original preaching— and not simply because Edwards discarded the original Application. Since the last part of the original sermon is missing, we cannot know the exact words Edwards had for the young people. However, we can guess. If we use </w:t>
      </w:r>
      <w:r>
        <w:rPr>
          <w:i/>
          <w:iCs/>
        </w:rPr>
        <w:t xml:space="preserve">The Danger of Corrupt Communication</w:t>
      </w:r>
      <w:r>
        <w:t xml:space="preserve"> as an indicator, he may have castigated them for their nonchalance in things religious. As well, he may have criticized their penchant for witty, frivolous conversation. In an entry on the “tongue” written in “Images of Divine Things” from this period, Edwards comments that “God hath fixed to it a natural bridle and fenced it in with a strong wall as it were, even the double row of teeth, to intimate how it ought to be restrained and strongly guarded.”</w:t>
      </w:r>
      <w:r>
        <w:rPr>
          <w:rStyle w:val="FootnoteReference"/>
        </w:rPr>
        <w:footnoteReference w:id="226"/>
      </w:r>
    </w:p>
    <w:p>
      <w:pPr>
        <w:pStyle w:val="BodyText"/>
      </w:pPr>
      <w:r>
        <w:t xml:space="preserve">Whatever Edwards may have said, it must have paled in emotion and poignancy compared to the next time he used the sermon. On February 21, 1748, he delivered a revised and extended version after the death of his daughter Jerusha, who only months before had nursed the dying David Brainerd.</w:t>
      </w:r>
      <w:r>
        <w:rPr>
          <w:rStyle w:val="FootnoteReference"/>
        </w:rPr>
        <w:footnoteReference w:id="227"/>
      </w:r>
      <w:r>
        <w:t xml:space="preserve"> Edwards' additions for this occasion are printed as an appendix to the sermon. Here he notes that Jerusha provided a lively instance of the text's truth. Only the previous sabbath she was “here at meeting without any sensible signs of approaching death,” but then she was “suddenly cut down.” In this second preaching, Edwards is deeply personal: he details his attempts to find physicians to save his daughter and confesses that her parents' grief is allayed only by their knowledge that her soul belongs to God. Behind the words, one can hear Edwards insisting</w:t>
      </w:r>
    </w:p>
    <w:p>
      <w:pPr>
        <w:pStyle w:val="SourcePage"/>
      </w:pPr>
      <w:r>
        <w:t xml:space="preserve">[p. 321]</w:t>
      </w:r>
    </w:p>
    <w:p>
      <w:pPr>
        <w:pStyle w:val="BodyText"/>
      </w:pPr>
      <w:r>
        <w:t xml:space="preserve">that he did all that he could, yet he is still trying to come to terms with the tragedy. Turning from personal to communal concerns in the Application, Edwards uses Jerusha as a model of Christian living and dying. He is unusually explicit in describing improper sexual behavior (including the old custom of bundling).</w:t>
      </w:r>
      <w:r>
        <w:rPr>
          <w:rStyle w:val="FootnoteReference"/>
        </w:rPr>
        <w:footnoteReference w:id="228"/>
      </w:r>
      <w:r>
        <w:t xml:space="preserve"> He places the onus of reform on the young women because, in keeping with a developing view of women as the more “virtuous” sex,</w:t>
      </w:r>
      <w:r>
        <w:rPr>
          <w:rStyle w:val="FootnoteReference"/>
        </w:rPr>
        <w:footnoteReference w:id="229"/>
      </w:r>
      <w:r>
        <w:t xml:space="preserve"> they are supposed to have a higher sense of “honor.”</w:t>
      </w:r>
    </w:p>
    <w:p>
      <w:pPr>
        <w:pStyle w:val="SceneBreak"/>
      </w:pPr>
      <w:r>
        <w:t xml:space="preserve">* * *</w:t>
      </w:r>
    </w:p>
    <w:p>
      <w:pPr>
        <w:pStyle w:val="BodyText"/>
      </w:pPr>
      <w:r>
        <w:t xml:space="preserve">The manuscript consists of twenty-eight duodecimo leaves. The extant text from the first preaching occasion ends at the tenth leaf. At the top of the first page Edwards wrote, “To a private meeting of young people after Billy Sheldon's death, Feb. 1740, 41.” Then, in later ink, he wrote, “Afterwards preached the doctrinal part with the new application at the end on occasion of the death of my daughter Jerusha, Feb. 21, 1747, 8.” For this second delivery, he utilized the old Doctrine (leaves 1 through 4) and then wrote additional materials, including a final doctrinal head and a new Application, starting on the eleventh leaf. The History of Redemption symbol also appears in the upper-left-hand corner of the first page.</w:t>
      </w:r>
    </w:p>
    <w:p>
      <w:pPr>
        <w:pStyle w:val="BodyText"/>
      </w:pPr>
      <w:r>
        <w:t xml:space="preserve">The differences in paper are dramatic. The paper for the 1741 preachment is of uniform size and good stock, while that from 1748 is made up of scraps of fan paper, very thin and irregularly shaped. For the last leaf Edwards used paper of the same superior quality as the earlier part so as to form a durable back cover for the booklet— a common practice of his for later sermons, in which he sandwiched a pile of thin paper between two pieces of good foolscap. In the additional appended pages, Edwards used a vertical line to divide the pages into columns, a practice he began after the Great Awakening. At the end he wrote, “Quarterly Lecture,” to remind himself to announce a forthcoming week-day meeting.</w:t>
      </w:r>
    </w:p>
    <w:p>
      <w:pPr>
        <w:pStyle w:val="BodyText"/>
      </w:pPr>
      <w:r>
        <w:t xml:space="preserve">Leaves 11 and 12 are constructed from a discarded marriage notice for Josiah Clark, Jr., and Mary Baker, both residents of Northampton, from November 21, 1747 (printed in a footnote, below). On this day their names and intentions would have been “posted” in Northampton. The notice is testified by the town clerk, Samuel Mather, and dated December 7, 1747.</w:t>
      </w:r>
    </w:p>
    <w:p>
      <w:pPr>
        <w:pStyle w:val="SourcePage"/>
      </w:pPr>
      <w:r>
        <w:t xml:space="preserve">[p. 322]</w:t>
      </w:r>
    </w:p>
    <w:p>
      <w:pPr>
        <w:pStyle w:val="Heading1"/>
        <w:pageBreakBefore/>
      </w:pPr>
      <w:bookmarkStart w:name="heading_youth_is_like_a_flower__2" w:id="107"/>
      <w:r>
        <w:t xml:space="preserve">Youth Is Like a Flower That Is Cut Down</w:t>
      </w:r>
      <w:bookmarkEnd w:id="107"/>
    </w:p>
    <w:p>
      <w:pPr>
        <w:pStyle w:val="BlockQuote"/>
      </w:pPr>
      <w:r>
        <w:t xml:space="preserve">He cometh forth like a flower, and is cut down.</w:t>
      </w:r>
    </w:p>
    <w:p>
      <w:pPr>
        <w:pStyle w:val="BodyText"/>
      </w:pPr>
      <w:r>
        <w:t xml:space="preserve">Job 14:2.In these words I would observe,</w:t>
      </w:r>
    </w:p>
    <w:p>
      <w:pPr>
        <w:pStyle w:val="ListText"/>
        <w:numPr>
          <w:ilvl w:val="0"/>
          <w:numId w:val="2"/>
        </w:numPr>
      </w:pPr>
      <w:r>
        <w:t xml:space="preserve">What man with respect to his present life is compared to, viz. a flower, which [is] a beautiful, pleasant part of the plant that most commonly is put forth in the spring, in the pleasantest part of the year, and then appears fair and flourishing. And,</w:t>
      </w:r>
    </w:p>
    <w:p>
      <w:pPr>
        <w:pStyle w:val="ListText"/>
        <w:numPr>
          <w:ilvl w:val="0"/>
          <w:numId w:val="3"/>
        </w:numPr>
      </w:pPr>
      <w:r>
        <w:t xml:space="preserve">We may observe two things wherein he especially resembles a flower, viz. in his beginning and end.</w:t>
      </w:r>
    </w:p>
    <w:p>
      <w:pPr>
        <w:pStyle w:val="BodyText"/>
      </w:pPr>
      <w:r>
        <w:t xml:space="preserve">(1) In his beginning, or his coming forth, he is like a flower. A flower in the spring of the year soon comes forth. It is not long a-putting out; in a day or two after it first begins to put forth, it appears in a full blossom. So man comes forth quickly. Soon after he comes into the world, he grows up: he comes on to the stage of action and begins to make a fair and promising appearance, is useful in the family to which he belongs and is taken notice of by others, grows in stature and understanding and action.</w:t>
      </w:r>
    </w:p>
    <w:p>
      <w:pPr>
        <w:pStyle w:val="BodyText"/>
      </w:pPr>
      <w:r>
        <w:t xml:space="preserve">(2) He is like a flower in his end. He is cut down. The flower that comes forth is soon gone. As it comes forth in a day or two, so in two or three days more it is gone. Presently after the leaves of the flower are full spread out, it falls; the wind blows it away off from the trees. And the flower that grows in the field in the midst of its flourishing, in its most blooming state, is oftentimes cut down at once with one stroke of the scythe.</w:t>
      </w:r>
    </w:p>
    <w:p>
      <w:pPr>
        <w:pStyle w:val="Heading3"/>
      </w:pPr>
      <w:bookmarkStart w:name="heading_doctrine_16" w:id="108"/>
      <w:r>
        <w:t xml:space="preserve">[Doctrine.]</w:t>
      </w:r>
      <w:bookmarkEnd w:id="108"/>
    </w:p>
    <w:p>
      <w:pPr>
        <w:pStyle w:val="BodyText"/>
      </w:pPr>
      <w:r>
        <w:t xml:space="preserve">In speaking to these words, I would,</w:t>
      </w:r>
    </w:p>
    <w:p>
      <w:pPr>
        <w:pStyle w:val="BodyText"/>
      </w:pPr>
      <w:r>
        <w:t xml:space="preserve">I. Show how they are applicable to mankind in general; and,</w:t>
      </w:r>
    </w:p>
    <w:p>
      <w:pPr>
        <w:pStyle w:val="BodyText"/>
      </w:pPr>
      <w:r>
        <w:t xml:space="preserve">II. Especially to those that die in youth.</w:t>
      </w:r>
      <w:r>
        <w:rPr>
          <w:rStyle w:val="FootnoteReference"/>
        </w:rPr>
        <w:footnoteReference w:id="230"/>
      </w:r>
    </w:p>
    <w:p>
      <w:pPr>
        <w:pStyle w:val="BodyText"/>
      </w:pPr>
      <w:r>
        <w:t xml:space="preserve">And then make some improvement.</w:t>
      </w:r>
    </w:p>
    <w:p>
      <w:pPr>
        <w:pStyle w:val="SourcePage"/>
      </w:pPr>
      <w:r>
        <w:t xml:space="preserve">[p. 323]</w:t>
      </w:r>
    </w:p>
    <w:p>
      <w:pPr>
        <w:pStyle w:val="BodyText"/>
      </w:pPr>
      <w:r>
        <w:t xml:space="preserve">First page of the manuscript of </w:t>
      </w:r>
      <w:r>
        <w:rPr>
          <w:i/>
          <w:iCs/>
        </w:rPr>
        <w:t xml:space="preserve">Youth is Like a Flower That Is Cut Down</w:t>
      </w:r>
      <w:r>
        <w:t xml:space="preserve">, 1741, showing Edwards' later notations for the funeral of his daughter Jerusha. Courtesy of the Beinecke Rare Book and Manuscript Library, Yale University.</w:t>
      </w:r>
    </w:p>
    <w:p>
      <w:pPr>
        <w:pStyle w:val="BodyText"/>
      </w:pPr>
      <w:r>
        <w:t xml:space="preserve">I. It may well be said of every man, “He cometh forth like a flower, and is cut down.” Man is a creature that God hath set in honor; he is as it were the flower of the lower creation. As the flower is as it were the crown of the plant on which it grows, so is man the crown of this lower world. God hath given him a more comely and majestic aspect than the rest of the creatures; he has endowed him with excellent faculties of mind.</w:t>
      </w:r>
    </w:p>
    <w:p>
      <w:pPr>
        <w:pStyle w:val="BodyText"/>
      </w:pPr>
      <w:r>
        <w:t xml:space="preserve">But death soon comes and puts an end to his being in this world. How fair and flourishing soever he appeared for a while, he is cut down, and</w:t>
      </w:r>
    </w:p>
    <w:p>
      <w:pPr>
        <w:pStyle w:val="SourcePage"/>
      </w:pPr>
      <w:r>
        <w:t xml:space="preserve">[p. 324]</w:t>
      </w:r>
    </w:p>
    <w:p>
      <w:pPr>
        <w:pStyle w:val="BodyText"/>
      </w:pPr>
      <w:r>
        <w:t xml:space="preserve">then he ceases anymore to make a figure in human society. However fair and comely in body he was, death mars his beauty, changes his countenance and sends him away. How considerable soever he might be amongst men, death turns him to vile dust.</w:t>
      </w:r>
    </w:p>
    <w:p>
      <w:pPr>
        <w:pStyle w:val="BodyText"/>
      </w:pPr>
      <w:r>
        <w:t xml:space="preserve">How dear soever he was to his friends and relations, death soon takes him from them, and makes that alteration in him that they desire to have him buried out of their sight.</w:t>
      </w:r>
    </w:p>
    <w:p>
      <w:pPr>
        <w:pStyle w:val="BodyText"/>
      </w:pPr>
      <w:r>
        <w:t xml:space="preserve">When a person is dead, he never will be anymore in this world; he is gone where he shall not return. “There is hope of a tree that is cut down, that it may sprout again and that the tender branch thereof will not cease. Though the roots thereof wax old in the earth and the stock thereof die in the ground, through the scent of water it may bud and bring forth boughs like a plant. But man dieth, and wasteth away: yea, man giveth up the ghost, and where is he? As the waters fail from the sea, and the flood decayeth and drieth up: so man lieth down, and riseth not again: till the heavens be no more” [Job 14:7-12].</w:t>
      </w:r>
      <w:r>
        <w:rPr>
          <w:rStyle w:val="FootnoteReference"/>
        </w:rPr>
        <w:footnoteReference w:id="231"/>
      </w:r>
      <w:r>
        <w:t xml:space="preserve"> When he is dead, all his concern in this world is at an end. But,</w:t>
      </w:r>
    </w:p>
    <w:p>
      <w:pPr>
        <w:pStyle w:val="BodyText"/>
      </w:pPr>
      <w:r>
        <w:t xml:space="preserve">II. This is especially applicable to those that die in youth. Here,</w:t>
      </w:r>
    </w:p>
    <w:p>
      <w:pPr>
        <w:pStyle w:val="BodyText"/>
      </w:pPr>
      <w:r>
        <w:rPr>
          <w:i/>
          <w:iCs/>
        </w:rPr>
        <w:t xml:space="preserve">First</w:t>
      </w:r>
      <w:r>
        <w:t xml:space="preserve">. A person in his youth may fitly be compared to a flower. As flowers do mostly appear in the spring of the year, when the year is in its beginning and all things are putting forth and growing, so youth is as it were the spring season of life.</w:t>
      </w:r>
    </w:p>
    <w:p>
      <w:pPr>
        <w:pStyle w:val="BodyText"/>
      </w:pPr>
      <w:r>
        <w:t xml:space="preserve">As to those herbs or plants that are but of a year's continuance, the time of their flowering or blossoming is in their youth, or in the former part of their life. Towards the close of the year, they are wont to bear seed or fruit. So youth is the former part of life. The flower is the fairest and most beautiful part of the plant. The flower at first appears fresh and lively and very pleasing to the eye, and sends forth a pleasant fragrancy.</w:t>
      </w:r>
    </w:p>
    <w:p>
      <w:pPr>
        <w:pStyle w:val="BodyText"/>
      </w:pPr>
      <w:r>
        <w:t xml:space="preserve">So is the time of youth a time wherein human nature makes the fairest and most blooming appearance in many respects. The body then is in its greatest comeliness and activity. Then oftentimes persons appear as a pleasant flower; their faculties begin to bud forth and they are pleasant to their parents and other relations, and they are pleasant among their companions.</w:t>
      </w:r>
    </w:p>
    <w:p>
      <w:pPr>
        <w:pStyle w:val="BodyText"/>
      </w:pPr>
      <w:r>
        <w:t xml:space="preserve">When the plant is in the flower, it seems to rejoice. How do the trees and the face of the earth in the spring, when covered with flowers, seem to be joyful.</w:t>
      </w:r>
    </w:p>
    <w:p>
      <w:pPr>
        <w:pStyle w:val="BodyText"/>
      </w:pPr>
      <w:r>
        <w:t xml:space="preserve">So the time of youth is a time wherein persons are wont most to rejoice</w:t>
      </w:r>
    </w:p>
    <w:p>
      <w:pPr>
        <w:pStyle w:val="SourcePage"/>
      </w:pPr>
      <w:r>
        <w:t xml:space="preserve">[p. 325]</w:t>
      </w:r>
    </w:p>
    <w:p>
      <w:pPr>
        <w:pStyle w:val="BodyText"/>
      </w:pPr>
      <w:r>
        <w:t xml:space="preserve">in the good things of the world. Then their spirits are most lively, and their appetites strongest. Then they have the greatest relish of the comforts and pleasures of this life. Then they are most disposed to merriment and diversion.</w:t>
      </w:r>
      <w:r>
        <w:rPr>
          <w:rStyle w:val="FootnoteReference"/>
        </w:rPr>
        <w:footnoteReference w:id="232"/>
      </w:r>
    </w:p>
    <w:p>
      <w:pPr>
        <w:pStyle w:val="BodyText"/>
      </w:pPr>
      <w:r>
        <w:t xml:space="preserve">The flower is a very promising part of the plant. It is not only in itself very fair and pleasant, but it promises fruit to succeed. When we see a tree full of flowers or blossoms, then we hope that it will bear well that year.</w:t>
      </w:r>
    </w:p>
    <w:p>
      <w:pPr>
        <w:pStyle w:val="BodyText"/>
      </w:pPr>
      <w:r>
        <w:t xml:space="preserve">So youth is an age wherein persons are commonly full of hopes and promises to themselves of the good and prosperity they shall see in the world. They are just entering upon the stage of the world, and they promise themselves much that they shall see and enjoy afterwards. And their parents and friends also are ready to promise themselves much future comfort in them, and are full of hope of seeing of 'em settled, and oftentimes are full of hope of the figure they will make in the world.</w:t>
      </w:r>
    </w:p>
    <w:p>
      <w:pPr>
        <w:pStyle w:val="BodyText"/>
      </w:pPr>
      <w:r>
        <w:t xml:space="preserve">A flower is a part of the plant that is very sudden in its growth. So young persons but very lately received an existence; they are as it were suddenly come forth and come upon the stage of the world.</w:t>
      </w:r>
    </w:p>
    <w:p>
      <w:pPr>
        <w:pStyle w:val="BodyText"/>
      </w:pPr>
      <w:r>
        <w:rPr>
          <w:i/>
          <w:iCs/>
        </w:rPr>
        <w:t xml:space="preserve">Second</w:t>
      </w:r>
      <w:r>
        <w:t xml:space="preserve">. When young people die, then the flower is cut down. A flower is a part of the plant that appears furthest from death and yet is nearest to it. There is no part of the tree that appears so lively as the flower, and yet no part of it that is so short-lived. How soon does it vanish; how soon does the wind blow it away.</w:t>
      </w:r>
    </w:p>
    <w:p>
      <w:pPr>
        <w:pStyle w:val="BodyText"/>
      </w:pPr>
      <w:r>
        <w:t xml:space="preserve">This implies two things:</w:t>
      </w:r>
    </w:p>
    <w:p>
      <w:pPr>
        <w:pStyle w:val="ListText"/>
        <w:numPr>
          <w:ilvl w:val="0"/>
          <w:numId w:val="2"/>
        </w:numPr>
      </w:pPr>
      <w:r>
        <w:t xml:space="preserve">That death puts an end to all this pleasant, promising appearance of young persons and to all their concerns in the world.</w:t>
      </w:r>
    </w:p>
    <w:p>
      <w:pPr>
        <w:pStyle w:val="ListText"/>
        <w:numPr>
          <w:ilvl w:val="0"/>
          <w:numId w:val="3"/>
        </w:numPr>
      </w:pPr>
      <w:r>
        <w:t xml:space="preserve">It sometimes doth this suddenly. The flower then is cut down with a scythe; it falls at once. At one moment it stands in its flourishing state, in the next it is cut down. So it [is] as it were oftentimes with young people. How often do they die without many days' warning.</w:t>
      </w:r>
    </w:p>
    <w:p>
      <w:pPr>
        <w:pStyle w:val="BodyText"/>
      </w:pPr>
      <w:r>
        <w:t xml:space="preserve">[It is] unexpected.</w:t>
      </w:r>
    </w:p>
    <w:p>
      <w:pPr>
        <w:pStyle w:val="BodyText"/>
      </w:pPr>
      <w:r>
        <w:t xml:space="preserve">[They have] little time to think of death.</w:t>
      </w:r>
    </w:p>
    <w:p>
      <w:pPr>
        <w:pStyle w:val="BodyText"/>
      </w:pPr>
      <w:r>
        <w:t xml:space="preserve">Disease seizes 'em strongly, baffles all medicines, and hastens 'em out of the world.</w:t>
      </w:r>
    </w:p>
    <w:p>
      <w:pPr>
        <w:pStyle w:val="Heading3"/>
      </w:pPr>
      <w:bookmarkStart w:name="heading_application_16" w:id="109"/>
      <w:r>
        <w:t xml:space="preserve">Application.</w:t>
      </w:r>
      <w:bookmarkEnd w:id="109"/>
    </w:p>
    <w:p>
      <w:pPr>
        <w:pStyle w:val="BodyText"/>
      </w:pPr>
      <w:r>
        <w:t xml:space="preserve">The </w:t>
      </w:r>
      <w:r>
        <w:rPr>
          <w:i/>
          <w:iCs/>
        </w:rPr>
        <w:t xml:space="preserve">Use</w:t>
      </w:r>
      <w:r>
        <w:t xml:space="preserve"> that I would make of what has been said, is to exhort and beseech the young people that are here present to get ready for death.</w:t>
      </w:r>
    </w:p>
    <w:p>
      <w:pPr>
        <w:pStyle w:val="BodyText"/>
      </w:pPr>
      <w:r>
        <w:t xml:space="preserve">What you have now heard from the Word of God, you have lately seen</w:t>
      </w:r>
    </w:p>
    <w:p>
      <w:pPr>
        <w:pStyle w:val="SourcePage"/>
      </w:pPr>
      <w:r>
        <w:t xml:space="preserve">[p. 326]</w:t>
      </w:r>
    </w:p>
    <w:p>
      <w:pPr>
        <w:pStyle w:val="BodyText"/>
      </w:pPr>
      <w:r>
        <w:t xml:space="preserve">verified in the providence of God. There have been several instances of it in the town. God tells you in his Word, and has now been telling you, how that man “cometh forth as a flower, and is cut down”; and he has not only told you so, but he has been showing of you that it is so. He has cut down one flower after another of those that were but lately come forth, that were as it were just in the blossom. He has spoken not only once, but twice, yea, thrice. God is pleased to cut down some to warn others. He awfully takes away some by death that others that survive may take warning, which is much more than if God only spoke in his Word to give you warning. When God slays one to warn others, such a warning is a costly warning, and they are stupid that disregard it. It would be stupid hardness and provoking obstinacy in you to disregard one such warning; but God has repeated his witnesses and has called to you with so awful and solemn a voice once, and again, and again. Besides two instances of death in those that were just entered as it were upon adult youth, God has now very lately taken away one that was in the very morning and blossom of life: a very hopeful young man that you knew very well, that you used to see often, used to see at meeting, there attending the public worship of God and sitting to hear his word; and one that you saw very lately publicly presenting him [self] solemnly to own his covenant and stand with some others of you in the house of God, and lately sat with you at the Lord's table; and one that you have often seen about in the town, and that many of you have often conversed with (he has been companion to many of you); one that was a pleasant flower as it were but just bloomed; one that was a pleasant flower in the family he belonged to, a flourishing plant, begun to be very helpful and serviceable there. This flower you see is cut down, and is withered and gone. The place that has known him will know him no more. Your eyes, that have seen him, will see him no more in this world. He is gone into an eternal state and condition.</w:t>
      </w:r>
    </w:p>
    <w:p>
      <w:pPr>
        <w:pStyle w:val="BodyText"/>
      </w:pPr>
      <w:r>
        <w:t xml:space="preserve">He was young as you are. He was in like circumstances with many of you. A little while ago he appeared as likely to live as you. When you lately saw him at meeting, when he lately stood up to make open profession of the Christian religion, when he lately sat at the Lord's table, when he lately was in company with one and another of you, what was there to show him to be nearer death than you are? What appearance was there of his being so near to eternity? He knew not of it. None of his friends knew anything of it. None of you could see any more signs of approaching death in him than in you or in others.</w:t>
      </w:r>
    </w:p>
    <w:p>
      <w:pPr>
        <w:pStyle w:val="BodyText"/>
      </w:pPr>
      <w:r>
        <w:t xml:space="preserve">But yet now he is gone. This flower you lately saw flourishing in the morning and spring of life is cut down; it is not [to] be seen. And you are yet spared. You as yet have an opportunity to prepare for death.</w:t>
      </w:r>
    </w:p>
    <w:p>
      <w:pPr>
        <w:pStyle w:val="SourcePage"/>
      </w:pPr>
      <w:r>
        <w:t xml:space="preserve">[p. 327]</w:t>
      </w:r>
    </w:p>
    <w:p>
      <w:pPr>
        <w:pStyle w:val="BodyText"/>
      </w:pPr>
      <w:r>
        <w:t xml:space="preserve">'Tis God that has taken him away, and 'tis God that has spared your lives. He has taken him away to give you warning to prepare for death. God in this instance has shown you what you must, 'ere long, be the subject of. He has shown you that you don't know how soon you may die. He has shown you that you don't know that you shall live till youth is past.</w:t>
      </w:r>
    </w:p>
    <w:p>
      <w:pPr>
        <w:pStyle w:val="BodyText"/>
      </w:pPr>
      <w:r>
        <w:t xml:space="preserve">'Tis to be remarked in the death of this young person that he was taken away in the midst of a time of awakening amongst many young persons in the town, to show you what need you have to improve such times to your utmost. God shows you in this instance how uncertain you are that you shall live through this time of awakening. He doubtless hoped to have the benefit of it; he was endeavoring to make improvement of such an opportunity. He was much concerned for the salvation of his soul before he was taken sick; he was afraid of death and afraid of hell before there were any signs of the approaches of death. He was concerned to get ready for death and eternity, and doubtless would have been much more distressed if he had known it had been so nigh at hand, if he had known that there was but a step between him and eternity.</w:t>
      </w:r>
    </w:p>
    <w:p>
      <w:pPr>
        <w:pStyle w:val="BodyText"/>
      </w:pPr>
      <w:r>
        <w:t xml:space="preserve">There are probably but very few of you that are here present that are more awakened and more deeply concerned for the salvation of your souls than he was.</w:t>
      </w:r>
    </w:p>
    <w:p>
      <w:pPr>
        <w:pStyle w:val="BodyText"/>
      </w:pPr>
      <w:r>
        <w:t xml:space="preserve">How loud therefore is the call of God to you in this providence, to make haste and escape for your life, to improve the present day without putting anything off till tomorrow, to make haste and fly for refuge, and with all possible speed to get into Christ, that so you may be ready for death. How soon soever it may come, what a call is here to you to your utmost to improve the present season of the pouring out of the Spirit of God whilst you have it, seeing you know not whether you shall live through it. And what a call is here to you that are awakened and concerned as he was that is gone, to improve the time of the striving of God's Spirit to your utmost, that your convictions may soon issue in conversion.</w:t>
      </w:r>
    </w:p>
    <w:p>
      <w:pPr>
        <w:pStyle w:val="BodyText"/>
      </w:pPr>
      <w:r>
        <w:t xml:space="preserve">God has shown you what great need you have of making haste: for death tarries not for men. When the appointed time for men to die comes, they must die. Go they must; they must not exceed the bounds that God has set one inch, let their circumstances be what they will. If you are senseless and secure when the appointed time comes for you to die, you must go, {even} if you had till then neglected.</w:t>
      </w:r>
    </w:p>
    <w:p>
      <w:pPr>
        <w:pStyle w:val="BodyText"/>
      </w:pPr>
      <w:r>
        <w:t xml:space="preserve">O therefore let those that have hitherto neglected {improve the present season and} neglect no longer!</w:t>
      </w:r>
    </w:p>
    <w:p>
      <w:pPr>
        <w:pStyle w:val="BodyText"/>
      </w:pPr>
      <w:r>
        <w:t xml:space="preserve">Death won't wait {for you to prepare yourself}.</w:t>
      </w:r>
    </w:p>
    <w:p>
      <w:pPr>
        <w:pStyle w:val="BodyText"/>
      </w:pPr>
      <w:r>
        <w:t xml:space="preserve">If you are found under deep concern at that time, death won't wait.</w:t>
      </w:r>
    </w:p>
    <w:p>
      <w:pPr>
        <w:pStyle w:val="BodyText"/>
      </w:pPr>
      <w:r>
        <w:t xml:space="preserve">Therefore let those that are under concerns improve their time.</w:t>
      </w:r>
    </w:p>
    <w:p>
      <w:pPr>
        <w:pStyle w:val="SourcePage"/>
      </w:pPr>
      <w:r>
        <w:t xml:space="preserve">[p. 328]</w:t>
      </w:r>
    </w:p>
    <w:p>
      <w:pPr>
        <w:pStyle w:val="BodyText"/>
      </w:pPr>
      <w:r>
        <w:t xml:space="preserve">Take heed of backsliding. If death should come when you are backsliding, how will you repent that you did not improve?</w:t>
      </w:r>
    </w:p>
    <w:p>
      <w:pPr>
        <w:pStyle w:val="BodyText"/>
      </w:pPr>
      <w:r>
        <w:t xml:space="preserve">If you die and death comes upon you and finds you unprepared through your neglecting to take care and make haste to prepare for death, it will be your own fault; it will be your own foolish undoing yourself. God has not been wanting in giving you warnings. You have been much warned in the preaching of the Word.</w:t>
      </w:r>
    </w:p>
    <w:p>
      <w:pPr>
        <w:pStyle w:val="BodyText"/>
      </w:pPr>
      <w:r>
        <w:t xml:space="preserve">And God has taken it into his own hands immediately to give you warning. He has shown you that you don't know how soon you may die. He has shown you that there is no passing the bounds that he has set.</w:t>
      </w:r>
    </w:p>
    <w:p>
      <w:pPr>
        <w:pStyle w:val="BodyText"/>
      </w:pPr>
      <w:r>
        <w:t xml:space="preserve">The young person that lately died did not only die suddenly, but he was, through the greater part of his sickness, very much deprived of the use of his reason; which may show the folly of promising yourselves opportunity to seek salvation upon a death bed.</w:t>
      </w:r>
    </w:p>
    <w:p>
      <w:pPr>
        <w:pStyle w:val="BodyText"/>
      </w:pPr>
      <w:r>
        <w:t xml:space="preserve">God is going on still in his providence to warn you. Besides those young persons that have already launched forth into the boundless gulf of eternity, there is another young person that lives upon the brink of eternity with a consumption. It seems as though the time is</w:t>
      </w:r>
      <w:r>
        <w:rPr>
          <w:rStyle w:val="FootnoteReference"/>
        </w:rPr>
        <w:footnoteReference w:id="233"/>
      </w:r>
      <w:r>
        <w:t xml:space="preserve"> near at hand when [that person] also must fetch a leap into an endless eternity, besides others that have been visited with sickness.</w:t>
      </w:r>
    </w:p>
    <w:p>
      <w:pPr>
        <w:pStyle w:val="BodyText"/>
      </w:pPr>
      <w:r>
        <w:t xml:space="preserve">Now, therefore, you that are yet alive on this side [of] eternity, in the enjoyment of a day of grace, hearken and take warning. Be exhorted now to improve your time. Make haste, every one of you, to get into Christ, where alone you can be safe. Every one of you make haste and be violent for the kingdom of heaven in like manner as you have lately been directed. There is a necessity of it. What madness will it be for you to neglect, when you hear so much and see so much as you do?</w:t>
      </w:r>
    </w:p>
    <w:p>
      <w:pPr>
        <w:pStyle w:val="BodyText"/>
      </w:pPr>
      <w:r>
        <w:t xml:space="preserve">What a pity it is that you have lost so much time as you have. In all probability most of you neglect {to improve your time}. Therefore lose no more time. I can but exhort and beseech you; 'tis not in my power to {save you, but 'tis} God alone. I can but set your necessity plainly before you.</w:t>
      </w:r>
    </w:p>
    <w:p>
      <w:pPr>
        <w:pStyle w:val="BodyText"/>
      </w:pPr>
      <w:r>
        <w:t xml:space="preserve">There are and will be some that will not regard.</w:t>
      </w:r>
    </w:p>
    <w:p>
      <w:pPr>
        <w:pStyle w:val="BodyText"/>
      </w:pPr>
      <w:r>
        <w:t xml:space="preserve">However, there is none that has any due sense or due consideration of things can do any other than pity you, considering that you have never-dying souls in you that must in a little time be either in heaven or hell.</w:t>
      </w:r>
    </w:p>
    <w:p>
      <w:pPr>
        <w:pStyle w:val="BodyText"/>
      </w:pPr>
      <w:r>
        <w:t xml:space="preserve">Considerable persons that have any love to their fellow creatures can do no less than reason the case with you.</w:t>
      </w:r>
    </w:p>
    <w:p>
      <w:pPr>
        <w:pStyle w:val="BodyText"/>
      </w:pPr>
      <w:r>
        <w:t xml:space="preserve">How miserable are you while unprepared for death. [You] don't know how soon {you shall die}.</w:t>
      </w:r>
    </w:p>
    <w:p>
      <w:pPr>
        <w:pStyle w:val="SourcePage"/>
      </w:pPr>
      <w:r>
        <w:t xml:space="preserve">[p. 329]</w:t>
      </w:r>
    </w:p>
    <w:p>
      <w:pPr>
        <w:pStyle w:val="BodyText"/>
      </w:pPr>
      <w:r>
        <w:t xml:space="preserve">How happy will you be if you have an interest in Christ. You might be happy in this world. When you meet together, you might converse together of the things of God. This would be entertaining to you, and you would be always [be] safe. And if you should die in youth, you would be happy.</w:t>
      </w:r>
      <w:r>
        <w:rPr>
          <w:rStyle w:val="FootnoteReference"/>
        </w:rPr>
        <w:footnoteReference w:id="234"/>
      </w:r>
    </w:p>
    <w:p>
      <w:pPr>
        <w:pStyle w:val="Heading3"/>
      </w:pPr>
      <w:bookmarkStart w:name="heading_appendix_to_job_14_2" w:id="110"/>
      <w:r>
        <w:t xml:space="preserve">Appendix to Job 14:2</w:t>
      </w:r>
      <w:bookmarkEnd w:id="110"/>
    </w:p>
    <w:p>
      <w:pPr>
        <w:pStyle w:val="BodyText"/>
      </w:pPr>
      <w:r>
        <w:t xml:space="preserve">III. Especially are those words applicable to some of those that die in youth.</w:t>
      </w:r>
    </w:p>
    <w:p>
      <w:pPr>
        <w:pStyle w:val="BodyText"/>
      </w:pPr>
      <w:r>
        <w:rPr>
          <w:i/>
          <w:iCs/>
        </w:rPr>
        <w:t xml:space="preserve">First</w:t>
      </w:r>
      <w:r>
        <w:t xml:space="preserve">. As some such are endowed with those qualifications that [are] peculiarly pleasant and promising. A flower is the most beautiful, pleasant and fragrant part of the plant, that is most commonly put forth in the spring, the pleasantest part of the year, as was observed before. And it is also the most promising part of the plant, promising fruit. And it may be observed of many flowers, that the time of their opening themselves is in the morning; in the afternoon they shut up.</w:t>
      </w:r>
    </w:p>
    <w:p>
      <w:pPr>
        <w:pStyle w:val="BodyText"/>
      </w:pPr>
      <w:r>
        <w:t xml:space="preserve">This therefore is a fit emblem of a young person in the bloom of life, with amiable, pleasant and promising qualifications, not only with a blooming body but mind also; with desirable natural</w:t>
      </w:r>
      <w:r>
        <w:rPr>
          <w:rStyle w:val="FootnoteReference"/>
        </w:rPr>
        <w:footnoteReference w:id="235"/>
      </w:r>
      <w:r>
        <w:t xml:space="preserve"> and moral endowments, rendering comfortable, pleasant and agreeable now to those that are round about, and giving hopes of much fruit hereafter to be brought forth, of much future serviceableness in the world.</w:t>
      </w:r>
    </w:p>
    <w:p>
      <w:pPr>
        <w:pStyle w:val="BodyText"/>
      </w:pPr>
      <w:r>
        <w:t xml:space="preserve">Such as these are sometimes cut down by death in their youth, as a pleasant flower in the spring and morning is cut down by the scythe of the mower. And sometimes this is done suddenly— not by fading as a leaf in the fall of the year, but as a flower that is cut down by the scythe. It is done at one stroke.</w:t>
      </w:r>
    </w:p>
    <w:p>
      <w:pPr>
        <w:pStyle w:val="Heading3"/>
      </w:pPr>
      <w:bookmarkStart w:name="heading_application_17" w:id="111"/>
      <w:r>
        <w:t xml:space="preserve">Application</w:t>
      </w:r>
      <w:bookmarkEnd w:id="111"/>
    </w:p>
    <w:p>
      <w:pPr>
        <w:pStyle w:val="BodyText"/>
      </w:pPr>
      <w:r>
        <w:t xml:space="preserve">In an </w:t>
      </w:r>
      <w:r>
        <w:rPr>
          <w:i/>
          <w:iCs/>
        </w:rPr>
        <w:t xml:space="preserve">Use</w:t>
      </w:r>
      <w:r>
        <w:t xml:space="preserve"> of </w:t>
      </w:r>
      <w:r>
        <w:rPr>
          <w:i/>
          <w:iCs/>
        </w:rPr>
        <w:t xml:space="preserve">Exhortation</w:t>
      </w:r>
      <w:r>
        <w:t xml:space="preserve"> to prepare for death: first, to all; second, to young people.</w:t>
      </w:r>
    </w:p>
    <w:p>
      <w:pPr>
        <w:pStyle w:val="BodyText"/>
      </w:pPr>
      <w:r>
        <w:rPr>
          <w:i/>
          <w:iCs/>
        </w:rPr>
        <w:t xml:space="preserve">First</w:t>
      </w:r>
      <w:r>
        <w:t xml:space="preserve"> [</w:t>
      </w:r>
      <w:r>
        <w:rPr>
          <w:i/>
          <w:iCs/>
        </w:rPr>
        <w:t xml:space="preserve">Exh</w:t>
      </w:r>
      <w:r>
        <w:t xml:space="preserve">.] To all, both young and old. The words of the text are spoken of mankind in general, though they are more especially applicable to young people.</w:t>
      </w:r>
    </w:p>
    <w:p>
      <w:pPr>
        <w:pStyle w:val="BodyText"/>
      </w:pPr>
      <w:r>
        <w:t xml:space="preserve">And as the Word of God shows the exceeding frailty of mankind in general</w:t>
      </w:r>
    </w:p>
    <w:p>
      <w:pPr>
        <w:pStyle w:val="SourcePage"/>
      </w:pPr>
      <w:r>
        <w:t xml:space="preserve">[p. 330]</w:t>
      </w:r>
    </w:p>
    <w:p>
      <w:pPr>
        <w:pStyle w:val="BodyText"/>
      </w:pPr>
      <w:r>
        <w:t xml:space="preserve">at all ages, so does God's providence in the dispensations of it amongst us in the week past: first in the death of a young person in the bloom of youth, and then afterwards in the death of one advanced in years.</w:t>
      </w:r>
      <w:r>
        <w:rPr>
          <w:rStyle w:val="FootnoteReference"/>
        </w:rPr>
        <w:footnoteReference w:id="236"/>
      </w:r>
      <w:r>
        <w:t xml:space="preserve"> And as the providence of God in these things is calling on both old and young to be also ready, so I would now take occasion to exhort all to get ready for death</w:t>
      </w:r>
    </w:p>
    <w:p>
      <w:pPr>
        <w:pStyle w:val="BodyText"/>
      </w:pPr>
      <w:r>
        <w:t xml:space="preserve">Seeing your life is like a flower, liable suddenly to be cut down and wither, therefore make haste to get that work done that must be done before death and can't be done afterwards.</w:t>
      </w:r>
    </w:p>
    <w:p>
      <w:pPr>
        <w:pStyle w:val="BodyText"/>
      </w:pPr>
      <w:r>
        <w:rPr>
          <w:i/>
          <w:iCs/>
        </w:rPr>
        <w:t xml:space="preserve">Second Exh</w:t>
      </w:r>
      <w:r>
        <w:t xml:space="preserve">. To exhort and beseech the young people of this congregation to prepare for death. You have lately had the truth of the words of the text set before you in a lively instance of one that lately died in this place in the very flower of youth, was the sabbath before last here at meeting without any sensible signs of approaching death.</w:t>
      </w:r>
    </w:p>
    <w:p>
      <w:pPr>
        <w:pStyle w:val="BodyText"/>
      </w:pPr>
      <w:r>
        <w:t xml:space="preserve">[She was] suddenly cut down.</w:t>
      </w:r>
    </w:p>
    <w:p>
      <w:pPr>
        <w:pStyle w:val="BodyText"/>
      </w:pPr>
      <w:r>
        <w:t xml:space="preserve">[She] faded like a flower.</w:t>
      </w:r>
    </w:p>
    <w:p>
      <w:pPr>
        <w:pStyle w:val="BodyText"/>
      </w:pPr>
      <w:r>
        <w:t xml:space="preserve">Her place here in the house of God you now see empty.</w:t>
      </w:r>
    </w:p>
    <w:p>
      <w:pPr>
        <w:pStyle w:val="BodyText"/>
      </w:pPr>
      <w:r>
        <w:t xml:space="preserve">This is a remarkable instance of human frailty and the great uncertainty of life. There was in this case, after she was first taken ill, speedy advice of physicians, likely means speedily used, and physicians were consulted</w:t>
      </w:r>
      <w:r>
        <w:rPr>
          <w:rStyle w:val="FootnoteReference"/>
        </w:rPr>
        <w:footnoteReference w:id="237"/>
      </w:r>
      <w:r>
        <w:t xml:space="preserve"> from day to day while she lived, and the advice taken of more physicians than one, and several consultations of physicians on her case and the means used that they jointly agreed upon, but yet nothing prevailed. But notwithstanding all means that could be used, she soon departed. God's appointed time was come, and no care or tendance of friends, or means or consultation of physicians, could avail to prevent death from doing its work.</w:t>
      </w:r>
    </w:p>
    <w:p>
      <w:pPr>
        <w:pStyle w:val="BodyText"/>
      </w:pPr>
      <w:r>
        <w:t xml:space="preserve">Which may be a warning to you, not to flatter yourself in a dependence on anything for the preservation of your lives. Not to flatter yourself at all with that, that at present you see no signs {of death}; that now you are well enough to come to the house of God; and with any dependence on any care or means after you may be taken sick.</w:t>
      </w:r>
    </w:p>
    <w:p>
      <w:pPr>
        <w:pStyle w:val="BodyText"/>
      </w:pPr>
      <w:r>
        <w:t xml:space="preserve">God hath set your bounds.</w:t>
      </w:r>
    </w:p>
    <w:p>
      <w:pPr>
        <w:pStyle w:val="BodyText"/>
      </w:pPr>
      <w:r>
        <w:t xml:space="preserve">You know not how near [death is]. When God's appointed time comes, nothing will save you. This instance may [be of] warning to you, not to flatter yourself with hopes of much time to prepare after you are taken ill, or that you shall have any convenient season {to prepare} in your last sickness.</w:t>
      </w:r>
    </w:p>
    <w:p>
      <w:pPr>
        <w:pStyle w:val="SourcePage"/>
      </w:pPr>
      <w:r>
        <w:t xml:space="preserve">[p. 331]</w:t>
      </w:r>
    </w:p>
    <w:p>
      <w:pPr>
        <w:pStyle w:val="BodyText"/>
      </w:pPr>
      <w:r>
        <w:t xml:space="preserve">It is usually far otherwise, as it was in this instance. Her pains and bodily distress from day to day were so great, that if she had not taken care beforehand, she would have had but a poor opportunity {to prepare}.</w:t>
      </w:r>
    </w:p>
    <w:p>
      <w:pPr>
        <w:pStyle w:val="BodyText"/>
      </w:pPr>
      <w:r>
        <w:t xml:space="preserve">Therefore, let this instance be a warning to all you that are here present that are now in your youth, without any delay to prepare for death. Is there not a great number of you young men and young women that now set in this house that have no reason to think that you are prepared? No reason to entertain a thought of your having any manner of preparation for death? That ever you was the subject of that great change? [That your are] still a child of wrath? It is astonishing how you can enjoy any comfort, how you can be so easy. What would you do if you should in like manner be powerfully seized {by illness}?</w:t>
      </w:r>
    </w:p>
    <w:p>
      <w:pPr>
        <w:pStyle w:val="BodyText"/>
      </w:pPr>
      <w:r>
        <w:t xml:space="preserve">How dismal would your case be.</w:t>
      </w:r>
    </w:p>
    <w:p>
      <w:pPr>
        <w:pStyle w:val="BodyText"/>
      </w:pPr>
      <w:r>
        <w:t xml:space="preserve">And what reason in the world have you of dependence that you shall not be soon seized?</w:t>
      </w:r>
    </w:p>
    <w:p>
      <w:pPr>
        <w:pStyle w:val="BodyText"/>
      </w:pPr>
      <w:r>
        <w:t xml:space="preserve">And why will you delay? What can you do in a Christless, graceless condition in that war? What will you do with that terrible enemy? What will you do when your extreme parts grow cold and death begins to get hold? What will you do with death? Where will you look for comfort? What will you do for your poor soul that is going to leave the body?</w:t>
      </w:r>
    </w:p>
    <w:p>
      <w:pPr>
        <w:pStyle w:val="BodyText"/>
      </w:pPr>
      <w:r>
        <w:t xml:space="preserve">How will you go into the eternal world? How will you fetch that leap? How will you appear before God?</w:t>
      </w:r>
    </w:p>
    <w:p>
      <w:pPr>
        <w:pStyle w:val="BodyText"/>
      </w:pPr>
      <w:r>
        <w:t xml:space="preserve">And as to many of you that heretofore have had such extraordinary religious affections and thought you was converted, how [is] it now, after there has been a great deal of opportunity to see the nature, tendency and way of operation of your supposed grace and its consequences and fruits? When you consider these, is there any manner of reason to think that you are truly prepared for death? Have you any solid reason to think that your change was indeed that great change that the Scripture speaks of? Will your building stand when the winds blow?</w:t>
      </w:r>
    </w:p>
    <w:p>
      <w:pPr>
        <w:pStyle w:val="BodyText"/>
      </w:pPr>
      <w:r>
        <w:t xml:space="preserve">Is there great need that you should seek some better preparation for death? Some better foundation of peace and comfort? You know in what way Christ tells you you must seek. Strive to enter [heaven]. [Use] violence. [You] must make it your great business.</w:t>
      </w:r>
    </w:p>
    <w:p>
      <w:pPr>
        <w:pStyle w:val="BodyText"/>
      </w:pPr>
      <w:r>
        <w:t xml:space="preserve">And why will you delay? Consider it: is it wise, is it reasonable? Let your own reason speak. Is it not worse than brutish folly?</w:t>
      </w:r>
    </w:p>
    <w:p>
      <w:pPr>
        <w:pStyle w:val="BodyText"/>
      </w:pPr>
      <w:r>
        <w:t xml:space="preserve">But I would take occasion from this instance of that blooming flower that was lately cut down by death, more particularly to exhort the young people here present to the following things:</w:t>
      </w:r>
    </w:p>
    <w:p>
      <w:pPr>
        <w:pStyle w:val="ListText"/>
        <w:numPr>
          <w:ilvl w:val="0"/>
          <w:numId w:val="2"/>
        </w:numPr>
      </w:pPr>
      <w:r>
        <w:t xml:space="preserve">Avoid a light and vain conversation. Don't let any filthy communication</w:t>
      </w:r>
    </w:p>
    <w:p>
      <w:pPr>
        <w:pStyle w:val="SourcePage"/>
      </w:pPr>
      <w:r>
        <w:t xml:space="preserve">[p. 332]</w:t>
      </w:r>
    </w:p>
    <w:p>
      <w:pPr>
        <w:pStyle w:val="BodyText"/>
      </w:pPr>
      <w:r>
        <w:t xml:space="preserve">come out of your mouth, contrary to that rule, Colossians 3:8, “But now you also put off all these; anger, wrath, malice, blasphemy, filthy communication out of your mouth.” Don't delight in lascivious talking and jesting, and lewd and filthy songs, contrary to those rules, Ephesians 5:3-04, “But fornication, and all uncleanness, or covetousness, let it not be once named among you, as becometh saints; neither filthiness, nor foolish talking, and jesting, which are not convenient: but rather giving of thanks.”</w:t>
      </w:r>
    </w:p>
    <w:p>
      <w:pPr>
        <w:pStyle w:val="BodyText"/>
      </w:pPr>
      <w:r>
        <w:t xml:space="preserve">And avoid all profane speeches, speaking in a light manner of things that are of a sacred nature, as though you had not much reverence towards God and things divine and religion, but could lightly bring in these things to set off a jest and enliven your diversions with them. It becomes Christians to observe that rule, Colossians 4:6, “Let your speech be always with grace, seasoned with salt.”</w:t>
      </w:r>
    </w:p>
    <w:p>
      <w:pPr>
        <w:pStyle w:val="BodyText"/>
      </w:pPr>
      <w:r>
        <w:t xml:space="preserve">When you meet together, contrive that your conversation may often turn upon something in some respect profitable, tending to some instruction. Let it not be all vain, light, empty, tending to nothing in the world else but to amuse you and waste away precious time, and to establish more and more of a habit of levity and vanity and set you further and further in your disposition from anything that is serious, tending to indispose you to all serious thoughts and concerns and make you unfit for any religious serious business and consequently unfit for death.</w:t>
      </w:r>
    </w:p>
    <w:p>
      <w:pPr>
        <w:pStyle w:val="BodyText"/>
      </w:pPr>
      <w:r>
        <w:t xml:space="preserve">Such an empty vain way of spending time is not becoming such poor, frail, dying creatures as men are, administers no comfort on a death bed. It don't agree with {the commands of God}, will not be agreeable to reflect upon then.</w:t>
      </w:r>
    </w:p>
    <w:p>
      <w:pPr>
        <w:pStyle w:val="BodyText"/>
      </w:pPr>
      <w:r>
        <w:t xml:space="preserve">There may be some diversion used by young people with moderation. This may be even in that which is both entertaining and profitable. There is more pleasure, better entertainment.</w:t>
      </w:r>
    </w:p>
    <w:p>
      <w:pPr>
        <w:pStyle w:val="BodyText"/>
      </w:pPr>
      <w:r>
        <w:t xml:space="preserve">[But there is] no need of levity, no need of meeting together for nothing but [to] excite laughter. Consider these three texts: “Laughter, it is mad” (Ecclesiastes 2:2). Consider how unprofitable [it is]. Proverbs 14:13, “[The] end of that mirth is heaviness.” Matthew 12:36, “For every idle word that men shall speak, [they shall give account thereof in the day of judgment].”</w:t>
      </w:r>
    </w:p>
    <w:p>
      <w:pPr>
        <w:pStyle w:val="BodyText"/>
      </w:pPr>
      <w:r>
        <w:t xml:space="preserve">Concerning her that lately departed this life, there are some of you that had some acquaintance with her, knew she was of a contrary disposition.</w:t>
      </w:r>
    </w:p>
    <w:p>
      <w:pPr>
        <w:pStyle w:val="BodyText"/>
      </w:pPr>
      <w:r>
        <w:t xml:space="preserve">[She] hated a vain conversation.</w:t>
      </w:r>
    </w:p>
    <w:p>
      <w:pPr>
        <w:pStyle w:val="BodyText"/>
      </w:pPr>
      <w:r>
        <w:t xml:space="preserve">[She] manifested, living and dying, a great delight in the society of the saints.</w:t>
      </w:r>
    </w:p>
    <w:p>
      <w:pPr>
        <w:pStyle w:val="BodyText"/>
      </w:pPr>
      <w:r>
        <w:t xml:space="preserve">I would ask such now what they think: whether they suppose, if it had been otherwise, it could reasonably be so comfortable to us, the parents?</w:t>
      </w:r>
    </w:p>
    <w:p>
      <w:pPr>
        <w:pStyle w:val="SourcePage"/>
      </w:pPr>
      <w:r>
        <w:t xml:space="preserve">[p. 333]</w:t>
      </w:r>
    </w:p>
    <w:p>
      <w:pPr>
        <w:pStyle w:val="BodyText"/>
      </w:pPr>
      <w:r>
        <w:t xml:space="preserve">Could we have reviled the thoughts of such conversation and the ideas of what we saw, when we saw her dying and {departing from this world} with so much comfort?</w:t>
      </w:r>
    </w:p>
    <w:p>
      <w:pPr>
        <w:pStyle w:val="ListText"/>
        <w:numPr>
          <w:ilvl w:val="0"/>
          <w:numId w:val="3"/>
        </w:numPr>
      </w:pPr>
      <w:r>
        <w:t xml:space="preserve">Avoid those customs used by young people and those liberties they are wont to take in company that, by sufficient experience, are found to be of an evil and corrupt tendency. As, for instance, not only the gross acts of lasciviousness, but {also} such liberties as naturally tend to stir up lust: that shameful lascivious custom of handling women's breasts, and the different sexes lying in beds together— the custom of frolicking, as it is called; [and] of the so general custom of being absent from family prayer and being out very late in the night, and those of different sexes sitting up great part of the night together.</w:t>
      </w:r>
    </w:p>
    <w:p>
      <w:pPr>
        <w:pStyle w:val="BodyText"/>
      </w:pPr>
      <w:r>
        <w:t xml:space="preserve">However light you may make of those things, and though perhaps you may be ready to make the reproving those things only mere matter of laughter and ridicule, yet I hope, by the help of God, I shall ever bear testimony against them as things of an evil and corrupt tendency.</w:t>
      </w:r>
    </w:p>
    <w:p>
      <w:pPr>
        <w:pStyle w:val="BodyText"/>
      </w:pPr>
      <w:r>
        <w:t xml:space="preserve">[They have] done much hurt. [They are] occasions of much sin, things that don't serve Christ's interests but the devil's, things that have been the devil's snares to thousands, things that don't tend to prepare for death, but the contrary.</w:t>
      </w:r>
    </w:p>
    <w:p>
      <w:pPr>
        <w:pStyle w:val="BodyText"/>
      </w:pPr>
      <w:r>
        <w:t xml:space="preserve">I doubt not in the least but if any wise and considerate person will be at the pains of an impartial consideration and view [of] things, he must and will determine {that those things} are of pernicious consequences, give Satan great advantage, endanger [your souls]. And that it would greatly hurt the devil's interest if those things were banished from all Christian countries. And thus the devil would be very sorry.</w:t>
      </w:r>
    </w:p>
    <w:p>
      <w:pPr>
        <w:pStyle w:val="BodyText"/>
      </w:pPr>
      <w:r>
        <w:t xml:space="preserve">And I doubt not but that those that have used those liberties and customs, if they impartially inquire at the mouth of their own consciences, [will see that they] never had any good consequence, [have] a tendency contrary to seriousness, do actually tend to excite evil affections, tend to hinder serious, constant, engaged, secret religion, tend to levity of mind, indispose to serious meditation.</w:t>
      </w:r>
    </w:p>
    <w:p>
      <w:pPr>
        <w:pStyle w:val="BodyText"/>
      </w:pPr>
      <w:r>
        <w:t xml:space="preserve">And if so, they are unlawful. They offend 'em. If they are dear as a right [hand], yet they must be parted with. Matthew 5:30, “If thy right hand offend thee, cut it off, and cast it from thee: for it is profitable for thee that one of thy members should perish, and not that thy whole body should be cast into hell.”</w:t>
      </w:r>
    </w:p>
    <w:p>
      <w:pPr>
        <w:pStyle w:val="BodyText"/>
      </w:pPr>
      <w:r>
        <w:t xml:space="preserve">If it be apparent that the devil has great advantage by these {customs}, then how is the practice of 'em consistent with that petition in the Lord's Prayer, [“Thy will be done, on earth as it is in heaven”]?</w:t>
      </w:r>
    </w:p>
    <w:p>
      <w:pPr>
        <w:pStyle w:val="SourcePage"/>
      </w:pPr>
      <w:r>
        <w:t xml:space="preserve">[p. 334]</w:t>
      </w:r>
    </w:p>
    <w:p>
      <w:pPr>
        <w:pStyle w:val="BodyText"/>
      </w:pPr>
      <w:r>
        <w:t xml:space="preserve">Let those that plead put it to themselves, whether or no they themselves don't believe in their hearts that the more serious persons are, {the more they avoid such practices; and that persons} the more engaged in religion are from thence as it were {more} naturally disposed to avoid [them].</w:t>
      </w:r>
    </w:p>
    <w:p>
      <w:pPr>
        <w:pStyle w:val="BodyText"/>
      </w:pPr>
      <w:r>
        <w:t xml:space="preserve">Whether the more light and vain, and senseless and lustful, [and] thoughtless of death {a person is}, the more he will be likely to be inclined [to these things]; and whether or no devout, constant, engaged, secret religion, in solemn meditation [and] secret prayer, is likely to be upheld by those that are much addicted to these things.</w:t>
      </w:r>
    </w:p>
    <w:p>
      <w:pPr>
        <w:pStyle w:val="BodyText"/>
      </w:pPr>
      <w:r>
        <w:t xml:space="preserve">And whether or no unclean imaginations {and} frequent lustful desires ben't more commonly to be found in such as indulge {in these things} than others that strictly avoid 'em; whether gross acts of uncleanness ben't much more frequently {found in such as indulge in these things}.</w:t>
      </w:r>
    </w:p>
    <w:p>
      <w:pPr>
        <w:pStyle w:val="BodyText"/>
      </w:pPr>
      <w:r>
        <w:t xml:space="preserve">Whether or no a pouring out of the Spirit of God [ben't much less likely among those that indulge in these things].</w:t>
      </w:r>
    </w:p>
    <w:p>
      <w:pPr>
        <w:pStyle w:val="BodyText"/>
      </w:pPr>
      <w:r>
        <w:t xml:space="preserve">And whether, if introduced generally in the time of a great awakening, {they do} not quench the Spirit of God.</w:t>
      </w:r>
    </w:p>
    <w:p>
      <w:pPr>
        <w:pStyle w:val="BodyText"/>
      </w:pPr>
      <w:r>
        <w:t xml:space="preserve">Whether or no, if we go through the world, these things ben't found most among those that have least religion and seriousness and preparation for death.</w:t>
      </w:r>
    </w:p>
    <w:p>
      <w:pPr>
        <w:pStyle w:val="BodyText"/>
      </w:pPr>
      <w:r>
        <w:t xml:space="preserve">Now if so, how can those things be accounted for? If {so}, then how comes it to pass {that so many indulge these practices}?</w:t>
      </w:r>
    </w:p>
    <w:p>
      <w:pPr>
        <w:pStyle w:val="BodyText"/>
      </w:pPr>
      <w:r>
        <w:t xml:space="preserve">In matters that concern your temporal interest, we would have God in his providence deal so by us. We are often commanded to avoid those things that tend to lead others into sin. 1 Corinthians 8:8-13, “But meat commendeth us not to God: for neither, if we eat, are we the better; neither, if we eat not, are we the worse. But take heed lest by any means this liberty of yours become a stumblingblock to them that are weak. For if any man see thee which hast knowledge sit at meat in the idol's temple, shall not the conscience of him which is weak be emboldened to eat those things which are offered to idols; and through thy knowledge shall the weak brother perish, for whom Christ died? But when ye sin so against the brethren, and wound their weak conscience, ye sin against Christ. Wherefore, if meat make my brother to offend, I will eat no flesh while the world standeth, lest I make my brother to offend.” Romans 14:13, “Let us not therefore judge one another any more: but judge this rather, that no man put a stumblingblock or an occasion to fall in his brother's way.” [Verse] Romans 14:15, “But if thy brother be grieved with thy meat, now walkest thou not charitably. Destroy not him with thy meat, for whom Christ died.” [Verses] Romans 14:20-21, “For meat destroy not the work of God. All things indeed are pure; but</w:t>
      </w:r>
    </w:p>
    <w:p>
      <w:pPr>
        <w:pStyle w:val="SourcePage"/>
      </w:pPr>
      <w:r>
        <w:t xml:space="preserve">[p. 335]</w:t>
      </w:r>
    </w:p>
    <w:p>
      <w:pPr>
        <w:pStyle w:val="BodyText"/>
      </w:pPr>
      <w:r>
        <w:t xml:space="preserve">it is evil for that man who eateth with offense. It is good neither to eat flesh, nor to drink wine, nor any thing whereby thy brother stumbleth, or is offended, or is made weak.”</w:t>
      </w:r>
    </w:p>
    <w:p>
      <w:pPr>
        <w:pStyle w:val="BodyText"/>
      </w:pPr>
      <w:r>
        <w:t xml:space="preserve">If [such practices] must {lead} others [to sin], surely {they will} lead ourselves.</w:t>
      </w:r>
    </w:p>
    <w:p>
      <w:pPr>
        <w:pStyle w:val="BodyText"/>
      </w:pPr>
      <w:r>
        <w:t xml:space="preserve">Another thing I would desire you to consider seriously with yourself: which is whether the thoughts of your having practiced these things will afford any comfort on a death bed, or whether or no it would not be more comfortable if you should die in the bloom of youth, as one has lately done amongst us.</w:t>
      </w:r>
    </w:p>
    <w:p>
      <w:pPr>
        <w:pStyle w:val="BodyText"/>
      </w:pPr>
      <w:r>
        <w:t xml:space="preserve">One thing more I would put to you {to consider seriously with yourself}: whether, if you should die in the flower of youth, you can think it could reasonably be any matter of comfort to your parents {that they could say}, “This my departed child was an eminent frolicker, much of a gallant, a jolly companion.”</w:t>
      </w:r>
    </w:p>
    <w:p>
      <w:pPr>
        <w:pStyle w:val="BodyText"/>
      </w:pPr>
      <w:r>
        <w:t xml:space="preserve">In this matter you may easily believe I speak sensibly, the person forementioned that lately died in the bloom of her youth being my own dear child. I now know how comfortable it is, in such a case, for a parent to have it to consider of his departed child, that he has the greatest evidence that his child strictly avoided those practices and liberties that I have mentioned, that have been so customary among young people; and that she never manifested any inclination to any of these things, but had 'em constantly in abhorrence, as I doubt not but some of you that had some acquaintance with her are fully sensible.</w:t>
      </w:r>
    </w:p>
    <w:p>
      <w:pPr>
        <w:pStyle w:val="BodyText"/>
      </w:pPr>
      <w:r>
        <w:t xml:space="preserve">And I can now be sensible what a bitterness it would be to me if it had been contrariwise.</w:t>
      </w:r>
    </w:p>
    <w:p>
      <w:pPr>
        <w:pStyle w:val="BodyText"/>
      </w:pPr>
      <w:r>
        <w:t xml:space="preserve">And as the young person that I am now speaking of was a young woman, so I would on this occasion particularly address myself to the young women here present. Let me now on this occasion, which is to me, as you will easily believe, very heavy and sorrowful, earnestly advise and exhort you not to practice nor allow of such liberties as have been spoken [of]; but on the contrary, keep to rules of stricter virtue in your conversation, which will be far, far more for your comfort and peace of conscience, and more for your credit and esteem, and every way more for your advantage as to this world and that which is to come.</w:t>
      </w:r>
    </w:p>
    <w:p>
      <w:pPr>
        <w:pStyle w:val="BodyText"/>
      </w:pPr>
      <w:r>
        <w:t xml:space="preserve">Such liberties as have been spoken [of] are especially foolish and dishonorable in your sex, being so contrary to that strict modesty which is, in the eyes of mankind, so much the glory of your sex. And 'tis a rule that will evermore hold good, that the more free those of your sex be in such liberties and the more easily prevailed upon to yield to them, the more</w:t>
      </w:r>
    </w:p>
    <w:p>
      <w:pPr>
        <w:pStyle w:val="SourcePage"/>
      </w:pPr>
      <w:r>
        <w:t xml:space="preserve">[p. 336]</w:t>
      </w:r>
    </w:p>
    <w:p>
      <w:pPr>
        <w:pStyle w:val="BodyText"/>
      </w:pPr>
      <w:r>
        <w:t xml:space="preserve">despicable creatures do they become, even in the eyes of them that at present seem pleased {with them}, and will flatter them and pretend to laugh at the contrary, that they may gain their purpose and gratify their own evil inclinations, and because the contrary crosses their inclination.</w:t>
      </w:r>
    </w:p>
    <w:p>
      <w:pPr>
        <w:pStyle w:val="BodyText"/>
      </w:pPr>
      <w:r>
        <w:t xml:space="preserve">[They will] laugh at you till they see your are unconquerable.</w:t>
      </w:r>
    </w:p>
    <w:p>
      <w:pPr>
        <w:pStyle w:val="BodyText"/>
      </w:pPr>
      <w:r>
        <w:t xml:space="preserve">So that nothing is got.</w:t>
      </w:r>
    </w:p>
    <w:p>
      <w:pPr>
        <w:pStyle w:val="BodyText"/>
      </w:pPr>
      <w:r>
        <w:t xml:space="preserve">[If you indulge such liberties, you] become more mean, cheap, servile and contemptible here in this world.</w:t>
      </w:r>
    </w:p>
    <w:p>
      <w:pPr>
        <w:pStyle w:val="BodyText"/>
      </w:pPr>
      <w:r>
        <w:t xml:space="preserve">Besides the wound you give your souls, the guilt {you bring on yourselves}, [it will bring] ruin to your soul, and a foundation of sorrow, gloominess and dismal darkness on a death bed.</w:t>
      </w:r>
    </w:p>
    <w:p>
      <w:pPr>
        <w:pStyle w:val="BodyText"/>
      </w:pPr>
      <w:r>
        <w:t xml:space="preserve">It will every way be better for you to walk in the ways of the strictest virtue, decency and honor, and with immovable resolution and steadiness maintain your ground. This will be most for your honor and esteem, most for your comfort, most for the peace and quiet of your conscience while you [live], tend most to comfort when you come to die, and tend most to the eternal salvation of your souls.</w:t>
      </w:r>
    </w:p>
    <w:p>
      <w:pPr>
        <w:pStyle w:val="ListText"/>
        <w:numPr>
          <w:ilvl w:val="0"/>
          <w:numId w:val="4"/>
        </w:numPr>
      </w:pPr>
      <w:r>
        <w:t xml:space="preserve">Another thing that I would take occasion from the late instance of death in the young person mentioned to exhort, is dutifulness to your parents. 'Tis what many young people greatly fail in. [They do] not hearken to their counsels, are not careful to please.</w:t>
      </w:r>
    </w:p>
    <w:p>
      <w:pPr>
        <w:pStyle w:val="BodyText"/>
      </w:pPr>
      <w:r>
        <w:t xml:space="preserve">Exceeding contrary to these was the disposition of that person I am speaking of, being a remarkable instance of honor, respect and duty to parents; not only maintaining a most strict and conscientious regard to their counsels, but disposed to ask their counsels in all important affairs, studiously, and with great care and concern, to please them, and to avoid anything that might be grievous to them; seeming ever deeply concerned for their comfort and ready to her utmost to exert [herself]</w:t>
      </w:r>
      <w:r>
        <w:rPr>
          <w:rStyle w:val="FootnoteReference"/>
        </w:rPr>
        <w:footnoteReference w:id="238"/>
      </w:r>
      <w:r>
        <w:t xml:space="preserve"> to that end.</w:t>
      </w:r>
    </w:p>
    <w:p>
      <w:pPr>
        <w:pStyle w:val="ListText"/>
        <w:numPr>
          <w:ilvl w:val="0"/>
          <w:numId w:val="5"/>
        </w:numPr>
      </w:pPr>
      <w:r>
        <w:t xml:space="preserve">Don't set your heart on youthful pleasures and other vain enjoyments of this world, nor employ yourself mainly in pursuit of them.</w:t>
      </w:r>
    </w:p>
    <w:p>
      <w:pPr>
        <w:pStyle w:val="BodyText"/>
      </w:pPr>
      <w:r>
        <w:t xml:space="preserve">If you would be ready for death, your heart must be taken off [from the world]. [You] must be brought to place your happiness [in another world]. How dreadful must death needs be to such young people as set their affections [on this world]. On the contrary, how much will it be for your comfort.</w:t>
      </w:r>
    </w:p>
    <w:p>
      <w:pPr>
        <w:pStyle w:val="BodyText"/>
      </w:pPr>
      <w:r>
        <w:t xml:space="preserve">It may perhaps be thought to be from the fondness of a parent and tender affections towards a deceased child that I here mention again the example of {the person forementioned who late died}. But so far as I know</w:t>
      </w:r>
    </w:p>
    <w:p>
      <w:pPr>
        <w:pStyle w:val="SourcePage"/>
      </w:pPr>
      <w:r>
        <w:t xml:space="preserve">[p. 337]</w:t>
      </w:r>
    </w:p>
    <w:p>
      <w:pPr>
        <w:pStyle w:val="BodyText"/>
      </w:pPr>
      <w:r>
        <w:t xml:space="preserve">my heart, what I have said and shall say of her at this time, is not that I so much seek her honor and my own, as your profit: and that I now say of her, that she has long appeared a person remarkably weaned {from this world}.</w:t>
      </w:r>
    </w:p>
    <w:p>
      <w:pPr>
        <w:pStyle w:val="BodyText"/>
      </w:pPr>
      <w:r>
        <w:t xml:space="preserve">Some of you have shown affection on occasion of her death.</w:t>
      </w:r>
    </w:p>
    <w:p>
      <w:pPr>
        <w:pStyle w:val="BodyText"/>
      </w:pPr>
      <w:r>
        <w:t xml:space="preserve">[She was] very indifferent about all things whatsoever of a worldly nature, setting her heart [on another world], manifesting a relish {and} appetite {for divine things} as her supreme good.</w:t>
      </w:r>
    </w:p>
    <w:p>
      <w:pPr>
        <w:pStyle w:val="BodyText"/>
      </w:pPr>
      <w:r>
        <w:t xml:space="preserve">{She} declared in words, showed in deeds, [that she was] ever more ready to deny herself, earnestly inquiring in every affair which way she could most glorify God, and do most service, and be under best advantages for her soul's good.</w:t>
      </w:r>
    </w:p>
    <w:p>
      <w:pPr>
        <w:pStyle w:val="BodyText"/>
      </w:pPr>
      <w:r>
        <w:t xml:space="preserve">These things appeared in her not in a flight and pang of affection, but this seemed to be the steady, habitual, reigning disposition and bent of her mind, governing her in her whole conduct.</w:t>
      </w:r>
    </w:p>
    <w:p>
      <w:pPr>
        <w:pStyle w:val="BodyText"/>
      </w:pPr>
      <w:r>
        <w:t xml:space="preserve">And she declared on her death bed that it was what she could speak to without any hesitation, that [that was] the good that she had the supreme relish of, adding that she had not seen one minute in several years that, for matter of any other good she saw in the world besides an opportunity to serve and glorify God in it, she had as lieu die that minute as not: for she never could see anything else in the world worth living for, declaring withal that it had ever been so with her, that the clearer views she had, and the more comfort and hope {she had}, she appeared vastly the more mean and the more sinful in her own eyes; and also ever found the most strong lively hungerings and thirstings after grace and holiness.</w:t>
      </w:r>
    </w:p>
    <w:p>
      <w:pPr>
        <w:pStyle w:val="BodyText"/>
      </w:pPr>
      <w:r>
        <w:t xml:space="preserve">And therefore, on this occasion, I would,</w:t>
      </w:r>
    </w:p>
    <w:p>
      <w:pPr>
        <w:pStyle w:val="ListText"/>
        <w:numPr>
          <w:ilvl w:val="0"/>
          <w:numId w:val="6"/>
        </w:numPr>
      </w:pPr>
      <w:r>
        <w:t xml:space="preserve">[Fifth,] and lastly, exhort you to examine and search yourselves, you that have entertained an hope {that you are prepared for death}, of what sort your religion has been. Has it consisted only or chiefly in transient flights and pangs, made a great show? Or has it consisted in an habitual relish? [in a] choice? [in a] bent and determination of mind for God and holiness as the supreme good?</w:t>
      </w:r>
    </w:p>
    <w:p>
      <w:pPr>
        <w:pStyle w:val="BodyText"/>
      </w:pPr>
      <w:r>
        <w:t xml:space="preserve">The Word of God is our rule, and this is certainly the religion [that is] not a morning cloud. [Its] light [is] not like that of a comet (Jude 13).</w:t>
      </w:r>
    </w:p>
    <w:p>
      <w:pPr>
        <w:pStyle w:val="BodyText"/>
      </w:pPr>
      <w:r>
        <w:t xml:space="preserve">And what have been the fruits and consequences of your supposed discoveries and joys and great affection? Have they caused you to make religion your business? The service of God and his glory, and your own increase in holiness, the steady pursuit of your life? What have you in practice chiefly sought after, accounting worldly things despicable in comparison?</w:t>
      </w:r>
    </w:p>
    <w:p>
      <w:pPr>
        <w:pStyle w:val="SourcePage"/>
      </w:pPr>
      <w:r>
        <w:t xml:space="preserve">[p. 338]</w:t>
      </w:r>
    </w:p>
    <w:p>
      <w:pPr>
        <w:pStyle w:val="BodyText"/>
      </w:pPr>
      <w:r>
        <w:t xml:space="preserve">Let me entreat you to consider what you have been doing. How you have spent your time since {you entertained an hope}?</w:t>
      </w:r>
    </w:p>
    <w:p>
      <w:pPr>
        <w:pStyle w:val="BodyText"/>
      </w:pPr>
      <w:r>
        <w:t xml:space="preserve">God, in the late instance of death of a young person, is showing you what need you have to be determined concerning your hope, as it shows you how liable you are, suddenly and with but little warning, to be snatched out of the world.</w:t>
      </w:r>
    </w:p>
    <w:p>
      <w:pPr>
        <w:pStyle w:val="BodyText"/>
      </w:pPr>
      <w:r>
        <w:t xml:space="preserve">It has been a sad and doleful time among us this several years with regard to the state of religion amongst both [young] and old, though God's calls and warnings in his word have been very many, and especially has God been remarkably testifying {of his displeasure} this three years' going {in the deaths of young people}.</w:t>
      </w:r>
    </w:p>
    <w:p>
      <w:pPr>
        <w:pStyle w:val="BodyText"/>
      </w:pPr>
      <w:r>
        <w:t xml:space="preserve">Many young people have died, but yet we have continued. O that this instance of death {of a young person} might be a means of awakening the young people {amongst us}! If it might be so— if it might be a means of solemnizing {them, and} leading to serious consideration, {and} giving a new turn to their thoughts, concerns and conversation, and rearing religion amongst them, and so be the beginning of a general awakening and reformation among you, the young people of my flock— it would abundantly add to the comforts I have in the circumstances of this providence, in itself so bitter and afflictive to me. And I should think I had much more cause to admire God's mercy in such a happy consequence than to mourn for my own loss, though it be so great, and though the enjoyment God has taken away (as you are doubtless sensible, at least many of you) was so pleasant and comfortable while God continued it.</w:t>
      </w:r>
      <w:r>
        <w:rPr>
          <w:rStyle w:val="FootnoteReference"/>
        </w:rPr>
        <w:footnoteReference w:id="239"/>
      </w:r>
    </w:p>
    <w:p>
      <w:pPr>
        <w:pStyle w:val="Heading1"/>
        <w:pageBreakBefore/>
      </w:pPr>
      <w:bookmarkStart w:name="heading_god_s_care_for_his_servants_" w:id="112"/>
      <w:r>
        <w:t xml:space="preserve">God's Care for His Servants in Time of Public Commotions</w:t>
      </w:r>
      <w:bookmarkEnd w:id="112"/>
    </w:p>
    <w:p>
      <w:pPr>
        <w:pStyle w:val="SourcePage"/>
      </w:pPr>
      <w:r>
        <w:t xml:space="preserve">[p. 339]</w:t>
      </w:r>
    </w:p>
    <w:p>
      <w:pPr>
        <w:pStyle w:val="BodyText"/>
      </w:pPr>
      <w:r>
        <w:t xml:space="preserve">The special colony-wide fast for which this sermon was preached was held to call down heaven's blessings on British arms in the latest in a series of imperial conflicts that marked the early eighteenth-century Atlantic world. Since 1739, Britain had been at war with Spain over trading rights in the Caribbean and Central America. But the war was going badly for Britain and its North American colonies. Recruits from South Carolina and Georgia had failed to capture St. Augustine in Florida, and then American troops had suffered terrible losses in 1740 during a campaign first against Cartegena, in present-day Colombia, and then against Cuba. During that same year, hostilities had escalated in Europe into the War of the Austrian Succession when Prussia seized Silesia and England came in on Austria's side. Though New England was not, as yet, much affected by the war (its turn would come during King George's War, only three years later), colonists were mindful of the need to unite martially and spiritually.</w:t>
      </w:r>
    </w:p>
    <w:p>
      <w:pPr>
        <w:pStyle w:val="BodyText"/>
      </w:pPr>
      <w:r>
        <w:t xml:space="preserve">Edwards' message for the day, coming right in the middle of the revival, is of dubious comfort but one on which his hearers could readily agree. Instead of establishing a facile dichotomy of the evil Spanish versus the virtuous English who were on God's side and bound to win, he sets an apocalyptic, judgmental tone. His text, from Revelation, describes the four fearsome angels who at the end of time are commissioned to destroy the earth with strong winds. Edwards' Explication, numbering no less than seven separate observations, is long for him but reflects his awareness of the complexity of the passage and how cautiously it is to be interpreted. He dwells here, and in large part in the sermon, on the “servants of God” who have “God's mark” or “seal” on their forehead. They alone will be safe from the coming storm. And it is only for their sakes, and for the sakes of those who have yet to be sealed in the short time that remains, that the angels are held back from laying waste to the earth with the winds of war.</w:t>
      </w:r>
    </w:p>
    <w:p>
      <w:pPr>
        <w:pStyle w:val="BodyText"/>
      </w:pPr>
      <w:r>
        <w:t xml:space="preserve">In the Doctrine, Edwards wants to assure his people that God will protect his servants when “great public commotions and calamities” strike.</w:t>
      </w:r>
    </w:p>
    <w:p>
      <w:pPr>
        <w:pStyle w:val="SourcePage"/>
      </w:pPr>
      <w:r>
        <w:t xml:space="preserve">[p. 340]</w:t>
      </w:r>
    </w:p>
    <w:p>
      <w:pPr>
        <w:pStyle w:val="BodyText"/>
      </w:pPr>
      <w:r>
        <w:t xml:space="preserve">He rehearses the privileges and status of saints: they have the love and care of God, and they have God's covenant promises that they will be kept safe. God's people also know that God orders all events, that he preserves them in time of war, and that they are secure in the refuge of Mt. Zion.</w:t>
      </w:r>
    </w:p>
    <w:p>
      <w:pPr>
        <w:pStyle w:val="BodyText"/>
      </w:pPr>
      <w:r>
        <w:t xml:space="preserve">Turning from Scripture promises, Edwards looks to human history to show how God has preserved his people in the past. God has distinguished his people “in outward preservations.” Prime examples of this are the Jews' preservation in captivity and the early Christians' during Roman persecution. In Edwards' providential worldview, God turns seeming calamities into good for his servants. For this reason, nothing can deprive believers of their real happiness, which is God.</w:t>
      </w:r>
    </w:p>
    <w:p>
      <w:pPr>
        <w:pStyle w:val="BodyText"/>
      </w:pPr>
      <w:r>
        <w:t xml:space="preserve">Having assured his listeners that God will protect his people, Edwards makes the vital qualification that God will protect only his </w:t>
      </w:r>
      <w:r>
        <w:rPr>
          <w:i/>
          <w:iCs/>
        </w:rPr>
        <w:t xml:space="preserve">true</w:t>
      </w:r>
      <w:r>
        <w:t xml:space="preserve"> servants. Consequently, the Application of this sermon is searching and unsettling. Make sure you are one of God's servants, Edwards warns; the prophecies indicate coming troubles, so prepare. The awakenings that we have seen, he goes on to say, are only a prelude to the “glorious times.” Before then, the people of God must suffer great persecutions and hardships.</w:t>
      </w:r>
    </w:p>
    <w:p>
      <w:pPr>
        <w:pStyle w:val="BodyText"/>
      </w:pPr>
      <w:r>
        <w:t xml:space="preserve">Who are the true servants? Not those who merely think they are godly, or who make a fine profession of their religious experiences— descriptions that Edwards felt applied to many presumptuous believers in Northampton. He satirizes the assumptions of some of his parishioners, pointing out that the angel “don't say, ‘till we have sealed the professors of godliness,’ or ‘till we have sealed such as cry, “Lord, Lord,”’ or ‘till we have sealed all such as have had great affections and great joys, and boast of their great experiences,’ but ‘till we have sealed the servants of our God.’” For those who have had great “affections” during the recent awakenings, and nothing else, Edwards dismisses their religion as “vain.” He exhorts his hearers to explore their hearts. Extending the “servant” metaphor, he asks, Is God your only master? Are you free of “your old masters,” worldliness and gain? What are your motives for serving God? Fear? Profit? Mere duty? These are all the marks of hypocrites, not true servants.</w:t>
      </w:r>
    </w:p>
    <w:p>
      <w:pPr>
        <w:pStyle w:val="BodyText"/>
      </w:pPr>
      <w:r>
        <w:t xml:space="preserve">In the second and final Use, Edwards accelerates his rhetorical pace and the urgency of his language. Sinners and nominal Christians he urges to “get an interest in Christ.” The world and the times are uncertain; there is no telling what will happen. Though New England has enjoyed “a great measure of quietness,” this may not last. Now we have sufficient warning from God, so use the opportunity to the fullest: “Fly for shelter! Fly to the Lord Jesus Christ, who is an hiding place from the wind and covert from the tempest!” Otherwise, you will be “miserably exposed” to all sorts of</w:t>
      </w:r>
    </w:p>
    <w:p>
      <w:pPr>
        <w:pStyle w:val="SourcePage"/>
      </w:pPr>
      <w:r>
        <w:t xml:space="preserve">[p. 341]</w:t>
      </w:r>
    </w:p>
    <w:p>
      <w:pPr>
        <w:pStyle w:val="BodyText"/>
      </w:pPr>
      <w:r>
        <w:t xml:space="preserve">dire consequences. But not quite yet. The four angels are holding back the threatening winds so that “God may first set his seal upon the hearts of his elect servants, those that are chosen to obedience through sanctification.” Pointing to revivals all along the North American coast and in Northampton and surrounding towns, Edwards suggests that this sealing process is going on even as he speaks, and those in the congregation who have not been sealed must make every endeavor to see to it that they are. After a time of mercy, Edwards menaces, the “destroying angel” often comes to strike down those without the seal. In this case, the instrument of death may be “foreign enemies” who come “like locusts and scorpions to waste and destroy.”</w:t>
      </w:r>
    </w:p>
    <w:p>
      <w:pPr>
        <w:pStyle w:val="BodyText"/>
      </w:pPr>
      <w:r>
        <w:t xml:space="preserve">If invaders should enter the country, worldly possessions and estates will count for nothing; they may disappear in one day. Find a better possession, a better estate, in God, Edwards pleads. That way, if New England is conquered, it can withstand persecutions and temptations. Most horrible, the inhabitants may be forced to “go over to the profession and constant practice of the popish religion.” If this happens, there is safety only in Christ. In a coda to the sermon, Edwards beseeches parents to think of their children. Rather than worrying about their children's worldly inheritance, parents need to pay special heed to their spiritual inheritance, especially in light of the calamities that loom on the horizon. Only if the younger generations are secure in Christ can they withstand temptation— even if they are carried as captives to a Catholic country. “Never let 'em alone,” Edwards concludes, “nor let God alone for 'em, till you have hopeful evidence.”</w:t>
      </w:r>
    </w:p>
    <w:p>
      <w:pPr>
        <w:pStyle w:val="BodyText"/>
      </w:pPr>
      <w:r>
        <w:t xml:space="preserve">This sermon demonstrates that, even in the midst of a divisive revival, colonists could present a united front when threatened from without. Nevertheless, Edwards admitted in </w:t>
      </w:r>
      <w:r>
        <w:rPr>
          <w:i/>
          <w:iCs/>
        </w:rPr>
        <w:t xml:space="preserve">Some Thoughts</w:t>
      </w:r>
      <w:r>
        <w:t xml:space="preserve"> that he felt that the struggle over the revival was “a more important war” than that with Spain.</w:t>
      </w:r>
      <w:r>
        <w:rPr>
          <w:rStyle w:val="FootnoteReference"/>
        </w:rPr>
        <w:footnoteReference w:id="240"/>
      </w:r>
      <w:r>
        <w:t xml:space="preserve"> Also, the apocalyptic tone of the sermon reflects Edwards' attempts to understand and apply the meaning of the revivals in sacred history; in this sense, too, martial conflict was secondary to teleology. It is not surprising therefore to see Edwards continuing the apocalyptic theme in April, in </w:t>
      </w:r>
      <w:r>
        <w:rPr>
          <w:i/>
          <w:iCs/>
        </w:rPr>
        <w:t xml:space="preserve">Importunate Prayer for Millennial Glory</w:t>
      </w:r>
      <w:r>
        <w:t xml:space="preserve">, for another colony-wide fast that had nothing to do with the war but everything to do with furthering the awakening.</w:t>
      </w:r>
    </w:p>
    <w:p>
      <w:pPr>
        <w:pStyle w:val="SceneBreak"/>
      </w:pPr>
      <w:r>
        <w:t xml:space="preserve">* * *</w:t>
      </w:r>
    </w:p>
    <w:p>
      <w:pPr>
        <w:pStyle w:val="SourcePage"/>
      </w:pPr>
      <w:r>
        <w:t xml:space="preserve">[p. 342]</w:t>
      </w:r>
    </w:p>
    <w:p>
      <w:pPr>
        <w:pStyle w:val="BodyText"/>
      </w:pPr>
      <w:r>
        <w:t xml:space="preserve">The manuscript is twelve duodecimo leaves. On the top of the first page Edwards wrote, “Fast for success in the war, Feb. 26, 1740, 41.” A repreaching symbol appears in the upper-left-hand corner, but there is no indication of when the sermon was repreached. The handwriting is hasty in appearance, but the text is nonetheless nearly fully written out; only in later portions of the Application does Edwards resort to a somewhat telegraphic form of composition.</w:t>
      </w:r>
    </w:p>
    <w:p>
      <w:pPr>
        <w:pStyle w:val="SourcePage"/>
      </w:pPr>
      <w:r>
        <w:t xml:space="preserve">[p. 343]</w:t>
      </w:r>
    </w:p>
    <w:p>
      <w:pPr>
        <w:pStyle w:val="Heading1"/>
        <w:pageBreakBefore/>
      </w:pPr>
      <w:bookmarkStart w:name="heading_god_s_care_for_his_serv_2" w:id="113"/>
      <w:r>
        <w:t xml:space="preserve">God's Care for His Servants in Time of Public Commotions</w:t>
      </w:r>
      <w:bookmarkEnd w:id="113"/>
    </w:p>
    <w:p>
      <w:pPr>
        <w:pStyle w:val="BlockQuote"/>
      </w:pPr>
      <w:r>
        <w:t xml:space="preserve">And after these things I saw four angels standing on the four corners of the earth, holding the four winds of the earth, that the wind should not blow on the earth, nor on the sea, nor on any tree. And I saw another angel ascending from the east, having the seal of the living God: and he cried with a loud voice to the four angels, to whom it was given to hurt the earth and the sea, saying, Hurt not the earth, neither the sea, nor the trees, till we have sealed the servants of our God in their foreheads.</w:t>
      </w:r>
    </w:p>
    <w:p>
      <w:pPr>
        <w:pStyle w:val="BodyText"/>
      </w:pPr>
      <w:r>
        <w:t xml:space="preserve">Revelation 7:1–3.The principal thing to be observed in these words, is the remarkable orders or commands sent from heaven, that is contained in them. Concerning which, these four things may be observed:</w:t>
      </w:r>
    </w:p>
    <w:p>
      <w:pPr>
        <w:pStyle w:val="BodyText"/>
      </w:pPr>
      <w:r>
        <w:t xml:space="preserve">This is an account of a vision that the Apostle John [had], representing something that was to come to pass in the course of God's providence towards his church and towards the world of mankind. And in this vision we may observe,</w:t>
      </w:r>
    </w:p>
    <w:p>
      <w:pPr>
        <w:pStyle w:val="ListText"/>
        <w:numPr>
          <w:ilvl w:val="0"/>
          <w:numId w:val="2"/>
        </w:numPr>
      </w:pPr>
      <w:r>
        <w:t xml:space="preserve">Who are the actors in the vision. They are said to be “four angels standing on the four corners of the earth.” We are not to understand that this represents anything in fact literally agreeable to this vision, or that it signifies that there should be at any certain time really four angels standing on the four corners of the earth, as was represented in this vision. 'Tis but a visionary and symbolical representation. Angels are the ministers of God's providence, and therefore when great dispensations of providence are represented in this book, angels are introduced as bringing to pass those things that are figures and symbols of real events that should come to pass.</w:t>
      </w:r>
    </w:p>
    <w:p>
      <w:pPr>
        <w:pStyle w:val="ListText"/>
        <w:numPr>
          <w:ilvl w:val="0"/>
          <w:numId w:val="3"/>
        </w:numPr>
      </w:pPr>
      <w:r>
        <w:t xml:space="preserve">We may observe what is represented as the business and office of these angels. They have the care and management of the four winds of the earth, which represents to us the ministry of the angels in those things that cause great commotion and tumults in the world. As the winds cause</w:t>
      </w:r>
    </w:p>
    <w:p>
      <w:pPr>
        <w:pStyle w:val="SourcePage"/>
      </w:pPr>
      <w:r>
        <w:t xml:space="preserve">[p. 344]</w:t>
      </w:r>
    </w:p>
    <w:p>
      <w:pPr>
        <w:pStyle w:val="BodyText"/>
      </w:pPr>
      <w:r>
        <w:t xml:space="preserve">a great commotion in the air, so that oftentimes all is in a storm, and as they are very changeable, sometimes blow from one quarter of the heaven and sometimes from another, and are not at the command of men but under the ordering and disposal of divine providence; so the great changes, commotions and revolutions that are in the affairs of the world of mankind are sometimes attended with great uproar and come as if with a mighty storm, and are very changeable, and are in the hands of God. And God makes use of the ministration of angels in regulating those events. The wind is often made use of in Scripture.</w:t>
      </w:r>
    </w:p>
    <w:p>
      <w:pPr>
        <w:pStyle w:val="BodyText"/>
      </w:pPr>
      <w:r>
        <w:t xml:space="preserve">We may observe the special commission that those angels had received, which was “to hurt the earth and the sea,” to signify public changes and commotions. So in Isaiah 27:8, “In measure, when it shooteth forth, wilt he debate with it. He stayeth his rough wind in the day of the east wind”; and Isaiah 32:2, “A man shall be an hiding place from the wind.” So Jeremiah 4:11-12, “A dry wind of the high places in the wilderness toward the daughter of my people, not to fan, nor to cleanse. Even a full wind from those places shall come unto me: also will I give sentence against them.”</w:t>
      </w:r>
    </w:p>
    <w:p>
      <w:pPr>
        <w:pStyle w:val="ListText"/>
        <w:numPr>
          <w:ilvl w:val="0"/>
          <w:numId w:val="4"/>
        </w:numPr>
      </w:pPr>
      <w:r>
        <w:t xml:space="preserve">We may observe the special commissions that those angels had received, which was to hurt the earth and the seas by the four winds. It is said in the second verse that to them “it was given to hurt the earth and the seas,” i.e. they had power given them to bring great public calamities upon the world of mankind. And it has a special reference to those great tumults and dreadful calamities which the Roman Empire was subject to after Constantine the Great.</w:t>
      </w:r>
    </w:p>
    <w:p>
      <w:pPr>
        <w:pStyle w:val="BodyText"/>
      </w:pPr>
      <w:r>
        <w:t xml:space="preserve">In the latter part of the foregoing chapter is foretold the destruction of the heathen empire in the days of Constantine, which is set forth as a kind of coming of Christ to judgment. Verse Revelation 6:12, “And I beheld when he had opened the sixth seal, and, lo, there was a great earthquake; and the sun became black as sackcloth of hair, and the moon became as blood.” While Constantine reigned, the world had peace and the church of God had rest; but after him there followed great commotions, very destructive wars and dismal calamities in the world. There seems to be respect to these calamities, when it is represented here as though those four angels had commission to hurt the earth and the sea by strong winds.</w:t>
      </w:r>
    </w:p>
    <w:p>
      <w:pPr>
        <w:pStyle w:val="ListText"/>
        <w:numPr>
          <w:ilvl w:val="0"/>
          <w:numId w:val="5"/>
        </w:numPr>
      </w:pPr>
      <w:r>
        <w:t xml:space="preserve">We may observe what those four angels were seen doing. They were “holding the four winds of the earth, that the wind should not blow on the earth, nor on the sea, nor on any tree.” It is represented as though the strong winds were ready to blow upon the earth and {and sea and trees}, and to bring great destruction, and needed to be held or restrained.</w:t>
      </w:r>
    </w:p>
    <w:p>
      <w:pPr>
        <w:pStyle w:val="SourcePage"/>
      </w:pPr>
      <w:r>
        <w:t xml:space="preserve">[p. 345]</w:t>
      </w:r>
    </w:p>
    <w:p>
      <w:pPr>
        <w:pStyle w:val="BodyText"/>
      </w:pPr>
      <w:r>
        <w:t xml:space="preserve">Which signifies as much as that the wickedness of the world was such, that terrible calamities by God's justice were ready to come upon the earth. Justice called for them; God's wrath hung over the earth, but was as it were restrained and withheld for some time. The angels held the four winds, lest {they should blow on the earth, the sea and the trees}.</w:t>
      </w:r>
    </w:p>
    <w:p>
      <w:pPr>
        <w:pStyle w:val="ListText"/>
        <w:numPr>
          <w:ilvl w:val="0"/>
          <w:numId w:val="6"/>
        </w:numPr>
      </w:pPr>
      <w:r>
        <w:t xml:space="preserve">We may observe the charge that these angels received, which was still to hold the winds for some time longer. There is an angel sent, a messenger of God, with his orders to them, and he cries to the four angels that held the four winds with a loud voice. He delivers his errand with great earnestness, as though it was of great importance, and what God had given a very strict charge about, not to hurt the earth, nor the sea, nor the trees as yet, to hold the winds and keep 'em back, and by no means to let 'em go.</w:t>
      </w:r>
    </w:p>
    <w:p>
      <w:pPr>
        <w:pStyle w:val="ListText"/>
        <w:numPr>
          <w:ilvl w:val="0"/>
          <w:numId w:val="7"/>
        </w:numPr>
      </w:pPr>
      <w:r>
        <w:t xml:space="preserve">We may observe for whose sake these four angels did what they did and received this strict charge. It was for the sake of the servants of God, lest they should be hurt. 'Tis true the world was full of wickedness, and their wickedness cried for vengeance, but there were a number of the servants of God mingled here and there with the wicked. The winds therefore must by no means be let go as yet, lest they should be hurt. God had rather that the wicked that deserved calamities should escape them than his servants should suffer, and therefore nothing must be done; their commission must not be executed till those were secured.</w:t>
      </w:r>
    </w:p>
    <w:p>
      <w:pPr>
        <w:pStyle w:val="ListText"/>
        <w:numPr>
          <w:ilvl w:val="0"/>
          <w:numId w:val="8"/>
        </w:numPr>
      </w:pPr>
      <w:r>
        <w:t xml:space="preserve">We may observe what benefit God's servants should receive hereby. They should be sealed in their foreheads, i.e. they should as it were have God's mark set upon them, that when the overflowing scourge should come it might not come nigh them, that it might be as it was in Egypt when the destroying angel went forth: he saw the mark upon the doors of God's people and passed over 'em. So there was a seal to be set upon the foreheads of God's servants, that when public calamities should come they might be known, and the destroying angel might let 'em alone and by no means hurt 'em. Agreeable to the charge God gave to the angels in Ezekiel 9:4-06, “And the Lord said unto him, Go through the midst of the city, through the midst of Jerusalem, and set a mark upon the foreheads of the men that sigh and that cry for all the abominations that be done in the midst thereof. And to the others he said in mine hearing, Go ye after him through the city, and smite: let not your eye spare, neither have ye pity: slay utterly old and young, both maids, and little children, and women: but come not near any man upon whom is the mark; and begin at my sanctuary.”</w:t>
      </w:r>
    </w:p>
    <w:p>
      <w:pPr>
        <w:pStyle w:val="SourcePage"/>
      </w:pPr>
      <w:r>
        <w:t xml:space="preserve">[p. 346]</w:t>
      </w:r>
    </w:p>
    <w:p>
      <w:pPr>
        <w:pStyle w:val="Heading3"/>
      </w:pPr>
      <w:bookmarkStart w:name="heading_doctrine_17" w:id="114"/>
      <w:r>
        <w:t xml:space="preserve">Doctrine.</w:t>
      </w:r>
      <w:bookmarkEnd w:id="114"/>
    </w:p>
    <w:p>
      <w:pPr>
        <w:pStyle w:val="Heading3"/>
      </w:pPr>
      <w:bookmarkStart w:name="heading_in_the_time_of_great_public_" w:id="115"/>
      <w:r>
        <w:t xml:space="preserve">In the time of great public commotions and calamities, God will take thorough and effectual care that his servants shall be safe.</w:t>
      </w:r>
      <w:bookmarkEnd w:id="115"/>
    </w:p>
    <w:p>
      <w:pPr>
        <w:pStyle w:val="BodyText"/>
      </w:pPr>
      <w:r>
        <w:t xml:space="preserve">In speaking to this doctrine, I would,</w:t>
      </w:r>
    </w:p>
    <w:p>
      <w:pPr>
        <w:pStyle w:val="BodyText"/>
      </w:pPr>
      <w:r>
        <w:t xml:space="preserve">I. Mention some things tending to confirm this truth.</w:t>
      </w:r>
    </w:p>
    <w:p>
      <w:pPr>
        <w:pStyle w:val="BodyText"/>
      </w:pPr>
      <w:r>
        <w:t xml:space="preserve">II. I would take notice of the ways in which God is wont to preserve them and keep 'em out of the reach of harm.</w:t>
      </w:r>
    </w:p>
    <w:p>
      <w:pPr>
        <w:pStyle w:val="BodyText"/>
      </w:pPr>
      <w:r>
        <w:t xml:space="preserve">I. I would endeavor to establish this truth. And to that end, I would do two things:</w:t>
      </w:r>
    </w:p>
    <w:p>
      <w:pPr>
        <w:pStyle w:val="BodyText"/>
      </w:pPr>
      <w:r>
        <w:rPr>
          <w:i/>
          <w:iCs/>
        </w:rPr>
        <w:t xml:space="preserve">First</w:t>
      </w:r>
      <w:r>
        <w:t xml:space="preserve"> I would mention some things that do confirm that God will take great care that his servants shall be safe in times of public commotions and calamities. And,</w:t>
      </w:r>
    </w:p>
    <w:p>
      <w:pPr>
        <w:pStyle w:val="BodyText"/>
      </w:pPr>
      <w:r>
        <w:rPr>
          <w:i/>
          <w:iCs/>
        </w:rPr>
        <w:t xml:space="preserve">Second</w:t>
      </w:r>
      <w:r>
        <w:t xml:space="preserve">. This care shall be effectual to that end.</w:t>
      </w:r>
    </w:p>
    <w:p>
      <w:pPr>
        <w:pStyle w:val="BodyText"/>
      </w:pPr>
      <w:r>
        <w:rPr>
          <w:i/>
          <w:iCs/>
        </w:rPr>
        <w:t xml:space="preserve">First</w:t>
      </w:r>
      <w:r>
        <w:t xml:space="preserve">. I would mention some things that do show that God will certainly take great care {that his servants shall be safe in times of public commotions and calamities}, or that show that God's heart is sufficiently engaged in this matter, and that he will not be slack but thorough in it.</w:t>
      </w:r>
    </w:p>
    <w:p>
      <w:pPr>
        <w:pStyle w:val="ListText"/>
        <w:numPr>
          <w:ilvl w:val="0"/>
          <w:numId w:val="2"/>
        </w:numPr>
      </w:pPr>
      <w:r>
        <w:t xml:space="preserve">God is their God. His mercy and love are theirs; they have a great interest in his heart. Yea, if I may so say, they have possession of his heart. God has given himself to them, as he has given 'em his heart. They are entirely dear to him and precious in his sight. They are his jewels. Will not God take thorough care to preserve his jewels safe? If an house be on fire and the householder goes about to save his goods, after the lives [of his family], his first care will be [to] save that which is most precious in his house. If [he] have ever a cabinet of jewels in the house, he will soon run to that and take care to set that out of the reach of the flames. So when the world is as it were on fire by public commotions and wars, the Great Householder will take care to secure his jewels; he won't lose his treasure, that he does in a special manner set his heart upon. They are his children: and will not the Householder, when the house is on fire, use thorough endeavors to save his children? Yea, they are represented as the apple of God's eye. Zechariah 2:8, “He that toucheth you, toucheth the apple of mine eye.”</w:t>
      </w:r>
    </w:p>
    <w:p>
      <w:pPr>
        <w:pStyle w:val="BodyText"/>
      </w:pPr>
      <w:r>
        <w:t xml:space="preserve">What is there that men are more careful of in times of tumult and danger than they are of themselves? And of all the members, what are men more quick to guard and defend than their eyes? So God keeps his servants. Deuteronomy 32:10, “He kept him as the apple [of his eye].” As Jehovah is their God, so his infinite wisdom is theirs, and therefore if he have wisdom</w:t>
      </w:r>
    </w:p>
    <w:p>
      <w:pPr>
        <w:pStyle w:val="SourcePage"/>
      </w:pPr>
      <w:r>
        <w:t xml:space="preserve">[p. 347]</w:t>
      </w:r>
    </w:p>
    <w:p>
      <w:pPr>
        <w:pStyle w:val="BodyText"/>
      </w:pPr>
      <w:r>
        <w:t xml:space="preserve">enough to contrive that they</w:t>
      </w:r>
      <w:r>
        <w:rPr>
          <w:rStyle w:val="FootnoteReference"/>
        </w:rPr>
        <w:footnoteReference w:id="241"/>
      </w:r>
      <w:r>
        <w:t xml:space="preserve"> shall be safe in time of public calamity, they shall be safe. And his almighty power is theirs, and therefore he will surely use it to secure them.</w:t>
      </w:r>
    </w:p>
    <w:p>
      <w:pPr>
        <w:pStyle w:val="ListText"/>
        <w:numPr>
          <w:ilvl w:val="0"/>
          <w:numId w:val="3"/>
        </w:numPr>
      </w:pPr>
      <w:r>
        <w:t xml:space="preserve">Public commotions that shake the state of mankind don't shake the love of God to his servants. However great and general those commotions may be— though they may shake and overturn the state of kingdoms and vast empires; though they make vast alterations in the world— yet they will not shake God's love to his servants. His love to them is not so easily shaken. God loved them before they had a being, yea, before the foundation of the states and kingdoms in the world. His love has stood firm from all eternity hitherto; it was the same yesterday that [it] is today; it has remained the same through all past ages and all past changes of the world, and will be the same forever. When the days shall come that there shall not only be a great commotion in the state of mankind, but heaven and earth shall be shaken and shall pass away with great noise, still God's love will remain; he loves them with an everlasting love.</w:t>
      </w:r>
    </w:p>
    <w:p>
      <w:pPr>
        <w:pStyle w:val="ListText"/>
        <w:numPr>
          <w:ilvl w:val="0"/>
          <w:numId w:val="4"/>
        </w:numPr>
      </w:pPr>
      <w:r>
        <w:t xml:space="preserve">God's covenant with them is more stable than the foundation of states and kingdoms. 'Tis an everlasting covenant that is “ordered in all things, and sure” (2 Samuel 23:5). God has once sworn by his holiness, and he won't alter the thing that is gone out of his mouth (Psalms 89:34). He has often promised that he will preserve them safe and happy through all changes and troubles. Isaiah 3:10, “Say ye to the righteous, it shall be well with him.” In Psalms 91:4, he promised that he will do with them in times of public commotion and calamity as a bird does to shelter her young in her nest from the rain in a time of storm: “He shall cover thee with his feathers, and under his wings shalt thou trust; his truth shall be thy shield and buckler.”</w:t>
      </w:r>
    </w:p>
    <w:p>
      <w:pPr>
        <w:pStyle w:val="BodyText"/>
      </w:pPr>
      <w:r>
        <w:t xml:space="preserve">He has promised that when they pass through the waters, he [will be] with them, and through the rivers, and they shall not overflow them; and when they walk through the fire, they shall not be burnt, neither shall the flame kindle upon them (Isaiah 43:2). If there comes a time of famine or a time of dreadful calamity and destruction by war, God has promised to preserve them from the power of the sword, and from men that are furious as the wild beasts of the earth, and from all destruction. Job 5:19-22, “He shall deliver thee in six troubles: yea, in seven there shall no evil touch thee. In famine he shall redeem thee from death: and in war from the power of the sword. Thou shalt be hid from the scourge of the tongue: neither shalt thou be afraid of destruction when it cometh. At destruction</w:t>
      </w:r>
    </w:p>
    <w:p>
      <w:pPr>
        <w:pStyle w:val="SourcePage"/>
      </w:pPr>
      <w:r>
        <w:t xml:space="preserve">[p. 348]</w:t>
      </w:r>
    </w:p>
    <w:p>
      <w:pPr>
        <w:pStyle w:val="BodyText"/>
      </w:pPr>
      <w:r>
        <w:t xml:space="preserve">and famine thou shalt laugh: neither shalt thou be afraid of the beasts of the earth.”</w:t>
      </w:r>
    </w:p>
    <w:p>
      <w:pPr>
        <w:pStyle w:val="BodyText"/>
      </w:pPr>
      <w:r>
        <w:t xml:space="preserve">These promises stand here, and cannot be removed. God's covenant will remain not only when states and kingdoms are</w:t>
      </w:r>
      <w:r>
        <w:rPr>
          <w:rStyle w:val="FootnoteReference"/>
        </w:rPr>
        <w:footnoteReference w:id="242"/>
      </w:r>
      <w:r>
        <w:t xml:space="preserve"> overthrown, but when the everlasting mountains and perpetual hills are removed. Isaiah 54:10, “For the mountains shall depart, and the hills be removed; but my kindness shall not depart from thee, neither shall the covenant of my peace be removed, saith the Lord that hath mercy on thee.”</w:t>
      </w:r>
    </w:p>
    <w:p>
      <w:pPr>
        <w:pStyle w:val="ListText"/>
        <w:numPr>
          <w:ilvl w:val="0"/>
          <w:numId w:val="5"/>
        </w:numPr>
      </w:pPr>
      <w:r>
        <w:t xml:space="preserve">We may argue from those things that God has done for them. He has purchased them by his own blood (Acts 20:28). And we may be sure he'll take thorough care not to lose that which he has purchased at so dear a rate. And besides, he has delivered them out of great calamity in their commotions, when they were involved in such difficulties and surrounded with such enemies that one would have thought they never could be extricated. He has saved 'em from strong enemies, from armies of devils, and he that has done this will doubtless take care to save 'em from the wrath of man.</w:t>
      </w:r>
    </w:p>
    <w:p>
      <w:pPr>
        <w:pStyle w:val="BodyText"/>
      </w:pPr>
      <w:r>
        <w:t xml:space="preserve">These things confirm that God's heart is sufficiently engaged to take thorough care to defend his servants in time of public commotion and calamity. I would now,</w:t>
      </w:r>
    </w:p>
    <w:p>
      <w:pPr>
        <w:pStyle w:val="BodyText"/>
      </w:pPr>
      <w:r>
        <w:rPr>
          <w:i/>
          <w:iCs/>
        </w:rPr>
        <w:t xml:space="preserve">Second</w:t>
      </w:r>
      <w:r>
        <w:t xml:space="preserve">. Mention some things that do evince that this care will be effectual.</w:t>
      </w:r>
    </w:p>
    <w:p>
      <w:pPr>
        <w:pStyle w:val="ListText"/>
        <w:numPr>
          <w:ilvl w:val="0"/>
          <w:numId w:val="2"/>
        </w:numPr>
      </w:pPr>
      <w:r>
        <w:t xml:space="preserve">This God who is their God, and is thus engaged for them, is he that orders and governs all the public commotions that are in the world. None of the ferments and quarrels and uproars that are in nations, or between one nation and another, come to pass without his ordering. Those changes that God has ordained of old in his eternal counsels shall come to pass, and no others; and they shall come to pass no otherwise than just as he has determined. Their manner, nature and extent, and all their circumstances and their whole issue, is ordered by him.</w:t>
      </w:r>
    </w:p>
    <w:p>
      <w:pPr>
        <w:pStyle w:val="BodyText"/>
      </w:pPr>
      <w:r>
        <w:t xml:space="preserve">And everything that appertains to 'em is in God's hands. There is not one that is an agent in such commotions, whether he be little or great, can get out of God's hands. He governs the spring of every motion and guides and limits it just as he will. The hearts of kings are in his hands, and he turns 'em as he will. And so the power and lives of kings is in his hands: when he will he pulls 'em down from their thrones, and when he will he stops their breath.</w:t>
      </w:r>
    </w:p>
    <w:p>
      <w:pPr>
        <w:pStyle w:val="BodyText"/>
      </w:pPr>
      <w:r>
        <w:t xml:space="preserve">Whenever there is any calamity or trouble in any public society, city or</w:t>
      </w:r>
    </w:p>
    <w:p>
      <w:pPr>
        <w:pStyle w:val="SourcePage"/>
      </w:pPr>
      <w:r>
        <w:t xml:space="preserve">[p. 349]</w:t>
      </w:r>
    </w:p>
    <w:p>
      <w:pPr>
        <w:pStyle w:val="BodyText"/>
      </w:pPr>
      <w:r>
        <w:t xml:space="preserve">kingdom, 'tis God that orders it. Isaiah 45:7, “I make peace, and create evil: I the Lord do all these things.” And Amos 3:6, “Shall the trumpet be blown in the city, and the people not be afraid? shall there be evil in the city, and the Lord hath not done it?”</w:t>
      </w:r>
    </w:p>
    <w:p>
      <w:pPr>
        <w:pStyle w:val="BodyText"/>
      </w:pPr>
      <w:r>
        <w:t xml:space="preserve">God has the government of the motion of the wheels on which the world goes. In the first chapter of Ezekiel, the world is represented as God's chariot in which he rides, that moves on the wheels of providence, and drawn by cherubims. The pavement of this chariot is there represented to be the firmament, and the seat of the chariot, where God sits and rides, is the heaven of heavens above the firmament, as you may see in twenty-sixth verse of that chapter. And God, who rides in the heavens, has the government of all the motions of the wheels, as 'tis said there in the twentieth verse: “Whethersoever the spirit was to go,” the wheels went. And we are told in the thirty-third chapter of Deuteronomy that God rides in this chariot of the world, in his seat above the firmament, in the help of his people. Verse Deuteronomy 33:26, “There is none like unto the God of Jeshurun, who rideth upon the heaven in thy help, and in his excellency in the sky.” And ['tis] therefore said in the consequence that is drawn in the next verse but one, “Israel then shall dwell in safety alone.”</w:t>
      </w:r>
    </w:p>
    <w:p>
      <w:pPr>
        <w:pStyle w:val="BodyText"/>
      </w:pPr>
      <w:r>
        <w:t xml:space="preserve">The Lord Jesus Christ that died for them has the government of the world committed to him, and 'tis committed to him to that end, that he may govern it for their good. He is made “head over all things to the church” (Ephesians 1:22).</w:t>
      </w:r>
    </w:p>
    <w:p>
      <w:pPr>
        <w:pStyle w:val="BodyText"/>
      </w:pPr>
      <w:r>
        <w:t xml:space="preserve">If there be great wars, and nation rises up against nation, and there be mighty armies gathered together to encounter one another, what then? 'Tis Christ who is the Lord of armies: he is the Lord strong and mighty, the Lord mighty in battle, and he is with his people to defend 'em, and can dash the most potent princes and their biggest armies in pieces.</w:t>
      </w:r>
    </w:p>
    <w:p>
      <w:pPr>
        <w:pStyle w:val="BodyText"/>
      </w:pPr>
      <w:r>
        <w:t xml:space="preserve">He has created the smith that makes their weapons of war, and he hath said that no weapon shall prosper against them. Isaiah 54:16-17, “Behold, I have created the smith that bloweth the coals in the fire, and that bringeth forth an instrument for his work; and I have created the waster to destroy. No weapon that is formed against thee shall prosper; and every tongue that shall rise against thee in judgment thou shalt condemn. This is the heritage of the servants of the Lord, and their righteousness is of me, saith the Lord.”</w:t>
      </w:r>
    </w:p>
    <w:p>
      <w:pPr>
        <w:pStyle w:val="BodyText"/>
      </w:pPr>
      <w:r>
        <w:t xml:space="preserve">God's people dwell in Zion where they are safe, and in vain are all weapons of war used against them there, for there God breaks “the arrows of the bow, the shield, and the sword, and the battle.” Psalms 76:3-05, “There brake he the arrows of the bow, the shield, and the sword, and the battle.</w:t>
      </w:r>
    </w:p>
    <w:p>
      <w:pPr>
        <w:pStyle w:val="SourcePage"/>
      </w:pPr>
      <w:r>
        <w:t xml:space="preserve">[p. 350]</w:t>
      </w:r>
    </w:p>
    <w:p>
      <w:pPr>
        <w:pStyle w:val="BodyText"/>
      </w:pPr>
      <w:r>
        <w:t xml:space="preserve">Thou art more glorious and excellent than the mountains of prey. The stouthearted are spoiled, they have slept their sleep: and none of the men of might have found their hands.”</w:t>
      </w:r>
    </w:p>
    <w:p>
      <w:pPr>
        <w:pStyle w:val="BodyText"/>
      </w:pPr>
      <w:r>
        <w:t xml:space="preserve">The nations may make a great tumult and may come against [God's] people like the rolling of the raging waves of the sea, but all will be in vain. Isaiah 17:12-13, “Woe to the multitude of many people, which make a noise like the noise of the seas; and to the rushing of nations, that make a rushing like the rushing of mighty waters! The nations shall rush like the rushing of many waters: but God shall rebuke them, and they shall flee far off, and shall be chased as the chaff of the mountains before the wind, and like a rolling thing before the whirlwind.”</w:t>
      </w:r>
    </w:p>
    <w:p>
      <w:pPr>
        <w:pStyle w:val="ListText"/>
        <w:numPr>
          <w:ilvl w:val="0"/>
          <w:numId w:val="3"/>
        </w:numPr>
      </w:pPr>
      <w:r>
        <w:t xml:space="preserve">God's servants are in Christ who is in heaven, out of the reach of all the changes and tumults of the world. They have fled for refuge to Christ, and he is in Scripture represented as their hiding place. Psalms 32:7, “Thou art my hiding place.” They are united to Christ in such a manner, that the life and happiness of both Christ and them is but one in the original of it, as 'tis with a vine and its branch. And therefore if Christ be out of reach, their life and their happiness is out of reach; and if his life be safe, theirs is so too. John 14:19, “because I live, ye shall live also.” Christ, in carrying the children of Israel out of Egypt when there was such a great army pursued 'em with swords and other weapons of war, was compared to an eagle carrying her young in her flight, who carries them high and therefore carries them safe and out of reach of men here below. But Christ, the Savior of his people, is higher than the flight of an eagle: he is in the heaven of heavens; and because he is the Redeemer and surety and vital head of believers, they are as safe as if they were there too: for their life is there hid with him. Colossians 3:3, “your life is hid with Christ in God.”</w:t>
      </w:r>
    </w:p>
    <w:p>
      <w:pPr>
        <w:pStyle w:val="ListText"/>
        <w:numPr>
          <w:ilvl w:val="0"/>
          <w:numId w:val="4"/>
        </w:numPr>
      </w:pPr>
      <w:r>
        <w:t xml:space="preserve">The river that supplies them never fails in times of the greatest public calamity and trouble. The Holy Spirit, in his blessed influences and comforts, is compared to a river supplying the New Jerusalem, or the spiritual City of God. Revelation 22:1, “And he showed me a pure river of water of life, clear as crystal, proceeding out of the throne of God and of the Lamb”; “rivers of living water,” or “water of life,” viz. the Holy Spirit, as Christ interprets. John 7:38-39, “He that believeth on me, as the scripture hath said, out of his belly shall flow rivers of living water. (But this spake he of the Spirit, which they that believe on him should receive: for the Holy Ghost was not yet given; because that Jesus was not yet glorified.)” This river is that which supplies God's servants with soul refreshment and comfort, and this river is never dry. And therefore it is that they have no need to be afraid, however great public commotions and troubles</w:t>
      </w:r>
    </w:p>
    <w:p>
      <w:pPr>
        <w:pStyle w:val="SourcePage"/>
      </w:pPr>
      <w:r>
        <w:t xml:space="preserve">[p. 351]</w:t>
      </w:r>
    </w:p>
    <w:p>
      <w:pPr>
        <w:pStyle w:val="BodyText"/>
      </w:pPr>
      <w:r>
        <w:t xml:space="preserve">arise, yea, though the very earth should be removed. Psalms 46[:Psalms 46:1-02], “God is our refuge and strength, a very present help in trouble. Therefore will not we fear, though the earth be removed, and though the mountains be carried into the midst of the sea.”</w:t>
      </w:r>
    </w:p>
    <w:p>
      <w:pPr>
        <w:pStyle w:val="BodyText"/>
      </w:pPr>
      <w:r>
        <w:t xml:space="preserve">This water may well be called living water upon that account, that the spring that supplies it, which is the love of God, is a living spring, a spring that never fails. And therefore the river flows plentifully in the time of the greatest drought, and the trees that are planted by such a river will flourish and look green when other trees are scorched and burnt up with heat. So are those that trust in the Lord: they need not be afraid of a drought and heat. Jeremiah 17:7-08, “Blessed is the man that trusteth in the Lord, and whose hope the Lord is. For he shall be as a tree planted by the waters, and that spreadeth out her roots by the river, and shall not see when heat cometh, but her leaf shall be green; and shall not be careful in the year of drought, neither shall cease from yielding fruit.”</w:t>
      </w:r>
    </w:p>
    <w:p>
      <w:pPr>
        <w:pStyle w:val="BodyText"/>
      </w:pPr>
      <w:r>
        <w:t xml:space="preserve">It has sometimes been the way of enemies that have besieged cities, to turn the course of those streams of water that have run through those cities, to distress the inhabitants with thirst. But the enemies that presume to besiege the church of God can't dry up the waters of that City, but their waters shall not fail; they shall forever be supplied from a never-failing, inexhaustible, infinite fountain.</w:t>
      </w:r>
    </w:p>
    <w:p>
      <w:pPr>
        <w:pStyle w:val="ListText"/>
        <w:numPr>
          <w:ilvl w:val="0"/>
          <w:numId w:val="5"/>
        </w:numPr>
      </w:pPr>
      <w:r>
        <w:t xml:space="preserve">We may argue from what God has done for his church in ages past in times of public calamity, [as in the] old world {and in} Egypt.</w:t>
      </w:r>
      <w:r>
        <w:rPr>
          <w:rStyle w:val="FootnoteReference"/>
        </w:rPr>
        <w:footnoteReference w:id="243"/>
      </w:r>
    </w:p>
    <w:p>
      <w:pPr>
        <w:pStyle w:val="BodyText"/>
      </w:pPr>
      <w:r>
        <w:t xml:space="preserve">Having thus mentioned some things to confirm the truth of the doctrine, I come now, in the</w:t>
      </w:r>
    </w:p>
    <w:p>
      <w:pPr>
        <w:pStyle w:val="BodyText"/>
      </w:pPr>
      <w:r>
        <w:t xml:space="preserve">II. Second place, to show how God preserves his [people] in safety in times of public commotions and calamities.</w:t>
      </w:r>
    </w:p>
    <w:p>
      <w:pPr>
        <w:pStyle w:val="BodyText"/>
      </w:pPr>
      <w:r>
        <w:rPr>
          <w:i/>
          <w:iCs/>
        </w:rPr>
        <w:t xml:space="preserve">First</w:t>
      </w:r>
      <w:r>
        <w:t xml:space="preserve">. God does sometimes remarkably distinguish his servants from others in outward preservations. So God preserved David at a time when the land was all involved in war and bloodshed, in the time of Absalom's rebellion.</w:t>
      </w:r>
    </w:p>
    <w:p>
      <w:pPr>
        <w:pStyle w:val="BodyText"/>
      </w:pPr>
      <w:r>
        <w:t xml:space="preserve">So God wonderfully preserved Jeremiah when the king of Babylon's armies invaded the land and destroyed. Jeremiah 39:11-12, “Now Nebuchadrezzar king of Babylon gave charge concerning Jeremiah to Nebuzaradan the captain of the guard, saying, Take him, and look well to him, and do him no harm; but do unto him even as he shall say unto thee.”</w:t>
      </w:r>
    </w:p>
    <w:p>
      <w:pPr>
        <w:pStyle w:val="BodyText"/>
      </w:pPr>
      <w:r>
        <w:t xml:space="preserve">So also God remarkably preserved the Christians that were in Jerusalem</w:t>
      </w:r>
    </w:p>
    <w:p>
      <w:pPr>
        <w:pStyle w:val="SourcePage"/>
      </w:pPr>
      <w:r>
        <w:t xml:space="preserve">[p. 352]</w:t>
      </w:r>
    </w:p>
    <w:p>
      <w:pPr>
        <w:pStyle w:val="BodyText"/>
      </w:pPr>
      <w:r>
        <w:t xml:space="preserve">in the time of the second destruction by the Romans. Christ to that end gave 'em a sign whereby they might know when the destruction of it was nigh, that they might timely make their escape out of that accursed city. Luke 21:20-21, “And when ye shall see Jerusalem compassed with armies, then know that the desolation thereof is nigh. Then let them which are in Judea flee to the mountains; and let them which are in the midst of it depart out; and let not them that are in the countries enter thereinto.” And accordingly they did so, as approved histories do give account. When they saw this sign, they fled [to] a certain village in the mountains called Pella, and were saved: whereby there was some resemblance in the distinction that was there made between Christians and others, of that distinction that will be made at the day of judgment; for only those that believed in Christ will give so much credit to his word as to fly and leave all that they had in Jerusalem, without so much as turning back out of the field to take their clothes. So that when that sign of Jerusalem's being compassed with armies first appeared, there was at once a remarkable separation made between believers and unbelievers.</w:t>
      </w:r>
    </w:p>
    <w:p>
      <w:pPr>
        <w:pStyle w:val="BodyText"/>
      </w:pPr>
      <w:r>
        <w:rPr>
          <w:i/>
          <w:iCs/>
        </w:rPr>
        <w:t xml:space="preserve">Second</w:t>
      </w:r>
      <w:r>
        <w:t xml:space="preserve">. Sometimes, if they seem to suffer outward calamities in one respect, God more than makes it up to 'em in other outward good things. So Daniel, who was a servant of God, he was not preserved from the captivity as Jeremiah; he was carried captive as the other Jews were. But God showed</w:t>
      </w:r>
      <w:r>
        <w:rPr>
          <w:rStyle w:val="FootnoteReference"/>
        </w:rPr>
        <w:footnoteReference w:id="244"/>
      </w:r>
      <w:r>
        <w:t xml:space="preserve"> him great mercy in the land of his captivity, and exalted him there to great honor and outward prosperity.</w:t>
      </w:r>
    </w:p>
    <w:p>
      <w:pPr>
        <w:pStyle w:val="BodyText"/>
      </w:pPr>
      <w:r>
        <w:t xml:space="preserve">Hananiah, Mishael and Azariah</w:t>
      </w:r>
      <w:r>
        <w:rPr>
          <w:rStyle w:val="FootnoteReference"/>
        </w:rPr>
        <w:footnoteReference w:id="245"/>
      </w:r>
      <w:r>
        <w:t xml:space="preserve"> were also carried captive into Babylon, and there were cast into a fiery furnace; but it proved the way for their outward advancement. So Jacob suffered with others the difficulties of that public calamity of famine that in his days was in all lands, but it proved a means of great outward blessings to him and his family: it was a means of his seeing his son Joseph again that he thought was dead, and seeing him in great prosperity and honor, and living in plenty and ease with him the rest of his days.</w:t>
      </w:r>
    </w:p>
    <w:p>
      <w:pPr>
        <w:pStyle w:val="BodyText"/>
      </w:pPr>
      <w:r>
        <w:rPr>
          <w:i/>
          <w:iCs/>
        </w:rPr>
        <w:t xml:space="preserve">Third</w:t>
      </w:r>
      <w:r>
        <w:t xml:space="preserve">. Let what will befall them outwardly, nothing can deprive them of their real happiness. What has any man to fear but a being made unhappy? But this, those that are true servants of God cannot be. They may be deprived of their outward substance, their bodies may be wounded and mangled, but they can't be hurt. The apostle Peter in a time of persecution says to the Christians, 1 Peter 3:13, “who is he that will harm you, if ye</w:t>
      </w:r>
    </w:p>
    <w:p>
      <w:pPr>
        <w:pStyle w:val="SourcePage"/>
      </w:pPr>
      <w:r>
        <w:t xml:space="preserve">[p. 353]</w:t>
      </w:r>
    </w:p>
    <w:p>
      <w:pPr>
        <w:pStyle w:val="BodyText"/>
      </w:pPr>
      <w:r>
        <w:t xml:space="preserve">be followers of that which is good?” And therefore a true servant of God has nothing to fear from men in a time of war and of great temporal destructions, though it is true they don't know but their bodies may be killed— because when man has done that, he can go no further. Luke 12:4, “Be not afraid of them that kill the body, and after that have no more that they can do.” But their happiness don't depend upon their outward estates, or upon the ease or life of their bodies. Let what will become of these, they have an eternal inheritance, everlasting mansions that Christ has provided for 'em, meat that perishes not, and durable clothing. Sword or famine may be the means of separating soul and body, but they can't separate them from Christ. If men kill them, what do they do to them but send 'em to their rest and glory? They are indeed, though undesignedly, the instruments of their gain. For death is gain to them, and “blessed are the dead that die in the Lord” [Philippians 1:21, Revelation 14:13]. Nothing can hurt them, for their inheritance is incorruptible and undefiled, undiminished, untouched, reserved in heaven for 'em.</w:t>
      </w:r>
    </w:p>
    <w:p>
      <w:pPr>
        <w:pStyle w:val="BodyText"/>
      </w:pPr>
      <w:r>
        <w:rPr>
          <w:i/>
          <w:iCs/>
        </w:rPr>
        <w:t xml:space="preserve">Fourth</w:t>
      </w:r>
      <w:r>
        <w:t xml:space="preserve">. God will take care that they shall be subject to no outward suffering but such an one and in such time and circumstances as shall contribute to their real happiness. They shall not only not be deprived of their real happiness, but they shall suffer no danger with respect to it in times of public commotion and calamity. Yet nothing shall befall them but what shall advance their happiness, nothing but what they shall have cause to rejoice in. If they are persecuted, they shall not be hurt but benefited by it, as gold is refined in the fire. And Christ, who sees things as they are, bids 'em rejoice and be exceeding glad in their persecutions (Matthew 5:12). Their suffering for a moment will work out for them “a far more exceeding and eternal weight of glory” (2 Corinthians 4:17).</w:t>
      </w:r>
    </w:p>
    <w:p>
      <w:pPr>
        <w:pStyle w:val="BodyText"/>
      </w:pPr>
      <w:r>
        <w:t xml:space="preserve">And there shall nothing in the manner, measure, continuance, or any circumstance of their sufferings be allowed that shall in the least hurt their real interest, but all to advance it. They are in happy circumstances, for all things shall work together for their good.</w:t>
      </w:r>
      <w:r>
        <w:rPr>
          <w:rStyle w:val="FootnoteReference"/>
        </w:rPr>
        <w:footnoteReference w:id="246"/>
      </w:r>
    </w:p>
    <w:p>
      <w:pPr>
        <w:pStyle w:val="Heading2"/>
      </w:pPr>
      <w:bookmarkStart w:name="heading_application_18" w:id="116"/>
      <w:r>
        <w:t xml:space="preserve">Application.</w:t>
      </w:r>
      <w:bookmarkEnd w:id="116"/>
    </w:p>
    <w:p>
      <w:pPr>
        <w:pStyle w:val="BodyText"/>
      </w:pPr>
      <w:r>
        <w:t xml:space="preserve">To put persons upon examining themselves, whether or no they are some of God's servants. 'Tis now a time of no small commotion in the</w:t>
      </w:r>
    </w:p>
    <w:p>
      <w:pPr>
        <w:pStyle w:val="SourcePage"/>
      </w:pPr>
      <w:r>
        <w:t xml:space="preserve">[p. 354]</w:t>
      </w:r>
    </w:p>
    <w:p>
      <w:pPr>
        <w:pStyle w:val="BodyText"/>
      </w:pPr>
      <w:r>
        <w:t xml:space="preserve">world. 'Tis the more suitable that we should closely apply what has been said on this subject to ourselves and diligently improve it for our own benefit at this time, because of the present state of things and aspects of divine providence with respect to the world in general, and our nation and land in particular, in that affair which [is] the special occasion of the appointment of this day. We live at such a time in the age of the world, it is come to be that time of day that 'tis not to be expected that the state of the world will remain a great while as it now is.</w:t>
      </w:r>
    </w:p>
    <w:p>
      <w:pPr>
        <w:pStyle w:val="BodyText"/>
      </w:pPr>
      <w:r>
        <w:t xml:space="preserve">If we consider what things are past, how much that is foretold in Scripture is already fulfilled, and how things now are in the world and have been for a considerable time, and what things are foretold yet to be, 'tis reasonable to expect commotions and changes. There are many things seem to forebode great changes in the state of religion in the church of God, and what is in the womb of Providence we can't tell. But the Scripture seems to be very plain and full in it, that that flourishing, happy state of the church that is to be in the latter days will not be introduced without exceeding great strugglings and tumults and overturnings, so great that there never was any to be compared to 'em.</w:t>
      </w:r>
    </w:p>
    <w:p>
      <w:pPr>
        <w:pStyle w:val="BodyText"/>
      </w:pPr>
      <w:r>
        <w:t xml:space="preserve">The struggles that the church will then have with her enemies will be as the last, travailing pains of a woman in travail, just before the birth of the child.</w:t>
      </w:r>
    </w:p>
    <w:p>
      <w:pPr>
        <w:pStyle w:val="BodyText"/>
      </w:pPr>
      <w:r>
        <w:t xml:space="preserve">'Tis true we don't know that any of us that are here present shall live to see that last and greatest conflict which the church will have with her enemies, though we know not how soon it may be. But this is certain: that what now appears, calls aloud to us to prepare for all events. 'Tis now a time of no small commotion in the world, and especially in our nation that is now involved in war. And there is an appearance of nothing else than of the calamities becoming much greater and far more extensive.</w:t>
      </w:r>
    </w:p>
    <w:p>
      <w:pPr>
        <w:pStyle w:val="BodyText"/>
      </w:pPr>
      <w:r>
        <w:t xml:space="preserve">And though at present we don't feel much of it, yet we know not how soon we may. The circumstances of the present war is such, and such are our circumstances, that we in this land are loudly called upon to prepare to feel the effects of war.</w:t>
      </w:r>
    </w:p>
    <w:p>
      <w:pPr>
        <w:pStyle w:val="BodyText"/>
      </w:pPr>
      <w:r>
        <w:t xml:space="preserve">Therefore, in the</w:t>
      </w:r>
    </w:p>
    <w:p>
      <w:pPr>
        <w:pStyle w:val="BodyText"/>
      </w:pPr>
      <w:r>
        <w:rPr>
          <w:i/>
          <w:iCs/>
        </w:rPr>
        <w:t xml:space="preserve">First</w:t>
      </w:r>
      <w:r>
        <w:t xml:space="preserve"> place, let all examine themselves whether or no they are some of God's servants. You see how highly such are privileged above all others, what great and effectual care God takes of them, to secure them from all hurt in all public commotions and calamities. 'Tis the servants of God that are thus favored. This is what the angel that has the seal of God cries with so loud and earnest a voice: “Hurt not the earth, nor the sea, nor the trees, till we have sealed the servants of our God in their foreheads.” He don't</w:t>
      </w:r>
    </w:p>
    <w:p>
      <w:pPr>
        <w:pStyle w:val="SourcePage"/>
      </w:pPr>
      <w:r>
        <w:t xml:space="preserve">[p. 355]</w:t>
      </w:r>
    </w:p>
    <w:p>
      <w:pPr>
        <w:pStyle w:val="BodyText"/>
      </w:pPr>
      <w:r>
        <w:t xml:space="preserve">say, “till we have sealed the professors of godliness,” or “till we have sealed such as cry, ‘Lord, Lord,’” or “till we have sealed all such as have had great affections and great joys, and boast of their great experiences,” but “till we have sealed the servants of our God.” If you ben't a servant of God, if you seem to be religious, your religion is vain. If you have been never so much affected with sorrow or joy, and whatever experiences you think you have had, you are not marked out for one of God's, to be reserved as one of his children and his jewels. And that you may know whether you are truly God's servants, inquire,</w:t>
      </w:r>
    </w:p>
    <w:p>
      <w:pPr>
        <w:pStyle w:val="ListText"/>
        <w:numPr>
          <w:ilvl w:val="0"/>
          <w:numId w:val="2"/>
        </w:numPr>
      </w:pPr>
      <w:r>
        <w:t xml:space="preserve">Whether or no you serve God as your only master, or are you one that goes about to serve two masters. Have you forsaken all your former masters that once you served, that you might give yourself up wholly to the service of God? Have you not only refrained but renounced your lusts, your old masters? The children of Israel could not serve God till they were gone from their old taskmasters. “Let my people go,” says God time after time, “that they may serve </w:t>
      </w:r>
      <w:r>
        <w:rPr>
          <w:i/>
          <w:iCs/>
        </w:rPr>
        <w:t xml:space="preserve">ME</w:t>
      </w:r>
      <w:r>
        <w:t xml:space="preserve">.” Now they served the Egyptians, and till they were let go from them, they could not perform that service of God that he sought of them. Pharaoh proposed that they should serve God and continue to serve the</w:t>
      </w:r>
      <w:r>
        <w:rPr>
          <w:rStyle w:val="FootnoteReference"/>
        </w:rPr>
        <w:footnoteReference w:id="247"/>
      </w:r>
      <w:r>
        <w:t xml:space="preserve"> Egyptians too (Exodus 8:25).</w:t>
      </w:r>
    </w:p>
    <w:p>
      <w:pPr>
        <w:pStyle w:val="BodyText"/>
      </w:pPr>
      <w:r>
        <w:t xml:space="preserve">But Moses objected against complying with Pharaoh's proposal in this matter, that the serving of God and sacrificing to him that which he required, and their continuing among the Egyptians in slavery to them, were inconsistent one with another; that the Egyptians their taskmasters would abhor that service that God required, and would not tolerate it, but would kill God's worshippers. And therefore there was a necessity of a separation to be made between Israelites and Egyptians in order to God's being served. So the service of God and our continuing still in the service of our lusts are inconsistent one with another. As Christ says, “No man can serve two masters” [Matthew 6:24].</w:t>
      </w:r>
    </w:p>
    <w:p>
      <w:pPr>
        <w:pStyle w:val="BodyText"/>
      </w:pPr>
      <w:r>
        <w:t xml:space="preserve">Inquire therefore whether you have truly forsaken your old masters, whatever lusts you formerly served, whatever lusts you formerly were mainly under the dominion of. Was it sensuality? Was it pride, and an affectation of your own honor? Or [inquire] if it was worldliness.</w:t>
      </w:r>
    </w:p>
    <w:p>
      <w:pPr>
        <w:pStyle w:val="BodyText"/>
      </w:pPr>
      <w:r>
        <w:t xml:space="preserve">If you would know whether you are truly a servant of God, inquire strictly whether or no you have forsaken Mammon, or are you not to this day, notwithstanding all your pretenses to experience of a work of conversion, more of a servant of your worldly interest than you are of God? Don't you go about to serve God and Mammon, like the Samaritans who</w:t>
      </w:r>
    </w:p>
    <w:p>
      <w:pPr>
        <w:pStyle w:val="SourcePage"/>
      </w:pPr>
      <w:r>
        <w:t xml:space="preserve">[p. 356]</w:t>
      </w:r>
    </w:p>
    <w:p>
      <w:pPr>
        <w:pStyle w:val="BodyText"/>
      </w:pPr>
      <w:r>
        <w:t xml:space="preserve">worshipped the God of Israel? 2 Kings 17:33-34, 2 Kings 17:41, “They feared the Lord, and served their own gods, after the manner of the nations whom they carried away from thence. Unto this day they do after the former manners: they fear not the Lord, neither do they after their statutes, or after their ordinances, or after the law and commandment which the Lord commanded the children of Jacob, whom he named Israel.… So these nations feared the Lord, and served their graven images, both their children, and their children's children, as did their fathers, so do they unto this day.”</w:t>
      </w:r>
    </w:p>
    <w:p>
      <w:pPr>
        <w:pStyle w:val="BodyText"/>
      </w:pPr>
      <w:r>
        <w:t xml:space="preserve">Be not deceived with a vain hope of being converted. If that be what you are chiefly concerned about and engaged in, to serve your worldly designs and interests, to see to make things out for yourself in this world, how to accomplish and bring about such and [such] worldly designs: and this be more your care and what takes up your heart, more than the service of God, and that for the sake of which 'tis your manner to make the service of God give place, you are none of those that have the seal of God set on your forehead, nor will you be owned for one of his, nor are you at all secure from those dreadful judgments that shall come on the wind.</w:t>
      </w:r>
    </w:p>
    <w:p>
      <w:pPr>
        <w:pStyle w:val="BodyText"/>
      </w:pPr>
      <w:r>
        <w:t xml:space="preserve">If you are one that is commonly more concerned to serve worldly designs and interests than to serve God, then either you are in the gall of bitterness and bond of iniquity, and you are a notorous hypocrite; or else you know better what are signs of godliness than God himself, and God did not know how to give us good rules.</w:t>
      </w:r>
    </w:p>
    <w:p>
      <w:pPr>
        <w:pStyle w:val="BodyText"/>
      </w:pPr>
      <w:r>
        <w:t xml:space="preserve">Does [not] Christ say expressly, “He that comes to [me], and hatest not his father, and his mother, [… cannot be my disciple]” (Luke 14:26); 1 John 2:15, “He that loves the world, the love of the Father is not in [him]”; and James 4:4, [“Whoever therefore will be a friend of the world is the enemy of God”]?</w:t>
      </w:r>
    </w:p>
    <w:p>
      <w:pPr>
        <w:pStyle w:val="ListText"/>
        <w:numPr>
          <w:ilvl w:val="0"/>
          <w:numId w:val="3"/>
        </w:numPr>
      </w:pPr>
      <w:r>
        <w:t xml:space="preserve">Do you serve God in what you do in religion, or do you only serve yourselves? Is it only or chiefly out of fear of hell, or that you may have good evidence? Inquire how has it been: han't fears carried you further than anything else ever did? While you was under fears of hell and thought yourself in danger of it, was you not willing to do a great deal more in religion than you are since? How does your hope work? Your joys and comforts?</w:t>
      </w:r>
    </w:p>
    <w:p>
      <w:pPr>
        <w:pStyle w:val="ListText"/>
        <w:numPr>
          <w:ilvl w:val="0"/>
          <w:numId w:val="4"/>
        </w:numPr>
      </w:pPr>
      <w:r>
        <w:t xml:space="preserve">Do you take God's service as a task, or as your entertainment and delight? Do you see the beauty of holiness? Are you sensible of the sweetness of it and happiness there is in it? Psalms 119:111, “[Thy testimonies have I taken] as my heritage.” 1 John 5:3, “This is the love of God, that we keep his commandments: and his commandments are not grievous.”</w:t>
      </w:r>
    </w:p>
    <w:p>
      <w:pPr>
        <w:pStyle w:val="SourcePage"/>
      </w:pPr>
      <w:r>
        <w:t xml:space="preserve">[p. 357]</w:t>
      </w:r>
    </w:p>
    <w:p>
      <w:pPr>
        <w:pStyle w:val="ListText"/>
        <w:numPr>
          <w:ilvl w:val="0"/>
          <w:numId w:val="5"/>
        </w:numPr>
      </w:pPr>
      <w:r>
        <w:t xml:space="preserve">Have you that grace that overcomes that opposition you meet with in God's service, so that you do persevere in a way of universal obedience? Those are the servants [of God] that have Christ's seal and his name set upon their foreheads. Revelation 3:12, “Him that overcometh will I make a pillar in the temple of my God, and he shall go no more out: and I will write upon him the name of my God, and the name of the city of my God, which is New Jerusalem, which cometh down out of heaven from my God: and I will write upon him my new name.”</w:t>
      </w:r>
    </w:p>
    <w:p>
      <w:pPr>
        <w:pStyle w:val="ListText"/>
        <w:numPr>
          <w:ilvl w:val="0"/>
          <w:numId w:val="6"/>
        </w:numPr>
      </w:pPr>
      <w:r>
        <w:t xml:space="preserve">Inquire whether you have God's seal set upon you. Have you his image and superscriptions set on your heart? Seals of old used to have the person's name engraven on it, and his image.</w:t>
      </w:r>
    </w:p>
    <w:p>
      <w:pPr>
        <w:pStyle w:val="BodyText"/>
      </w:pPr>
      <w:r>
        <w:t xml:space="preserve">Have you the spirit and temper of a Christian? This is the image and superscription [of God. This is] the temper of Christ.</w:t>
      </w:r>
    </w:p>
    <w:p>
      <w:pPr>
        <w:pStyle w:val="BodyText"/>
      </w:pPr>
      <w:r>
        <w:rPr>
          <w:i/>
          <w:iCs/>
        </w:rPr>
        <w:t xml:space="preserve">Second Use</w:t>
      </w:r>
      <w:r>
        <w:t xml:space="preserve"> is of </w:t>
      </w:r>
      <w:r>
        <w:rPr>
          <w:i/>
          <w:iCs/>
        </w:rPr>
        <w:t xml:space="preserve">Exhortation</w:t>
      </w:r>
      <w:r>
        <w:t xml:space="preserve">.</w:t>
      </w:r>
    </w:p>
    <w:p>
      <w:pPr>
        <w:pStyle w:val="BodyText"/>
      </w:pPr>
      <w:r>
        <w:t xml:space="preserve">[</w:t>
      </w:r>
      <w:r>
        <w:rPr>
          <w:i/>
          <w:iCs/>
        </w:rPr>
        <w:t xml:space="preserve">Exh</w:t>
      </w:r>
      <w:r>
        <w:t xml:space="preserve">.] 1. To such as are in a Christless condition, to make haste to get an interest in Christ, that you may be some of those servants of God that God will take such effectual care to preserve in times of public commotion and calamity. You know not what you are born to; you know not what you are to see in the world. We have, ever since our childhood, lived in a country which has been in a great measure in quietness, not subject to those great commotions and revolutions and extraordinary troubles which have been in many other lands. It has been with this land hitherto as it was sometimes said of Moab, Jeremiah 48:11-12, “not emptied from vessel to vessel.” But that we have enjoyed such ease and quietness hitherto, is no sign that it will be so still. God seems, if we may judge from the aspect of things, to be coming forth to do something great in the world, and 'tis not likely that this land will be unconcerned or will have no share in the changes that are coming, whatever they be. God is shaking his hand over us. We read of those that, when God's hand is lifted up, will not see (Isaiah 26:11); but it there follows, “they shall see.”</w:t>
      </w:r>
    </w:p>
    <w:p>
      <w:pPr>
        <w:pStyle w:val="BodyText"/>
      </w:pPr>
      <w:r>
        <w:t xml:space="preserve">You know not what you are to see, what troubles and tumults and great trials God may bring upon this land. Now is your time to prepare; now is your time to get into a refuge before the storm comes.</w:t>
      </w:r>
    </w:p>
    <w:p>
      <w:pPr>
        <w:pStyle w:val="BodyText"/>
      </w:pPr>
      <w:r>
        <w:t xml:space="preserve">When God was about to bring that terrible storm of thunder and hail upon the land of Egypt, notice was given of it beforehand, that those that would take warning might seasonably get under shelter. And some, they took warning and fled into houses; but others, that did not take warning, they were miserably destroyed (Exodus 9:18-25). They were surprised abroad without any shelter or hiding places in that dismal storm, with hailstones and lightning and thunders upon their heads, and fire round</w:t>
      </w:r>
    </w:p>
    <w:p>
      <w:pPr>
        <w:pStyle w:val="SourcePage"/>
      </w:pPr>
      <w:r>
        <w:t xml:space="preserve">[p. 358]</w:t>
      </w:r>
    </w:p>
    <w:p>
      <w:pPr>
        <w:pStyle w:val="BodyText"/>
      </w:pPr>
      <w:r>
        <w:t xml:space="preserve">about 'em: and then it was too late for 'em to flee; there was no escape for them; it came upon 'em unawares and were soon disabled from flying to any refuge, and so perished miserably.</w:t>
      </w:r>
    </w:p>
    <w:p>
      <w:pPr>
        <w:pStyle w:val="BodyText"/>
      </w:pPr>
      <w:r>
        <w:t xml:space="preserve">So it may be with you, if you don't take warning. Now you are warned therefore: Fly for shelter! Fly to the Lord Jesus Christ, who is an hiding place from the wind and covert from the tempest! Now you may fly, now the door stands open!</w:t>
      </w:r>
    </w:p>
    <w:p>
      <w:pPr>
        <w:pStyle w:val="BodyText"/>
      </w:pPr>
      <w:r>
        <w:t xml:space="preserve">Don't be like the wicked of the old world, who would not believe Noah when he told 'em {that God would destroy the world with a flood}.</w:t>
      </w:r>
      <w:r>
        <w:rPr>
          <w:rStyle w:val="FootnoteReference"/>
        </w:rPr>
        <w:footnoteReference w:id="248"/>
      </w:r>
    </w:p>
    <w:p>
      <w:pPr>
        <w:pStyle w:val="BodyText"/>
      </w:pPr>
      <w:r>
        <w:t xml:space="preserve">All that are out of Christ lie miserably exposed. There is no safety for 'em. They are utterly unprovided for public calamities and troubles. They have no security from any public judgments. When a land is filled with the grievous calamities of war, and the sword of the enemy prevails, it may be compared to the stormy seasons that we have in the winter. Christ is said in the twenty-fifth of Isaiah, fourth verse, to be “a refuge from the storm, […] when the blast of the terrible ones is as the storm against the wall”; and in the fourth of Isaiah, sixth verse, he is called “a covert from storm and from rain.”</w:t>
      </w:r>
    </w:p>
    <w:p>
      <w:pPr>
        <w:pStyle w:val="BodyText"/>
      </w:pPr>
      <w:r>
        <w:t xml:space="preserve">How badly would you been off in those terrible stormy seasons that we have had this winter,</w:t>
      </w:r>
      <w:r>
        <w:rPr>
          <w:rStyle w:val="FootnoteReference"/>
        </w:rPr>
        <w:footnoteReference w:id="249"/>
      </w:r>
      <w:r>
        <w:t xml:space="preserve"> if you had no shelter or covert but had remained abroad, exposed to the force of the terrible winds and tempests. How miserably would you have perished. But you may possibly see worse storms than these, and be exposed to perish much more miserably, if you are out of Christ: for there is no other refuge that will defend persons in a time when the overflowing scourge passes through.</w:t>
      </w:r>
    </w:p>
    <w:p>
      <w:pPr>
        <w:pStyle w:val="BodyText"/>
      </w:pPr>
      <w:r>
        <w:t xml:space="preserve">The four angels do as it were now stand, holding the four winds of heaven from blowing upon this part of God's earth. Though the winds seem of late to have threatened us— we hear of their vehement struggling and tumultuousness at a distance— but yet they are held back hitherto from us. They han't yet a commission given to {hurt the earth and the sea}, and it may be 'tis for that end, that God may first set his seal upon the hearts of his elect servants, those that are chosen to obedience through</w:t>
      </w:r>
    </w:p>
    <w:p>
      <w:pPr>
        <w:pStyle w:val="SourcePage"/>
      </w:pPr>
      <w:r>
        <w:t xml:space="preserve">[p. 359]</w:t>
      </w:r>
    </w:p>
    <w:p>
      <w:pPr>
        <w:pStyle w:val="BodyText"/>
      </w:pPr>
      <w:r>
        <w:t xml:space="preserve">sanctification. We see that the angel that has the seal of the living God is very busy: his sealing work goes on in these American plantations; many are sealed daily in one place and another, have God's mark set upon their foreheads. So we hear it has been in Pennsylvania, and in Carolina and Georgia, and in the Jerseys and New York, and in Boston and some of the towns adjacent; and something of this sealing work has lately been carried on here and in one of the neighboring towns.</w:t>
      </w:r>
      <w:r>
        <w:rPr>
          <w:rStyle w:val="FootnoteReference"/>
        </w:rPr>
        <w:footnoteReference w:id="250"/>
      </w:r>
    </w:p>
    <w:p>
      <w:pPr>
        <w:pStyle w:val="BodyText"/>
      </w:pPr>
      <w:r>
        <w:t xml:space="preserve">It may be 'tis to prepare 'em for the storm. It may be this work now goes on, and God's elect servants are now sealed, because the four angels have commission to hurt the earth and the sea, and the four winds are going to be let loose upon this part of the earth, and God is taking care that his elect may not be hurt.</w:t>
      </w:r>
    </w:p>
    <w:p>
      <w:pPr>
        <w:pStyle w:val="BodyText"/>
      </w:pPr>
      <w:r>
        <w:t xml:space="preserve">If this should prove to be the case, how miserable will all such be as shall then not be found amongst the sealed!</w:t>
      </w:r>
    </w:p>
    <w:p>
      <w:pPr>
        <w:pStyle w:val="BodyText"/>
      </w:pPr>
      <w:r>
        <w:t xml:space="preserve">When we read of the locusts that came upon the earth, to whom “is given power as the scorpions of the earth have power,” in the fourteenth of Revelation, third [and] fourth verses, we there read that they are commanded to hurt none “but only those men that have not the seal of God in their foreheads.”</w:t>
      </w:r>
    </w:p>
    <w:p>
      <w:pPr>
        <w:pStyle w:val="BodyText"/>
      </w:pPr>
      <w:r>
        <w:t xml:space="preserve">When the four angels let loose the four winds, and when God lets men loose to rage and destroy, they have power given 'em to hurt those men that are found without the seal in their foreheads. It is in their commission to hurt them; yea, they are let loose to that very end, that they might hurt 'em, that God by them might chastise 'em and punish 'em, and might pour out the vials of his wrath upon them. The four angels had it given to 'em to hurt the earth and sea to that end, that they might plague the men that have not the seal of God.</w:t>
      </w:r>
    </w:p>
    <w:p>
      <w:pPr>
        <w:pStyle w:val="BodyText"/>
      </w:pPr>
      <w:r>
        <w:t xml:space="preserve">And so when God brings great public calamities upon the earth by wars and tumults, it is to that end. God sometimes lets loose foreign enemies to come into a professing country, that are like locusts and scorpions to waste and destroy; and when it is so, it is in wrath against all such as han't the seal, for they shall suffer God's wrath by 'em.</w:t>
      </w:r>
    </w:p>
    <w:p>
      <w:pPr>
        <w:pStyle w:val="BodyText"/>
      </w:pPr>
      <w:r>
        <w:t xml:space="preserve">How much therefore does it concern you to seek now that you may have the seal of God also set upon your forehead, and that you may get into the refuge before the storm. When you see many flying for refuge and Christ is calling in one and another, cry earnestly to him that you also may be effectually called. How sorrowful does your case appear, that you have been</w:t>
      </w:r>
    </w:p>
    <w:p>
      <w:pPr>
        <w:pStyle w:val="SourcePage"/>
      </w:pPr>
      <w:r>
        <w:t xml:space="preserve">[p. 360]</w:t>
      </w:r>
    </w:p>
    <w:p>
      <w:pPr>
        <w:pStyle w:val="BodyText"/>
      </w:pPr>
      <w:r>
        <w:t xml:space="preserve">passed by so long. The angel of the covenant, that has the seal of the living God, has been doing his work now for a considerable time; he has sealed a great number. What numbers were sealed six years ago, and then you was passed over. The angel that set God's seal upon the foreheads of others passed you by then, and when he seemed to have done the work that he had then, you were left. When that angel departed, great numbers of your neighbors appeared with their heavenly Father's name written on their foreheads; but you yet remained without that name written on you. And since that, the angel with the seal of God has gone to other places and there has been carrying</w:t>
      </w:r>
      <w:r>
        <w:rPr>
          <w:rStyle w:val="FootnoteReference"/>
        </w:rPr>
        <w:footnoteReference w:id="251"/>
      </w:r>
      <w:r>
        <w:t xml:space="preserve"> on his work of sealing the elect servants of God, and has sealed multitudes far and near, and now at length has come round hither again and renewed his work— especially among the younger generation, those that were not grown to years of discretion when he was here before— and has been setting God's seal upon the foreheads of one and another: but still he has passed you by, and you remain to this day without that seal of God; you han't God's mark upon you; you are none of his.</w:t>
      </w:r>
    </w:p>
    <w:p>
      <w:pPr>
        <w:pStyle w:val="BodyText"/>
      </w:pPr>
      <w:r>
        <w:t xml:space="preserve">After the angel with God's seal has gone through a place, oftentimes destroying angels follow. And when they come, they smite everyone that has not the mark. See Ezekiel 9, from the second to the end of the sixth verse:</w:t>
      </w:r>
    </w:p>
    <w:p>
      <w:pPr>
        <w:pStyle w:val="BodyText"/>
      </w:pPr>
      <w:r>
        <w:t xml:space="preserve">And behold, six men came from the way of the higher gate, which lieth toward the north, and every man a slaughter weapon in his hand; and one man among them was clothed with linen, and with a writer's inkhorn by his side: and they went in, and stood beside the brazen altar. And the glory of the God of Israel was gone up from the cherub, whereupon he was, to the threshold of the house. And he called to the man clothed with linen, which had the writer's inkhorn by his side; and the Lord said unto him, Go through the midst of the city, through the midst of Jerusalem, and set a mark upon the foreheads of the men that sigh and that cry for all the abominations that be done in the midst thereof. And to the others he said in mine hearing, Go ye after him through the city, and smite: let not your eye spare, neither have ye pity: slay utterly old and young, both maids, and little children, and women: but come not near any man upon whom is the mark; and begin at my sanctuary. Then they began at the ancient men which were before the house.</w:t>
      </w:r>
    </w:p>
    <w:p>
      <w:pPr>
        <w:pStyle w:val="SourcePage"/>
      </w:pPr>
      <w:r>
        <w:t xml:space="preserve">[p. 361]</w:t>
      </w:r>
    </w:p>
    <w:p>
      <w:pPr>
        <w:pStyle w:val="BodyText"/>
      </w:pPr>
      <w:r>
        <w:t xml:space="preserve">Therefore if you should still be passed by as you have been hitherto, and should be found without the mark of God when the destroying angels come with slaughter weapons in their hand, what will you do, or which way will you turn? The destroying angels won't pity nor spare you. See, their orders are to go through the city and smite: “Let not your eye spare, neither have ye pity; slay utterly old and young, both maids and little children, and women.” They will strike you with a mortal stroke, and there</w:t>
      </w:r>
      <w:r>
        <w:rPr>
          <w:rStyle w:val="FootnoteReference"/>
        </w:rPr>
        <w:footnoteReference w:id="252"/>
      </w:r>
      <w:r>
        <w:t xml:space="preserve"> will be none to save you; there will be no protection given you, and no refuge for you.</w:t>
      </w:r>
    </w:p>
    <w:p>
      <w:pPr>
        <w:pStyle w:val="BodyText"/>
      </w:pPr>
      <w:r>
        <w:t xml:space="preserve">If you han't the seal of God set upon you, and han't his name as it were written on your forehead, you have the devil's name written there. You are marked as some of his, and go about every day with that black mark upon you. You carry about with you the devil's brand.</w:t>
      </w:r>
    </w:p>
    <w:p>
      <w:pPr>
        <w:pStyle w:val="BodyText"/>
      </w:pPr>
      <w:r>
        <w:t xml:space="preserve">If you han't God's image and superscription stamped upon your heart, you have the devil's image, and in the day of God's visitation Christ won't own you as one of his, but will say, “Depart, I know you not.” And there will be no restraint laid on the devil and his instruments; they'll find you with their mark, and they will seize you as their proper prey.</w:t>
      </w:r>
    </w:p>
    <w:p>
      <w:pPr>
        <w:pStyle w:val="BodyText"/>
      </w:pPr>
      <w:r>
        <w:t xml:space="preserve">And how inexpressibly miserable will you be if God should visit the land with the sword of a conquering enemy, that should subdue and enslave the inhabitants of the land.</w:t>
      </w:r>
    </w:p>
    <w:p>
      <w:pPr>
        <w:pStyle w:val="BodyText"/>
      </w:pPr>
      <w:r>
        <w:t xml:space="preserve">Such public calamities commonly prove the overthrow of great multitudes. Sometimes a land, when invaded and overrun with a foreign enemy, is as it were sealed with blood: and then what becomes of those that han't the mark? How thick do the souls of such descend into hell— many thousands sent thither sometimes in a few days.</w:t>
      </w:r>
    </w:p>
    <w:p>
      <w:pPr>
        <w:pStyle w:val="BodyText"/>
      </w:pPr>
      <w:r>
        <w:t xml:space="preserve">If we should see such a day in this land, what will your worldly possessions signify to you without an interest in Christ? What you have may be taken from you. If your life should be preserved, you might in one day be stripped of all that you have in the world.</w:t>
      </w:r>
    </w:p>
    <w:p>
      <w:pPr>
        <w:pStyle w:val="BodyText"/>
      </w:pPr>
      <w:r>
        <w:t xml:space="preserve">And what a miserable case would you be in, if there should come a time of persecution in the land, and you should have that trial, that you must either openly renounce your religion and go over to the profession and constant practice of the popish religion, or else must die a cruel death. What would you do in such a trial without an interest in Christ? What a dreadful case would you be [in], and what danger of the issue's being your being sealed up forever in a state of damnation. You would not be prepared for death, nor would there be any likelihood that you would withstand</w:t>
      </w:r>
    </w:p>
    <w:p>
      <w:pPr>
        <w:pStyle w:val="SourcePage"/>
      </w:pPr>
      <w:r>
        <w:t xml:space="preserve">[p. 362]</w:t>
      </w:r>
    </w:p>
    <w:p>
      <w:pPr>
        <w:pStyle w:val="BodyText"/>
      </w:pPr>
      <w:r>
        <w:t xml:space="preserve">the great temptation. Natural men have no principles that are ordinarily sufficient to {withstand such a trial}.</w:t>
      </w:r>
    </w:p>
    <w:p>
      <w:pPr>
        <w:pStyle w:val="BodyText"/>
      </w:pPr>
      <w:r>
        <w:t xml:space="preserve">And if you openly renounced {your religion}, the consequence in all probability would be your damnation, and [a] much more dreadful damnation.</w:t>
      </w:r>
    </w:p>
    <w:p>
      <w:pPr>
        <w:pStyle w:val="BodyText"/>
      </w:pPr>
      <w:r>
        <w:t xml:space="preserve">Therefore now bestir your [selves]. This is your opportunity, now while there is respite, and while the angels that have power to hurt {the earth and the sea} are still holding back the winds. Now is the sealing time, and now Christ calls and invites you, and now there is a door of mercy set open before you. Hear what God says to you in the second chapter of Zephaniah, first, second, [and] third verses: “Gather yourselves together, yea, gather together, O nation not desired; before the decree bring forth, before the day pass as the chaff, before the fierce anger of the Lord come upon you, before the day of the Lord's anger come upon you. Seek ye the Lord, all ye meek of the earth, which have wrought his judgment; seek righteousness, seek meekness: it may be ye shall be hid in the day of the Lord's anger.”</w:t>
      </w:r>
    </w:p>
    <w:p>
      <w:pPr>
        <w:pStyle w:val="BodyText"/>
      </w:pPr>
      <w:r>
        <w:t xml:space="preserve">If you may have God's seal and his image stamped upon your heart, then you will be happy. They that are truly in Christ, they need not be afraid of evil tidings. If there should come a great storm to hurt the earth and the sea, Christ, with infinite kindness and love, says to 'em, as in Isaiah 26:20-21, “Come, my people, enter thou into thy chambers, and shut thy doors about thee: hide thyself as it were for a little moment, until the indignation be overpast. For, behold, the Lord cometh out of his place to punish the inhabitants of the earth for their iniquity.”</w:t>
      </w:r>
    </w:p>
    <w:p>
      <w:pPr>
        <w:pStyle w:val="BodyText"/>
      </w:pPr>
      <w:r>
        <w:t xml:space="preserve">And in Christ's chambers they are safe. Let the nations of the world tumultuate and rage never so much, or if all the world should be filled with confusion and wars and the most dreadful uproars, yea, if heaven and earth should all go to wrack, if the mountains should be carried into the midst of the sea, and the earth should be broken to pieces with earthquakes, and the stars of heaven should fall to the earth, and the whole visible world should be all wracked into one ruinous heap, yet they need not fear; they are safe and out of reach. Whatever becomes of this world, they will appear joyful on Mt. Zion with their Father's name written in their foreheads (Revelation 14:1).</w:t>
      </w:r>
    </w:p>
    <w:p>
      <w:pPr>
        <w:pStyle w:val="BodyText"/>
      </w:pPr>
      <w:r>
        <w:rPr>
          <w:i/>
          <w:iCs/>
        </w:rPr>
        <w:t xml:space="preserve">Exh</w:t>
      </w:r>
      <w:r>
        <w:t xml:space="preserve">. 2. I would exhort those that profess godliness earnestly to such a preparation for public commotions and calamities. And particularly, let all prepare for persecution. None knows but he shall have that trial. It has been a common trial.</w:t>
      </w:r>
    </w:p>
    <w:p>
      <w:pPr>
        <w:pStyle w:val="SourcePage"/>
      </w:pPr>
      <w:r>
        <w:t xml:space="preserve">[p. 363]</w:t>
      </w:r>
    </w:p>
    <w:p>
      <w:pPr>
        <w:pStyle w:val="BodyText"/>
      </w:pPr>
      <w:r>
        <w:t xml:space="preserve">(1) Set your hearts less upon the world.</w:t>
      </w:r>
    </w:p>
    <w:p>
      <w:pPr>
        <w:pStyle w:val="BodyText"/>
      </w:pPr>
      <w:r>
        <w:t xml:space="preserve">(2) Be more in the exercise of a self-denying, suffering spirit now. “If you have run with the footmen, [and they have wearied thee, how canst thou contend with horses? and if in the land of peace, wherein thou trustedst, they wearied thee, then how wilt thou do in the swelling of Jordan]?” (Jeremiah 12:5).</w:t>
      </w:r>
    </w:p>
    <w:p>
      <w:pPr>
        <w:pStyle w:val="BodyText"/>
      </w:pPr>
      <w:r>
        <w:t xml:space="preserve">(3) Earnestly seek that you may have God's seal more sensibly set upon you. Seek that seal of the Spirit in your heart. Ephesians 1:13, “Ye were sealed with that holy Spirit of promise”; Ephesians 4:30, “grieve not the Spirit of God, by which ye were sealed.” You will need clear evidence.</w:t>
      </w:r>
    </w:p>
    <w:p>
      <w:pPr>
        <w:pStyle w:val="BodyText"/>
      </w:pPr>
      <w:r>
        <w:rPr>
          <w:i/>
          <w:iCs/>
        </w:rPr>
        <w:t xml:space="preserve">Exh</w:t>
      </w:r>
      <w:r>
        <w:t xml:space="preserve">. 3. Let parents be hence exhorted to be very painful and diligent in instructing and educating your children, that they may be some of God's sealed ones. You have been the instruments of bringing of 'em into this evil, sinful, troublesome world, where is abundance of commotion and tumult and great calamities, and you know not what your children are born to, as they are very young. It is much more likely that they may live to see great commotion and changes in the world.</w:t>
      </w:r>
    </w:p>
    <w:p>
      <w:pPr>
        <w:pStyle w:val="BodyText"/>
      </w:pPr>
      <w:r>
        <w:t xml:space="preserve">Considering the age in which they are born, it would not be strange if they should live to the ordinary age of men and see</w:t>
      </w:r>
      <w:r>
        <w:rPr>
          <w:rStyle w:val="FootnoteReference"/>
        </w:rPr>
        <w:footnoteReference w:id="253"/>
      </w:r>
      <w:r>
        <w:t xml:space="preserve"> great changes in the world. And if great commotions should come, and an overflowing scourge should pass through while they are very young and even in their childhood, the destroying angels won't pity nor spare 'em if they are in their sins. You see that in the ninth chapter of Ezekiel they are commanded to smite little children that have not the mark of God set upon them. If you love your children, it concerns you a great deal more to take care and pains that they may be safe in Christ and have God's seal set upon them, than to provide earthly things for 'em.</w:t>
      </w:r>
    </w:p>
    <w:p>
      <w:pPr>
        <w:pStyle w:val="BodyText"/>
      </w:pPr>
      <w:r>
        <w:t xml:space="preserve">You perhaps are taking a great deal of pains that you may have something to leave to your children for their outward supply when you are dead, when, if they should live, they may see those times that it will prove of no service to 'em. It may be all swept away at once by a destroying, persecuting enemy.</w:t>
      </w:r>
    </w:p>
    <w:p>
      <w:pPr>
        <w:pStyle w:val="BodyText"/>
      </w:pPr>
      <w:r>
        <w:t xml:space="preserve">If such troubles as those should come, your estates or portions that you lay up for 'em will stand 'em in but little stead. What they will need then will be God's grace in their hearts and his name written on their foreheads. How will your consciences hereafter accuse you, if your children</w:t>
      </w:r>
    </w:p>
    <w:p>
      <w:pPr>
        <w:pStyle w:val="SourcePage"/>
      </w:pPr>
      <w:r>
        <w:t xml:space="preserve">[p. 364]</w:t>
      </w:r>
    </w:p>
    <w:p>
      <w:pPr>
        <w:pStyle w:val="BodyText"/>
      </w:pPr>
      <w:r>
        <w:t xml:space="preserve">should be taken from you to be instructed in the popish religion, {or if they} should be carried captive to Canada.</w:t>
      </w:r>
      <w:r>
        <w:rPr>
          <w:rStyle w:val="FootnoteReference"/>
        </w:rPr>
        <w:footnoteReference w:id="254"/>
      </w:r>
      <w:r>
        <w:t xml:space="preserve"> Therefore don't neglect their souls. Be abundant in counsels and warning them, and never let 'em alone, nor let God alone for 'em, till you have hopeful evidence.</w:t>
      </w:r>
    </w:p>
    <w:p>
      <w:pPr>
        <w:pStyle w:val="Heading1"/>
        <w:pageBreakBefore/>
      </w:pPr>
      <w:bookmarkStart w:name="heading_importunate_prayer_for_mille" w:id="117"/>
      <w:r>
        <w:t xml:space="preserve">Importunate Prayer for Millennial Glory</w:t>
      </w:r>
      <w:bookmarkEnd w:id="117"/>
    </w:p>
    <w:p>
      <w:pPr>
        <w:pStyle w:val="SourcePage"/>
      </w:pPr>
      <w:r>
        <w:t xml:space="preserve">[p. 365]</w:t>
      </w:r>
    </w:p>
    <w:p>
      <w:pPr>
        <w:pStyle w:val="BodyText"/>
      </w:pPr>
      <w:r>
        <w:t xml:space="preserve">In November 1740, Edwards had beseeched his people to pray for the Spirit.</w:t>
      </w:r>
      <w:r>
        <w:rPr>
          <w:rStyle w:val="FootnoteReference"/>
        </w:rPr>
        <w:footnoteReference w:id="255"/>
      </w:r>
      <w:r>
        <w:t xml:space="preserve"> Now, in April 1741, he again asks for prayer on a province-wide fast day, but this time for “millennial glory.” This sermon, along with the preceding one, </w:t>
      </w:r>
      <w:r>
        <w:rPr>
          <w:i/>
          <w:iCs/>
        </w:rPr>
        <w:t xml:space="preserve">God's Care for His Servants</w:t>
      </w:r>
      <w:r>
        <w:t xml:space="preserve">, illustrates how Edwards' millennial interests, always an important ingredient of his thought, were refocused during the Great Awakening. He considered the new round of awakenings to be a harbinger of the coming “prosperous and glorious state” of the church (though he never felt that the “glorious times” had actually arrived). And so we see during this period, especially now when the revival is nearing its high-water mark, Edwards preaching in apocalyptic terms.</w:t>
      </w:r>
    </w:p>
    <w:p>
      <w:pPr>
        <w:pStyle w:val="BodyText"/>
      </w:pPr>
      <w:r>
        <w:t xml:space="preserve">Edwards interprets Isaiah 61 and Isaiah 62 as part of a discourse by Christ, a reading that amplifies the prophetic immediacy of the text. Christ commands that his “watchmen” (a term Edwards would use to describe ministers in a 1743 ordination sermon)</w:t>
      </w:r>
      <w:r>
        <w:rPr>
          <w:rStyle w:val="FootnoteReference"/>
        </w:rPr>
        <w:footnoteReference w:id="256"/>
      </w:r>
      <w:r>
        <w:t xml:space="preserve"> “should never hold their peace” but should declare Christ's message day and night until, as Isaiah 62:7 says, “he make Jerusalem a praise in the earth.” In the Christian tradition, Jerusalem functions as a type of the church.</w:t>
      </w:r>
    </w:p>
    <w:p>
      <w:pPr>
        <w:pStyle w:val="BodyText"/>
      </w:pPr>
      <w:r>
        <w:t xml:space="preserve">But lest his hearers get carried away in anticipation, Edwards begins the Doctrine by pointing out that the great things that God has foretold he will do will not come quickly or easily. They will come only after “a succession of great events.” Edwards expressed a similar view in “Images,” no. 94, where he wrote that “a time of great persecution very commonly follows a remarkable harvest in the church of God,” citing great “ingatherings” after Christ's ascension and the Reformation.</w:t>
      </w:r>
      <w:r>
        <w:rPr>
          <w:rStyle w:val="FootnoteReference"/>
        </w:rPr>
        <w:footnoteReference w:id="257"/>
      </w:r>
      <w:r>
        <w:t xml:space="preserve"> An important element of these events are revivals, times when “God's Spirit will be</w:t>
      </w:r>
    </w:p>
    <w:p>
      <w:pPr>
        <w:pStyle w:val="SourcePage"/>
      </w:pPr>
      <w:r>
        <w:t xml:space="preserve">[p. 366]</w:t>
      </w:r>
    </w:p>
    <w:p>
      <w:pPr>
        <w:pStyle w:val="BodyText"/>
      </w:pPr>
      <w:r>
        <w:t xml:space="preserve">wonderfully poured out on his professing people for reviving vital piety among them.” God's people ought to pray importunately for these things to be accomplished for several reasons: God's glory will be further manifested, Christ's redemption will be fulfilled, and the “confusion and misery” of this world will be removed.</w:t>
      </w:r>
    </w:p>
    <w:p>
      <w:pPr>
        <w:pStyle w:val="BodyText"/>
      </w:pPr>
      <w:r>
        <w:t xml:space="preserve">From these lessons, Edwards infers that God's people should prepare for the glorious times and should pray for their arrival. He reiterates that the millennium will not come without “great trials” to the church. Yet the result will be well worth the struggle to believers, for then Christ will come to judgment and to overthrow Satan's kingdom. To prepare, Christians must make their calling and election sure, stand upon their watches, and be weaned from the world. Edwards then turns his attention to those in a “natural condition,” using the urgency of his descriptions of the glorious times as a spur to conversion. The unconverted will have no share in those times, and, in fact, the more the work progresses, the more they are subject to condemnation. If they should live to see the glorious times, they will be in incredible misery, for at their conclusion Christ will come to judge not only Satan but them.</w:t>
      </w:r>
    </w:p>
    <w:p>
      <w:pPr>
        <w:pStyle w:val="BodyText"/>
      </w:pPr>
      <w:r>
        <w:t xml:space="preserve">The concluding part of the Application is a plea for prayers for “the state of God's church,” prayers that Edwards feels have been neglected in favor of prayers for personal needs. In praying for the whole church, Christians follow the example of Jesus and his commands for them. The present time of revivals especially calls for prayers for the advancement of the church, “when God is doing so many things that have a tendency to the advancement of his kingdom on earth, which we hear of with our ears and see with our eyes.” Ever concerned, however, with balancing profession with practice, Edwards ends on a note of caution, warning Christians that their behavior should demonstrate “that we heartily desire the thing that we pray for.” Seek to be holy and to be instruments of God whereby religion is advanced.</w:t>
      </w:r>
    </w:p>
    <w:p>
      <w:pPr>
        <w:pStyle w:val="SceneBreak"/>
      </w:pPr>
      <w:r>
        <w:t xml:space="preserve">* * *</w:t>
      </w:r>
    </w:p>
    <w:p>
      <w:pPr>
        <w:pStyle w:val="BodyText"/>
      </w:pPr>
      <w:r>
        <w:t xml:space="preserve">The manuscript is fourteen duodecimo leaves. The top of page 1 is inscribed by Edwards, “Fast, April 1741.” The sermon is heavily weighted toward Application, which is more than three times longer than the Doctrine. Leaf 8 is constructed from a discarded piece of paper containing money-keeping calculations and a personal religious observation, perhaps written by Sarah Pierpont Edwards or one of the Edwards children.</w:t>
      </w:r>
    </w:p>
    <w:p>
      <w:pPr>
        <w:pStyle w:val="SourcePage"/>
      </w:pPr>
      <w:r>
        <w:t xml:space="preserve">[p. 367]</w:t>
      </w:r>
    </w:p>
    <w:p>
      <w:pPr>
        <w:pStyle w:val="BodyText"/>
      </w:pPr>
      <w:r>
        <w:t xml:space="preserve">A shorthand notation is found at the beginning of the second major head of the Application. The shorthand reads, “From thence the second time,” indicating that Edwards skipped the first head of the Application when he repreached this sermon.</w:t>
      </w:r>
    </w:p>
    <w:p>
      <w:pPr>
        <w:pStyle w:val="SourcePage"/>
      </w:pPr>
      <w:r>
        <w:t xml:space="preserve">[p. 368]</w:t>
      </w:r>
    </w:p>
    <w:p>
      <w:pPr>
        <w:pStyle w:val="Heading1"/>
        <w:pageBreakBefore/>
      </w:pPr>
      <w:bookmarkStart w:name="heading_importunate_prayer_for__2" w:id="118"/>
      <w:r>
        <w:t xml:space="preserve">Importunate Prayer for Millennial Glory</w:t>
      </w:r>
      <w:bookmarkEnd w:id="118"/>
    </w:p>
    <w:p>
      <w:pPr>
        <w:pStyle w:val="BlockQuote"/>
      </w:pPr>
      <w:r>
        <w:t xml:space="preserve">Ye that make mention of the Lord, keep not silence, and give him no rest, till he establish, and till he make Jerusalem a praise in the earth.</w:t>
      </w:r>
    </w:p>
    <w:p>
      <w:pPr>
        <w:pStyle w:val="BodyText"/>
      </w:pPr>
      <w:r>
        <w:t xml:space="preserve">Isaiah 62:6–7.This chapter seems to be one continued discourse with the foregoing chapter and, therefore, we may look upon it that the same person is speaking here that spoke there. And so we may learn who it is that is represented speaking in this chapter by the first words of the preceding chapter: “The Spirit of the Lord God is upon me; because the Lord hath anointed me to preach good tidings unto the meek; he hath sent me to bind up the broken-hearted, to proclaim liberty to the captives, and the opening of the prison to them that are bound; to proclaim the acceptable year of the Lord, and the day of the vengeance of our God” [Isaiah 61:1-02].</w:t>
      </w:r>
    </w:p>
    <w:p>
      <w:pPr>
        <w:pStyle w:val="BodyText"/>
      </w:pPr>
      <w:r>
        <w:t xml:space="preserve">As 'tis Christ that speaks there, so the whole chapter is a continuation of his discourse. And so 'tis Christ that continues to speak in this chapter, and says in the first verse, “For Zion's sake I will not hold my peace, and for Jerusalem's sake I will not rest, until the righteousness thereof go forth as brightness, and the salvation thereof as a lamp that burneth.” Christ here foretells that prosperous and glorious state that the church shall be in the latter days: “the righteousness thereof [shall] go forth as brightness, and the salvation thereof as a lamp that burneth.” And in the first verse, Christ, who is the head of the church, [says] concerning himself that he will not hold his peace till this glorious state of things shall be brought to pass. And then in the sixth verse he declares that his ministers in those days should follow his example, that they should never hold their peace: “I have set watchmen upon thy walls, O Jerusalem, which shall never hold their peace day nor night.” And then in the words of the text is his command to his professing people that they should also follow his example and not hold their peace: “ye that make mention of the Lord,</w:t>
      </w:r>
    </w:p>
    <w:p>
      <w:pPr>
        <w:pStyle w:val="SourcePage"/>
      </w:pPr>
      <w:r>
        <w:t xml:space="preserve">[p. 369]</w:t>
      </w:r>
    </w:p>
    <w:p>
      <w:pPr>
        <w:pStyle w:val="BodyText"/>
      </w:pPr>
      <w:r>
        <w:t xml:space="preserve">keep not silence, and give him no rest, till he establish, and till he make Jerusalem a praise in the earth.”</w:t>
      </w:r>
    </w:p>
    <w:p>
      <w:pPr>
        <w:pStyle w:val="BodyText"/>
      </w:pPr>
      <w:r>
        <w:t xml:space="preserve">Christ will not hold his peace himself, but will continue to speak and utter his voice in two respects, viz. as the prophet of the church, to instruct her by his word and Spirit; and as the priest of his church, in making intercession for her. In the former of these respects [he] declares that his ministers shall imitate him, viz. in not holding their peace in their instructions: “I have set watchmen upon thy walls, O Jerusalem, which shall never hold their peace day nor night.” And in the latter he commands all his professing people to imitate him, viz. in intercession and prayer to God. In the text {we read}, “ye that make mention of the Lord, keep not silence, And give him no rest, till he establish, and till he make Jerusalem a praise in the earth.”</w:t>
      </w:r>
    </w:p>
    <w:p>
      <w:pPr>
        <w:pStyle w:val="BodyText"/>
      </w:pPr>
      <w:r>
        <w:t xml:space="preserve">In the text may be observed four things:</w:t>
      </w:r>
    </w:p>
    <w:p>
      <w:pPr>
        <w:pStyle w:val="ListText"/>
        <w:numPr>
          <w:ilvl w:val="0"/>
          <w:numId w:val="2"/>
        </w:numPr>
      </w:pPr>
      <w:r>
        <w:t xml:space="preserve">Who are commanded.</w:t>
      </w:r>
    </w:p>
    <w:p>
      <w:pPr>
        <w:pStyle w:val="ListText"/>
        <w:numPr>
          <w:ilvl w:val="0"/>
          <w:numId w:val="3"/>
        </w:numPr>
      </w:pPr>
      <w:r>
        <w:t xml:space="preserve">The duty commanded.</w:t>
      </w:r>
    </w:p>
    <w:p>
      <w:pPr>
        <w:pStyle w:val="ListText"/>
        <w:numPr>
          <w:ilvl w:val="0"/>
          <w:numId w:val="4"/>
        </w:numPr>
      </w:pPr>
      <w:r>
        <w:t xml:space="preserve">The manner of the duty: importunity.</w:t>
      </w:r>
    </w:p>
    <w:p>
      <w:pPr>
        <w:pStyle w:val="ListText"/>
        <w:numPr>
          <w:ilvl w:val="0"/>
          <w:numId w:val="5"/>
        </w:numPr>
      </w:pPr>
      <w:r>
        <w:t xml:space="preserve">The blessing to be sought in this duty.</w:t>
      </w:r>
    </w:p>
    <w:p>
      <w:pPr>
        <w:pStyle w:val="Heading3"/>
      </w:pPr>
      <w:bookmarkStart w:name="heading_doctrine_18" w:id="119"/>
      <w:r>
        <w:t xml:space="preserve">Doctrine.</w:t>
      </w:r>
      <w:bookmarkEnd w:id="119"/>
    </w:p>
    <w:p>
      <w:pPr>
        <w:pStyle w:val="Heading3"/>
      </w:pPr>
      <w:bookmarkStart w:name="heading_god_s_professing_people_ough" w:id="120"/>
      <w:r>
        <w:t xml:space="preserve">God's professing people ought earnestly and importunately to pray to God that he would accomplish those great things that he has spoken of to bring to pass a glorious state of his church on earth.</w:t>
      </w:r>
      <w:bookmarkEnd w:id="120"/>
    </w:p>
    <w:p>
      <w:pPr>
        <w:pStyle w:val="BodyText"/>
      </w:pPr>
      <w:r>
        <w:t xml:space="preserve">I. Show what are those great things that God has spoken of by which he will bring to pass a prosperous, glorious state of the church.</w:t>
      </w:r>
    </w:p>
    <w:p>
      <w:pPr>
        <w:pStyle w:val="BodyText"/>
      </w:pPr>
      <w:r>
        <w:t xml:space="preserve">II. I would give the reason why God's professing people ought earnestly and importunately to pray for this.</w:t>
      </w:r>
    </w:p>
    <w:p>
      <w:pPr>
        <w:pStyle w:val="BodyText"/>
      </w:pPr>
      <w:r>
        <w:t xml:space="preserve">I. I would show what are those great things that God has foretold he will do, by which he will bring to pass a very glorious state of the church on earth.</w:t>
      </w:r>
    </w:p>
    <w:p>
      <w:pPr>
        <w:pStyle w:val="BodyText"/>
      </w:pPr>
      <w:r>
        <w:t xml:space="preserve">But I would first observe, in the general, that we are not to suppose that this will be accomplished [but] by a succession of great events.</w:t>
      </w:r>
    </w:p>
    <w:p>
      <w:pPr>
        <w:pStyle w:val="BodyText"/>
      </w:pPr>
      <w:r>
        <w:t xml:space="preserve">But now I proceed to show what great works or events they are by which this glorious state of the church will be brought to pass. God's Spirit will be wonderfully poured out on his professing people for reviving vital piety among them and to fit them for the propagation of it. God will make use of his church as the means. [In] Isaiah 41:15-16 [we read of a] threshing instrument out of Zion: “Behold, I will make thee a new sharp threshing instrument having teeth: thou shalt thresh the mountains, and beat them</w:t>
      </w:r>
    </w:p>
    <w:p>
      <w:pPr>
        <w:pStyle w:val="SourcePage"/>
      </w:pPr>
      <w:r>
        <w:t xml:space="preserve">[p. 370]</w:t>
      </w:r>
    </w:p>
    <w:p>
      <w:pPr>
        <w:pStyle w:val="BodyText"/>
      </w:pPr>
      <w:r>
        <w:t xml:space="preserve">small, and shalt make the hills as chaff. Thou shalt fan them, and the wind shall carry them away, and the whirlwind shall scatter them: and thou shalt rejoice in the Lord, and shalt glory in the Holy One of Israel.” They are Christ's armies. Isaiah 62:6, [“I have set watchmen upon thy walls, O Jerusalem”].</w:t>
      </w:r>
    </w:p>
    <w:p>
      <w:pPr>
        <w:pStyle w:val="BodyText"/>
      </w:pPr>
      <w:r>
        <w:t xml:space="preserve">I come now</w:t>
      </w:r>
    </w:p>
    <w:p>
      <w:pPr>
        <w:pStyle w:val="BodyText"/>
      </w:pPr>
      <w:r>
        <w:t xml:space="preserve">II. To give the reasons why God's professing people ought earnestly to pray to God that he would accomplish those things.</w:t>
      </w:r>
    </w:p>
    <w:p>
      <w:pPr>
        <w:pStyle w:val="BodyText"/>
      </w:pPr>
      <w:r>
        <w:rPr>
          <w:i/>
          <w:iCs/>
        </w:rPr>
        <w:t xml:space="preserve">First</w:t>
      </w:r>
      <w:r>
        <w:t xml:space="preserve">. Because those things shall be very eminently for the glory of God. The Lord's Prayer teaches us in the first place to pray that God's name may be glorified. Then God will be glorified throughout the world, the power and grace of God especially manifested most openly and publicly. And God's glory therein will be seen by the whole world to the admiration and praise of all nations. Isaiah 61:11, “For as the earth bringeth forth her bud, and as the garden causeth the things that are sown in it to spring forth; so the Lord will cause righteousness and praise to spring forth before all nations.” Then Christ as Redeemer will be glorified exceedingly, the glorious gospel preached to all nations. Christ will everywhere be known, become the desire of all nations. Then every knee [shall] bow. Then will be his glorious victory and triumph. Enemies [shall be] subdued under his feet.</w:t>
      </w:r>
    </w:p>
    <w:p>
      <w:pPr>
        <w:pStyle w:val="BodyText"/>
      </w:pPr>
      <w:r>
        <w:rPr>
          <w:i/>
          <w:iCs/>
        </w:rPr>
        <w:t xml:space="preserve">Second</w:t>
      </w:r>
      <w:r>
        <w:t xml:space="preserve">. What should be accomplished in those times was especially the joy that was set before Christ and what he chiefly sought in his death and sufferings. Most of the success of Christ's redemption will be then. The promises made to Christ chiefly respect this time: “[Therefore will I] divide him a portion with the great” [Isaiah 53:12]; “[he shall] see his seed, [he shall prolong his days, and the pleasure of the Lord shall prosper in his hand” (Isaiah 53:10)].</w:t>
      </w:r>
    </w:p>
    <w:p>
      <w:pPr>
        <w:pStyle w:val="BodyText"/>
      </w:pPr>
      <w:r>
        <w:rPr>
          <w:i/>
          <w:iCs/>
        </w:rPr>
        <w:t xml:space="preserve">Third</w:t>
      </w:r>
      <w:r>
        <w:t xml:space="preserve">. What will be accomplished in those times will remove that confusion and misery that now attends the state of the world and will be exceedingly for its prosperity. Darkness [shall be] removed. [There shall be] no night (Zechariah 14:6-07). Isaiah 24:23, “Then the moon [shall be] confounded.” Isaiah 25:7, “And he will destroy in this mountain [the face of the covering cast over all people, and the vail that is spread over all nations.” Isaiah 32:3-04, “The eyes of them that see shall not be dim.”</w:t>
      </w:r>
    </w:p>
    <w:p>
      <w:pPr>
        <w:pStyle w:val="Heading2"/>
      </w:pPr>
      <w:bookmarkStart w:name="heading_application_19" w:id="121"/>
      <w:r>
        <w:t xml:space="preserve">Application.</w:t>
      </w:r>
      <w:bookmarkEnd w:id="121"/>
    </w:p>
    <w:p>
      <w:pPr>
        <w:pStyle w:val="BodyText"/>
      </w:pPr>
      <w:r>
        <w:t xml:space="preserve">[I.] Hence we learn that we ought to prepare for those glorious times of the Christian church. We shall be inconsistent with ourselves and shall</w:t>
      </w:r>
    </w:p>
    <w:p>
      <w:pPr>
        <w:pStyle w:val="SourcePage"/>
      </w:pPr>
      <w:r>
        <w:t xml:space="preserve">[p. 371]</w:t>
      </w:r>
    </w:p>
    <w:p>
      <w:pPr>
        <w:pStyle w:val="BodyText"/>
      </w:pPr>
      <w:r>
        <w:t xml:space="preserve">but mock God if we pray for them and don't prepare for them. The Scriptures do particularly call upon the visible church of Christ to prepare for this day. Revelation 16:15, “Behold, I come as a thief. Blessed is he that watches, and keepeth his garments, least he walk naked, and they see his shame.” When God brings this to pass it will be a great event, and there is great need of preparation for it.</w:t>
      </w:r>
    </w:p>
    <w:p>
      <w:pPr>
        <w:pStyle w:val="BodyText"/>
      </w:pPr>
      <w:r>
        <w:t xml:space="preserve">But here, to induce us to prepare for those times, let the following things be considered:</w:t>
      </w:r>
    </w:p>
    <w:p>
      <w:pPr>
        <w:pStyle w:val="BodyText"/>
      </w:pPr>
      <w:r>
        <w:rPr>
          <w:i/>
          <w:iCs/>
        </w:rPr>
        <w:t xml:space="preserve">First</w:t>
      </w:r>
      <w:r>
        <w:t xml:space="preserve">. Those times will be not be introduced without very great and general commotions and overturnings in which professing Christians will doubtless have great trials.</w:t>
      </w:r>
    </w:p>
    <w:p>
      <w:pPr>
        <w:pStyle w:val="BodyText"/>
      </w:pPr>
      <w:r>
        <w:rPr>
          <w:i/>
          <w:iCs/>
        </w:rPr>
        <w:t xml:space="preserve">Second</w:t>
      </w:r>
      <w:r>
        <w:t xml:space="preserve">. It may well stir us up diligently to prepare for those times, that the introducing them is in Scripture compared to Christ's coming to judgment. There are three events in Scripture especially that are compared to Christ's last coming. 'Tis called Christ's coming, Revelation 16:15. There, after the sixth vial, after the devil's armies are gathered together to their great battle, and just before Christ's glorious victory over them, 'tis said, “behold I come quickly,” having respect to that overthrow of Antichrist that should be by the seventh vial. So 'tis called Christ's coming in 2 Thessalonians 2:8. Speaking of Antichrist it is said, “And then shall that Wicked be revealed, whom the Lord shall consume with the spirit of his mouth, and shall destroy with the brightness of his coming.” So in Daniel 7:13-14 Christ's coming to set up his kingdom on earth is represented as his coming with clouds of heaven, and so compared to his last coming. This shows what great need there is of care to prepare for this event. There is nothing that does so much require preparation as the day of judgment, which is called “the great day” (Jude 6).</w:t>
      </w:r>
    </w:p>
    <w:p>
      <w:pPr>
        <w:pStyle w:val="BodyText"/>
      </w:pPr>
      <w:r>
        <w:t xml:space="preserve">This day of God's overthrowing the visible kingdom of Satan is also called that great day of God almighty. 'Tis spoken of as a very great day indeed, a wonderful time and doubtless a time greatly calling for preparation. Happy will those be that shall be found prepared for that great day of the overthrow of Antichrist and other enemies of Christ and setting up the kingdom of Christ through the world.</w:t>
      </w:r>
    </w:p>
    <w:p>
      <w:pPr>
        <w:pStyle w:val="BodyText"/>
      </w:pPr>
      <w:r>
        <w:t xml:space="preserve">How much was Christ in warning his disciples to prepare for the day when he would come to the destruction of Jerusalem, in Matthew 24. But this event is a much greater event than that and therefore more requiring preparation for it. This day is compared to the day of judgment chiefly upon this account, because it will be a very trying time. There probably will be more then to try men and to make a manifest difference between saints and sinners than ever has been in the world. And therefore all ought</w:t>
      </w:r>
    </w:p>
    <w:p>
      <w:pPr>
        <w:pStyle w:val="SourcePage"/>
      </w:pPr>
      <w:r>
        <w:t xml:space="preserve">[p. 372]</w:t>
      </w:r>
    </w:p>
    <w:p>
      <w:pPr>
        <w:pStyle w:val="BodyText"/>
      </w:pPr>
      <w:r>
        <w:t xml:space="preserve">to [take] great care that they may be ready. And let it be considered, in the</w:t>
      </w:r>
    </w:p>
    <w:p>
      <w:pPr>
        <w:pStyle w:val="BodyText"/>
      </w:pPr>
      <w:r>
        <w:rPr>
          <w:i/>
          <w:iCs/>
        </w:rPr>
        <w:t xml:space="preserve">Third</w:t>
      </w:r>
      <w:r>
        <w:t xml:space="preserve"> place, that now God seems in his providence, in an especial manner, to be calling us to be ready for those times. God seems to be as it were coming forth out of his place to do some extraordinary thing. We may go too far in positively determining what God is about to do or predicting future events, but there is no danger of our going too far in preparing for what may be.</w:t>
      </w:r>
    </w:p>
    <w:p>
      <w:pPr>
        <w:pStyle w:val="BodyText"/>
      </w:pPr>
      <w:r>
        <w:t xml:space="preserve">We have prophecies left by God in the Scriptures, in the hands of his church, of what God will do in the latter days, which doubtless are to be of some use to the church. And one great use of them undoubtedly is to forewarn them, that they may prepare for them before they come. And therefore the prophecies, though they are not so plain that we can particularly and fully understand them or foresee the exact time of their fulfillment before the event, yet they doubtless may, together with what is seen in providence, be of so much direction to us as may be sufficient for our timely admonition to prepare for the fulfillment of those prophecies. Most of those things that are foretold in the prophecies of Scripture, that are to be fulfilled before the remarkable pouring out of the Spirit {of God}, are by the consent of all already fulfilled. And therefore, though we don't know how long it may be before {the onset of the latter days}, yet considering this, and considering what now appears in providence in so remarkable a pouring out of the Spirit of God in many places and the commotion the nations of the world seem to be in, we certainly ought to look upon it that we have warning in providence to prepare {for them}.</w:t>
      </w:r>
    </w:p>
    <w:p>
      <w:pPr>
        <w:pStyle w:val="BodyText"/>
      </w:pPr>
      <w:r>
        <w:t xml:space="preserve">That we may be prepared for those great events that are to introduce the glorious times of the Christian church, the following things are requisite:</w:t>
      </w:r>
    </w:p>
    <w:p>
      <w:pPr>
        <w:pStyle w:val="ListText"/>
        <w:numPr>
          <w:ilvl w:val="0"/>
          <w:numId w:val="2"/>
        </w:numPr>
      </w:pPr>
      <w:r>
        <w:t xml:space="preserve">That [we] should make our calling and election sure; otherwise we shall not know whether we are safe, whether we shall be safe in those trials that will attend the introduction [of the latter days], know whether we have any part or lot [in the glorious times of the Christian church]. This is needful in order to our rejoicing with God's inheritance at that day, if we should live to see it.</w:t>
      </w:r>
    </w:p>
    <w:p>
      <w:pPr>
        <w:pStyle w:val="ListText"/>
        <w:numPr>
          <w:ilvl w:val="0"/>
          <w:numId w:val="3"/>
        </w:numPr>
      </w:pPr>
      <w:r>
        <w:t xml:space="preserve">In order to our preparation for those glorious times, it is necessary that we should continually stand upon our watches. They that are found slumbering and sleeping won't be prepared for the coming of the bridegroom when he comes to his espousals with his church. As was observed before, this event is called the coming of Christ. How often is watching enjoined in order to a preparation for the coming of Christ. We had need</w:t>
      </w:r>
    </w:p>
    <w:p>
      <w:pPr>
        <w:pStyle w:val="SourcePage"/>
      </w:pPr>
      <w:r>
        <w:t xml:space="preserve">[p. 373]</w:t>
      </w:r>
    </w:p>
    <w:p>
      <w:pPr>
        <w:pStyle w:val="BodyText"/>
      </w:pPr>
      <w:r>
        <w:t xml:space="preserve">to watch lest we get into ill frames and so should not be in a proper frame to receive it and welcome our Lord when he comes.</w:t>
      </w:r>
    </w:p>
    <w:p>
      <w:pPr>
        <w:pStyle w:val="ListText"/>
        <w:numPr>
          <w:ilvl w:val="0"/>
          <w:numId w:val="4"/>
        </w:numPr>
      </w:pPr>
      <w:r>
        <w:t xml:space="preserve">In order to preparation {for those glorious times} 'tis requisite that we should be weaned from the world. Men that have their affections all over immersed in the things of the world will be in a very unfit disposition for such times as those. The blessedness of those times will be mainly spiritual and heavenly.</w:t>
      </w:r>
    </w:p>
    <w:p>
      <w:pPr>
        <w:pStyle w:val="BodyText"/>
      </w:pPr>
      <w:r>
        <w:t xml:space="preserve">But here in this use I would particularly address myself to those that yet remain in a natural condition, to exhort them to do their utmost to get out of such a state, that they may be prepared for the glorious times of the church. You have heard this day that is the duty of all such as make mention of the Lord earnestly and importunately to pray for the glorious {state of his church on earth}. You are some of those {that make mention of the Lord}. But how unprepared are you in your present condition for those times. For,</w:t>
      </w:r>
    </w:p>
    <w:p>
      <w:pPr>
        <w:pStyle w:val="BodyText"/>
      </w:pPr>
      <w:r>
        <w:t xml:space="preserve">(1) If you should live to see 'em and remain in your present condition, you would have no share in 'em, no share in the glory of those times. Then there will be times of glorious light, knowledge of God. But you, if you should live to see 'em and yet remain in your natural condition, would have no share in that light. {You would remain} dark in the midst of so great light. Then</w:t>
      </w:r>
      <w:r>
        <w:rPr>
          <w:rStyle w:val="FootnoteReference"/>
        </w:rPr>
        <w:footnoteReference w:id="258"/>
      </w:r>
      <w:r>
        <w:t xml:space="preserve"> would be times of holiness, love to God, rejoicing in Christ, communion with God, holy love one to another, praising God together, [and yet you] would not be one of the company. [You would be as] an alien.</w:t>
      </w:r>
    </w:p>
    <w:p>
      <w:pPr>
        <w:pStyle w:val="BodyText"/>
      </w:pPr>
      <w:r>
        <w:t xml:space="preserve">It will be glorious times with the church, the blessed company of true saints, but not with others. It will be with you as it was with Simon Magus (Acts 8:21), with Tobiah and Sanballat (Nehemiah 2:20), with the unbelieving land, with Achan, with Joab and Abiathar and Adonijah, with the Jews in Christ's time. Isaiah 65:13, “servants shall eat, but ye shall be hungry.”</w:t>
      </w:r>
    </w:p>
    <w:p>
      <w:pPr>
        <w:pStyle w:val="BodyText"/>
      </w:pPr>
      <w:r>
        <w:t xml:space="preserve">Now you see and hear of great things that God is working. You have no share [in them]; [you are] unacquainted [with them]; [you] know nothing</w:t>
      </w:r>
    </w:p>
    <w:p>
      <w:pPr>
        <w:pStyle w:val="SourcePage"/>
      </w:pPr>
      <w:r>
        <w:t xml:space="preserve">[p. 374]</w:t>
      </w:r>
    </w:p>
    <w:p>
      <w:pPr>
        <w:pStyle w:val="BodyText"/>
      </w:pPr>
      <w:r>
        <w:t xml:space="preserve">of these things; [you are] blind [with regard to them and], it may be, are ready to question [them]. Consider that place: “Beware therefore, lest that [come upon you, which is spoken of in the prophets]; behold, ye despisers, and wonder, and perish: [for I work a work in your days, a work which ye shall in no wise believe, though a man declare it unto you]” (Acts 13:40-41). [Beware lest ye be] like the barren heath [Jeremiah 17:6].</w:t>
      </w:r>
    </w:p>
    <w:p>
      <w:pPr>
        <w:pStyle w:val="BodyText"/>
      </w:pPr>
      <w:r>
        <w:t xml:space="preserve">This is a time of spring. You are like a dry tree in the spring.</w:t>
      </w:r>
    </w:p>
    <w:p>
      <w:pPr>
        <w:pStyle w:val="BodyText"/>
      </w:pPr>
      <w:r>
        <w:t xml:space="preserve">All things that you see and all that you hear from abroad are so many condemnations of you.</w:t>
      </w:r>
    </w:p>
    <w:p>
      <w:pPr>
        <w:pStyle w:val="BodyText"/>
      </w:pPr>
      <w:r>
        <w:t xml:space="preserve">As the work increases, so much the more are you condemned.</w:t>
      </w:r>
    </w:p>
    <w:p>
      <w:pPr>
        <w:pStyle w:val="BodyText"/>
      </w:pPr>
      <w:r>
        <w:t xml:space="preserve">And if hereafter you should hear of great things, as of the Jews being called, Antichrist being fallen, you can't rejoice in what [you] know [or what you] hear from time to time. What are you the better for the Spirit of God being poured out on the chief towns in the land, on both the colleges, on this town? And if there should be an universal reformation in all the towns in the land, if you remain in a Christless condition you will have no part or lot in the matter.</w:t>
      </w:r>
    </w:p>
    <w:p>
      <w:pPr>
        <w:pStyle w:val="BodyText"/>
      </w:pPr>
      <w:r>
        <w:t xml:space="preserve">(2) If you should [live enough] time to see {the glorious times} and should remain in a natural condition, they would not only not be glorious times to you, but times of remarkable misery. The Scripture always represents the matter thus: that then will be a time of remarkable judgments on wicked men (Isaiah 66:14), in many outward, visible tokens of God's anger on open enemies. And on many others, there will be more of a distinction than usual. Therefore, as there was a remarkable distinction in the time of the destruction of Jerusalem, [so in the glorious times]. But whether they will be the subjects of distinguishing outward judgments or no, yet doubtless they will be of spiritual judgments, as it was with the unbelieving Jews in Christ's time.</w:t>
      </w:r>
    </w:p>
    <w:p>
      <w:pPr>
        <w:pStyle w:val="BodyText"/>
      </w:pPr>
      <w:r>
        <w:t xml:space="preserve">Guilt will be dreadful. All that will then be, will be aggravations of their unbelief. {As the true saints are} exalted up to heaven, [they will be] cast down. {Their} sin [will be] more like the sin of the devils than any other. The devils sinned in heaven {much as they have sinned on earth}. They that continue in sin in the visible church at that day will be wicked in that state of things, that nearest of any to heaven.</w:t>
      </w:r>
    </w:p>
    <w:p>
      <w:pPr>
        <w:pStyle w:val="BodyText"/>
      </w:pPr>
      <w:r>
        <w:t xml:space="preserve">So that, if you live {to see that day}, they will be dreadful times to you. And if you die in such a condition, you will wish you never had seen 'em.</w:t>
      </w:r>
    </w:p>
    <w:p>
      <w:pPr>
        <w:pStyle w:val="BodyText"/>
      </w:pPr>
      <w:r>
        <w:t xml:space="preserve">Let these things stir up all those in this congregation that yet remain in a natural state and condition earnestly to strive and cry to God that there may be a glorious change in their own souls, which alone will fit them for that glorious change in the face of the world that we are hoping for. Take</w:t>
      </w:r>
    </w:p>
    <w:p>
      <w:pPr>
        <w:pStyle w:val="SourcePage"/>
      </w:pPr>
      <w:r>
        <w:t xml:space="preserve">[p. 375]</w:t>
      </w:r>
    </w:p>
    <w:p>
      <w:pPr>
        <w:pStyle w:val="BodyText"/>
      </w:pPr>
      <w:r>
        <w:t xml:space="preserve">heed that you don't, at such an extraordinary season as this is, remain secure and negligent of your soul's welfare. And take heed that you don't seek your salvation in a slothful manner, without thoroughly denying your lusts. And take heed that you don't look back after you have put your hand to the plow.</w:t>
      </w:r>
    </w:p>
    <w:p>
      <w:pPr>
        <w:pStyle w:val="BodyText"/>
      </w:pPr>
      <w:r>
        <w:t xml:space="preserve">You know not what is coming upon the world. It was foretold that, before Christ's coming to set up the Christian church and to call the Gentiles, that God would shake all nations (Hag 2:7); and accordingly it came to pass. So without doubt God will in as great, yea, and a much greater degree, {shake the nations in those glorious times}. And what safety can there be for you if you remain {in a natural condition}? What will become of you if there should come a time of persecution? As to the godly, they can say, as Psalms 46, “The Lord is my refuge and strength.”</w:t>
      </w:r>
    </w:p>
    <w:p>
      <w:pPr>
        <w:pStyle w:val="BodyText"/>
      </w:pPr>
      <w:r>
        <w:t xml:space="preserve">II. I would improve this doctrine by exhorting all to be much in prayer to God for the glorious times of the Christian church that God has promised.</w:t>
      </w:r>
      <w:r>
        <w:rPr>
          <w:rStyle w:val="FootnoteReference"/>
        </w:rPr>
        <w:footnoteReference w:id="259"/>
      </w:r>
      <w:r>
        <w:t xml:space="preserve"> According to my observation, this is too much neglected by the common people in their prayers to God. They insist much in their prayers on petition for personal favors, spiritual blessings to be bestowed on themselves, and, it may be too, for the reformation of God in the town and for the reformation of the land. But the state of God's church in general is commonly too much neglected. If it be mentioned frequently, 'tis but just mentioned and not much insisted or enlarged upon.</w:t>
      </w:r>
    </w:p>
    <w:p>
      <w:pPr>
        <w:pStyle w:val="BodyText"/>
      </w:pPr>
      <w:r>
        <w:t xml:space="preserve">This is not becoming Christians that are citizens of Zion, that should be concerned for the whole city to which they belong and ought to prefer the welfare of God's Jerusalem above their chief joy. It savors too much of a selfish spirit, as though the blessings that were asked were not much out of regard to God's glory but only their own interest. If we regard God's glory in our prayers, God's glory and the glory of our redeemer is much more concerned in the state of the church abroad in the world than it is only in the state of our own souls and the souls of our near neighbors. The whole church is all but one family, and therefore, God's people in their prayers should not divide themselves from the rest of the body or society, but should pray for the welfare of the whole.</w:t>
      </w:r>
    </w:p>
    <w:p>
      <w:pPr>
        <w:pStyle w:val="BodyText"/>
      </w:pPr>
      <w:r>
        <w:t xml:space="preserve">Herein they will much more imitate the example of their Lord and head and Redeemer, who sought the good of the whole church, died for the whole, and prayed for the whole, and now daily intercedes for the whole. If we neglect to pray for the church in general and for that prosperous,</w:t>
      </w:r>
    </w:p>
    <w:p>
      <w:pPr>
        <w:pStyle w:val="SourcePage"/>
      </w:pPr>
      <w:r>
        <w:t xml:space="preserve">[p. 376]</w:t>
      </w:r>
    </w:p>
    <w:p>
      <w:pPr>
        <w:pStyle w:val="BodyText"/>
      </w:pPr>
      <w:r>
        <w:t xml:space="preserve">glorious state of the church that is promised, or do but slightly mention it in our prayers, we shall not do as we are taught in the Lord's Prayer, which is the special rule which Christ has given us for our direction in prayer. In that prayer we are directed, in the first place, to pray that God's name may be glorified, which teaches us that we should be more concerned that God may be glorified in the world than our private interest promoted. And therefore, in the next, we are directed to pray that God's kingdom may come, which has a special respect to the glorious state of the church which is to be brought to pass in the latter days. And the next petition, “Thy will be done, on earth as 'tis in heaven”; which respects not the doing of God's will only by ourselves and neighbors but through the whole earth, and has also a special respect to that glorious state of things foretold, when 'tis said, Isaiah 60:21, “thy people shall be all righteous.” Then will that petition be answered in the highest degree that ever it will.</w:t>
      </w:r>
    </w:p>
    <w:p>
      <w:pPr>
        <w:pStyle w:val="BodyText"/>
      </w:pPr>
      <w:r>
        <w:t xml:space="preserve">Thus you see that one half of the petition is that form of prayer which Christ has given as a special rule to direct us all in our prayers. One half of the petitions do respect the state of God's church and the world of mankind: and those mentioned in the first place, before any of those petitions that respect our own selves and our own separate interests, which ought to be remembered and considered by all the professed followers and disciples of Christ.</w:t>
      </w:r>
    </w:p>
    <w:p>
      <w:pPr>
        <w:pStyle w:val="BodyText"/>
      </w:pPr>
      <w:r>
        <w:t xml:space="preserve">And besides, if we neglect the state of the church of Christ in general in our prayers, or do but slightly mention it, we shall be far from obeying the command in the text, which directs God's professing people to insist very much on it, not to keep silence, and to give God no rest till {he establish, and till he make Jerusalem a praise in the earth}. God's people ought to insist on this, not only in their prayers together when they are the mouth of a praying company, as in private meetings and in family prayers, but also in their secret prayers. For the Lord's Prayer is given as a rule of direction, not only for social prayer, but for secret prayer, and that more especially, as you may see in Matthew 6:6-08, “But thou, when thou prayest, enter into thy closet, and when thou hast shut thy door, pray to thy Father which is in secret; and thy Father which seeth in secret shall reward thee openly. But when ye pray, use not vain repetitions, as the heathen do: for they think that they shall be heard for their much speaking. Be not ye therefore like unto them: for your Father knoweth what things ye have need of, before ye ask him.”</w:t>
      </w:r>
    </w:p>
    <w:p>
      <w:pPr>
        <w:pStyle w:val="BodyText"/>
      </w:pPr>
      <w:r>
        <w:t xml:space="preserve">And at such a time as this, especially, ought this to be very much insisted in prayer, when there is such special and extraordinary need of such a</w:t>
      </w:r>
    </w:p>
    <w:p>
      <w:pPr>
        <w:pStyle w:val="SourcePage"/>
      </w:pPr>
      <w:r>
        <w:t xml:space="preserve">[p. 377]</w:t>
      </w:r>
    </w:p>
    <w:p>
      <w:pPr>
        <w:pStyle w:val="BodyText"/>
      </w:pPr>
      <w:r>
        <w:t xml:space="preserve">mercy, the church and the state of religion is sunk so low, and when those things are drawing near, and we have much more reason to be in expectation of their speedy accomplishment than formerly the church of God [had], and when God is doing so many things that have a tendency to the advancement of his kingdom on earth and to the accomplishment of the church's glory, which we hear of with our ears and see with our eyes.</w:t>
      </w:r>
    </w:p>
    <w:p>
      <w:pPr>
        <w:pStyle w:val="BodyText"/>
      </w:pPr>
      <w:r>
        <w:t xml:space="preserve">God hereby is putting us in mind of what he has promised, and is showing us how easy it is for him to accomplish it if he pleases, and is doing that which greatly tends to excite the expectations and appetite and earnest desires of God's people after these things, and so their prayers for them. Now all that have any love to Zion should cry to God for her. When Daniel understood by books that the time of God's people's redemption out of Babylon was nigh, it stirred up in him a spirit of prayer for the mercy, as you may see, Daniel 9 in the beginning.</w:t>
      </w:r>
    </w:p>
    <w:p>
      <w:pPr>
        <w:pStyle w:val="BodyText"/>
      </w:pPr>
      <w:r>
        <w:t xml:space="preserve">I would conclude with one </w:t>
      </w:r>
      <w:r>
        <w:rPr>
          <w:i/>
          <w:iCs/>
        </w:rPr>
        <w:t xml:space="preserve">Direction</w:t>
      </w:r>
      <w:r>
        <w:t xml:space="preserve"> in order to praying acceptably for the glorious times of the church of Christ: and that is that we show by our practice that we heartily desire the thing that we pray for. In order to this, two things especially:</w:t>
      </w:r>
    </w:p>
    <w:p>
      <w:pPr>
        <w:pStyle w:val="BodyText"/>
      </w:pPr>
      <w:r>
        <w:rPr>
          <w:i/>
          <w:iCs/>
        </w:rPr>
        <w:t xml:space="preserve">First</w:t>
      </w:r>
      <w:r>
        <w:t xml:space="preserve">. That we in practice conform to that glorious state of things that we pray for, that we endeavor to be as God's people in those times will be and to behave as God's people will then behave. [The glorious times of the church will be a] time of great light. Then [all true saints will] be eminently holy. Let us seek, [therefore, now to be eminently holy]. Then [will be] remarkably a time of peace and love.</w:t>
      </w:r>
    </w:p>
    <w:p>
      <w:pPr>
        <w:pStyle w:val="BodyText"/>
      </w:pPr>
      <w:r>
        <w:rPr>
          <w:i/>
          <w:iCs/>
        </w:rPr>
        <w:t xml:space="preserve">Second</w:t>
      </w:r>
      <w:r>
        <w:t xml:space="preserve">. That we do what we can to promote things that have a tendency [to lead to that glorious state]. God will make use of men of his church. They shall be the instruments. [God will use them] to promote religion in families, among neighbors [as an] example. All [should] set to with heart and head to promote a general reviving of religion in this town among the godly. [They should be as] Christ's armies following him, “[to the] help of the Lord against the mighty” (Jdg 5:23).</w:t>
      </w:r>
      <w:r>
        <w:rPr>
          <w:rStyle w:val="FootnoteReference"/>
        </w:rPr>
        <w:footnoteReference w:id="260"/>
      </w:r>
    </w:p>
    <w:p>
      <w:pPr>
        <w:pStyle w:val="Heading1"/>
        <w:pageBreakBefore/>
      </w:pPr>
      <w:bookmarkStart w:name="heading_mary_s_remarkable_act" w:id="122"/>
      <w:r>
        <w:t xml:space="preserve">Mary's Remarkable Act</w:t>
      </w:r>
      <w:bookmarkEnd w:id="122"/>
    </w:p>
    <w:p>
      <w:pPr>
        <w:pStyle w:val="SourcePage"/>
      </w:pPr>
      <w:r>
        <w:t xml:space="preserve">[p. 378]</w:t>
      </w:r>
    </w:p>
    <w:p>
      <w:pPr>
        <w:pStyle w:val="BodyText"/>
      </w:pPr>
      <w:r>
        <w:t xml:space="preserve">This sermon on Mark 14:3, from May 1741, fully draws out the implications of a single biblical story. In this case, it is that of Mary anointing Jesus. In telling the story, Edwards discovers “a mystery concealed” in it. Why did Christ command that this story be told for time immemorial, and what was it designed to teach?</w:t>
      </w:r>
    </w:p>
    <w:p>
      <w:pPr>
        <w:pStyle w:val="BodyText"/>
      </w:pPr>
      <w:r>
        <w:t xml:space="preserve">In the story, no doubt familiar to all listeners, Mary, the sister of Martha and Lazarus, comes to Jesus when he is at dinner with his disciples and some of the high priests. Mary approaches Jesus, breaks open an alabaster box with spikenard inside, and uses it to anoint him and wash his feet. The disciples are offended. Jesus, who lives by simple means and shows such concern for the poor, does not seem to be a man who would appreciate such a gesture. Nor does Mary have unlimited means. And if she is willing to spend her money, it would be better spent on the poor than on this expensive substance. But this is only their spoken concern; within, they are jealous that Mary enjoys such privileged access to the Master. Jesus sees through their alleged altruism, reminds them that he will be with them for only a short while, and praises Mary for her beautiful, loving gesture.</w:t>
      </w:r>
    </w:p>
    <w:p>
      <w:pPr>
        <w:pStyle w:val="BodyText"/>
      </w:pPr>
      <w:r>
        <w:t xml:space="preserve">The metaphor Edwards draws from this act is threefold. His elucidation is taken from an earlier entry in the “Blank Bible” on Mark 14:3, which in turn refers to Ephraim Chambers' </w:t>
      </w:r>
      <w:r>
        <w:rPr>
          <w:i/>
          <w:iCs/>
        </w:rPr>
        <w:t xml:space="preserve">Cyclopaedia</w:t>
      </w:r>
      <w:r>
        <w:t xml:space="preserve"> description of alabaster as “white and shining,” a description that Edwards elaborates upon in developing the significance of Mary's box.</w:t>
      </w:r>
      <w:r>
        <w:rPr>
          <w:rStyle w:val="FootnoteReference"/>
        </w:rPr>
        <w:footnoteReference w:id="261"/>
      </w:r>
      <w:r>
        <w:t xml:space="preserve"> First, the box represents the hearts of humankind. For people to come before Christ as Mary came before Jesus, their hearts must be as pure as alabaster. The spikenard represents believers' love for Christ poured forth in precious abundance. Neither the ointment nor the love of believers actually benefits Christ, but both honor him. Similarly, the breaking open of the alabaster box represents </w:t>
      </w:r>
      <w:r>
        <w:rPr>
          <w:i/>
          <w:iCs/>
        </w:rPr>
        <w:t xml:space="preserve">how</w:t>
      </w:r>
      <w:r>
        <w:t xml:space="preserve"> believers must break open their hearts before Christ: they must come to Christ with hearts as pure and broken as the alabaster.</w:t>
      </w:r>
    </w:p>
    <w:p>
      <w:pPr>
        <w:pStyle w:val="SourcePage"/>
      </w:pPr>
      <w:r>
        <w:t xml:space="preserve">[p. 379]</w:t>
      </w:r>
    </w:p>
    <w:p>
      <w:pPr>
        <w:pStyle w:val="BodyText"/>
      </w:pPr>
      <w:r>
        <w:t xml:space="preserve">In elucidating the need for purity and humility, Edwards isolates worldliness and pride as the chief stumbling blocks for those who seek Christ.</w:t>
      </w:r>
      <w:r>
        <w:rPr>
          <w:rStyle w:val="FootnoteReference"/>
        </w:rPr>
        <w:footnoteReference w:id="262"/>
      </w:r>
      <w:r>
        <w:t xml:space="preserve"> Because sinners are not willing to give up their desires, they are not willing to give up their pride. Ironically, Edwards notes, sinners will even pride themselves on their humility. To overcome these, the greatest of stumblingblocks, sinners must renounce the world and then renounce themselves.</w:t>
      </w:r>
    </w:p>
    <w:p>
      <w:pPr>
        <w:pStyle w:val="BodyText"/>
      </w:pPr>
      <w:r>
        <w:t xml:space="preserve">In similar ways, when Edwards looks at Mary's actions, he sees in them a “grace” bestowed on Christ. Again, the mystery: how can sinners bestow grace on Christ? Is it not the other way around? What began as a simple story becomes, in Edwards' masterful exegesis, an exciting intellectual and spiritual mystery with multiple teachings and insights. Only when truly pure and broken is one able to pour forth precious love to Christ and to honor him.</w:t>
      </w:r>
    </w:p>
    <w:p>
      <w:pPr>
        <w:pStyle w:val="BodyText"/>
      </w:pPr>
      <w:r>
        <w:t xml:space="preserve">What makes Edwards' treatment even more impressive is the possibility that this sermon may have been preached for a “contribution,” an occasion on which the pastor asks for charitable donations for some cause. Within the first Use, Edwards points out that the “great thing” in doing what one can for Christ “is that there should be an heart, a willing mind, to serve Christ.” He then cites “special occasions, as in public contributions for pious and charitable uses.” If the occasion was a collection for the town's poor (as is very likely, since the town was legally responsible for supporting its poor), Edwards' description of the disciples' objections to Mary's act— objections that focused on its expense but which veiled their covetousness and envy— may have been a sly comment on his parishioners' motivations. But the lesson, in the end, is simple: no matter how large or small the gift, it will not be accepted unless it is given with a cheerful heart. In giving to the needy, one also in a sense benefits Christ, who identified himself with the poor.</w:t>
      </w:r>
    </w:p>
    <w:p>
      <w:pPr>
        <w:pStyle w:val="BodyText"/>
      </w:pPr>
      <w:r>
        <w:t xml:space="preserve">Throughout this sermon, the tone is didactic and exegetical. The reader must catch the mystery and excitement through close examination of the text. Though set in a story, Edwards is no storyteller; his art is intellectual, his media the excitement of ideas and careful analysis of texts and their historic settings.</w:t>
      </w:r>
    </w:p>
    <w:p>
      <w:pPr>
        <w:pStyle w:val="SceneBreak"/>
      </w:pPr>
      <w:r>
        <w:t xml:space="preserve">* * *</w:t>
      </w:r>
    </w:p>
    <w:p>
      <w:pPr>
        <w:pStyle w:val="SourcePage"/>
      </w:pPr>
      <w:r>
        <w:t xml:space="preserve">[p. 380]</w:t>
      </w:r>
    </w:p>
    <w:p>
      <w:pPr>
        <w:pStyle w:val="BodyText"/>
      </w:pPr>
      <w:r>
        <w:t xml:space="preserve">The manuscript consists of one book of twenty-six duodecimo leaves. At the head of the sermon, which is two preaching units in length, is written “May 1741.” There is no shorthand found within the sermon. Leaves 4 and 5 consist of a discarded prayer bid.</w:t>
      </w:r>
    </w:p>
    <w:p>
      <w:pPr>
        <w:pStyle w:val="SourcePage"/>
      </w:pPr>
      <w:r>
        <w:t xml:space="preserve">[p. 381]</w:t>
      </w:r>
    </w:p>
    <w:p>
      <w:pPr>
        <w:pStyle w:val="Heading1"/>
        <w:pageBreakBefore/>
      </w:pPr>
      <w:bookmarkStart w:name="heading_mary_s_remarkable_act_2" w:id="123"/>
      <w:r>
        <w:t xml:space="preserve">Mary's Remarkable Act</w:t>
      </w:r>
      <w:bookmarkEnd w:id="123"/>
    </w:p>
    <w:p>
      <w:pPr>
        <w:pStyle w:val="BlockQuote"/>
      </w:pPr>
      <w:r>
        <w:t xml:space="preserve">And being in Bethany in the house of Simon the leper, as he sat at meat, there came a woman having an alabaster box of ointment of spikenard very precious; and she brake the box, and poured it on his head.</w:t>
      </w:r>
    </w:p>
    <w:p>
      <w:pPr>
        <w:pStyle w:val="BodyText"/>
      </w:pPr>
      <w:r>
        <w:t xml:space="preserve">Mark 14:3Bethany was a small town not far from Jerusalem where Christ often resorted when he came up from Galilee to Jerusalem, where he was well acquainted and where were a number of true disciples to whom Christ was very dear, among whom was the woman we have an account of in the text. We have here an account of a remarkable act of this woman. I call it a remarkable act because 'tis recorded in sacred history as such and is taken notice and spoken of by Christ as such.</w:t>
      </w:r>
    </w:p>
    <w:p>
      <w:pPr>
        <w:pStyle w:val="Heading3"/>
      </w:pPr>
      <w:bookmarkStart w:name="heading_doctrine_19" w:id="124"/>
      <w:r>
        <w:t xml:space="preserve">[Doctrine.]</w:t>
      </w:r>
      <w:bookmarkEnd w:id="124"/>
    </w:p>
    <w:p>
      <w:pPr>
        <w:pStyle w:val="BodyText"/>
      </w:pPr>
      <w:r>
        <w:t xml:space="preserve">In speaking from these words I shall take the following method: I. I shall briefly take notice of the nature and circumstances of the external act of this woman.</w:t>
      </w:r>
    </w:p>
    <w:p>
      <w:pPr>
        <w:pStyle w:val="BodyText"/>
      </w:pPr>
      <w:r>
        <w:t xml:space="preserve">II. Observe how it was resented</w:t>
      </w:r>
      <w:r>
        <w:rPr>
          <w:rStyle w:val="FootnoteReference"/>
        </w:rPr>
        <w:footnoteReference w:id="263"/>
      </w:r>
      <w:r>
        <w:t xml:space="preserve"> by Jesus Christ, on whom the act was done.</w:t>
      </w:r>
    </w:p>
    <w:p>
      <w:pPr>
        <w:pStyle w:val="BodyText"/>
      </w:pPr>
      <w:r>
        <w:t xml:space="preserve">III. Give the reason why it was so resented.</w:t>
      </w:r>
    </w:p>
    <w:p>
      <w:pPr>
        <w:pStyle w:val="BodyText"/>
      </w:pPr>
      <w:r>
        <w:t xml:space="preserve">And then make application for our own practice.</w:t>
      </w:r>
    </w:p>
    <w:p>
      <w:pPr>
        <w:pStyle w:val="BodyText"/>
      </w:pPr>
      <w:r>
        <w:t xml:space="preserve">I. I would briefly take notice of the nature and circumstances of the act of this woman towards Christ.</w:t>
      </w:r>
    </w:p>
    <w:p>
      <w:pPr>
        <w:pStyle w:val="BodyText"/>
      </w:pPr>
      <w:r>
        <w:rPr>
          <w:i/>
          <w:iCs/>
        </w:rPr>
        <w:t xml:space="preserve">First</w:t>
      </w:r>
      <w:r>
        <w:t xml:space="preserve">. She anointed the Lord Jesus Christ, which according to the customs of those times was a token of extraordinary respect. Olive trees abounded in that country, and oil, which they had from the olive tree, was a thing that was in great use amongst them. With it they were wont to anoint themselves when they would most adorn themselves, as they were</w:t>
      </w:r>
    </w:p>
    <w:p>
      <w:pPr>
        <w:pStyle w:val="SourcePage"/>
      </w:pPr>
      <w:r>
        <w:t xml:space="preserve">[p. 382]</w:t>
      </w:r>
    </w:p>
    <w:p>
      <w:pPr>
        <w:pStyle w:val="BodyText"/>
      </w:pPr>
      <w:r>
        <w:t xml:space="preserve">wont to do in times of great rejoicing. The people of Israel are therefore condemned for that, that they would so adorn themselves and use such a token of joy in a time of great public calamity, in Amos 6:6, “They drink wine in bowls, they anoint themselves with the chief ointments, and are not grieved for the afflictions of Joseph.” And so they were wont to anoint their friends, upon whom they would put peculiar respect when they received a visit from a friend peculiarly dear to 'em or especially honorable. They were wont to anoint them. And therefore Christ, speaking to Simon the Pharisee who found fault with the woman that anointed his feet, [said], Luke 7:44-46, “Seest thou this woman? I entered into thine house, thou gavest me no water for my feet: but she hath washed my feet with tears, and wiped them with the hairs of her head. Thou gavest me no kiss: but this woman since the time I came in hath not ceased to kiss my feet. My head with oil thou didst not anoint: but this woman hath anointed my feet with ointment.”</w:t>
      </w:r>
    </w:p>
    <w:p>
      <w:pPr>
        <w:pStyle w:val="BodyText"/>
      </w:pPr>
      <w:r>
        <w:t xml:space="preserve">Anointing was used in token of the highest honor that could be put upon any, and therefore men were wont to be designed to the highest offices by anointing. So persons were anointed to the office of high priest, as Aaron was. So they were also anointed to the office of prophet, as Elisha. So in like manner they were designed to the office of a king, as Saul and David were anointed.</w:t>
      </w:r>
    </w:p>
    <w:p>
      <w:pPr>
        <w:pStyle w:val="BodyText"/>
      </w:pPr>
      <w:r>
        <w:rPr>
          <w:i/>
          <w:iCs/>
        </w:rPr>
        <w:t xml:space="preserve">Second</w:t>
      </w:r>
      <w:r>
        <w:t xml:space="preserve">. She anointed the Lord Jesus Christ with very precious ointment. It is said it was ointment of spikenard, very precious. It was excellently perfumed, so that it gave an excellent odor. In those days they were wont [to employ] a great deal of art in perfuming of ointment, with mixtures of very dear and costly spices. It seems that this ointment, which this woman poured upon Christ, was perfumed with the choicest spices. Spikenard, as here mentioned, was</w:t>
      </w:r>
      <w:r>
        <w:rPr>
          <w:rStyle w:val="FootnoteReference"/>
        </w:rPr>
        <w:footnoteReference w:id="264"/>
      </w:r>
      <w:r>
        <w:t xml:space="preserve"> one of the most excellent spices, and doubtless it was mixed with great art, so that it was great cost that she expended. That ointment that she had in that box was a very great treasure. And therefore we are told that there were some that were there present that “had indignation within themselves, and said, Why was this waste of the ointment made? For it might have been sold for more than three hundred pence, and given to the poor” [vv. Mark 14:4-05]. But such was the esteem that this woman had for Jesus Christ that she thought nothing too costly to be expended to put respect upon him. She willingly and joyfully did it, that she might honor her beloved Lord and Savior.</w:t>
      </w:r>
    </w:p>
    <w:p>
      <w:pPr>
        <w:pStyle w:val="SourcePage"/>
      </w:pPr>
      <w:r>
        <w:t xml:space="preserve">[p. 383]</w:t>
      </w:r>
    </w:p>
    <w:p>
      <w:pPr>
        <w:pStyle w:val="BodyText"/>
      </w:pPr>
      <w:r>
        <w:rPr>
          <w:i/>
          <w:iCs/>
        </w:rPr>
        <w:t xml:space="preserve">Third</w:t>
      </w:r>
      <w:r>
        <w:t xml:space="preserve">. The ointment was poured forth out of a box of alabaster, of which two things may be noted:</w:t>
      </w:r>
    </w:p>
    <w:p>
      <w:pPr>
        <w:pStyle w:val="ListText"/>
        <w:numPr>
          <w:ilvl w:val="0"/>
          <w:numId w:val="2"/>
        </w:numPr>
      </w:pPr>
      <w:r>
        <w:t xml:space="preserve">That alabaster was a precious substance. It is a kind of precious stone.</w:t>
      </w:r>
    </w:p>
    <w:p>
      <w:pPr>
        <w:pStyle w:val="ListText"/>
        <w:numPr>
          <w:ilvl w:val="0"/>
          <w:numId w:val="3"/>
        </w:numPr>
      </w:pPr>
      <w:r>
        <w:t xml:space="preserve">That it is [a] thing noted for its extreme, pure, shining whiteness. No substance is found in the natural world that is of a more pure white, as is observed by those that treat of natural bodies and write natural history.</w:t>
      </w:r>
    </w:p>
    <w:p>
      <w:pPr>
        <w:pStyle w:val="BodyText"/>
      </w:pPr>
      <w:r>
        <w:t xml:space="preserve">It is exceeding white and of a pure glistening color, without the least stain or obscurity. And therefore 'tis common to a proverb, “as white as alabaster,” or “as pure as alabaster.”</w:t>
      </w:r>
    </w:p>
    <w:p>
      <w:pPr>
        <w:pStyle w:val="BodyText"/>
      </w:pPr>
      <w:r>
        <w:rPr>
          <w:i/>
          <w:iCs/>
        </w:rPr>
        <w:t xml:space="preserve">Fourth</w:t>
      </w:r>
      <w:r>
        <w:t xml:space="preserve">. We may observe the way in which the precious ointment was poured forth out of this alabaster box, viz. by breaking the box. The box was not opened to let out the ointment any other way than by breaking of it, which rendered the expense the woman was at to show her respect to Christ still the greater. She did [not] only spend the precious ointment but also the costly box, that contrived to show her respect to Christ.</w:t>
      </w:r>
    </w:p>
    <w:p>
      <w:pPr>
        <w:pStyle w:val="BodyText"/>
      </w:pPr>
      <w:r>
        <w:t xml:space="preserve">The woman here spoken seems to have been Mary, the sister of Martha and Lazarus, who lived in Bethany, that was a dear love of Jesus Christ. All three of them, Lazarus and his two sisters, were great lovers of Christ, but among these Mary seems to have exceeded. Jesus loved Martha and her sister and Lazarus, and they all loved him, but Mary is commended above Martha. When she was cumbering herself with much serving, Mary sat at his feet and heard his word and, as Christ testifies, chose the better part (Luke 10:38-42).</w:t>
      </w:r>
      <w:r>
        <w:rPr>
          <w:rStyle w:val="FootnoteReference"/>
        </w:rPr>
        <w:footnoteReference w:id="265"/>
      </w:r>
    </w:p>
    <w:p>
      <w:pPr>
        <w:pStyle w:val="BodyText"/>
      </w:pPr>
      <w:r>
        <w:t xml:space="preserve">That Mary is the woman spoken of in the text seems manifest: not only that she lived in Bethany, but the evangelist John does particularly inform that it was she, in the beginning of the twelfth chapter of John: “Then took Mary a pound of ointment of spikenard…” [v. John 12:3]. This</w:t>
      </w:r>
      <w:r>
        <w:rPr>
          <w:rStyle w:val="FootnoteReference"/>
        </w:rPr>
        <w:footnoteReference w:id="266"/>
      </w:r>
      <w:r>
        <w:t xml:space="preserve"> must be the same story; {it is set in the} same place, {it occurs at the} same time, a little before the Passover. “Then Jesus six days before the Passover came to Bethany” [v. 1]. And that what followed shows it to be the same: “Then saith one of his disciples, Judas Iscariot, Simon's son, which should betray him, Why was not this ointment sold for three hundred pence, and given to the poor?” [vv. John 12:4-05].</w:t>
      </w:r>
    </w:p>
    <w:p>
      <w:pPr>
        <w:pStyle w:val="SourcePage"/>
      </w:pPr>
      <w:r>
        <w:t xml:space="preserve">[p. 384]</w:t>
      </w:r>
    </w:p>
    <w:p>
      <w:pPr>
        <w:pStyle w:val="BodyText"/>
      </w:pPr>
      <w:r>
        <w:rPr>
          <w:i/>
          <w:iCs/>
        </w:rPr>
        <w:t xml:space="preserve">Fifth</w:t>
      </w:r>
      <w:r>
        <w:t xml:space="preserve">. She anointed both Christ's head and his feet with the precious ointment.</w:t>
      </w:r>
      <w:r>
        <w:rPr>
          <w:rStyle w:val="FootnoteReference"/>
        </w:rPr>
        <w:footnoteReference w:id="267"/>
      </w:r>
    </w:p>
    <w:p>
      <w:pPr>
        <w:pStyle w:val="BodyText"/>
      </w:pPr>
      <w:r>
        <w:rPr>
          <w:i/>
          <w:iCs/>
        </w:rPr>
        <w:t xml:space="preserve">Sixth</w:t>
      </w:r>
      <w:r>
        <w:t xml:space="preserve">. The house was filled with the odor of the ointment.</w:t>
      </w:r>
    </w:p>
    <w:p>
      <w:pPr>
        <w:pStyle w:val="BodyText"/>
      </w:pPr>
      <w:r>
        <w:rPr>
          <w:i/>
          <w:iCs/>
        </w:rPr>
        <w:t xml:space="preserve">Seventh</w:t>
      </w:r>
      <w:r>
        <w:t xml:space="preserve">. This was as Jesus sat at meat.</w:t>
      </w:r>
    </w:p>
    <w:p>
      <w:pPr>
        <w:pStyle w:val="BodyText"/>
      </w:pPr>
      <w:r>
        <w:t xml:space="preserve">Having thus briefly taken notice what it was that this woman did, I now proceed, in the</w:t>
      </w:r>
    </w:p>
    <w:p>
      <w:pPr>
        <w:pStyle w:val="BodyText"/>
      </w:pPr>
      <w:r>
        <w:t xml:space="preserve">II. [Second] place, to observe how Christ resented it. He graciously accepted it, and highly commended and wonderfully rewarded it.</w:t>
      </w:r>
    </w:p>
    <w:p>
      <w:pPr>
        <w:pStyle w:val="BodyText"/>
      </w:pPr>
      <w:r>
        <w:rPr>
          <w:i/>
          <w:iCs/>
        </w:rPr>
        <w:t xml:space="preserve">First</w:t>
      </w:r>
      <w:r>
        <w:t xml:space="preserve">, He graciously accepted it. There were some there present that resented it very ill. They had indignation within themselves and said, “Why was this waste of the ointment?” They pretended that their resentment was out of regard to the poor from a charitable spirit, because they were unwilling that should be wasted that might be laid out for their benefit.</w:t>
      </w:r>
    </w:p>
    <w:p>
      <w:pPr>
        <w:pStyle w:val="BodyText"/>
      </w:pPr>
      <w:r>
        <w:t xml:space="preserve">But Christ himself did not resent it at all amiss. He said not one word against it, but reproved those that murmured against her. He did not at all accuse her of folly and wastefulness. Whatever the pretense of those that murmured against her was, it was at bottom only from corrupt principles in them that they objected: partly from covetousness {over the price of the ointment}, partly from envy {for the privilege she enjoyed}. But Christ, who knew her heart, disapproves of nothing that she did. Yea,</w:t>
      </w:r>
    </w:p>
    <w:p>
      <w:pPr>
        <w:pStyle w:val="BodyText"/>
      </w:pPr>
      <w:r>
        <w:rPr>
          <w:i/>
          <w:iCs/>
        </w:rPr>
        <w:t xml:space="preserve">Second</w:t>
      </w:r>
      <w:r>
        <w:t xml:space="preserve">. He highly commends her, and that openly. He says, “she hath wrought a good work on me. She hath done what she could. She is come aforehand to anoint my body to the burying” [vv. Mark 14:6, Mark 14:8]. He accepts her in what she did, though indeed her act was no ways profitable to him. It did him no real service, but yet he commends her that she had done what she could. She put honor upon him by it and showed that, if it had been in her power, she would have done more. She showed her sincerity, for she stuck at no cost to put honor on her dear Redeemer.</w:t>
      </w:r>
    </w:p>
    <w:p>
      <w:pPr>
        <w:pStyle w:val="BodyText"/>
      </w:pPr>
      <w:r>
        <w:rPr>
          <w:i/>
          <w:iCs/>
        </w:rPr>
        <w:t xml:space="preserve">Third</w:t>
      </w:r>
      <w:r>
        <w:t xml:space="preserve">. He wonderfully rewards [her]. He promises and declares, “Verily I say unto you, Wheresoever this gospel shall be preached throughout the whole world, this also that she hath done shall be spoken of for a</w:t>
      </w:r>
    </w:p>
    <w:p>
      <w:pPr>
        <w:pStyle w:val="SourcePage"/>
      </w:pPr>
      <w:r>
        <w:t xml:space="preserve">[p. 385]</w:t>
      </w:r>
    </w:p>
    <w:p>
      <w:pPr>
        <w:pStyle w:val="BodyText"/>
      </w:pPr>
      <w:r>
        <w:t xml:space="preserve">memorial of her.” Seeing she had so laid out herself to put honor upon Christ, Christ declares that he would put honor upon her. I come now, in the</w:t>
      </w:r>
    </w:p>
    <w:p>
      <w:pPr>
        <w:pStyle w:val="BodyText"/>
      </w:pPr>
      <w:r>
        <w:t xml:space="preserve">III. [Third] place, to show why such great notice was taken of it by Jesus Christ. The act in itself, though it was expensive, yet was no way profitable to Christ. It not only was not profitable to Christ's divine nature, which needs nothing and is beyond the reach of our goodness; but it was not really profitable to his human nature, which was capable of being profited and which indeed was in such a low and needy state that it depended on the charity of his followers. If she had fed him when he was hungry, or if she had given him drink when he was thirsty, or entertainment and quiet lodging when he was weary, that would have been some real benefit to his human nature. But to pour ointment on his head was no real profit to him.</w:t>
      </w:r>
    </w:p>
    <w:p>
      <w:pPr>
        <w:pStyle w:val="BodyText"/>
      </w:pPr>
      <w:r>
        <w:t xml:space="preserve">But yet very great notice is taken of it, that she should not only be commended very much, but that it should be spoken of as an act worthy to be published through the world, and to have a public record kept of it for a memorial of her throughout all generations, that it might be known by all the church of God to the end of the world. That such an act should be made so much of, is worthy to be inquired into. And there are these two reasons may be given of it:</w:t>
      </w:r>
    </w:p>
    <w:p>
      <w:pPr>
        <w:pStyle w:val="BodyText"/>
      </w:pPr>
      <w:r>
        <w:rPr>
          <w:i/>
          <w:iCs/>
        </w:rPr>
        <w:t xml:space="preserve">First</w:t>
      </w:r>
      <w:r>
        <w:t xml:space="preserve">. Because it was a testimony of sincere gracious respect she had to Christ in her heart. Christ takes great notice of a little true religion. If there be but so much as a cup of cold water given in love to Christ, it shall in [no] case lose its reward.</w:t>
      </w:r>
    </w:p>
    <w:p>
      <w:pPr>
        <w:pStyle w:val="BodyText"/>
      </w:pPr>
      <w:r>
        <w:t xml:space="preserve">This act of the woman's was not worthy in itself to be made so much of, but in the eye of the grace of Christ it was a great thing: for he saw the love that she</w:t>
      </w:r>
      <w:r>
        <w:rPr>
          <w:rStyle w:val="FootnoteReference"/>
        </w:rPr>
        <w:footnoteReference w:id="268"/>
      </w:r>
      <w:r>
        <w:t xml:space="preserve"> did it from. And the graces of the saints are exceeding precious in his eyes, for his heart is ravished with [them]. Canticles 4:9, “Thou hast ravished my heart, my sister, my spouse; thou hast ravished my heart with one of thine eyes, with one chain of thy neck.”</w:t>
      </w:r>
    </w:p>
    <w:p>
      <w:pPr>
        <w:pStyle w:val="BodyText"/>
      </w:pPr>
      <w:r>
        <w:rPr>
          <w:i/>
          <w:iCs/>
        </w:rPr>
        <w:t xml:space="preserve">Second</w:t>
      </w:r>
      <w:r>
        <w:t xml:space="preserve">. Another reason that may be given of it is this: that without doubt there is some spiritual thing signified and represented by this act of the woman. I don't mean that she intended to represent any spiritual thing by it, or that she understood any mystical signification in her own act. But without doubt, as this act of her's was ordered in divine providence, and as she was moved to it by the Spirit of God, and as it is recorded in sacred history, there is some mystery concealed in the story. It is remarkable that</w:t>
      </w:r>
    </w:p>
    <w:p>
      <w:pPr>
        <w:pStyle w:val="SourcePage"/>
      </w:pPr>
      <w:r>
        <w:t xml:space="preserve">[p. 386]</w:t>
      </w:r>
    </w:p>
    <w:p>
      <w:pPr>
        <w:pStyle w:val="BodyText"/>
      </w:pPr>
      <w:r>
        <w:t xml:space="preserve">Christ should in a special manner as it were order this act to [be] published through the world and recorded in sacred history. There was doubtless many other acts that his disciples did that, in themselves, were more beneficial and done from sincere love to him that there is no such care taken to record and publish. But the reason, doubtless, is there is some special spiritual instruction contained in the relation that is very profitable for the church of Christ. 'Tis also remarkable that several acts of this nature are recorded in sacred history and so much notice taken of 'em there. One is in the seventh [chapter] of Luke 7, [vv.] Luke 7:36-38, “And one of the Pharisees desired him that he would eat with him. And he went into the Pharisee's house, and sat down to meat. And, behold, a woman in the city, which was a sinner, when she knew that Jesus sat at meat in the Pharisee's house, brought an alabaster box of ointment, and stood at his feet behind him weeping, and began to wash his feet with tears, and did wipe them with the hairs of her head, and kissed his feet, and anointed them with the ointment.” This is not the same story that is in the text, for it was in a different place. That which we have an account of in the text was in the town of Bethany near Jerusalem; this, in Luke, is in the city of Capernaum in Galilee. But yet the act is very much like it. There, as here, a woman comes to show her respect to Christ by anointing him; and there, the ointment is out of [an] alabaster box, as here. That woman anointed Christ's feet and wiped them with the hair of her head, as Mary does in the text.</w:t>
      </w:r>
    </w:p>
    <w:p>
      <w:pPr>
        <w:pStyle w:val="BodyText"/>
      </w:pPr>
      <w:r>
        <w:t xml:space="preserve">It is manifest that many, yea, most of those external acts of Christ, and concerning him, were mystical or symbolical and represented something spiritual. So did his miracles, as I have often observed; so his washing the feet {of his disciples}. So doubtless did his disciples' washing his feet, and anointing them and his head with precious ointment, as this woman did in the text. And doubtless 'tis much for the sake of the spiritual instruction contained in them that those things are so particularly recorded.</w:t>
      </w:r>
    </w:p>
    <w:p>
      <w:pPr>
        <w:pStyle w:val="BodyText"/>
      </w:pPr>
      <w:r>
        <w:t xml:space="preserve">Having observed thus, that there is something spiritual intended by this story as recorded in Scripture, now you will doubtless be ready to</w:t>
      </w:r>
    </w:p>
    <w:p>
      <w:pPr>
        <w:pStyle w:val="BodyText"/>
      </w:pPr>
      <w:r>
        <w:rPr>
          <w:i/>
          <w:iCs/>
        </w:rPr>
        <w:t xml:space="preserve">Inquire</w:t>
      </w:r>
      <w:r>
        <w:t xml:space="preserve"> what is it, What spiritual things are signified by these acts of this dear friend of Jesus in thus anointing him?</w:t>
      </w:r>
    </w:p>
    <w:p>
      <w:pPr>
        <w:pStyle w:val="BodyText"/>
      </w:pPr>
      <w:r>
        <w:t xml:space="preserve">And in answer to this inquiry, I would observe in general that there seems to be no better key to open the spiritual signification of this act of Mary's, than to consider what spiritual things in her this outward act of her's was an expression of. This act of hers was no insignificant act. It was an expression of something that she felt within. There was some spiritual</w:t>
      </w:r>
    </w:p>
    <w:p>
      <w:pPr>
        <w:pStyle w:val="SourcePage"/>
      </w:pPr>
      <w:r>
        <w:t xml:space="preserve">[p. 387]</w:t>
      </w:r>
    </w:p>
    <w:p>
      <w:pPr>
        <w:pStyle w:val="BodyText"/>
      </w:pPr>
      <w:r>
        <w:t xml:space="preserve">thing within her that she intended this outward act as an expression and sign of. And if we examine and consider what that was, that will open to us the whole mystery, and show us what was signified or represented by these outward actions of hers.</w:t>
      </w:r>
    </w:p>
    <w:p>
      <w:pPr>
        <w:pStyle w:val="BodyText"/>
      </w:pPr>
      <w:r>
        <w:t xml:space="preserve">If we look into the matter, we shall find that which she then was in the exercise of in her soul, that she expressed and intended to testify by this action, was what the action very naturally represented. And here, to be more particular:</w:t>
      </w:r>
    </w:p>
    <w:p>
      <w:pPr>
        <w:pStyle w:val="ListText"/>
        <w:numPr>
          <w:ilvl w:val="0"/>
          <w:numId w:val="2"/>
        </w:numPr>
      </w:pPr>
      <w:r>
        <w:t xml:space="preserve">At the same time that she poured forth the precious ointment out of her box, she as it were poured forth grace and divine love out of her heart upon Jesus Christ. She was a woman that had a great love to Christ, and was at that instant in an high exercise of grace and love to Christ, and did as it were pour forth her love upon [him] as she poured forth her sweet ointment out of her box. And this was what she intended to signify by it: she poured out this sweet ointment on Christ as a testimony and token of her love to him. And therefore this I suppose to be the spiritual thing represented and signified by it.</w:t>
      </w:r>
    </w:p>
    <w:p>
      <w:pPr>
        <w:pStyle w:val="BodyText"/>
      </w:pPr>
      <w:r>
        <w:t xml:space="preserve">The sweet ointment poured forth out of Mary's box on the head of Christ, was a type of true grace and divine love flowing forth out of the heart of the true believer towards Jesus Christ. Grace in Scripture is often compared to oil or ointment. So it is in the parable of the ten virgins: the wise virgins had oil in their vessels; their oil signifies grace and their vessels that contained their oil signifies the same with the box, the vessel that contained Mary's oil, viz. the heart. They had oil in their vessels, that is, they had grace in their hearts.</w:t>
      </w:r>
    </w:p>
    <w:p>
      <w:pPr>
        <w:pStyle w:val="BodyText"/>
      </w:pPr>
      <w:r>
        <w:t xml:space="preserve">So grace is compared to ointment with which the soul is anointed of God, in 1 John 2:20, “But ye have an unction from the Holy One, and ye know all things”; and v. 1 John 2:27, “But the anointing which ye have received of him abideth in you.” So 2 Corinthians 1:21, “Now he which stablisheth us with you in Christ, and hath anointed us, is God.”</w:t>
      </w:r>
    </w:p>
    <w:p>
      <w:pPr>
        <w:pStyle w:val="BodyText"/>
      </w:pPr>
      <w:r>
        <w:t xml:space="preserve">And grace or divine love in the soul is naturally represented by a sweet perfumed ointment. For as that is sweet and has an excellent savor, so has the grace of God, and it brings an excellent savor and sweetness in the soul.</w:t>
      </w:r>
    </w:p>
    <w:p>
      <w:pPr>
        <w:pStyle w:val="BodyText"/>
      </w:pPr>
      <w:r>
        <w:t xml:space="preserve">The Spirit of God, or the author of grace in the soul, was of old typified by a perfumed ointment, as by the holy anointing oil that was used in the tabernacle and temple. Exodus 37:29, “And he made the holy anointing oil, and the pure incense of sweet spices, according to the work of the apothecary.” This was a type of the Spirit of God as given in his gracious influences</w:t>
      </w:r>
    </w:p>
    <w:p>
      <w:pPr>
        <w:pStyle w:val="SourcePage"/>
      </w:pPr>
      <w:r>
        <w:t xml:space="preserve">[p. 388]</w:t>
      </w:r>
    </w:p>
    <w:p>
      <w:pPr>
        <w:pStyle w:val="BodyText"/>
      </w:pPr>
      <w:r>
        <w:t xml:space="preserve">on the heart. So Christ compares the graces of his spouse to sweet perfumed ointments. Cant.</w:t>
      </w:r>
      <w:r>
        <w:rPr>
          <w:rStyle w:val="FootnoteReference"/>
        </w:rPr>
        <w:footnoteReference w:id="269"/>
      </w:r>
      <w:r>
        <w:t xml:space="preserve"> Canticles 4:10, “How fair is thy love, my sister, my spouse! how much better is thy love than wine! and the smell of thine ointments than all spices!” As Mary's ointment was very precious and costly, so is that grace that is in the heart of a saint. It is a most precious thing and very costly. It cost a great price. All the silver and gold in the world would not have purchased it. It cost Christ's precious blood. Mary poured her sweet ointment upon Christ; so does the grace that is in the heart of a saint, when in exercise, flow out to the Lord Jesus Christ. Christ is anointed by the church as Jacob anointed the pillar, and as all Israel anointed David.</w:t>
      </w:r>
    </w:p>
    <w:p>
      <w:pPr>
        <w:pStyle w:val="ListText"/>
        <w:numPr>
          <w:ilvl w:val="0"/>
          <w:numId w:val="3"/>
        </w:numPr>
      </w:pPr>
      <w:r>
        <w:t xml:space="preserve">Mary, at the same time that she poured forth precious ointment out of an alabaster box, poured forth divine love towards Christ out of a pure heart. I have observed before that alabaster was a substance remarkable, even to a proverb, for its extreme whiteness and purity. So the saints are spoken of in Scripture as those that are pure in heart. Mary was such an one; she was a true saint, an Israelite indeed in whom was no guile, and was an eminent saint. All the saints, with respect to the guilt of sin, are already perfectly pure; they are perfectly washed from all guilt in the blood of Christ. And as to sincerity, they have pure hearts. In conversion God creates in men a clean heart, and renews in them a right spirit. And when the work of sanctification that is begun in them is finished, then their hearts shall be as clean and pure as alabaster, perfectly free from all stain of sin, and shall be presented to Christ without spot or {blemish}. Thus it is out of a pure heart that the saints do pour forth the exercises of divine love towards Jesus Christ.</w:t>
      </w:r>
    </w:p>
    <w:p>
      <w:pPr>
        <w:pStyle w:val="ListText"/>
        <w:numPr>
          <w:ilvl w:val="0"/>
          <w:numId w:val="4"/>
        </w:numPr>
      </w:pPr>
      <w:r>
        <w:t xml:space="preserve">Mary poured forth this precious ointment on Christ out of a broken box. So true grace flows out of a broken [heart].</w:t>
      </w:r>
    </w:p>
    <w:p>
      <w:pPr>
        <w:pStyle w:val="BodyText"/>
      </w:pPr>
      <w:r>
        <w:t xml:space="preserve">Believers don't only pour forth the exercises of grace out of a pure heart. True Christian grace and divine love always flows out of a broken heart, an heart broken with a sense {of sin}. And the heart of a saint never sends forth such a sweet savor as when it is most broken and contrite, as is evidenced by Psalms 34:18, “The Lord is nigh unto them that are of a broken heart; and saveth such as be of a contrite spirit”; and Psalms 51:17, “The sacrifices of God are a broken spirit: a broken and a contrite heart, O God, thou wilt not despise.” Isaiah 57:15, “For thus saith the high and lofty One that inhabiteth eternity, whose name is Holy; I dwell in the high and holy place, with him also that is of a contrite and humble spirit, to revive the spirit of the humble, and to revive the heart of the contrite ones”; and</w:t>
      </w:r>
    </w:p>
    <w:p>
      <w:pPr>
        <w:pStyle w:val="SourcePage"/>
      </w:pPr>
      <w:r>
        <w:t xml:space="preserve">[p. 389]</w:t>
      </w:r>
    </w:p>
    <w:p>
      <w:pPr>
        <w:pStyle w:val="BodyText"/>
      </w:pPr>
      <w:r>
        <w:t xml:space="preserve">Isaiah 66:1-02, “Thus saith the Lord, The heaven is my throne, and the earth is my footstool: where is the house that ye build unto me? and where is the place of my rest? For all those things hath mine hand made, and all those things have been, saith the Lord: but to this man will I look, even to him that is poor and of a contrite spirit, and trembleth at my word.” And grace never gives as sweet a savor to the believer himself.</w:t>
      </w:r>
    </w:p>
    <w:p>
      <w:pPr>
        <w:pStyle w:val="BodyText"/>
      </w:pPr>
      <w:r>
        <w:t xml:space="preserve">This admirably represents the excellent frame that a believer is in {when of a broken heart}. In this also the external act of the woman in the text was a representation of what was then in her heart. By what the evangelist John informs us, we learn that the deed not only {touched} his head but {also} his feet. “Then took Mary a pound of ointment of spikenard, very costly, and anointed the feet of Jesus, and wiped them with her hair: and the house was filled with the odor of the ointment” [John 12:3]. One thing showed by this was her brokenness of heart. And that other parallel instance that we have in Luke does more remarkably illustrate this. We are told in [Luke 7, ] v. Luke 7:38, [she] “stood at his feet behind him weeping, and began to wash his feet with tears.” What a broken-hearted frame was she in! Though this be not the same instance, yet it probably was like it. Thus is livelily represented to us what the love and what the joys of a true Christian soul are.</w:t>
      </w:r>
    </w:p>
    <w:p>
      <w:pPr>
        <w:pStyle w:val="ListText"/>
        <w:numPr>
          <w:ilvl w:val="0"/>
          <w:numId w:val="5"/>
        </w:numPr>
      </w:pPr>
      <w:r>
        <w:t xml:space="preserve">The breaking of the box seems also to represent the believer's devoting and making a sacrifice of his whole heart to Christ. As 'tis said in Psalms 51:17, “The sacrifices of God are a broken spirit: a broken and a contrite heart, O God, thou wilt not despise.” Mary did not only devote that precious ointment to Christ and spend that upon him, but she devoted the box, that was also precious. As sacrifices that were offered to God of old were slain and cut in pieces, so she broke her precious box.</w:t>
      </w:r>
    </w:p>
    <w:p>
      <w:pPr>
        <w:pStyle w:val="ListText"/>
        <w:numPr>
          <w:ilvl w:val="0"/>
          <w:numId w:val="6"/>
        </w:numPr>
      </w:pPr>
      <w:r>
        <w:t xml:space="preserve">As she did not only anoint Christ's head with this ointment but also his feet, so the exercises of divine love that flow out of pure and broken hearts don't only flow out to Christ but his members— but the meanest of them. This precious sweet oil of the woman that flowed out of her alabaster {box is a type of that sweet love that flows out to the meanest of the members of Christ's body}.</w:t>
      </w:r>
    </w:p>
    <w:p>
      <w:pPr>
        <w:pStyle w:val="ListText"/>
        <w:numPr>
          <w:ilvl w:val="0"/>
          <w:numId w:val="7"/>
        </w:numPr>
      </w:pPr>
      <w:r>
        <w:t xml:space="preserve">It is said, John 12:3, “the house was filled with the odor of the ointment,” whereby [John] represents two things:</w:t>
      </w:r>
    </w:p>
    <w:p>
      <w:pPr>
        <w:pStyle w:val="BodyText"/>
      </w:pPr>
      <w:r>
        <w:t xml:space="preserve">(1) It shows how the soul is filled {with the odor of true grace and divine love}. So it doubtless was then with her. And it may be observed that the more pure the heart is, the more it's like an alabaster box; and the more it is broken, the more is the soul filled.</w:t>
      </w:r>
    </w:p>
    <w:p>
      <w:pPr>
        <w:pStyle w:val="BodyText"/>
      </w:pPr>
      <w:r>
        <w:t xml:space="preserve">(2) That the church of God is filled. [The] church [is] often represented</w:t>
      </w:r>
    </w:p>
    <w:p>
      <w:pPr>
        <w:pStyle w:val="SourcePage"/>
      </w:pPr>
      <w:r>
        <w:t xml:space="preserve">[p. 390]</w:t>
      </w:r>
    </w:p>
    <w:p>
      <w:pPr>
        <w:pStyle w:val="BodyText"/>
      </w:pPr>
      <w:r>
        <w:t xml:space="preserve">under the representation of an house. When a person is much in such excellent frames, it tends to diffuse the savor and benefit of it to all around. [When] one in a particular church {is much in such excellent frames}, it tends to fill that whole church {with the savor and benefit of it}. And when grace [is] in its lively and humble exercise in one part of the church, the savor of it is diffused in other parts of the church, as we have seen heretofore and see at this day.</w:t>
      </w:r>
    </w:p>
    <w:p>
      <w:pPr>
        <w:pStyle w:val="ListText"/>
        <w:numPr>
          <w:ilvl w:val="0"/>
          <w:numId w:val="8"/>
        </w:numPr>
      </w:pPr>
      <w:r>
        <w:t xml:space="preserve">Mary thus poured {the ointment} on Christ while he sat at meat, which represents to us:</w:t>
      </w:r>
    </w:p>
    <w:p>
      <w:pPr>
        <w:pStyle w:val="BodyText"/>
      </w:pPr>
      <w:r>
        <w:t xml:space="preserve">(1) The communion which the believing soul has with Christ when grace flows out. By the account John gives, she was a guest with Christ {at supper}. John 12:2-03, “There they made him a supper, and Martha served: but Lazarus was one of them that sat at the table with her. Then took Mary a pound of ointment, very costly, and anointed the feet of Jesus.” When the soul has sweet communion with Christ, then the believer does as it were feast with Christ. He is fed with that food that Christ has prepared for his people at great cost. Christ himself sits at the table with the believer at such a time. He enjoys his company. At such time the heart is pure. And,</w:t>
      </w:r>
    </w:p>
    <w:p>
      <w:pPr>
        <w:pStyle w:val="BodyText"/>
      </w:pPr>
      <w:r>
        <w:t xml:space="preserve">(2) This seems especially to represent the exercise of grace towards Christ at the Lord's table. When a Christian partakes of the Lord's Supper in a spiritual manner, then Christ always sits at the table. So he was at the table in the first sacrament that ever was. And so it is still: whenever the believer does in a spiritual manner {partake of the Lord's Supper, Christ sits there at the table}. And at such times the heart is purified, and the exercises of divine love flow out of a broken heart like precious perfumed ointment upon Christ, the head of the church; and not only so, but towards others that are his fellow members, even towards the least and meanest of them, towards not only the head but the feet.</w:t>
      </w:r>
    </w:p>
    <w:p>
      <w:pPr>
        <w:pStyle w:val="BodyText"/>
      </w:pPr>
      <w:r>
        <w:t xml:space="preserve">This feast is a feast of love. And then the soul is filled with the odor {of the ointment}. And then when Christians partake in such a manner, the church is filled {with the odor}; the whole house is filled. This does most livelily represent the manner in which believers ought to partake {of the Lord's Supper}, and do partake, when in the holy exercise of grace. Then they partake with pure hearts; then their hearts are broken, humble. {They} lie at Christ's feet, and anoint his feet. Then divine love flows out as precious ointment. Then the heart is devoted and offered up in sacrifice to Christ. Then love flows out towards fellow Christians, and even to the meanest and lowest of the members of Christ.</w:t>
      </w:r>
    </w:p>
    <w:p>
      <w:pPr>
        <w:pStyle w:val="SourcePage"/>
      </w:pPr>
      <w:r>
        <w:t xml:space="preserve">[p. 391]</w:t>
      </w:r>
    </w:p>
    <w:p>
      <w:pPr>
        <w:pStyle w:val="BodyText"/>
      </w:pPr>
      <w:r>
        <w:t xml:space="preserve">Let us in such a manner approach the table of the Lord at this time and earnestly seek to God to give us pure hearts.</w:t>
      </w:r>
      <w:r>
        <w:rPr>
          <w:rStyle w:val="FootnoteReference"/>
        </w:rPr>
        <w:footnoteReference w:id="270"/>
      </w:r>
    </w:p>
    <w:p>
      <w:pPr>
        <w:pStyle w:val="Heading3"/>
      </w:pPr>
      <w:bookmarkStart w:name="heading_application_20" w:id="125"/>
      <w:r>
        <w:t xml:space="preserve">Application.</w:t>
      </w:r>
      <w:bookmarkEnd w:id="125"/>
    </w:p>
    <w:p>
      <w:pPr>
        <w:pStyle w:val="BodyText"/>
      </w:pPr>
      <w:r>
        <w:rPr>
          <w:i/>
          <w:iCs/>
        </w:rPr>
        <w:t xml:space="preserve">Use</w:t>
      </w:r>
      <w:r>
        <w:t xml:space="preserve"> I may be of </w:t>
      </w:r>
      <w:r>
        <w:rPr>
          <w:i/>
          <w:iCs/>
        </w:rPr>
        <w:t xml:space="preserve">Instruction</w:t>
      </w:r>
      <w:r>
        <w:t xml:space="preserve">.</w:t>
      </w:r>
    </w:p>
    <w:p>
      <w:pPr>
        <w:pStyle w:val="BodyText"/>
      </w:pPr>
      <w:r>
        <w:rPr>
          <w:i/>
          <w:iCs/>
        </w:rPr>
        <w:t xml:space="preserve">First</w:t>
      </w:r>
      <w:r>
        <w:t xml:space="preserve">. From what has been said, we may learn that if persons are willing to do what they can for Christ, they need not comfort of acceptance, though it be but a little that they can do. What Mary did was no way profitable to Christ; it was only an act of respect.</w:t>
      </w:r>
    </w:p>
    <w:p>
      <w:pPr>
        <w:pStyle w:val="BodyText"/>
      </w:pPr>
      <w:r>
        <w:t xml:space="preserve">Anointing him did him no good any further than it showed Mary's respect to him. But yet, it was most graciously accepted of Christ. And he gives that reason for it, v. Mark 14:8, “She hath done what she could.” Though it seemed to be but a small thing that she did, yet [she] showed her good will in it, and that if it had been in her power to have done more, she would have done it. And therefore Christ manifests his great acceptance of it, and promises great rewards for it.</w:t>
      </w:r>
    </w:p>
    <w:p>
      <w:pPr>
        <w:pStyle w:val="BodyText"/>
      </w:pPr>
      <w:r>
        <w:t xml:space="preserve">This may be of great encouragement to such as complain that they can do but little for Christ. They are poor and low in the world, and persons of no great abilities, and that are not much regarded. They have but little opportunity to do anything for the glory of Christ or the advancement of his kingdom. Yet let such not be discouraged. Let 'em do what they can and, if they do it with a sincere mind, it will be most graciously accepted of Christ and gloriously rewarded, though it be but little. The poorest, meanest person in this whole congregation that has a sincere love to Christ and a desire to do something for his glory, though he be a little child and can do but very little, yet need not be discouraged from attempting to do what he can, for he need not doubt of his acceptance and reward. He that sincerely gives no more than a cup of cold water, shall in no case lose his reward. There is no danger that it will be passed over and that Christ won't take notice of it because it is but a little thing. What notice did he take of the widow that cast in but two mites in the treasury of the temple, when, though it was but a very little that she contributed, yet it was as much as she could, for she had no more. Mark 12:41-44, “And Jesus sat over against the treasury, and beheld how the people cast money into the treasury: and many that were rich cast in much. And there came a certain poor widow, and she threw in two mites, which make a farthing.</w:t>
      </w:r>
    </w:p>
    <w:p>
      <w:pPr>
        <w:pStyle w:val="SourcePage"/>
      </w:pPr>
      <w:r>
        <w:t xml:space="preserve">[p. 392]</w:t>
      </w:r>
    </w:p>
    <w:p>
      <w:pPr>
        <w:pStyle w:val="BodyText"/>
      </w:pPr>
      <w:r>
        <w:t xml:space="preserve">And he called unto him his disciples, and saith unto them, Verily I say unto you, That this poor widow hath cast more in, than all they which have cast into the treasury: for all they did cast in of their abundance; but she of her want did cast in all that she had, even all her living.”</w:t>
      </w:r>
    </w:p>
    <w:p>
      <w:pPr>
        <w:pStyle w:val="BodyText"/>
      </w:pPr>
      <w:r>
        <w:t xml:space="preserve">The great thing is that there should be an heart, a willing mind, to serve Christ and glorify him according to our ability. If there be this, there is no reason to question but we shall be accepted, though it be but little that we can do. 2 Corinthians 8:12, “if there be first a willing mind, it is accepted according to that a man hath, and not according to that he hath not.” Thus it is in particular cases and on special occasions, as in public contributions for pious and charitable uses: if a man be a cheerful giver and is ready to give according to his ability, his gift, though small, is an acceptable sacrifice to God.</w:t>
      </w:r>
    </w:p>
    <w:p>
      <w:pPr>
        <w:pStyle w:val="BodyText"/>
      </w:pPr>
      <w:r>
        <w:t xml:space="preserve">Indeed, it is but a little that any of us can do for Christ, and it is a wonder that Christ will accept of anything that the most able of us can do. For he stands in need of none of us, neither can we be profitable to him. But yet there are glorious rewards in reserve for us if we do but show that we are heartily desirous to glorify him, by improving what talents and opportunities we have to that end. Christ will reward us with that which shall be infinitely profitable and beneficial to us, for that which is no profit to him. Though he be now, in his state of glory, above all want, yet he is graciously pleased to speak of his being fed and clothed and relieved by the good deeds of his saints (Matthew 25:35-36). And the reward is as great as if Christ was really hungry and thirsty and sick and necessitous and stands in need of our compassion and relief.</w:t>
      </w:r>
    </w:p>
    <w:p>
      <w:pPr>
        <w:pStyle w:val="BodyText"/>
      </w:pPr>
      <w:r>
        <w:t xml:space="preserve">Though it be but a little that we can do, yet if we do anything for Christ in sincerity, there is no danger of its being ever forgotten. This was promised to Mary concerning that which she did to put respect upon Christ: that her act should be remembered and published so that, wherever the gospel should be preached throughout the whole [world], this that she did should be told for a memorial {of her}. And we see it fulfilled: we see how Christ has taken care that this act of hers should be recorded in the sacred records of the Word of God, to remain as long as the church remains and to be known everywhere where Christ's own name is known.</w:t>
      </w:r>
    </w:p>
    <w:p>
      <w:pPr>
        <w:pStyle w:val="BodyText"/>
      </w:pPr>
      <w:r>
        <w:rPr>
          <w:i/>
          <w:iCs/>
        </w:rPr>
        <w:t xml:space="preserve">Use</w:t>
      </w:r>
      <w:r>
        <w:t xml:space="preserve"> II may be [of </w:t>
      </w:r>
      <w:r>
        <w:rPr>
          <w:i/>
          <w:iCs/>
        </w:rPr>
        <w:t xml:space="preserve">Exhortation</w:t>
      </w:r>
      <w:r>
        <w:t xml:space="preserve">], to exhort Christless sinners earnestly to seek two things, viz. that their hearts may be weaned from their lusts, and humbled for sin. These two things were eminently represented in Mary's box of precious ointment. The weanedness of her heart from lusts was represented by her box being a box of alabaster, a pure white substance; and her being humbled for sin was represented by her box being broken,</w:t>
      </w:r>
    </w:p>
    <w:p>
      <w:pPr>
        <w:pStyle w:val="SourcePage"/>
      </w:pPr>
      <w:r>
        <w:t xml:space="preserve">[p. 393]</w:t>
      </w:r>
    </w:p>
    <w:p>
      <w:pPr>
        <w:pStyle w:val="BodyText"/>
      </w:pPr>
      <w:r>
        <w:t xml:space="preserve">as the heart of one truly humbled is broken for sin. These are the two great things that you stand in need of: to have your heart thoroughly broke off from the objects of your lusts, and so purified from them; and to have your heart humbled for sin, and so to have a broken heart and a contrite spirit. These things are what sinners are exceeding difficultly brought to. They are difficultly brought to the former, wholly to forsake the objects of their lusts. And so they are exceeding hardly brought to the latter, to be truly humbled for sin. There is worldlimindedness stands in the way of the former, and there is self-righteousness stands in the way of the latter. And those two are the main difficulties that stand in the way of their salvation: the one stands in the way of their having a pure heart, and the other stands in the way of their having a broken heart. These two things are the main things wherein the difficulty of sinners' salvation consists. On the one hand, they have a carnal worldly spirit, a disposition to place their happiness on the objects of their worldly lusts. And they can't bear wholly to break off from and forsake these things. And on the other hand, there is a self-righteous disposition that, wherein they do deny themselves, they are lifted up with it and are proud of it, and think God obliged to 'em for it.</w:t>
      </w:r>
    </w:p>
    <w:p>
      <w:pPr>
        <w:pStyle w:val="BodyText"/>
      </w:pPr>
      <w:r>
        <w:t xml:space="preserve">Man can't bear to quit the world and let that go, wholly to forsake all the pleasures and profits and honors of it. And then he can't bear to quit himself, to renounce his own worthiness. And for these reasons, many that seek are never able to obtain. In these two things it is that the straitness of the gate that leads to life chiefly consists. Many stick long at these difficulties. They stumble at these stumbling stones and they never get over these blocks in their way, and so never enter into life. They never come to have a pure heart and a broken heart.</w:t>
      </w:r>
    </w:p>
    <w:p>
      <w:pPr>
        <w:pStyle w:val="BodyText"/>
      </w:pPr>
      <w:r>
        <w:t xml:space="preserve">They never get over the former of these difficulties, viz. a forsaking all their worldly lusts. Their lusts are dear to 'em, and though they are brought to forsake some of the objects of their lusts, yet {they are not brought to forsake all}. Some particular lust is dear, [some] sweet morsel. [They might forsake it] for a season, but not {permanently. They might} restrain [it], but not {relinquish it}. 'Tis a very hard thing indeed for sinners. And so they never come to have pure hearts. They may cleanse themselves from some particular sins, but yet they are under the dominion of their lusts. They will not wash their hearts from wickedness, but still their vain thoughts lodge within 'em. And so their hearts never come to be like Mary's box of alabaster.</w:t>
      </w:r>
    </w:p>
    <w:p>
      <w:pPr>
        <w:pStyle w:val="BodyText"/>
      </w:pPr>
      <w:r>
        <w:t xml:space="preserve">And so also they never get over the latter of these difficulties. They never come to be truly humbled. Their pride and self-righteousness always stands in the way. They can't bear to quit all their own glory. If they</w:t>
      </w:r>
    </w:p>
    <w:p>
      <w:pPr>
        <w:pStyle w:val="SourcePage"/>
      </w:pPr>
      <w:r>
        <w:t xml:space="preserve">[p. 394]</w:t>
      </w:r>
    </w:p>
    <w:p>
      <w:pPr>
        <w:pStyle w:val="BodyText"/>
      </w:pPr>
      <w:r>
        <w:t xml:space="preserve">seem to do it, yet in the same act they do the contrary. If they seem to humble themselves, yet that is the thing that lifts 'em up. That is what they make a righteousness of, that they are so weaned from their own righteousness.</w:t>
      </w:r>
    </w:p>
    <w:p>
      <w:pPr>
        <w:pStyle w:val="BodyText"/>
      </w:pPr>
      <w:r>
        <w:t xml:space="preserve">Let sinners in this congregation that are under awakenings and fears of hell, and are seeking their salvation, take notice of it, that these two things are what they must be brought to, or else they never shall enter into the kingdom of God. Your heart must be brought wholly to renounce all worldly lusts. You must sell all for Christ, or else you never will have a pure heart and never can be an Israelite indeed in whom there is no guile. And then you must renounce all your own righteousness so as to acknowledge from your very heart that, when you have done in religion, whatever pains you have taken, it would be just with God wholly to disregard all and withhold any mercy, to cast you into hell, notwithstanding all your morality and religion.</w:t>
      </w:r>
    </w:p>
    <w:p>
      <w:pPr>
        <w:pStyle w:val="BodyText"/>
      </w:pPr>
      <w:r>
        <w:t xml:space="preserve">And I now desire you that are seeking your salvation to observe that these two things are the most difficult things in the way of your salvation. These two things are the main things that you must be intent upon, earnestly seeking that you may be indeed taught; these are the difficulties that you are especially to cry to God to help you over. You need great convictions chiefly to bring you to these two things, viz. to renounce the world and to renounce your own righteousness, that so you may have both a pure heart and a broken heart.</w:t>
      </w:r>
    </w:p>
    <w:p>
      <w:pPr>
        <w:pStyle w:val="BodyText"/>
      </w:pPr>
      <w:r>
        <w:t xml:space="preserve">Thorough convictions have a tendency to break men off from the world, from expecting happiness in the enjoyments of their lusts. And so thorough convictions have also a tendency to break men off from themselves and their own righteousness, and to bring 'em to despair of helping themselves.</w:t>
      </w:r>
    </w:p>
    <w:p>
      <w:pPr>
        <w:pStyle w:val="BodyText"/>
      </w:pPr>
      <w:r>
        <w:t xml:space="preserve">If you were brought to these two things, it would be the way to have your soul filled with divine love and holy joy, as with a sweet ointment. It would be the way to be happy indeed, to have your whole soul filled with an excellent pleasant odor, as the room where Mary broke her box of ointment.</w:t>
      </w:r>
    </w:p>
    <w:p>
      <w:pPr>
        <w:pStyle w:val="BodyText"/>
      </w:pPr>
      <w:r>
        <w:t xml:space="preserve">Therefore hear this, all ye hard-hearted sinners, all ye self-righteous seekers. Earnestly strive and cry mightily to God that you may be brought to these things.</w:t>
      </w:r>
    </w:p>
    <w:p>
      <w:pPr>
        <w:pStyle w:val="BodyText"/>
      </w:pPr>
      <w:r>
        <w:t xml:space="preserve">If you are brought to these things, it will be the way to have your hearts become an acceptable sacrifice to Jesus Christ, to be graciously accepted and greatly rewarded, as Mary was.</w:t>
      </w:r>
    </w:p>
    <w:p>
      <w:pPr>
        <w:pStyle w:val="BodyText"/>
      </w:pPr>
      <w:r>
        <w:rPr>
          <w:i/>
          <w:iCs/>
        </w:rPr>
        <w:t xml:space="preserve">Use</w:t>
      </w:r>
      <w:r>
        <w:t xml:space="preserve"> III may be of </w:t>
      </w:r>
      <w:r>
        <w:rPr>
          <w:i/>
          <w:iCs/>
        </w:rPr>
        <w:t xml:space="preserve">Direction</w:t>
      </w:r>
      <w:r>
        <w:t xml:space="preserve"> to Christians how to seek more spiritual comfort and sweet communion with the Lord Jesus Christ, viz. by seeking</w:t>
      </w:r>
    </w:p>
    <w:p>
      <w:pPr>
        <w:pStyle w:val="SourcePage"/>
      </w:pPr>
      <w:r>
        <w:t xml:space="preserve">[p. 395]</w:t>
      </w:r>
    </w:p>
    <w:p>
      <w:pPr>
        <w:pStyle w:val="BodyText"/>
      </w:pPr>
      <w:r>
        <w:t xml:space="preserve">more purity and more brokenness of heart, so your hearts will become more like Mary's box, which was of pure alabaster and was broken. And that will be the way for your heart to flow with love and spiritual joy, as perfumed ointment flowed out of Mary's box. This will be the way for grace in your soul to send forth an excellent refreshing odor, like that precious ointment that filled the room with its odor. That will surely be the way for your soul to pour forth itself upon Christ in the exercises of sweet love and rejoicing as he sits at meat, and to have communion with him, and to have the blessed testimonies of his gracious acceptance and inward assurances of glorious rewards, as Mary had.</w:t>
      </w:r>
    </w:p>
    <w:p>
      <w:pPr>
        <w:pStyle w:val="BodyText"/>
      </w:pPr>
      <w:r>
        <w:t xml:space="preserve">You need not doubt of it. If your heart be more purified from the world and more humbled and broken, it will undoubtedly receive more light and comfort and sensible communion with Christ. This is the instruction that the story, in the text and context, carries in it and was undoubtedly designed to teach.</w:t>
      </w:r>
    </w:p>
    <w:p>
      <w:pPr>
        <w:pStyle w:val="BodyText"/>
      </w:pPr>
      <w:r>
        <w:t xml:space="preserve">Therefore you that are complaining of darkness and difficulties, and are longing that you might have more light and more sweet experience, as some others have, seek it in this way: strive earnestly to break your heart more off from worldly and carnal objects, and to wean yourself more entirely from 'em, and that it may be more humbled and broken with a sense of your unworthiness. These things are the foundation of their troubles. I cannot give saints better direction in order to an increase of spiritual comfort than this. There is nothing in the world that does so much prepare the heart of a saint for sweet communion with Christ as these two things, viz. the having it more broken off and purified from worldly lusts, and the having it more humbled. As these things are carried in the soul, the wider is the door opened that lets in light and the more is the wall broken down that separates between Christ and the soul. Therefore hearken all you that love the Lord Jesus Christ in sincerity. I know you long for more communion with Christ. I know you prefer that spiritual joy, the odor of that precious ointment, above all other pleasures and delights whatsoever, yea, above thousands of gold and silver. I know that your soul longs for it, and breathes and pants after it. Therefore seek it in this way.</w:t>
      </w:r>
    </w:p>
    <w:p>
      <w:pPr>
        <w:pStyle w:val="BodyText"/>
      </w:pPr>
      <w:r>
        <w:rPr>
          <w:i/>
          <w:iCs/>
        </w:rPr>
        <w:t xml:space="preserve">First</w:t>
      </w:r>
      <w:r>
        <w:t xml:space="preserve">. Earnestly seek that your heart may be more purified and weaned from worldly lusts. The things that defile and pollute the soul are the defilements of the world. The enjoyments of this, if our heart cleaves to 'em, are of a very defiling polluting nature; they will fill the soul with filthiness. And therefore purity of heart is described by that, viz. keeping ourselves “unspotted from the world” (James 1:27).</w:t>
      </w:r>
    </w:p>
    <w:p>
      <w:pPr>
        <w:pStyle w:val="BodyText"/>
      </w:pPr>
      <w:r>
        <w:t xml:space="preserve">This is a great bar in the way of the spiritual comfort of many persons,</w:t>
      </w:r>
    </w:p>
    <w:p>
      <w:pPr>
        <w:pStyle w:val="SourcePage"/>
      </w:pPr>
      <w:r>
        <w:t xml:space="preserve">[p. 396]</w:t>
      </w:r>
    </w:p>
    <w:p>
      <w:pPr>
        <w:pStyle w:val="BodyText"/>
      </w:pPr>
      <w:r>
        <w:t xml:space="preserve">that they {fail to keep themselves unspotted from the world}. This is an occasion of Christ long absenting himself from them, and God's shading his face. And they seek the removal of their darkness and the returns of spiritual light and comfort in vain {that fail to keep themselves unspotted from the world}. Whereas if they would {purify themselves, they might well experience the returns of spiritual light}. Seeing God is a blessing promised to the pure in heart. And as this prepares persons to see God in heaven, so as the impurity of the heart is removed that arises from a fondness of worldly profits and pleasures and glory, so the clouds vanish, the veil is removed.</w:t>
      </w:r>
    </w:p>
    <w:p>
      <w:pPr>
        <w:pStyle w:val="BodyText"/>
      </w:pPr>
      <w:r>
        <w:t xml:space="preserve">The more the soul is weaned from the world, the more is it unspotted from the world, and therefore, the more shall it have of the presence of Christ. For so much as the soul is washed and cleansed, and without spot or wrinkle, so much the more will Christ present it to himself. This don't only fit it to be presented to him in another world, but {in this world as well}. The more entirely Christ's spouse abstracts herself from all other lovers, the more will she be likely to have of Christ's company. How can she expect that Christ will delight to come to her and have much communion with her?</w:t>
      </w:r>
    </w:p>
    <w:p>
      <w:pPr>
        <w:pStyle w:val="BodyText"/>
      </w:pPr>
      <w:r>
        <w:t xml:space="preserve">Therefore consider this, then, whoever thou art that hast labored under difficulties, and examine how it is with you. Don't your heart cleave very much to some worldly enjoyment, some carnal object? Are you not in a very worldly or a very proud or sensual frame? Is there not some carnal appetite that {remains within you}? Be exhorted, as you would have comfort and light and such sweet experience as others have, more to purify yourself. Search diligently, and see if there be no Achan in the camp [Jos 7]. You han't that comfort that others have: it may be something is the matter.</w:t>
      </w:r>
    </w:p>
    <w:p>
      <w:pPr>
        <w:pStyle w:val="BodyText"/>
      </w:pPr>
      <w:r>
        <w:t xml:space="preserve">Purify yourself with respect to past pollutions. Don't you live in some injury that you have heretofore? And with respect to present and future pollution, break off from all. Let your heart be thus purified. This will be the way to have it filled full of holy and divine affection, and as full of heavenly comfort as Mary's alabaster box was of precious odoriferous ointment.</w:t>
      </w:r>
    </w:p>
    <w:p>
      <w:pPr>
        <w:pStyle w:val="BodyText"/>
      </w:pPr>
      <w:r>
        <w:rPr>
          <w:i/>
          <w:iCs/>
        </w:rPr>
        <w:t xml:space="preserve">Second</w:t>
      </w:r>
      <w:r>
        <w:t xml:space="preserve">. If you would obtain more comfort, seek more humility and brokenness of heart. This is another thing that exceedingly prepares the way for spiritual comfort. Though Mary's box had precious ointment in it, yet it did not send forth its sweet odor till the box was broken. But as soon as ever her box was broken, the room was filled with the odor of the ointment. So it is with the heart of a Christian. While it remains hard, and</w:t>
      </w:r>
    </w:p>
    <w:p>
      <w:pPr>
        <w:pStyle w:val="SourcePage"/>
      </w:pPr>
      <w:r>
        <w:t xml:space="preserve">[p. 397]</w:t>
      </w:r>
    </w:p>
    <w:p>
      <w:pPr>
        <w:pStyle w:val="BodyText"/>
      </w:pPr>
      <w:r>
        <w:t xml:space="preserve">while the grace that is in it don't send forth its savor, the sweetness and comfort of it is not enjoyed. When a Christian has been for a long time in a cold, lifeless, worldly frame, new comfort don't commonly arise till there has been a new humbling. They often seek comfort a great while before they obtain. But when once the heart is humbled, then the way is prepared for comfort; then the door is oped, and then light and sweetness soon comes in. When once the box is broken, then the precious ointment sends forth its savor, and the room is full of [it]. Therefore this is what you have to seek after, that your heart may be humbled anew. If your heart has been humbled already, yet {it may need to be humbled again}. So it was with Job.</w:t>
      </w:r>
    </w:p>
    <w:p>
      <w:pPr>
        <w:pStyle w:val="BodyText"/>
      </w:pPr>
      <w:r>
        <w:t xml:space="preserve">There is pride and self-righteousness in your heart that stands in the way of your comfort, that wants to be subdued, a disposition to think too highly {of yourself}, an insensibleness of your own unworthiness. These things stand in the way to keep out spiritual comfort. Therefore often persons have new convictions before a renewal of comfort.</w:t>
      </w:r>
    </w:p>
    <w:p>
      <w:pPr>
        <w:pStyle w:val="BodyText"/>
      </w:pPr>
      <w:r>
        <w:t xml:space="preserve">Let all that are seeking further comfort, mark these directions and follow 'em. For I am persuaded they are the directions of the word of God, and that this is the very way in which you ought to seek comfort, and that 'tis in this way that God is wont to bestow renewed comfort on his people.</w:t>
      </w:r>
    </w:p>
    <w:p>
      <w:pPr>
        <w:pStyle w:val="BodyText"/>
      </w:pPr>
      <w:r>
        <w:rPr>
          <w:i/>
          <w:iCs/>
        </w:rPr>
        <w:t xml:space="preserve">Use</w:t>
      </w:r>
      <w:r>
        <w:t xml:space="preserve"> IV. </w:t>
      </w:r>
      <w:r>
        <w:rPr>
          <w:i/>
          <w:iCs/>
        </w:rPr>
        <w:t xml:space="preserve">Of Exhortation</w:t>
      </w:r>
      <w:r>
        <w:t xml:space="preserve">, to imitate that act of Mary that we have an account of in the text. Let us do that which her act was a representation of. Christ is now as it were here: he is present in this town at this time; he gives extraordinary tokens and signs of his presence; he is present, as it were sitting at table, feeding one and another with the bread. Now, if we would show respect to Christ, now is a fit opportunity. Now I would call upon all,</w:t>
      </w:r>
    </w:p>
    <w:p>
      <w:pPr>
        <w:pStyle w:val="BodyText"/>
      </w:pPr>
      <w:r>
        <w:rPr>
          <w:i/>
          <w:iCs/>
        </w:rPr>
        <w:t xml:space="preserve">First</w:t>
      </w:r>
      <w:r>
        <w:t xml:space="preserve">. To come and pour forth the precious perfumed ointment of heavenly grace, of holy and divine love, upon Christ, out of pure and broken hearts. Let us not be easy till we can be in that excellent frame that Mary seemed to be in, when she did that which we have an account of in the text and which this act was a representation of, till our hearts are filled with all the fullness of God, till our hearts are filled with pure and heavenly dispositions and affections, as full as that alabaster box was with precious ointment. Let us seek to have our heart full of the grace that is ten thousand times more precious than that ointment, ten thousand times more costly, that costs not only three hundred pence, or ten thousand times as much silver and gold, but the precious blood of the Son of God, and that is ten thousand times sweeter and pleasanter than the fragrancy of that ointment. And don't only seek to have such grace in your heart, but to have it in exercise, that it may not only be in your heart, but that it</w:t>
      </w:r>
    </w:p>
    <w:p>
      <w:pPr>
        <w:pStyle w:val="SourcePage"/>
      </w:pPr>
      <w:r>
        <w:t xml:space="preserve">[p. 398]</w:t>
      </w:r>
    </w:p>
    <w:p>
      <w:pPr>
        <w:pStyle w:val="BodyText"/>
      </w:pPr>
      <w:r>
        <w:t xml:space="preserve">may flow out of your heart; that it may be ointment poured forth, and that it may be poured forth out of a broken heart. Seek the exercises of an humble broken-hearted faith and trust in Christ, and the exercises of an humble broken-hearted love to him and a broken-hearted resignation to him, and a broken-hearted joy in him and a humble obedience to all his commands. Come, all you that love the Lord Jesus; love him and rejoice in him after this manner. This is divine love, and this is joy unspeakable and full of glory. Come, behold this glorious King, this blessed Redeemer. He is worthy that you should put such respect upon him. He is worthy to be anointed with the oil of gladness by all his dear children, by all his redeemed ones. Come, all ye that love the Lord Jesus. Seeing that he is come amongst us at this time, come and let us anoint him King over us. Where shall we find one so worthy to reign over us? Where shall we ever find one so wise, so mighty, so able to save us and so gracious and ready to deliver us? Let us agree with one accord to anoint the spiritual David King here, King over this church and over this town, resolving that, for the time to come, we will be wholly subject to him and no more rebel against him.</w:t>
      </w:r>
    </w:p>
    <w:p>
      <w:pPr>
        <w:pStyle w:val="BodyText"/>
      </w:pPr>
      <w:r>
        <w:t xml:space="preserve">Here, consider further for motive:</w:t>
      </w:r>
    </w:p>
    <w:p>
      <w:pPr>
        <w:pStyle w:val="ListText"/>
        <w:numPr>
          <w:ilvl w:val="0"/>
          <w:numId w:val="2"/>
        </w:numPr>
      </w:pPr>
      <w:r>
        <w:t xml:space="preserve">God hath anointed him.</w:t>
      </w:r>
    </w:p>
    <w:p>
      <w:pPr>
        <w:pStyle w:val="ListText"/>
        <w:numPr>
          <w:ilvl w:val="0"/>
          <w:numId w:val="3"/>
        </w:numPr>
      </w:pPr>
      <w:r>
        <w:t xml:space="preserve">Christ's heart was broken with grief and the wrath of God to pour out his heart's blood for us. Shall not we therefore pour out divine love out of broken hearts for him? His heart was made a sacrifice for us.</w:t>
      </w:r>
    </w:p>
    <w:p>
      <w:pPr>
        <w:pStyle w:val="ListText"/>
        <w:numPr>
          <w:ilvl w:val="0"/>
          <w:numId w:val="4"/>
        </w:numPr>
      </w:pPr>
      <w:r>
        <w:t xml:space="preserve">Christ has anointed his saints, and shall not they mutually anoint him? 1 John 2:20, 1 John 2:27, “[But ye have an unction from the Holy One, and ye know all things.… But the anointing which ye have received of him] abideth in you, [and ye need not that any man teach you: but as the same anointing teacheth you all things, and is truth, and is no lie, and even as it hath taught you, ye shall abide in him.]”</w:t>
      </w:r>
    </w:p>
    <w:p>
      <w:pPr>
        <w:pStyle w:val="ListText"/>
        <w:numPr>
          <w:ilvl w:val="0"/>
          <w:numId w:val="5"/>
        </w:numPr>
      </w:pPr>
      <w:r>
        <w:t xml:space="preserve">If we do this, we shall be accepted and rewarded as Mary was. It shall never be forgotten.</w:t>
      </w:r>
    </w:p>
    <w:p>
      <w:pPr>
        <w:pStyle w:val="BodyText"/>
      </w:pPr>
      <w:r>
        <w:rPr>
          <w:i/>
          <w:iCs/>
        </w:rPr>
        <w:t xml:space="preserve">Second</w:t>
      </w:r>
      <w:r>
        <w:t xml:space="preserve">. Don't only anoint the head but also the feet of Jesus Christ. Love to Christ and brokenness of heart will bring us to it.</w:t>
      </w:r>
    </w:p>
    <w:p>
      <w:pPr>
        <w:pStyle w:val="BodyText"/>
      </w:pPr>
      <w:r>
        <w:rPr>
          <w:i/>
          <w:iCs/>
        </w:rPr>
        <w:t xml:space="preserve">Third</w:t>
      </w:r>
      <w:r>
        <w:t xml:space="preserve">. Be willing to show your love to Christ in deeds that are costly, as well as those that are cheap and easy. So did Mary. She did not excuse herself and say, “What good will it do my Lord?”</w:t>
      </w:r>
    </w:p>
    <w:p>
      <w:pPr>
        <w:pStyle w:val="BodyText"/>
      </w:pPr>
      <w:r>
        <w:t xml:space="preserve">And don't content yourselves only with showing love in word and in tongue. Mary did not so. Don't show your love only by doing easy duties, but difficult duties, by taking up your cross {and following Jesus}. And if at any [time] you are called to show your love to Christ by expending something of your earthly substance, don't give way to an objecting spirit;</w:t>
      </w:r>
    </w:p>
    <w:p>
      <w:pPr>
        <w:pStyle w:val="SourcePage"/>
      </w:pPr>
      <w:r>
        <w:t xml:space="preserve">[p. 399]</w:t>
      </w:r>
    </w:p>
    <w:p>
      <w:pPr>
        <w:pStyle w:val="BodyText"/>
      </w:pPr>
      <w:r>
        <w:t xml:space="preserve">be open-hearted and open-handed on such occasions. Dispense with a liberal hand. Be ready to distribute, willing to communicate. Love is a liberal, bountiful grace. Nothing opens the heart and hand like love. The precious oil flowed freely out of Mary's alabaster box; so does the Christian, whose heart abounds with love, freely dispense of his possessions when the glory of Christ calls for it.</w:t>
      </w:r>
    </w:p>
    <w:p>
      <w:pPr>
        <w:pStyle w:val="Heading1"/>
        <w:pageBreakBefore/>
      </w:pPr>
      <w:bookmarkStart w:name="heading_sinners_in_the_hands_of_an_a" w:id="126"/>
      <w:r>
        <w:t xml:space="preserve">Sinners in the Hands of an Angry God</w:t>
      </w:r>
      <w:bookmarkEnd w:id="126"/>
    </w:p>
    <w:p>
      <w:pPr>
        <w:pStyle w:val="SourcePage"/>
      </w:pPr>
      <w:r>
        <w:t xml:space="preserve">[p. 400]</w:t>
      </w:r>
    </w:p>
    <w:p>
      <w:pPr>
        <w:pStyle w:val="BodyText"/>
      </w:pPr>
      <w:r>
        <w:t xml:space="preserve">Although this sermon surely stands as the most famous of all of Jonathan Edwards' writings, and possibly the most famous American sermon, Edwards' original delivery of it to his Northampton congregation in June 1741 met with a muted reception. That was because the sermon, as first composed, was quite different, milder and more pastoral. Perhaps sensing at some level the inherent power of this sermon, however, he revised and repreached it a month later, on July 8, at Enfield, Massachusetts (now part of Connecticut). The results are now the stuff of history, myth, even caricature. The Reverend Stephen Williams of nearby Longmeadow recorded in his diary that, on that day, he</w:t>
      </w:r>
    </w:p>
    <w:p>
      <w:pPr>
        <w:pStyle w:val="BodyText"/>
      </w:pPr>
      <w:r>
        <w:t xml:space="preserve">went over to Enfd, where we met Dear Mr E- of N. H. - who preachd a most awakening Sermon from those words Deut - 32.35 - and before ye Sermon - was done there was a great moaning - &amp; crying out throughout ye whole House - what shall I do to be Savd - oh I am going to Hell - oh what shall I do for a christ &amp;c &amp;c - so yt ye minister - was obligd to desist - shreiks &amp; crys - were piercing &amp; Amazing - - after Some time of waiting - the congregation were still So yt a prayr was made by Mr W - &amp; after that we descendd from the pulpitt and discoursd - with the people - Some in one place &amp; Some in another - and Amazing &amp; Astonishing - ye powr - God was Seen - &amp; Severall Souls were hopfully - wrought upon yt - night &amp; oh ye cheerfullness &amp; pleasntness of thier countenances - yt receivd comfort - oh yt God - wd strengthen &amp; confirm &amp;c we Sung an hymn &amp; prayd &amp; despersd - ye Assembly.</w:t>
      </w:r>
    </w:p>
    <w:p>
      <w:pPr>
        <w:pStyle w:val="BodyText"/>
      </w:pPr>
      <w:r>
        <w:t xml:space="preserve">Such was the power— and the fear— generated by this sermon that Edwards apparently was unable to finish preaching it— possibly the only time such an interruption had happened to him aside from when the balcony had collapsed in the Northampton meetinghouse during a service in 1737. Reflecting on the sermon, Williams says that he "seemd affectd &amp; movd - ready to dissolve in Tears &amp;c - but cant well tell why &amp;c."</w:t>
      </w:r>
      <w:r>
        <w:rPr>
          <w:rStyle w:val="FootnoteReference"/>
        </w:rPr>
        <w:footnoteReference w:id="271"/>
      </w:r>
    </w:p>
    <w:p>
      <w:pPr>
        <w:pStyle w:val="SourcePage"/>
      </w:pPr>
      <w:r>
        <w:t xml:space="preserve">[p. 401]</w:t>
      </w:r>
    </w:p>
    <w:p>
      <w:pPr>
        <w:pStyle w:val="BodyText"/>
      </w:pPr>
      <w:r>
        <w:t xml:space="preserve">What is it about this sermon that inspired rigid Calvinists to scream from their pews? Certainly not the delivery. Edwards preached all his sermons in a "natural way of delivery, and without any agitation of body, or anything else in the manner to excite attention" (as reported by Thomas Prince, in 1744).</w:t>
      </w:r>
      <w:r>
        <w:rPr>
          <w:rStyle w:val="FootnoteReference"/>
        </w:rPr>
        <w:footnoteReference w:id="272"/>
      </w:r>
      <w:r>
        <w:t xml:space="preserve"> Rather, Edwards' rhetorical genius in using verbal imagery was nowhere better illustrated than here. Literary historian J. A. Leo Lemay has called </w:t>
      </w:r>
      <w:r>
        <w:rPr>
          <w:i/>
          <w:iCs/>
        </w:rPr>
        <w:t xml:space="preserve">Sinners</w:t>
      </w:r>
      <w:r>
        <w:t xml:space="preserve"> "the most effective imprecatory sermon in American literature." Lemay goes on to show, in literary terms, how Edwards achieved his success through shifts in personal references, increasing immediacy in time and place, and tension through logic and negative syntax.</w:t>
      </w:r>
      <w:r>
        <w:rPr>
          <w:rStyle w:val="FootnoteReference"/>
        </w:rPr>
        <w:footnoteReference w:id="273"/>
      </w:r>
      <w:r>
        <w:t xml:space="preserve"> Whereas in </w:t>
      </w:r>
      <w:r>
        <w:rPr>
          <w:i/>
          <w:iCs/>
        </w:rPr>
        <w:t xml:space="preserve">Sinners in Zion</w:t>
      </w:r>
      <w:r>
        <w:t xml:space="preserve"> Edwards used a single metaphor to inspire fear of God and damnation, in </w:t>
      </w:r>
      <w:r>
        <w:rPr>
          <w:i/>
          <w:iCs/>
        </w:rPr>
        <w:t xml:space="preserve">Sinners in the Hands of an Angry God</w:t>
      </w:r>
      <w:r>
        <w:t xml:space="preserve"> he employs no less than twenty metaphors or descriptive adjectives to express God's wrath and hell's torments. The metaphors include a pit, an oven, a mouth, a furnace, a sword, flames, a serpent, a troubled sea, black clouds approaching, waters dammed by a floodgate, a bow bent with an arrow ready to be "made drunk with your blood," an ax, and a heavy load that cannot be held. As Edwin H. Cady first pointed out,</w:t>
      </w:r>
      <w:r>
        <w:rPr>
          <w:rStyle w:val="FootnoteReference"/>
        </w:rPr>
        <w:footnoteReference w:id="274"/>
      </w:r>
      <w:r>
        <w:t xml:space="preserve"> these metaphors of suspension and depression reinforce one another until there is such a sense of impending doom that one can almost feel the weight of personal sin and wrath descending on "my" soul. Another literary historian, Wilson H. Kimnach, has found that, in composing </w:t>
      </w:r>
      <w:r>
        <w:rPr>
          <w:i/>
          <w:iCs/>
        </w:rPr>
        <w:t xml:space="preserve">Sinners</w:t>
      </w:r>
      <w:r>
        <w:t xml:space="preserve">, Edwards drew on accumulated images from many sermons by himself and others (which may explain why the people of Northampton, who had heard it all before in one form or another, were indifferent). Even more, Kimnach has pointed out that </w:t>
      </w:r>
      <w:r>
        <w:rPr>
          <w:i/>
          <w:iCs/>
        </w:rPr>
        <w:t xml:space="preserve">Sinners</w:t>
      </w:r>
      <w:r>
        <w:t xml:space="preserve"> followed the form of an execution sermon, traditionally preached as a condemned person stood waiting</w:t>
      </w:r>
    </w:p>
    <w:p>
      <w:pPr>
        <w:pStyle w:val="SourcePage"/>
      </w:pPr>
      <w:r>
        <w:t xml:space="preserve">[p. 402]</w:t>
      </w:r>
    </w:p>
    <w:p>
      <w:pPr>
        <w:pStyle w:val="BodyText"/>
      </w:pPr>
      <w:r>
        <w:t xml:space="preserve">on the gallows to be hanged— a parallel that would not have been lost on hearers steeped in sermonic variations.</w:t>
      </w:r>
      <w:r>
        <w:rPr>
          <w:rStyle w:val="FootnoteReference"/>
        </w:rPr>
        <w:footnoteReference w:id="275"/>
      </w:r>
    </w:p>
    <w:p>
      <w:pPr>
        <w:pStyle w:val="BodyText"/>
      </w:pPr>
      <w:r>
        <w:t xml:space="preserve">But there is more to this sermon than sophisticated literary technique. Its message is at once universal and personal. For sinners, hell is the consequence of lost opportunities: "‘No, I never intended to come here; I had laid out matters otherwise in my mind. I thought my scheme good. It came as a thief. Death outwitted me. God's wrath was too quick for me; O my cursed foolishness!’" As in </w:t>
      </w:r>
      <w:r>
        <w:rPr>
          <w:i/>
          <w:iCs/>
        </w:rPr>
        <w:t xml:space="preserve">Sinners in Zion</w:t>
      </w:r>
      <w:r>
        <w:t xml:space="preserve">, Edwards directs a special plea to the young men and women, asking them whether they "will neglect this precious season that [they] now enjoy, when so many others of your age are renouncing all youthful vanities, and flocking to Christ… when so many other children in the land are converted, and are become the holy and happy children of the King of kings?" Even the children are not spared Edwards' imagery; youth is no excuse. "And you children, that are unconverted, don't you know that you are going down to hell, to bear the dreadful wrath of that God that is now angry with you every day and every night?" In the later, printed version of </w:t>
      </w:r>
      <w:r>
        <w:rPr>
          <w:i/>
          <w:iCs/>
        </w:rPr>
        <w:t xml:space="preserve">Sinners in the Hands of an Angry God</w:t>
      </w:r>
      <w:r>
        <w:t xml:space="preserve">, Edwards heightens the similarities between the two sermons (no doubt deliberately) when he quotes Isaiah 33:14, the text of </w:t>
      </w:r>
      <w:r>
        <w:rPr>
          <w:i/>
          <w:iCs/>
        </w:rPr>
        <w:t xml:space="preserve">Sinners in Zion</w:t>
      </w:r>
      <w:r>
        <w:t xml:space="preserve">. This sermon appears in most anthologies of American literature, where it is read by countless high school and college students. Yet historians and theologians are continually pointing out that this sermon is not representative of Jonathan Edwards' breadth of thought, nor is it representative of his corpus of sermons, even his sermons during the Great Awakening. It is, instead, illustrative of one type of sermon, a very specific type— the "awakening sermon." Indeed, it is the quintessential "fire and brimstone" sermon, at once riveting to the "convicted" and despised by skeptics. There is little room for aesthetic appreciation when listening to or reading such a sermon. Rather, the responses evoked are terror or disgust. Often Edwards devoted his sermons to single themes but included many separate points under them. Not so with an awakening sermon. Edwards continually repeats one theme— the horror of the damned— in as many ways as he sees necessary. The art of this sermon consists in its apparent indifference to art. As the preacher pursues a single theme throughout the sermon, he creates his own artistic effects. And in this single sermon, on which, for better or worse, rests much of Edwards' notoriety, he reached what many consider his artistic apex.</w:t>
      </w:r>
    </w:p>
    <w:p>
      <w:pPr>
        <w:pStyle w:val="SceneBreak"/>
      </w:pPr>
      <w:r>
        <w:t xml:space="preserve">* * *</w:t>
      </w:r>
    </w:p>
    <w:p>
      <w:pPr>
        <w:pStyle w:val="SourcePage"/>
      </w:pPr>
      <w:r>
        <w:t xml:space="preserve">[p. 403]</w:t>
      </w:r>
    </w:p>
    <w:p>
      <w:pPr>
        <w:pStyle w:val="BodyText"/>
      </w:pPr>
      <w:r>
        <w:t xml:space="preserve">The first edition of this sermon was printed in 1741. The half-title page announces, "Mr. Edwards's SERMON On the Danger of the UNCONVERTED." The main title page reads as follows: "Sinners in the Hands of an Angry God. A Sermon Preached at Enfield, July 8th 1741. At a Time of great Awakenings; and attended with remarkable Impressions on many of the Hearers. By Jonathan Edwards, A.M. Pastor of the Church of Christ in Northampton." The epigraph is a quote from Amos 9:2-03. The sermon, twenty-five pages in length, was printed and sold in Boston by Samuel Kneeland and Thomas Green "in Queen-Street over against the Prison. 1741."</w:t>
      </w:r>
    </w:p>
    <w:p>
      <w:pPr>
        <w:pStyle w:val="BodyText"/>
      </w:pPr>
      <w:r>
        <w:t xml:space="preserve">The original manuscript of June 1741, a transcription of which is printed as an appendix to the text of the printed sermon, consists of one booklet of twelve duodecimo leaves. Shorthand notations above the Application, on the recto of leaf 5, tell us that Edwards repreached this sermon a second time through the end of the first Use— possibly an indication of the point he had reached when the Enfield congregation grew too boisterous. The third time Edwards delivered it, he changed the text to Psalms 7:11, "God judgeth the righteous, and God is angry with the wicked every day." A rare two-leaf outline or synopsis of the sermon, accompanying the booklet, strongly suggests that Edwards preached this sermon many more than three times and that he did so extemporaneously. Though not an itinerant preacher like George Whitefield, who often repeated sermons scores of times, Edwards apparently enjoyed such success with this sermon that he traveled with it, possibly more than any other of his sermons. Though fully written out, it is of modest length by Edwards' standards— perfect for portability and local adaptability.</w:t>
      </w:r>
    </w:p>
    <w:p>
      <w:pPr>
        <w:pStyle w:val="BodyText"/>
      </w:pPr>
      <w:r>
        <w:t xml:space="preserve">There are discrepancies between the manuscript itself and the version published in 1741.</w:t>
      </w:r>
      <w:r>
        <w:rPr>
          <w:rStyle w:val="FootnoteReference"/>
        </w:rPr>
        <w:footnoteReference w:id="276"/>
      </w:r>
      <w:r>
        <w:t xml:space="preserve"> Within the Doctrine, Edwards added the last half of point VI, beginning at the reference to Isaiah 57:20, and he significantly expanded points VII–XI, which are all very sketchy in the manuscript (pts. VIII–X, for example, consist of only single topical statements). In the Application, the most significant differences come near the end. In the manuscript, there is a second Use of Instruction that includes six instances and concludes with "a word of advice to natural men" in two brief points. For the printed sermon, Edwards made the Application one long Use, changing it from its mild, pastoral tone to a more dramatic, intense form; toward its conclusion he considers the nature, object, and duration of God's wrath.</w:t>
      </w:r>
    </w:p>
    <w:p>
      <w:pPr>
        <w:pStyle w:val="SourcePage"/>
      </w:pPr>
      <w:r>
        <w:t xml:space="preserve">[p. 404]</w:t>
      </w:r>
    </w:p>
    <w:p>
      <w:pPr>
        <w:pStyle w:val="Heading1"/>
        <w:pageBreakBefore/>
      </w:pPr>
      <w:bookmarkStart w:name="heading_sinners_in_the_hands_of_2" w:id="127"/>
      <w:r>
        <w:t xml:space="preserve">Sinners in the Hands of an Angry God</w:t>
      </w:r>
      <w:bookmarkEnd w:id="127"/>
    </w:p>
    <w:p>
      <w:pPr>
        <w:pStyle w:val="BlockQuote"/>
      </w:pPr>
      <w:r>
        <w:t xml:space="preserve">Their foot shall slide in due time.</w:t>
      </w:r>
    </w:p>
    <w:p>
      <w:pPr>
        <w:pStyle w:val="BodyText"/>
      </w:pPr>
      <w:r>
        <w:t xml:space="preserve">Deuteronomy 32:35.In this verse is threatened the vengeance of God on the wicked unbelieving Israelites, that were God's visible people, and lived under means of grace; and that, notwithstanding all God's wonderful works that he had wrought towards that people, yet remained, as is expressed, v. Deuteronomy 32:28, "void of counsel," having no understanding in them; and that, under all the cultivations of heaven, brought forth bitter and poisonous fruit; as in the two verses next preceding the text.</w:t>
      </w:r>
    </w:p>
    <w:p>
      <w:pPr>
        <w:pStyle w:val="BodyText"/>
      </w:pPr>
      <w:r>
        <w:t xml:space="preserve">The expression that I have chosen for my text, "Their foot shall slide in due time," seems to imply the following things, relating to the punishment and destruction that these wicked Israelites were exposed to.</w:t>
      </w:r>
    </w:p>
    <w:p>
      <w:pPr>
        <w:pStyle w:val="ListText"/>
        <w:numPr>
          <w:ilvl w:val="0"/>
          <w:numId w:val="2"/>
        </w:numPr>
      </w:pPr>
      <w:r>
        <w:t xml:space="preserve">That they were </w:t>
      </w:r>
      <w:r>
        <w:rPr>
          <w:i/>
          <w:iCs/>
        </w:rPr>
        <w:t xml:space="preserve">always</w:t>
      </w:r>
      <w:r>
        <w:t xml:space="preserve"> exposed to destruction, as one that stands or walks in slippery places is always exposed to fall. This is implied in the manner of their destruction's coming upon them, being represented by their foot's sliding. The same is expressed, Psalms 73:18, "Surely thou didst set them in slippery places: thou castedst them down into destruction."</w:t>
      </w:r>
    </w:p>
    <w:p>
      <w:pPr>
        <w:pStyle w:val="ListText"/>
        <w:numPr>
          <w:ilvl w:val="0"/>
          <w:numId w:val="3"/>
        </w:numPr>
      </w:pPr>
      <w:r>
        <w:t xml:space="preserve">It implies that they were always exposed to </w:t>
      </w:r>
      <w:r>
        <w:rPr>
          <w:i/>
          <w:iCs/>
        </w:rPr>
        <w:t xml:space="preserve">sudden</w:t>
      </w:r>
      <w:r>
        <w:t xml:space="preserve"> unexpected destruction. As he that walks in slippery places is every moment liable to fall; he can't foresee one moment whether he shall stand or fall the next; and when he does fall, he falls at once, without warning. Which is also expressed in that, Psalms 73:18-19, "Surely thou didst set them in slippery places: thou castedst them down into destruction. How are they brought into desolation as in a moment!"</w:t>
      </w:r>
    </w:p>
    <w:p>
      <w:pPr>
        <w:pStyle w:val="ListText"/>
        <w:numPr>
          <w:ilvl w:val="0"/>
          <w:numId w:val="4"/>
        </w:numPr>
      </w:pPr>
      <w:r>
        <w:t xml:space="preserve">Another thing implied is that they are liable to fall </w:t>
      </w:r>
      <w:r>
        <w:rPr>
          <w:i/>
          <w:iCs/>
        </w:rPr>
        <w:t xml:space="preserve">of themselves</w:t>
      </w:r>
      <w:r>
        <w:t xml:space="preserve">, without being thrown down by the hand of another. As he that stands or walks on slippery ground, needs nothing but his own weight to throw him down.</w:t>
      </w:r>
    </w:p>
    <w:p>
      <w:pPr>
        <w:pStyle w:val="ListText"/>
        <w:numPr>
          <w:ilvl w:val="0"/>
          <w:numId w:val="5"/>
        </w:numPr>
      </w:pPr>
      <w:r>
        <w:t xml:space="preserve">That the reason why they are not fallen already, and don't fall now, is only that God's appointed time is not come. For it is said, that when that</w:t>
      </w:r>
    </w:p>
    <w:p>
      <w:pPr>
        <w:pStyle w:val="SourcePage"/>
      </w:pPr>
      <w:r>
        <w:t xml:space="preserve">[p. 405]</w:t>
      </w:r>
    </w:p>
    <w:p>
      <w:pPr>
        <w:pStyle w:val="BodyText"/>
      </w:pPr>
      <w:r>
        <w:t xml:space="preserve">due time, or appointed time comes, "their foot shall slide." Then they shall be left to fall as they are inclined by their own weight. God won't hold them up in these slippery places any longer, but will let them go; and then, at that very instant, they shall fall into destruction; as he that stands in such slippery declining ground on the edge of a pit that he can't stand alone, when he is let go he immediately falls and is lost.</w:t>
      </w:r>
    </w:p>
    <w:p>
      <w:pPr>
        <w:pStyle w:val="BodyText"/>
      </w:pPr>
      <w:r>
        <w:t xml:space="preserve">The observation from the words that I would now insist upon is this:</w:t>
      </w:r>
    </w:p>
    <w:p>
      <w:pPr>
        <w:pStyle w:val="Heading3"/>
      </w:pPr>
      <w:bookmarkStart w:name="heading_doctrine_20" w:id="128"/>
      <w:r>
        <w:t xml:space="preserve">[Doctrine.]</w:t>
      </w:r>
      <w:bookmarkEnd w:id="128"/>
    </w:p>
    <w:p>
      <w:pPr>
        <w:pStyle w:val="Heading3"/>
      </w:pPr>
      <w:bookmarkStart w:name="heading_there_is_nothing_that_keeps_" w:id="129"/>
      <w:r>
        <w:t xml:space="preserve">There is nothing that keeps wicked men, at any one moment, out of hell, but the mere pleasure of God.</w:t>
      </w:r>
      <w:bookmarkEnd w:id="129"/>
    </w:p>
    <w:p>
      <w:pPr>
        <w:pStyle w:val="BodyText"/>
      </w:pPr>
      <w:r>
        <w:t xml:space="preserve">By "the mere pleasure of God," I mean his sovereign pleasure, his arbitrary will, restrained by no obligation, hindered by no manner of difficulty, any more than if nothing else but God's mere will had in the least degree, or in any respect whatsoever, any hand in the preservation of wicked men one moment.</w:t>
      </w:r>
    </w:p>
    <w:p>
      <w:pPr>
        <w:pStyle w:val="BodyText"/>
      </w:pPr>
      <w:r>
        <w:t xml:space="preserve">The truth of this observation may appear by the following considerations.</w:t>
      </w:r>
    </w:p>
    <w:p>
      <w:pPr>
        <w:pStyle w:val="BodyText"/>
      </w:pPr>
      <w:r>
        <w:t xml:space="preserve">I. There is no want of </w:t>
      </w:r>
      <w:r>
        <w:rPr>
          <w:i/>
          <w:iCs/>
        </w:rPr>
        <w:t xml:space="preserve">power</w:t>
      </w:r>
      <w:r>
        <w:t xml:space="preserve"> in God to cast wicked men into hell at any moment. Men's hands can't be strong when God rises up: the strongest have no power to resist him, nor can any deliver out of his hands.</w:t>
      </w:r>
    </w:p>
    <w:p>
      <w:pPr>
        <w:pStyle w:val="BodyText"/>
      </w:pPr>
      <w:r>
        <w:t xml:space="preserve">He is not only able to cast wicked men into hell, but he can most </w:t>
      </w:r>
      <w:r>
        <w:rPr>
          <w:i/>
          <w:iCs/>
        </w:rPr>
        <w:t xml:space="preserve">easily</w:t>
      </w:r>
      <w:r>
        <w:t xml:space="preserve"> do it. Sometimes an earthly prince meets with a great deal of difficulty to subdue a rebel, that has found means to fortify himself, and has made himself strong by the numbers of his followers. But it is not so with God. There is no fortress that is any defense from the power of God. Though hand join in hand, and vast multitudes of God's enemies combine and associate themselves, they are easily broken in pieces: they are as great heaps of light chaff before the whirlwind; or large quantities of dry stubble before devouring flames. We find it easy to tread on and crush a worm that we see crawling on the earth; so 'tis easy for us to cut or singe a slender thread that anything hangs by; thus easy is it for God when he pleases to cast his enemies down to hell. What are we, that we should think to stand before him, at whose rebuke the earth trembles, and before whom the rocks are thrown down?</w:t>
      </w:r>
    </w:p>
    <w:p>
      <w:pPr>
        <w:pStyle w:val="BodyText"/>
      </w:pPr>
      <w:r>
        <w:t xml:space="preserve">II. They </w:t>
      </w:r>
      <w:r>
        <w:rPr>
          <w:i/>
          <w:iCs/>
        </w:rPr>
        <w:t xml:space="preserve">deserve</w:t>
      </w:r>
      <w:r>
        <w:t xml:space="preserve"> to be cast into hell; so that divine justice never stands in the way, it makes no objection against God's using his power at any moment to destroy them. Yea, on the contrary, justice calls aloud for an infinite</w:t>
      </w:r>
    </w:p>
    <w:p>
      <w:pPr>
        <w:pStyle w:val="SourcePage"/>
      </w:pPr>
      <w:r>
        <w:t xml:space="preserve">[p. 406]</w:t>
      </w:r>
    </w:p>
    <w:p>
      <w:pPr>
        <w:pStyle w:val="BodyText"/>
      </w:pPr>
      <w:r>
        <w:t xml:space="preserve">punishment of their sins. Divine justice says of the tree that brings forth such grapes of Sodom, "Cut it down; why cumbreth it the ground" (Luke 13:7). The sword of divine justice is every moment brandished over their heads, and 'tis nothing but the hand of arbitrary mercy, and God's mere will, that holds it back.</w:t>
      </w:r>
    </w:p>
    <w:p>
      <w:pPr>
        <w:pStyle w:val="BodyText"/>
      </w:pPr>
      <w:r>
        <w:t xml:space="preserve">III. They are </w:t>
      </w:r>
      <w:r>
        <w:rPr>
          <w:i/>
          <w:iCs/>
        </w:rPr>
        <w:t xml:space="preserve">already</w:t>
      </w:r>
      <w:r>
        <w:t xml:space="preserve"> under a sentence of condemnation to hell. They don't only justly deserve to be cast down thither; but the sentence of the law of God, that eternal and immutable rule of righteousness that God has fixed between him and mankind, is gone out against them, and stands against them; so that they are bound over already to hell. John 3:18, "He that believeth not is condemned already." So that every unconverted man properly belongs to hell; that is his place; from thence he is. John 8:23, "Ye are from beneath." And thither he is bound; 'tis the place that justice, and God's Word, and the sentence of his unchangeable law assigns to him.</w:t>
      </w:r>
    </w:p>
    <w:p>
      <w:pPr>
        <w:pStyle w:val="BodyText"/>
      </w:pPr>
      <w:r>
        <w:t xml:space="preserve">IV. They are now the objects of that very </w:t>
      </w:r>
      <w:r>
        <w:rPr>
          <w:i/>
          <w:iCs/>
        </w:rPr>
        <w:t xml:space="preserve">same</w:t>
      </w:r>
      <w:r>
        <w:t xml:space="preserve"> anger and wrath of God that is expressed in the torments of hell: and the reason why they don't go down to hell at each moment, is not because God, in whose power they are, is not then very angry with them; as angry as he is with many of those miserable creatures that he is now tormenting in hell, and do there feel and bear the fierceness of his wrath. Yea, God is a great deal more angry with great numbers that are now on earth, yea, doubtless with many that are now in this congregation, that it may be are at ease and quiet, than he is with many of those that are now in the flames of hell.</w:t>
      </w:r>
    </w:p>
    <w:p>
      <w:pPr>
        <w:pStyle w:val="BodyText"/>
      </w:pPr>
      <w:r>
        <w:t xml:space="preserve">So that it is not because God is unmindful of their wickedness, and don't resent it, that he don't let loose his hand and cut them off. God is not altogether such an one as themselves, though they may imagine him to be so. The wrath of God burns against them, their damnation don't slumber, the pit is prepared, the fire is made ready, the furnace is now hot, ready to receive them, the flames do now rage and glow. The glittering sword is whet, and held over them, and the pit hath opened her mouth under them.</w:t>
      </w:r>
    </w:p>
    <w:p>
      <w:pPr>
        <w:pStyle w:val="BodyText"/>
      </w:pPr>
      <w:r>
        <w:t xml:space="preserve">V. The </w:t>
      </w:r>
      <w:r>
        <w:rPr>
          <w:i/>
          <w:iCs/>
        </w:rPr>
        <w:t xml:space="preserve">devil</w:t>
      </w:r>
      <w:r>
        <w:t xml:space="preserve"> stands ready to fall upon them and seize them as his own, at what moment God shall permit him. They belong to him; he has their souls in his possession, and under his dominion. The Scripture represents them as his "goods" (Luke 11:21). The devils watch them; they are ever by them, at their right hand; they stand waiting for them, like greedy hungry lions that see their prey, and expect to have it, but are for the present kept back; if God should withdraw his hand, by which they are restrained, they would in one moment fly upon their poor souls. The old serpent is</w:t>
      </w:r>
    </w:p>
    <w:p>
      <w:pPr>
        <w:pStyle w:val="SourcePage"/>
      </w:pPr>
      <w:r>
        <w:t xml:space="preserve">[p. 407]</w:t>
      </w:r>
    </w:p>
    <w:p>
      <w:pPr>
        <w:pStyle w:val="BodyText"/>
      </w:pPr>
      <w:r>
        <w:t xml:space="preserve">gaping for them; hell opens its mouth wide to receive them; and if God should permit it, they would be hastily swallowed up and lost.</w:t>
      </w:r>
    </w:p>
    <w:p>
      <w:pPr>
        <w:pStyle w:val="BodyText"/>
      </w:pPr>
      <w:r>
        <w:t xml:space="preserve">VI. There are in the souls of wicked men those hellish </w:t>
      </w:r>
      <w:r>
        <w:rPr>
          <w:i/>
          <w:iCs/>
        </w:rPr>
        <w:t xml:space="preserve">principles</w:t>
      </w:r>
      <w:r>
        <w:t xml:space="preserve"> reigning, that would presently kindle and flame out into hell fire, if it were not for God's restraints. There is laid in the very nature of carnal men a foundation for the torments of hell: there are those corrupt principles, in reigning power in them, and in full possession of them, that are seeds of hell fire. These principles are active and powerful, and exceeding violent in their nature, and if it were not for the restraining hand of God upon them, they would soon break out, they would flame out after the same manner as the same corruptions, the same enmity does in the hearts of damned souls, and would beget the same torments in 'em as they do in them. The souls of the wicked are in Scripture compared to the troubled sea (Isaiah 57:20). For the present God restrains their wickedness by his mighty power, as he does the raging waves of the troubled sea, saying, "Hitherto shalt thou come, and no further" [Job 38:11]; but if God should withdraw that restraining power, it would soon carry all afore it. Sin is the ruin and misery of the soul; it is destructive in its nature; and if God should leave it without restraint, there would need nothing else to make the soul perfectly miserable. The corruption of the heart of man is a thing that is immoderate and boundless in its fury; and while wicked men live here, it is like fire pent up by God's restraints, whenas if it were let loose it would set on fire the course of nature; and as the heart is now a sink of sin, so, if sin was not restrained, it would immediately turn the soul into a fiery oven, or a furnace of fire and brimstone.</w:t>
      </w:r>
    </w:p>
    <w:p>
      <w:pPr>
        <w:pStyle w:val="BodyText"/>
      </w:pPr>
      <w:r>
        <w:t xml:space="preserve">VII. It is no security to wicked men for one moment, that there are no </w:t>
      </w:r>
      <w:r>
        <w:rPr>
          <w:i/>
          <w:iCs/>
        </w:rPr>
        <w:t xml:space="preserve">visible means of death</w:t>
      </w:r>
      <w:r>
        <w:t xml:space="preserve"> at hand. 'Tis no security to a natural man, that he is now in health, and that he don't see which way he should now immediately go out of the world by any accident, and that there is no visible danger in any respect in his circumstances. The manifold and continual experience of the world in all ages, shows that this is no evidence that a man is not on the very brink of eternity, and that the next step won't be into another world. The unseen, unthought of ways and means of persons going suddenly out of the world are innumerable and inconceivable. Unconverted men walk over the pit of hell on a rotten covering, and there are innumerable places in this covering so weak that they won't bear their weight, and these places are not seen. The arrows of death fly unseen at noonday; the sharpest sight can't discern them. God has so many different unsearchable ways of taking wicked men out of the world and sending</w:t>
      </w:r>
    </w:p>
    <w:p>
      <w:pPr>
        <w:pStyle w:val="SourcePage"/>
      </w:pPr>
      <w:r>
        <w:t xml:space="preserve">[p. 408]</w:t>
      </w:r>
    </w:p>
    <w:p>
      <w:pPr>
        <w:pStyle w:val="BodyText"/>
      </w:pPr>
      <w:r>
        <w:t xml:space="preserve">'em to hell, that there is nothing to make it appear that God had need to be at the expense of a miracle, or go out of the ordinary course of his providence, to destroy any wicked man, at any moment. All the means that there are of sinners going out of the world, are so in God's hands, and so universally absolutely subject to his power and determination, that it don't depend at all less on the mere will of God, whether sinners shall at any moment go to hell, than if means were never made use of, or at all concerned in the case.</w:t>
      </w:r>
    </w:p>
    <w:p>
      <w:pPr>
        <w:pStyle w:val="BodyText"/>
      </w:pPr>
      <w:r>
        <w:t xml:space="preserve">VIII. Natural men's </w:t>
      </w:r>
      <w:r>
        <w:rPr>
          <w:i/>
          <w:iCs/>
        </w:rPr>
        <w:t xml:space="preserve">prudence</w:t>
      </w:r>
      <w:r>
        <w:t xml:space="preserve"> and </w:t>
      </w:r>
      <w:r>
        <w:rPr>
          <w:i/>
          <w:iCs/>
        </w:rPr>
        <w:t xml:space="preserve">care</w:t>
      </w:r>
      <w:r>
        <w:t xml:space="preserve"> to preserve their own </w:t>
      </w:r>
      <w:r>
        <w:rPr>
          <w:i/>
          <w:iCs/>
        </w:rPr>
        <w:t xml:space="preserve">lives</w:t>
      </w:r>
      <w:r>
        <w:t xml:space="preserve">, or the care of others to preserve them, don't secure 'em a moment. This divine providence and universal experience does also bear testimony to. There is this clear evidence that men's own wisdom is no security to them from death: that if it were otherwise we should see some difference between the wise and politic men of the world, and others, with regard to their liableness to early and unexpected death; but how is it in fact? Ecclesiastes 2:16, "How dieth the wise man? as the fool."</w:t>
      </w:r>
    </w:p>
    <w:p>
      <w:pPr>
        <w:pStyle w:val="BodyText"/>
      </w:pPr>
      <w:r>
        <w:t xml:space="preserve">IX. All wicked men's </w:t>
      </w:r>
      <w:r>
        <w:rPr>
          <w:i/>
          <w:iCs/>
        </w:rPr>
        <w:t xml:space="preserve">pains</w:t>
      </w:r>
      <w:r>
        <w:t xml:space="preserve"> and </w:t>
      </w:r>
      <w:r>
        <w:rPr>
          <w:i/>
          <w:iCs/>
        </w:rPr>
        <w:t xml:space="preserve">contrivance</w:t>
      </w:r>
      <w:r>
        <w:t xml:space="preserve"> they use to escape </w:t>
      </w:r>
      <w:r>
        <w:rPr>
          <w:i/>
          <w:iCs/>
        </w:rPr>
        <w:t xml:space="preserve">hell</w:t>
      </w:r>
      <w:r>
        <w:t xml:space="preserve">, while they continue to reject Christ, and so remain wicked men, don't secure 'em from hell one moment. Almost every natural man that hears of hell, flatters himself that he shall escape it; he depends upon himself for his own security; he flatters himself in what he has done, in what he is now doing, or what he intends to do; everyone lays out matters in his own mind how he shall avoid damnation, and flatters himself that he contrives well for himself, and that his schemes won't fail. They hear indeed that there are but few saved, and that the bigger part of men that have died heretofore are gone to hell; but each one imagines that he lays out matters better for his own escape than others have done: he don't intend to come to that place of torment; he says within himself, that he intends to take care that shall be effectual, and to order matters so for himself as not to fail.</w:t>
      </w:r>
    </w:p>
    <w:p>
      <w:pPr>
        <w:pStyle w:val="BodyText"/>
      </w:pPr>
      <w:r>
        <w:t xml:space="preserve">But the foolish children of men do miserably delude themselves in their own schemes, and in their confidence in their own strength and wisdom; they trust to nothing but a shadow. The bigger part of those that heretofore have lived under the same means of grace, and are now dead, are undoubtedly gone to hell: and it was not because they were not as wise as those that are now alive; it was not because they did not lay out matters as well for themselves to secure their own escape. If it were so, that we could come to speak with them, and could inquire of them, one by one, whether they expected when alive, and when they used to hear about hell, ever to be the subjects of that misery, we doubtless should hear one and another reply, "No, I never intended to come here; I had laid out matters</w:t>
      </w:r>
    </w:p>
    <w:p>
      <w:pPr>
        <w:pStyle w:val="SourcePage"/>
      </w:pPr>
      <w:r>
        <w:t xml:space="preserve">[p. 409]</w:t>
      </w:r>
    </w:p>
    <w:p>
      <w:pPr>
        <w:pStyle w:val="BodyText"/>
      </w:pPr>
      <w:r>
        <w:t xml:space="preserve">otherwise in my mind; I thought I should contrive well for myself; I thought my scheme good; I intended to take effectual care; but it came upon me unexpected; I did not look for it at that time, and in that manner; it came as a thief; death outwitted me; God's wrath was too quick for me; O my cursed foolishness! I was flattering myself, and pleasing myself with vain dreams of what I would do hereafter, and when I was saying, ‘Peace and safety,’ then sudden destruction came upon me" [1 Thessalonians 5:3].</w:t>
      </w:r>
    </w:p>
    <w:p>
      <w:pPr>
        <w:pStyle w:val="BodyText"/>
      </w:pPr>
      <w:r>
        <w:t xml:space="preserve">X. God has laid himself under </w:t>
      </w:r>
      <w:r>
        <w:rPr>
          <w:i/>
          <w:iCs/>
        </w:rPr>
        <w:t xml:space="preserve">no obligation</w:t>
      </w:r>
      <w:r>
        <w:t xml:space="preserve"> by any promise to keep any natural man out of hell one moment. God certainly has made no promises either of eternal life, or of any deliverance or preservation from eternal death, but what are contained in the covenant of grace, the promises that are given in Christ, in whom all the promises are yea and amen. But surely they have no interest in the promises of the covenant of grace that are not the children of the covenant, and that don't believe in any of the promises of the covenant, and have no interest in the </w:t>
      </w:r>
      <w:r>
        <w:rPr>
          <w:i/>
          <w:iCs/>
        </w:rPr>
        <w:t xml:space="preserve">Mediator</w:t>
      </w:r>
      <w:r>
        <w:t xml:space="preserve"> of the covenant.</w:t>
      </w:r>
    </w:p>
    <w:p>
      <w:pPr>
        <w:pStyle w:val="BodyText"/>
      </w:pPr>
      <w:r>
        <w:t xml:space="preserve">So that whatever some have imagined and pretended about promises made to natural men's earnest seeking and knocking, 'tis plain and manifest that whatever pains a natural man takes in religion, whatever prayers he makes, till he believes in Christ, God is under no manner of obligation to keep him a </w:t>
      </w:r>
      <w:r>
        <w:rPr>
          <w:i/>
          <w:iCs/>
        </w:rPr>
        <w:t xml:space="preserve">moment</w:t>
      </w:r>
      <w:r>
        <w:t xml:space="preserve"> from eternal destruction.</w:t>
      </w:r>
    </w:p>
    <w:p>
      <w:pPr>
        <w:pStyle w:val="BodyText"/>
      </w:pPr>
      <w:r>
        <w:t xml:space="preserve">So that thus it is, that natural men are held in the hand of God over the pit of hell; they have deserved the fiery pit, and are already sentenced to it; and God is dreadfully provoked, his anger is as great towards them as to those that are actually suffering the executions of the fierceness of his wrath in hell, and they have done nothing in the least to appease or abate that anger, neither is God in the least bound by any promise to hold 'em up one moment; the devil is waiting for them, hell is gaping for them, the flames gather and flash about them, and would fain lay hold on them, and swallow them up; the fire pent up in their own hearts is struggling to break out; and they have no interest in any mediator, there are no means within reach that can be any security to them. In short, they have no refuge, nothing to take hold of, all that preserves them every moment is the mere arbitrary will, and uncovenanted unobliged forbearance of an incensed God.</w:t>
      </w:r>
    </w:p>
    <w:p>
      <w:pPr>
        <w:pStyle w:val="Heading2"/>
      </w:pPr>
      <w:bookmarkStart w:name="heading_application_21" w:id="130"/>
      <w:r>
        <w:t xml:space="preserve">Application.</w:t>
      </w:r>
      <w:bookmarkEnd w:id="130"/>
    </w:p>
    <w:p>
      <w:pPr>
        <w:pStyle w:val="BodyText"/>
      </w:pPr>
      <w:r>
        <w:t xml:space="preserve">The </w:t>
      </w:r>
      <w:r>
        <w:rPr>
          <w:i/>
          <w:iCs/>
        </w:rPr>
        <w:t xml:space="preserve">Use</w:t>
      </w:r>
      <w:r>
        <w:t xml:space="preserve"> may be of </w:t>
      </w:r>
      <w:r>
        <w:rPr>
          <w:i/>
          <w:iCs/>
        </w:rPr>
        <w:t xml:space="preserve">Awakening</w:t>
      </w:r>
      <w:r>
        <w:t xml:space="preserve"> to unconverted persons in this congregation. This that you have heard is the case of everyone of you that are out</w:t>
      </w:r>
    </w:p>
    <w:p>
      <w:pPr>
        <w:pStyle w:val="SourcePage"/>
      </w:pPr>
      <w:r>
        <w:t xml:space="preserve">[p. 410]</w:t>
      </w:r>
    </w:p>
    <w:p>
      <w:pPr>
        <w:pStyle w:val="BodyText"/>
      </w:pPr>
      <w:r>
        <w:t xml:space="preserve">of Christ. That world of misery, that lake of burning brimstone is extended abroad under you. </w:t>
      </w:r>
      <w:r>
        <w:rPr>
          <w:i/>
          <w:iCs/>
        </w:rPr>
        <w:t xml:space="preserve">There</w:t>
      </w:r>
      <w:r>
        <w:t xml:space="preserve"> is the dreadful pit of the glowing flames of the wrath of God; there is hell's wide gaping mouth open; and you have nothing to stand upon, nor anything to take hold of: there is nothing between you and hell but the air; 'tis only the power and mere pleasure of God that holds you up.</w:t>
      </w:r>
    </w:p>
    <w:p>
      <w:pPr>
        <w:pStyle w:val="BodyText"/>
      </w:pPr>
      <w:r>
        <w:t xml:space="preserve">You probably are not sensible of this; you find you are kept out of hell, but don't see the hand of God in it, but look at other things, as the good state of your bodily constitution, your care of your own life, and the means you use for your own preservation. But indeed these things are nothing; if God should withdraw his hand, they would avail no more to keep you from falling, than the thin air to hold up a person that is suspended in it.</w:t>
      </w:r>
    </w:p>
    <w:p>
      <w:pPr>
        <w:pStyle w:val="BodyText"/>
      </w:pPr>
      <w:r>
        <w:t xml:space="preserve">Your wickedness makes you as it were heavy as lead, and to tend downwards with great weight and pressure towards hell; and if God should let you go, you would immediately sink and swiftly descend and plunge into the bottomless gulf, and your healthy constitution, and your own care and prudence, and best contrivance, and all your righteousness, would have no more influence to uphold you and keep you out of hell, than a spider's web would have to stop a falling rock. Were it not that so is the sovereign pleasure of God, the earth would not bear you one moment; for you are a burden to it; the creation groans with you; the creature is made subject to the bondage of your corruption, not willingly; the sun don't willingly shine upon you to give you light to serve sin and Satan; the earth don't willingly yield her increase to satisfy your lusts; nor is it willingly a stage for your wickedness to be acted upon; the air don't willingly serve you for breath to maintain the flame of life in your vitals, while you spend your life in the service of God's enemies. God's creatures are good, and were made for men to serve God with, and don't willingly subserve to any other purpose, and groan when they are abused to purposes so directly contrary to their nature and end. And the world would spew you out, were it not for the sovereign hand of him who hath subjected it in hope. There are the black clouds of God's wrath now hanging directly over your heads, full of the dreadful storm, and big with thunder; and were it not for the restraining hand of God it would immediately burst forth upon you. The sovereign pleasure of God for the present stays his rough wind; otherwise it would come with fury, and your destruction would come like a whirlwind, and you would be like the chaff of the summer threshing floor.</w:t>
      </w:r>
    </w:p>
    <w:p>
      <w:pPr>
        <w:pStyle w:val="BodyText"/>
      </w:pPr>
      <w:r>
        <w:t xml:space="preserve">The wrath of God is like great waters that are dammed for the present; they increase more and more, and rise higher and higher, till an outlet is given, and the longer the stream is stopped, the more rapid and mighty</w:t>
      </w:r>
    </w:p>
    <w:p>
      <w:pPr>
        <w:pStyle w:val="SourcePage"/>
      </w:pPr>
      <w:r>
        <w:t xml:space="preserve">[p. 411]</w:t>
      </w:r>
    </w:p>
    <w:p>
      <w:pPr>
        <w:pStyle w:val="BodyText"/>
      </w:pPr>
      <w:r>
        <w:t xml:space="preserve">is its course, when once it is let loose. 'Tis true, that judgment against your evil works has not been executed hitherto; the floods of God's vengeance have been withheld; but your guilt in the meantime is constantly increasing, and you are every day treasuring up more wrath; the waters are continually rising and waxing more and more mighty; and there is nothing but the mere pleasure of God that holds the waters back that are unwilling to be stopped, and press hard to go forward; if God should only withdraw his hand from the floodgate, it would immediately fly open, and the fiery floods of the fierceness and wrath of God would rush forth with inconceivable fury, and would come upon you with omnipotent power; and if your strength were ten thousand times greater than it is, yea, ten thousand times greater than the strength of the stoutest, sturdiest devil in hell, it would be nothing to withstand or endure it.</w:t>
      </w:r>
    </w:p>
    <w:p>
      <w:pPr>
        <w:pStyle w:val="BodyText"/>
      </w:pPr>
      <w:r>
        <w:t xml:space="preserve">The bow of God's wrath is bent, and the arrow made ready on the string, and Justice bends the arrow at your heart, and strains the bow, and it is nothing but the mere pleasure of God, and that of an angry God, without any promise or obligation at all, that keeps the arrow one moment from being made drunk with your blood.</w:t>
      </w:r>
    </w:p>
    <w:p>
      <w:pPr>
        <w:pStyle w:val="BodyText"/>
      </w:pPr>
      <w:r>
        <w:t xml:space="preserve">Thus are all you that never passed under a great change of heart, by the mighty power of the Spirit of God upon your souls; all that were never born again, and made new creatures, and raised from being dead in sin, to a state of new, and before altogether unexperienced light and life (however you may have reformed your life in many things, and may have had religious affections, and may keep up a form of religion in your families and closets, and in the house of God, and may be strict in it), you are thus in the hands of an angry God; 'tis nothing but his mere pleasure that keeps you from being this moment swallowed up in everlasting destruction.</w:t>
      </w:r>
    </w:p>
    <w:p>
      <w:pPr>
        <w:pStyle w:val="BodyText"/>
      </w:pPr>
      <w:r>
        <w:t xml:space="preserve">However unconvinced you may now be of the truth of what you hear, by and by you will be fully convinced of it. Those that are gone from being in the like circumstances with you, see that it was so with them; for destruction came suddenly upon most of them, when they expected nothing of it, and while they were saying, "Peace and safety": now they see, that those things that they depended on for peace and safety, were nothing but thin air and empty shadows.</w:t>
      </w:r>
    </w:p>
    <w:p>
      <w:pPr>
        <w:pStyle w:val="BodyText"/>
      </w:pPr>
      <w:r>
        <w:t xml:space="preserve">The God that holds you over the pit of hell, much as one holds a spider, or some loathsome insect, over the fire, abhors you, and is dreadfully provoked; his wrath towards you burns like fire; he looks upon you as worthy of nothing else, but to be cast into the fire; he is of purer eyes than to bear to have you in his sight; you are ten thousand times so abominable in his eyes as the most hateful venomous serpent is in ours. You have offended</w:t>
      </w:r>
    </w:p>
    <w:p>
      <w:pPr>
        <w:pStyle w:val="SourcePage"/>
      </w:pPr>
      <w:r>
        <w:t xml:space="preserve">[p. 412]</w:t>
      </w:r>
    </w:p>
    <w:p>
      <w:pPr>
        <w:pStyle w:val="BodyText"/>
      </w:pPr>
      <w:r>
        <w:t xml:space="preserve">him infinitely more than ever a stubborn rebel did his prince: and yet 'tis nothing but his hand that holds you from falling into the fire every moment; 'tis to be ascribed to nothing else, that you did not go to hell the last night; that you was suffered to awake again in this world, after you closed your eyes to sleep: and there is no other reason to be given why you have not dropped into hell since you arose in the morning, but that God's hand has held you up; there is no other reason to be given why you han't gone to hell since you have sat here in the house of God, provoking his pure eyes by your sinful wicked manner of attending his solemn worship: yea, there is nothing else that is to be given as a reason why you don't this very moment drop down into hell.</w:t>
      </w:r>
    </w:p>
    <w:p>
      <w:pPr>
        <w:pStyle w:val="BodyText"/>
      </w:pPr>
      <w:r>
        <w:t xml:space="preserve">O sinner! Consider the fearful danger you are in: 'tis a great furnace of wrath, a wide and bottomless pit, full of the fire of wrath, that you are held over in the hand of that God, whose wrath is provoked and incensed as much against you as against many of the damned in hell; you hang by a slender thread, with the flames of divine wrath flashing about it, and ready every moment to singe it, and burn it asunder; and you have no interest in any mediator, and nothing to lay hold of to save yourself, nothing to keep off the flames of wrath, nothing of your own, nothing that you ever have done, nothing that you can do, to induce God to spare you one moment.</w:t>
      </w:r>
    </w:p>
    <w:p>
      <w:pPr>
        <w:pStyle w:val="BodyText"/>
      </w:pPr>
      <w:r>
        <w:t xml:space="preserve">And consider here more particularly several things concerning that wrath that you are in such danger of.</w:t>
      </w:r>
    </w:p>
    <w:p>
      <w:pPr>
        <w:pStyle w:val="BodyText"/>
      </w:pPr>
      <w:r>
        <w:rPr>
          <w:i/>
          <w:iCs/>
        </w:rPr>
        <w:t xml:space="preserve">First</w:t>
      </w:r>
      <w:r>
        <w:t xml:space="preserve">. </w:t>
      </w:r>
      <w:r>
        <w:rPr>
          <w:i/>
          <w:iCs/>
        </w:rPr>
        <w:t xml:space="preserve">Whose</w:t>
      </w:r>
      <w:r>
        <w:t xml:space="preserve"> wrath it is: it is the wrath of the infinite God. If it were only the wrath of man, though it were of the most potent prince, it would be comparatively little to be regarded. The wrath of kings is very much dreaded, especially of absolute monarchs, that have the possessions and lives of their subjects wholly in their power, to be disposed of at their mere will. Proverbs 20:2, "The fear of a king is as the roaring of a lion: whoso provoketh him to anger, sinneth against his own soul." The subject that very much enrages an arbitrary prince, is liable to suffer the most extreme torments, that human art can invent or human power can inflict. But the greatest earthly potentates, in their greatest majesty and strength, and when clothed in their greatest terrors, are but feeble despicable worms of the dust, in comparison of the great and almighty Creator and King of heaven and earth: it is but little that they can do, when most enraged, and when they have exerted the utmost of their fury. All the kings of the earth before God are as grasshoppers, they are nothing and less than nothing: both their love and their hatred is to be despised. The wrath of the great King of kings is as much more terrible than their's, as his majesty is</w:t>
      </w:r>
    </w:p>
    <w:p>
      <w:pPr>
        <w:pStyle w:val="SourcePage"/>
      </w:pPr>
      <w:r>
        <w:t xml:space="preserve">[p. 413]</w:t>
      </w:r>
    </w:p>
    <w:p>
      <w:pPr>
        <w:pStyle w:val="BodyText"/>
      </w:pPr>
      <w:r>
        <w:t xml:space="preserve">greater. Luke 12:4-05, "And I say unto you my friends, Be not afraid of them that kill the body, and after that have no more that they can do. But I will forewarn you whom ye shall fear: Fear him which after he hath killed hath power to cast into hell; yea, I say unto you, fear him."</w:t>
      </w:r>
    </w:p>
    <w:p>
      <w:pPr>
        <w:pStyle w:val="BodyText"/>
      </w:pPr>
      <w:r>
        <w:rPr>
          <w:i/>
          <w:iCs/>
        </w:rPr>
        <w:t xml:space="preserve">Second</w:t>
      </w:r>
      <w:r>
        <w:t xml:space="preserve">. 'Tis the </w:t>
      </w:r>
      <w:r>
        <w:rPr>
          <w:i/>
          <w:iCs/>
        </w:rPr>
        <w:t xml:space="preserve">fierceness</w:t>
      </w:r>
      <w:r>
        <w:t xml:space="preserve"> of his wrath that you are exposed to. We often read of the </w:t>
      </w:r>
      <w:r>
        <w:rPr>
          <w:i/>
          <w:iCs/>
        </w:rPr>
        <w:t xml:space="preserve">fury</w:t>
      </w:r>
      <w:r>
        <w:t xml:space="preserve"> of God; as in Isaiah 59:18, "According to their deeds, accordingly he will repay fury to his adversaries." So Isaiah 66:15, "For, behold, the Lord will come with fire, and with chariots like a whirlwind, to render his anger with fury, and his rebukes with flames of fire." And so in many other places. So we read of God's </w:t>
      </w:r>
      <w:r>
        <w:rPr>
          <w:i/>
          <w:iCs/>
        </w:rPr>
        <w:t xml:space="preserve">fierceness</w:t>
      </w:r>
      <w:r>
        <w:t xml:space="preserve">. Revelation 19:15, there we read of "the winepress of the fierceness and wrath of almighty God." The words are exceeding terrible: if it had only been said, "the wrath of God," the words would have implied that which is infinitely dreadful; but 'tis not only said so, but "the fierceness and wrath of God": the fury of God! the fierceness of Jehovah! Oh how dreadful must that be! Who can utter or conceive what such expressions carry in them! But it is not only said so, but "the fierceness and wrath of </w:t>
      </w:r>
      <w:r>
        <w:rPr>
          <w:i/>
          <w:iCs/>
        </w:rPr>
        <w:t xml:space="preserve">almighty God</w:t>
      </w:r>
      <w:r>
        <w:t xml:space="preserve">." As though there would be a very great manifestation of his almighty power, in what the fierceness of his wrath should inflict, as though omnipotence should be as it were enraged, and exerted, as men are wont to exert their strength in the fierceness of their wrath. Oh! then what will be consequence! What will become of the poor worm that shall suffer it! Whose hands can be strong? and whose heart endure? To what a dreadful, inexpressible, inconceivable depth of misery must the poor creature be sunk, who shall be the subject of this!</w:t>
      </w:r>
    </w:p>
    <w:p>
      <w:pPr>
        <w:pStyle w:val="BodyText"/>
      </w:pPr>
      <w:r>
        <w:t xml:space="preserve">Consider this, you that are here present, that yet remain in an unregenerate state. That God will execute the fierceness of his anger, implies that he will inflict wrath without any pity: when God beholds the ineffable extremity of your case, and sees your torment to be so vastly disproportioned to your strength, and sees how your poor soul is crushed and sinks down, as it were into an infinite gloom, he will have no compassion upon you, he will not forbear the executions of his wrath, or in the least lighten his hand; there shall be no moderation or mercy, nor will God then at all stay his rough wind; he will have no regard to your welfare, nor be at all careful lest you should suffer too much, in any other sense than only that you shall not suffer beyond what strict justice requires: nothing shall be withheld, because it's so hard for you to bear. Ezekiel 8:18, "Therefore will I also deal in fury: mine eye shall not spare, neither will I have pity; and though they cry in mine ears with a loud voice, yet I will not hear them." Now God stands ready to pity you; this is a day of mercy; you may</w:t>
      </w:r>
    </w:p>
    <w:p>
      <w:pPr>
        <w:pStyle w:val="SourcePage"/>
      </w:pPr>
      <w:r>
        <w:t xml:space="preserve">[p. 414]</w:t>
      </w:r>
    </w:p>
    <w:p>
      <w:pPr>
        <w:pStyle w:val="BodyText"/>
      </w:pPr>
      <w:r>
        <w:t xml:space="preserve">cry now with some encouragement of obtaining mercy: but when once the day of mercy is past, your most lamentable and dolorous cries and shrieks will be in vain; you will be wholly lost and thrown away of God as to any regard to your welfare; God will have no other use to put you to but only to suffer misery; you shall be continued in being to no other end; for you will be a vessel of wrath fitted to destruction; and there will be no other use of this vessel but only to be filled full of wrath: God will be so far from pitying you when you cry to him, that 'tis said he will only laugh and mock (Proverbs 1:25-32).</w:t>
      </w:r>
    </w:p>
    <w:p>
      <w:pPr>
        <w:pStyle w:val="BodyText"/>
      </w:pPr>
      <w:r>
        <w:t xml:space="preserve">How awful are those words, Isaiah 63:3, which are the words of the great God, "I will tread them in mine anger, and will trample them in my fury, and their blood shall be sprinkled upon my garments, and I will stain all my raiment." 'Tis perhaps impossible to conceive of words that carry in them greater manifestations of these three things, viz. contempt, and hatred, and fierceness of indignation. If you cry to God to pity you, he will be so far from pitying you in your doleful case, or showing you the least regard or favor, that instead of that he'll only tread you under foot: and though he will know that you can't bear the weight of omnipotence treading upon you, yet he won't regard that, but he will crush you under his feet without mercy; he'll crush out your blood, and make it fly, and it shall be sprinkled on his garments, so as to stain all his raiment. He will not only hate you, but he will have you in the utmost contempt; no place shall be thought fit for you, but under his feet, to be trodden down as the mire of the streets.</w:t>
      </w:r>
    </w:p>
    <w:p>
      <w:pPr>
        <w:pStyle w:val="BodyText"/>
      </w:pPr>
      <w:r>
        <w:rPr>
          <w:i/>
          <w:iCs/>
        </w:rPr>
        <w:t xml:space="preserve">Third</w:t>
      </w:r>
      <w:r>
        <w:t xml:space="preserve">. The misery you are exposed to is that which God will inflict to that end, that he might </w:t>
      </w:r>
      <w:r>
        <w:rPr>
          <w:i/>
          <w:iCs/>
        </w:rPr>
        <w:t xml:space="preserve">show</w:t>
      </w:r>
      <w:r>
        <w:t xml:space="preserve"> what that </w:t>
      </w:r>
      <w:r>
        <w:rPr>
          <w:i/>
          <w:iCs/>
        </w:rPr>
        <w:t xml:space="preserve">wrath</w:t>
      </w:r>
      <w:r>
        <w:t xml:space="preserve"> of Jehovah is. God hath had it on his heart to show to angels and men, both how excellent his love is, and also how terrible his wrath is. Sometimes earthly kings have a mind to show how terrible </w:t>
      </w:r>
      <w:r>
        <w:rPr>
          <w:i/>
          <w:iCs/>
        </w:rPr>
        <w:t xml:space="preserve">their</w:t>
      </w:r>
      <w:r>
        <w:t xml:space="preserve"> wrath is, by the extreme punishments they would execute on those that provoke 'em. Nebuchadnezzar, that mighty and haughty monarch of the Chaldean empire, was willing to show </w:t>
      </w:r>
      <w:r>
        <w:rPr>
          <w:i/>
          <w:iCs/>
        </w:rPr>
        <w:t xml:space="preserve">his</w:t>
      </w:r>
      <w:r>
        <w:t xml:space="preserve"> wrath, when enraged with Shadrach, Meshach, and Abednego; and accordingly gave order that the burning fiery furnace should be het seven times hotter than it was before; doubtless it was raised to the utmost degree of fierceness that human art could raise it: but the great God is also willing to show </w:t>
      </w:r>
      <w:r>
        <w:rPr>
          <w:i/>
          <w:iCs/>
        </w:rPr>
        <w:t xml:space="preserve">his wrath</w:t>
      </w:r>
      <w:r>
        <w:t xml:space="preserve">, and magnify his awful majesty and mighty power in the extreme sufferings of his enemies. Romans 9:22, "What if God, willing to show </w:t>
      </w:r>
      <w:r>
        <w:rPr>
          <w:i/>
          <w:iCs/>
        </w:rPr>
        <w:t xml:space="preserve">his</w:t>
      </w:r>
      <w:r>
        <w:t xml:space="preserve"> wrath, and to make his power known, endured with much longsuffering the vessels of wrath fitted to destruction?" And seeing this</w:t>
      </w:r>
    </w:p>
    <w:p>
      <w:pPr>
        <w:pStyle w:val="SourcePage"/>
      </w:pPr>
      <w:r>
        <w:t xml:space="preserve">[p. 415]</w:t>
      </w:r>
    </w:p>
    <w:p>
      <w:pPr>
        <w:pStyle w:val="BodyText"/>
      </w:pPr>
      <w:r>
        <w:t xml:space="preserve">is his design, and what he has determined, to show how terrible the unmixed, unrestrained wrath, the fury and fierceness of Jehovah is, he will do it to effect. There will be something accomplished and brought to pass, that will be dreadful with a witness. When the great and angry God hath risen up and executed his awful vengeance on the poor sinner; and the wretch is actually suffering the infinite weight and power of his indignation, then will God call upon the whole universe to behold that awful majesty, and mighty power that is to be seen in it. Isaiah 33:12-14, "And the people shall be as the burning of lime: as thorns cut up shall they be burnt in the fire. Hear, ye that are far off, what I have done; and ye that are near, acknowledge my might. The sinners in Zion are afraid; fearfulness hath surprised the hypocrites. Who among us shall dwell with the devouring fire? who among us shall dwell with everlasting burnings?"</w:t>
      </w:r>
    </w:p>
    <w:p>
      <w:pPr>
        <w:pStyle w:val="BodyText"/>
      </w:pPr>
      <w:r>
        <w:t xml:space="preserve">Thus it will be with you that are in an unconverted state, if you continue in it; the infinite might, and majesty and terribleness of the omnipotent God shall be magnified upon you, in the ineffable strength of your torments: you shall be tormented in the presence of the holy angels, and in the presence of the Lamb; and when you shall be in this state of suffering, the glorious inhabitants of heaven shall go forth and look on the awful spectacle, that they may see what the wrath and fierceness of the Almighty is, and when they have seen it, they will fall down and adore that great power and majesty. Isaiah 66:23-24, "And it shall come to pass, that from one new moon to another, and from one sabbath to another, shall all flesh come to worship before me, saith the Lord. And they shall go forth, and look upon the carcasses of the men that have transgressed against me: for their worm shall not die, neither shall their fire be quenched; and they shall be an abhorring unto all flesh."</w:t>
      </w:r>
    </w:p>
    <w:p>
      <w:pPr>
        <w:pStyle w:val="BodyText"/>
      </w:pPr>
      <w:r>
        <w:rPr>
          <w:i/>
          <w:iCs/>
        </w:rPr>
        <w:t xml:space="preserve">Fourth</w:t>
      </w:r>
      <w:r>
        <w:t xml:space="preserve">. 'Tis </w:t>
      </w:r>
      <w:r>
        <w:rPr>
          <w:i/>
          <w:iCs/>
        </w:rPr>
        <w:t xml:space="preserve">everlasting</w:t>
      </w:r>
      <w:r>
        <w:t xml:space="preserve"> wrath. It would be dreadful to suffer this fierceness and wrath of almighty God one moment; but you must suffer it to all eternity: there will be no end to this exquisite horrible misery. When you look forward, you shall see a long forever, a boundless duration before you, which will swallow up your thoughts, and amaze your soul; and you will absolutely despair of ever having any deliverance, any end, any mitigation, any rest at all; you will know certainly that you must wear out long ages, millions of millions of ages, in wrestling and conflicting with this almighty merciless vengeance; and then when you have so done, when so many ages have actually been spent by you in this manner, you will know that all is but a point to what remains. So that your punishment will indeed be infinite. Oh who can express what the state of a soul in such circumstances</w:t>
      </w:r>
    </w:p>
    <w:p>
      <w:pPr>
        <w:pStyle w:val="SourcePage"/>
      </w:pPr>
      <w:r>
        <w:t xml:space="preserve">[p. 416]</w:t>
      </w:r>
    </w:p>
    <w:p>
      <w:pPr>
        <w:pStyle w:val="BodyText"/>
      </w:pPr>
      <w:r>
        <w:t xml:space="preserve">is! All that we can possibly say about it, gives but a very feeble faint representation of it; 'tis inexpressible and inconceivable: for "who knows the power of God's anger?" [Psalms 90:11].</w:t>
      </w:r>
    </w:p>
    <w:p>
      <w:pPr>
        <w:pStyle w:val="BodyText"/>
      </w:pPr>
      <w:r>
        <w:t xml:space="preserve">How dreadful is the state of those that are daily and hourly in danger of this great wrath, and infinite misery! But this is the dismal case of every soul in this congregation, that has not been born again, however moral and strict, sober and religious they may otherwise be. Oh that you would consider it, whether you be young or old. There is reason to think, that there are many in this congregation now hearing this discourse, that will actually be the subjects of this very misery to all eternity. We know not who they are, or in what seats they sit, or what thoughts they now have: it may be they are now at ease, and hear all these things without much disturbance, and are now flattering themselves that they are not the persons, promising themselves that they shall escape. If we knew that there was one person, and but one, in the whole congregation that was to be the subject of this misery, what an awful thing would it be to think of! If we knew who it was, what an awful sight would it be to see such a person! How might all the rest of the congregation lift up a lamentable and bitter cry over him! But alas! instead of one, how many is it likely will remember this discourse in hell? And it would be a wonder if some that are now present, should not be in hell in a very short time, before this year is out. And it would be no wonder if some person that now sits here in some seat of this meeting house in health, and quiet and secure, should be there before tomorrow morning. Those of you that finally continue in a natural condition, that shall keep out of hell longest, will be there in a little time! your damnation don't slumber; it will come swiftly, and in all probability very suddenly upon many of you. You have reason to wonder, that you are not already in hell. 'Tis doubtless the case of some that heretofore you have seen and known, that never deserved hell more than you, and that heretofore appeared as likely to have been now alive as you: their case is past all hope; they are crying in extreme misery and perfect despair; but here you are in the land of the living, and in the house of God, and have an opportunity to obtain salvation. What would not those poor damned, hopeless souls give for one day's such opportunity as you now enjoy!</w:t>
      </w:r>
    </w:p>
    <w:p>
      <w:pPr>
        <w:pStyle w:val="BodyText"/>
      </w:pPr>
      <w:r>
        <w:t xml:space="preserve">And now you have an extraordinary opportunity, a day wherein Christ has flung the door of mercy wide open, and stands in the door calling and crying with a loud voice to poor sinners; a day wherein many are flocking to him, and pressing into the kingdom of God; many are daily coming from the east, west, north and south; many that were very lately in the same miserable condition that you are in, are in now an happy state, with</w:t>
      </w:r>
    </w:p>
    <w:p>
      <w:pPr>
        <w:pStyle w:val="SourcePage"/>
      </w:pPr>
      <w:r>
        <w:t xml:space="preserve">[p. 417]</w:t>
      </w:r>
    </w:p>
    <w:p>
      <w:pPr>
        <w:pStyle w:val="BodyText"/>
      </w:pPr>
      <w:r>
        <w:t xml:space="preserve">their hearts filled with love to him that has loved them and washed them from their sins in his own blood, and rejoicing in hope of the glory of God. How awful is it to be left behind at such a day! To see so many others feasting, while you are pining and perishing! To see so many rejoicing and singing for joy of heart, while you have cause to mourn for sorrow of heart, and howl for vexation of spirit! How can you rest one moment in such a condition? Are not your souls as precious as the souls of the people at Suffield,</w:t>
      </w:r>
      <w:r>
        <w:rPr>
          <w:rStyle w:val="FootnoteReference"/>
        </w:rPr>
        <w:footnoteReference w:id="277"/>
      </w:r>
      <w:r>
        <w:t xml:space="preserve"> where they are flocking from day to day to Christ?</w:t>
      </w:r>
    </w:p>
    <w:p>
      <w:pPr>
        <w:pStyle w:val="BodyText"/>
      </w:pPr>
      <w:r>
        <w:t xml:space="preserve">Are there not many here that have lived </w:t>
      </w:r>
      <w:r>
        <w:rPr>
          <w:i/>
          <w:iCs/>
        </w:rPr>
        <w:t xml:space="preserve">long</w:t>
      </w:r>
      <w:r>
        <w:t xml:space="preserve"> in the world, that are not to this day born again, and so are aliens from the commonwealth of Israel, and have done nothing ever since they have lived, but treasure up wrath against the day of wrath? Oh sirs, your case in an especial manner is extremely dangerous; your guilt and hardness of heart is extremely great. Don't you see how generally persons of your years are passed over and left, in the present remarkable and wonderful dispensation of God's mercy? You had need to consider yourselves, and wake thoroughly out of sleep; you cannot bear the fierceness and wrath of the infinite God.</w:t>
      </w:r>
    </w:p>
    <w:p>
      <w:pPr>
        <w:pStyle w:val="BodyText"/>
      </w:pPr>
      <w:r>
        <w:t xml:space="preserve">And you that are </w:t>
      </w:r>
      <w:r>
        <w:rPr>
          <w:i/>
          <w:iCs/>
        </w:rPr>
        <w:t xml:space="preserve">young men</w:t>
      </w:r>
      <w:r>
        <w:t xml:space="preserve">, and </w:t>
      </w:r>
      <w:r>
        <w:rPr>
          <w:i/>
          <w:iCs/>
        </w:rPr>
        <w:t xml:space="preserve">young women</w:t>
      </w:r>
      <w:r>
        <w:t xml:space="preserve">, will you neglect this precious season that you now enjoy, when so many others of your age are renouncing all youthful vanities, and flocking to Christ? You especially have now an extraordinary opportunity; but if you neglect it, it will soon be with you as it is with those persons that spent away all the precious days of youth in sin, and are now come to such a dreadful pass in blindness and hardness.</w:t>
      </w:r>
    </w:p>
    <w:p>
      <w:pPr>
        <w:pStyle w:val="BodyText"/>
      </w:pPr>
      <w:r>
        <w:t xml:space="preserve">And you </w:t>
      </w:r>
      <w:r>
        <w:rPr>
          <w:i/>
          <w:iCs/>
        </w:rPr>
        <w:t xml:space="preserve">children</w:t>
      </w:r>
      <w:r>
        <w:t xml:space="preserve"> that are unconverted, don't you know that you are going down to hell, to bear the dreadful wrath of that God that is now angry with you every day, and every night? Will you be content to be the children of the devil, when so many other children in the land are converted, and are become the holy and happy children of the King of kings?</w:t>
      </w:r>
    </w:p>
    <w:p>
      <w:pPr>
        <w:pStyle w:val="BodyText"/>
      </w:pPr>
      <w:r>
        <w:t xml:space="preserve">And let everyone that is yet out of Christ, and hanging over the pit of hell, whether they be old men and women, or middle aged, or young people, or little children, now hearken to the loud calls of God's Word and providence. This acceptable year of the Lord, that is a day of such great favor to some, will doubtless be a day of as remarkable vengeance to others. Men's hearts harden, and their guilt increases apace at such a day as this, if they neglect their souls: and never was there so great danger of such persons being given up to hardness of heart, and blindness of mind. God seems now to be hastily gathering in his elect in all parts of the land; and</w:t>
      </w:r>
    </w:p>
    <w:p>
      <w:pPr>
        <w:pStyle w:val="SourcePage"/>
      </w:pPr>
      <w:r>
        <w:t xml:space="preserve">[p. 418]</w:t>
      </w:r>
    </w:p>
    <w:p>
      <w:pPr>
        <w:pStyle w:val="BodyText"/>
      </w:pPr>
      <w:r>
        <w:t xml:space="preserve">probably the bigger part of adult persons that ever shall be saved, will be brought in now in a little time, and that it will be as it was on that great outpouring of the Spirit upon the Jews in the apostles' days, the election will obtain, and the rest will be blinded. If this should be the case with you you will eternally curse this day, and will curse the day that ever you was born, to see such a season of the pouring out of God's Spirit; and will wish that you had died and gone to hell before you had seen it. Now undoubtedly it is, as it was in the days of John the Baptist, the ax is in an extraordinary manner laid at the root of the trees, that every tree that brings not forth good fruit, may be hewn down, and cast into the fire.</w:t>
      </w:r>
    </w:p>
    <w:p>
      <w:pPr>
        <w:pStyle w:val="BodyText"/>
      </w:pPr>
      <w:r>
        <w:t xml:space="preserve">Therefore let everyone that is out of Christ, now awake and fly from the wrath to come. The wrath of almighty God is now undoubtedly hanging over great part of this congregation: let everyone fly out of Sodom. Haste and escape for your lives, look not behind you, escape to the mountain, lest you be consumed [Genesis 19:17].</w:t>
      </w:r>
    </w:p>
    <w:p>
      <w:pPr>
        <w:pStyle w:val="Heading2"/>
      </w:pPr>
      <w:bookmarkStart w:name="heading_appendix_to_sinners_in_the_h" w:id="131"/>
      <w:r>
        <w:t xml:space="preserve">Appendix to Sinners in the Hands of an Angry God: A Transcription of the Manuscript</w:t>
      </w:r>
      <w:bookmarkEnd w:id="131"/>
    </w:p>
    <w:p>
      <w:pPr>
        <w:pStyle w:val="BodyText"/>
      </w:pPr>
      <w:r>
        <w:t xml:space="preserve">June 1741The transcript reproduces, within the constraints of typography, the original manuscript, including deletions, interlineations, capitalization, abbreviations, and spelling. JE's abbreviations include "G." for God, "X" for Christ, "☉" for world, and "SS" for Scripture. Dashes within square brackets ([-]) indicate an illegible deletion, with each dash representing a letter. Leaf markings are indicated to the right in square brackets.</w:t>
      </w:r>
    </w:p>
    <w:p>
      <w:pPr>
        <w:pStyle w:val="BodyText"/>
      </w:pPr>
      <w:r>
        <w:t xml:space="preserve">deut 32.35.Their foot shall slide in due time.The whole verse is - - - - - - - - - - - - - - -</w:t>
      </w:r>
    </w:p>
    <w:p>
      <w:pPr>
        <w:pStyle w:val="BodyText"/>
      </w:pPr>
      <w:r>
        <w:t xml:space="preserve">In this verse is Represented the vengeance of G. on the wickedIsr unbelieving Israelitesthat were Gods visible People and Lived under means of Grace &amp;yet Continued as is expresshad seen or&amp; heard of such wonderfull works of G. towardsthat People &amp; yet Remained as is expressedv. Deuteronomy 32:28.void of Counselhaving no understanding in them &amp; that</w:t>
      </w:r>
    </w:p>
    <w:p>
      <w:pPr>
        <w:pStyle w:val="BodyText"/>
      </w:pPr>
      <w:r>
        <w:t xml:space="preserve">First page of the manuscript sermon on Deuteronomy 32:35 (c), 1741. later published as </w:t>
      </w:r>
      <w:r>
        <w:rPr>
          <w:i/>
          <w:iCs/>
        </w:rPr>
        <w:t xml:space="preserve">Sinners in the Hands of an Angry God</w:t>
      </w:r>
      <w:r>
        <w:t xml:space="preserve">. Courtesy of the Beinecke Rare Book and Manuscript Library, Yale University.</w:t>
      </w:r>
    </w:p>
    <w:p>
      <w:pPr>
        <w:pStyle w:val="BodyText"/>
      </w:pPr>
      <w:r>
        <w:t xml:space="preserve">under all the Cultivations of Heaven brought forth bitter &amp; poisonous fruit as is expressed in the two verses next preceding the text.in the v</w:t>
      </w:r>
    </w:p>
    <w:p>
      <w:pPr>
        <w:pStyle w:val="SourcePage"/>
      </w:pPr>
      <w:r>
        <w:t xml:space="preserve">[p. L. iv.]</w:t>
      </w:r>
    </w:p>
    <w:p>
      <w:pPr>
        <w:pStyle w:val="BodyText"/>
      </w:pPr>
      <w:r>
        <w:t xml:space="preserve">The se expression in that Clauseof the verse that I have Chosen for my text their foot shall slide in due time</w:t>
      </w:r>
    </w:p>
    <w:p>
      <w:pPr>
        <w:pStyle w:val="SourcePage"/>
      </w:pPr>
      <w:r>
        <w:t xml:space="preserve">[p. 420]</w:t>
      </w:r>
    </w:p>
    <w:p>
      <w:pPr>
        <w:pStyle w:val="BodyText"/>
      </w:pPr>
      <w:r>
        <w:t xml:space="preserve">seems to Imply the following thingsto Relating to that Punishment &amp; destruction that they are Exposed to..1. That they are alwaies exposed to destruction as one thatwalking in the standsin slip or walks in slippery Placesis alwaies exposed to fall.This is Implied in themove way of their destructions coming upon them being Represented by their foots sliding.tis The same is expressed in Psalms 73. Psalms 73:18. surely thou didst setthem in slippery Places.thou castest them down to destruction .</w:t>
      </w:r>
    </w:p>
    <w:p>
      <w:pPr>
        <w:pStyle w:val="ListText"/>
        <w:numPr>
          <w:ilvl w:val="0"/>
          <w:numId w:val="3"/>
        </w:numPr>
      </w:pPr>
      <w:r>
        <w:t xml:space="preserve">it Implies that they are alwaies exposed to suddenm unexpected destructionas he that walks in slippery Placesis every moment liable to fall&amp; when hefalls it comes suddenly &amp; unexpect he can never foresee one moment whether he shall stand or fall the next&amp; when he doesfallhe falls at once without warning.when he could not forsee itas thwhich is also expressed in that Psalms 73:18-19. v.surely - - - - - - - - - - - - - How are they brought down to destruction in a moment.</w:t>
      </w:r>
    </w:p>
    <w:p>
      <w:pPr>
        <w:pStyle w:val="BodyText"/>
      </w:pPr>
      <w:r>
        <w:t xml:space="preserve">3.It another thing Implied is that theyaretend to fallof theliable to fall of thems. without being thrown down by the hand of another.</w:t>
      </w:r>
    </w:p>
    <w:p>
      <w:pPr>
        <w:pStyle w:val="SourcePage"/>
      </w:pPr>
      <w:r>
        <w:t xml:space="preserve">[p. L. 2r.]</w:t>
      </w:r>
    </w:p>
    <w:p>
      <w:pPr>
        <w:pStyle w:val="ListText"/>
        <w:numPr>
          <w:ilvl w:val="0"/>
          <w:numId w:val="5"/>
        </w:numPr>
      </w:pPr>
      <w:r>
        <w:t xml:space="preserve">Tho the Reason why theyhas hant fallen already &amp; dont fallth now is only that Gods appointed time is not come.for tis said that when that due time or appointedcom time comestheyshall slid there foot shall slide, then they shall be Lost G. wont hold em up in those slippery places any Longer&amp; then butwill Let em Go &amp; then they will fall of thems.the as a man that stands in such slippery Places that he Cant stand alonethen in a moment he shall fall into destruction</w:t>
      </w:r>
    </w:p>
    <w:p>
      <w:pPr>
        <w:pStyle w:val="SourcePage"/>
      </w:pPr>
      <w:r>
        <w:t xml:space="preserve">[p. 421]</w:t>
      </w:r>
    </w:p>
    <w:p>
      <w:pPr>
        <w:pStyle w:val="BodyText"/>
      </w:pPr>
      <w:r>
        <w:t xml:space="preserve">doc.There is nothing that Keeps wicked men atEach moment out of Hell but the meer pleasure of G.</w:t>
      </w:r>
    </w:p>
    <w:p>
      <w:pPr>
        <w:pStyle w:val="BodyText"/>
      </w:pPr>
      <w:r>
        <w:t xml:space="preserve">This may appear by the following Considerations</w:t>
      </w:r>
    </w:p>
    <w:p>
      <w:pPr>
        <w:pStyle w:val="ListText"/>
        <w:numPr>
          <w:ilvl w:val="0"/>
          <w:numId w:val="2"/>
        </w:numPr>
      </w:pPr>
      <w:r>
        <w:t xml:space="preserve">There is no want of Powerw in G. to Cast em them into hellat any moment when he mens hands cant be strong when Gods Rises upthey the strongest have no Power to Resist him . nor can any deliv.out of his hands</w:t>
      </w:r>
    </w:p>
    <w:p>
      <w:pPr>
        <w:pStyle w:val="SourcePage"/>
      </w:pPr>
      <w:r>
        <w:t xml:space="preserve">[p. L. 2v.]</w:t>
      </w:r>
    </w:p>
    <w:p>
      <w:pPr>
        <w:pStyle w:val="BodyText"/>
      </w:pPr>
      <w:r>
        <w:t xml:space="preserve">He is not only able to destroy cast wicked men into hell at any moment but he can most Easily do it</w:t>
      </w:r>
    </w:p>
    <w:p>
      <w:pPr>
        <w:pStyle w:val="BodyText"/>
      </w:pPr>
      <w:r>
        <w:t xml:space="preserve">some times Earthly Princes meet
with some difficulty to subdue a Rebel that
has fortified hims.&amp; made hims. very strong
but it is not so with G.  we find it Easy to
tread on &amp; a Crush a wormout under foot
that we see Crawling on the Earth.so tis
Easy for us to cut or singe a slendslender
thread andso e that any thing hangs by
so Easy is it for G.when he pleases to Cast
his Enemies at any Time down to hell
what are we to stand before himbeforeat
whose Rebukethe Earth Trembles &amp; before whom
the Rocks are thrown down.2. They deserve to be Cast into hell so that di- vine Justice objects not against Gods usingisagainst not to use hisPower to destroy themyea on the Contrary his Justiceseems calls sins aloud for an Infinite Punish- ment of their sins.divine Justice says of the Tree that brings forth such Grapes of sodom cut it downwhyCumbreth it the GroundLuke 13:7.</w:t>
      </w:r>
    </w:p>
    <w:p>
      <w:pPr>
        <w:pStyle w:val="BodyText"/>
      </w:pPr>
      <w:r>
        <w:t xml:space="preserve">3.That wThey are under a sentence of Condemnation to hell.they dont only Justly deserve to</w:t>
      </w:r>
    </w:p>
    <w:p>
      <w:pPr>
        <w:pStyle w:val="SourcePage"/>
      </w:pPr>
      <w:r>
        <w:t xml:space="preserve">[p. 422]</w:t>
      </w:r>
    </w:p>
    <w:p>
      <w:pPr>
        <w:pStyle w:val="BodyText"/>
      </w:pPr>
      <w:r>
        <w:t xml:space="preserve">Cast down thither but the sentence of the Holy immutable Law of G. is against them &amp; by that they are bound over already to Hell. John 3:18.He that believeth not is condemned already.</w:t>
      </w:r>
    </w:p>
    <w:p>
      <w:pPr>
        <w:pStyle w:val="BodyText"/>
      </w:pPr>
      <w:r>
        <w:t xml:space="preserve">so that every unconverted man properly belongs to hellthat is his placefrom thence he is &amp; thither he is bound'tis the Place that the Eternal Rule of Righ. assigns to him</w:t>
      </w:r>
    </w:p>
    <w:p>
      <w:pPr>
        <w:pStyle w:val="SourcePage"/>
      </w:pPr>
      <w:r>
        <w:t xml:space="preserve">[p. L. 3r.]</w:t>
      </w:r>
    </w:p>
    <w:p>
      <w:pPr>
        <w:pStyle w:val="ListText"/>
        <w:numPr>
          <w:ilvl w:val="0"/>
          <w:numId w:val="5"/>
        </w:numPr>
      </w:pPr>
      <w:r>
        <w:t xml:space="preserve">They are now the Objects of that very same anger &amp; wrath of G. that is exposedin in the torments of hell .G the Reason why Gthey dont Go down to hell at ea each moment isnot because G. in whose power they are is not then very angry butangryanough with themthhe is as angry with them every whit ashe is with many of those that mis. Creatures that he is now tormenting in hell &amp; that do there feel &amp; bear the fierceness of his wrath &amp; fury.tho that with</w:t>
      </w:r>
    </w:p>
    <w:p>
      <w:pPr>
        <w:pStyle w:val="SourcePage"/>
      </w:pPr>
      <w:r>
        <w:t xml:space="preserve">[p. L. 3v.]</w:t>
      </w:r>
    </w:p>
    <w:p>
      <w:pPr>
        <w:pStyle w:val="BodyText"/>
      </w:pPr>
      <w:r>
        <w:t xml:space="preserve">hant yetyea G. is a Great deal more angry with Great numbers that are now on the Earth &amp; that are hitherto Kept out of Hell than he is with many of those that are now in the flames of Hell.</w:t>
      </w:r>
    </w:p>
    <w:p>
      <w:pPr>
        <w:pStyle w:val="BodyText"/>
      </w:pPr>
      <w:r>
        <w:t xml:space="preserve">so that tis not because G.
is unmindfull of their wickedness &amp; dont Resent
itthat he dont Let Loose hishand &amp; Cut
them off.  G. is not altogether such an one
asthems. tho theymay Imagine him so
to be.  the wrath of G. Burns Against
them their damnation dont slumber the
pit is preparedthe fire is made ready the
furnace is a now heatready to Recieve
themthe flames now do rage &amp; Glow.
5. The devil stands ready to fall upon them</w:t>
      </w:r>
    </w:p>
    <w:p>
      <w:pPr>
        <w:pStyle w:val="SourcePage"/>
      </w:pPr>
      <w:r>
        <w:t xml:space="preserve">[p. 423]</w:t>
      </w:r>
    </w:p>
    <w:p>
      <w:pPr>
        <w:pStyle w:val="BodyText"/>
      </w:pPr>
      <w:r>
        <w:t xml:space="preserve">&amp; sieze them as his own at what moment G. shall permit him.They belong to him he has their souls under his Power &amp; possession &amp; alwaies has had &amp; the SS. calls them him his Chil.&amp; the&amp; they&amp; his</w:t>
      </w:r>
    </w:p>
    <w:p>
      <w:pPr>
        <w:pStyle w:val="BodyText"/>
      </w:pPr>
      <w:r>
        <w:t xml:space="preserve">slaves &amp; These devils are very Greedy theyLong stand waiting for their PreyLike Greedy hungry Lionsthat see their prey &amp; expect to have but are for the Present Kept Back.</w:t>
      </w:r>
    </w:p>
    <w:p>
      <w:pPr>
        <w:pStyle w:val="BodyText"/>
      </w:pPr>
      <w:r>
        <w:t xml:space="preserve">if G. should
Let Loosetheir hhis hand by which they are
Restrainedthey would in one momentfly upon
their poor souls  the old serpent is Gaping
for themHell opens its mouth wide to
Recieve them .</w:t>
      </w:r>
    </w:p>
    <w:p>
      <w:pPr>
        <w:pStyle w:val="SourcePage"/>
      </w:pPr>
      <w:r>
        <w:t xml:space="preserve">[p. L. 4r.]</w:t>
      </w:r>
    </w:p>
    <w:p>
      <w:pPr>
        <w:pStyle w:val="ListText"/>
        <w:numPr>
          <w:ilvl w:val="0"/>
          <w:numId w:val="7"/>
        </w:numPr>
      </w:pPr>
      <w:r>
        <w:t xml:space="preserve">There is in the souls of men wicked menthoseprincipHellish principles Reigning that wouldpresentlythose seeds of Hellthat would would presently Kindle &amp; flame outinto the flame of Hell if it were not for Gods Restraints. is there areisin natural mana naturalThere is Laidin the very naturesof natural man a foundation for the torments of Hell in their souls .There are those Corrupt Principles thatRe are in Reigning Power in them &amp; have full Possession of them that are seeds of Hell fire</w:t>
      </w:r>
    </w:p>
    <w:p>
      <w:pPr>
        <w:pStyle w:val="BodyText"/>
      </w:pPr>
      <w:r>
        <w:t xml:space="preserve">&amp; if it were not for the Restraininghand of G. upon themthey would soon break out &amp;they would flame out after the same manner as the same Corruptionthe same Emnitydoes in the Hearts of the devils &amp; would breed beget the same torments in them as they do in the devils.</w:t>
      </w:r>
    </w:p>
    <w:p>
      <w:pPr>
        <w:pStyle w:val="SourcePage"/>
      </w:pPr>
      <w:r>
        <w:t xml:space="preserve">[p. 424]</w:t>
      </w:r>
    </w:p>
    <w:p>
      <w:pPr>
        <w:pStyle w:val="BodyText"/>
      </w:pPr>
      <w:r>
        <w:t xml:space="preserve">7.There is no stability ofit is no security to emfrom Hell that there are no visible means of death at hand .no stabilit a being now in Health no visible danger of CircumstancesTis found by exp.times without number that this is no security .</w:t>
      </w:r>
    </w:p>
    <w:p>
      <w:pPr>
        <w:pStyle w:val="SourcePage"/>
      </w:pPr>
      <w:r>
        <w:t xml:space="preserve">[p. L. 4v.]</w:t>
      </w:r>
    </w:p>
    <w:p>
      <w:pPr>
        <w:pStyle w:val="BodyText"/>
      </w:pPr>
      <w:r>
        <w:t xml:space="preserve">ways &amp; means of Persons Going out of the ☉ suddenly are innumerable unseenunthought of ways alwaies walk over trap doors There are so many ways - - - - that there is nothing that can make it evide appear that G. had need to Go out of the ordinary course of his providence to destroy any wickedman in a moment.</w:t>
      </w:r>
    </w:p>
    <w:p>
      <w:pPr>
        <w:pStyle w:val="ListText"/>
        <w:numPr>
          <w:ilvl w:val="0"/>
          <w:numId w:val="9"/>
        </w:numPr>
      </w:pPr>
      <w:r>
        <w:t xml:space="preserve">Their Prudence &amp; care and care to preserve their own lives is or of others to preserve em no security .</w:t>
      </w:r>
    </w:p>
    <w:p>
      <w:pPr>
        <w:pStyle w:val="BodyText"/>
      </w:pPr>
      <w:r>
        <w:t xml:space="preserve">we see that wise&amp; prudent men die as
fools do.Ecclesiastes 2:16.9. all wicked mens pains &amp; contrivance they use to Escape Hell is no security one moment</w:t>
      </w:r>
    </w:p>
    <w:p>
      <w:pPr>
        <w:pStyle w:val="ListText"/>
        <w:numPr>
          <w:ilvl w:val="0"/>
          <w:numId w:val="11"/>
        </w:numPr>
      </w:pPr>
      <w:r>
        <w:t xml:space="preserve">G. has Laid hims.under no obligation by any promise to Keep em out ofHell one moment. The mercy that Preserves em is not Covenant mercy</w:t>
      </w:r>
    </w:p>
    <w:p>
      <w:pPr>
        <w:pStyle w:val="SourcePage"/>
      </w:pPr>
      <w:r>
        <w:t xml:space="preserve">[p. L. 5r.]</w:t>
      </w:r>
    </w:p>
    <w:p>
      <w:pPr>
        <w:pStyle w:val="ListText"/>
        <w:numPr>
          <w:ilvl w:val="0"/>
          <w:numId w:val="12"/>
        </w:numPr>
      </w:pPr>
      <w:r>
        <w:t xml:space="preserve">They have no Interest in any mediatour in short they have no Refugeapplication</w:t>
      </w:r>
    </w:p>
    <w:p>
      <w:pPr>
        <w:pStyle w:val="BodyText"/>
      </w:pPr>
      <w:r>
        <w:t xml:space="preserve">ApplicationThe shorthand notation flanking the heading reads, "From doctrine to [double brackets] the second time from Psalms 7:11, 1741 [?]." The double brackets appear at the end of the first Use.</w:t>
      </w:r>
    </w:p>
    <w:p>
      <w:pPr>
        <w:pStyle w:val="BodyText"/>
      </w:pPr>
      <w:r>
        <w:t xml:space="preserve">7.11  17 .</w:t>
      </w:r>
    </w:p>
    <w:p>
      <w:pPr>
        <w:pStyle w:val="SourcePage"/>
      </w:pPr>
      <w:r>
        <w:t xml:space="preserve">[p. 425]</w:t>
      </w:r>
    </w:p>
    <w:p>
      <w:pPr>
        <w:pStyle w:val="BodyText"/>
      </w:pPr>
      <w:r>
        <w:t xml:space="preserve">1 use may be of Awakening to unconverted Persons .This that you have heard is the Case of every one of you that are out of XThere is under you a dreadfull pitof the Glowing flames</w:t>
      </w:r>
    </w:p>
    <w:p>
      <w:pPr>
        <w:pStyle w:val="BodyText"/>
      </w:pPr>
      <w:r>
        <w:t xml:space="preserve">of the wrath of G.and you hang there is
nothing between you &amp; hell to Keep you out of
it but the Air  that ☉ of misery that Lake
of burning brims brimstone is Liextended abroad
under there is Hells wide Gaping mouth open
&amp; there you hang upon nothing there is nothing to
Keep you from falling every every moment but
only the meer Pleasure of G. that for the present
keeps you upon upsuspends you in the air
without any thing at all to stand upon or any thing
to take hold of or anyyou are as much up</w:t>
      </w:r>
    </w:p>
    <w:p>
      <w:pPr>
        <w:pStyle w:val="SourcePage"/>
      </w:pPr>
      <w:r>
        <w:t xml:space="preserve">[p. L. 5v.]</w:t>
      </w:r>
    </w:p>
    <w:p>
      <w:pPr>
        <w:pStyle w:val="BodyText"/>
      </w:pPr>
      <w:r>
        <w:t xml:space="preserve">There is nothing but the power of G. that Keeps you from falling.every whit as much as if a person was held up in the air over some Gulf &amp; had nothingbut the air to stand upon &amp; nothing but the air to take hold of&amp; no account why he Remainedthere &amp; did not fall Every momentany morethanbut only that the Power &amp; pleasure of the almighty for the Present Kept him up</w:t>
      </w:r>
    </w:p>
    <w:p>
      <w:pPr>
        <w:pStyle w:val="SourcePage"/>
      </w:pPr>
      <w:r>
        <w:t xml:space="preserve">[p. L. 6r.]</w:t>
      </w:r>
    </w:p>
    <w:p>
      <w:pPr>
        <w:pStyle w:val="BodyText"/>
      </w:pPr>
      <w:r>
        <w:t xml:space="preserve">as to those thyou it may be dont see this you find that you are keptupon out of Hell but youhand dont see the hand hand of G. in it you don't Look atthe hand ofhis meer power &amp; pleasure as the Cause but you Look at other things&amp; as the Good state of yourbodily Constitution or your own care of your own life&amp; the means you use for your own preserva.</w:t>
      </w:r>
    </w:p>
    <w:p>
      <w:pPr>
        <w:pStyle w:val="BodyText"/>
      </w:pPr>
      <w:r>
        <w:t xml:space="preserve">but indeed these things are
but air they are as weak as the air and cant
hold you up one momentwithout the Power
of Gif G. should Let Go his handyou would
fa they would have nomore power to keep
you from fallingthan the thing thin air has
to hold up a Person that is held up suspended</w:t>
      </w:r>
    </w:p>
    <w:p>
      <w:pPr>
        <w:pStyle w:val="SourcePage"/>
      </w:pPr>
      <w:r>
        <w:t xml:space="preserve">[p. 426]</w:t>
      </w:r>
    </w:p>
    <w:p>
      <w:pPr>
        <w:pStyle w:val="BodyText"/>
      </w:pPr>
      <w:r>
        <w:t xml:space="preserve">in it</w:t>
      </w:r>
    </w:p>
    <w:p>
      <w:pPr>
        <w:pStyle w:val="BodyText"/>
      </w:pPr>
      <w:r>
        <w:t xml:space="preserve">your sin &amp; wickedness makes
you as it wereheavy&amp; tend as Lead and to tend downwards</w:t>
      </w:r>
    </w:p>
    <w:p>
      <w:pPr>
        <w:pStyle w:val="BodyText"/>
      </w:pPr>
      <w:r>
        <w:t xml:space="preserve">with Great weight &amp; pressure towards
Hell&amp; if G. should Let you Go you will sink
Like a Le mass of Leadn swiftly down &amp;
would plungeinto thebottomless Gulf &amp; your
bodily Constitution or Care - - - or Re Righ.</w:t>
      </w:r>
    </w:p>
    <w:p>
      <w:pPr>
        <w:pStyle w:val="ListText"/>
        <w:numPr>
          <w:ilvl w:val="2"/>
          <w:numId w:val="13"/>
        </w:numPr>
      </w:pPr>
      <w:r>
        <w:t xml:space="preserve">-- - - -wouldhave have no
more influence to uphold you &amp; keep you out
of hell than the thin air has to stop a
Great
falling Rock &amp;a mass of Leadif it were not for the sov. Pleasure of G. the Earth would not bear you one momentit for you are a burden to itthe Creation Groanswith the CrCreature is made subject to the bondage of your corruptionnot willinglythe sun dont willingly shine upon you to Give you Light to serve sin &amp; satan bythe Earth dont willingly yield hereIncrease to satisfy your Lusts the ai Earth dont willingly bear you to wiis not willingly a stage for your wicked ness to be acted upon the air dont willingly serve you for breath toKeepmaintainthe flame ofvitathe flame of Life in your vitalswhile you live to sin &amp;satan if</w:t>
      </w:r>
    </w:p>
    <w:p>
      <w:pPr>
        <w:pStyle w:val="BodyText"/>
      </w:pPr>
      <w:r>
        <w:t xml:space="preserve">Gods Creatures are Good
&amp; were made for men to serve G. with &amp; the
CreationsGGroans that tis made subject to such
vanity .&amp; the ☉ would soon spue you out did
not the meer pleasure of G.subject it to you
yourimmediatewere it not for him whose
pleasure subjects it to such bondage</w:t>
      </w:r>
    </w:p>
    <w:p>
      <w:pPr>
        <w:pStyle w:val="SourcePage"/>
      </w:pPr>
      <w:r>
        <w:t xml:space="preserve">[p. L. 6v.]</w:t>
      </w:r>
    </w:p>
    <w:p>
      <w:pPr>
        <w:pStyle w:val="SourcePage"/>
      </w:pPr>
      <w:r>
        <w:t xml:space="preserve">[p. L. 7r.]</w:t>
      </w:r>
    </w:p>
    <w:p>
      <w:pPr>
        <w:pStyle w:val="BodyText"/>
      </w:pPr>
      <w:r>
        <w:t xml:space="preserve">There are the Clouds of G.blacks Clouds of Godswrathnow hanging directly over your head. full of the dreadfull stormAs it were big with thunderready to &amp; were it not that he the hand of G.Restrained itit would immediately break forth upon you</w:t>
      </w:r>
    </w:p>
    <w:p>
      <w:pPr>
        <w:pStyle w:val="BodyText"/>
      </w:pPr>
      <w:r>
        <w:t xml:space="preserve">thethe P sovereign Pleasure</w:t>
      </w:r>
    </w:p>
    <w:p>
      <w:pPr>
        <w:pStyle w:val="SourcePage"/>
      </w:pPr>
      <w:r>
        <w:t xml:space="preserve">[p. 427]</w:t>
      </w:r>
    </w:p>
    <w:p>
      <w:pPr>
        <w:pStyle w:val="BodyText"/>
      </w:pPr>
      <w:r>
        <w:t xml:space="preserve">of G.for the Present stays his rough wind other wise it would come with fury&amp;you your destruction would come like a while whirlwind and you would be like the Chaff of the summer threshing floor.</w:t>
      </w:r>
    </w:p>
    <w:p>
      <w:pPr>
        <w:pStyle w:val="BodyText"/>
      </w:pPr>
      <w:r>
        <w:t xml:space="preserve">The wrath of G. is Like
have been
Great waters that aredammed up for the</w:t>
      </w:r>
    </w:p>
    <w:p>
      <w:pPr>
        <w:pStyle w:val="BodyText"/>
      </w:pPr>
      <w:r>
        <w:t xml:space="preserve">Presentandandas it is with a stream
that is dammedit Rises higher &amp; high the
water increases &amp; Rises higher &amp; higher against
the damtill an outlet is Given &amp; the
more violentis &amp; rapid is its course when
once it is Let LoosesoJust so it is
with the wrath of God tis true that Judgemt
against your Evil works has not been Executed
hithertobutbut tis only because Just wrath has been hitherto witheld &amp; as it were dam
by Gods sovereign Pleasure&amp; the floods of wrath have been Continually every day
rising
rising higher &amp; higherthe waters become more
&amp; more mightyContinually for your Guilt is
increasing Constantly&amp; Gr &amp; you are every day
treasuring up wrath against the day of wrath</w:t>
      </w:r>
    </w:p>
    <w:p>
      <w:pPr>
        <w:pStyle w:val="SourcePage"/>
      </w:pPr>
      <w:r>
        <w:t xml:space="preserve">[p. L. 7v.]</w:t>
      </w:r>
    </w:p>
    <w:p>
      <w:pPr>
        <w:pStyle w:val="BodyText"/>
      </w:pPr>
      <w:r>
        <w:t xml:space="preserve">&amp; w&amp; there is nothing but the meer pleasure of G. &amp; that of an Angry G.without any Promise or obligation at</w:t>
      </w:r>
    </w:p>
    <w:p>
      <w:pPr>
        <w:pStyle w:val="BodyText"/>
      </w:pPr>
      <w:r>
        <w:t xml:space="preserve">all that Keeps the waters backG.holds
holds the flood Gate in his hand tis but for him to Let it Go &amp; it flies&amp; he can draw</w:t>
      </w:r>
    </w:p>
    <w:p>
      <w:pPr>
        <w:pStyle w:val="BodyText"/>
      </w:pPr>
      <w:r>
        <w:t xml:space="preserve">openit up Just when he Pleases &amp;when w if you
dont Get an Interest in X he willdsoon do
it &amp; you Know not at what day or what
moment he will do it&amp; then the
fiery floods of wrathwillCome mightily upon</w:t>
      </w:r>
    </w:p>
    <w:p>
      <w:pPr>
        <w:pStyle w:val="SourcePage"/>
      </w:pPr>
      <w:r>
        <w:t xml:space="preserve">[p. 428]</w:t>
      </w:r>
    </w:p>
    <w:p>
      <w:pPr>
        <w:pStyle w:val="BodyText"/>
      </w:pPr>
      <w:r>
        <w:t xml:space="preserve">youthey will sweep ucome pouring down with irresistable omnipotent Powerwith an &amp; if your strength were the ten thousand times Greater than it isyea ten thousand times Greater than the strength of the stoutest sturdiest devil in hell it would be nothing to Resist its fury.There is nothing but the meer pleasure of G. that keeps backhis wJust in thetheit deluge of hiswrath if G. werthey stands ready to Go at what moment G. shall say the word .</w:t>
      </w:r>
    </w:p>
    <w:p>
      <w:pPr>
        <w:pStyle w:val="BodyText"/>
      </w:pPr>
      <w:r>
        <w:t xml:space="preserve">The Bow of Gods wrath is bent&amp; the arrow madeReady on the string &amp; Justicehas to Levels the arrow at your heart &amp; strains the Bow &amp; it is nothing but the meer pleasure of G.that Keeps the arrow back.if once the hand of Gods sov. Pleasure were witheld the Arrow wil would immediately [fly]JE's omission. &amp; be made drunk with your blood.</w:t>
      </w:r>
    </w:p>
    <w:p>
      <w:pPr>
        <w:pStyle w:val="BodyText"/>
      </w:pPr>
      <w:r>
        <w:t xml:space="preserve">There is the Ax lies at the Root of the tree yea tis in the hand of Justice&amp; Justice says Let me cutt it down&amp;no sov. mercy hither to has said Let it alone &amp; see ifbut &amp; &amp; but that not Covenant mercy has held back the hand of Justice &amp; but that not Covenant mercy but as</w:t>
      </w:r>
    </w:p>
    <w:p>
      <w:pPr>
        <w:pStyle w:val="BodyText"/>
      </w:pPr>
      <w:r>
        <w:t xml:space="preserve">soon as ever the excercise of that sov. mercy
is with drawnthe fatal blow will by
Giventhe dreadfull blow at the Root &amp;
the tree will fall.</w:t>
      </w:r>
    </w:p>
    <w:p>
      <w:pPr>
        <w:pStyle w:val="SourcePage"/>
      </w:pPr>
      <w:r>
        <w:t xml:space="preserve">[p. L. 8r.]</w:t>
      </w:r>
    </w:p>
    <w:p>
      <w:pPr>
        <w:pStyle w:val="BodyText"/>
      </w:pPr>
      <w:r>
        <w:t xml:space="preserve">That it certainly isis nothingbut the meer pleas.of G.of G. theThus are all you that are un- convertedin the hands of G. &amp; tis nothing but</w:t>
      </w:r>
    </w:p>
    <w:p>
      <w:pPr>
        <w:pStyle w:val="SourcePage"/>
      </w:pPr>
      <w:r>
        <w:t xml:space="preserve">[p. 429]</w:t>
      </w:r>
    </w:p>
    <w:p>
      <w:pPr>
        <w:pStyle w:val="BodyText"/>
      </w:pPr>
      <w:r>
        <w:t xml:space="preserve">his meer pleasure that Keeps youone momentthisthis moment from being swallowed up in Everlasting destruction.</w:t>
      </w:r>
    </w:p>
    <w:p>
      <w:pPr>
        <w:pStyle w:val="BodyText"/>
      </w:pPr>
      <w:r>
        <w:t xml:space="preserve">now you dont see it but they that are Gone to hell they see it was so for destruction came suddenly upon most of themwhen they expected nothing of it &amp; while they were saying Peace &amp; safetynow they see that those things that they depended on for Peace &amp; safety were no more than airthefor they have prov they were nothing to Keep 'em out of Hell when G. Let em Go for they have proved so&amp; so you will see it concerning your selffirst or Last</w:t>
      </w:r>
    </w:p>
    <w:p>
      <w:pPr>
        <w:pStyle w:val="BodyText"/>
      </w:pPr>
      <w:r>
        <w:t xml:space="preserve">now you think it is not so there is some
thing else to Keep you out of Hell besides the
pleasure of G.but by &amp; by you will see the
&amp; be fully awathere is nothing else you will
see the Truth of what you hear this day &amp;
be fully convinced of it .you are over the pit of help hell in Gods hand very much as one holds a spider or some Loathsom Insect over the fire &amp; tis nothing but for G. to Let you Go &amp; you fall &amp;</w:t>
      </w:r>
    </w:p>
    <w:p>
      <w:pPr>
        <w:pStyle w:val="SourcePage"/>
      </w:pPr>
      <w:r>
        <w:t xml:space="preserve">[p. L. 8v.]</w:t>
      </w:r>
    </w:p>
    <w:p>
      <w:pPr>
        <w:pStyle w:val="BodyText"/>
      </w:pPr>
      <w:r>
        <w:t xml:space="preserve">&amp; beside Thatthis the things that have been said that. there is no promise that G.has made that he wont Let you drop the next moment .</w:t>
      </w:r>
    </w:p>
    <w:p>
      <w:pPr>
        <w:pStyle w:val="BodyText"/>
      </w:pPr>
      <w:r>
        <w:t xml:space="preserve">&amp; you have
no interest in any mediatourwithwit
w&amp; have nothing in you of your own at all to
induce G. &amp;</w:t>
      </w:r>
    </w:p>
    <w:p>
      <w:pPr>
        <w:pStyle w:val="SourcePage"/>
      </w:pPr>
      <w:r>
        <w:t xml:space="preserve">[p. L. 9r.]</w:t>
      </w:r>
    </w:p>
    <w:p>
      <w:pPr>
        <w:pStyle w:val="BodyText"/>
      </w:pPr>
      <w:r>
        <w:t xml:space="preserve">&amp; this G. thathas thus holds youin his hand is very angry with you he is dreadfully Provokedhis wrath burns Like fireyou are Loathsom &amp; &amp; hatefull in his Eyes &amp; worthy to be burnthe Looks upon you as worthy</w:t>
      </w:r>
    </w:p>
    <w:p>
      <w:pPr>
        <w:pStyle w:val="SourcePage"/>
      </w:pPr>
      <w:r>
        <w:t xml:space="preserve">[p. 430]</w:t>
      </w:r>
    </w:p>
    <w:p>
      <w:pPr>
        <w:pStyle w:val="BodyText"/>
      </w:pPr>
      <w:r>
        <w:t xml:space="preserve">of nothing else but to be Cast into the fire you are ten thous.times more Loathsom in his Eyesthan the most poisonous insect is in the Eyes of any man</w:t>
      </w:r>
    </w:p>
    <w:p>
      <w:pPr>
        <w:pStyle w:val="BodyText"/>
      </w:pPr>
      <w:r>
        <w:t xml:space="preserve">&amp; a tho&amp; you have offended him
a thous. times so much as ever ever an obstinate
Rebel did his prince.  &amp; yet you are
in his hands&amp; tis nothing at all but his ple
meer pleasure that Kee has Kept you from
falling into hell everevery moment  there is
no other reason to be given why youhant gone
to hell since yougotdid not Go to hell Last
night why you did not wake first in hell
after you slept closed your Eyes to sleep &amp;
there is no other Reasonto be given whyyou hant drop'd intoHell since since
you
you arose in the morningyea since you
sit in herein the house of G.Provoking his pure
Eyes by your sinfullwicked manner of attending
his Holy worship.  yea there is nothing else
that Keeps youis to be given as the Reason why
you dont this very moment drop downinto hell .
you havenothing but the Pleasure of thisHoly G.thethat momenthat is dreadfully angry with</w:t>
      </w:r>
    </w:p>
    <w:p>
      <w:pPr>
        <w:pStyle w:val="BodyText"/>
      </w:pPr>
      <w:r>
        <w:t xml:space="preserve">you
Exceedinlyabhor&amp; in whose Eyes you are Exceeding
abominable that holds you up.&amp; you have no Interest in any mediatour &amp; you have nothing of your own at all to induce G.to spare you one moment .O theref. Consid.it how dreadfullhow uncertaindangerous &amp; uncertain is your Case.&amp; how amazingif your Eyes were but open to behold it what the Circumstances you are what trembling &amp; astonishment would sieze you.</w:t>
      </w:r>
    </w:p>
    <w:p>
      <w:pPr>
        <w:pStyle w:val="SourcePage"/>
      </w:pPr>
      <w:r>
        <w:t xml:space="preserve">[p. 431]</w:t>
      </w:r>
    </w:p>
    <w:p>
      <w:pPr>
        <w:pStyle w:val="BodyText"/>
      </w:pPr>
      <w:r>
        <w:t xml:space="preserve">II. Use may be of Instruction in several</w:t>
      </w:r>
    </w:p>
    <w:p>
      <w:pPr>
        <w:pStyle w:val="BodyText"/>
      </w:pPr>
      <w:r>
        <w:t xml:space="preserve">Instances
1.2of Jehovah. 2. he will shew his wrath. his powerto shewbeforeall.
2.mercy ab wrath arising from abused mercy.
3. Fierceness of wrath.
4.wrath without pity.</w:t>
      </w:r>
    </w:p>
    <w:p>
      <w:pPr>
        <w:pStyle w:val="SourcePage"/>
      </w:pPr>
      <w:r>
        <w:t xml:space="preserve">[p. L. 9v.]</w:t>
      </w:r>
    </w:p>
    <w:p>
      <w:pPr>
        <w:pStyle w:val="BodyText"/>
      </w:pPr>
      <w:r>
        <w:t xml:space="preserve">1.Tis noHence tis no wonder that somePersons under Great Convictionsthink thems. immediately Going toHell.Tis feared to be so sometimesaccording to the terribleness of a Calamity that persons Look on thems.in danger ofso are their minds ready to be filled with apprehensions of its coming immediately upon themif they are afraid of their lives .as in a time of war</w:t>
      </w:r>
    </w:p>
    <w:p>
      <w:pPr>
        <w:pStyle w:val="BodyText"/>
      </w:pPr>
      <w:r>
        <w:t xml:space="preserve">seeing therefore damnation is so dreadfull &amp; those that are much awaked have a Great sense of it &amp; see that there is nothing .</w:t>
      </w:r>
    </w:p>
    <w:p>
      <w:pPr>
        <w:pStyle w:val="BodyText"/>
      </w:pPr>
      <w:r>
        <w:t xml:space="preserve">if one hung over a pit . sometimes their natures are weakened &amp; they thinkG. w they shall die .</w:t>
      </w:r>
    </w:p>
    <w:p>
      <w:pPr>
        <w:pStyle w:val="SourcePage"/>
      </w:pPr>
      <w:r>
        <w:t xml:space="preserve">[p. L. 10r.]</w:t>
      </w:r>
    </w:p>
    <w:p>
      <w:pPr>
        <w:pStyle w:val="ListText"/>
        <w:numPr>
          <w:ilvl w:val="0"/>
          <w:numId w:val="3"/>
        </w:numPr>
      </w:pPr>
      <w:r>
        <w:t xml:space="preserve">If this be the Case that sinners have no security one moment &amp; it be nothing but the meer - - - - - - - - - - - - - - Then it may Easily be accounted for that some have been brought even to shriek out under a sense of their danger it will make a person shriek to be apprehensive that of some terrible temporal Calamity.</w:t>
      </w:r>
    </w:p>
    <w:p>
      <w:pPr>
        <w:pStyle w:val="ListText"/>
        <w:numPr>
          <w:ilvl w:val="0"/>
          <w:numId w:val="4"/>
        </w:numPr>
      </w:pPr>
      <w:r>
        <w:t xml:space="preserve">Hence we what is to be thought of thosethat are in these danger &amp; are asleep in it &amp; take litle or no Care to Get out of it.</w:t>
      </w:r>
    </w:p>
    <w:p>
      <w:pPr>
        <w:pStyle w:val="SourcePage"/>
      </w:pPr>
      <w:r>
        <w:t xml:space="preserve">[p. 432]</w:t>
      </w:r>
    </w:p>
    <w:p>
      <w:pPr>
        <w:pStyle w:val="BodyText"/>
      </w:pPr>
      <w:r>
        <w:t xml:space="preserve">neglect the most Precious opportunities.such opportunities as this is when so many others are pressing into the K. of G.</w:t>
      </w:r>
    </w:p>
    <w:p>
      <w:pPr>
        <w:pStyle w:val="ListText"/>
        <w:numPr>
          <w:ilvl w:val="0"/>
          <w:numId w:val="5"/>
        </w:numPr>
      </w:pPr>
      <w:r>
        <w:t xml:space="preserve">How blessed is the Lot of those that havean Interest in X.who hant only been preserved from Hellbut are Eternally delivered. have Got into a strong Refugeas have an ins interest in a firm Everlasting Cov. - - Can't Perish .owhat cause have they to praise G.</w:t>
      </w:r>
    </w:p>
    <w:p>
      <w:pPr>
        <w:pStyle w:val="SourcePage"/>
      </w:pPr>
      <w:r>
        <w:t xml:space="preserve">[p. L. 10v.]</w:t>
      </w:r>
    </w:p>
    <w:p>
      <w:pPr>
        <w:pStyle w:val="ListText"/>
        <w:numPr>
          <w:ilvl w:val="0"/>
          <w:numId w:val="6"/>
        </w:numPr>
      </w:pPr>
      <w:r>
        <w:t xml:space="preserve">Hence no wonder Persons are directed tomake Haste to Getfly from wrathout of such a Condition . - - -fly from the wrath to Come.as the angels said to LotX says He that is in the house top field Let him not turn back - - - - - - - - - - - - - - Matthew 24:18.</w:t>
      </w:r>
    </w:p>
    <w:p>
      <w:pPr>
        <w:pStyle w:val="BodyText"/>
      </w:pPr>
      <w:r>
        <w:t xml:space="preserve">Indeed Persons should be wait Gods time not that they should be willing to be in such a condition onemoment.</w:t>
      </w:r>
    </w:p>
    <w:p>
      <w:pPr>
        <w:pStyle w:val="SourcePage"/>
      </w:pPr>
      <w:r>
        <w:t xml:space="preserve">[p. L. 11r.]</w:t>
      </w:r>
    </w:p>
    <w:p>
      <w:pPr>
        <w:pStyle w:val="ListText"/>
        <w:numPr>
          <w:ilvl w:val="0"/>
          <w:numId w:val="7"/>
        </w:numPr>
      </w:pPr>
      <w:r>
        <w:t xml:space="preserve">Hence m Tis no wonder that Persons Common ly have destruction coming very unexpectedly upon them .Tis almost alwaies so the SS. teaches it Exp. shews it .If the damned in Hell that have Gone to Hell from under the Gospel could be asked one by one whether they expected to go to Hell at that time there is scarce any but what would answer in the negative one would say I expected to live Long . I shall conclude with a word of advice to natural menin two things</w:t>
      </w:r>
    </w:p>
    <w:p>
      <w:pPr>
        <w:pStyle w:val="SourcePage"/>
      </w:pPr>
      <w:r>
        <w:t xml:space="preserve">[p. 433]</w:t>
      </w:r>
    </w:p>
    <w:p>
      <w:pPr>
        <w:pStyle w:val="ListText"/>
        <w:numPr>
          <w:ilvl w:val="0"/>
          <w:numId w:val="2"/>
        </w:numPr>
      </w:pPr>
      <w:r>
        <w:t xml:space="preserve">To those that are not much awakened strictly to Enquire &amp;what it is that they depend upon to Keep em out of Hell.There is something .</w:t>
      </w:r>
    </w:p>
    <w:p>
      <w:pPr>
        <w:pStyle w:val="BodyText"/>
      </w:pPr>
      <w:r>
        <w:t xml:space="preserve">or is it that you think G.is such one an one as your self . or that there is no God .- -or that he has decieved the ☉ with threatnings</w:t>
      </w:r>
    </w:p>
    <w:p>
      <w:pPr>
        <w:pStyle w:val="SourcePage"/>
      </w:pPr>
      <w:r>
        <w:t xml:space="preserve">[p. L. 11v.]</w:t>
      </w:r>
    </w:p>
    <w:p>
      <w:pPr>
        <w:pStyle w:val="ListText"/>
        <w:numPr>
          <w:ilvl w:val="0"/>
          <w:numId w:val="3"/>
        </w:numPr>
      </w:pPr>
      <w:r>
        <w:t xml:space="preserve">To all that are concerned for the Good of their souls.Earnestly to seek &amp; pray that they may see thems. in the hands of G. &amp; that there is nothing.see all dependences taken away. This then is be very needfull that you may be made sensible of your need of Xif you were brought to thatthisthen you would be sensiblethatof the absolute necessity of a mediatour.&amp; your soul would then be in such circumstancesthatthe discovery of a saviour would be most wellcome to you.</w:t>
      </w:r>
    </w:p>
    <w:p>
      <w:pPr>
        <w:pStyle w:val="BodyText"/>
      </w:pPr>
      <w:r>
        <w:t xml:space="preserve">1.The remainder of the page is written in a different ink. now count the Cost of a thorough &amp; Persevering seeking salva.</w:t>
      </w:r>
    </w:p>
    <w:p>
      <w:pPr>
        <w:pStyle w:val="ListText"/>
        <w:numPr>
          <w:ilvl w:val="0"/>
          <w:numId w:val="3"/>
        </w:numPr>
      </w:pPr>
      <w:r>
        <w:t xml:space="preserve">Behave R as Resolute soldiers do in taking a Countrey or Kingd.</w:t>
      </w:r>
    </w:p>
    <w:p>
      <w:pPr>
        <w:pStyle w:val="ListText"/>
        <w:numPr>
          <w:ilvl w:val="0"/>
          <w:numId w:val="4"/>
        </w:numPr>
      </w:pPr>
      <w:r>
        <w:t xml:space="preserve">Remember that G. never will bestow mercy on you because you deserve it but only because you need it</w:t>
      </w:r>
    </w:p>
    <w:p>
      <w:pPr>
        <w:pStyle w:val="ListText"/>
        <w:numPr>
          <w:ilvl w:val="0"/>
          <w:numId w:val="5"/>
        </w:numPr>
      </w:pPr>
      <w:r>
        <w:t xml:space="preserve">in your prayers be much in very particular Confession of your sins .</w:t>
      </w:r>
    </w:p>
    <w:p>
      <w:pPr>
        <w:pStyle w:val="SourcePage"/>
      </w:pPr>
      <w:r>
        <w:t xml:space="preserve">[p. 434]</w:t>
      </w:r>
    </w:p>
    <w:p>
      <w:pPr>
        <w:pStyle w:val="BodyText"/>
      </w:pPr>
      <w:r>
        <w:t xml:space="preserve">T 4. sometimes Keep days of secret fasting</w:t>
      </w:r>
    </w:p>
    <w:p>
      <w:pPr>
        <w:pStyle w:val="ListText"/>
        <w:numPr>
          <w:ilvl w:val="0"/>
          <w:numId w:val="6"/>
        </w:numPr>
      </w:pPr>
      <w:r>
        <w:t xml:space="preserve">Take heed of Getting into such a way of seeking as to Qui Keep your self quiet w &amp; Easy with it</w:t>
      </w:r>
    </w:p>
    <w:p>
      <w:pPr>
        <w:pStyle w:val="SourcePage"/>
      </w:pPr>
      <w:r>
        <w:t xml:space="preserve">[p. L. 12]</w:t>
      </w:r>
    </w:p>
    <w:p>
      <w:pPr>
        <w:pStyle w:val="BodyText"/>
      </w:pPr>
      <w:r>
        <w:t xml:space="preserve">6 Remember that G. will be waited upon &amp; will have his own times of shewing mercy[blank]</w:t>
      </w:r>
    </w:p>
    <w:p>
      <w:pPr>
        <w:pStyle w:val="Heading2"/>
      </w:pPr>
      <w:bookmarkStart w:name="heading_sermon_outline" w:id="132"/>
      <w:r>
        <w:t xml:space="preserve">Sermon Outline</w:t>
      </w:r>
      <w:bookmarkEnd w:id="132"/>
    </w:p>
    <w:p>
      <w:pPr>
        <w:pStyle w:val="SourcePage"/>
      </w:pPr>
      <w:r>
        <w:t xml:space="preserve">[p. L. 13r.]</w:t>
      </w:r>
    </w:p>
    <w:p>
      <w:pPr>
        <w:pStyle w:val="BodyText"/>
      </w:pPr>
      <w:r>
        <w:t xml:space="preserve">1.Here begins the text of a two-leaf outline that accompanies the MS booklet. alwaies exposed to fall 2.by their own weight &amp; suddenly fall. 3. by their own weight 4. nothing butthat tis G.that holds em up</w:t>
      </w:r>
    </w:p>
    <w:p>
      <w:pPr>
        <w:pStyle w:val="SourcePage"/>
      </w:pPr>
      <w:r>
        <w:t xml:space="preserve">[p. L. 13v.]</w:t>
      </w:r>
    </w:p>
    <w:p>
      <w:pPr>
        <w:pStyle w:val="ListText"/>
        <w:numPr>
          <w:ilvl w:val="0"/>
          <w:numId w:val="2"/>
        </w:numPr>
      </w:pPr>
      <w:r>
        <w:t xml:space="preserve">no want of power in G. 2. They deserve it . 3. They are Condemned to it . Tis the place they belong to . 4. God is angry enough with them . 5. The devil if not Restrained would Immediately fly upon them &amp; sieze them as his own 6. They have those Hellish principles in themthat if G. should take off his Restraints 7. Tis no security that there are no visiblemeans be of death at hand. 8. Their own care &amp; prudence to preserve their own lives . 9. The schemes they Lay out for Escaping damnation. 10. There is no promise.</w:t>
      </w:r>
    </w:p>
    <w:p>
      <w:pPr>
        <w:pStyle w:val="Heading2"/>
      </w:pPr>
      <w:bookmarkStart w:name="heading_application_22" w:id="133"/>
      <w:r>
        <w:t xml:space="preserve">Application</w:t>
      </w:r>
      <w:bookmarkEnd w:id="133"/>
    </w:p>
    <w:p>
      <w:pPr>
        <w:pStyle w:val="BodyText"/>
      </w:pPr>
      <w:r>
        <w:t xml:space="preserve">Use of AwakeningThis is the Case with you</w:t>
      </w:r>
    </w:p>
    <w:p>
      <w:pPr>
        <w:pStyle w:val="SourcePage"/>
      </w:pPr>
      <w:r>
        <w:t xml:space="preserve">[p. 435]</w:t>
      </w:r>
    </w:p>
    <w:p>
      <w:pPr>
        <w:pStyle w:val="BodyText"/>
      </w:pPr>
      <w:r>
        <w:t xml:space="preserve">you are as it were Heavy with sin&amp; these things are as spiders web.</w:t>
      </w:r>
    </w:p>
    <w:p>
      <w:pPr>
        <w:pStyle w:val="SourcePage"/>
      </w:pPr>
      <w:r>
        <w:t xml:space="preserve">[p. L. 14r.]</w:t>
      </w:r>
    </w:p>
    <w:p>
      <w:pPr>
        <w:pStyle w:val="BodyText"/>
      </w:pPr>
      <w:r>
        <w:t xml:space="preserve">the black Clouds of wrath hang over you TheBigBow is Bent .</w:t>
      </w:r>
    </w:p>
    <w:p>
      <w:pPr>
        <w:pStyle w:val="BodyText"/>
      </w:pPr>
      <w:r>
        <w:t xml:space="preserve">The wrath of G. is like a rapid stream of that is dammed up .</w:t>
      </w:r>
    </w:p>
    <w:p>
      <w:pPr>
        <w:pStyle w:val="BodyText"/>
      </w:pPr>
      <w:r>
        <w:t xml:space="preserve">your damnation dont slumber you hang over the pit by a slender thread &amp; the flames of wrath flashing about it</w:t>
      </w:r>
    </w:p>
    <w:p>
      <w:pPr>
        <w:pStyle w:val="SourcePage"/>
      </w:pPr>
      <w:r>
        <w:t xml:space="preserve">[p. L. 14v.]</w:t>
      </w:r>
    </w:p>
    <w:p>
      <w:pPr>
        <w:pStyle w:val="BodyText"/>
      </w:pPr>
      <w:r>
        <w:t xml:space="preserve">G. holds the thread in his hand you are held over Just as one holds a spider or some hatefull Insect over a furnace</w:t>
      </w:r>
    </w:p>
    <w:p>
      <w:pPr>
        <w:pStyle w:val="BodyText"/>
      </w:pPr>
      <w:r>
        <w:t xml:space="preserve">There is no other reason to be given why you did not Go to hell Last night</w:t>
      </w:r>
    </w:p>
    <w:p>
      <w:pPr>
        <w:pStyle w:val="ListText"/>
        <w:numPr>
          <w:ilvl w:val="0"/>
          <w:numId w:val="2"/>
        </w:numPr>
      </w:pPr>
      <w:r>
        <w:t xml:space="preserve">whose wrath this is 2. Tis misery that shall be inflicted to that End toshew what the wrath of Jehovah is</w:t>
      </w:r>
    </w:p>
    <w:p>
      <w:pPr>
        <w:pStyle w:val="ListText"/>
        <w:numPr>
          <w:ilvl w:val="0"/>
          <w:numId w:val="3"/>
        </w:numPr>
      </w:pPr>
      <w:r>
        <w:t xml:space="preserve">Tis the fierceness of his wrath .especially inGospel sinners</w:t>
      </w:r>
    </w:p>
    <w:p>
      <w:pPr>
        <w:pStyle w:val="BodyText"/>
      </w:pPr>
      <w:r>
        <w:t xml:space="preserve">4.nothing in you shall Tis certain unavoidable wrath 5. Tis speedy wrath.you Know not how soon 6. Tis Everlasting wrath. 7. Tis certain unavoidable wrath.Job 21:19-20.</w:t>
      </w:r>
    </w:p>
    <w:p>
      <w:pPr>
        <w:pStyle w:val="Heading1"/>
        <w:pageBreakBefore/>
      </w:pPr>
      <w:bookmarkStart w:name="heading_the_blowing_of_the_great_tru" w:id="134"/>
      <w:r>
        <w:t xml:space="preserve">The Blowing of the Great Trumpet</w:t>
      </w:r>
      <w:bookmarkEnd w:id="134"/>
    </w:p>
    <w:p>
      <w:pPr>
        <w:pStyle w:val="SourcePage"/>
      </w:pPr>
      <w:r>
        <w:t xml:space="preserve">[p. 436]</w:t>
      </w:r>
    </w:p>
    <w:p>
      <w:pPr>
        <w:pStyle w:val="BodyText"/>
      </w:pPr>
      <w:r>
        <w:t xml:space="preserve">Most of Edwards' sermons in the awakening era may be placed in one of two categories. First, and most famous (or infamous), were the “fire and brimstone” sermons that evoked fears of damnation and eternal torture. Second, were the “guerdon” (or reward) sermons in which Edwards reminded hearers of salvation's joys and the sweetness of God's love. This sermon is unusual for fusing these two sermon types in roughly equal proportions. Preached in June 1741, on Isaiah 27:13, it stands as an exemplar of powerful spiritual and emotional forces that could pull in two opposite directions.</w:t>
      </w:r>
    </w:p>
    <w:p>
      <w:pPr>
        <w:pStyle w:val="BodyText"/>
      </w:pPr>
      <w:r>
        <w:t xml:space="preserve">To achieve his double effect, Edwards employs the symbol of the trumpet, found throughout the Old and New Testament. He repeatedly likens the blowing of the trumpet alarm to the preaching of the Word. In the Old Testament, the blowing of the trumpet heralds the attack in war, and in the case of Jericho it is the attack itself, destroying the city on the seventh day. Throughout, the blowing of the trumpet is both an alarm and a weapon.</w:t>
      </w:r>
    </w:p>
    <w:p>
      <w:pPr>
        <w:pStyle w:val="BodyText"/>
      </w:pPr>
      <w:r>
        <w:t xml:space="preserve">The trumpet also figured in the Jewish sabbath. Here Edwards' interest in numerology enters in, as it did earlier in </w:t>
      </w:r>
      <w:r>
        <w:rPr>
          <w:i/>
          <w:iCs/>
        </w:rPr>
        <w:t xml:space="preserve">They Sing a New Song</w:t>
      </w:r>
      <w:r>
        <w:t xml:space="preserve">, where he considered the mystical number 144,000. In </w:t>
      </w:r>
      <w:r>
        <w:rPr>
          <w:i/>
          <w:iCs/>
        </w:rPr>
        <w:t xml:space="preserve">The Blowing of the Great Trumpet</w:t>
      </w:r>
      <w:r>
        <w:t xml:space="preserve"> Edwards utilizes his reading of Arthur Bedford's </w:t>
      </w:r>
      <w:r>
        <w:rPr>
          <w:i/>
          <w:iCs/>
        </w:rPr>
        <w:t xml:space="preserve">Scripture Chronology</w:t>
      </w:r>
      <w:r>
        <w:t xml:space="preserve">, as distilled in “Notes on Scripture,” nos. 204 and 396, to open up to his listeners the significance of the seventh month of the Hebrew calendar.</w:t>
      </w:r>
      <w:r>
        <w:rPr>
          <w:rStyle w:val="FootnoteReference"/>
        </w:rPr>
        <w:footnoteReference w:id="278"/>
      </w:r>
      <w:r>
        <w:t xml:space="preserve"> Besides the fact that the Feast of Trumpets occurs in this month, Edwards notes that the world was supposedly created in the seventh month, the tabernacle in the wilderness was built then, and the temple of Solomon dedicated then. Even more, Christ was born in the seventh month. These confluences, Edwards points out, have a spiritual significance that “represented the gospel day.”</w:t>
      </w:r>
    </w:p>
    <w:p>
      <w:pPr>
        <w:pStyle w:val="BodyText"/>
      </w:pPr>
      <w:r>
        <w:t xml:space="preserve">Through his careful and imaginative selection of text and metaphor, Edwards is able to integrate two types of sermons that work both to convert the sinner and to renew the believer. The double meaning of the</w:t>
      </w:r>
    </w:p>
    <w:p>
      <w:pPr>
        <w:pStyle w:val="SourcePage"/>
      </w:pPr>
      <w:r>
        <w:t xml:space="preserve">[p. 437]</w:t>
      </w:r>
    </w:p>
    <w:p>
      <w:pPr>
        <w:pStyle w:val="BodyText"/>
      </w:pPr>
      <w:r>
        <w:t xml:space="preserve">trumpet represents the double message of the Word. As a warning, the Word saves sinners from destruction. But the blowing of the trumpet is also useful to those attacking sin; it inspires them and reminds them that they are all in the fight together. Similarly, the preaching of the Word motivates believers to press on in their quest for Christ, and reminds each believer that he or she is joined by other believers.</w:t>
      </w:r>
    </w:p>
    <w:p>
      <w:pPr>
        <w:pStyle w:val="BodyText"/>
      </w:pPr>
      <w:r>
        <w:t xml:space="preserve">Within this sermon, in the beginning of the Application, there is an apparent reference to George Whitefield. Edwards declares, “And you yourselves, amongst others, have heard that one has in this land, and in many other lands, very loudly with great effect sounded this trumpet.” Whitefield was the only person known to be promoting revival in America and abroad. Edwards also declares that the trumpet is blowing “more frequently and loudly than ordinary,” which expresses his understanding that he is part of a momentous moment in religious history. Indeed, Edwards even suggests, as he does in </w:t>
      </w:r>
      <w:r>
        <w:rPr>
          <w:i/>
          <w:iCs/>
        </w:rPr>
        <w:t xml:space="preserve">Importunate Prayers for Millennial Glory</w:t>
      </w:r>
      <w:r>
        <w:t xml:space="preserve"> and in private notebook entries such as “Images,” no. 110, </w:t>
      </w:r>
      <w:r>
        <w:rPr>
          <w:rStyle w:val="FootnoteReference"/>
        </w:rPr>
        <w:footnoteReference w:id="279"/>
      </w:r>
      <w:r>
        <w:t xml:space="preserve"> that this period of awakening may be the precursor to the “glorious times.”</w:t>
      </w:r>
    </w:p>
    <w:p>
      <w:pPr>
        <w:pStyle w:val="SceneBreak"/>
      </w:pPr>
      <w:r>
        <w:t xml:space="preserve">* * *</w:t>
      </w:r>
    </w:p>
    <w:p>
      <w:pPr>
        <w:pStyle w:val="BodyText"/>
      </w:pPr>
      <w:r>
        <w:t xml:space="preserve">Despite its dual theme, this is a relatively short sermon. The manuscript consists of eleven duodecimo leaves. At the top of the first page Edwards wrote “June 1741.” There is no evidence that the sermon was repreached, perhaps because of its applicability only to a revival context. Some of the sermon is in outline form, primarily the verses cited in the Exposition and the advice given in the end of the Application. Edwards left a great deal of space between some points, thus providing a visual cue for himself to extemporize as he delivered the sermon from the pulpit.</w:t>
      </w:r>
    </w:p>
    <w:p>
      <w:pPr>
        <w:pStyle w:val="SourcePage"/>
      </w:pPr>
      <w:r>
        <w:t xml:space="preserve">[p. 438]</w:t>
      </w:r>
    </w:p>
    <w:p>
      <w:pPr>
        <w:pStyle w:val="Heading1"/>
        <w:pageBreakBefore/>
      </w:pPr>
      <w:bookmarkStart w:name="heading_the_blowing_of_the_grea_2" w:id="135"/>
      <w:r>
        <w:t xml:space="preserve">The Blowing of the Great Trumpet</w:t>
      </w:r>
      <w:bookmarkEnd w:id="135"/>
    </w:p>
    <w:p>
      <w:pPr>
        <w:pStyle w:val="BlockQuote"/>
      </w:pPr>
      <w:r>
        <w:t xml:space="preserve">And it shall come to pass in that day, that the great trumpet shall be blown, and they shall come which were ready to perish in the land of Assyria, and the outcasts in the land of Egypt, and shall worship the Lord in the holy mount at Jerusalem.</w:t>
      </w:r>
    </w:p>
    <w:p>
      <w:pPr>
        <w:pStyle w:val="BodyText"/>
      </w:pPr>
      <w:r>
        <w:t xml:space="preserve">Isaiah 27:13.In this and the three preceding chapters are foretold great things that should be accomplished at a certain future day; and therefore we have repeatedly in these chapters, this expression, “in that day shall” this and that “come to pass.” And we learn what day it is, by the things that are spoken to be accomplished in that day. Chapter Isaiah 24:21-23, “And it shall come to pass in that day, that the Lord shall punish the host of the high ones that are on high, and the kings of the earth upon the earth. And they shall be gathered together, as prisoners are gathered in the pit, and shall be shut up in the prison, and after many days shall they be visited. Then the moon shall be confounded, and the sun ashamed, when the Lord of hosts shall reign in mount Zion, and in Jerusalem, and before his ancients gloriously.” Twenty-fifth chapter, ninth verse, “And it shall be said in that day, Lo, this is our God; we have waited for him, and he will save us: this is the Lord; we have waited for him, we will be glad and rejoice in his salvation.” Twenty-sixth chapter, first [and] second verses, “In that day shall this song be sung in the land of Judah; We have a strong city; salvation will God appoint for walls and bulwarks. Open ye the gates, that the righteous nation which keepeth the truth may enter in.” Twenty-seventh chapter, first, second [and] third verses, “In that day the Lord with his sore and great and strong sword shall punish leviathan the piercing serpent, even leviathan that crooked serpent; and he shall slay the dragon that is in the sea. In that day sing ye unto her, A vineyard of red wine. I the Lord do keep it; I will water it every moment: lest any hurt it, I will keep it night and day.” Twelfth and thirteenth verses, “And it shall come to pass in that day, that the Lord shall beat off from the channel of the river unto the stream of Egypt, and</w:t>
      </w:r>
    </w:p>
    <w:p>
      <w:pPr>
        <w:pStyle w:val="SourcePage"/>
      </w:pPr>
      <w:r>
        <w:t xml:space="preserve">[p. 439]</w:t>
      </w:r>
    </w:p>
    <w:p>
      <w:pPr>
        <w:pStyle w:val="BodyText"/>
      </w:pPr>
      <w:r>
        <w:t xml:space="preserve">ye shall be gathered one by one, O ye children of Israel. And it shall come to pass in that day, that the great trumpet shall be blown, and they shall come which were ready to perish in the land of Assyria, and the outcasts in the land of Egypt, and shall worship the Lord in the holy mount of Jerusalem.” The things spoken, show the day to be the glorious gospel day, the day when God shall set up the kingdom of his Son on the earth.</w:t>
      </w:r>
    </w:p>
    <w:p>
      <w:pPr>
        <w:pStyle w:val="BodyText"/>
      </w:pPr>
      <w:r>
        <w:t xml:space="preserve">In the text we may observe,</w:t>
      </w:r>
    </w:p>
    <w:p>
      <w:pPr>
        <w:pStyle w:val="ListText"/>
        <w:numPr>
          <w:ilvl w:val="0"/>
          <w:numId w:val="2"/>
        </w:numPr>
      </w:pPr>
      <w:r>
        <w:t xml:space="preserve">The salvation of God's people foretold, concerning which two things are here represented:</w:t>
      </w:r>
    </w:p>
    <w:p>
      <w:pPr>
        <w:pStyle w:val="BodyText"/>
      </w:pPr>
      <w:r>
        <w:t xml:space="preserve">(1) The miserable state they are saved from, which is a perishing state of captivity and banishment, here represented by the state that the poor captives and outcasts of the children of Israel were in in Assyria and Egypt, where they were removed far off from the land of Canaan, the good land, the land of the inheritance and rest of God's Israel, and where they were in the hands of their enemies. The Egyptians were their old taskmasters that had been so cruel to them before their redemption out of Egypt, and always seemed to have retained an enmity against them. And the Assyrians were a people that were, in Isaiah's time, at war with the Jews, when they came up under Rabshakeh to destroy Jerusalem [Isaiah 36].</w:t>
      </w:r>
    </w:p>
    <w:p>
      <w:pPr>
        <w:pStyle w:val="BodyText"/>
      </w:pPr>
      <w:r>
        <w:t xml:space="preserve">In those distant countries of their enemies, the poor, captivated, outcast Jews were ready to perish by the hard usage they met with under the hand of their enemies. To this is compared the misery that men are naturally in in bondage to sin and Satan, and in a state of banishment and estrangement from God.</w:t>
      </w:r>
    </w:p>
    <w:p>
      <w:pPr>
        <w:pStyle w:val="BodyText"/>
      </w:pPr>
      <w:r>
        <w:t xml:space="preserve">And the salvation of God's spiritual Israel from spiritual captivity and banishment is represented by the salvation of the literal Israel from these countries.</w:t>
      </w:r>
    </w:p>
    <w:p>
      <w:pPr>
        <w:pStyle w:val="BodyText"/>
      </w:pPr>
      <w:r>
        <w:t xml:space="preserve">(2) Here is represented the happy state they are brought to in this salvation, which is a state of holiness and nearness to God. They shall be brought to “worship the Lord in the holy mount at Jerusalem.”</w:t>
      </w:r>
    </w:p>
    <w:p>
      <w:pPr>
        <w:pStyle w:val="BodyText"/>
      </w:pPr>
      <w:r>
        <w:t xml:space="preserve">Which is a lively representation of the happiness that persons are brought to by Christ's salvation, which is a state of spiritual exaltation. They that are God's, dwell as it were in the mount; they live above the world; they dwell on high, as it is said, Isaiah 33:16, “He shall dwell on high: his place of defense shall be the munitions of rocks: bread shall be given him; his waters shall be sure.” They dwell on a mountain, and it is God's holy mountain. The happiness and honor of the saints consists in their holiness and nearness to God.</w:t>
      </w:r>
    </w:p>
    <w:p>
      <w:pPr>
        <w:pStyle w:val="BodyText"/>
      </w:pPr>
      <w:r>
        <w:t xml:space="preserve">And their happiness don't consist in a state of idleness. They are not by the salvation of Christ brought to God's holy mountain, there to be inactive</w:t>
      </w:r>
    </w:p>
    <w:p>
      <w:pPr>
        <w:pStyle w:val="SourcePage"/>
      </w:pPr>
      <w:r>
        <w:t xml:space="preserve">[p. 440]</w:t>
      </w:r>
    </w:p>
    <w:p>
      <w:pPr>
        <w:pStyle w:val="BodyText"/>
      </w:pPr>
      <w:r>
        <w:t xml:space="preserve">and slothful, but to serve God. They shall come and “worship the Lord in the holy mount at Jerusalem.”</w:t>
      </w:r>
    </w:p>
    <w:p>
      <w:pPr>
        <w:pStyle w:val="ListText"/>
        <w:numPr>
          <w:ilvl w:val="0"/>
          <w:numId w:val="3"/>
        </w:numPr>
      </w:pPr>
      <w:r>
        <w:t xml:space="preserve">We may observe the means by which they shall be brought into this state of salvation, viz. by the preaching of the word of God, here called the blowing of the “great trumpet.” “And it shall come to pass in that day, that the great trumpet shall be blown, and they shall come which were ready to perish.” They shall come at the sound of that trumpet. The blowing of trumpets of old, in the time of the typical dispensation, was one main type of the preaching of the word of God. And therefore it was appointed by God in the Law that trumpets on all occasions were to be blown by priests. So the trumpets were to be blown by them in the feast of trumpets, in the first day of the seventh month, and so in the beginning of the jubilee; and in the new moons and in all their feast days, and to call solemn assemblies, and over their sacrifices; and even the trumpets that were blown in war in their armies were, by God's order, by the priests, hereby representing that the preaching of the word is by the sacred order of the ministers of the gospel.</w:t>
      </w:r>
    </w:p>
    <w:p>
      <w:pPr>
        <w:pStyle w:val="Heading3"/>
      </w:pPr>
      <w:bookmarkStart w:name="heading_doctrine_21" w:id="136"/>
      <w:r>
        <w:t xml:space="preserve">[Doctrine.]</w:t>
      </w:r>
      <w:bookmarkEnd w:id="136"/>
    </w:p>
    <w:p>
      <w:pPr>
        <w:pStyle w:val="BodyText"/>
      </w:pPr>
      <w:r>
        <w:t xml:space="preserve">What I design from these words, is to show how the preaching of the Word may fitly be compared to the blowing of a trumpet, and especially as that was used among the Israelites of old; and then make some application.</w:t>
      </w:r>
    </w:p>
    <w:p>
      <w:pPr>
        <w:pStyle w:val="BodyText"/>
      </w:pPr>
      <w:r>
        <w:t xml:space="preserve">I. There was a loud and awful trumpet blown by angels at the giving of the Law at Mt. Sinai. Exodus 19:16, “And it came to pass on the third day in the morning, that there were thunders and lightnings, and a thick cloud upon the mount, and the voice of the trumpet exceeding loud; so that all the people that was in the camp trembled.” Verse Exodus 19:19, “And when the voice of the trumpet sounded long, and waxed louder and louder, Moses spake, and God answered him by a voice.” [Chapter] Exodus 20:18, “And all the people saw the thunderings, and the lightnings, and the noise of the trumpet, and the mountain smoking: and when the people saw it, they removed, and stood afar off.”</w:t>
      </w:r>
    </w:p>
    <w:p>
      <w:pPr>
        <w:pStyle w:val="BodyText"/>
      </w:pPr>
      <w:r>
        <w:t xml:space="preserve">II. Trumpets were wont to [be] blown to give the people warning of danger by an approaching enemy, to which there is often allusion in the Prophets. Jeremiah 4:5, “Declare ye in Judah, and publish in Jerusalem; and say, Blow ye the trumpet in the land: cry, gather together, and say, Assemble yourselves, and let us go into the defensed cities.” And ch. Jeremiah 6:1, “Ye children of Benjamin, gather yourselves to flee out of the midst of Jerusalem,</w:t>
      </w:r>
    </w:p>
    <w:p>
      <w:pPr>
        <w:pStyle w:val="SourcePage"/>
      </w:pPr>
      <w:r>
        <w:t xml:space="preserve">[p. 441]</w:t>
      </w:r>
    </w:p>
    <w:p>
      <w:pPr>
        <w:pStyle w:val="BodyText"/>
      </w:pPr>
      <w:r>
        <w:t xml:space="preserve">and blow the trumpet in Tekoa, and set up a sign of fire in Beth-haccerem: for evil appeareth out of the north, and great destruction.” Hosea 5:8-09, “Blow ye the cornet in Gibeah, and the trumpet in Ramah: cry aloud at Beth-aven, after thee, O Benjamin. Ephraim shall be desolate in the day of rebuke: among the tribes of Israel have I made known that which shall surely be.” Amos 3:6, “Shall a trumpet be blown in the city, and the people not be afraid? shall there be evil in a city, and the Lord hath not done it?” Ministers giving people warning of their danger is compared to this very thing in Ezekiel [ch. Ezekiel 33:4-05].</w:t>
      </w:r>
    </w:p>
    <w:p>
      <w:pPr>
        <w:pStyle w:val="BodyText"/>
      </w:pPr>
      <w:r>
        <w:t xml:space="preserve">III. The priests were wont to blow their silver trumpets over the sacrifices. Numbers 10:10, “Also in the day of your gladness, and in your solemn days, and in the beginnings of your months, ye shall blow with the trumpets over your burnt offerings, and over the sacrifices of your peace offerings; that they may be to you for a memorial before your God: I am the Lord your God.” 2 Chronicles 7:5-06, “And king Solomon offered a sacrifice of twenty and two thousand oxen, and an hundred and twenty thousand sheep: so the king and all the people dedicated the house of God. And the priests waited on their offices: the Levites also with instruments of music of the Lord, which David the king had made to praise the Lord, because his mercy endureth for ever, when David praised by their ministry; and the priests sounded trumpets before them, and all Israel stood.”</w:t>
      </w:r>
    </w:p>
    <w:p>
      <w:pPr>
        <w:pStyle w:val="BodyText"/>
      </w:pPr>
      <w:r>
        <w:t xml:space="preserve">IV. The silver trumpets were sounded on Mt. Zion to call the solemn feasts. Numbers 10:2, “That thou mayest use them for the calling of the assembly.” Tenth verse, “And in the day of your gladness, and in your solemn days, and in the beginnings of your months, ye shall blow the trumpets over your burnt offerings, and over the sacrifices of your peace offerings; that they may be to you for a memorial before your God: I am the Lord your God.” They saw the mountain at a distance; when they came near they heard the joyful sound.</w:t>
      </w:r>
    </w:p>
    <w:p>
      <w:pPr>
        <w:pStyle w:val="BodyText"/>
      </w:pPr>
      <w:r>
        <w:t xml:space="preserve">At three joyful seasons, especially: one monthly, another yearly, another once in fifty years.</w:t>
      </w:r>
    </w:p>
    <w:p>
      <w:pPr>
        <w:pStyle w:val="BodyText"/>
      </w:pPr>
      <w:r>
        <w:rPr>
          <w:i/>
          <w:iCs/>
        </w:rPr>
        <w:t xml:space="preserve">First</w:t>
      </w:r>
      <w:r>
        <w:t xml:space="preserve">. Monthly, at new moons. Numbers 10:10, “Also in the day of your gladness, and in your solemn days, and in the beginnings of your months, ye shall blow with the trumpets over your burnt offerings, and over the sacrifices of your peace offerings; that they may be to you for a memorial before your God.”</w:t>
      </w:r>
    </w:p>
    <w:p>
      <w:pPr>
        <w:pStyle w:val="BodyText"/>
      </w:pPr>
      <w:r>
        <w:rPr>
          <w:i/>
          <w:iCs/>
        </w:rPr>
        <w:t xml:space="preserve">Second</w:t>
      </w:r>
      <w:r>
        <w:t xml:space="preserve">. Yearly, at the feast of trumpets, at the beginning of the seventh month. Leviticus 23:24, “Speak unto the children of Israel, saying, In the seventh month, in the first day of the month, shall ye have a sabbath, a memorial of blowing of trumpets, an holy convocation.” Numbers 29:1, “And in the</w:t>
      </w:r>
    </w:p>
    <w:p>
      <w:pPr>
        <w:pStyle w:val="SourcePage"/>
      </w:pPr>
      <w:r>
        <w:t xml:space="preserve">[p. 442]</w:t>
      </w:r>
    </w:p>
    <w:p>
      <w:pPr>
        <w:pStyle w:val="BodyText"/>
      </w:pPr>
      <w:r>
        <w:t xml:space="preserve">seventh month, on the first day of the month, ye shall have an holy convocation; ye shall do no servile work: it is a day of blowing the trumpets unto you.” The world is supposed to have been created in that month. The tabernacle in the wilderness was supposed to be built in that month. The temple of Solomon was dedicated in that month. Christ [was] born [in that month].</w:t>
      </w:r>
    </w:p>
    <w:p>
      <w:pPr>
        <w:pStyle w:val="BodyText"/>
      </w:pPr>
      <w:r>
        <w:t xml:space="preserve">It was a kind of holy month: every seventh day, (every) seven years, and seven times seven years.</w:t>
      </w:r>
    </w:p>
    <w:p>
      <w:pPr>
        <w:pStyle w:val="BodyText"/>
      </w:pPr>
      <w:r>
        <w:t xml:space="preserve">Every one of these sabbaths represented the gospel day.</w:t>
      </w:r>
    </w:p>
    <w:p>
      <w:pPr>
        <w:pStyle w:val="BodyText"/>
      </w:pPr>
      <w:r>
        <w:rPr>
          <w:i/>
          <w:iCs/>
        </w:rPr>
        <w:t xml:space="preserve">Third</w:t>
      </w:r>
      <w:r>
        <w:t xml:space="preserve">. At the jubilee. Leviticus 25:8-10, “And thou shalt number seven sabbaths of years unto thee, seven times seven years; and the space of the seven sabbaths of years shall be unto thee forty and nine years. Then shalt thou cause the trumpet of the jubilee to sound on the tenth day of the seventh month, in the day of atonement shall ye make the trumpet sound throughout all your land. And ye shall hallow the fiftieth year, and proclaim liberty throughout all the land unto all the inhabitants thereof: it shall be a jubilee unto you; and ye shall return every man unto his possession, and ye shall return every man unto his family.”</w:t>
      </w:r>
    </w:p>
    <w:p>
      <w:pPr>
        <w:pStyle w:val="BodyText"/>
      </w:pPr>
      <w:r>
        <w:t xml:space="preserve">This especially represents the preaching of the gospel at the beginning of the jubilee of the world.</w:t>
      </w:r>
    </w:p>
    <w:p>
      <w:pPr>
        <w:pStyle w:val="BodyText"/>
      </w:pPr>
      <w:r>
        <w:t xml:space="preserve">V. At the sound of the trumpet, the people were to set forward on their journey towards Canaan. Numbers 10:1-02, “And the Lord spake unto Moses, saying, Make thee two trumpets of silver; of a whole piece shalt thou make them: that thou mayest use them for the calling of the assembly, and for the journeying of the camps.” Natural men should seek {to set forward on their journey towards Canaan}. Godly men {should seek the heavenly Canaan}.</w:t>
      </w:r>
    </w:p>
    <w:p>
      <w:pPr>
        <w:pStyle w:val="BodyText"/>
      </w:pPr>
      <w:r>
        <w:t xml:space="preserve">VI. At this sound they were to engage in battle with their enemies. Numbers 10:9, “And if ye go to war in your land against the enemy that oppressed! you, then ye shall blow an alarm with the trumpets; and ye shall be remembered before the Lord your God, and ye shall be saved from your enemies.” Numbers 31:6, “And Moses sent them to the war, a thousand of every tribe, them and Phinehas the son of Eleazar the priest, to the war, with the holy instruments, and the trumpets to blow in his hand.” Jos 6:4, “And seven priests shall bear before the ark seven trumpets of rams' horns: and the seventh day ye shall compass the city seven times, and the priests shall blow with the trumpets.”</w:t>
      </w:r>
    </w:p>
    <w:p>
      <w:pPr>
        <w:pStyle w:val="BodyText"/>
      </w:pPr>
      <w:r>
        <w:t xml:space="preserve">VII. With this they proclaimed their kings. 2 Kings 9:13, “Then they hasted, and took every man his garment, and put it under him on the top of the stairs, and blew with trumpets, saying, Jehu is king.” And 2 Kings 11:14,</w:t>
      </w:r>
    </w:p>
    <w:p>
      <w:pPr>
        <w:pStyle w:val="SourcePage"/>
      </w:pPr>
      <w:r>
        <w:t xml:space="preserve">[p. 443]</w:t>
      </w:r>
    </w:p>
    <w:p>
      <w:pPr>
        <w:pStyle w:val="BodyText"/>
      </w:pPr>
      <w:r>
        <w:t xml:space="preserve">“And when she looked, behold, the king stood by a pillar, as the manner was, and the princes and the trumpeters by the king, and all the people of the land rejoiced, and blew with trumpets.”</w:t>
      </w:r>
    </w:p>
    <w:p>
      <w:pPr>
        <w:pStyle w:val="BodyText"/>
      </w:pPr>
      <w:r>
        <w:t xml:space="preserve">VIII. With this they brought up the ark of God to Zion. 2 Samuel 6:15, “So David and all the house of Israel brought up the ark of God with shouting and the sound of the trumpet.” Psalms 47:5, “God is gone up [with a shout, the Lord with the sound of a trumpet].”</w:t>
      </w:r>
    </w:p>
    <w:p>
      <w:pPr>
        <w:pStyle w:val="Heading3"/>
      </w:pPr>
      <w:bookmarkStart w:name="heading_application_23" w:id="137"/>
      <w:r>
        <w:t xml:space="preserve">Application.</w:t>
      </w:r>
      <w:bookmarkEnd w:id="137"/>
    </w:p>
    <w:p>
      <w:pPr>
        <w:pStyle w:val="BodyText"/>
      </w:pPr>
      <w:r>
        <w:t xml:space="preserve">The </w:t>
      </w:r>
      <w:r>
        <w:rPr>
          <w:i/>
          <w:iCs/>
        </w:rPr>
        <w:t xml:space="preserve">Use</w:t>
      </w:r>
      <w:r>
        <w:t xml:space="preserve"> that I would make of what has been said, is of </w:t>
      </w:r>
      <w:r>
        <w:rPr>
          <w:i/>
          <w:iCs/>
        </w:rPr>
        <w:t xml:space="preserve">Exhortation</w:t>
      </w:r>
      <w:r>
        <w:t xml:space="preserve"> to all to hear the sound of this trumpet.</w:t>
      </w:r>
    </w:p>
    <w:p>
      <w:pPr>
        <w:pStyle w:val="BodyText"/>
      </w:pPr>
      <w:r>
        <w:rPr>
          <w:i/>
          <w:iCs/>
        </w:rPr>
        <w:t xml:space="preserve">First</w:t>
      </w:r>
      <w:r>
        <w:t xml:space="preserve">. To Christless sinners. Here let several things be considered:</w:t>
      </w:r>
    </w:p>
    <w:p>
      <w:pPr>
        <w:pStyle w:val="ListText"/>
        <w:numPr>
          <w:ilvl w:val="0"/>
          <w:numId w:val="2"/>
        </w:numPr>
      </w:pPr>
      <w:r>
        <w:t xml:space="preserve">We, all of us, are favored with that important and joyful sound. We sit within the hearing. We are some of those highly favored people, spoken of, Psalms 89:15, “Blessed are the people that know the joyful sound.” They have blessed opportunities and advantages, if they do but know it, and they are indeed blessed that hearken to and obey that sound.</w:t>
      </w:r>
    </w:p>
    <w:p>
      <w:pPr>
        <w:pStyle w:val="BodyText"/>
      </w:pPr>
      <w:r>
        <w:t xml:space="preserve">We are peculiarly favored in this beyond many millions of mankind, that dwell out of the hearing of this sound. It never once reached their ears. They are in great danger, but they have no trumpet to give them warning of their danger, and so destruction comes upon them unexpected, and they have no opportunity to escape.</w:t>
      </w:r>
    </w:p>
    <w:p>
      <w:pPr>
        <w:pStyle w:val="BodyText"/>
      </w:pPr>
      <w:r>
        <w:t xml:space="preserve">They are perishing, and they have no joyful trumpet to give 'em notice of a Savior and to call 'em to this Savior, as we have.</w:t>
      </w:r>
    </w:p>
    <w:p>
      <w:pPr>
        <w:pStyle w:val="BodyText"/>
      </w:pPr>
      <w:r>
        <w:t xml:space="preserve">But we have the warning trumpet very plainly sounding in our ears, fully informing us of the strength and approaches of the enemy.</w:t>
      </w:r>
    </w:p>
    <w:p>
      <w:pPr>
        <w:pStyle w:val="BodyText"/>
      </w:pPr>
      <w:r>
        <w:t xml:space="preserve">We hear the joyful inviting sound of the gospel, [the] sound of the silver trumpet over the great sacrifice. {We hear the joyful sound} calling us to the glorious gospel feast, {calling us to the} jubilee, proclaiming Christ the King that God has set on his holy hill of Zion.</w:t>
      </w:r>
    </w:p>
    <w:p>
      <w:pPr>
        <w:pStyle w:val="ListText"/>
        <w:numPr>
          <w:ilvl w:val="0"/>
          <w:numId w:val="3"/>
        </w:numPr>
      </w:pPr>
      <w:r>
        <w:t xml:space="preserve">This is a day wherein this trumpet is sounding in an extraordinary manner. God has raised up some that he has fitted with an extraordinary zeal and fervency of spirit to warn and invite sinners, so that the trumpet has been sounded of late more frequently and loudly than ordinary. And you yourselves, amongst others, have heard that one has in this land, and in many other lands, very loudly and with great effect sounded this trumpet.</w:t>
      </w:r>
      <w:r>
        <w:rPr>
          <w:rStyle w:val="FootnoteReference"/>
        </w:rPr>
        <w:footnoteReference w:id="280"/>
      </w:r>
      <w:r>
        <w:t xml:space="preserve"> Which is attended with more than commonly loud warnings and calls in providence, in the extraordinary works of God that he appears in</w:t>
      </w:r>
    </w:p>
    <w:p>
      <w:pPr>
        <w:pStyle w:val="SourcePage"/>
      </w:pPr>
      <w:r>
        <w:t xml:space="preserve">[p. 444]</w:t>
      </w:r>
    </w:p>
    <w:p>
      <w:pPr>
        <w:pStyle w:val="BodyText"/>
      </w:pPr>
      <w:r>
        <w:t xml:space="preserve">on the souls of men. We know not but that this may be the beginning of the sound of that trumpet of the great jubilee of the world, or a forerunner of it.</w:t>
      </w:r>
    </w:p>
    <w:p>
      <w:pPr>
        <w:pStyle w:val="ListText"/>
        <w:numPr>
          <w:ilvl w:val="0"/>
          <w:numId w:val="4"/>
        </w:numPr>
      </w:pPr>
      <w:r>
        <w:t xml:space="preserve">Consider that this is the trump of God that you hear sounded, and therefore all should hear. Isaiah 18:3, “All ye inhabitants of the world, and dwellers on the earth, see ye, when he lifteth up an ensign on the mountains; and when he bloweth the trumpet, hear ye.” That word that is preached is the word of God, and when it is preached according to his institution, you ought to look upon [it] as the sounding of the trump of God to give men warning and to call them to himself. The gospel is the glorious gospel of Jesus Christ. Christ stands and proclaims the joyful tidings of salvation to all, and that with a loud voice; as you may see, John 7:37, and it came to pass, [“In the last day, that great day of the feast, Jesus stood and cried, saying, If any man thirst, let him come unto me, and drink.”] This was at the great feast of tabernacles, which was one of those joyful feasts on which the silver trumpet used to be blown.</w:t>
      </w:r>
    </w:p>
    <w:p>
      <w:pPr>
        <w:pStyle w:val="BodyText"/>
      </w:pPr>
      <w:r>
        <w:t xml:space="preserve">So that you should look on that word that you hear from time to time as the voice of the great God. How solemn and awful therefore is it, and how much requiring your attention?</w:t>
      </w:r>
    </w:p>
    <w:p>
      <w:pPr>
        <w:pStyle w:val="BodyText"/>
      </w:pPr>
      <w:r>
        <w:t xml:space="preserve">And now especially is God himself sounding the great trumpet and loudly warning sinners to fly from the wrath to come, and loudly calling the poor outcasts that are ready to perish to come to him, to his holy mountain in Jerusalem.</w:t>
      </w:r>
    </w:p>
    <w:p>
      <w:pPr>
        <w:pStyle w:val="BodyText"/>
      </w:pPr>
      <w:r>
        <w:t xml:space="preserve">Now is he setting up an ensign in the mountains in a most conspicuous manner. These great, remarkable and unusual things which he is now bringing to pass in various parts of the land are the ensign that he sets up as it were in the mountains, in the most open and public view, to give all warning and to be a notification to all of the approaching wrath and of the offered mercy. And therefore, let all observe; let every creature hearken when Jehovah speaks and when the Son of [God] sounds the trumpet. When the great God speaks, it becomes all heaven and earth most devoutly and solemnly to attend. Isaiah 1:2, “Hear, O heavens, and give ear, O earth: for the Lord hath spoken.” Who is he that is so stupid and so impious as to be regardless at such a day as this, when the Almighty sets up his ensign and blows the trumpet amongst us?</w:t>
      </w:r>
    </w:p>
    <w:p>
      <w:pPr>
        <w:pStyle w:val="BodyText"/>
      </w:pPr>
      <w:r>
        <w:t xml:space="preserve">Let him know that, unless he soon awakes out of sleep and shows a greater regard to the voice of God in the trumpet of the gospel, there will soon be another sound heard: and that is the sound of his thunder, when God shall thunder upon him with his great power and in his awful wrath.</w:t>
      </w:r>
    </w:p>
    <w:p>
      <w:pPr>
        <w:pStyle w:val="BodyText"/>
      </w:pPr>
      <w:r>
        <w:t xml:space="preserve">Hearken, you poor captive souls: you that are ready to perish in Assyria,</w:t>
      </w:r>
    </w:p>
    <w:p>
      <w:pPr>
        <w:pStyle w:val="SourcePage"/>
      </w:pPr>
      <w:r>
        <w:t xml:space="preserve">[p. 445]</w:t>
      </w:r>
    </w:p>
    <w:p>
      <w:pPr>
        <w:pStyle w:val="BodyText"/>
      </w:pPr>
      <w:r>
        <w:t xml:space="preserve">and the poor outcasts in the land of Egypt; you that have [been] led away to the utmost ends of the earth, into a miserable state and condition, and are there still lost and undone. The great trumpet is now blown! Don't you hear the sound of it this day, hear it sounded so long, and do you yet remain regardless? Hearken, look up, and behold the ensign that God has set upon the mountains. Here is an awful warning of your day {of judgment}, and here is a glorious loud proclamation of liberty and salvation. There is a great captain of salvation appears, that is come into the world to deliver poor lost captives and exiles. Therefore, now arise, shake yourselves from the dust, look up out of the dark dungeon, out of the horrible pit. Come, return to Zion, and gather yourselves to the mountain of the house of the Lord; come and worship at his holy mountain Jerusalem.</w:t>
      </w:r>
    </w:p>
    <w:p>
      <w:pPr>
        <w:pStyle w:val="BodyText"/>
      </w:pPr>
      <w:r>
        <w:t xml:space="preserve">Hear the awful trumpet from Mt. Sinai that warns of wrath and eternal damnation, that made all the people in the camp to tremble, and will make your heart to tremble, unless it be harder than a rock. And hear also the joyful trumpet at Mt. Zion that offers mercy, and calls and invites you to come. Go thither to God's holy temple, to the great sacrifice that has there been offered for sin, and to the sweet incense offered by the great high priest, and to a glorious gospel feast that God has provided for poor famishing souls.</w:t>
      </w:r>
    </w:p>
    <w:p>
      <w:pPr>
        <w:pStyle w:val="BodyText"/>
      </w:pPr>
      <w:r>
        <w:t xml:space="preserve">This trumpet on Mt. Zion is the voice of Christ. You are going from Mt. Zion, you are wandering away from it further and further; but Christ is sounding a trumpet now to call you back. See Revelation 1:10, “And I heard behind me a great voice, as of a trumpet.” You may see whose voice this is by the Revelation 1:12-17:</w:t>
      </w:r>
    </w:p>
    <w:p>
      <w:pPr>
        <w:pStyle w:val="BodyText"/>
      </w:pPr>
      <w:r>
        <w:t xml:space="preserve">And I turned to see the voice that spake with me. And being turned, I saw seven golden candlesticks; and in the midst of the seven candlesticks one like unto the Son of man, clothed with a garment down to the foot, and girt about the paps with a golden girdle. His head and his hairs were white like wool, as white as snow; and his eyes were as a flame of fire; and his feet like unto fine brass, as if they burned in a furnace; and his voice as the sound of many waters. And he had in his right hand seven stars: and out of his mouth went a sharp two-edged sword: and his countenance was as the sun shineth in his strength. And when I saw him, I fell at his feet as dead. And he laid his right hand upon me, saying unto me, Fear not; I am the first and the last.</w:t>
      </w:r>
    </w:p>
    <w:p>
      <w:pPr>
        <w:pStyle w:val="BodyText"/>
      </w:pPr>
      <w:r>
        <w:t xml:space="preserve">And you may see what it is. This great voice of Christ, that is like a trumpet, says, v. Revelation 1:11, “I am Alpha and Omega, the first and the last”; and v. Revelation 1:18,</w:t>
      </w:r>
    </w:p>
    <w:p>
      <w:pPr>
        <w:pStyle w:val="SourcePage"/>
      </w:pPr>
      <w:r>
        <w:t xml:space="preserve">[p. 446]</w:t>
      </w:r>
    </w:p>
    <w:p>
      <w:pPr>
        <w:pStyle w:val="BodyText"/>
      </w:pPr>
      <w:r>
        <w:t xml:space="preserve">“I am he that liveth, and was dead; and, behold, I am alive for evermore Amen; and have the keys of hell and of death.” This is a joyful voice {calling us to the glorious gospel feast}. Therefore hearken to this voice, and come to this glorious Person that was dead and is alive, that died for sinners and {is now the King that God has set on his holy hill}. Christ, who thus proclaims with a great voice, is on Mt. Zion. Revelation 14:1, “And I looked and lo, a Lamb stood on Mt. Zion, and with him an hundred and forty and four thousand, having his Father's name written in their foreheads.” And there it is that he sounds the silver trumpet; 'tis to call you to him, to Zion.</w:t>
      </w:r>
    </w:p>
    <w:p>
      <w:pPr>
        <w:pStyle w:val="BodyText"/>
      </w:pPr>
      <w:r>
        <w:t xml:space="preserve">This Zion is the heavenly Zion. Christ, with a great voice as of a trumpet, is calling you poor, undone, miserable creatures up to heaven. Revelation 4:1, “After this I looked, and, behold, a door was opened in heaven: and the first voice which I heard was as it were of a trumpet talking with me; which said, Come up hither.” Thither it is that this joyful sound invites you. As of old the trumpet was sounded on Mt. Zion to call the people up to the top of the mountain of the house of the Lord, to their solemn feast, so the voice of Christ, sounding in the silver trumpet of the gospel, is calling from the borders of hell to come up to heaven and there celebrate an eternal feast. Hearken, therefore, all you poor guilty souls that go about concerned and distressed under a vast load of guilt. Hearken, you that complain of your hard and senseless hearts.</w:t>
      </w:r>
    </w:p>
    <w:p>
      <w:pPr>
        <w:pStyle w:val="BodyText"/>
      </w:pPr>
      <w:r>
        <w:t xml:space="preserve">Hearken, you poor discouraged souls, you that are ready to say that you are cast out of God's sight: yet let the joyful sound of this trumpet awaken your attention and encourage your heart to look towards God's holy temple. Look up, see the door that is opened in heaven, the door of mercy and of hope. See the pleasant light that shines forth from that door. 'Tis the light of the new Jerusalem; 'tis the light of the glory of God and the Lamb. Thither you are invited to enter; the way is open. The root and the offspring of David, the bright {and morning star}, says, Come; and the Spirit and the Sender says, Come; and whosoever will, let him come [Revelation 22:16-17].</w:t>
      </w:r>
    </w:p>
    <w:p>
      <w:pPr>
        <w:pStyle w:val="BodyText"/>
      </w:pPr>
      <w:r>
        <w:t xml:space="preserve">And let stupid senseless sinners, that are not at [present] much awakened or greatly engaged for their salvation at such a time as this, hearken to the sound of the great trumpet which they hear this day.</w:t>
      </w:r>
    </w:p>
    <w:p>
      <w:pPr>
        <w:pStyle w:val="BodyText"/>
      </w:pPr>
      <w:r>
        <w:t xml:space="preserve">I am afraid there are some of you have heard it so often, that you are grown deaf with it; you have lost your hearing. And the louder the trumpet sounds, and the longer you hear it, the more and more deaf you grow.</w:t>
      </w:r>
    </w:p>
    <w:p>
      <w:pPr>
        <w:pStyle w:val="BodyText"/>
      </w:pPr>
      <w:r>
        <w:t xml:space="preserve">Here consider two things.</w:t>
      </w:r>
    </w:p>
    <w:p>
      <w:pPr>
        <w:pStyle w:val="ListText"/>
        <w:numPr>
          <w:ilvl w:val="0"/>
          <w:numId w:val="2"/>
        </w:numPr>
      </w:pPr>
      <w:r>
        <w:t xml:space="preserve">Consider what the prophet Ezekiel says of those that hear the sound of the trumpet and won't take warning. Ezekiel 33:4, “Then whosoever</w:t>
      </w:r>
    </w:p>
    <w:p>
      <w:pPr>
        <w:pStyle w:val="SourcePage"/>
      </w:pPr>
      <w:r>
        <w:t xml:space="preserve">[p. 447]</w:t>
      </w:r>
    </w:p>
    <w:p>
      <w:pPr>
        <w:pStyle w:val="BodyText"/>
      </w:pPr>
      <w:r>
        <w:t xml:space="preserve">heareth the sound of the trumpet, and taketh not warning; if the sword come, and take him away, his blood shall be upon his own head.”</w:t>
      </w:r>
    </w:p>
    <w:p>
      <w:pPr>
        <w:pStyle w:val="ListText"/>
        <w:numPr>
          <w:ilvl w:val="0"/>
          <w:numId w:val="3"/>
        </w:numPr>
      </w:pPr>
      <w:r>
        <w:t xml:space="preserve">If you won't be awakened by the sound of the trumpet that you now hear, I'll tell you of one trumpet that you must hear, that will awaken you: that we read of, [1 Corinthians 15:52, “For the trumpet shall sound, and the dead shall be raised incorruptible, and we shall be changed.”]</w:t>
      </w:r>
    </w:p>
    <w:p>
      <w:pPr>
        <w:pStyle w:val="BodyText"/>
      </w:pPr>
      <w:r>
        <w:rPr>
          <w:i/>
          <w:iCs/>
        </w:rPr>
        <w:t xml:space="preserve">Second</w:t>
      </w:r>
      <w:r>
        <w:t xml:space="preserve">. Let those that think themselves godly hearken to the sound of the great trumpet. 'Tis directed to you as well as others. 'Tis directed [to] all the inhabitants of the world (Isaiah 18:3).</w:t>
      </w:r>
    </w:p>
    <w:p>
      <w:pPr>
        <w:pStyle w:val="BodyText"/>
      </w:pPr>
      <w:r>
        <w:t xml:space="preserve">You are warned by it.</w:t>
      </w:r>
    </w:p>
    <w:p>
      <w:pPr>
        <w:pStyle w:val="BodyText"/>
      </w:pPr>
      <w:r>
        <w:t xml:space="preserve">You are invited by it.</w:t>
      </w:r>
    </w:p>
    <w:p>
      <w:pPr>
        <w:pStyle w:val="BodyText"/>
      </w:pPr>
      <w:r>
        <w:t xml:space="preserve">You are called by it at this day, in an especial manner, to come and help bring up the ark of God.</w:t>
      </w:r>
    </w:p>
    <w:p>
      <w:pPr>
        <w:pStyle w:val="BodyText"/>
      </w:pPr>
      <w:r>
        <w:t xml:space="preserve">You are now called to come and honor the King which God is setting on his holy hill of Zion.</w:t>
      </w:r>
    </w:p>
    <w:p>
      <w:pPr>
        <w:pStyle w:val="BodyText"/>
      </w:pPr>
      <w:r>
        <w:t xml:space="preserve">You are called at this day especially to engage in battle with your enemies.</w:t>
      </w:r>
    </w:p>
    <w:p>
      <w:pPr>
        <w:pStyle w:val="BodyText"/>
      </w:pPr>
      <w:r>
        <w:t xml:space="preserve">You are called at this day especially to go forward in your journey towards the heavenly Canaan.</w:t>
      </w:r>
    </w:p>
    <w:p>
      <w:pPr>
        <w:pStyle w:val="BodyText"/>
      </w:pPr>
      <w:r>
        <w:t xml:space="preserve">In some respects, the sound of the gospel trumpet is especially to the people of Christ, for they are his people. They are the spiritual Israel that belong to Zion, that are to come thither to worship God in his holy mountain.</w:t>
      </w:r>
    </w:p>
    <w:p>
      <w:pPr>
        <w:pStyle w:val="BodyText"/>
      </w:pPr>
      <w:r>
        <w:t xml:space="preserve">They are his armies, that have Christ for their captain; and, as when a general commands the trumpet to sound, 'tis for the notification especially of his own soldiers.</w:t>
      </w:r>
    </w:p>
    <w:p>
      <w:pPr>
        <w:pStyle w:val="BodyText"/>
      </w:pPr>
      <w:r>
        <w:t xml:space="preserve">Therefore, let none such remain slumbering and regardless at this day, when their King and the captain of their salvation is in so remarkable a manner causing his great trumpet to be blown.</w:t>
      </w:r>
    </w:p>
    <w:p>
      <w:pPr>
        <w:pStyle w:val="Heading1"/>
        <w:pageBreakBefore/>
      </w:pPr>
      <w:bookmarkStart w:name="heading_the_importance_of_revival_am" w:id="138"/>
      <w:r>
        <w:t xml:space="preserve">The Importance of Revival Among Heads of Families</w:t>
      </w:r>
      <w:bookmarkEnd w:id="138"/>
    </w:p>
    <w:p>
      <w:pPr>
        <w:pStyle w:val="SourcePage"/>
      </w:pPr>
      <w:r>
        <w:t xml:space="preserve">[p. 448]</w:t>
      </w:r>
    </w:p>
    <w:p>
      <w:pPr>
        <w:pStyle w:val="BodyText"/>
      </w:pPr>
      <w:r>
        <w:t xml:space="preserve">In this sermon on Luke 1:17, one of a series in which Edwards spoke to specific age groups in private meetings</w:t>
      </w:r>
      <w:r>
        <w:rPr>
          <w:rStyle w:val="FootnoteReference"/>
        </w:rPr>
        <w:footnoteReference w:id="281"/>
      </w:r>
      <w:r>
        <w:t xml:space="preserve">— and, in the process, evidenced a self-consciousness about the demographics of revival— he uses a prophecy of John the Baptist's to instruct parents on the vital role they must play in promoting revival: “And he shall go before him in the spirit and power of Elias, to turn the hearts of the fathers to the children, and the disobedient to the wisdom of the just; to make ready a people prepared for the Lord.” Luke's meaning, Edwards points out, is clear in relation to the present “awakening.” The passage is not referring to a quality, that of being the chosen people, but to a state, that of being ready for the Lord. Simply put, Edwards wants the people to be ready when the Lord returns to Northampton. And next to godly preaching, families play the key role in that readiness.</w:t>
      </w:r>
    </w:p>
    <w:p>
      <w:pPr>
        <w:pStyle w:val="BodyText"/>
      </w:pPr>
      <w:r>
        <w:t xml:space="preserve">Implicit in this sermon is Edwards' recurrent presumption that the Lord had been in Northampton in the past, both in the revival of 1734–35 and earlier, in Stoddard's “harvests.” The past remains his paradigm for the future. Before mid-1740, Edwards had been sure that God had left. Was the exile permanent? This was always Edwards' greatest fear, and so it has remained for American evangelists ever since. The great Puritan historian Perry Miller labeled this spoken fear the “jeremiad” and traced its centrality to Puritan— and later American— identity.</w:t>
      </w:r>
      <w:r>
        <w:rPr>
          <w:rStyle w:val="FootnoteReference"/>
        </w:rPr>
        <w:footnoteReference w:id="282"/>
      </w:r>
      <w:r>
        <w:t xml:space="preserve"> But in August 1741, when this sermon was delivered, we know, through Edwards' letter to Thomas Prince and his retrospective account in </w:t>
      </w:r>
      <w:r>
        <w:rPr>
          <w:i/>
          <w:iCs/>
        </w:rPr>
        <w:t xml:space="preserve">Some Thoughts Concerning the Revival</w:t>
      </w:r>
      <w:r>
        <w:t xml:space="preserve">,</w:t>
      </w:r>
      <w:r>
        <w:rPr>
          <w:rStyle w:val="FootnoteReference"/>
        </w:rPr>
        <w:footnoteReference w:id="283"/>
      </w:r>
      <w:r>
        <w:t xml:space="preserve"> that Edwards was convinced that the Lord had returned.</w:t>
      </w:r>
    </w:p>
    <w:p>
      <w:pPr>
        <w:pStyle w:val="SourcePage"/>
      </w:pPr>
      <w:r>
        <w:t xml:space="preserve">[p. 449]</w:t>
      </w:r>
    </w:p>
    <w:p>
      <w:pPr>
        <w:pStyle w:val="BodyText"/>
      </w:pPr>
      <w:r>
        <w:t xml:space="preserve">But what did that return mean? For Edwards, the presence of the Lord was not an all-or-nothing presence; there were levels, not necessarily distinct, of God's being with his people.</w:t>
      </w:r>
    </w:p>
    <w:p>
      <w:pPr>
        <w:pStyle w:val="BodyText"/>
      </w:pPr>
      <w:r>
        <w:t xml:space="preserve">In the Doctrine of this sermon, Edwards clarifies the meaning of God's “dwelling amongst his people.” The phrase refers to the Spirit's influences— which include comfort and the flourishing of virtues— and the continuation of both the influences and the gifts. It is the third result— the continuation of these things— that Edwards has been missing. He proposes to his listeners, “Consider the great benefits of a constant dwelling of God with us.” Certainly, God had visited Northampton in the past, but now Edwards wants God's Spirit to become a permanent presence.</w:t>
      </w:r>
    </w:p>
    <w:p>
      <w:pPr>
        <w:pStyle w:val="BodyText"/>
      </w:pPr>
      <w:r>
        <w:t xml:space="preserve">Edwards has seen the “blessed influences” of the Spirit and the gifts that accompany the Spirit, but to his regret, they have appeared only sporadically in an otherwise spiritually blighted community. The past revival's beauty has become bitter in Edwards' mind, a reminder of what God's people could be, and yet are not. Now he is preaching amid another revival, this one more powerful than the last, yet he is all too aware of how temporary these revivals are. How can revivals become permanent? How can declension be permanently avoided and Northampton become a heaven on earth? This is indeed the American question, articulated by its greatest religious thinker at the local level.</w:t>
      </w:r>
    </w:p>
    <w:p>
      <w:pPr>
        <w:pStyle w:val="BodyText"/>
      </w:pPr>
      <w:r>
        <w:t xml:space="preserve">The answer, as it emerges in this sermon, is through the family. Edwards knows that if he can convince the parents to “revive” their families, then the effect will be a revival of the entire town— not specific to an age group but rather enmeshed within the community's fabric because the family is the basic unit of the community. Edwards' strategy in speaking to this particular cohort is clear and open. He knows that in a patriarchal society, where families are “little commonwealths,” heads of families are also heads of society.</w:t>
      </w:r>
      <w:r>
        <w:rPr>
          <w:rStyle w:val="FootnoteReference"/>
        </w:rPr>
        <w:footnoteReference w:id="284"/>
      </w:r>
      <w:r>
        <w:t xml:space="preserve"> Reach them and you have reached the source of social and moral order. Not only are family heads “most sprightly,” in contrast</w:t>
      </w:r>
    </w:p>
    <w:p>
      <w:pPr>
        <w:pStyle w:val="SourcePage"/>
      </w:pPr>
      <w:r>
        <w:t xml:space="preserve">[p. 450]</w:t>
      </w:r>
    </w:p>
    <w:p>
      <w:pPr>
        <w:pStyle w:val="BodyText"/>
      </w:pPr>
      <w:r>
        <w:t xml:space="preserve">to the elderly, but they control the majority of the town's wealth, in contrast to the young. Their influence carries the greatest responsibility, as Edwards impresses so effectively upon his listeners.</w:t>
      </w:r>
    </w:p>
    <w:p>
      <w:pPr>
        <w:pStyle w:val="SceneBreak"/>
      </w:pPr>
      <w:r>
        <w:t xml:space="preserve">* * *</w:t>
      </w:r>
    </w:p>
    <w:p>
      <w:pPr>
        <w:pStyle w:val="BodyText"/>
      </w:pPr>
      <w:r>
        <w:t xml:space="preserve">At the top of the first page Edwards wrote, “Meeting of middle-aged people, from 26 to 50.” The sermon consists of four duodecimo leaves. The text, reflecting its composition for a private meeting, is outlined.</w:t>
      </w:r>
    </w:p>
    <w:p>
      <w:pPr>
        <w:pStyle w:val="SourcePage"/>
      </w:pPr>
      <w:r>
        <w:t xml:space="preserve">[p. 451]</w:t>
      </w:r>
    </w:p>
    <w:p>
      <w:pPr>
        <w:pStyle w:val="Heading1"/>
        <w:pageBreakBefore/>
      </w:pPr>
      <w:bookmarkStart w:name="heading_the_importance_of_reviv_2" w:id="139"/>
      <w:r>
        <w:t xml:space="preserve">The Importance of Revival Among Heads of Families</w:t>
      </w:r>
      <w:bookmarkEnd w:id="139"/>
    </w:p>
    <w:p>
      <w:pPr>
        <w:pStyle w:val="BlockQuote"/>
      </w:pPr>
      <w:r>
        <w:t xml:space="preserve">And he shall go before him in the spirit and power of Elias, to turn the hearts of the fathers to the children, and the disobedient to the wisdom of the just; to make ready a people prepared for the Lord.</w:t>
      </w:r>
    </w:p>
    <w:p>
      <w:pPr>
        <w:pStyle w:val="BodyText"/>
      </w:pPr>
      <w:r>
        <w:t xml:space="preserve">Luke 1:17.1. An effect of Elias' preaching. Who [are] meant by fathers. What is meant by turning their hearts.</w:t>
      </w:r>
    </w:p>
    <w:p>
      <w:pPr>
        <w:pStyle w:val="ListText"/>
        <w:numPr>
          <w:ilvl w:val="0"/>
          <w:numId w:val="3"/>
        </w:numPr>
      </w:pPr>
      <w:r>
        <w:t xml:space="preserve">The end of this effect.</w:t>
      </w:r>
    </w:p>
    <w:p>
      <w:pPr>
        <w:pStyle w:val="Heading3"/>
      </w:pPr>
      <w:bookmarkStart w:name="heading_doctrine_22" w:id="140"/>
      <w:r>
        <w:t xml:space="preserve">Doctrine.</w:t>
      </w:r>
      <w:bookmarkEnd w:id="140"/>
    </w:p>
    <w:p>
      <w:pPr>
        <w:pStyle w:val="Heading3"/>
      </w:pPr>
      <w:bookmarkStart w:name="heading_after_a_dead_time_in_religio" w:id="141"/>
      <w:r>
        <w:t xml:space="preserve">After a dead time in religion, 'tis very requisite that religion should revive in heads of families and those that have the care of children, in order to a people's being fitted for so great a privilege as to have God remarkably dwelling among them.</w:t>
      </w:r>
      <w:bookmarkEnd w:id="141"/>
    </w:p>
    <w:p>
      <w:pPr>
        <w:pStyle w:val="BodyText"/>
      </w:pPr>
      <w:r>
        <w:t xml:space="preserve">That which the text speaks of a people's being prepared for is to [have] God dwelling among them in the remarkable tokens of his presence. 'Tis not their being God's visible people, [but their being] prepared for the Lord, for receiving the blessings of a special union with him as his people and being acknowledged as such.</w:t>
      </w:r>
    </w:p>
    <w:p>
      <w:pPr>
        <w:pStyle w:val="BodyText"/>
      </w:pPr>
      <w:r>
        <w:t xml:space="preserve">I. What is implied in God's dwelling amongst a people?</w:t>
      </w:r>
    </w:p>
    <w:p>
      <w:pPr>
        <w:pStyle w:val="BodyText"/>
      </w:pPr>
      <w:r>
        <w:rPr>
          <w:i/>
          <w:iCs/>
        </w:rPr>
        <w:t xml:space="preserve">First</w:t>
      </w:r>
      <w:r>
        <w:t xml:space="preserve">. It implies his being amongst [them] by the blessed influences of his Spirit accompanying his ordinances.</w:t>
      </w:r>
    </w:p>
    <w:p>
      <w:pPr>
        <w:pStyle w:val="BodyText"/>
      </w:pPr>
      <w:r>
        <w:rPr>
          <w:i/>
          <w:iCs/>
        </w:rPr>
        <w:t xml:space="preserve">Second</w:t>
      </w:r>
      <w:r>
        <w:t xml:space="preserve">. The bestowing those privileges that are wont to accompany these [influences] or to be consequent upon them: [the] comforts of God's Spirit; blessings in society; [the] flourishing of those moral, social virtues that make a people happy; their honor, beauty and delight in a church, state or a worshipping society; temporal blessings. Psalms 144:12-15, “That our sons may be as plants grown up in their youth; that our daughters</w:t>
      </w:r>
    </w:p>
    <w:p>
      <w:pPr>
        <w:pStyle w:val="SourcePage"/>
      </w:pPr>
      <w:r>
        <w:t xml:space="preserve">[p. 452]</w:t>
      </w:r>
    </w:p>
    <w:p>
      <w:pPr>
        <w:pStyle w:val="BodyText"/>
      </w:pPr>
      <w:r>
        <w:t xml:space="preserve">may be as corner stones.… That our garners may be full… that our sheep may bring forth thousands and ten thousands in our streets: That our oxen may be strong to labor.… Happy is that people, that is in such a case: yea, happy is that people, whose God is the Lord.” Jeremiah 31:13 “Therefore they shall come and sing in the height of Zion, and shall flow together to the goodness of the Lord, for wheat, and for wine, and for oil and for the young of the flock and of the herd: and their soul shall be as a watered garden; and they shall not sorrow any more at all.” Amos 9:14 “And I will bring again the captivity of my people of Israel, and they shall build the waste cities, and inhabit them; and they shall plant vineyards, and drink the wine thereof; they shall also make gardens, and eat the fruit of them.” All [these things are] manners of tokens of God's favor. Jeremiah 33:9, “And it shall be to me a name of joy, a praise and an honor before all the nations of the earth, which shall hear all the good that I do unto them: and they shall fear and tremble for all the goodness and for all the prosperity that I procure unto it.”</w:t>
      </w:r>
    </w:p>
    <w:p>
      <w:pPr>
        <w:pStyle w:val="BodyText"/>
      </w:pPr>
      <w:r>
        <w:rPr>
          <w:i/>
          <w:iCs/>
        </w:rPr>
        <w:t xml:space="preserve">Third</w:t>
      </w:r>
      <w:r>
        <w:t xml:space="preserve">. The continuance of those things. These blessings are aptly represented in Ezekiel 37:22 ff., “And I will make them one nation in the land upon the mountains of Israel; and one king shall be king to them all.…”</w:t>
      </w:r>
    </w:p>
    <w:p>
      <w:pPr>
        <w:pStyle w:val="BodyText"/>
      </w:pPr>
      <w:r>
        <w:t xml:space="preserve">II. Reasons.</w:t>
      </w:r>
    </w:p>
    <w:p>
      <w:pPr>
        <w:pStyle w:val="BodyText"/>
      </w:pPr>
      <w:r>
        <w:rPr>
          <w:i/>
          <w:iCs/>
        </w:rPr>
        <w:t xml:space="preserve">First</w:t>
      </w:r>
      <w:r>
        <w:t xml:space="preserve">. Because they are so great a part of a people. In order to a people's being prepared {for God to dwell among them}, they should generally be lively. [They] should be united. If heads of families are either God's enemies or are cold and dull in religion and, consequently, in very corrupt frames, then God will find great offense amongst a people— greater offense in public assemblies, at the Lord's table, and in particular houses— so that he will find no place prepared for him to dwell in.</w:t>
      </w:r>
    </w:p>
    <w:p>
      <w:pPr>
        <w:pStyle w:val="BodyText"/>
      </w:pPr>
      <w:r>
        <w:rPr>
          <w:i/>
          <w:iCs/>
        </w:rPr>
        <w:t xml:space="preserve">Second</w:t>
      </w:r>
      <w:r>
        <w:t xml:space="preserve">. Because they are commonly those that have main influence in the state and affairs of a people. Because of their superiority to the children and young people in knowledge and experience; because the external possessions of a people are mainly in their hands; because they are mostly of the age of the greatest activity, [the] powers of their minds most sprightly, most improved in business; because of the station they stand in and the relation they bear to others, the sins of such as have greatest public influences are most regarded of God in his public dealings.</w:t>
      </w:r>
    </w:p>
    <w:p>
      <w:pPr>
        <w:pStyle w:val="BodyText"/>
      </w:pPr>
      <w:r>
        <w:t xml:space="preserve">A people won't be a reformed people without [them]; others are like to be as they are. If religion flourishes among others and not among them, it will pull others back. They should be a steadying to others, [not the] disturber one of another [and a] temptation to them that are younger.</w:t>
      </w:r>
    </w:p>
    <w:p>
      <w:pPr>
        <w:pStyle w:val="SourcePage"/>
      </w:pPr>
      <w:r>
        <w:t xml:space="preserve">[p. 453]</w:t>
      </w:r>
    </w:p>
    <w:p>
      <w:pPr>
        <w:pStyle w:val="BodyText"/>
      </w:pPr>
      <w:r>
        <w:t xml:space="preserve">[They] should lead others. There will not be that harmony and beauty […]. One thing […]. There will be an unnaturally […].</w:t>
      </w:r>
    </w:p>
    <w:p>
      <w:pPr>
        <w:pStyle w:val="Heading2"/>
      </w:pPr>
      <w:bookmarkStart w:name="heading_application_24" w:id="142"/>
      <w:r>
        <w:t xml:space="preserve">Application.</w:t>
      </w:r>
      <w:bookmarkEnd w:id="142"/>
    </w:p>
    <w:p>
      <w:pPr>
        <w:pStyle w:val="BodyText"/>
      </w:pPr>
      <w:r>
        <w:t xml:space="preserve">I. To those that are heads of families, and have the care of the education of children that are yet in a natural condition.</w:t>
      </w:r>
    </w:p>
    <w:p>
      <w:pPr>
        <w:pStyle w:val="BodyText"/>
      </w:pPr>
      <w:r>
        <w:t xml:space="preserve">II. To heads of families in general.</w:t>
      </w:r>
    </w:p>
    <w:p>
      <w:pPr>
        <w:pStyle w:val="BodyText"/>
      </w:pPr>
      <w:r>
        <w:rPr>
          <w:i/>
          <w:iCs/>
        </w:rPr>
        <w:t xml:space="preserve">First</w:t>
      </w:r>
      <w:r>
        <w:t xml:space="preserve">. To exhort them earnestly to seek a revival of religion in their own souls at this time. We have, from time to time, had God coming amongst us. But he has not continued. 'Tis because we have not been prepared. Don't he pull back.</w:t>
      </w:r>
    </w:p>
    <w:p>
      <w:pPr>
        <w:pStyle w:val="BodyText"/>
      </w:pPr>
      <w:r>
        <w:t xml:space="preserve">How it was with the middle-aged people and heads of families in the wilderness (Numbers 14:29-31). It has in several instances been so, that when God has been about bringing to pass great things for his church, he has poured out his Spirit on the younger generation, only to fit them for the glorious things that should be brought to pass when they should come upon the stage.</w:t>
      </w:r>
    </w:p>
    <w:p>
      <w:pPr>
        <w:pStyle w:val="BodyText"/>
      </w:pPr>
      <w:r>
        <w:t xml:space="preserve">Consider the great benefits of a constant dwelling of God with us. And consider how unsuitable 'tis to expect this, unless love to your own souls and to the souls of your children should move you.</w:t>
      </w:r>
    </w:p>
    <w:p>
      <w:pPr>
        <w:pStyle w:val="BodyText"/>
      </w:pPr>
      <w:r>
        <w:t xml:space="preserve">Those that ben't lively in religion, they will neglect the souls of their children. Now God is especially calling you to be much in instructing your children and taking care of the good of their souls. Many of them are concerned. You hear their cries. Now is an extraordinary opportunity for children.</w:t>
      </w:r>
    </w:p>
    <w:p>
      <w:pPr>
        <w:pStyle w:val="BodyText"/>
      </w:pPr>
      <w:r>
        <w:t xml:space="preserve">If you neglect, you will be cruel to your children's souls, as the words of the text seem to imply.</w:t>
      </w:r>
    </w:p>
    <w:p>
      <w:pPr>
        <w:pStyle w:val="BodyText"/>
      </w:pPr>
      <w:r>
        <w:t xml:space="preserve">If you are much in instructing and counseling children, it will have little effect unless example accompanies instructions.</w:t>
      </w:r>
    </w:p>
    <w:p>
      <w:pPr>
        <w:pStyle w:val="BodyText"/>
      </w:pPr>
      <w:r>
        <w:rPr>
          <w:i/>
          <w:iCs/>
        </w:rPr>
        <w:t xml:space="preserve">Second</w:t>
      </w:r>
      <w:r>
        <w:t xml:space="preserve">. Directions, first with respect to yourselves, and second with respect to your children:</w:t>
      </w:r>
    </w:p>
    <w:p>
      <w:pPr>
        <w:pStyle w:val="ListText"/>
        <w:numPr>
          <w:ilvl w:val="0"/>
          <w:numId w:val="2"/>
        </w:numPr>
      </w:pPr>
      <w:r>
        <w:t xml:space="preserve">Seek that your hearts may be now broken that you have lived so long and lived no better. Don't lay the blame to God.</w:t>
      </w:r>
    </w:p>
    <w:p>
      <w:pPr>
        <w:pStyle w:val="ListText"/>
        <w:numPr>
          <w:ilvl w:val="0"/>
          <w:numId w:val="3"/>
        </w:numPr>
      </w:pPr>
      <w:r>
        <w:t xml:space="preserve">Avoid those sins that persons of your age are especially exposed [to], worse than those youthful vanities: pride, covetousness, extortion, envy, backbiting, hard dealing, straithandedness to the poor. God is chiefly provoked with the town by sins of elderly people.</w:t>
      </w:r>
    </w:p>
    <w:p>
      <w:pPr>
        <w:pStyle w:val="ListText"/>
        <w:numPr>
          <w:ilvl w:val="0"/>
          <w:numId w:val="4"/>
        </w:numPr>
      </w:pPr>
      <w:r>
        <w:t xml:space="preserve">Be careful how you manage public affairs.</w:t>
      </w:r>
    </w:p>
    <w:p>
      <w:pPr>
        <w:pStyle w:val="SourcePage"/>
      </w:pPr>
      <w:r>
        <w:t xml:space="preserve">[p. 454]</w:t>
      </w:r>
    </w:p>
    <w:p>
      <w:pPr>
        <w:pStyle w:val="BodyText"/>
      </w:pPr>
      <w:r>
        <w:rPr>
          <w:i/>
          <w:iCs/>
        </w:rPr>
        <w:t xml:space="preserve">Third</w:t>
      </w:r>
      <w:r>
        <w:t xml:space="preserve">. With respect to children.</w:t>
      </w:r>
    </w:p>
    <w:p>
      <w:pPr>
        <w:pStyle w:val="ListText"/>
        <w:numPr>
          <w:ilvl w:val="0"/>
          <w:numId w:val="2"/>
        </w:numPr>
      </w:pPr>
      <w:r>
        <w:t xml:space="preserve">Be very assiduous in instructing the principal means of grace. Psalms 78:5, “For he established a testimony in Jacob, and appointed a law in Israel, which he commanded our fathers, that they should make them known to their children.”</w:t>
      </w:r>
    </w:p>
    <w:p>
      <w:pPr>
        <w:pStyle w:val="ListText"/>
        <w:numPr>
          <w:ilvl w:val="0"/>
          <w:numId w:val="3"/>
        </w:numPr>
      </w:pPr>
      <w:r>
        <w:t xml:space="preserve">Mix instructions with counsels.</w:t>
      </w:r>
    </w:p>
    <w:p>
      <w:pPr>
        <w:pStyle w:val="ListText"/>
        <w:numPr>
          <w:ilvl w:val="0"/>
          <w:numId w:val="4"/>
        </w:numPr>
      </w:pPr>
      <w:r>
        <w:t xml:space="preserve">Never let 'em rest till you can see 'em awakened. Never think you set out their misery too much.</w:t>
      </w:r>
    </w:p>
    <w:p>
      <w:pPr>
        <w:pStyle w:val="ListText"/>
        <w:numPr>
          <w:ilvl w:val="0"/>
          <w:numId w:val="5"/>
        </w:numPr>
      </w:pPr>
      <w:r>
        <w:t xml:space="preserve">Strict government.</w:t>
      </w:r>
    </w:p>
    <w:p>
      <w:pPr>
        <w:pStyle w:val="ListText"/>
        <w:numPr>
          <w:ilvl w:val="0"/>
          <w:numId w:val="6"/>
        </w:numPr>
      </w:pPr>
      <w:r>
        <w:t xml:space="preserve">Earnest prayer. You should travail for them.</w:t>
      </w:r>
    </w:p>
    <w:p>
      <w:pPr>
        <w:pStyle w:val="Heading1"/>
        <w:pageBreakBefore/>
      </w:pPr>
      <w:bookmarkStart w:name="heading_aged_men_and_women_joyfully_" w:id="143"/>
      <w:r>
        <w:t xml:space="preserve">Aged Men and Women Joyfully Receiving Christ</w:t>
      </w:r>
      <w:bookmarkEnd w:id="143"/>
    </w:p>
    <w:p>
      <w:pPr>
        <w:pStyle w:val="SourcePage"/>
      </w:pPr>
      <w:r>
        <w:t xml:space="preserve">[p. 455]</w:t>
      </w:r>
    </w:p>
    <w:p>
      <w:pPr>
        <w:pStyle w:val="BodyText"/>
      </w:pPr>
      <w:r>
        <w:t xml:space="preserve">The last of Edwards' extant sermons to particular age groups from this period, </w:t>
      </w:r>
      <w:r>
        <w:rPr>
          <w:i/>
          <w:iCs/>
        </w:rPr>
        <w:t xml:space="preserve">Aged Men and Women Joyfully Receiving Christ</w:t>
      </w:r>
      <w:r>
        <w:t xml:space="preserve"> is only one of two surviving sermons by Edwards addressed specifically to the elderly.</w:t>
      </w:r>
      <w:r>
        <w:rPr>
          <w:rStyle w:val="FootnoteReference"/>
        </w:rPr>
        <w:footnoteReference w:id="285"/>
      </w:r>
      <w:r>
        <w:t xml:space="preserve"> It is also one of the shortest sermons Edwards preached during the Great Awakening. The length, as well as the outlined format, suggest that this was prepared for a private meeting.</w:t>
      </w:r>
    </w:p>
    <w:p>
      <w:pPr>
        <w:pStyle w:val="BodyText"/>
      </w:pPr>
      <w:r>
        <w:t xml:space="preserve">In this sermon, we see again how Edwards links conversion to the life cycle in identifying unique problems and opportunities. Where the young are most fit for conversion and the middle-aged most responsible for the preservation and institutionalization of revived religion, the elderly are perceived by Edwards as a potential stumbling block (a perception that will painfully be borne out in practice when they instigate Edwards' dismissal in 1750). Rather than invest the elderly with the chief responsibility for preservation, which one might expect in a patriarchal society, Edwards here simply calls for their conversion. His pessimism about the elderly stems from his philosophical view of habit: the older people become, and the more seasons of ingathering they reject, the harder their hearts grow and the less likely they are ever to come to Christ.</w:t>
      </w:r>
      <w:r>
        <w:rPr>
          <w:rStyle w:val="FootnoteReference"/>
        </w:rPr>
        <w:footnoteReference w:id="286"/>
      </w:r>
      <w:r>
        <w:t xml:space="preserve"> In this demography of grace, Edwards knows that his targeted audience is the least likely group to be converted during his “harvest.” He noted this earlier in </w:t>
      </w:r>
      <w:r>
        <w:rPr>
          <w:i/>
          <w:iCs/>
        </w:rPr>
        <w:t xml:space="preserve">A Faithful Narrative</w:t>
      </w:r>
      <w:r>
        <w:t xml:space="preserve">, when he said that it was “a thing heretofore rarely to be heard of, that any were converted past middle age.”</w:t>
      </w:r>
      <w:r>
        <w:rPr>
          <w:rStyle w:val="FootnoteReference"/>
        </w:rPr>
        <w:footnoteReference w:id="287"/>
      </w:r>
      <w:r>
        <w:t xml:space="preserve"> Yet, at the same time, Edwards feels that old people are those who should be most compelled to turn to Christ.</w:t>
      </w:r>
    </w:p>
    <w:p>
      <w:pPr>
        <w:pStyle w:val="BodyText"/>
      </w:pPr>
      <w:r>
        <w:t xml:space="preserve">For this argument he gives six reasons. Five of them are in a similar vein, focusing on the benefits of old age and the wisdom and grace accompanying this time of life. It is the remaining reason, which Edwards places</w:t>
      </w:r>
    </w:p>
    <w:p>
      <w:pPr>
        <w:pStyle w:val="SourcePage"/>
      </w:pPr>
      <w:r>
        <w:t xml:space="preserve">[p. 456]</w:t>
      </w:r>
    </w:p>
    <w:p>
      <w:pPr>
        <w:pStyle w:val="BodyText"/>
      </w:pPr>
      <w:r>
        <w:t xml:space="preserve">fourth, which is distinctive. Edwards argues that because the aged have a parental concern and tenderness for the church of God, they should be “fathers and mothers in Israel.” And, as a curious incentive, he states that if they become religious leaders on earth they will enjoy comparable leadership in heaven.</w:t>
      </w:r>
    </w:p>
    <w:p>
      <w:pPr>
        <w:pStyle w:val="BodyText"/>
      </w:pPr>
      <w:r>
        <w:t xml:space="preserve">Edwards continues by arguing that the Scriptures show that the elderly have a greater advantage in coming to Christ and then asks them why, despite this evidence, they “han't revivals as well as young converts?” Is it slothfulness? Covetousness? Pride and selfishness? These are accusations that will come back to haunt Edwards, but here he concludes by citing numerous biblical passages where older people joyfully received Christ— including the text of the sermon, on Simeon and Anna— hoping to inspire the older people in his congregation to follow their example. Interestingly, Edwards appeals to the emotions very little. In fact, this sermon, more than any other preached to an age group, is a straightforward argument, with logical proofs leading to an inevitable conclusion. Edwards does not try to inspire fear in this sermon, he uses no analogies to bring the text to life; these are “devices” for the young. The old are aware of approaching death; they have seen many die and know their time is not far off. With death as an ever-present reality, Edwards can focus on the implications of it, rather than evoking it as a reality, as he must do for children in sermons such as </w:t>
      </w:r>
      <w:r>
        <w:rPr>
          <w:i/>
          <w:iCs/>
        </w:rPr>
        <w:t xml:space="preserve">Sinners in Zion, Youth Is Life a Flower That Is Cut Down</w:t>
      </w:r>
      <w:r>
        <w:t xml:space="preserve">, and </w:t>
      </w:r>
      <w:r>
        <w:rPr>
          <w:i/>
          <w:iCs/>
        </w:rPr>
        <w:t xml:space="preserve">Children Ought to Love the Lord Jesus Christ Above All</w:t>
      </w:r>
      <w:r>
        <w:t xml:space="preserve">.</w:t>
      </w:r>
    </w:p>
    <w:p>
      <w:pPr>
        <w:pStyle w:val="BodyText"/>
      </w:pPr>
      <w:r>
        <w:t xml:space="preserve">In the end, one is left wondering what the elderly meant to Edwards. At the time this sermon was delivered, Edwards himself was nearly forty years of age and, by his definition, “middle-aged.” Yet the elderly appear distant, almost remote figures in this brief text. Perhaps he identified them with his grandfather Stoddard, as they themselves did. Historians have shown that the revivals had greatest participation from young people. While it would be a gross exaggeration to characterize the awakening simply as young persons' enthusiasm, one senses among its leaders both an orientation to youth and a missing empathy toward the elderly. When one factors in the generational tensions common in agricultural societies like that of New England, alongside Edwards' unspoken rivalry with “Pope” Stoddard, this focus is not surprising.</w:t>
      </w:r>
      <w:r>
        <w:rPr>
          <w:rStyle w:val="FootnoteReference"/>
        </w:rPr>
        <w:footnoteReference w:id="288"/>
      </w:r>
      <w:r>
        <w:t xml:space="preserve"> Edwards himself was soon to castigate</w:t>
      </w:r>
    </w:p>
    <w:p>
      <w:pPr>
        <w:pStyle w:val="SourcePage"/>
      </w:pPr>
      <w:r>
        <w:t xml:space="preserve">[p. 457]</w:t>
      </w:r>
    </w:p>
    <w:p>
      <w:pPr>
        <w:pStyle w:val="BodyText"/>
      </w:pPr>
      <w:r>
        <w:t xml:space="preserve">the elderly of Northampton and of all New England for opposing the revivals.</w:t>
      </w:r>
      <w:r>
        <w:rPr>
          <w:rStyle w:val="FootnoteReference"/>
        </w:rPr>
        <w:footnoteReference w:id="289"/>
      </w:r>
    </w:p>
    <w:p>
      <w:pPr>
        <w:pStyle w:val="SceneBreak"/>
      </w:pPr>
      <w:r>
        <w:t xml:space="preserve">* * *</w:t>
      </w:r>
    </w:p>
    <w:p>
      <w:pPr>
        <w:pStyle w:val="BodyText"/>
      </w:pPr>
      <w:r>
        <w:t xml:space="preserve">At the top of this sermon is written “August 1741. To Old People.” The sermon consists of four duodecimo pages. Originally, Edwards was going to preach the sermon from Psalms 92:12-14, but then chose the latter half of Luke 2 which is the story of Simeon, an old man who was told by God that he would not die until he saw the Christ, and of Anna, a prophet. There are no signs of repreaching. The sermon is written on a salvaged niece of paper on which Edwards had previously blocked out four Uses of an Application for another sermon. When he prepared the sermon for old people, he drew vertical lines through these Uses and then turned the paper over.</w:t>
      </w:r>
    </w:p>
    <w:p>
      <w:pPr>
        <w:pStyle w:val="SourcePage"/>
      </w:pPr>
      <w:r>
        <w:t xml:space="preserve">[p. 458]</w:t>
      </w:r>
    </w:p>
    <w:p>
      <w:pPr>
        <w:pStyle w:val="Heading1"/>
        <w:pageBreakBefore/>
      </w:pPr>
      <w:bookmarkStart w:name="heading_aged_men_and_women_joyf_2" w:id="144"/>
      <w:r>
        <w:t xml:space="preserve">Aged Men and Women Joyfully Receiving Christ</w:t>
      </w:r>
      <w:bookmarkEnd w:id="144"/>
    </w:p>
    <w:p>
      <w:pPr>
        <w:pStyle w:val="BlockQuote"/>
      </w:pPr>
      <w:r>
        <w:t xml:space="preserve">And, behold, there was a man in Jerusalem, whose name was Simeon; and the same man was just and devout, waiting for the consolation of Israel: and the Holy Ghost was upon him. And it was revealed unto him by the Holy Ghost, that he should not see death, before he had seen the Lord's Christ. And he came by the Spirit into the temple: and when the parents brought in the child Jesus, to do for him after the custom of the law, then took he him up in his arms, and blessed God, and said, Lord, now lettest thou thy servant depart in peace, according to thy word: for mine eyes have seen thy salvation, which thou hast prepared before the face of all people; a light to lighten the Gentiles, and the glory of thy people Israel. And Joseph and his mother marveled at those things which were spoken of him. And Simeon blessed them, and said unto Mary his mother, Behold, this child is set for the fall and rising again of many in Israel; and for a sign which shall be spoken against (yea, a sword shall pierce through thy own soul also); that the thoughts of many hearts may be revealed. And there was one Anna, a prophetess, the daughter of Phanuel, of the tribe of Aser: she was of a great age, and had lived with an husband seven years from her virginity; and she was a widow of about fourscore and four years, which departed not from the temple, but served God with fastings and prayers night and day. And she coming in that instant gave thanks likewise unto the Lord, and spake of him to all them that looked for redemption in Jerusalem.</w:t>
      </w:r>
    </w:p>
    <w:p>
      <w:pPr>
        <w:pStyle w:val="BodyText"/>
      </w:pPr>
      <w:r>
        <w:t xml:space="preserve">Luke 2:25–38.</w:t>
      </w:r>
    </w:p>
    <w:p>
      <w:pPr>
        <w:pStyle w:val="Heading3"/>
      </w:pPr>
      <w:bookmarkStart w:name="heading_it_becomes_aged_men_and_wome" w:id="145"/>
      <w:r>
        <w:t xml:space="preserve">It becomes aged men and women amongst the people of God, with peculiar love and joy to receive Christ when he comes and extraordinarily manifests himself in the world.</w:t>
      </w:r>
      <w:bookmarkEnd w:id="145"/>
    </w:p>
    <w:p>
      <w:pPr>
        <w:pStyle w:val="SourcePage"/>
      </w:pPr>
      <w:r>
        <w:t xml:space="preserve">[p. 459]</w:t>
      </w:r>
    </w:p>
    <w:p>
      <w:pPr>
        <w:pStyle w:val="BodyText"/>
      </w:pPr>
      <w:r>
        <w:t xml:space="preserve">I. Show in what respects Christ comes and manifests himself extraordinarily in the world.</w:t>
      </w:r>
    </w:p>
    <w:p>
      <w:pPr>
        <w:pStyle w:val="BodyText"/>
      </w:pPr>
      <w:r>
        <w:t xml:space="preserve">II. When Christ comes and manifests himself {extraordinarily in the world}, especially becomes aged men and women amongst God's people with love and joy to receive him and bid him welcome.</w:t>
      </w:r>
    </w:p>
    <w:p>
      <w:pPr>
        <w:pStyle w:val="BodyText"/>
      </w:pPr>
      <w:r>
        <w:rPr>
          <w:i/>
          <w:iCs/>
        </w:rPr>
        <w:t xml:space="preserve">First</w:t>
      </w:r>
      <w:r>
        <w:t xml:space="preserve">. It may well be expected they should be more eminent in grace than others, and so have hearts better prepared to receive Christ. </w:t>
      </w:r>
      <w:r>
        <w:rPr>
          <w:i/>
          <w:iCs/>
        </w:rPr>
        <w:t xml:space="preserve">Second</w:t>
      </w:r>
      <w:r>
        <w:t xml:space="preserve">. They have had much more to show 'em their own need of Christ's presence.</w:t>
      </w:r>
    </w:p>
    <w:p>
      <w:pPr>
        <w:pStyle w:val="BodyText"/>
      </w:pPr>
      <w:r>
        <w:rPr>
          <w:i/>
          <w:iCs/>
        </w:rPr>
        <w:t xml:space="preserve">Third</w:t>
      </w:r>
      <w:r>
        <w:t xml:space="preserve">. By their long acquaintance in the world, they have had opportunity to see more of the need that the church and the world stand in of the presence of Christ.</w:t>
      </w:r>
    </w:p>
    <w:p>
      <w:pPr>
        <w:pStyle w:val="BodyText"/>
      </w:pPr>
      <w:r>
        <w:rPr>
          <w:i/>
          <w:iCs/>
        </w:rPr>
        <w:t xml:space="preserve">Fourth</w:t>
      </w:r>
      <w:r>
        <w:t xml:space="preserve">. They that have a fatherly and motherly concern and tenderness for the church of God, should be fathers and mothers in Israel. [They] have more to make 'em concerned for the good of the church of Christ than others. The rest of the church, most of 'em, are the children of this elder generation.</w:t>
      </w:r>
    </w:p>
    <w:p>
      <w:pPr>
        <w:pStyle w:val="BodyText"/>
      </w:pPr>
      <w:r>
        <w:rPr>
          <w:i/>
          <w:iCs/>
        </w:rPr>
        <w:t xml:space="preserve">Fifth</w:t>
      </w:r>
      <w:r>
        <w:t xml:space="preserve">. If they are sincerely God's people, they have been long waiting.</w:t>
      </w:r>
    </w:p>
    <w:p>
      <w:pPr>
        <w:pStyle w:val="BodyText"/>
      </w:pPr>
      <w:r>
        <w:rPr>
          <w:i/>
          <w:iCs/>
        </w:rPr>
        <w:t xml:space="preserve">Sixth</w:t>
      </w:r>
      <w:r>
        <w:t xml:space="preserve">. By reason of their approaching death, they need the presence of Christ that they may depart in peace. [They need] greater opportunity to obtain comfort against they die.</w:t>
      </w:r>
    </w:p>
    <w:p>
      <w:pPr>
        <w:pStyle w:val="Heading3"/>
      </w:pPr>
      <w:bookmarkStart w:name="heading_application_25" w:id="146"/>
      <w:r>
        <w:t xml:space="preserve">Application.</w:t>
      </w:r>
      <w:bookmarkEnd w:id="146"/>
    </w:p>
    <w:p>
      <w:pPr>
        <w:pStyle w:val="BodyText"/>
      </w:pPr>
      <w:r>
        <w:t xml:space="preserve">[</w:t>
      </w:r>
      <w:r>
        <w:rPr>
          <w:i/>
          <w:iCs/>
        </w:rPr>
        <w:t xml:space="preserve">Use</w:t>
      </w:r>
      <w:r>
        <w:t xml:space="preserve"> I. Of] </w:t>
      </w:r>
      <w:r>
        <w:rPr>
          <w:i/>
          <w:iCs/>
        </w:rPr>
        <w:t xml:space="preserve">Exam</w:t>
      </w:r>
      <w:r>
        <w:t xml:space="preserve">. Some signs that the Scripture much insists on that you are under much greater advantages to determine with respect to yourselves. Length of time has given you more opportunity to judge. Time tries graces.</w:t>
      </w:r>
    </w:p>
    <w:p>
      <w:pPr>
        <w:pStyle w:val="BodyText"/>
      </w:pPr>
      <w:r>
        <w:rPr>
          <w:i/>
          <w:iCs/>
        </w:rPr>
        <w:t xml:space="preserve">First</w:t>
      </w:r>
      <w:r>
        <w:t xml:space="preserve">. Whether God or the world has been your chosen portion. Whether your heart has been mainly that way.</w:t>
      </w:r>
    </w:p>
    <w:p>
      <w:pPr>
        <w:pStyle w:val="BodyText"/>
      </w:pPr>
      <w:r>
        <w:rPr>
          <w:i/>
          <w:iCs/>
        </w:rPr>
        <w:t xml:space="preserve">Second</w:t>
      </w:r>
      <w:r>
        <w:t xml:space="preserve">. Whether grace has been of a persevering kind.</w:t>
      </w:r>
    </w:p>
    <w:p>
      <w:pPr>
        <w:pStyle w:val="BodyText"/>
      </w:pPr>
      <w:r>
        <w:rPr>
          <w:i/>
          <w:iCs/>
        </w:rPr>
        <w:t xml:space="preserve">Third</w:t>
      </w:r>
      <w:r>
        <w:t xml:space="preserve">. Whether your hope has had a tendency to sanctify, and to stimulate to purity and diligence, and to humility.</w:t>
      </w:r>
      <w:r>
        <w:rPr>
          <w:rStyle w:val="FootnoteReference"/>
        </w:rPr>
        <w:footnoteReference w:id="290"/>
      </w:r>
    </w:p>
    <w:p>
      <w:pPr>
        <w:pStyle w:val="BodyText"/>
      </w:pPr>
      <w:r>
        <w:rPr>
          <w:i/>
          <w:iCs/>
        </w:rPr>
        <w:t xml:space="preserve">Fourth</w:t>
      </w:r>
      <w:r>
        <w:t xml:space="preserve">. Whether what you call grace be of a growing nature.</w:t>
      </w:r>
    </w:p>
    <w:p>
      <w:pPr>
        <w:pStyle w:val="BodyText"/>
      </w:pPr>
      <w:r>
        <w:rPr>
          <w:i/>
          <w:iCs/>
        </w:rPr>
        <w:t xml:space="preserve">Fifth</w:t>
      </w:r>
      <w:r>
        <w:t xml:space="preserve">. What is your prevailing inclination with respect to life and death.</w:t>
      </w:r>
    </w:p>
    <w:p>
      <w:pPr>
        <w:pStyle w:val="BodyText"/>
      </w:pPr>
      <w:r>
        <w:t xml:space="preserve">[</w:t>
      </w:r>
      <w:r>
        <w:rPr>
          <w:i/>
          <w:iCs/>
        </w:rPr>
        <w:t xml:space="preserve">Use</w:t>
      </w:r>
      <w:r>
        <w:t xml:space="preserve">] II. [Of </w:t>
      </w:r>
      <w:r>
        <w:rPr>
          <w:i/>
          <w:iCs/>
        </w:rPr>
        <w:t xml:space="preserve">Instr</w:t>
      </w:r>
      <w:r>
        <w:t xml:space="preserve">.] Inquire whether you do with peculiar love and joy now receive Christ. Is it with you as it was with Simeon and Anna? Inquire diligently what is the reason you han't revivals as well as young converts:</w:t>
      </w:r>
    </w:p>
    <w:p>
      <w:pPr>
        <w:pStyle w:val="SourcePage"/>
      </w:pPr>
      <w:r>
        <w:t xml:space="preserve">[p. 460]</w:t>
      </w:r>
    </w:p>
    <w:p>
      <w:pPr>
        <w:pStyle w:val="BodyText"/>
      </w:pPr>
      <w:r>
        <w:rPr>
          <w:i/>
          <w:iCs/>
        </w:rPr>
        <w:t xml:space="preserve">First</w:t>
      </w:r>
      <w:r>
        <w:t xml:space="preserve">. Long slothfulness.</w:t>
      </w:r>
    </w:p>
    <w:p>
      <w:pPr>
        <w:pStyle w:val="BodyText"/>
      </w:pPr>
      <w:r>
        <w:rPr>
          <w:i/>
          <w:iCs/>
        </w:rPr>
        <w:t xml:space="preserve">Second</w:t>
      </w:r>
      <w:r>
        <w:t xml:space="preserve">. Covetousness.</w:t>
      </w:r>
    </w:p>
    <w:p>
      <w:pPr>
        <w:pStyle w:val="BodyText"/>
      </w:pPr>
      <w:r>
        <w:rPr>
          <w:i/>
          <w:iCs/>
        </w:rPr>
        <w:t xml:space="preserve">Third</w:t>
      </w:r>
      <w:r>
        <w:t xml:space="preserve">. Pride and selfishness in dealings with others, public and private-family sins; contention.</w:t>
      </w:r>
    </w:p>
    <w:p>
      <w:pPr>
        <w:pStyle w:val="BodyText"/>
      </w:pPr>
      <w:r>
        <w:t xml:space="preserve">Let me en treat you as fathers: you have long known the expectation that the church of God has had of a glorious outpouring of the Spirit. You that are saints have often prayed for it.</w:t>
      </w:r>
    </w:p>
    <w:p>
      <w:pPr>
        <w:pStyle w:val="BodyText"/>
      </w:pPr>
      <w:r>
        <w:t xml:space="preserve">At this day, you should be like Simeon and Anna. Be very much in using means with those that are younger, as the day calls for extraordinary means in ministers. Abound in praying for yourselves and others.</w:t>
      </w:r>
    </w:p>
    <w:p>
      <w:pPr>
        <w:pStyle w:val="BodyText"/>
      </w:pPr>
      <w:r>
        <w:t xml:space="preserve">Zechary and Elizabeth [were] “well stricken in years” (Luke 1:7). They were barren before, but were fruitful when the coming of Christ approached.</w:t>
      </w:r>
    </w:p>
    <w:p>
      <w:pPr>
        <w:pStyle w:val="BodyText"/>
      </w:pPr>
      <w:r>
        <w:t xml:space="preserve">[They were] exceedingly enlivened at the coming of Christ. Elizabeth (Luke 1:39-41), when she “heard the salutation of Mary, the babe leaped in her womb; and Elizabeth was filled with the Holy Ghost.” Zecharias (Luke 1:67), he too “was filled with the Holy Ghost, and prophesied.”</w:t>
      </w:r>
    </w:p>
    <w:p>
      <w:pPr>
        <w:pStyle w:val="BodyText"/>
      </w:pPr>
      <w:r>
        <w:t xml:space="preserve">Job 32:7, “Days should speak, [and multitude of years should teach wisdom.]” 1 Corinthians 14:20, “[Brethren, be not] children in understanding: [howbeit in malice be ye children, but in understanding be men.]” Titus 2:3-04, “[The] aged women [likewise, that they be in behavior as becometh holiness, not false accusers, not given to much wine,] teachers of good things; that they may teach the young women to be sober, to love their husbands, to love their children.” 1 John 2:13, “[I write unto you, fathers, because ye have] known him that is from the beginning.” Psalms 92:12-14, [“The righteous shall flourish like the palm tree: he shall grow like a cedar in Lebanon. Those that be planted in the house of the Lord shall flourish in the courts of our God. They shall still bring forth fruit in old age; they shall be fat and flourishing.”]</w:t>
      </w:r>
    </w:p>
    <w:p>
      <w:pPr>
        <w:pStyle w:val="Heading1"/>
        <w:pageBreakBefore/>
      </w:pPr>
      <w:bookmarkStart w:name="heading_the_sorrows_of_the_bereaved_" w:id="147"/>
      <w:r>
        <w:t xml:space="preserve">The Sorrows of the Bereaved Spread Before Jesus</w:t>
      </w:r>
      <w:bookmarkEnd w:id="147"/>
    </w:p>
    <w:p>
      <w:pPr>
        <w:pStyle w:val="SourcePage"/>
      </w:pPr>
      <w:r>
        <w:t xml:space="preserve">[p. 461]</w:t>
      </w:r>
    </w:p>
    <w:p>
      <w:pPr>
        <w:pStyle w:val="BodyText"/>
      </w:pPr>
      <w:r>
        <w:t xml:space="preserve">In </w:t>
      </w:r>
      <w:r>
        <w:rPr>
          <w:i/>
          <w:iCs/>
        </w:rPr>
        <w:t xml:space="preserve">Aged Men and Women Joyfully Receiving Christ</w:t>
      </w:r>
      <w:r>
        <w:t xml:space="preserve">, Edwards was almost callous in his approach to unregenerate elderly and their hope for salvation. In this sermon, however, he strikes a very different, reverential tone when speaking at the funeral of a deceased elderly minister. This different tone is a function of the occasions of the two sermons: the former a regular sermon or private meeting, the present a public event with family and provincial religious, political, and military authorities in attendance. The interment of a noted figure would call forth a particular familiar rhetoric, and Edwards, as the chosen eulogizer, was fully able and ready to speak in the customary mode of the Puritan funeral sermon.</w:t>
      </w:r>
    </w:p>
    <w:p>
      <w:pPr>
        <w:pStyle w:val="BodyText"/>
      </w:pPr>
      <w:r>
        <w:t xml:space="preserve">Here we find Edwards full of compassion, using sound doctrine to comfort “the bereaved” at the funeral for the Reverend William Williams of Hatfield in September 1741. The sermon is based on Matthew 14:12, in which John the Baptist's disciples come to tell Jesus that John has been executed. By using John's disciples as a type or role model for Williams' mourners, Edwards is able to express his deep sympathy for those present and acknowledge their anguish, while simultaneously guiding them with biblical counsel. Throughout, the tone is consoling, addressing “bereaved children” rather than obdurate sinners.</w:t>
      </w:r>
    </w:p>
    <w:p>
      <w:pPr>
        <w:pStyle w:val="BodyText"/>
      </w:pPr>
      <w:r>
        <w:t xml:space="preserve">In providing spiritual counsel, Edwards continually plays on the dual nature of Jesus Christ: “Jesus” represents his humanity, “Christ” his deity. Edwards uses the name of Jesus to focus on his “condescended” state and the integral roles suffering and mourning play in the human experience. Thus, it is Jesus to whom believers take their sorrows. But it is Christ, the Son of God rather than the Son of man, who is able to relieve suffering even after he has “ascended into glory.” When talking of the sweet relief to be found in Jesus, Edwards uses the name of “Christ” to stress the Lord's transcendence.</w:t>
      </w:r>
    </w:p>
    <w:p>
      <w:pPr>
        <w:pStyle w:val="BodyText"/>
      </w:pPr>
      <w:r>
        <w:t xml:space="preserve">When mourning, Edwards notes, believers seek out those who share or empathize with their pain. And no one suffered more than Jesus. As fellow sufferer, Jesus becomes the perfect “friend,” or receiver of our own suffering, hence the refrain sounded here: “now go to Jesus.” Similarly,</w:t>
      </w:r>
    </w:p>
    <w:p>
      <w:pPr>
        <w:pStyle w:val="SourcePage"/>
      </w:pPr>
      <w:r>
        <w:t xml:space="preserve">[p. 462]</w:t>
      </w:r>
    </w:p>
    <w:p>
      <w:pPr>
        <w:pStyle w:val="BodyText"/>
      </w:pPr>
      <w:r>
        <w:t xml:space="preserve">albeit to a lesser degree, Edwards knows the pain of which he speaks. When he preaches to the surviving minister of Hatfield, Reverend Timothy Woodbridge, he recalls all who passed before him. More personally Williams was Edwards' uncle, so as he preaches to the wife and children of the deceased, he is preaching to his aunt and cousins. And when considering the effect of Williams' death on the congregation, Edwards could recall the effects of Stoddard's death on Northampton and the effect of the recent deaths of several other pastors in the area.</w:t>
      </w:r>
    </w:p>
    <w:p>
      <w:pPr>
        <w:pStyle w:val="BodyText"/>
      </w:pPr>
      <w:r>
        <w:t xml:space="preserve">This is not a stoic pastor, speaking abstractly of theological matters. This is a friend, a nephew, a cousin, a fellow pastor; this is an Edwards rarely seen in other sermons, a glimpse into a personal Edwards little seen even in his letters. We must imagine Edwards looking down upon his aunt, acknowledging the intimate and lifelong bonds so recently severed by death. Now she must look to her spiritual husband, the fountain of all the goodness she found in her earthly husband. “Suffer me, honored madam, in your great affliction to exhibit to you a compassionate Redeemer.… [I]n him you may have light in your darkness, comfort in your sorrow, and fullness of joy and glory in another world.”</w:t>
      </w:r>
      <w:r>
        <w:rPr>
          <w:rStyle w:val="FootnoteReference"/>
        </w:rPr>
        <w:footnoteReference w:id="291"/>
      </w:r>
    </w:p>
    <w:p>
      <w:pPr>
        <w:pStyle w:val="BodyText"/>
      </w:pPr>
      <w:r>
        <w:t xml:space="preserve">Edwards does not dismiss the love and human passions formed here on earth. On the contrary, he stresses them, uplifts them, affirms and cherishes them. He does so to demonstrate that it is only Jesus Christ who is able to sympathize with and alleviate sorrow, for “we must all confess ourselves to be but miserable comforters,” says Edwards. Thus the only recourse is to go to Jesus, whose “love and presence is far beyond that of the nearest and most affectionate earthly friend.”</w:t>
      </w:r>
    </w:p>
    <w:p>
      <w:pPr>
        <w:pStyle w:val="BodyText"/>
      </w:pPr>
      <w:r>
        <w:t xml:space="preserve">It is rare to find personal references within sermons by Edwards that were not intended for private meetings,</w:t>
      </w:r>
      <w:r>
        <w:rPr>
          <w:rStyle w:val="FootnoteReference"/>
        </w:rPr>
        <w:footnoteReference w:id="292"/>
      </w:r>
      <w:r>
        <w:t xml:space="preserve"> yet here they abound. When speaking to Williams' successor, Timothy Woodbridge, Edwards reminds him of Williams' last words to him, spoken only hours before Williams died. He cites a passage from a letter Williams recently wrote to a fellow minister. Edwards also refers to himself within the sermon, noting how he shares in the mourners' sense of loss and describing his own friendship with the deceased.</w:t>
      </w:r>
    </w:p>
    <w:p>
      <w:pPr>
        <w:pStyle w:val="BodyText"/>
      </w:pPr>
      <w:r>
        <w:t xml:space="preserve">The preaching of this sermon at William Williams' funeral was, with modifications, actually the second preaching. The first preaching came a year earlier, upon the death of the Reverend Nehemiah Bull of Westfield,</w:t>
      </w:r>
    </w:p>
    <w:p>
      <w:pPr>
        <w:pStyle w:val="SourcePage"/>
      </w:pPr>
      <w:r>
        <w:t xml:space="preserve">[p. 463]</w:t>
      </w:r>
    </w:p>
    <w:p>
      <w:pPr>
        <w:pStyle w:val="BodyText"/>
      </w:pPr>
      <w:r>
        <w:t xml:space="preserve">only two years older than Edwards. Edwards and Bull were both ordained the same year, and William Williams preached Bull's ordination sermon. Bull's death at age thirty-nine was tragic, and Edwards preached the mourning sermon to Bull's widow, his young children, and his parents. The Application of the first preaching was understandably similar in tone to the one preached at Williams' funeral, though with some notable differences. Edwards spoke to Bull while on his deathbed, and recalled how “it always rejoiced his heart whenever he heard of any revival of vital religion.” Edwards also mentioned Bull's interest in converting Indians. Bull, like Williams, was an ally of Edwards on many issues, and Edwards reminded the congregation of Bull's passion for revival and “for your own souls.”</w:t>
      </w:r>
    </w:p>
    <w:p>
      <w:pPr>
        <w:pStyle w:val="SceneBreak"/>
      </w:pPr>
      <w:r>
        <w:t xml:space="preserve">* * *</w:t>
      </w:r>
    </w:p>
    <w:p>
      <w:pPr>
        <w:pStyle w:val="BodyText"/>
      </w:pPr>
      <w:r>
        <w:t xml:space="preserve">The published sermon, printed by G. Rogers for J. Edwards, Boston, is a 1741 imprint of twenty-two pages. The title page reads: </w:t>
      </w:r>
      <w:r>
        <w:rPr>
          <w:i/>
          <w:iCs/>
        </w:rPr>
        <w:t xml:space="preserve">The Resort and Remedy of those that are bereaved by the Death of an eminent Minister. A Sermon Preached at Hatfield,</w:t>
      </w:r>
      <w:r>
        <w:t xml:space="preserve"> </w:t>
      </w:r>
      <w:r>
        <w:rPr>
          <w:i/>
          <w:iCs/>
        </w:rPr>
        <w:t xml:space="preserve">Sept</w:t>
      </w:r>
      <w:r>
        <w:t xml:space="preserve">. 2. 1741.</w:t>
      </w:r>
      <w:r>
        <w:rPr>
          <w:i/>
          <w:iCs/>
        </w:rPr>
        <w:t xml:space="preserve">Being the Day of the Interment of the Reverend Mr. William Williams, the aged and venerable Pastor of that Church. And published at the united request of those Reverend and Honoured Gentlemen, the Sons of the Deceased. As also by the Desire and at the Expence of the Town. By Jonathan Edwards, M.A. Pastor of the Church of Christ at Northampton</w:t>
      </w:r>
      <w:r>
        <w:t xml:space="preserve">. A quote from James 1:17 constitutes the epigraph. At the head of the text appears the short title, “The Sorrows of the Bereaved spread before Jesus.”</w:t>
      </w:r>
    </w:p>
    <w:p>
      <w:pPr>
        <w:pStyle w:val="BodyText"/>
      </w:pPr>
      <w:r>
        <w:t xml:space="preserve">The manuscript is twenty-four duodecimo leaves. At the top of page 1 Edwards wrote, “On occasion of the funeral of Rev. Nehemiah Bull of Westfield, appointed, April 14, 1740.” He later crossed out all but the date. In revising for repreaching, he extensively rearranged the text of the Doctrine, shifting passages with the use of cue marks. Leaf 8, within the original Application, is written over half a prayer bid that was tipped into the original booklet, and also contains notes that Edwards wrote, possibly for another sermon.</w:t>
      </w:r>
      <w:r>
        <w:rPr>
          <w:rStyle w:val="FootnoteReference"/>
        </w:rPr>
        <w:footnoteReference w:id="293"/>
      </w:r>
      <w:r>
        <w:t xml:space="preserve"> On leaf 16 begins the new Application that Edwards wrote for William Williams' funeral.</w:t>
      </w:r>
    </w:p>
    <w:p>
      <w:pPr>
        <w:pStyle w:val="SourcePage"/>
      </w:pPr>
      <w:r>
        <w:t xml:space="preserve">[p. 464]</w:t>
      </w:r>
    </w:p>
    <w:p>
      <w:pPr>
        <w:pStyle w:val="Heading1"/>
        <w:pageBreakBefore/>
      </w:pPr>
      <w:bookmarkStart w:name="heading_the_sorrows_of_the_bere_2" w:id="148"/>
      <w:r>
        <w:t xml:space="preserve">The Sorrows of the Bereaved Spread Before Jesus</w:t>
      </w:r>
      <w:bookmarkEnd w:id="148"/>
    </w:p>
    <w:p>
      <w:pPr>
        <w:pStyle w:val="BlockQuote"/>
      </w:pPr>
      <w:r>
        <w:t xml:space="preserve">And his disciples came and took up the body and buried it, and went and told Jesus.</w:t>
      </w:r>
    </w:p>
    <w:p>
      <w:pPr>
        <w:pStyle w:val="BodyText"/>
      </w:pPr>
      <w:r>
        <w:t xml:space="preserve">Matthew 14:12.Concerning these words I would observe three things:</w:t>
      </w:r>
    </w:p>
    <w:p>
      <w:pPr>
        <w:pStyle w:val="ListText"/>
        <w:numPr>
          <w:ilvl w:val="0"/>
          <w:numId w:val="2"/>
        </w:numPr>
      </w:pPr>
      <w:r>
        <w:t xml:space="preserve">On what occasion that was, that we have an account of in the text: it was on occasion of the death of John the Baptist, who was a person whose business it had been to preach the gospel of the kingdom of God; he was a minister of Jesus Christ, and had been improved to do great service, was an instrument of much good to many in Judea and Jerusalem, in his lifetime. He was cruelly murthered by Herod, at the instigation of Herodias, having exposed himself to her malice by faithfully reproving them for their incestuous wickedness.</w:t>
      </w:r>
    </w:p>
    <w:p>
      <w:pPr>
        <w:pStyle w:val="ListText"/>
        <w:numPr>
          <w:ilvl w:val="0"/>
          <w:numId w:val="3"/>
        </w:numPr>
      </w:pPr>
      <w:r>
        <w:t xml:space="preserve">We may observe who are the persons spoken of in the text: they were those that had been the disciples of John the Baptist, that had sat at his feet to hear him preach the gospel, that were his constant followers, that were with him as those that received great benefit, by his ministry, and were as it were his children.</w:t>
      </w:r>
    </w:p>
    <w:p>
      <w:pPr>
        <w:pStyle w:val="ListText"/>
        <w:numPr>
          <w:ilvl w:val="0"/>
          <w:numId w:val="4"/>
        </w:numPr>
      </w:pPr>
      <w:r>
        <w:t xml:space="preserve">We may observe their behavior on this occasion, consisting in two things:</w:t>
      </w:r>
    </w:p>
    <w:p>
      <w:pPr>
        <w:pStyle w:val="BodyText"/>
      </w:pPr>
      <w:r>
        <w:t xml:space="preserve">(1) That whereby they showed their regard to the remains of the deceased: “they took up the body and buried it.” It had been used in a barbarous manner by others, that had also been his hearers, and were under special obligations to have treated him with honor. They cruelly murdered him, by severing his head from his body; and his head was carried in a charger to Herodias, that she, instead of paying that respect that was due to the remains of so venerable a person, might have her malice and cruelty gratified by such a spectacle, and that she might thence take occasion to insult the dead. While that part of the dead body was thus used by Herodias, his disciples out of respect and honor to their master and teacher, decently inter the rest.</w:t>
      </w:r>
    </w:p>
    <w:p>
      <w:pPr>
        <w:pStyle w:val="SourcePage"/>
      </w:pPr>
      <w:r>
        <w:t xml:space="preserve">[p. 465]</w:t>
      </w:r>
    </w:p>
    <w:p>
      <w:pPr>
        <w:pStyle w:val="BodyText"/>
      </w:pPr>
      <w:r>
        <w:t xml:space="preserve">(2) That which they did, consequent on this, for God's glory and their own good: “they went and told Jesus.” Him they knew to be one that their master John, while he lived, had testified a great regard to. Jesus was he whose forerunner John was; whom he had preached, and of whom he had said “Behold the Lamb of God, that taketh away the sin of the world,” and “This is he of whom I said, After me cometh one that is preferred before me” [John 1:29-30]; and whom he “saw, and bare record that this is the Son of God” [John 1:34]. And probably they knew that Christ was one that had put great honor upon John their teacher in his lifetime. For he, though he was the Son of God, and John's maker and Savior, yet came to him to be baptized of him, and had said of him, that “Among those that were born of women, there had not risen a greater than John the Baptist” [Matthew 11:11].</w:t>
      </w:r>
    </w:p>
    <w:p>
      <w:pPr>
        <w:pStyle w:val="BodyText"/>
      </w:pPr>
      <w:r>
        <w:t xml:space="preserve">It was now a sorrowful time with John's disciples; when they were thus bereaved of him whose teachings they had sat under. And the manner of his death was doubtless very grievous to them. They were like a company of sorrowful, distressed, bereaved children; and what do they do in their sorrows, but go to Jesus with their complaint. The first thing that they do, after paying proper regards to the remains of their dear master, is to go to Christ, to spread their case before him, seeking comfort and help from him. Thus they sought their own benefit.</w:t>
      </w:r>
    </w:p>
    <w:p>
      <w:pPr>
        <w:pStyle w:val="BodyText"/>
      </w:pPr>
      <w:r>
        <w:t xml:space="preserve">And probably one end of their immediately going and telling Jesus was, that he being informed of it, might conduct himself accordingly, as his wisdom should direct, for the interest of his own kingdom. When so great a person as John the Baptist, the forerunner of Christ, was thus martyred, it was a great event, in which the common cause, in which both Christ and he were engaged, was greatly concerned: it was therefore fit that he that was at the head of the whole affair should be informed of it, for his future conduct in the affairs of his kingdom. And accordingly we find that Jesus seems immediately to be influenced in his conduct by these tidings; as you may see in the next verse, “When Jesus heard of it, he departed thence by ship into a desert place apart” [Matthew 14:13]. Thus John's disciples sought God's glory.</w:t>
      </w:r>
    </w:p>
    <w:p>
      <w:pPr>
        <w:pStyle w:val="BodyText"/>
      </w:pPr>
      <w:r>
        <w:t xml:space="preserve">The observation from the words that I would make the subject of my discourse at this time is this:</w:t>
      </w:r>
    </w:p>
    <w:p>
      <w:pPr>
        <w:pStyle w:val="Heading3"/>
      </w:pPr>
      <w:bookmarkStart w:name="heading_doctrine_23" w:id="149"/>
      <w:r>
        <w:t xml:space="preserve">Doctrine.</w:t>
      </w:r>
      <w:bookmarkEnd w:id="149"/>
    </w:p>
    <w:p>
      <w:pPr>
        <w:pStyle w:val="Heading3"/>
      </w:pPr>
      <w:bookmarkStart w:name="heading_when_anyone_is_taken_away_by" w:id="150"/>
      <w:r>
        <w:t xml:space="preserve">When anyone is taken away by death, that has been eminent in the work of the gospel ministry, such as are thereby bereaved, should go and spread their calamity before Jesus.</w:t>
      </w:r>
      <w:bookmarkEnd w:id="150"/>
    </w:p>
    <w:p>
      <w:pPr>
        <w:pStyle w:val="SourcePage"/>
      </w:pPr>
      <w:r>
        <w:t xml:space="preserve">[p. 466]</w:t>
      </w:r>
    </w:p>
    <w:p>
      <w:pPr>
        <w:pStyle w:val="BodyText"/>
      </w:pPr>
      <w:r>
        <w:t xml:space="preserve">Though in handling this subject I might particularly speak to several propositions that are contained in this observation, and many things might profitably be insisted on under it, if there were room for it within the compass of a sermon; yet I shall only give the reasons of the doctrine and then hasten to the application.</w:t>
      </w:r>
    </w:p>
    <w:p>
      <w:pPr>
        <w:pStyle w:val="BodyText"/>
      </w:pPr>
      <w:r>
        <w:t xml:space="preserve">The following reasons may be given why, in case of such an awful dispensation of providence, those that are concerned in it, and bereaved by it, should go and spread their sorrows before Jesus:</w:t>
      </w:r>
    </w:p>
    <w:p>
      <w:pPr>
        <w:pStyle w:val="BodyText"/>
      </w:pPr>
      <w:r>
        <w:t xml:space="preserve">I. Christ is one that is ready to pity the afflicted. 'Tis natural for persons that are bereaved of any that are dear to 'em, and for all under deep sorrow, to seek some that they may declare and lay open their griefs to, that they have good reason to think will pity 'em, and have a fellow-feeling with them of their distress. The heart that is full of grief wants vent, and desires to pour out its complaint; but it seeks a compassionate friend to pour it out before.</w:t>
      </w:r>
    </w:p>
    <w:p>
      <w:pPr>
        <w:pStyle w:val="BodyText"/>
      </w:pPr>
      <w:r>
        <w:t xml:space="preserve">Christ is such an one, above all others. He of old, before his incarnation, manifested himself full of compassion towards his people; for that is Jesus that is spoken of, Isaiah 63:9. “In all their affliction he was afflicted; and the angel of his presence saved them: in his love and in his pity he redeemed them; and he bare them, and carried them all the days of old.” And when he was upon earth in his state of humiliation. He was the most wonderful instance of a tender, pitiful, compassionate spirit that ever appeared in the world. How often are we told of his having compassion on one and another? So Matthew 15:32, “Then Jesus called his disciples, and said unto them, I have compassion on the multitude.” So he had compassion on the man possessed with devils. Mark 5:19, “Go home to thy friends, and tell them how great things the Lord hath done to thee, and hath had compassion on thee.” So we read of his pitying the mother, that was bereaved of her son, Luke 7:13. There we have an account, when Christ went into the city of Nain, and met the people carrying out a dead man, the only son of his mother, that was a widow, that when he saw her he had compassion on her. So when the two blind men that sat by the wayside, cried to Jesus, as he passed by, saying, “Have mercy on us, O Lord, thou Son of David.” We read that Jesus “had compassion on them” (Matthew 20:34). So we read of his being “moved with compassion.” Matthew 14:14, “And Jesus went forth, and saw a great multitude,” and when he saw them he “was moved with compassion.” His speeches to his disciples were full of compassion; especially those that he uttered a little before his death, of which we have an account in the thirteenth, fourteenth, fifteenth, and sixteenth chapters of John. His miracles were almost universally deeds or pity to persons under affliction.</w:t>
      </w:r>
    </w:p>
    <w:p>
      <w:pPr>
        <w:pStyle w:val="SourcePage"/>
      </w:pPr>
      <w:r>
        <w:t xml:space="preserve">[p. 467]</w:t>
      </w:r>
    </w:p>
    <w:p>
      <w:pPr>
        <w:pStyle w:val="BodyText"/>
      </w:pPr>
      <w:r>
        <w:t xml:space="preserve">And seeing such a pitiful heart appeared in him on all occasions, no wonder that John's disciples when bereaved of their dear guide and teacher, and their hearts were full of sorrow, came to him for pity: which likewise induced Mary and Martha to come and fall down pouring out their tears at Jesus' feet, when their dear brother Lazarus was dead. Other Jews came to comfort them, before Jesus came, whom they little regarded, but when they heard that Jesus was come, they soon go and spread their sorrows before him; they were assured that he would pity 'em; and their expectation was not frustrated; for he was most tenderly affected and moved at their tears. We are told that on that occasion he groaned in spirit and was troubled (John 11:33). And when he came to the grave, 'tis observed, and a special note seems to be set upon it, that he wept (v. John 11:35).</w:t>
      </w:r>
    </w:p>
    <w:p>
      <w:pPr>
        <w:pStyle w:val="BodyText"/>
      </w:pPr>
      <w:r>
        <w:t xml:space="preserve">He was one that wept with those that wept: and indeed it was mere pity that brought him into the world, and induced him not only to shed tears but to shed his blood. He poured out his blood as water on the earth, out of compassion to the poor miserable children of men. And when do we ever read of any one person coming to him when on earth, with an heavy heart, or under any kind of sorrow or distress for pity or help, but what met with a kind and compassionate reception?</w:t>
      </w:r>
    </w:p>
    <w:p>
      <w:pPr>
        <w:pStyle w:val="BodyText"/>
      </w:pPr>
      <w:r>
        <w:t xml:space="preserve">And he has the same compassion now [that] he is ascended into glory: there is still the same encouragement for bereaved ones to go and spread their sorrows before him.</w:t>
      </w:r>
    </w:p>
    <w:p>
      <w:pPr>
        <w:pStyle w:val="BodyText"/>
      </w:pPr>
      <w:r>
        <w:t xml:space="preserve">Afflicted persons love to speak of their sorrows to them that have had experience of affliction, and know what sorrow is. But there is none on Earth or in heaven that ever had so much experience of sorrow as Christ. Therefore he knows how to pity the sorrowful, and especially may we be confident that he is ready to pity those that are bereaved of a faithful minister, because such a bereavement is a calamity that concerns the souls of men; and Christ hath especially shown his pity to men's souls; for it was chiefly for them that he died. To relieve the miseries of the soul especially, is it that he hath provided; and it was from pity to the souls of men that he made that provision for them that he hath done, in appointing such an order of men as gospel-ministers, and in sending them forth to preach the gospel. It was because he had compassion on men's souls, that he hath appointed ministers to watch for souls.</w:t>
      </w:r>
    </w:p>
    <w:p>
      <w:pPr>
        <w:pStyle w:val="BodyText"/>
      </w:pPr>
      <w:r>
        <w:t xml:space="preserve">II. Christ has purchased all that persons need under such a bereavement. He has purchased all that miserable men stand in need of under their calamities, and comfort under every sort of affliction. And therefore his invitation to those “that labor and are heavy laden,” to come to him for rest [Matthew 11:28], may be understood in the most extensive sense, to extend to those that labor under any kind of burden of sin or</w:t>
      </w:r>
    </w:p>
    <w:p>
      <w:pPr>
        <w:pStyle w:val="SourcePage"/>
      </w:pPr>
      <w:r>
        <w:t xml:space="preserve">[p. 468]</w:t>
      </w:r>
    </w:p>
    <w:p>
      <w:pPr>
        <w:pStyle w:val="BodyText"/>
      </w:pPr>
      <w:r>
        <w:t xml:space="preserve">sorrow, and to all that are heavy laden with either natural or moral evil. He has purchased divine cordials and supports for those hearts that are ready to sink. He has purchased all needed comfort and help for the widow and the fatherless. He has purchased a sanctified improvement and fruit of affliction, for all such as come to him, and spread their sorrows before him. He has purchased those things that are sufficient to make up their loss, that are bereaved of a great blessing in an eminent minister of the gospel. 'Tis he that has purchased those divine blessings, those influences and fruits of the Spirit of God, that the work of the ministry is appointed to be the means of. Faithful ministers themselves are the fruits of his purchase; and he has purchased all those gifts and graces whereby ministers do become faithful, eminent and successful; and therefore, “When he ascended up on high,” he received such gifts for men (Ephesians 4:8 ff.). So that he has purchased all that is needful to make up for the loss that is sustained by the death of an eminent minister.</w:t>
      </w:r>
    </w:p>
    <w:p>
      <w:pPr>
        <w:pStyle w:val="BodyText"/>
      </w:pPr>
      <w:r>
        <w:t xml:space="preserve">III. Christ is able to afford all that help that is needed in such a case. His power and his wisdom are as sufficient as his purchase, and answerable to his compassions. By the bowels of his mercies, the love and tenderness of his heart, he is disposed to help those that are in affliction; and his ability is answerable to his disposition. He is able to support the heart under the heaviest sorrows, and to give light in the greatest darkness. He can divide the thickest cloud with beams of heavenly light and comfort. He is one that “gives songs in the night” [Job 35:10], and “turns the shadow of death into the morning” [Amos 5:8]. He has power to make up the loss of those that are bereaved by the death of the most eminent minister. His own presence with the bereaved is sufficient; if the Great Shepherd and Bishop of Souls be present, how much more is this than enough to supply the want of any under shepherd? And then he is able to furnish others with like gifts and graces for that work.</w:t>
      </w:r>
    </w:p>
    <w:p>
      <w:pPr>
        <w:pStyle w:val="BodyText"/>
      </w:pPr>
      <w:r>
        <w:t xml:space="preserve">Persons under sorrowful bereavements are ready to go and lay open their sorrows to them that they think will be ready to pity them, though they know they can but pity them, and can't help them. How much more is here in such a case to induce us to go to Jesus, who is not only so ready to pity, but so able to help, able abundantly more than to fill up the breach, and able to turn all our sorrows into joy?</w:t>
      </w:r>
    </w:p>
    <w:p>
      <w:pPr>
        <w:pStyle w:val="BodyText"/>
      </w:pPr>
      <w:r>
        <w:t xml:space="preserve">IV. The consideration of the special office of Christ, and the work that he has undertaken for his people, should engage them to go and spread such a calamity, as the bereavement of a faithful and eminent minister, before him. For he is the head of the body, the Great Shepherd of the sheep, and Lord of the harvest; that has undertaken the care of the whole</w:t>
      </w:r>
    </w:p>
    <w:p>
      <w:pPr>
        <w:pStyle w:val="SourcePage"/>
      </w:pPr>
      <w:r>
        <w:t xml:space="preserve">[p. 469]</w:t>
      </w:r>
    </w:p>
    <w:p>
      <w:pPr>
        <w:pStyle w:val="BodyText"/>
      </w:pPr>
      <w:r>
        <w:t xml:space="preserve">church, and has the absolute government of it in his hands, and the supreme disposal and management of all ecclesiastical affairs, to whom belongs the care of the universal church, and every part of it, with respect to its supply with such guides, officers and ordinances, as it stands in need of In case of bereavement of an eminent minister, it was he that sent forth such a minister, appointed him his charge and furnished him for his work, continued and assisted him in it, and in his own time removed him; and 'tis he that, in such a case, by his office has the care of filling up the vacancy, and furnishing, establishing and assisting successors, and supplying all the wants of bereaved churches. 'Tis surely therefore suitable and natural to go to him in such a case, and spread such a calamity before him.</w:t>
      </w:r>
    </w:p>
    <w:p>
      <w:pPr>
        <w:pStyle w:val="Heading2"/>
      </w:pPr>
      <w:bookmarkStart w:name="heading_application_26" w:id="151"/>
      <w:r>
        <w:t xml:space="preserve">Application.</w:t>
      </w:r>
      <w:bookmarkEnd w:id="151"/>
    </w:p>
    <w:p>
      <w:pPr>
        <w:pStyle w:val="BodyText"/>
      </w:pPr>
      <w:r>
        <w:t xml:space="preserve">I come now to apply what has been said to the sorrowful occasion of our being thus assembled at this time, even the death of that aged servant of God, who has long been eminent in the work of the gospel ministry in this place.</w:t>
      </w:r>
    </w:p>
    <w:p>
      <w:pPr>
        <w:pStyle w:val="BodyText"/>
      </w:pPr>
      <w:r>
        <w:t xml:space="preserve">There are many that may well look on themselves as nearly concerned in this awful providence, and sharers in the bereavement; all of whom should be directed by this doctrine, to go and spread their affliction before Jesus, that compassionate, all-sufficient head of the church, and Savior of the body, that merciful and faithful high priest, that knows how to pity the afflicted.</w:t>
      </w:r>
    </w:p>
    <w:p>
      <w:pPr>
        <w:pStyle w:val="BodyText"/>
      </w:pPr>
      <w:r>
        <w:t xml:space="preserve">And particularly it now becomes and concerns you, that belong to this church and congregation, that are bereaved of your aged and eminent pastor and father, that has so long been a great blessing to you, now to go and tell Jesus.</w:t>
      </w:r>
    </w:p>
    <w:p>
      <w:pPr>
        <w:pStyle w:val="BodyText"/>
      </w:pPr>
      <w:r>
        <w:t xml:space="preserve">The disciples of John, spoken of in the text, were those that were ordinarily under his instruction, and were his constant hearers, as it has been with you with respect to your aged pastor, that is now taken from you. Therefore be exhorted to do as they did. Don't think that you have finished your duty, when you have taken up his body and buried it, and have shown respect to his memory and remains at his funeral: this is the least part of your duty. That which mainly concerns you under this awful providence, is between Christ and your own souls.</w:t>
      </w:r>
    </w:p>
    <w:p>
      <w:pPr>
        <w:pStyle w:val="BodyText"/>
      </w:pPr>
      <w:r>
        <w:t xml:space="preserve">God has now taken away from you an able and faithful minister of the New Testament, one that has long been a father to you, and a father in our Israel, a person of uncommon natural abilities, and distinguished learning, a great divine, of very comprehensive knowledge, and of a solid</w:t>
      </w:r>
    </w:p>
    <w:p>
      <w:pPr>
        <w:pStyle w:val="SourcePage"/>
      </w:pPr>
      <w:r>
        <w:t xml:space="preserve">[p. 470]</w:t>
      </w:r>
    </w:p>
    <w:p>
      <w:pPr>
        <w:pStyle w:val="BodyText"/>
      </w:pPr>
      <w:r>
        <w:t xml:space="preserve">accurate judgment. Judiciousness and wisdom were eminently his character. He was one of eminent gifts, qualifying him for all parts of the work of the ministry; and there appeared a savor of holiness, in his exercise of those gifts in public and private: so that he improved 'em as a servant of Christ, and a man of God. He was not negligent of the talents which his Lord had committed to him; you need not be told with what constant diligence he improved them, how studious at home, and how laborious in his public work. He ever devoted himself to the work to which he was called: the ministry which he had received of the Lord he took heed to fulfill it and pursued it with a constant and steadfast, even mind through all its difficulties.</w:t>
      </w:r>
    </w:p>
    <w:p>
      <w:pPr>
        <w:pStyle w:val="BodyText"/>
      </w:pPr>
      <w:r>
        <w:t xml:space="preserve">You know his manner of addressing heaven in his public prayers with you and for you, with what sanctity, humility, faith and fervency, he seemed to apply himself to the Father of Lights, from time to time, when he stood in this desk as your mouth to God, and interceding for you, pleading with God through the grace and merits of a glorious Mediator. And you know his manner of applying himself to you when he came to you, from time to time, in the name of the Lord.</w:t>
      </w:r>
    </w:p>
    <w:p>
      <w:pPr>
        <w:pStyle w:val="BodyText"/>
      </w:pPr>
      <w:r>
        <w:t xml:space="preserve">In his public ministry, he mainly insisted on the most weighty and important things of religion; he was eminently an evangelical preacher; evangelical subjects seemed to be his delight. Christ was the great subject of his preaching; and he much insisted on those things that did nearly concern the essence and power of religion; and had a peculiar faculty of judiciously and clearly handling the doctrines he insisted on, and treating properly whatever subject he took in hand; and of selecting the most weighty arguments and motives to enforce and set home those things that concern Christian experience and practice. His subjects were always weighty, and his manner of treating them peculiarly happy, showing the strength and accuracy of his judgment, and ever breathing forth the spirit of piety, and a deep dense of the things he delivered, on his heart. His sermons were none of them mean, but were all solid, wise composures. His words were none of them vain, but all were weighty.</w:t>
      </w:r>
    </w:p>
    <w:p>
      <w:pPr>
        <w:pStyle w:val="BodyText"/>
      </w:pPr>
      <w:r>
        <w:t xml:space="preserve">And you need not be told with what weight the welfare of your souls seemed to lie on his heart, and how he instructed, and reproved, and warned, and exhorted you, with all authority, and with a fatherly tender concern for your eternal good. And with what wisdom he presided in the house of God, and guided its affairs; and also counseled and directed you in private, under your particular soul exercises and difficulties. You know how he has brought you up (for most of you have been trained up from your childhood under his ministry), with what authority, and with what</w:t>
      </w:r>
    </w:p>
    <w:p>
      <w:pPr>
        <w:pStyle w:val="SourcePage"/>
      </w:pPr>
      <w:r>
        <w:t xml:space="preserve">[p. 471]</w:t>
      </w:r>
    </w:p>
    <w:p>
      <w:pPr>
        <w:pStyle w:val="BodyText"/>
      </w:pPr>
      <w:r>
        <w:t xml:space="preserve">judgment, prudence and steadiness, he has conducted you, as well as meekness and gentleness. You know his manner of going in and out among you, how exemplary his walk and conversation has been, with what gravity, judgment and savor of holiness, he has walked before you, as a man of God.</w:t>
      </w:r>
    </w:p>
    <w:p>
      <w:pPr>
        <w:pStyle w:val="BodyText"/>
      </w:pPr>
      <w:r>
        <w:t xml:space="preserve">You have enjoyed great advantages for your souls' good, under his ministry. That you had such a minister was your privilege and your honor; he has been an ornament to the town of Hatfield; and his presence and conversation amongst you has been both profitable and pleasant; for though it was such as did peculiarly command awe and respect, yet it was at the same time, humble and condescending: it tended both to instruct and entertain those that he conversed with. As a wise man, and endued with knowledge, he showed “out of a good conversation his works with meekness of wisdom” [James 3:13].</w:t>
      </w:r>
    </w:p>
    <w:p>
      <w:pPr>
        <w:pStyle w:val="BodyText"/>
      </w:pPr>
      <w:r>
        <w:t xml:space="preserve">But now it hath pleased an holy God to take him away from you. You'll see his face and hear his voice no more, in the land of the living. You'll no more have the comfort and benefits of his presence with you, and the exercise of his ministry among you.</w:t>
      </w:r>
    </w:p>
    <w:p>
      <w:pPr>
        <w:pStyle w:val="BodyText"/>
      </w:pPr>
      <w:r>
        <w:t xml:space="preserve">Therefore now go to Jesus, the supreme head of the church, and Bishop of Souls. Your pastor is dead, and will not live again till the last day. But Christ the Chief Shepherd, though he was dead, is now alive! and behold, he lives for evermore. He ever lives to provide for his church and to guide and feed his flock. Go to that Jesus whom your deceased pastor preached, and to whom he earnestly invited you while he lived, and give thanks for the many blessings you enjoyed in him. Remember how you have received and heard, and hold fast, that no man take your crown;</w:t>
      </w:r>
      <w:r>
        <w:rPr>
          <w:rStyle w:val="FootnoteReference"/>
        </w:rPr>
        <w:footnoteReference w:id="294"/>
      </w:r>
      <w:r>
        <w:t xml:space="preserve"> and go and humble yourselves also before him, that you made no better improvement of the ministry of your pastor while he lived; and beg of him a sanctified improvement of his awful hand in taking him away, and that he would help you to remember his warnings and counsels that you too much slighted whilst you had them, lest those warnings and counsels cry against you, and rise up in judgment against you another day, lest you see your pastor that so affectionately and earnestly, and so often, and for so long a time continued to exhort you, and earnestly prayed for you, while he lived, rising up in judgment, and bearing testimony against you, declaring how constantly and laboriously he entreated and called upon you, and how obstinately some of you slighted his counsels; and lest you see him sitting with</w:t>
      </w:r>
    </w:p>
    <w:p>
      <w:pPr>
        <w:pStyle w:val="SourcePage"/>
      </w:pPr>
      <w:r>
        <w:t xml:space="preserve">[p. 472]</w:t>
      </w:r>
    </w:p>
    <w:p>
      <w:pPr>
        <w:pStyle w:val="BodyText"/>
      </w:pPr>
      <w:r>
        <w:t xml:space="preserve">Christ to judge and condemn you, and adoring his awful justice on your aggravated punishment.</w:t>
      </w:r>
    </w:p>
    <w:p>
      <w:pPr>
        <w:pStyle w:val="BodyText"/>
      </w:pPr>
      <w:r>
        <w:t xml:space="preserve">All you that have an interest in Jesus, now go to him on this occasion and tell him of your bereavement, and beg of him that he would not depart from you; but that he would make up his loss in his own immediate presence. Go to him for your surviving pastor,</w:t>
      </w:r>
      <w:r>
        <w:rPr>
          <w:rStyle w:val="FootnoteReference"/>
        </w:rPr>
        <w:footnoteReference w:id="295"/>
      </w:r>
      <w:r>
        <w:t xml:space="preserve"> that he would be with him and furnish him more and more for, and assist him in that great work, that is now wholly devolved upon him, and make him also a burning and shining light amongst you; and that you may have of the presence and blessing of Jesus with you, and him.</w:t>
      </w:r>
    </w:p>
    <w:p>
      <w:pPr>
        <w:pStyle w:val="BodyText"/>
      </w:pPr>
      <w:r>
        <w:t xml:space="preserve">And now, since I am called to speak in the name of Christ on this solemn occasion, I would apply myself to the near relations of the deceased, who are especially to be looked upon, as the bereaved.</w:t>
      </w:r>
    </w:p>
    <w:p>
      <w:pPr>
        <w:pStyle w:val="BodyText"/>
      </w:pPr>
      <w:r>
        <w:t xml:space="preserve">God in his holy providence has taken from you one that has been a great blessing, comfort and honor to you, and deservedly very dear to you, and honored of you. The doctrine we are upon directs you what to do in your present circumstances, viz. to go to Jesus, to go and spread your affliction before an all-sufficient Redeemer.</w:t>
      </w:r>
    </w:p>
    <w:p>
      <w:pPr>
        <w:pStyle w:val="BodyText"/>
      </w:pPr>
      <w:r>
        <w:t xml:space="preserve">And particularly I would apply myself to the honored relict, who stood in the nearest relation of any to the deceased, whom God by this awful providence has made a sorrowful widow.</w:t>
      </w:r>
      <w:r>
        <w:rPr>
          <w:rStyle w:val="FootnoteReference"/>
        </w:rPr>
        <w:footnoteReference w:id="296"/>
      </w:r>
      <w:r>
        <w:t xml:space="preserve"> Suffer me, honored madam, in your great affliction to exhibit to you a compassionate Redeemer. God has now taken from you that servant of his, that was the nearest and best friend you had in this world, that was your wise and prudent guide, your affectionate and pleasant companion, who was so great a blessing while he lived, to you and your family, and under Christ, was so much the comfort and support of your life. You see, madam, where your resort must be. Your earthly friends can condole your loss, but can't make it up to you; we must all confess ourselves to be but miserable comforters. But you may go and tell Jesus, and there you may have both support and reparation: his love and his presence is far beyond that of the nearest and most affectionate earthly friend. Now you are bereaved of your earthly comfort, you may go to a spiritual husband, and seek his compassion and his company; he is the fountain of all that wisdom and prudence, that piety, that tender affection and faithful care, that you enjoyed in your departed consort; in him is an infinite fountain of all these things, and of all good; in him you may have light in your darkness, comfort in your sorrow, and fullness of</w:t>
      </w:r>
    </w:p>
    <w:p>
      <w:pPr>
        <w:pStyle w:val="SourcePage"/>
      </w:pPr>
      <w:r>
        <w:t xml:space="preserve">[p. 473]</w:t>
      </w:r>
    </w:p>
    <w:p>
      <w:pPr>
        <w:pStyle w:val="BodyText"/>
      </w:pPr>
      <w:r>
        <w:t xml:space="preserve">joy and glory in another world, in an everlasting union with your dear deceased relative, in the glorious presence of the same Redeemer, in whose presence is fullness of joy, and at whose right hand are pleasures for evermore.</w:t>
      </w:r>
    </w:p>
    <w:p>
      <w:pPr>
        <w:pStyle w:val="BodyText"/>
      </w:pPr>
      <w:r>
        <w:t xml:space="preserve">This doctrine also directs the bereaved afflicted children, that are with hearts full of grief, now mourning over a dear departed father, where to and what to do. You will no longer have your father's wisdom to guide you his tender love to comfort and delight you, and his affectionate care to guard you and assist you, and his pious and judicious counsels to direct you, and his holy examples set before you, and his fervent, humble, believing prayers with you and for you.</w:t>
      </w:r>
    </w:p>
    <w:p>
      <w:pPr>
        <w:pStyle w:val="BodyText"/>
      </w:pPr>
      <w:r>
        <w:t xml:space="preserve">But in the blessed Jesus, your father's Lord and Redeemer, you may have much more, than all those things. Your father's virtues that made him so great a blessing to you, were but the image of what is in Christ.</w:t>
      </w:r>
    </w:p>
    <w:p>
      <w:pPr>
        <w:pStyle w:val="BodyText"/>
      </w:pPr>
      <w:r>
        <w:t xml:space="preserve">Therefore go to him in your mourning: go and tell Jesus; tell a compassionate Savior what has befallen you. Heretofore you have had an earthly father to go to, whose heart was full of tenderness to you; but the heart of his Redeemer is much more tender; his wisdom and his love is infinitely beyond that of any earthly parent. Go to him, and then you will surely find comfort. Go to him and you'll find that, though you are bereaved, yet you are not left in any want, you'll find that all your wants are supplied, and all your loss made up, and much more than so.</w:t>
      </w:r>
    </w:p>
    <w:p>
      <w:pPr>
        <w:pStyle w:val="BodyText"/>
      </w:pPr>
      <w:r>
        <w:t xml:space="preserve">But here I would particularly, in humility address myself, to my honored fathers, the sons of the deceased, that are improved in the same great work of the gospel ministry, or in other public business for the service of their generation. Honored sirs, though it might be more proper for me to come to you for instruction and counsel, than to take it upon me to exhort you, yet as I am one that ought to have a fellow-feeling of your affliction, and to look on myself as a sharer in it, and as you have desired me to speak in the name of Christ, on this occasion, suffer me to mention to you that source of comfort, that infinite fountain of good, one of the larger streams of which, has failed by the death of an earthly father, even the blessed Jesus. You will doubtless acknowledge it as an instance of his great goodness to you, that you have been the sons of such a father; being sensible that your reputation and serviceableness in your generation, has been, under Christ, very much owing to the great advantages you have been under, by his instructions, counsels and education. And is it not fit that children that have learned of such a faithful servant of Christ and been brought up at his feet, now [that] he is dead, should do as John the Baptist's disciples did, go and tell Jesus? From whom you may receive comfort</w:t>
      </w:r>
    </w:p>
    <w:p>
      <w:pPr>
        <w:pStyle w:val="SourcePage"/>
      </w:pPr>
      <w:r>
        <w:t xml:space="preserve">[p. 474]</w:t>
      </w:r>
    </w:p>
    <w:p>
      <w:pPr>
        <w:pStyle w:val="BodyText"/>
      </w:pPr>
      <w:r>
        <w:t xml:space="preserve">under your bereavement, and from whom you may receive more of that Spirit that dwelt in him, and greater degrees of those virtues he derived from Christ, to cause you to shine brighter, and to make you still greater blessings in your generation. Now [that] death has veiled and hid from sight, a star that shone with reflected light, our text and doctrine leads you to the sun that hath light in himself, and shines with infinite unfailing brightness. And while you go to Jesus, honored sirs, on this occasion for yourselves, I humbly desire your requests to him for us the surviving ministers of this county, that he would be with us, now [that] he has taken from us him that was as a father amongst us.</w:t>
      </w:r>
    </w:p>
    <w:p>
      <w:pPr>
        <w:pStyle w:val="BodyText"/>
      </w:pPr>
      <w:r>
        <w:t xml:space="preserve">I nextly would address myself to the surviving pastor of this church. We may well look upon you, reverend sir, as one in an especial manner concerned in this awful providence, and that has a large share in the bereavement. You doubtless, are sensible what reason you have to bless God for the advantage you have had, in serving in the gospel of Christ, so long as you have done, with the venerable person deceased, as a son with a father, enjoying the benefit of his instructions, counsels and example.</w:t>
      </w:r>
      <w:r>
        <w:rPr>
          <w:rStyle w:val="FootnoteReference"/>
        </w:rPr>
        <w:footnoteReference w:id="297"/>
      </w:r>
      <w:r>
        <w:t xml:space="preserve"> And now, dear sir, God has taken him from you, as he took Elijah from Elisha, and as he took John the Baptist, the New Testament Elijah, from his disciples. Therefore now you are directed what to do, viz. go and tell Jesus; as those disciples did. You have now a great work devolved upon you; you have him no more who while he lived was as a father to you, to guide and assist you, and take the burthen of your great work from you. Therefore you have nowhere else to go, but to your great Lord and Master, that has sent you to labor in that part of his vineyard, where his aged, and now departed servant was employed, to seek strength and wisdom, and divine influence and assistance from him, and a double portion of that Spirit, that dwelt in your predecessor.</w:t>
      </w:r>
    </w:p>
    <w:p>
      <w:pPr>
        <w:pStyle w:val="BodyText"/>
      </w:pPr>
      <w:r>
        <w:t xml:space="preserve">And lastly, the text I am upon may be of direction to us the surviving ministers of this county, what to do on this sorrowful occasion. God has now taken our father and master from our head: he has removed him that has heretofore, under Christ, been very much our strength that we have been wont to resort to in difficult cases for instruction and direction, and that used to be amongst us from time to time, in our associations, and that we were wont to behold as the head and ornament of those conventions.</w:t>
      </w:r>
      <w:r>
        <w:rPr>
          <w:rStyle w:val="FootnoteReference"/>
        </w:rPr>
        <w:footnoteReference w:id="298"/>
      </w:r>
    </w:p>
    <w:p>
      <w:pPr>
        <w:pStyle w:val="SourcePage"/>
      </w:pPr>
      <w:r>
        <w:t xml:space="preserve">[p. 475]</w:t>
      </w:r>
    </w:p>
    <w:p>
      <w:pPr>
        <w:pStyle w:val="BodyText"/>
      </w:pPr>
      <w:r>
        <w:t xml:space="preserve">Where else can we now go but to Jesus, the ever-living head of the whole church, and Lord of the whole harvest, the fountain of light, our great Lord and Master that sends all gospel ministers, and on whom they universally depend. Let this awful providence bring us to look to Christ, to seek more of his presence with us; and that he would preside as head in our associations: let it bring us to a more immediate and entire dependence upon him, for instruction and direction, in all our difficulties.</w:t>
      </w:r>
    </w:p>
    <w:p>
      <w:pPr>
        <w:pStyle w:val="BodyText"/>
      </w:pPr>
      <w:r>
        <w:t xml:space="preserve">Let us on this occasion consider what God has done in this county of late years. It was not many years ago that the county was filled with aged ministers, that were our fathers; but our fathers, “where are they”? [Zechariah 1:5]. What a great alteration is made in a little time, in the churches in this part of the land!</w:t>
      </w:r>
      <w:r>
        <w:rPr>
          <w:rStyle w:val="FootnoteReference"/>
        </w:rPr>
        <w:footnoteReference w:id="299"/>
      </w:r>
      <w:r>
        <w:t xml:space="preserve"> How frequent of late have been the warnings of this kind that God has given us to prepare to give up our account! Let us go to Jesus, and seek grace of him that we may be faithful while we live, and that he would assist us in our great work, that when we also are called hence, we may give up our account with joy and not with grief, and that hereafter we may meet those our fathers, that have gone before us in the faithful labors of the gospel, and that we may shine forth with them, as the brightness of the firmament, and as the stars forever and ever.</w:t>
      </w:r>
    </w:p>
    <w:p>
      <w:pPr>
        <w:pStyle w:val="Heading1"/>
        <w:pageBreakBefore/>
      </w:pPr>
      <w:bookmarkStart w:name="heading_seasons_of_ingathering" w:id="152"/>
      <w:r>
        <w:t xml:space="preserve">Seasons of Ingathering</w:t>
      </w:r>
      <w:bookmarkEnd w:id="152"/>
    </w:p>
    <w:p>
      <w:pPr>
        <w:pStyle w:val="SourcePage"/>
      </w:pPr>
      <w:r>
        <w:t xml:space="preserve">[p. 476]</w:t>
      </w:r>
    </w:p>
    <w:p>
      <w:pPr>
        <w:pStyle w:val="BodyText"/>
      </w:pPr>
      <w:r>
        <w:t xml:space="preserve">Describing the period of 1740 to 1742, Edwards wrote to the Reverend Thomas Prince, “The months of August and September [1741] were the most remarkable of any this year, for appearances of conviction and conversion of sinners, and great revivings, quickenings, and comforts of professors, and for extraordinary external effects of these things.”</w:t>
      </w:r>
      <w:r>
        <w:rPr>
          <w:rStyle w:val="FootnoteReference"/>
        </w:rPr>
        <w:footnoteReference w:id="300"/>
      </w:r>
      <w:r>
        <w:t xml:space="preserve"> </w:t>
      </w:r>
      <w:r>
        <w:rPr>
          <w:i/>
          <w:iCs/>
        </w:rPr>
        <w:t xml:space="preserve">Seasons of Ingathering</w:t>
      </w:r>
      <w:r>
        <w:t xml:space="preserve">, from September 1741, registers the period's intensity by arguing for special “seasons of ingathering,” times when God is calling both saved and damned to their eternal fates at an accelerated rate. To demonstrate this principle, Edwards draws here, as he does in “Images,” nos. 90, 94, and 108, on the agricultural analogies in his text and throughout the Bible.</w:t>
      </w:r>
      <w:r>
        <w:rPr>
          <w:rStyle w:val="FootnoteReference"/>
        </w:rPr>
        <w:footnoteReference w:id="301"/>
      </w:r>
      <w:r>
        <w:t xml:space="preserve"> These analogies are fitting for New England congregations, Edwards argues, because as wheat and chaff are the farmer's, so both elect and sinners are the church's. In his own version of the Grapes of Wrath, Edwards also uses fruit to describe how “the grapes are not gathered and cast [away].”</w:t>
      </w:r>
    </w:p>
    <w:p>
      <w:pPr>
        <w:pStyle w:val="BodyText"/>
      </w:pPr>
      <w:r>
        <w:t xml:space="preserve">In a series of fourteen “observations,” Edwards lays out his idea that there are periods when elect and reprobate are variously “harvested” in a compressed block of time. God's mercy and justice call for it; saints are blessed and the wicked punished. Although fewer Northampton congregants are dying in 1741 than in previous years, their eternal fates are being sealed “now.” If the living do not heed the call to salvation, their hearts may be hardened and they will have missed the last opportunity. The reprobates will live on, as the tares of the field grow side by side with the wheat. But their season of grace will have passed. Ahead of them lies the “winepress of God's wrath.”</w:t>
      </w:r>
    </w:p>
    <w:p>
      <w:pPr>
        <w:pStyle w:val="BodyText"/>
      </w:pPr>
      <w:r>
        <w:t xml:space="preserve">But alongside terror is hope for the elect. There is, Edwards points out, a “twofold ingathering” for the elect. First, they are brought into a state of grace through conversion. This is the ingathering of “justification” that happens during a revival and is known only to the Master, God, not to God's servants. Second, the elect are purified and matured in faith through “sanctification.” Throughout Scripture, the good and the bad</w:t>
      </w:r>
    </w:p>
    <w:p>
      <w:pPr>
        <w:pStyle w:val="SourcePage"/>
      </w:pPr>
      <w:r>
        <w:t xml:space="preserve">[p. 477]</w:t>
      </w:r>
    </w:p>
    <w:p>
      <w:pPr>
        <w:pStyle w:val="BodyText"/>
      </w:pPr>
      <w:r>
        <w:t xml:space="preserve">crop are compared and both are harvested, one for the barn (or heaven), the other for the fire (or hell).</w:t>
      </w:r>
    </w:p>
    <w:p>
      <w:pPr>
        <w:pStyle w:val="BodyText"/>
      </w:pPr>
      <w:r>
        <w:t xml:space="preserve">Besides illustrating Edwards' views on election, this sermon conveys his sense of sacred history and his own role in it. While warning his listeners to respond in the season of “awakening,” he also fears that the moment is passing quickly. Repeatedly he compares the present with the past, both remote and near. His most reliable yardstick remains the Northampton revival of 1734–35. To unrepentant hearers he thunders, “I warned you before, in the last time of [awakening], and my words are verified.” Through history no less than theology, the sermon is clear: convert now, there may not be another opportunity.</w:t>
      </w:r>
    </w:p>
    <w:p>
      <w:pPr>
        <w:pStyle w:val="BodyText"/>
      </w:pPr>
      <w:r>
        <w:t xml:space="preserve">Within this sermon, Edwards makes a reference to another “sermon about growing ripe,” delivered in 1726 on Revelation 14:18-19. The doctrine reads, “God sometimes defers the punishment of sinners till they are fully ripe for destruction.” This sermon, perhaps summarized here extemporaneously, develops Edwards' understanding of the correlation between human history and divine history— a theme he expounded heavily in </w:t>
      </w:r>
      <w:r>
        <w:rPr>
          <w:i/>
          <w:iCs/>
        </w:rPr>
        <w:t xml:space="preserve">A History of the Work of Redemption</w:t>
      </w:r>
      <w:r>
        <w:t xml:space="preserve">. In that series of thirty sermons preached in 1739, Edwards argues that awakenings mark milestones in sacred history, and propel it along: “The increase of gospel light and the carrying on the Work of Redemption as it respects the elect church in general, from the first erecting of the church to the end of the world, is very much after the same manner as the carrying on of the same work and the same light in a particular soul from the time of its conversion till it is perfected and crowned in glory.”</w:t>
      </w:r>
      <w:r>
        <w:rPr>
          <w:rStyle w:val="FootnoteReference"/>
        </w:rPr>
        <w:footnoteReference w:id="302"/>
      </w:r>
      <w:r>
        <w:t xml:space="preserve"> As the individual is elected and saved while living amid the damned, so is the church as a corporate body elected out of the world.</w:t>
      </w:r>
    </w:p>
    <w:p>
      <w:pPr>
        <w:pStyle w:val="BodyText"/>
      </w:pPr>
      <w:r>
        <w:t xml:space="preserve">Not only does this sermon elucidate Edwards' view of sacred history, it is also fundamental to his understanding of revival. He was continually defending revivalism from attacks on all sides. In fact, in the very month in which </w:t>
      </w:r>
      <w:r>
        <w:rPr>
          <w:i/>
          <w:iCs/>
        </w:rPr>
        <w:t xml:space="preserve">Seasons of Ingathering</w:t>
      </w:r>
      <w:r>
        <w:t xml:space="preserve"> was preached, Edwards delivered </w:t>
      </w:r>
      <w:r>
        <w:rPr>
          <w:i/>
          <w:iCs/>
        </w:rPr>
        <w:t xml:space="preserve">The Distinguishing Marks of a Work of a Spirit of God</w:t>
      </w:r>
      <w:r>
        <w:t xml:space="preserve"> at the Yale College commencement, the first of several published treatises defending the revivals. Some detractors, such as Charles Chauncy, argued that uncontrolled passions were just that, and not the genuine work of the Spirit. Others, such as William Rand, went further, arguing that Edwards had been duped by Satan. To these attacks Edwards repeatedly replied that revivals were the true empirical work of the Spirit. His focus remained fixed on God's role</w:t>
      </w:r>
    </w:p>
    <w:p>
      <w:pPr>
        <w:pStyle w:val="SourcePage"/>
      </w:pPr>
      <w:r>
        <w:t xml:space="preserve">[p. 478]</w:t>
      </w:r>
    </w:p>
    <w:p>
      <w:pPr>
        <w:pStyle w:val="BodyText"/>
      </w:pPr>
      <w:r>
        <w:t xml:space="preserve">and its implications for people, not the role of the people and whether they were victims of Satan. Among the revival's supporters, some took revivalism to an extreme, arguing that the greater the emotional and bodily experience, the greater the proof that God's Spirit was at work. Against these mistaken proponents Edwards also defended his understanding of revivalism by arguing that the true consequences of the Spirit's work were eternal and spiritual, not immediate and emotional. There could be “outward” manifestations of the Spirit's work, but these manifestations were not proof of conversion.</w:t>
      </w:r>
    </w:p>
    <w:p>
      <w:pPr>
        <w:pStyle w:val="SceneBreak"/>
      </w:pPr>
      <w:r>
        <w:t xml:space="preserve">* * *</w:t>
      </w:r>
    </w:p>
    <w:p>
      <w:pPr>
        <w:pStyle w:val="BodyText"/>
      </w:pPr>
      <w:r>
        <w:t xml:space="preserve">The manuscript consists of eighteen duodecimo leaves. At the top of the first page is written “Septem. 1741.” There are no shorthand or later revisions to indicate repreaching. The text of the sermon is outlined throughout.</w:t>
      </w:r>
    </w:p>
    <w:p>
      <w:pPr>
        <w:pStyle w:val="SourcePage"/>
      </w:pPr>
      <w:r>
        <w:t xml:space="preserve">[p. 479]</w:t>
      </w:r>
    </w:p>
    <w:p>
      <w:pPr>
        <w:pStyle w:val="Heading1"/>
        <w:pageBreakBefore/>
      </w:pPr>
      <w:bookmarkStart w:name="heading_seasons_of_ingathering_2" w:id="153"/>
      <w:r>
        <w:t xml:space="preserve">Seasons of Ingathering</w:t>
      </w:r>
      <w:bookmarkEnd w:id="153"/>
    </w:p>
    <w:p>
      <w:pPr>
        <w:pStyle w:val="BlockQuote"/>
      </w:pPr>
      <w:r>
        <w:t xml:space="preserve">And I looked, and behold a white cloud, and upon the cloud one sat like unto the Son of man, having on his head a golden crown, and in his hand a sharp sickle. And another angel came out of the temple, crying with a loud voice to him that sat on the cloud, Thrust in thy sickle, and reap: for the time is come for thee to reap; for the harvest of the earth is ripe. And he that sat on the cloud thrust in his sickle on the earth; and the earth was reaped. And another angel came out of the temple which is in heaven, he also having a sharp sickle. And another angel came out from the altar, which had power over fire; and cried with a loud cry to him that had the sharp sickle, saying, Thrust in thy sharp sickle, and gather the clusters of the vine of the earth; for her grapes are fully ripe. And the angel thrust in his sickle into the earth, and gathered the vine of the earth, and cast it into the great winepress of the wrath of God. And the winepress was trodden without the city, and blood came out of the winepress, even unto the horse bridles, by the space of a thousand and six hundred furlongs.</w:t>
      </w:r>
    </w:p>
    <w:p>
      <w:pPr>
        <w:pStyle w:val="BodyText"/>
      </w:pPr>
      <w:r>
        <w:t xml:space="preserve">Revelation 14:14–20.In the foregoing chapter we have a particular description of Antichrist and the dismal consequences of his presence in the world. In this chapter we have represented four things with relation to Antichrist, from the first verse to {the twelfth}. And in this last part of the chapter, in the words that have been read, now to be insisted on, we have represented the great and opposite dispensations of God towards the elect and reprobates at the time of the downfall of Antichrist, concerning which we may observe:</w:t>
      </w:r>
    </w:p>
    <w:p>
      <w:pPr>
        <w:pStyle w:val="ListText"/>
        <w:numPr>
          <w:ilvl w:val="0"/>
          <w:numId w:val="2"/>
        </w:numPr>
      </w:pPr>
      <w:r>
        <w:t xml:space="preserve">What the elect and reprobates are represented [as] in the words. The elect are represented as God's wheat or the good grain of his field, the wicked as the grapes of the vine. That 'tis God's elect is meant by the harvest, and reprobates by the vintage, is manifest by other scriptures. [The] elect [are described as] Gods wheat, Matthew 3:12, “Whose fan is in his hand, and he will thoroughly purge his floor, and gather his wheat into the garner; but he will burn up the chaff with unquenchable fire.” And so in the</w:t>
      </w:r>
    </w:p>
    <w:p>
      <w:pPr>
        <w:pStyle w:val="SourcePage"/>
      </w:pPr>
      <w:r>
        <w:t xml:space="preserve">[p. 480]</w:t>
      </w:r>
    </w:p>
    <w:p>
      <w:pPr>
        <w:pStyle w:val="BodyText"/>
      </w:pPr>
      <w:r>
        <w:t xml:space="preserve">parable of the wheat and tares (Matthew 13:24-30). John 12:24, “Verily, verily, I say unto you, Except a corn of wheat fall into the ground and die, it abideth alone: but if it die, it bringeth forth much fruit”; [and John 4:35] “fields white to the harvest.” So Mark 4:26-29, “So is the kingdom of God, as if a man should cast seed into the ground; and should sleep, and rise night and day, and the seed should spring and grow up, he knoweth not how. For the earth bringeth forth fruit of herself; first the blade, then the ear, after that the full corn in the ear. But when the fruit is brought forth immediately he putteth in the sickle, because the harvest is come.”</w:t>
      </w:r>
    </w:p>
    <w:p>
      <w:pPr>
        <w:pStyle w:val="BodyText"/>
      </w:pPr>
      <w:r>
        <w:t xml:space="preserve">Reprobates are here represented by {grapes of the vine}. 'Tis manifest that 'tis the wicked that are intended by what is here said. They are elsewhere represented by the grapes. Joel 3:13, [“Put ye in the sickle, for the harvest is ripe: come, get you down; for the press is full, the fats overflow for their wickedness is great.”] Isaiah 63:3, [“I have trodden the winepress alone; and of the people there was none with me: for I will tread them in mine anger, and trample them in my fury; and their blood shall be sprinkled upon my garments, and I will stain all my raiment.”]</w:t>
      </w:r>
    </w:p>
    <w:p>
      <w:pPr>
        <w:pStyle w:val="ListText"/>
        <w:numPr>
          <w:ilvl w:val="0"/>
          <w:numId w:val="3"/>
        </w:numPr>
      </w:pPr>
      <w:r>
        <w:t xml:space="preserve">We may observe what dispensation of God towards those different kinds of persons is here represented, viz. God's bringing them both to their appointed end for the glory of God's justice and mercy, represented by their ingathering, especially that which shall be at the time of the destruction of Antichrist and the introduction of the glorious day of the Christian church.</w:t>
      </w:r>
    </w:p>
    <w:p>
      <w:pPr>
        <w:pStyle w:val="Heading3"/>
      </w:pPr>
      <w:bookmarkStart w:name="heading_doctrine_24" w:id="154"/>
      <w:r>
        <w:t xml:space="preserve">[Doctrine.]</w:t>
      </w:r>
      <w:bookmarkEnd w:id="154"/>
    </w:p>
    <w:p>
      <w:pPr>
        <w:pStyle w:val="BodyText"/>
      </w:pPr>
      <w:r>
        <w:t xml:space="preserve">There are several observations I would raise from this passage of holy writ for our improvement:</w:t>
      </w:r>
    </w:p>
    <w:p>
      <w:pPr>
        <w:pStyle w:val="BodyText"/>
      </w:pPr>
      <w:r>
        <w:rPr>
          <w:i/>
          <w:iCs/>
        </w:rPr>
        <w:t xml:space="preserve">Obs</w:t>
      </w:r>
      <w:r>
        <w:t xml:space="preserve">. I. The righteous and the wicked are both the Lord's, as the produce of the husbandman's fields and vineyard, or as the different sort of vessels in a man's house. 2 Timothy 2:20, “But in a great house there are not only vessels of gold and of silver, but also of wood and of earth; and some to honor, and some to dishonor.” God has made both for himself as the husbandman [has made his] plants. Proverbs 16:4, “The Lord hath made all men for himself and even the wicked for the day of evil.” Both are in his hands and at his disposal, as the husbandman has the management and ordering {of his fields}. Thus the matter is represented here.</w:t>
      </w:r>
    </w:p>
    <w:p>
      <w:pPr>
        <w:pStyle w:val="BodyText"/>
      </w:pPr>
      <w:r>
        <w:t xml:space="preserve">God has an use for both. As the husbandman has various uses for distinct [plants], and as an householder has various uses for different vessels; so here, when the harvest of the grass is ripe, God has one use for that, and when the cluster of the vine [is ripe, God has another use for that].</w:t>
      </w:r>
    </w:p>
    <w:p>
      <w:pPr>
        <w:pStyle w:val="SourcePage"/>
      </w:pPr>
      <w:r>
        <w:t xml:space="preserve">[p. 481]</w:t>
      </w:r>
    </w:p>
    <w:p>
      <w:pPr>
        <w:pStyle w:val="BodyText"/>
      </w:pPr>
      <w:r>
        <w:t xml:space="preserve">They are both suffered to live to answer his end— just so long as to answer his end, and no longer— as the husbandman suffers [his plants].</w:t>
      </w:r>
    </w:p>
    <w:p>
      <w:pPr>
        <w:pStyle w:val="BodyText"/>
      </w:pPr>
      <w:r>
        <w:rPr>
          <w:i/>
          <w:iCs/>
        </w:rPr>
        <w:t xml:space="preserve">Obs</w:t>
      </w:r>
      <w:r>
        <w:t xml:space="preserve">. II. There are certain appointed and remarkable seasons for the ingathering of both elect and reprobates. Such a season is spoken in the passage of Scripture we are upon.</w:t>
      </w:r>
    </w:p>
    <w:p>
      <w:pPr>
        <w:pStyle w:val="BodyText"/>
      </w:pPr>
      <w:r>
        <w:rPr>
          <w:i/>
          <w:iCs/>
        </w:rPr>
        <w:t xml:space="preserve">First</w:t>
      </w:r>
      <w:r>
        <w:t xml:space="preserve">. What is meant by the ingathering of each of these.</w:t>
      </w:r>
    </w:p>
    <w:p>
      <w:pPr>
        <w:pStyle w:val="BodyText"/>
      </w:pPr>
      <w:r>
        <w:rPr>
          <w:i/>
          <w:iCs/>
        </w:rPr>
        <w:t xml:space="preserve">Second</w:t>
      </w:r>
      <w:r>
        <w:t xml:space="preserve">. There are certain remarkable appointed seasons for both.</w:t>
      </w:r>
    </w:p>
    <w:p>
      <w:pPr>
        <w:pStyle w:val="BodyText"/>
      </w:pPr>
      <w:r>
        <w:rPr>
          <w:i/>
          <w:iCs/>
        </w:rPr>
        <w:t xml:space="preserve">First</w:t>
      </w:r>
      <w:r>
        <w:t xml:space="preserve">. What is meant by the ingathering of elect and reprobates. By the ingathering of God's elect is meant their being gathered into God's kingdom; and by the ingathering of reprobates is intended their being brought into a state of suffering divine vengeance.</w:t>
      </w:r>
    </w:p>
    <w:p>
      <w:pPr>
        <w:pStyle w:val="ListText"/>
        <w:numPr>
          <w:ilvl w:val="0"/>
          <w:numId w:val="2"/>
        </w:numPr>
      </w:pPr>
      <w:r>
        <w:t xml:space="preserve">By the ingathering of the elect is meant their being gathered into God's kingdom. [They] shall be gathered together in one (Ephesians 1:10). God's people are called his church for that reason, because they are a company gathered together. What they are gathered into is God's kingdom, represented as his garner, his barn (Matthew 13:30), his house in the parable of the man that made a great supper (Luke 14:23).</w:t>
      </w:r>
    </w:p>
    <w:p>
      <w:pPr>
        <w:pStyle w:val="BodyText"/>
      </w:pPr>
      <w:r>
        <w:t xml:space="preserve">Therefore there is a twofold ingathering of the elect spoken of in Scripture, both compared to an harvest:</w:t>
      </w:r>
    </w:p>
    <w:p>
      <w:pPr>
        <w:pStyle w:val="BodyText"/>
      </w:pPr>
      <w:r>
        <w:t xml:space="preserve">(1) The gathering them into God's kingdom of grace in their conversion. This is represented as the gathering in of God's harvest. John 4:35-38, “Lift up your eyes, and look on the fields; for they are white already to harvest. And he that reapeth receiveth wages, and gathereth fruit unto life eternal: that both he that soweth and he that reapeth may rejoice together. And herein is that saying true, One soweth, and another reapeth. I sent you to reap that whereon ye bestowed no labor: other men labored, and ye are entered into their labors.”</w:t>
      </w:r>
    </w:p>
    <w:p>
      <w:pPr>
        <w:pStyle w:val="BodyText"/>
      </w:pPr>
      <w:r>
        <w:t xml:space="preserve">(2) The gathering them into the kingdom of glory. This also is [represented in] Matthew 13:30, “Let both grow together till the harvest.”</w:t>
      </w:r>
    </w:p>
    <w:p>
      <w:pPr>
        <w:pStyle w:val="ListText"/>
        <w:numPr>
          <w:ilvl w:val="0"/>
          <w:numId w:val="3"/>
        </w:numPr>
      </w:pPr>
      <w:r>
        <w:t xml:space="preserve">The ingathering of reprobates is God's bringing them into a state of suffering the vengeance of God. That is evidently intended in the passage of Scripture we are upon. The vengeance of God is executed on wicked men in a threefold destruction: spiritual, in giving them over to judicial blindness; temporal, in taking away their lives; [and] eternal. And accordingly the wicked, that are the clusters of the vine of the earth, may be said to be gathered when they are brought under either of these judgments of God: when God forsakes 'em and gives 'em over finally into the hands of Satan; when their lives are taken away by some awful judgment of God on the wicked world; and when they are cast into hell.</w:t>
      </w:r>
    </w:p>
    <w:p>
      <w:pPr>
        <w:pStyle w:val="BodyText"/>
      </w:pPr>
      <w:r>
        <w:t xml:space="preserve">Having thus shown what is meant by the ingathering of elect and reprobates, I now proceed,</w:t>
      </w:r>
    </w:p>
    <w:p>
      <w:pPr>
        <w:pStyle w:val="SourcePage"/>
      </w:pPr>
      <w:r>
        <w:t xml:space="preserve">[p. 482]</w:t>
      </w:r>
    </w:p>
    <w:p>
      <w:pPr>
        <w:pStyle w:val="BodyText"/>
      </w:pPr>
      <w:r>
        <w:rPr>
          <w:i/>
          <w:iCs/>
        </w:rPr>
        <w:t xml:space="preserve">Second</w:t>
      </w:r>
      <w:r>
        <w:t xml:space="preserve">. To show that there are certain appointed remarkable seasons of the ingathering [of] both. God is gathering in both at all times. But there are some special seasons appointed for the accomplishing this in a more remarkable manner.</w:t>
      </w:r>
    </w:p>
    <w:p>
      <w:pPr>
        <w:pStyle w:val="ListText"/>
        <w:numPr>
          <w:ilvl w:val="0"/>
          <w:numId w:val="2"/>
        </w:numPr>
      </w:pPr>
      <w:r>
        <w:t xml:space="preserve">There are certain remarkable seasons for gathering in the elect into the kingdom of grace. These are often spoken of in the Prophets. Such a season was [in the apostles' day]. Besides those that are general, there are {special seasons} in particular places.</w:t>
      </w:r>
    </w:p>
    <w:p>
      <w:pPr>
        <w:pStyle w:val="BodyText"/>
      </w:pPr>
      <w:r>
        <w:t xml:space="preserve">And though God be in all ages continually gathering in his elect unto the kingdom of glory, yet there is one certain day that is more especially appointed for that purpose. Both seem to be signified by that [verse, Matthew 24:31], “He shall send forth his angels with the great sound of a trumpet to gather together his elect.” So,</w:t>
      </w:r>
    </w:p>
    <w:p>
      <w:pPr>
        <w:pStyle w:val="ListText"/>
        <w:numPr>
          <w:ilvl w:val="0"/>
          <w:numId w:val="3"/>
        </w:numPr>
      </w:pPr>
      <w:r>
        <w:t xml:space="preserve">There are also certain appointed remarkable seasons for the gathering in the wicked and bringing them into a state of wrath, remarkable seasons of bringing them under God's spiritual vengeance: in the wilderness; in Israel before the captivity; after Christ and the apostles had preached the gospel to the Jews. So [there] will be after that great light has been offered to the wicked, that shall shine forth to introduce remarkable seasons of bringing wicked men to death and hell, to temporal and eternal destruction. I mention them together because they always go together: the flood; the destruction of Sodom and other cities of the plain; the destruction of the wicked inhabitants of Canaan; the destruction of Judah and Jerusalem. Ezekiel 22:19-22, “[Therefore thus saith the Lord God; Because ye are all become dross, behold, therefore] I will gather you into the midst of Jerusalem. As they gather silver, and brass, and iron, and lead, and tin, into the midst of the furnace, to blow the fire upon it, to melt it; so will I gather you in mine anger and in my fury, and I will leave you there, and melt you. Yea, I will gather you, and blow upon you in the fire of my wrath, and ye shall be melted in the midst thereof. As silver is melted in the midst of the furnace, so shall ye be melted in the midst thereof; and ye shall know that I the Lord have poured out my fury upon you.” [So] the second destruction of Jerusalem. They were gathered from [the vine of the earth].</w:t>
      </w:r>
      <w:r>
        <w:rPr>
          <w:rStyle w:val="FootnoteReference"/>
        </w:rPr>
        <w:footnoteReference w:id="303"/>
      </w:r>
      <w:r>
        <w:t xml:space="preserve"> [So] the vast destruction that will be of wicked men's lives at the time of the downfall of Antichrist, represented in the latter part of the nineteenth chapter of Revelation.</w:t>
      </w:r>
    </w:p>
    <w:p>
      <w:pPr>
        <w:pStyle w:val="BodyText"/>
      </w:pPr>
      <w:r>
        <w:t xml:space="preserve">But above all, the day of judgment will, above all others, be the time of the vintage or the ingathering of the cluster {of the vine}.</w:t>
      </w:r>
    </w:p>
    <w:p>
      <w:pPr>
        <w:pStyle w:val="SourcePage"/>
      </w:pPr>
      <w:r>
        <w:t xml:space="preserve">[p. 483]</w:t>
      </w:r>
    </w:p>
    <w:p>
      <w:pPr>
        <w:pStyle w:val="BodyText"/>
      </w:pPr>
      <w:r>
        <w:rPr>
          <w:i/>
          <w:iCs/>
        </w:rPr>
        <w:t xml:space="preserve">Obs</w:t>
      </w:r>
      <w:r>
        <w:t xml:space="preserve">. III. The more remarkable seasons of the ingathering of the elect into the kingdom of God, and the gathering of the wicked into a state of vengeance and wrath, usually go together or follow quick one upon another. So the matter is represented in this portion of Scripture.</w:t>
      </w:r>
    </w:p>
    <w:p>
      <w:pPr>
        <w:pStyle w:val="BodyText"/>
      </w:pPr>
      <w:r>
        <w:t xml:space="preserve">In those parts of the world, the vintage followed the harvest {of the cluster of the vine}. There seems to be an allusion in our text to that.</w:t>
      </w:r>
    </w:p>
    <w:p>
      <w:pPr>
        <w:pStyle w:val="BodyText"/>
      </w:pPr>
      <w:r>
        <w:t xml:space="preserve">That those ingatherings usually accompany one another is represented also in other passages of Scripture. Isaiah 61:2, “[To proclaim the acceptable] year [of the Lord, and the day] of vengeance [of our God].” So Isaiah 66:5-08 “Hear the word of the Lord, ye that tremble at his word; Your brethren that hated you, that cast you out for my name's sake, said, Let the Lord be glorified: but he shall appear to your joy, and they shall be ashamed. A voice of noise from the city, a voice from the temple, a voice of the Lord that rendereth recompense to his enemies. Before she travailed, she brought forth; before her pain came, she was delivered of a man child. Who hath heard such a thing?” So vv. Isaiah 66:14-16, “And when ye see this, your heart shall rejoice, and your bones shall flourish like an herb: and the hand of the Lord shall be known toward his servants, and his indignation toward his enemies. For, behold, the Lord will come with fire, and with his chariots like a whirlwind, to render his anger with fury, and his rebuke with flames of fire. For by fire and by his sword will the Lord plead with all flesh: and the slain of the Lord shall be many.” So vv. Isaiah 66:20-24,</w:t>
      </w:r>
    </w:p>
    <w:p>
      <w:pPr>
        <w:pStyle w:val="BodyText"/>
      </w:pPr>
      <w:r>
        <w:t xml:space="preserve">And they shall bring all your brethren for an offering unto the Lord out of all nations upon horses, and in chariots, and in litters, and upon mules, and upon swift beasts, to my holy mountain Jerusalem, saith the Lord, as the children of Israel bring an offering in a clean vessel into the house of the Lord. And I will also take of them for priests and for Levites, saith the Lord. For as the new heavens and the new earth, which I will make, shall remain before me, saith the Lord, so shall your seed and your name remain. And it shall come to pass, that from one new moon to another, and from one sabbath to another, shall all flesh come to worship before me, saith the Lord. And they shall go forth, and look upon the carcasses of the men that have transgressed against me: for their worm shall not die, neither shall their fire be quenched; and they shall be an abhorring unto all flesh.</w:t>
      </w:r>
    </w:p>
    <w:p>
      <w:pPr>
        <w:pStyle w:val="BodyText"/>
      </w:pPr>
      <w:r>
        <w:t xml:space="preserve">The records and prophecies of Scripture confirm this. The vintage presently follows the harvest. So [it will be] at the day of judgment.</w:t>
      </w:r>
    </w:p>
    <w:p>
      <w:pPr>
        <w:pStyle w:val="BodyText"/>
      </w:pPr>
      <w:r>
        <w:rPr>
          <w:i/>
          <w:iCs/>
        </w:rPr>
        <w:t xml:space="preserve">Obs</w:t>
      </w:r>
      <w:r>
        <w:t xml:space="preserve">. IV. The ingathering of both elect and reprobates is when they are ripe. Thus the matter is represented in the text.</w:t>
      </w:r>
    </w:p>
    <w:p>
      <w:pPr>
        <w:pStyle w:val="SourcePage"/>
      </w:pPr>
      <w:r>
        <w:t xml:space="preserve">[p. 484]</w:t>
      </w:r>
    </w:p>
    <w:p>
      <w:pPr>
        <w:pStyle w:val="BodyText"/>
      </w:pPr>
      <w:r>
        <w:t xml:space="preserve">This is true, in a sense, of the ingathering of the saints into the kingdom of grace. The fields are first white to the harvest before a great ingathering of souls. So it was in Samaria. The fields ben't white to the harvest till the grain is ripe. The meaning of it [is] that the state of things in providence is come to a ripeness for such an event, other things accomplished, and their minds brought to some preparatory disposition; and this seems to be especially intended in the text.</w:t>
      </w:r>
    </w:p>
    <w:p>
      <w:pPr>
        <w:pStyle w:val="BodyText"/>
      </w:pPr>
      <w:r>
        <w:t xml:space="preserve">And their ingathering into the kingdom of glory is not till they are ripe in another sense, i.e. not till the work of grace has been carried on so far that they are fitted for that place in glory which God has designed them for. So the stones of the temple. Thus all are ripened. To this end are they continued here in this world after their conversion. To this end are all God's providences, afflictions, mercies, changes, temptations, means of grace, opportunities, all the influences of God's Spirit upon them. As soon as ever they are ripe, they shall be gathered in.</w:t>
      </w:r>
    </w:p>
    <w:p>
      <w:pPr>
        <w:pStyle w:val="BodyText"/>
      </w:pPr>
      <w:r>
        <w:t xml:space="preserve">So likewise the wicked are gathered into a state of wrath when they are ripe. The grapes are not gathered and cast. 'Tis not God's manner for God to give men over to {destruction} till {the harvest is ripe}. There are some sins especially by which men ripen for this judgment. Again, God is not wont to cast the wicked into hell till they are ripe. Every wicked man has a certain measure of sin, to which he shall be permitted to come, to fit him for a certain measure of punishment. And wicked men, many men, are suffered to live for no other end but to fill up the measure of their sin and grow ripe for destruction. God sometimes bears long for that end. Romans 9:22, “[What if God, willing to show his wrath, and to make his power known], endured with much longsuffering [the vessels of wrath fitted to destruction].” [So the] old world. [So the] Amorites. Genesis 15:13-16, “And he said unto Abram, Know of a surety that thy seed shall be a stranger in a land that is not their's, and shall serve them; and they shall afflict them four hundred years; And also that nation, whom they shall serve, will I judge: and afterward shall they come out with great substance. And thou shalt go to thy fathers in peace; thou shalt be buried in a good old age. But in the fourth generation they shall come hither again: for the iniquity of the Amorites is not yet full.” [So with the] church of Israel, forty years in wilderness; with Jerusalem before its first destruction; Jerusalem before its second [destruction], about forty years after Christ had denounced such great tribulation.</w:t>
      </w:r>
    </w:p>
    <w:p>
      <w:pPr>
        <w:pStyle w:val="BodyText"/>
      </w:pPr>
      <w:r>
        <w:rPr>
          <w:i/>
          <w:iCs/>
        </w:rPr>
        <w:t xml:space="preserve">Obs</w:t>
      </w:r>
      <w:r>
        <w:t xml:space="preserve">. V. The attributes of God call aloud both for the salvation of the elect and the destruction of unbelievers. Thus the angels “cry aloud.” They do so as the angels of God, as sent by him and delivering his message,</w:t>
      </w:r>
    </w:p>
    <w:p>
      <w:pPr>
        <w:pStyle w:val="SourcePage"/>
      </w:pPr>
      <w:r>
        <w:t xml:space="preserve">[p. 485]</w:t>
      </w:r>
    </w:p>
    <w:p>
      <w:pPr>
        <w:pStyle w:val="BodyText"/>
      </w:pPr>
      <w:r>
        <w:t xml:space="preserve">which intimates to us that the attributes of God do greatly require it. Yea these angels seem to be visionary representations of certain attributes of God. For we can't suppose a created angel, a ministering spirit, would so speak to the Son of God.</w:t>
      </w:r>
    </w:p>
    <w:p>
      <w:pPr>
        <w:pStyle w:val="BodyText"/>
      </w:pPr>
      <w:r>
        <w:t xml:space="preserve">The mercy of God calls aloud for the salvation of the elect. The angel {who came out of the temple} probably represents God's mercy [v. Genesis 15:15]. Not only his mercy, but also his truth and justice. These attributes cry aloud, because the blood of Christ cries aloud. Abel's blood cried. Especially will they cry for present salvation when once they are ripe.</w:t>
      </w:r>
    </w:p>
    <w:p>
      <w:pPr>
        <w:pStyle w:val="BodyText"/>
      </w:pPr>
      <w:r>
        <w:t xml:space="preserve">So God's attributes cry aloud for the destruction of impenitent sinners: God's majesty, his holiness, truth and justice. The angel [who came out from the altar] seems to represent God's justice [v. Genesis 15:18]. The honor of God's attributes would greatly suffer if {impenitent sinners went unpunished}, which shall not be. And when wicked men are ripe for destruction, then they will cry for immediate {destruction}, that they may not pass one moment beyond the time. Thus when the sin of Sodom was ripe. Genesis 18:20, “And the Lord said, Because the cry of Sodom and Gomorrah is great, and because their sin is very grievous.”</w:t>
      </w:r>
    </w:p>
    <w:p>
      <w:pPr>
        <w:pStyle w:val="BodyText"/>
      </w:pPr>
      <w:r>
        <w:rPr>
          <w:i/>
          <w:iCs/>
        </w:rPr>
        <w:t xml:space="preserve">Obs</w:t>
      </w:r>
      <w:r>
        <w:t xml:space="preserve">. VI. 'Tis easy with God both to convert the elect and to destroy the reprobate. Both these are represented. 'Tis easy with him to convert a soul. 'Tis but for him to speak the word. When God has a design of mercy, nothing shall stand in the way of it to hinder it: whatever disadvantages persons are under; whatever blocks seem to be in the way; however blind [they are]; {however} hard [they are]; what strong possession soever Satan has {of them}, yea, though there be a legion [of] devils.</w:t>
      </w:r>
    </w:p>
    <w:p>
      <w:pPr>
        <w:pStyle w:val="BodyText"/>
      </w:pPr>
      <w:r>
        <w:t xml:space="preserve">He can easily bring in multitudes, a great harvest. He has spoken of a time when he will. It looks exceeding difficult, but when his time comes, it will be only for him to give forth the word.</w:t>
      </w:r>
    </w:p>
    <w:p>
      <w:pPr>
        <w:pStyle w:val="BodyText"/>
      </w:pPr>
      <w:r>
        <w:t xml:space="preserve">And so he can easily destroy his enemies, however strong. All attempts to save themselves [are] in vain, though they are kings [or] great multitudes. This is represented in the text. {God will destroy} the wicked of the whole earth, though hand join in hand. There are now exceeding strong kingdoms that Satan has set up.</w:t>
      </w:r>
    </w:p>
    <w:p>
      <w:pPr>
        <w:pStyle w:val="BodyText"/>
      </w:pPr>
      <w:r>
        <w:rPr>
          <w:i/>
          <w:iCs/>
        </w:rPr>
        <w:t xml:space="preserve">Obs</w:t>
      </w:r>
      <w:r>
        <w:t xml:space="preserve">. VII. Both elect and reprobates, when they are gathered in, are as it were cut off with a sharp sickle. When the elect are gathered in and brought savingly home to Christ, they are as it were cut off from their former happiness and dependence by the word of God, that is said in Scripture to be “sharper than any two-edged sword” [Hebrews 4:12], as it were kills [the wicked]. And as the wheat, when it is reaped with a sickle, is cut off from two things— from the ground and from its own stock and root— so</w:t>
      </w:r>
    </w:p>
    <w:p>
      <w:pPr>
        <w:pStyle w:val="SourcePage"/>
      </w:pPr>
      <w:r>
        <w:t xml:space="preserve">[p. 486]</w:t>
      </w:r>
    </w:p>
    <w:p>
      <w:pPr>
        <w:pStyle w:val="BodyText"/>
      </w:pPr>
      <w:r>
        <w:t xml:space="preserve">the wicked, when they are gathered into the great winepress {of the wrath of God}, are cut off by the sharp sickle of God's wrath, cut off from all good, {cut off from} all their portion, all their hopes and expectations.</w:t>
      </w:r>
    </w:p>
    <w:p>
      <w:pPr>
        <w:pStyle w:val="BodyText"/>
      </w:pPr>
      <w:r>
        <w:t xml:space="preserve">Though they won't be persuaded to quit their worldly happiness, yet they must be pressed. Though they won't forsake their self-dependence and hope, yet it shall be overthrown.</w:t>
      </w:r>
    </w:p>
    <w:p>
      <w:pPr>
        <w:pStyle w:val="BodyText"/>
      </w:pPr>
      <w:r>
        <w:rPr>
          <w:i/>
          <w:iCs/>
        </w:rPr>
        <w:t xml:space="preserve">Obs</w:t>
      </w:r>
      <w:r>
        <w:t xml:space="preserve">. VIII. The destruction of wicked men will be by the wrath of God [the] winepress of [God's] wrath. Not as the calamities of the godly are in this world. All that they shall suffer shall be from God's wrath. Their punishment of loss [shall be from God's wrath]. Some of their sufferings shall be more immediately from the devils {tormenting them} and {other condemned souls}, yet they will be primarily from the wrath of God. The torments of their bodies will be from God's wrath. What they will suffer from themselves will be from wrath. And this will be a thing that will be the sting of all these sufferings. But their main suffering will be from an immediate sense of the wrath and hatred of God in the soul.</w:t>
      </w:r>
    </w:p>
    <w:p>
      <w:pPr>
        <w:pStyle w:val="BodyText"/>
      </w:pPr>
      <w:r>
        <w:rPr>
          <w:i/>
          <w:iCs/>
        </w:rPr>
        <w:t xml:space="preserve">Obs</w:t>
      </w:r>
      <w:r>
        <w:t xml:space="preserve">. IX. The wicked, when they are cut off from the earth, shall be cast into a place that is prepared on purpose for the executions of God's wrath on all the objects of his wrath, [the] winepress of his wrath, prepared on purpose. The use of it is to glorify his wrath. “What if God, willing to show his wrath, [and to make his power known, endured with much longsuffering the vessels of wrath fitted to destruction” (Romans 9:22)].</w:t>
      </w:r>
    </w:p>
    <w:p>
      <w:pPr>
        <w:pStyle w:val="BodyText"/>
      </w:pPr>
      <w:r>
        <w:t xml:space="preserve">[Hell is] a place every way fitted for the purpose. Everything in it [is] contrived and fitted for that, as all the parts of a winepress are prepared for the making of wine from the grape.</w:t>
      </w:r>
    </w:p>
    <w:p>
      <w:pPr>
        <w:pStyle w:val="BodyText"/>
      </w:pPr>
      <w:r>
        <w:t xml:space="preserve">'Tis the grand receptacle of all the vessels of wrath. God has prepared but one place of torment for all in the whole universe that {remain impenitent}. There the devils [will torment them].</w:t>
      </w:r>
    </w:p>
    <w:p>
      <w:pPr>
        <w:pStyle w:val="BodyText"/>
      </w:pPr>
      <w:r>
        <w:rPr>
          <w:i/>
          <w:iCs/>
        </w:rPr>
        <w:t xml:space="preserve">Obs</w:t>
      </w:r>
      <w:r>
        <w:t xml:space="preserve">. X. In that place of misery will be to be seen, by the wrath of God, a stupendous and prodigious destruction, signified by two things: a great winepress, and the vast quantity of blood. Which represent a mighty destruction, two ways: immense as to the number of sufferers, and immense as to the degree of destruction in particulars.</w:t>
      </w:r>
    </w:p>
    <w:p>
      <w:pPr>
        <w:pStyle w:val="BodyText"/>
      </w:pPr>
      <w:r>
        <w:t xml:space="preserve">The force of a great winepress is greater than of a small one.</w:t>
      </w:r>
    </w:p>
    <w:p>
      <w:pPr>
        <w:pStyle w:val="BodyText"/>
      </w:pPr>
      <w:r>
        <w:rPr>
          <w:i/>
          <w:iCs/>
        </w:rPr>
        <w:t xml:space="preserve">Obs</w:t>
      </w:r>
      <w:r>
        <w:t xml:space="preserve">. XI. Wrath shall be suffered by wicked men as it were with the weight of omnipotence. [God shall] trample [them underfoot], make his power known.</w:t>
      </w:r>
    </w:p>
    <w:p>
      <w:pPr>
        <w:pStyle w:val="BodyText"/>
      </w:pPr>
      <w:r>
        <w:rPr>
          <w:i/>
          <w:iCs/>
        </w:rPr>
        <w:t xml:space="preserve">Obs</w:t>
      </w:r>
      <w:r>
        <w:t xml:space="preserve">. XII. With perfect hatred and without mercy, without the pity, without mercy, as trampled on [as grapes in a winepress].</w:t>
      </w:r>
    </w:p>
    <w:p>
      <w:pPr>
        <w:pStyle w:val="BodyText"/>
      </w:pPr>
      <w:r>
        <w:rPr>
          <w:i/>
          <w:iCs/>
        </w:rPr>
        <w:t xml:space="preserve">Obs</w:t>
      </w:r>
      <w:r>
        <w:t xml:space="preserve">. XIII. Destruction will be perfect: blackness of darkness; grind to</w:t>
      </w:r>
    </w:p>
    <w:p>
      <w:pPr>
        <w:pStyle w:val="SourcePage"/>
      </w:pPr>
      <w:r>
        <w:t xml:space="preserve">[p. 487]</w:t>
      </w:r>
    </w:p>
    <w:p>
      <w:pPr>
        <w:pStyle w:val="BodyText"/>
      </w:pPr>
      <w:r>
        <w:t xml:space="preserve">powder [a] fire [in which to be] consumed; death; despair. Those expressions [are] exceeding awful, in Isaiah 63.</w:t>
      </w:r>
    </w:p>
    <w:p>
      <w:pPr>
        <w:pStyle w:val="BodyText"/>
      </w:pPr>
      <w:r>
        <w:rPr>
          <w:i/>
          <w:iCs/>
        </w:rPr>
        <w:t xml:space="preserve">Obs</w:t>
      </w:r>
      <w:r>
        <w:t xml:space="preserve">. XIV. God will have no other use to put them to but to bear misery.</w:t>
      </w:r>
    </w:p>
    <w:p>
      <w:pPr>
        <w:pStyle w:val="Heading3"/>
      </w:pPr>
      <w:bookmarkStart w:name="heading_application_27" w:id="155"/>
      <w:r>
        <w:t xml:space="preserve">Application.</w:t>
      </w:r>
      <w:bookmarkEnd w:id="155"/>
    </w:p>
    <w:p>
      <w:pPr>
        <w:pStyle w:val="BodyText"/>
      </w:pPr>
      <w:r>
        <w:rPr>
          <w:i/>
          <w:iCs/>
        </w:rPr>
        <w:t xml:space="preserve">Use</w:t>
      </w:r>
      <w:r>
        <w:t xml:space="preserve"> I may be of </w:t>
      </w:r>
      <w:r>
        <w:rPr>
          <w:i/>
          <w:iCs/>
        </w:rPr>
        <w:t xml:space="preserve">Self-Examination</w:t>
      </w:r>
      <w:r>
        <w:t xml:space="preserve">, to put all upon examining themselves whether or no they are of God's harvest that have been gathered into the kingdom of grace.</w:t>
      </w:r>
    </w:p>
    <w:p>
      <w:pPr>
        <w:pStyle w:val="BodyText"/>
      </w:pPr>
      <w:r>
        <w:rPr>
          <w:i/>
          <w:iCs/>
        </w:rPr>
        <w:t xml:space="preserve">First</w:t>
      </w:r>
      <w:r>
        <w:t xml:space="preserve">. Inquire whether you have been cut off from the earth and from your own stock and root. Have you {been cut off} from the earth? [Is your heart] truly weaned [from this world]? [Do you] choose another portion? [Is it your habit] truly to renounce [the things of this world]? Does it prove so when you have a trial? [Are you] cut off from your own stock?</w:t>
      </w:r>
    </w:p>
    <w:p>
      <w:pPr>
        <w:pStyle w:val="BodyText"/>
      </w:pPr>
      <w:r>
        <w:rPr>
          <w:i/>
          <w:iCs/>
        </w:rPr>
        <w:t xml:space="preserve">Second</w:t>
      </w:r>
      <w:r>
        <w:t xml:space="preserve">. Have you been brought home to Christ?</w:t>
      </w:r>
    </w:p>
    <w:p>
      <w:pPr>
        <w:pStyle w:val="BodyText"/>
      </w:pPr>
      <w:r>
        <w:rPr>
          <w:i/>
          <w:iCs/>
        </w:rPr>
        <w:t xml:space="preserve">Third</w:t>
      </w:r>
      <w:r>
        <w:t xml:space="preserve">. Have you been gathered with others in one [harvest]?</w:t>
      </w:r>
    </w:p>
    <w:p>
      <w:pPr>
        <w:pStyle w:val="BodyText"/>
      </w:pPr>
      <w:r>
        <w:rPr>
          <w:i/>
          <w:iCs/>
        </w:rPr>
        <w:t xml:space="preserve">Fourth</w:t>
      </w:r>
      <w:r>
        <w:t xml:space="preserve">. Are you going to heaven?</w:t>
      </w:r>
    </w:p>
    <w:p>
      <w:pPr>
        <w:pStyle w:val="BodyText"/>
      </w:pPr>
      <w:r>
        <w:rPr>
          <w:i/>
          <w:iCs/>
        </w:rPr>
        <w:t xml:space="preserve">Fifth</w:t>
      </w:r>
      <w:r>
        <w:t xml:space="preserve">. Are you improving your time and means to ripen for heaven?</w:t>
      </w:r>
    </w:p>
    <w:p>
      <w:pPr>
        <w:pStyle w:val="BodyText"/>
      </w:pPr>
      <w:r>
        <w:rPr>
          <w:i/>
          <w:iCs/>
        </w:rPr>
        <w:t xml:space="preserve">Use</w:t>
      </w:r>
      <w:r>
        <w:t xml:space="preserve"> II may [be] of </w:t>
      </w:r>
      <w:r>
        <w:rPr>
          <w:i/>
          <w:iCs/>
        </w:rPr>
        <w:t xml:space="preserve">Awakening</w:t>
      </w:r>
      <w:r>
        <w:t xml:space="preserve"> to those that are yet in a natural condition. How awful that which has been said represents your case to be. Hitherto you have been some of the grapes that have, all your lifetime, been ripening for the winepress. Consider how certain what you have heard represents your destruction to be, if you continue Christless. [You] have heard how that clusters are {destroyed} in God's hand. 'Tis most easy with God. You won't remain always in the vineyard. You must be gathered in. God's attributes call aloud, {as} the angel that comes out of the altar. As soon as ever you are ripe, then [you are] cut off with the sharp sickle, then cast into the winepress, [and] there bear the wrath of God. [It is] a place prepared by God on purpose [for your destruction]. [Consider God's] omnipotence; hatred and without mercy; contempt; misery immense; destruction perfect. [God's winepress has] no other use. Consider how you will bear [it].</w:t>
      </w:r>
    </w:p>
    <w:p>
      <w:pPr>
        <w:pStyle w:val="BodyText"/>
      </w:pPr>
      <w:r>
        <w:t xml:space="preserve">Consider how long some of you have been ripening.</w:t>
      </w:r>
    </w:p>
    <w:p>
      <w:pPr>
        <w:pStyle w:val="BodyText"/>
      </w:pPr>
      <w:r>
        <w:t xml:space="preserve">I am afraid some of you will not hearken now, as you have not hearkened heretofore. I am afraid some of you live only to fill up the measure of your sins.</w:t>
      </w:r>
      <w:r>
        <w:rPr>
          <w:rStyle w:val="FootnoteReference"/>
        </w:rPr>
        <w:footnoteReference w:id="304"/>
      </w:r>
    </w:p>
    <w:p>
      <w:pPr>
        <w:pStyle w:val="BodyText"/>
      </w:pPr>
      <w:r>
        <w:rPr>
          <w:i/>
          <w:iCs/>
        </w:rPr>
        <w:t xml:space="preserve">Use</w:t>
      </w:r>
      <w:r>
        <w:t xml:space="preserve"> III, of </w:t>
      </w:r>
      <w:r>
        <w:rPr>
          <w:i/>
          <w:iCs/>
        </w:rPr>
        <w:t xml:space="preserve">Exh</w:t>
      </w:r>
      <w:r>
        <w:t xml:space="preserve">.</w:t>
      </w:r>
    </w:p>
    <w:p>
      <w:pPr>
        <w:pStyle w:val="SourcePage"/>
      </w:pPr>
      <w:r>
        <w:t xml:space="preserve">[p. 488]</w:t>
      </w:r>
    </w:p>
    <w:p>
      <w:pPr>
        <w:pStyle w:val="BodyText"/>
      </w:pPr>
      <w:r>
        <w:rPr>
          <w:i/>
          <w:iCs/>
        </w:rPr>
        <w:t xml:space="preserve">First</w:t>
      </w:r>
      <w:r>
        <w:t xml:space="preserve">. To all to improve special seasons of ingathering persons into the kingdom of grace. [You have] heard how there are some seasons that God has appointed. [You] have heard how that commonly a vintage presently follows an harvest, [a vintage] gathered into a state of wrath in spiritual respects by being hardened. Take heed. Commonly a remarkable time of gathering wicked men to hell presently follows.</w:t>
      </w:r>
    </w:p>
    <w:p>
      <w:pPr>
        <w:pStyle w:val="BodyText"/>
      </w:pPr>
      <w:r>
        <w:t xml:space="preserve">Here, particularly improve the present season. Now the words of the text are in a measure fulfilled. The angel has called to Christ to thrust in his sickle. Consider,</w:t>
      </w:r>
    </w:p>
    <w:p>
      <w:pPr>
        <w:pStyle w:val="ListText"/>
        <w:numPr>
          <w:ilvl w:val="0"/>
          <w:numId w:val="2"/>
        </w:numPr>
      </w:pPr>
      <w:r>
        <w:t xml:space="preserve">How happy those are that are of God's harvest. [Consider] who gathers them: the Son of man. Though he cuts 'em off, 'tis not in wrath. 'Tis as a loving Savior. [Consider] what they are gathered for: to sit with him in glory, to wear a golden crown as he does, to be with him, to see the glory, to partake.</w:t>
      </w:r>
    </w:p>
    <w:p>
      <w:pPr>
        <w:pStyle w:val="ListText"/>
        <w:numPr>
          <w:ilvl w:val="0"/>
          <w:numId w:val="3"/>
        </w:numPr>
      </w:pPr>
      <w:r>
        <w:t xml:space="preserve">In a time of great harvest or remarkable ingathering of souls, sometimes most of [the] adult generations are brought in that are ever to be brought in. So amongst the Jews in Christ's time. And providence seems to confirm it, that it was so here. Others are hardened and so, in some sense, are gathered into the winepress.</w:t>
      </w:r>
    </w:p>
    <w:p>
      <w:pPr>
        <w:pStyle w:val="ListText"/>
        <w:numPr>
          <w:ilvl w:val="0"/>
          <w:numId w:val="4"/>
        </w:numPr>
      </w:pPr>
      <w:r>
        <w:t xml:space="preserve">Consider how remarkably God, in this ingathering of souls that now is, seems to frown on those that long neglected and abused means of grace.</w:t>
      </w:r>
    </w:p>
    <w:p>
      <w:pPr>
        <w:pStyle w:val="ListText"/>
        <w:numPr>
          <w:ilvl w:val="0"/>
          <w:numId w:val="5"/>
        </w:numPr>
      </w:pPr>
      <w:r>
        <w:t xml:space="preserve">This is probably [a] forerunner of that very harvest spoken of in the text, and therefore, we may the more expect it will be conformed to it.</w:t>
      </w:r>
    </w:p>
    <w:p>
      <w:pPr>
        <w:pStyle w:val="BodyText"/>
      </w:pPr>
      <w:r>
        <w:t xml:space="preserve">It may be the opportunity you now have, will be all the share you ever will have in that great harvest.</w:t>
      </w:r>
    </w:p>
    <w:p>
      <w:pPr>
        <w:pStyle w:val="ListText"/>
        <w:numPr>
          <w:ilvl w:val="0"/>
          <w:numId w:val="6"/>
        </w:numPr>
      </w:pPr>
      <w:r>
        <w:t xml:space="preserve">Consider that impenitent, negligent souls at such a season ripen apace for the winepress. As the same sun [shines on the harvest, so it shines on the vintage].</w:t>
      </w:r>
      <w:r>
        <w:rPr>
          <w:rStyle w:val="FootnoteReference"/>
        </w:rPr>
        <w:footnoteReference w:id="305"/>
      </w:r>
      <w:r>
        <w:t xml:space="preserve"> Don't your hearts sensibly harden? How vastly greater is your guilt now than in the beginning. Take heed you don't ripen for that judgment. [Take heed] of being given over.</w:t>
      </w:r>
    </w:p>
    <w:p>
      <w:pPr>
        <w:pStyle w:val="ListText"/>
        <w:numPr>
          <w:ilvl w:val="0"/>
          <w:numId w:val="7"/>
        </w:numPr>
      </w:pPr>
      <w:r>
        <w:t xml:space="preserve">God now seems to be withdrawing from many parts of the land. If God should withdraw from us, great calamity will surely come upon the souls of those that are left behind. I warned you before, in the last time of {awakening}, and my words are verified. You that are now left behind, have now special reason to think with yourselves how you will bear.</w:t>
      </w:r>
    </w:p>
    <w:p>
      <w:pPr>
        <w:pStyle w:val="BodyText"/>
      </w:pPr>
      <w:r>
        <w:t xml:space="preserve">And now, consider whether you will renounce the world. You must be cut off. If you ben't cut off by the sharp sickle that is in Christ's hand, you</w:t>
      </w:r>
    </w:p>
    <w:p>
      <w:pPr>
        <w:pStyle w:val="SourcePage"/>
      </w:pPr>
      <w:r>
        <w:t xml:space="preserve">[p. 489]</w:t>
      </w:r>
    </w:p>
    <w:p>
      <w:pPr>
        <w:pStyle w:val="BodyText"/>
      </w:pPr>
      <w:r>
        <w:t xml:space="preserve">must [be cut off by God's wrath].</w:t>
      </w:r>
      <w:r>
        <w:rPr>
          <w:rStyle w:val="FootnoteReference"/>
        </w:rPr>
        <w:footnoteReference w:id="306"/>
      </w:r>
      <w:r>
        <w:t xml:space="preserve"> If you are cut off by the former, it will be all that you shall suffer. But [if by the latter, you shall suffer eternally].</w:t>
      </w:r>
    </w:p>
    <w:p>
      <w:pPr>
        <w:pStyle w:val="BodyText"/>
      </w:pPr>
      <w:r>
        <w:rPr>
          <w:i/>
          <w:iCs/>
        </w:rPr>
        <w:t xml:space="preserve">Second</w:t>
      </w:r>
      <w:r>
        <w:t xml:space="preserve">. To the godly, to labor to grow ripe for an ingathering into the kingdom of glory. Till fruits are ripe, there is a mixture of something noxious. But as they grow more ripe, they are purer, sweeter and more wholesome. Labor after purer and riper experiences. They are not always the ripest and best experiences that {taste the strongest}. They are best that [taste the purest and sweetest].</w:t>
      </w:r>
    </w:p>
    <w:p>
      <w:pPr>
        <w:pStyle w:val="BodyText"/>
      </w:pPr>
      <w:r>
        <w:t xml:space="preserve">And seek that your fruits may be ripe. [Seek] to have your corruptions more subdued, [seek to be] more weaned from the world, more spiritual, more heavenly, humble, meek, more charitable, more unspotted from the world. [Seek to have] more and more of the spirit and practice that Christ was of.</w:t>
      </w:r>
    </w:p>
    <w:p>
      <w:pPr>
        <w:pStyle w:val="BodyText"/>
      </w:pPr>
      <w:r>
        <w:t xml:space="preserve">[Seek to be] more andmore in your spirit and practice as they are in heaven. They are ripest for heaven that are most like those that are in heaven.</w:t>
      </w:r>
    </w:p>
    <w:p>
      <w:pPr>
        <w:pStyle w:val="Heading1"/>
        <w:pageBreakBefore/>
      </w:pPr>
      <w:bookmarkStart w:name="heading_the_curse_of_meroz" w:id="156"/>
      <w:r>
        <w:t xml:space="preserve">The Curse of Meroz</w:t>
      </w:r>
      <w:bookmarkEnd w:id="156"/>
    </w:p>
    <w:p>
      <w:pPr>
        <w:pStyle w:val="SourcePage"/>
      </w:pPr>
      <w:r>
        <w:t xml:space="preserve">[p. 490]</w:t>
      </w:r>
    </w:p>
    <w:p>
      <w:pPr>
        <w:pStyle w:val="BodyText"/>
      </w:pPr>
      <w:r>
        <w:t xml:space="preserve">In this sermon on Jdg 5:23, preached in December 1741, Edwards shifts his analogy of the sacred and the damned from the natural world to history. By the end of 1741, Edwards is aware of “some abatement of the extraordinary appearances that had been,”</w:t>
      </w:r>
      <w:r>
        <w:rPr>
          <w:rStyle w:val="FootnoteReference"/>
        </w:rPr>
        <w:footnoteReference w:id="307"/>
      </w:r>
      <w:r>
        <w:t xml:space="preserve"> a waning in those who had earlier been so active in the Great Awakening, and he wants to reverse this declension. His tone therefore is confrontational: those who do not now stand up to answer God's call to battle shall be “smitten and shall perish from the way.” For the context, Edwards recalls the victory of Deborah and Barak over the Canaanites and the punishment that befell the people of Meroz for refusing to join the Israelites in their battle against the Canaanites. The people of Meroz chose neutrality because they were afraid the Canaanites would be successful. Yet, as Edwards summarizes the text's lesson, there are “no such things as neuters” in matters of religion. Like the lukewarm Christian spoken of in Revelation 3:15, the people of Meroz were not willing to stand for or against Israel. For this they were cursed. And so too will be all contemporary “neuters.”</w:t>
      </w:r>
    </w:p>
    <w:p>
      <w:pPr>
        <w:pStyle w:val="BodyText"/>
      </w:pPr>
      <w:r>
        <w:t xml:space="preserve">This sermon is particularly noteworthy for its use of typology. Augustine wrote that “in the Old Testament the New lies hid; in the New Testament, the meaning of the Old becomes clear.”</w:t>
      </w:r>
      <w:r>
        <w:rPr>
          <w:rStyle w:val="FootnoteReference"/>
        </w:rPr>
        <w:footnoteReference w:id="308"/>
      </w:r>
      <w:r>
        <w:t xml:space="preserve"> According to the Puritan typologist Samuel Mather, “a type is some outward or sensible thing ordained of God under the Old Testament to represent and hold forth something of Christ in the New.” Things found in the Old Testament are “prophetic adumbrations” of their counterparts, known as antitypes in the New. But this was the conservative view; to confine the antitype to the New Testament was a restriction not employed by everyone, including Edwards. Whereas in strict typology the Old Testament provides types for the New Testament, Edwards sees both the Old and New Testaments as providing types for the present. For this reason, he quotes copiously from Old Testament passages not found in his declared text.</w:t>
      </w:r>
    </w:p>
    <w:p>
      <w:pPr>
        <w:pStyle w:val="BodyText"/>
      </w:pPr>
      <w:r>
        <w:t xml:space="preserve">In the curse of Meroz, Edwards finds no less than four types: Barak is a</w:t>
      </w:r>
    </w:p>
    <w:p>
      <w:pPr>
        <w:pStyle w:val="SourcePage"/>
      </w:pPr>
      <w:r>
        <w:t xml:space="preserve">[p. 491]</w:t>
      </w:r>
    </w:p>
    <w:p>
      <w:pPr>
        <w:pStyle w:val="BodyText"/>
      </w:pPr>
      <w:r>
        <w:t xml:space="preserve">type for the ministry, seasons of ingathering are a type of the great day of Christ's coming, the Canaanites are types of the spiritual enemies of God's church, and Meroz is a type of Northampton. It is this final type that Edwards describes most fully in the Application, and the focus on the curse of Meroz underscores the sermon's point. Edwards in particular seems intent to warn specific church members who were either questioning or attacking the work that had been undertaken in Northampton. The warning is clear and elevates both Edwards and the revivals: if Meroz is a type of Northampton, then those who rebuke the work of the town's minister are rebuking the work of God. Conversely, those who are friendly to the work of the revival will be blessed.</w:t>
      </w:r>
    </w:p>
    <w:p>
      <w:pPr>
        <w:pStyle w:val="BodyText"/>
      </w:pPr>
      <w:r>
        <w:t xml:space="preserve">As a means of spurring on his listeners, Edwards assures them that they labor in “the latter days that we are expecting,” and that seem “to be now beginning.” Here Edwards skillfully reiterates themes he has sounded over the past two years: the victorious song of God's people (</w:t>
      </w:r>
      <w:r>
        <w:rPr>
          <w:i/>
          <w:iCs/>
        </w:rPr>
        <w:t xml:space="preserve">They Sing a New Song</w:t>
      </w:r>
      <w:r>
        <w:t xml:space="preserve">), God's blowing of the trumpet (</w:t>
      </w:r>
      <w:r>
        <w:rPr>
          <w:i/>
          <w:iCs/>
        </w:rPr>
        <w:t xml:space="preserve">Ministers of the Gospel a Savor of Life or Death</w:t>
      </w:r>
      <w:r>
        <w:t xml:space="preserve"> and </w:t>
      </w:r>
      <w:r>
        <w:rPr>
          <w:i/>
          <w:iCs/>
        </w:rPr>
        <w:t xml:space="preserve">The Blowing of the Great Trumpet</w:t>
      </w:r>
      <w:r>
        <w:t xml:space="preserve">), promoting the work of God (</w:t>
      </w:r>
      <w:r>
        <w:rPr>
          <w:i/>
          <w:iCs/>
        </w:rPr>
        <w:t xml:space="preserve">Praying for the Spirit</w:t>
      </w:r>
      <w:r>
        <w:t xml:space="preserve"> and </w:t>
      </w:r>
      <w:r>
        <w:rPr>
          <w:i/>
          <w:iCs/>
        </w:rPr>
        <w:t xml:space="preserve">Importunate Prayer for Millennial Glory</w:t>
      </w:r>
      <w:r>
        <w:t xml:space="preserve">), and special periods of grace (</w:t>
      </w:r>
      <w:r>
        <w:rPr>
          <w:i/>
          <w:iCs/>
        </w:rPr>
        <w:t xml:space="preserve">Seasons of Ingathering</w:t>
      </w:r>
      <w:r>
        <w:t xml:space="preserve">). Ironically, Edwards' wishes would come true, though not by his hands. It would take a young supply minister, Samuel Buell, to reignite the town, though only for a short time, in early 1742.</w:t>
      </w:r>
    </w:p>
    <w:p>
      <w:pPr>
        <w:pStyle w:val="SceneBreak"/>
      </w:pPr>
      <w:r>
        <w:t xml:space="preserve">* * *</w:t>
      </w:r>
    </w:p>
    <w:p>
      <w:pPr>
        <w:pStyle w:val="BodyText"/>
      </w:pPr>
      <w:r>
        <w:t xml:space="preserve">This sermon, a single preaching unit in length, consists of twenty-two duodecimo leaves. At the top of page 1 is Edwards' date, “Dec. 1741.” There is no shorthand to indicate a repreaching, but that Edwards preached this sermon again is evident by the later changes, both interlineations and cross outs, which are distinguished by their darker ink. The sketchy nature of the sermon, particularly the Application, is a further indication of how Edwards was altering his preaching style in the months after Whitefield preached in Northampton. As in his lectures and the preceding two sermons, Edwards is clearly moving in this sermon toward an outline style that allowed greater room for “freedom” in the pulpit.</w:t>
      </w:r>
    </w:p>
    <w:p>
      <w:pPr>
        <w:pStyle w:val="BodyText"/>
      </w:pPr>
      <w:r>
        <w:t xml:space="preserve">On the eleventh and twelfth leaves is found the beginning of an Application for another sermon. It is written upside down relative to the text of the sermon on Jdg 5:23, and it is crossed out but still legible. These two Pages lack an expansion of the headings, an illustration of how Edwards blocked out the major heads of his sermons beforehand.</w:t>
      </w:r>
    </w:p>
    <w:p>
      <w:pPr>
        <w:pStyle w:val="SourcePage"/>
      </w:pPr>
      <w:r>
        <w:t xml:space="preserve">[p. 492]</w:t>
      </w:r>
    </w:p>
    <w:p>
      <w:pPr>
        <w:pStyle w:val="Heading1"/>
        <w:pageBreakBefore/>
      </w:pPr>
      <w:bookmarkStart w:name="heading_the_curse_of_meroz_2" w:id="157"/>
      <w:r>
        <w:t xml:space="preserve">The Curse of Meroz</w:t>
      </w:r>
      <w:bookmarkEnd w:id="157"/>
    </w:p>
    <w:p>
      <w:pPr>
        <w:pStyle w:val="BlockQuote"/>
      </w:pPr>
      <w:r>
        <w:t xml:space="preserve">Curse ye Meroz, said the angel of the Lord, curse ye bitterly the inhabitants thereof; because they came not to the help of the Lord, to the help of the Lord against the mighty.</w:t>
      </w:r>
    </w:p>
    <w:p>
      <w:pPr>
        <w:pStyle w:val="BodyText"/>
      </w:pPr>
      <w:r>
        <w:t xml:space="preserve">Judges 5:23.This is part of the song of Deborah and Barak, which they sung on occasion of the glorious victory {over Sisera, the captain of the army of Jabin, king of Canaan}.</w:t>
      </w:r>
    </w:p>
    <w:p>
      <w:pPr>
        <w:pStyle w:val="BodyText"/>
      </w:pPr>
      <w:r>
        <w:t xml:space="preserve">The land [of Israel] before this victory were in distressing circumstances. They were greatly oppressed by the Canaanites, were brought into miserable bondage and slavery by them and were cruelly used, and their enemies were exceeding strong and powerful. Chapter Jdg 4:2-03, “And the Lord sold them into the hand of Jabin king of Canaan, that reigned in Hazor; the captain of whose host was Sisera, which dwelt in Harosheth of the Gentiles. And the children of Israel cried unto the Lord: for he had nine hundred chariots of iron; and twenty years he mightily oppressed the children of Israel.” This distress is represented, vv. Jdg 5:6-07: “In the days of Shamgar the son of Anath, in the days of Jael, the highways were unoccupied, and the travelers walked through byways. The inhabitants of the villages ceased, they ceased in Israel, until that I Deborah arose, that I arose a mother in Israel.” [Verse] Jdg 5:11, “They that are delivered from the noise of archers in the places of drawing water, there shall they rehearse the righteous acts of the Lord, even the righteous acts toward the inhabitants of his villages in Israel: then shall the people of the Lord go down to the gates.”</w:t>
      </w:r>
    </w:p>
    <w:p>
      <w:pPr>
        <w:pStyle w:val="BodyText"/>
      </w:pPr>
      <w:r>
        <w:t xml:space="preserve">They were delivered by a glorious work of God that he wrought for his people Israel by the hands of Deborah and Barak, with whom great part of the people Israel joined themselves and willingly offered themselves to assist in this war without either being pressed or hired. It was a common cause that nearly concerned them all, and therefore they voluntarily, when called thereto by Deborah and Barak, went forth to the war in great multitudes, being animated to it by the Spirit, that same Spirit that moved</w:t>
      </w:r>
    </w:p>
    <w:p>
      <w:pPr>
        <w:pStyle w:val="SourcePage"/>
      </w:pPr>
      <w:r>
        <w:t xml:space="preserve">[p. 493]</w:t>
      </w:r>
    </w:p>
    <w:p>
      <w:pPr>
        <w:pStyle w:val="BodyText"/>
      </w:pPr>
      <w:r>
        <w:t xml:space="preserve">Deborah and Barak to undertake in this glorious cause. See v. Jdg 5:2, “Praise ye the Lord for the avenging of Israel, when the people willingly offered themselves.” Verse Jdg 5:9, “My heart is toward the governors of Israel, that offered themselves willingly among the people. Bless ye the Lord.”</w:t>
      </w:r>
    </w:p>
    <w:p>
      <w:pPr>
        <w:pStyle w:val="BodyText"/>
      </w:pPr>
      <w:r>
        <w:t xml:space="preserve">But yet there were some particular parts of the land the inhabitants of which did not offer to promote this glorious work. They were not animated as others were, were not willing to follow Deborah and Barak to the war without wages, and therefore, let their brethren fight the Lord's battles and jeopard their lives while they indolently stayed at home. They chose not to put themselves to the toils and difficulties of the war; but had rather indulge their sloth and sleep in a whole skin at home, and more of the same spirit that the children of Israel were [of] in Egypt, who said to Moses when {being pursued by Pharaoh}, “Let us alone, that we may serve the Egyptians” [Exodus 14:12]. So these did practically say, “Let us alone.”</w:t>
      </w:r>
    </w:p>
    <w:p>
      <w:pPr>
        <w:pStyle w:val="BodyText"/>
      </w:pPr>
      <w:r>
        <w:t xml:space="preserve">Thus it was particularly with the tribe of Reuben, the inhabitants of Gilead, and the tribes of Dan and Asher. Verses Exodus 14:15-17, “And the princes of Issachar were with Deborah; even Issachar, and also Barak: he was sent on foot into the valley. For the divisions of Reuben there were great thoughts of heart. Why abodest thou among the sheepfolds, to hear the bleatings of the flocks? For the divisions of Reuben there were great searchings of heart. Gilead abode beyond Jordan: and why did Dan remain in ships? Asher continued on the sea shore, and abode in his breaches.” And also the town of Meroz, who thereby brought that heavy curse upon themselves that we have in the text. Wherein I would observe:</w:t>
      </w:r>
    </w:p>
    <w:p>
      <w:pPr>
        <w:pStyle w:val="ListText"/>
        <w:numPr>
          <w:ilvl w:val="0"/>
          <w:numId w:val="2"/>
        </w:numPr>
      </w:pPr>
      <w:r>
        <w:t xml:space="preserve">By whom it is that this curse is denounced: [the] captain of the Lord's hosts. Jos 5:13-15, “And it came to pass, when Joshua was by Jericho, that he lifted up his eyes and looked, and, behold, there stood a man over against him with his sword drawn in his hand: and Joshua went unto him, and said unto him, Art thou for us, or for our adversaries? And he said, Nay; but as captain of the host of the Lord am I now come. And Joshua fell on his face to the earth, and did worship, and said unto him, What saith my lord unto his servant? And the captain of the Lord's host said unto Joshua, Loose thy shoe from off thy foot; for the place whereon thou standest is holy. And Joshua did so.”</w:t>
      </w:r>
    </w:p>
    <w:p>
      <w:pPr>
        <w:pStyle w:val="ListText"/>
        <w:numPr>
          <w:ilvl w:val="0"/>
          <w:numId w:val="3"/>
        </w:numPr>
      </w:pPr>
      <w:r>
        <w:t xml:space="preserve">The greatness of the curse {pronounced against Meroz}.</w:t>
      </w:r>
    </w:p>
    <w:p>
      <w:pPr>
        <w:pStyle w:val="ListText"/>
        <w:numPr>
          <w:ilvl w:val="0"/>
          <w:numId w:val="4"/>
        </w:numPr>
      </w:pPr>
      <w:r>
        <w:t xml:space="preserve">Who they were that were thus bitterly cursed. [Meroz is] supposed to be a city near Kedesh, the place whence Barak [came].</w:t>
      </w:r>
    </w:p>
    <w:p>
      <w:pPr>
        <w:pStyle w:val="ListText"/>
        <w:numPr>
          <w:ilvl w:val="0"/>
          <w:numId w:val="5"/>
        </w:numPr>
      </w:pPr>
      <w:r>
        <w:t xml:space="preserve">The sin that brought this bitter curse, viz. not putting to their hand to assist and forward the victory that was obtained {over Sisera}. Two aggravations are mentioned:</w:t>
      </w:r>
    </w:p>
    <w:p>
      <w:pPr>
        <w:pStyle w:val="SourcePage"/>
      </w:pPr>
      <w:r>
        <w:t xml:space="preserve">[p. 494]</w:t>
      </w:r>
    </w:p>
    <w:p>
      <w:pPr>
        <w:pStyle w:val="BodyText"/>
      </w:pPr>
      <w:r>
        <w:t xml:space="preserve">(1) That it was the work of God. That victory and deliverance that was thereby procured for the children of Israel was a glorious work of God that he wrought for his people and against his enemies. It is all along represented as a work of God. {The children of Israel} cried to the Lord {and God sent them Deborah}, a prophetess. {It was accomplished} by those that were very feeble in comparison of their enemies, enemies exceeding strong. {They were} poor slaves {who were} under great disadvantages {They were} unarmed, {as we read in} v. Jdg 5:8: “was there a shield or spear seen among forty thousand in Israel?”</w:t>
      </w:r>
    </w:p>
    <w:p>
      <w:pPr>
        <w:pStyle w:val="BodyText"/>
      </w:pPr>
      <w:r>
        <w:t xml:space="preserve">This song represents it as the glorious work of God. It was not by the strength of the people but a remarkable and most visible hand of God. Verse Jdg 5:20, “They fought from heaven; the stars in their courses fought against Sisera.” The inhabitants of Meroz are blamed that they came not to the help of the Lord. The expression is remarkable, for though God stands in [no] need of man's help, yet he is pleased to make use [of] the endeavors of men in carrying on his work, and as it were makes use of their help as a king that goes forth to war is helped by his soldiers.</w:t>
      </w:r>
    </w:p>
    <w:p>
      <w:pPr>
        <w:pStyle w:val="BodyText"/>
      </w:pPr>
      <w:r>
        <w:t xml:space="preserve">(2) Another aggravation of their sin mentioned, is the power of their enemies, and the great need there was upon that account for all to join and assist one another to their utmost in this great work. The case was more extreme, the distress of Israel the greater and more badly calling for help, and there was the more need of the help of all.</w:t>
      </w:r>
    </w:p>
    <w:p>
      <w:pPr>
        <w:pStyle w:val="Heading3"/>
      </w:pPr>
      <w:bookmarkStart w:name="heading_doctrine_25" w:id="158"/>
      <w:r>
        <w:t xml:space="preserve">Doctrine.</w:t>
      </w:r>
      <w:bookmarkEnd w:id="158"/>
    </w:p>
    <w:p>
      <w:pPr>
        <w:pStyle w:val="Heading3"/>
      </w:pPr>
      <w:bookmarkStart w:name="heading_when_god_remarkably_appears_" w:id="159"/>
      <w:r>
        <w:t xml:space="preserve">When God remarkably appears in a great work for his church and against his enemies, it is a most dangerous thing for any of his professing people to lie still and not to put to an helping hand.</w:t>
      </w:r>
      <w:bookmarkEnd w:id="159"/>
    </w:p>
    <w:p>
      <w:pPr>
        <w:pStyle w:val="BodyText"/>
      </w:pPr>
      <w:r>
        <w:t xml:space="preserve">It is a thing that exposes to the curse of the angel of the Lord, i.e. of Jesus Christ and to his bitter curse. Here I would:</w:t>
      </w:r>
    </w:p>
    <w:p>
      <w:pPr>
        <w:pStyle w:val="BodyText"/>
      </w:pPr>
      <w:r>
        <w:t xml:space="preserve">I. Briefly mention some reasons of the doctrine, and then proceed to the application.</w:t>
      </w:r>
    </w:p>
    <w:p>
      <w:pPr>
        <w:pStyle w:val="BodyText"/>
      </w:pPr>
      <w:r>
        <w:t xml:space="preserve">II. Observe what evils they will expose themselves to.</w:t>
      </w:r>
    </w:p>
    <w:p>
      <w:pPr>
        <w:pStyle w:val="BodyText"/>
      </w:pPr>
      <w:r>
        <w:t xml:space="preserve">I. </w:t>
      </w:r>
      <w:r>
        <w:rPr>
          <w:i/>
          <w:iCs/>
        </w:rPr>
        <w:t xml:space="preserve">Reasons</w:t>
      </w:r>
      <w:r>
        <w:t xml:space="preserve">.</w:t>
      </w:r>
    </w:p>
    <w:p>
      <w:pPr>
        <w:pStyle w:val="BodyText"/>
      </w:pPr>
      <w:r>
        <w:rPr>
          <w:i/>
          <w:iCs/>
        </w:rPr>
        <w:t xml:space="preserve">First</w:t>
      </w:r>
      <w:r>
        <w:t xml:space="preserve">. Christ's people are his army, and he may well highly resent it if, when he in a remarkable manner leads the way, they won't follow him to the battle. Christ is often spoken of in Scripture as the Lord of hosts or armies, the Lord mighty in battle and the captain of the salvation of his people. Thus when he appeared to Joshua. And his people are his soldiers;</w:t>
      </w:r>
    </w:p>
    <w:p>
      <w:pPr>
        <w:pStyle w:val="SourcePage"/>
      </w:pPr>
      <w:r>
        <w:t xml:space="preserve">[p. 495]</w:t>
      </w:r>
    </w:p>
    <w:p>
      <w:pPr>
        <w:pStyle w:val="BodyText"/>
      </w:pPr>
      <w:r>
        <w:t xml:space="preserve">his church is his army. So the church is represented in Canticles 6:13, “Return, return, O Shulamite; return, return, that we may look upon three. What will ye see in the Shulamite? As it were the company of two armies.”</w:t>
      </w:r>
    </w:p>
    <w:p>
      <w:pPr>
        <w:pStyle w:val="BodyText"/>
      </w:pPr>
      <w:r>
        <w:t xml:space="preserve">And all God's visible people do professedly belong to this army. By their profession they have listed under this captain. And therefore it may well be highly resented if they don't resort to him when he in a remarkable manner orders his honor to be displayed, and if they refuse to follow him when he in an extraordinary manner orders his trumpet to be blown, and gloriously appears going forth against his enemies. Amongst men, martial laws are exceeding severe, and if any soldier in such a case should refuse to follow his general, he would immediately be shot down or thrust through with a sword.</w:t>
      </w:r>
    </w:p>
    <w:p>
      <w:pPr>
        <w:pStyle w:val="BodyText"/>
      </w:pPr>
      <w:r>
        <w:t xml:space="preserve">When Christ appears remarkably going forth against his enemies, he as it were blows the trumpet, as Ehud did when he had slain Eglon, king of Moab. And God's Israel should be gathered after Christ as they were after him. Jdg 3:27-28, “And it came to pass, when he was come, that he blew a trumpet in the mountain of Ephraim, and the children of Israel went down with him from the mount, and he before them. And he said unto them, Follow after me: for the Lord hath delivered your enemies the Moabites into your hand. And they went down after him, and took the fords of Jordan toward Moab, and suffered not a man to pass over.”</w:t>
      </w:r>
      <w:r>
        <w:rPr>
          <w:rStyle w:val="FootnoteReference"/>
        </w:rPr>
        <w:footnoteReference w:id="309"/>
      </w:r>
    </w:p>
    <w:p>
      <w:pPr>
        <w:pStyle w:val="BodyText"/>
      </w:pPr>
      <w:r>
        <w:rPr>
          <w:i/>
          <w:iCs/>
        </w:rPr>
        <w:t xml:space="preserve">Second</w:t>
      </w:r>
      <w:r>
        <w:t xml:space="preserve">. God at such a time appears in peculiar manifestations of his glory. And therefore, not to follow him at such a time is to cast great contempt on him. 'Tis very heinous at any time not to be much affected with the divine glory, and argues a mean and low thought of God; but especially not to be animated at a time when God does in a very unusual and extraordinary manner display his glory.</w:t>
      </w:r>
    </w:p>
    <w:p>
      <w:pPr>
        <w:pStyle w:val="BodyText"/>
      </w:pPr>
      <w:r>
        <w:t xml:space="preserve">A subject that stood in the way and should not appear to bow before his king, when he appeared riding in triumph or in a magnificent procession in all his majesty and magnificence, would be looked upon as casting great contempt on his prince and would be thought unworthy to live; he would perish from the way. So if a person should stand by on a king's coronation day and should be a spectator of the solemnity of his coronation, and should appear silent and mute when all the multitude were crying, “God save me king,” he would soon be taken notice of and would not be suffered to stand long on his feet, but would be smitten down for his open contempt.</w:t>
      </w:r>
    </w:p>
    <w:p>
      <w:pPr>
        <w:pStyle w:val="SourcePage"/>
      </w:pPr>
      <w:r>
        <w:t xml:space="preserve">[p. 496]</w:t>
      </w:r>
    </w:p>
    <w:p>
      <w:pPr>
        <w:pStyle w:val="BodyText"/>
      </w:pPr>
      <w:r>
        <w:t xml:space="preserve">At a time when [God] remarkably appears going forth {against his enemies}, he gives peculiar manifestations of glory {and} majesty {in it}. And therefore, according as the displays of God's glory before our eyes are greater, a proportionably greater curse do we expose ourselves to if we are not affected and animated by it.</w:t>
      </w:r>
    </w:p>
    <w:p>
      <w:pPr>
        <w:pStyle w:val="BodyText"/>
      </w:pPr>
      <w:r>
        <w:rPr>
          <w:i/>
          <w:iCs/>
        </w:rPr>
        <w:t xml:space="preserve">Third</w:t>
      </w:r>
      <w:r>
        <w:t xml:space="preserve">. God at such a time appears in a remarkable exercise of kindness to his people, whereby all such as are his people are laid under high obligations to join with him. He don't only appear in a glorious manifestation of his majesty, but also of his love to his people. When God remarkably appears in a great work for his church and against his and their enemies, if those that are of it, his church, will sit still and won't come and join with their Lord and savior in such a work of goodness and grace to them, they will make themselves guilty of the most extreme and intolerable ingratitude. They will sin against their own mercies and their own happiness. As if the citizens of a city that is besieged by an enemy should sit still and refuse to arise and open their gates to a glorious deliverer, that appears in mighty power and fervent love to fight for them and save their lives, to raise the siege of their enemies and to set 'em [at] liberty.</w:t>
      </w:r>
    </w:p>
    <w:p>
      <w:pPr>
        <w:pStyle w:val="BodyText"/>
      </w:pPr>
      <w:r>
        <w:rPr>
          <w:i/>
          <w:iCs/>
        </w:rPr>
        <w:t xml:space="preserve">Fourth</w:t>
      </w:r>
      <w:r>
        <w:t xml:space="preserve">. At such a time as that wherein God {appears in a glorious manifestation of his majesty}, there is no such thing as being neuters. There is a necessity of being either for or against the King that then gloriously appears. As it would be if a king should come into one of his provinces that had been opposed by an enemy, where some of the people had fallen off to the enemy and joined with them against their lawful sovereign and against his loyal subjects, and the lawful sovereign himself should come into the province and should ride forth there against his enemies, and should call upon all that were on his side to come to gather themselves to him. There would be no such thing in such a case as standing neuter. They that lay still and did not come to the king, might justly be looked upon as his enemies and treated as some that were undoubtedly rebels. And in the day of battle, when the two armies join, there is no such thing as being of neither party. All must be of one side or the other.</w:t>
      </w:r>
    </w:p>
    <w:p>
      <w:pPr>
        <w:pStyle w:val="BodyText"/>
      </w:pPr>
      <w:r>
        <w:t xml:space="preserve">So when a king is crowned and there are public manifestations of joy on that account, there is no such thing as standing by an indifferent spectator. All must appear as loyal subjects and express their joy on that occasion, or be accounted enemies. So it always is when God, in any great dispensation of his providence, does remarkably set his King on his holy hill of Zion, and when Christ does in an extraordinary manner come down from heaven to the earth and appears in his visible church in a work or salvation for his people. So it was when Christ came down from heaven in</w:t>
      </w:r>
    </w:p>
    <w:p>
      <w:pPr>
        <w:pStyle w:val="SourcePage"/>
      </w:pPr>
      <w:r>
        <w:t xml:space="preserve">[p. 497]</w:t>
      </w:r>
    </w:p>
    <w:p>
      <w:pPr>
        <w:pStyle w:val="BodyText"/>
      </w:pPr>
      <w:r>
        <w:t xml:space="preserve">his incarnation and appeared on earth in his human presence: there was no such thing as being neuters, neither of his side nor against him. Those that sat still and did nothing, and did [not] declare for him and come and join with him, were justly looked upon as his enemies. As Christ says, Matthew 12:30, “He that is not with me</w:t>
      </w:r>
      <w:r>
        <w:rPr>
          <w:rStyle w:val="FootnoteReference"/>
        </w:rPr>
        <w:footnoteReference w:id="310"/>
      </w:r>
      <w:r>
        <w:t xml:space="preserve"> is against me; and he that gathereth not with me scattereth abroad.”</w:t>
      </w:r>
    </w:p>
    <w:p>
      <w:pPr>
        <w:pStyle w:val="BodyText"/>
      </w:pPr>
      <w:r>
        <w:t xml:space="preserve">So it is in a time when Christ is remarkably spiritually present as well as when he was bodily present, and when he comes to carry on the work of redemption in the application of it as well as in the imputation. And therefore,</w:t>
      </w:r>
    </w:p>
    <w:p>
      <w:pPr>
        <w:pStyle w:val="BodyText"/>
      </w:pPr>
      <w:r>
        <w:rPr>
          <w:i/>
          <w:iCs/>
        </w:rPr>
        <w:t xml:space="preserve">Fifth</w:t>
      </w:r>
      <w:r>
        <w:t xml:space="preserve">. They that don't join with Christ in such a work must expect to be sharers with his enemies. For the time that we speak of is a time when [Christ] remarkably appears going forth against his enemies, and that, as supposed in the doctrine, Christ then remarkably goes forth to execute vengeance on his enemies. And therefore all such as at that time don't appear on his side, but rather against him, must expect to share in that remarkable vengeance he executes on his enemies at that time.</w:t>
      </w:r>
    </w:p>
    <w:p>
      <w:pPr>
        <w:pStyle w:val="BodyText"/>
      </w:pPr>
      <w:r>
        <w:t xml:space="preserve">But as has been now observed, all that ben't with him are against him. All that on such an occasion don't arise and follow the captain must be looked upon as on the enemies' side, and accordingly, must expect to have the weapons of the glorious conqueror turned against them, and to fall amongst the rest of his enemies that at that time he destroys. Thus when Christ appears to destroy the spiritual Babylon, 'tis loudly proclaimed to Christ's people to come out of her, that {they be not partakers of her sins}. Revelation 18:4, “And I heard another voice from heaven, saying, Come out of her, my people, that ye be not partakers of her sins, and that ye receive not of her plagues”; i.e. “Come out of the city of my enemies, come and join with me and don't join with mine enemies, lest ye partake of their plagues.”</w:t>
      </w:r>
    </w:p>
    <w:p>
      <w:pPr>
        <w:pStyle w:val="BodyText"/>
      </w:pPr>
      <w:r>
        <w:rPr>
          <w:i/>
          <w:iCs/>
        </w:rPr>
        <w:t xml:space="preserve">Sixth</w:t>
      </w:r>
      <w:r>
        <w:t xml:space="preserve">. At such a time God appears especially determined to put honor upon his Son, and therefore, they that won't glorify him actively must expect that he will be glorified upon them in their suffering. God had much in his heart to glorify his dear and only begotten Son, He has sworn that every knee [shall bow], and there are some special seasons that [he] appoints [to] that end, wherein he comes forth to fulfill that promise and oath.</w:t>
      </w:r>
    </w:p>
    <w:p>
      <w:pPr>
        <w:pStyle w:val="BodyText"/>
      </w:pPr>
      <w:r>
        <w:t xml:space="preserve">There are some special seasons when God did in a more remarkable manner set his King on his holy hill of Zion. Such a time is spoken of in</w:t>
      </w:r>
    </w:p>
    <w:p>
      <w:pPr>
        <w:pStyle w:val="SourcePage"/>
      </w:pPr>
      <w:r>
        <w:t xml:space="preserve">[p. 498]</w:t>
      </w:r>
    </w:p>
    <w:p>
      <w:pPr>
        <w:pStyle w:val="BodyText"/>
      </w:pPr>
      <w:r>
        <w:t xml:space="preserve">the second Psalm, when God should be about to give him the heathen for his inheritance [vv. Psalms 2:6-12].</w:t>
      </w:r>
    </w:p>
    <w:p>
      <w:pPr>
        <w:pStyle w:val="BodyText"/>
      </w:pPr>
      <w:r>
        <w:t xml:space="preserve">When such a time [comes], it will be everyone's wisdom, whether they be great or small, to kiss the Son, to come and join with him. And those that refuse must expect that he will be angry and that, as he rides forth in the chariots of his power, they shall be smitten and shall perish from the way, and that he will dash 'em in pieces with his rod of iron. Psalms 2:7-09 “I will declare the decree: the Lord hath said unto me, Thou art my Son; this day have I begotten thee. Ask of me, and I shall give thee the heathen for thine inheritance, and the uttermost parts of the earth for thy possession. Thou shalt break them with a rod of iron; thou shalt dash them in pieces like a potter's vessel”; as much as to say, “I am determined upon it that my Son shall be honored. It is my declared decree {that he shall be honored by those that oppose him}.” There seems to be an allusion to a king's riding forth in triumph in a solemn procession.</w:t>
      </w:r>
    </w:p>
    <w:p>
      <w:pPr>
        <w:pStyle w:val="BodyText"/>
      </w:pPr>
      <w:r>
        <w:rPr>
          <w:i/>
          <w:iCs/>
        </w:rPr>
        <w:t xml:space="preserve">Seventh</w:t>
      </w:r>
      <w:r>
        <w:t xml:space="preserve">. Such a time is always spoken of as a resemblance of a day of judgment. There are often in Scripture predictions of times when Christ shall come and remarkably appear in the world, to destroy the kingdom of his enemies and to {judge the world}. And such seasons are almost always spoken of in language adapted to the day of judgment, as though they were all types of the great day of Christ's coming: so that great gathering in of the elect that accompanied the destruction of Jerusalem; so the pouring out of the Spirit at the destruction of Antichrist; so the glorious gospel times, [spoken of] in Psalms. Psalms 9:6-08, “O thou enemy, destructions are come to a perpetual end: and thou hast destroyed cities; their memorial is perished with them. But the Lord shall endure for ever: he hath prepared his throne for judgment. And he shall judge the world in righteousness, he shall minister judgment to the people in uprightness.”</w:t>
      </w:r>
    </w:p>
    <w:p>
      <w:pPr>
        <w:pStyle w:val="BodyText"/>
      </w:pPr>
      <w:r>
        <w:t xml:space="preserve">Such a time is like a day of judgment on this account. Thus it is foretold, Psalms 110, “The Lord said unto my Lord, Sit thou at my right hand, until I make thine enemies thy footstool. The Lord shall send the rod of thy strength out of Zion: rule thou in the midst of thine enemies. Thy people shall be willing in the day of thy power, in the beauties of holiness from the womb of the morning: thou hast the dew of thy youth. The Lord hath sworn, and will not repent, Thou art a priest for ever after the order of Melchizedek. The Lord at thy right hand shall strike through kings in the day of his wrath. He shall judge amongst the heathen, he shall fill the places with the dead bodies; he shall wound the heads over many countries. He shall drink of the brook in the way: therefore shall he lift up the head.”</w:t>
      </w:r>
    </w:p>
    <w:p>
      <w:pPr>
        <w:pStyle w:val="SourcePage"/>
      </w:pPr>
      <w:r>
        <w:t xml:space="preserve">[p. 499]</w:t>
      </w:r>
    </w:p>
    <w:p>
      <w:pPr>
        <w:pStyle w:val="BodyText"/>
      </w:pPr>
      <w:r>
        <w:rPr>
          <w:i/>
          <w:iCs/>
        </w:rPr>
        <w:t xml:space="preserve">Eighth</w:t>
      </w:r>
      <w:r>
        <w:t xml:space="preserve">. At such a time, the enemies of Christ do greatly exert themselves to hinder his work, and therefore, surely his professing friends are loudly called upon to exert themselves to promote it. Surely it will be provoking to God if his pretended friends will stand by and see his enemies greatly and vigorously exerting themselves against his cause and kingdom, and they sit still and not put to their hand to promote it.</w:t>
      </w:r>
    </w:p>
    <w:p>
      <w:pPr>
        <w:pStyle w:val="BodyText"/>
      </w:pPr>
      <w:r>
        <w:t xml:space="preserve">If they have any true friendship to Christ in them, to see the violent opposition of enemies would have a great tendency to animate them and excite their zeal. That is the nature of true friendship. This is mentioned as a great aggravation of the sin of the inhabitants of Meroz: that the enemies of the Lord were mighty against his work.</w:t>
      </w:r>
    </w:p>
    <w:p>
      <w:pPr>
        <w:pStyle w:val="BodyText"/>
      </w:pPr>
      <w:r>
        <w:rPr>
          <w:i/>
          <w:iCs/>
        </w:rPr>
        <w:t xml:space="preserve">Ninth</w:t>
      </w:r>
      <w:r>
        <w:t xml:space="preserve">. At such a time, there are glorious examples to animate the friends of Christ. Of those that do greatly exert themselves {to promote his work}, there always is a Spirit poured out on a number. Some jeopard their lives {for Christ's sake}. This will be a great aggravation [of the sin of those who do not greatly exert themselves]: to stand by and see their brethren. This was a great aggravation of the sin of the inhabitants of Meroz. Verses Jdg 5:14-15, “Out of Ephraim was there a root of them against Amalek; after thee, Benjamin, among thy people; out of Machir came down governors, and out of Zebulun they that handle the pen of the writer. And the princes of Issachar were with Deborah; even Issachar, and also Barak: he was sent on foot into the valley. For the divisions of Reuben there were great thoughts of heart.” Verse Jdg 5:18, “Zebulun and Naphtali were a people that jeoparded their lives unto the death in the high places of the field.” Angels and men were jointly engaged. It is always so.</w:t>
      </w:r>
    </w:p>
    <w:p>
      <w:pPr>
        <w:pStyle w:val="BodyText"/>
      </w:pPr>
      <w:r>
        <w:t xml:space="preserve">II. What curse they will expose themselves to.</w:t>
      </w:r>
    </w:p>
    <w:p>
      <w:pPr>
        <w:pStyle w:val="BodyText"/>
      </w:pPr>
      <w:r>
        <w:rPr>
          <w:i/>
          <w:iCs/>
        </w:rPr>
        <w:t xml:space="preserve">First</w:t>
      </w:r>
      <w:r>
        <w:t xml:space="preserve">. To have no part in the blessing.</w:t>
      </w:r>
    </w:p>
    <w:p>
      <w:pPr>
        <w:pStyle w:val="BodyText"/>
      </w:pPr>
      <w:r>
        <w:rPr>
          <w:i/>
          <w:iCs/>
        </w:rPr>
        <w:t xml:space="preserve">Second</w:t>
      </w:r>
      <w:r>
        <w:t xml:space="preserve">. To be sealed up in hardness and lewdness.</w:t>
      </w:r>
    </w:p>
    <w:p>
      <w:pPr>
        <w:pStyle w:val="BodyText"/>
      </w:pPr>
      <w:r>
        <w:rPr>
          <w:i/>
          <w:iCs/>
        </w:rPr>
        <w:t xml:space="preserve">Third</w:t>
      </w:r>
      <w:r>
        <w:t xml:space="preserve">. To be set forth as visible monuments of God's displeasure in this world.</w:t>
      </w:r>
    </w:p>
    <w:p>
      <w:pPr>
        <w:pStyle w:val="BodyText"/>
      </w:pPr>
      <w:r>
        <w:rPr>
          <w:i/>
          <w:iCs/>
        </w:rPr>
        <w:t xml:space="preserve">Fourth</w:t>
      </w:r>
      <w:r>
        <w:t xml:space="preserve">. To an aggravated punishment hereafter.</w:t>
      </w:r>
    </w:p>
    <w:p>
      <w:pPr>
        <w:pStyle w:val="Heading2"/>
      </w:pPr>
      <w:bookmarkStart w:name="heading_application_28" w:id="160"/>
      <w:r>
        <w:t xml:space="preserve">Application.</w:t>
      </w:r>
      <w:bookmarkEnd w:id="160"/>
    </w:p>
    <w:p>
      <w:pPr>
        <w:pStyle w:val="BodyText"/>
      </w:pPr>
      <w:r>
        <w:rPr>
          <w:i/>
          <w:iCs/>
        </w:rPr>
        <w:t xml:space="preserve">Use</w:t>
      </w:r>
      <w:r>
        <w:t xml:space="preserve"> I may be of </w:t>
      </w:r>
      <w:r>
        <w:rPr>
          <w:i/>
          <w:iCs/>
        </w:rPr>
        <w:t xml:space="preserve">Warning</w:t>
      </w:r>
      <w:r>
        <w:t xml:space="preserve">, to warn all to take heed to themselves that they don't make themselves guilty by that which is spoken of in the doctrine at this day when God remarkably appears in a great work for his church and against his enemies.</w:t>
      </w:r>
    </w:p>
    <w:p>
      <w:pPr>
        <w:pStyle w:val="BodyText"/>
      </w:pPr>
      <w:r>
        <w:rPr>
          <w:i/>
          <w:iCs/>
        </w:rPr>
        <w:t xml:space="preserve">First</w:t>
      </w:r>
      <w:r>
        <w:t xml:space="preserve">. [We] can't lie still at such a time as this. Now God is going forth {against his enemies}. We are his professing people {and belong to his</w:t>
      </w:r>
    </w:p>
    <w:p>
      <w:pPr>
        <w:pStyle w:val="SourcePage"/>
      </w:pPr>
      <w:r>
        <w:t xml:space="preserve">[p. 500]</w:t>
      </w:r>
    </w:p>
    <w:p>
      <w:pPr>
        <w:pStyle w:val="BodyText"/>
      </w:pPr>
      <w:r>
        <w:t xml:space="preserve">army}. Let all take heed to themselves that they don't expose themselves to the curse of the inhabitants of Meroz by lying still and not putting to an helping hand.</w:t>
      </w:r>
    </w:p>
    <w:p>
      <w:pPr>
        <w:pStyle w:val="BodyText"/>
      </w:pPr>
      <w:r>
        <w:t xml:space="preserve">There are a great many here present that do make an explicit profession of an experience {of grace}, profess to find in themselves evidences of being true and sincere friends of God. In them it will be especially aggravated and especially dangerous {if they refuse to follow him}. You that call yourselves true saints, if your practice is such as not to help forward this great work, you hinder vastly more than others. Dull, sleepy, carnal saints are especial clogs to the work.</w:t>
      </w:r>
    </w:p>
    <w:p>
      <w:pPr>
        <w:pStyle w:val="BodyText"/>
      </w:pPr>
      <w:r>
        <w:t xml:space="preserve">Let such inquire how it has been: whether they, when they take a view of the state of religion and the things which God has been doing since this great work began here seven years ago, and view their own practice and the consequence of it, whether this work has been promoted, its reputation and purpose advanced, {for whether they have lain still and not put to an helping hand}; and how it has been this year.</w:t>
      </w:r>
    </w:p>
    <w:p>
      <w:pPr>
        <w:pStyle w:val="BodyText"/>
      </w:pPr>
      <w:r>
        <w:t xml:space="preserve">If it has been so hitherto, it must not be any longer. You must rouse up yourself. It grows more and more intolerable. The trumpet sounds louder and louder to call you [to] battle, {and you must rouse up yourself}. It is insufferable for those that call themselves true saints to continue still, loitering at home, slumbering and sleeping.</w:t>
      </w:r>
    </w:p>
    <w:p>
      <w:pPr>
        <w:pStyle w:val="BodyText"/>
      </w:pPr>
      <w:r>
        <w:rPr>
          <w:i/>
          <w:iCs/>
        </w:rPr>
        <w:t xml:space="preserve">Second</w:t>
      </w:r>
      <w:r>
        <w:t xml:space="preserve">. Particularly, let all take heed to themselves that they don't do those things that have a direct tendency to hinder this work rather than to help it forward. Indeed, dullness and inactivity only</w:t>
      </w:r>
      <w:r>
        <w:rPr>
          <w:rStyle w:val="FootnoteReference"/>
        </w:rPr>
        <w:footnoteReference w:id="311"/>
      </w:r>
      <w:r>
        <w:t xml:space="preserve"> has a tendency {to hinder this work}. “He that is not with me is against me” [Matthew 12:30]. But there are other things that are positive that have a more direct tendency, and these may be either in a person's talk or behavior. Talk may be such as has a considerable tendency to {hinder the work, to} create suspicions. What wounds the reputation of a work wounds the work itself. And so a person's practice may be such as exceedingly tends {to hinder this work rather than to help it forward}: to move those things that tend to youthful vanity; to do anything that</w:t>
      </w:r>
      <w:r>
        <w:rPr>
          <w:rStyle w:val="FootnoteReference"/>
        </w:rPr>
        <w:footnoteReference w:id="312"/>
      </w:r>
      <w:r>
        <w:t xml:space="preserve"> tends to contention, as to enter into any broil.</w:t>
      </w:r>
    </w:p>
    <w:p>
      <w:pPr>
        <w:pStyle w:val="BodyText"/>
      </w:pPr>
      <w:r>
        <w:t xml:space="preserve">[</w:t>
      </w:r>
      <w:r>
        <w:rPr>
          <w:i/>
          <w:iCs/>
        </w:rPr>
        <w:t xml:space="preserve">Use</w:t>
      </w:r>
      <w:r>
        <w:t xml:space="preserve"> II may be of] </w:t>
      </w:r>
      <w:r>
        <w:rPr>
          <w:i/>
          <w:iCs/>
        </w:rPr>
        <w:t xml:space="preserve">Motive</w:t>
      </w:r>
      <w:r>
        <w:t xml:space="preserve">.</w:t>
      </w:r>
    </w:p>
    <w:p>
      <w:pPr>
        <w:pStyle w:val="SourcePage"/>
      </w:pPr>
      <w:r>
        <w:t xml:space="preserve">[p. 501]</w:t>
      </w:r>
    </w:p>
    <w:p>
      <w:pPr>
        <w:pStyle w:val="BodyText"/>
      </w:pPr>
      <w:r>
        <w:rPr>
          <w:i/>
          <w:iCs/>
        </w:rPr>
        <w:t xml:space="preserve">First</w:t>
      </w:r>
      <w:r>
        <w:t xml:space="preserve">. The work of God in Israel, spoken of in the text, was a type of that very work of God that is to be wrought for his church in the latter days that we are expecting, and which seems to be now beginning. There is a great work of God often foretold, wherein {Christ triumphs over his enemies}.</w:t>
      </w:r>
    </w:p>
    <w:p>
      <w:pPr>
        <w:pStyle w:val="BodyText"/>
      </w:pPr>
      <w:r>
        <w:t xml:space="preserve">This great battle of Deborah and Barak with the Canaanites— that the inhabitants of Meroz are cursed for not joining— was designed for a type of this very thing. I prove it thus: when that great battle between Christ and his enemies, wherein {he will destroy his enemies}, is foretold, {it is shadowed forth in the history of Israel}. Revelation 16:16, “And he gathered them together into a place called in the Hebrew tongue Armageddon.” Verse Jdg 5:19 of the context, “The kings came and fought, then fought the kings of Canaan in Taanach by the waters of Megiddo.”</w:t>
      </w:r>
    </w:p>
    <w:p>
      <w:pPr>
        <w:pStyle w:val="BodyText"/>
      </w:pPr>
      <w:r>
        <w:t xml:space="preserve">[The] Canaanites [are] types of the spiritual enemies of the church. Deborah [is] a type of the church, Barak a type of the ministry.</w:t>
      </w:r>
    </w:p>
    <w:p>
      <w:pPr>
        <w:pStyle w:val="BodyText"/>
      </w:pPr>
      <w:r>
        <w:rPr>
          <w:i/>
          <w:iCs/>
        </w:rPr>
        <w:t xml:space="preserve">Second</w:t>
      </w:r>
      <w:r>
        <w:t xml:space="preserve">. The circumstances of the inhabitants of Meroz [are] more especially parallel with the circumstances of the inhabitants of this town.</w:t>
      </w:r>
      <w:r>
        <w:rPr>
          <w:rStyle w:val="FootnoteReference"/>
        </w:rPr>
        <w:footnoteReference w:id="313"/>
      </w:r>
      <w:r>
        <w:t xml:space="preserve"> That is supposed to be the reason why the inhabitants of Meroz brought a greater curse {upon themselves: because they did not greatly exert themselves to promote the work of the Lord}. There were others that did not join {in battle}. Verses Jdg 5:15-17, “And the princes of Issachar were with Deborah; even Issachar, and also Barak: he was sent on foot into the valley. For the divisions of Reuben there were great thoughts of heart. Why abodest thou among the sheepfolds, to hear the bleatings of the flocks? For the divisions of Reuben there were great searchings of heart. Gilead abode beyond Jordan: and why did Dan remain in ships? Asher continued on the sea shore, and abode in his breaches.”</w:t>
      </w:r>
    </w:p>
    <w:p>
      <w:pPr>
        <w:pStyle w:val="BodyText"/>
      </w:pPr>
      <w:r>
        <w:rPr>
          <w:i/>
          <w:iCs/>
        </w:rPr>
        <w:t xml:space="preserve">Third</w:t>
      </w:r>
      <w:r>
        <w:t xml:space="preserve">. Consider that curse denounced against the Ammonites and Moabites and Amalekites, because they did not join and lend an helping hand in the time of that great work of God {when the Israelites were led out of Egypt}, but opposed. Deuteronomy 23:3-04, “An Ammonite or Moabite shall not enter into the congregation of the Lord; even to their tenth generation shall they not enter into the congregation of the Lord for ever: because they met you not with bread and with water in the way, when ye came forth out of Egypt; and because they hired against thee Balaam the son of Beor of Pethor of Mesopotamia, to curse thee.” [And the] Amalekites, Exodus 17:14-16, “And the Lord said unto Moses, Write this for a memorial in a book, and rehearse it in the ears of Joshua: for I will utterly</w:t>
      </w:r>
    </w:p>
    <w:p>
      <w:pPr>
        <w:pStyle w:val="SourcePage"/>
      </w:pPr>
      <w:r>
        <w:t xml:space="preserve">[p. 502]</w:t>
      </w:r>
    </w:p>
    <w:p>
      <w:pPr>
        <w:pStyle w:val="BodyText"/>
      </w:pPr>
      <w:r>
        <w:t xml:space="preserve">put out the remembrance of Amalek from under heaven. And Moses built an altar, and called the name of it Jehovah-nissi: for he said, Because the Lord hath sworn that the Lord will have war with Amalek from generation to generation.” They were related to the Israelites, which made their crime the more aggravated.</w:t>
      </w:r>
    </w:p>
    <w:p>
      <w:pPr>
        <w:pStyle w:val="BodyText"/>
      </w:pPr>
      <w:r>
        <w:rPr>
          <w:i/>
          <w:iCs/>
        </w:rPr>
        <w:t xml:space="preserve">Fourth</w:t>
      </w:r>
      <w:r>
        <w:t xml:space="preserve">. Let the instance of Reuben and Gad and the half tribe of Manasseh [be considered], when God was bringing the children of Israel into Canaan [Numbers 32:20-23].</w:t>
      </w:r>
      <w:r>
        <w:rPr>
          <w:rStyle w:val="FootnoteReference"/>
        </w:rPr>
        <w:footnoteReference w:id="314"/>
      </w:r>
    </w:p>
    <w:p>
      <w:pPr>
        <w:pStyle w:val="BodyText"/>
      </w:pPr>
      <w:r>
        <w:rPr>
          <w:i/>
          <w:iCs/>
        </w:rPr>
        <w:t xml:space="preserve">Fifth</w:t>
      </w:r>
      <w:r>
        <w:t xml:space="preserve">. Let it be considered what befell those who were unbelieving and would not join with Gideon, at a time when God wrought a great work for Israel, and against their enemies, by him.</w:t>
      </w:r>
      <w:r>
        <w:rPr>
          <w:rStyle w:val="FootnoteReference"/>
        </w:rPr>
        <w:footnoteReference w:id="315"/>
      </w:r>
    </w:p>
    <w:p>
      <w:pPr>
        <w:pStyle w:val="BodyText"/>
      </w:pPr>
      <w:r>
        <w:rPr>
          <w:i/>
          <w:iCs/>
        </w:rPr>
        <w:t xml:space="preserve">Sixth</w:t>
      </w:r>
      <w:r>
        <w:t xml:space="preserve">. [Consider] how Christ represents the hard-heartedness, manifested by silence, at the time when he made his solemn entry into Jerusalem. Luke 19:37-40, “And when he was come nigh, even now at the descent of the mount of Olives, the whole multitude of the disciples began to rejoice and praise God with a loud voice for the mighty works that they had seen; saying, Blessed be the King that cometh in the name of the Lord: peace in heaven, and glory in the highest. And some of the Pharisees from among the multitude said unto him, Master, rebuke thy disciples. And he answered and said unto them, I tell you that, if these should hold their peace, the stones would immediately cry out.” This solemn, public, joyful entry was a designed representation of the glorious time prophesied of in Zechariah 9:9, “Rejoice greatly, O daughter of Zion; shout, O daughter of Jerusalem: behold, thy King cometh unto thee: he is just, and having salvation; lowly, and riding upon an ass, and upon a colt the foal of an ass.” Matthew 21:5, “Tell ye the daughter of Sion, Behold, thy King cometh unto thee, meek, and sitting upon an ass, and a colt the foal of an ass.”</w:t>
      </w:r>
    </w:p>
    <w:p>
      <w:pPr>
        <w:pStyle w:val="BodyText"/>
      </w:pPr>
      <w:r>
        <w:rPr>
          <w:i/>
          <w:iCs/>
        </w:rPr>
        <w:t xml:space="preserve">Seventh</w:t>
      </w:r>
      <w:r>
        <w:t xml:space="preserve">. Consider what we are told of Christ's going forth against his enemies at the time of the introduction of the glorious times of the church, in the nineteenth chapter of Revelation.</w:t>
      </w:r>
    </w:p>
    <w:p>
      <w:pPr>
        <w:pStyle w:val="BodyText"/>
      </w:pPr>
      <w:r>
        <w:rPr>
          <w:i/>
          <w:iCs/>
        </w:rPr>
        <w:t xml:space="preserve">Eighth</w:t>
      </w:r>
      <w:r>
        <w:t xml:space="preserve">. [Consider] what a mark of infamy is set on the elder brother, that would not join in the rejoicings on occasion of the return of the prodigal</w:t>
      </w:r>
    </w:p>
    <w:p>
      <w:pPr>
        <w:pStyle w:val="SourcePage"/>
      </w:pPr>
      <w:r>
        <w:t xml:space="preserve">[p. 503]</w:t>
      </w:r>
    </w:p>
    <w:p>
      <w:pPr>
        <w:pStyle w:val="BodyText"/>
      </w:pPr>
      <w:r>
        <w:t xml:space="preserve">son. So if you stand abroad, dumb and finding fault, you will be guilty of the very same thing.</w:t>
      </w:r>
    </w:p>
    <w:p>
      <w:pPr>
        <w:pStyle w:val="BodyText"/>
      </w:pPr>
      <w:r>
        <w:rPr>
          <w:i/>
          <w:iCs/>
        </w:rPr>
        <w:t xml:space="preserve">Ninth</w:t>
      </w:r>
      <w:r>
        <w:t xml:space="preserve">. Consider how, when God wrought a great work for his church in bringing 'em out of Babylon and restoring and rebuilding Jerusalem, how all were required to assist is rebuilding Jerusalem. Nehemiah 2:20, “we his servants will arise and build.” See Nehemiah, ch. Nehemiah 3. In Jerusalem, not only public persons but private persons were to put to their hand and act in their sphere. Verse Nehemiah 3:10, “And next unto them repaired Jedaiah the son of Harumaph, even over against his house. And next unto him repaired Hattush the son of Hashabniah.” Verse Nehemiah 3:23, [“After him repaired Benjamin and Hashub over against their house. After him repaired Azariah the son of Maaseiah the son of Ananiah by his house.”] [Verse] Nehemiah 3:28, “From above the horse gate repaired the priests, every one over against his house.” [Verse] Nehemiah 3:30, “After him repaired Hananiah the son of Shelemiah, and Hanun the sixth son of Zalaph, another piece. After him repaired Meshullam the son of Berechiah over against his chamber.” Those that did not dwell at Jerusalem yet were to help in the building.</w:t>
      </w:r>
    </w:p>
    <w:p>
      <w:pPr>
        <w:pStyle w:val="BodyText"/>
      </w:pPr>
      <w:r>
        <w:t xml:space="preserve">They were exceeding diligent and laborious, put not off their clothing. Chapter Nehemiah 4:21-23, “So we labored in the work: and half of them held the spears from the rising of the morning till the stars appeared. Likewise at the same time said I unto the people, Let every one with his servant lodge within Jerusalem, that in the night they may be a guard to us, and labor on the day. So neither I, nor my brethren, nor my servants, nor the men of the guard which followed me, none of us put off our clothes, saving that every one put them off for washing.” [They held a] weapon in one hand. Chapter Nehemiah 4:17, “They which builded on the wall, and they that bare burdens, with those that laded, every one with one of his hands wrought in the work, and with the other hand held a weapon.” A mark of infamy [was] set on those that did not assist. Nehemiah 3:5, “And next unto them the Tekoites repaired; but their nobles put not their necks to the work of their Lord.”</w:t>
      </w:r>
    </w:p>
    <w:p>
      <w:pPr>
        <w:pStyle w:val="BodyText"/>
      </w:pPr>
      <w:r>
        <w:rPr>
          <w:i/>
          <w:iCs/>
        </w:rPr>
        <w:t xml:space="preserve">Tenth</w:t>
      </w:r>
      <w:r>
        <w:t xml:space="preserve">. Consider the dreadful curses denounced against them that should not join with God's people in the glorious times of the Christian church, in Zechariah 14. Against those that should not join, vv. Zechariah 14:16-19, “And it shall come to pass, that every one that is left of all the nations which came against Jerusalem shall even go up from year to year to worship the King the Lord of hosts, and to keep the feast of tabernacles. And it shall be, that whoso will not come up of all the families of the earth unto Jerusalem to worship the King, the Lord of hosts, even upon them shall</w:t>
      </w:r>
    </w:p>
    <w:p>
      <w:pPr>
        <w:pStyle w:val="SourcePage"/>
      </w:pPr>
      <w:r>
        <w:t xml:space="preserve">[p. 504]</w:t>
      </w:r>
    </w:p>
    <w:p>
      <w:pPr>
        <w:pStyle w:val="BodyText"/>
      </w:pPr>
      <w:r>
        <w:t xml:space="preserve">be no rain. And if the family of Egypt go not up, and come not, that have no rain; there shall be the plague, wherewith the Lord will smite the heathen that come not up to keep the feast of tabernacles. This shall be the punishment of Egypt, and the punishment of all nations that come not up to keep the feast of tabernacles.” Against those that should oppose at that time, v. Zechariah 14:12, “And this shall be the plague wherewith the Lord will smite all the people that have fought against Jerusalem; their flesh shall consume away while they stand upon their feet, and their eyes shall consume away in their holes, and their tongue shall consume away in their mouth.”</w:t>
      </w:r>
    </w:p>
    <w:p>
      <w:pPr>
        <w:pStyle w:val="BodyText"/>
      </w:pPr>
      <w:r>
        <w:t xml:space="preserve">Thus abundant has God been in warning us of the great danger of {opposing him in such times}.</w:t>
      </w:r>
    </w:p>
    <w:p>
      <w:pPr>
        <w:pStyle w:val="BodyText"/>
      </w:pPr>
      <w:r>
        <w:rPr>
          <w:i/>
          <w:iCs/>
        </w:rPr>
        <w:t xml:space="preserve">Eleventh</w:t>
      </w:r>
      <w:r>
        <w:t xml:space="preserve">. Let it be considered how much persons will be in the way of God's favor and blessing by cheerfully and vigorously exerting themselves to promote so great a work. What a mark of honor does God put upon those that cheerfully came to the help of the Lord against the mighty, when Deborah and Barak went forth. Verses Jdg 5:14-15, “Out of Ephraim was there a root of them against Amalek; after thee, Benjamin, among thy people; out of Machir came down governors, and out of Zebulun they that handle the pen of the writer. And the princes of Issachar were with Deborah; even Issachar, and also Barak: he was sent on foot into the valley. For the divisions of Reuben there were great thoughts of heart.”</w:t>
      </w:r>
    </w:p>
    <w:p>
      <w:pPr>
        <w:pStyle w:val="BodyText"/>
      </w:pPr>
      <w:r>
        <w:t xml:space="preserve">What great notice is taken of those that cheerfully put themselves to great hardship and expense, trouble and hazard, to promote this work. Verse Jdg 5:9, “My heart is toward the governors of Israel, that offered themselves willingly among the people. Bless ye the Lord.” Verse Jdg 5:18, “Zebulun and Naphtali were a people that jeoparded their lives unto the death in the high places of the field.” Here is a blessing upon the great men, rulers, judges. [Verses] Jdg 5:9-10, “My heart is toward the governors of Israel, that offered themselves willingly among the people. Bless ye the Lord. Speak, ye that ride on white asses, ye that sit in judgment, and walk by the way.” [Verse] Jdg 5:15, “And the princes of Issachar were with Deborah; even Issachar, and also Barak: he was sent on foot into the valley. For the divisions of Reuben there were great thoughts of heart.” Scribes, [v.] Jdg 5:14: “out of Zebulun they that handle the pen of the writer.” And not only so, but the common people. And what a great blessing is pronounced even on a woman for the hand she had in promoting this affair. Verses Jdg 5:24-27, “Blessed above women shall Jael the wife of Heber the Kenite be, blessed shall she be above women in the tent. He asked water, and she gave him milk; she brought forth butter in a lordly dish. She put her hand to the nail, and her right hand to the workmen's hammer; and with the hammer</w:t>
      </w:r>
    </w:p>
    <w:p>
      <w:pPr>
        <w:pStyle w:val="SourcePage"/>
      </w:pPr>
      <w:r>
        <w:t xml:space="preserve">[p. 505]</w:t>
      </w:r>
    </w:p>
    <w:p>
      <w:pPr>
        <w:pStyle w:val="BodyText"/>
      </w:pPr>
      <w:r>
        <w:t xml:space="preserve">she smote Sisera, she smote off his head, when she had pierced and stricken through his temples. At her feet he bowed, he fell, he lay down: at her feet he bowed, he fell: where he bowed, there he fell down dead.”</w:t>
      </w:r>
    </w:p>
    <w:p>
      <w:pPr>
        <w:pStyle w:val="BodyText"/>
      </w:pPr>
      <w:r>
        <w:t xml:space="preserve">What particular notice is taken in Scripture of David's helpers when he came to the throne after a long-continued low and afflicted state. And what marks of honor are put upon them, in 1 Chronicles 12:23-31:</w:t>
      </w:r>
    </w:p>
    <w:p>
      <w:pPr>
        <w:pStyle w:val="BodyText"/>
      </w:pPr>
      <w:r>
        <w:t xml:space="preserve">And these are the numbers of the bands that were ready armed to the war and came to David to Hebron, to turn the kingdom of Saul to him, according to the word of the Lord. The children of Judah that bare shield and spear were six thousand and eight hundred, ready armed to the war. Of the children of Simeon, might men of valor for the war, seven thousand and one hundred. Of the children of Levi four thousand and six hundred. And Jehoiada was the leader of the Aaronites, and with him were three thousand and seven hundred; and Zadok, a young man mighty of valor, and of his father's house twenty and two captains. And of the children of Benjamin, the kindred of Saul, three thousand: for hitherto the greatest part of them had kept the ward of the house of Saul. And of the children of Ephraim twenty thousand and eight hundred, mighty men of valor, famous throughout the house of their fathers. And of the half tribe of Manasseh eighteen thousand, which were expressed by name, to come and make David king.</w:t>
      </w:r>
    </w:p>
    <w:p>
      <w:pPr>
        <w:pStyle w:val="BodyText"/>
      </w:pPr>
      <w:r>
        <w:t xml:space="preserve">And particular notice is taken of those that had understanding of the times. Verse 1 Chronicles 12:32, “And of the children of Issachar, which were men that had understanding of the times, to know what Israel ought to do; the heads of them were two hundred; and all their brethren were at their commandment.” There are some that in the time of a glorious outpouring {of God's Spirit} are like the Pharisees. They don't understand these times. {They are} always at a loss, stumbling, and so do nothing to help forward [God's work]. And so a mark of honor is set upon those that were hearty and engaged in coming and joining in the affair of turning about the kingdom to David. Verse 1 Chronicles 12:33, “Of Zebulun, such as went forth to battle, expert in war, with all instruments of war, fifty thousand, which could keep rank: they were not of double heart.” And v. 1 Chronicles 12:38, “All these men of war, that could keep rank, came with a perfect heart to Hebron, to make David king over all Israel: and all the rest also of Israel were of one heart to make David king.”</w:t>
      </w:r>
    </w:p>
    <w:p>
      <w:pPr>
        <w:pStyle w:val="BodyText"/>
      </w:pPr>
      <w:r>
        <w:t xml:space="preserve">Now these are the times when [God] is turning about the kingdom to the spiritual David.</w:t>
      </w:r>
    </w:p>
    <w:p>
      <w:pPr>
        <w:pStyle w:val="SourcePage"/>
      </w:pPr>
      <w:r>
        <w:t xml:space="preserve">[p. 506]</w:t>
      </w:r>
    </w:p>
    <w:p>
      <w:pPr>
        <w:pStyle w:val="BodyText"/>
      </w:pPr>
      <w:r>
        <w:t xml:space="preserve">Let these things effectually warn and excite us.</w:t>
      </w:r>
    </w:p>
    <w:p>
      <w:pPr>
        <w:pStyle w:val="BodyText"/>
      </w:pPr>
      <w:r>
        <w:t xml:space="preserve">Now the armies which are in heaven are going forth, the stars in their courses.</w:t>
      </w:r>
    </w:p>
    <w:p>
      <w:pPr>
        <w:pStyle w:val="BodyText"/>
      </w:pPr>
      <w:r>
        <w:rPr>
          <w:i/>
          <w:iCs/>
        </w:rPr>
        <w:t xml:space="preserve">Use</w:t>
      </w:r>
      <w:r>
        <w:t xml:space="preserve"> [III.] Here I would mention some particular things that persons should avoid and do, as they would not expose themselves to the curse of the inhabitants of Meroz.</w:t>
      </w:r>
    </w:p>
    <w:p>
      <w:pPr>
        <w:pStyle w:val="BodyText"/>
      </w:pPr>
      <w:r>
        <w:rPr>
          <w:i/>
          <w:iCs/>
        </w:rPr>
        <w:t xml:space="preserve">First</w:t>
      </w:r>
      <w:r>
        <w:t xml:space="preserve">. If at any time you are of a doubtful mind concerning the work that is carried on in any parts of the land, avoid a being forward to express your troubles or to talk after such a manner that others may plainly know</w:t>
      </w:r>
      <w:r>
        <w:rPr>
          <w:rStyle w:val="FootnoteReference"/>
        </w:rPr>
        <w:footnoteReference w:id="316"/>
      </w:r>
      <w:r>
        <w:t xml:space="preserve"> your doubts. [This is a] very foolish thing. It may be of very ill consequences ill consequences to yourself. [It may] keep you from any share {of God's work}. [It may] keep you miserably back. After you have expressed it, you will be prejudiced that way, loath to own the contrary, hard to come back.</w:t>
      </w:r>
    </w:p>
    <w:p>
      <w:pPr>
        <w:pStyle w:val="BodyText"/>
      </w:pPr>
      <w:r>
        <w:t xml:space="preserve">[This kind of activity] tends to beget doubts in the minds of others, to cause 'em to doubt of the whole work instead of coming to the help of the Lord. You will hinder [it]. They that throw out hints that tend to bring the present great work of God under some suspicion, don't consider what they do. 'Tis a wonder they can't have so much prudence as Gamaliel. If they are in doubt, it would be a much more proper course for them to go and discourse with those that may probably enlighten them. 'Tis inconceivable what such persons aim at.</w:t>
      </w:r>
    </w:p>
    <w:p>
      <w:pPr>
        <w:pStyle w:val="BodyText"/>
      </w:pPr>
      <w:r>
        <w:t xml:space="preserve">They had need to be well satisfied that these and those things are not of God before they give any hint against them. If Christ was now upon earth as he once was, men had better</w:t>
      </w:r>
      <w:r>
        <w:rPr>
          <w:rStyle w:val="FootnoteReference"/>
        </w:rPr>
        <w:footnoteReference w:id="317"/>
      </w:r>
      <w:r>
        <w:t xml:space="preserve"> throw out hints and suspicions against him.</w:t>
      </w:r>
    </w:p>
    <w:p>
      <w:pPr>
        <w:pStyle w:val="BodyText"/>
      </w:pPr>
      <w:r>
        <w:t xml:space="preserve">Those that talk doubtfully of the work, because of extraordinary terrors and exceeding joys that in some respects carry persons beyond themselves, talk in the dark, object against they know not what. I dare appeal to the consciences of everyone that has done so, whether they were not, at that time when they did so, in cold and dead frames, or had had for a long time any remarkable income of the Spirit of God into their souls.</w:t>
      </w:r>
    </w:p>
    <w:p>
      <w:pPr>
        <w:pStyle w:val="BodyText"/>
      </w:pPr>
      <w:r>
        <w:t xml:space="preserve">'Tis no wonder at all that some are carried something beyond themselves, {that their} cup overflows. Those that are ready to object against extraordinary comforts would do well to consider the instance of Michal [2 Samuel 6:16-23].</w:t>
      </w:r>
    </w:p>
    <w:p>
      <w:pPr>
        <w:pStyle w:val="BodyText"/>
      </w:pPr>
      <w:r>
        <w:t xml:space="preserve">There is a strange restlessness in an opposing spirit. When men give way to a disposition to speak against the work that is carried on in the land, or</w:t>
      </w:r>
    </w:p>
    <w:p>
      <w:pPr>
        <w:pStyle w:val="SourcePage"/>
      </w:pPr>
      <w:r>
        <w:t xml:space="preserve">[p. 507]</w:t>
      </w:r>
    </w:p>
    <w:p>
      <w:pPr>
        <w:pStyle w:val="BodyText"/>
      </w:pPr>
      <w:r>
        <w:t xml:space="preserve">to speak suspiciously {of it}, they seem to be urged on. They can't be at rest unless they vent themselves, though it be at such times and places as tends to no good in the world.</w:t>
      </w:r>
    </w:p>
    <w:p>
      <w:pPr>
        <w:pStyle w:val="BodyText"/>
      </w:pPr>
      <w:r>
        <w:rPr>
          <w:i/>
          <w:iCs/>
        </w:rPr>
        <w:t xml:space="preserve">Second</w:t>
      </w:r>
      <w:r>
        <w:t xml:space="preserve">. Persons insisting much on the blemishes that attend this work, looks as if they were disposed to find what fault they can, and glad to find blemishes to observe; looks as though they were out of humor with the work itself, and therefore would object what they could. If they greatly rejoiced {in the work}, they would not love to speak of the blemishes. Who loves, in a day of great joy and gladness, to insist on those things that are uncomfortable, that attend the affair [of] the bridegroom on the wedding day?</w:t>
      </w:r>
    </w:p>
    <w:p>
      <w:pPr>
        <w:pStyle w:val="BodyText"/>
      </w:pPr>
      <w:r>
        <w:t xml:space="preserve">And would it not be very improper on a coronation day to insist on the blemishes of the king's family?</w:t>
      </w:r>
    </w:p>
    <w:p>
      <w:pPr>
        <w:pStyle w:val="BodyText"/>
      </w:pPr>
      <w:r>
        <w:t xml:space="preserve">If the substance of that work that is carried on in the land be a work of God, 'tis a joyful day indeed. We, if we are the friends of Christ, ought to be swallowed up with joy. This is a day of rejoicing with Christ himself, and shall not we rejoice with him? He calls together his friends and neighbors.</w:t>
      </w:r>
    </w:p>
    <w:p>
      <w:pPr>
        <w:pStyle w:val="BodyText"/>
      </w:pPr>
      <w:r>
        <w:t xml:space="preserve">[There is] joy in heaven over one sinner {that repenteth} [Luke 15:7]. So great an event as the conversion of so many souls is worthy to receive our attention, far beyond {the conversion of one sinner}.</w:t>
      </w:r>
    </w:p>
    <w:p>
      <w:pPr>
        <w:pStyle w:val="BodyText"/>
      </w:pPr>
      <w:r>
        <w:t xml:space="preserve">We have an account how that, in Nehemiah's time, many of the people wept at the faults that were found amongst the people. Nehemiah 8:9-10, “And Nehemiah, which is the Tirshatha, and Ezra the priest the scribe, and the Levites that taught the people, said unto all the people, This day is holy unto the Lord your God; mourn not, nor weep. For all the people wept, when they heard the words of the law. Then he said unto them, Go your way, eat the fat, and drink the sweet, and send portions unto them for whom nothing is prepared: for this day is holy unto our Lord: neither be ye sorry; for the joy of the Lord is your strength.”</w:t>
      </w:r>
    </w:p>
    <w:p>
      <w:pPr>
        <w:pStyle w:val="BodyText"/>
      </w:pPr>
      <w:r>
        <w:t xml:space="preserve">Much insisting on the blemishes of the work greatly tends to hinder it, for whatsoever tends to wound the reputation of the work tends [to] hinder it. 'Tis principally in these two ways that the work of God has been opposed in the land: talking suspiciously and doubtfully of great part of the work; insisting much on the blemishes.</w:t>
      </w:r>
    </w:p>
    <w:p>
      <w:pPr>
        <w:pStyle w:val="BodyText"/>
      </w:pPr>
      <w:r>
        <w:t xml:space="preserve">They will own there is a work of God but, if one were to judge by their actions, they are more displeased than they were before.</w:t>
      </w:r>
    </w:p>
    <w:p>
      <w:pPr>
        <w:pStyle w:val="BodyText"/>
      </w:pPr>
      <w:r>
        <w:t xml:space="preserve">The Jews in Christ's time owned his miracles to be the works of God.</w:t>
      </w:r>
    </w:p>
    <w:p>
      <w:pPr>
        <w:pStyle w:val="BodyText"/>
      </w:pPr>
      <w:r>
        <w:t xml:space="preserve">There are undoubtedly imprudences and errors that attend the work of God, and always will be. No other are to be expected. But must we therefore always harp upon them? 'Tis true, proper endeavors should be used</w:t>
      </w:r>
    </w:p>
    <w:p>
      <w:pPr>
        <w:pStyle w:val="SourcePage"/>
      </w:pPr>
      <w:r>
        <w:t xml:space="preserve">[p. 508]</w:t>
      </w:r>
    </w:p>
    <w:p>
      <w:pPr>
        <w:pStyle w:val="BodyText"/>
      </w:pPr>
      <w:r>
        <w:t xml:space="preserve">to correct the errors there</w:t>
      </w:r>
      <w:r>
        <w:rPr>
          <w:rStyle w:val="FootnoteReference"/>
        </w:rPr>
        <w:footnoteReference w:id="318"/>
      </w:r>
      <w:r>
        <w:t xml:space="preserve"> are. And if you think you can do anything towards it, then take a proper course in order to it. But your speaking against and finding fault with many things that attend this work, tends to make others stumble at the whole, for persons of weak capacities don't know how to distinguish. Besides, you'll shut religion out of your own heart.</w:t>
      </w:r>
    </w:p>
    <w:p>
      <w:pPr>
        <w:pStyle w:val="BodyText"/>
      </w:pPr>
      <w:r>
        <w:t xml:space="preserve">'Tis to be feared some persons find fault and object to show their knowledge, that others may take notice how discerning they are and think them wiser than others that are imprudent. 'Tis difficult to conceive of any other end they should have in it. While they talk so much of imprudences they themselves are guilty of the greatest imprudence.</w:t>
      </w:r>
    </w:p>
    <w:p>
      <w:pPr>
        <w:pStyle w:val="BodyText"/>
      </w:pPr>
      <w:r>
        <w:rPr>
          <w:i/>
          <w:iCs/>
        </w:rPr>
        <w:t xml:space="preserve">Third</w:t>
      </w:r>
      <w:r>
        <w:t xml:space="preserve">. Take heed you don't retain the accursed thing, old rancor. This won't help, but hinder. The whole congregation were hindered.</w:t>
      </w:r>
    </w:p>
    <w:p>
      <w:pPr>
        <w:pStyle w:val="BodyText"/>
      </w:pPr>
      <w:r>
        <w:rPr>
          <w:i/>
          <w:iCs/>
        </w:rPr>
        <w:t xml:space="preserve">Fourth</w:t>
      </w:r>
      <w:r>
        <w:t xml:space="preserve">. You must freely and voluntarily go through great difficulties and self-denial. So did the children of [Israel]: [they] willingly offered themselves; jeoparded their lives.</w:t>
      </w:r>
    </w:p>
    <w:p>
      <w:pPr>
        <w:pStyle w:val="BodyText"/>
      </w:pPr>
      <w:r>
        <w:rPr>
          <w:i/>
          <w:iCs/>
        </w:rPr>
        <w:t xml:space="preserve">Fifth</w:t>
      </w:r>
      <w:r>
        <w:t xml:space="preserve">. Let every soul avoid stirring up any contention. Take heed in the management of public affairs.</w:t>
      </w:r>
    </w:p>
    <w:p>
      <w:pPr>
        <w:pStyle w:val="BodyText"/>
      </w:pPr>
      <w:r>
        <w:rPr>
          <w:i/>
          <w:iCs/>
        </w:rPr>
        <w:t xml:space="preserve">Sixth</w:t>
      </w:r>
      <w:r>
        <w:t xml:space="preserve">. Let everyone promote it in his own sphere.</w:t>
      </w:r>
    </w:p>
    <w:p>
      <w:pPr>
        <w:pStyle w:val="BodyText"/>
      </w:pPr>
      <w:r>
        <w:rPr>
          <w:i/>
          <w:iCs/>
        </w:rPr>
        <w:t xml:space="preserve">Seventh</w:t>
      </w:r>
      <w:r>
        <w:t xml:space="preserve">. Let all God's people cry earnestly to God.</w:t>
      </w:r>
    </w:p>
    <w:p>
      <w:pPr>
        <w:pStyle w:val="BodyText"/>
      </w:pPr>
      <w:r>
        <w:t xml:space="preserve">[I] conclude with a word of awakening to Christless sinners: you are all enemies [of Christ], especially foolish sinners.</w:t>
      </w:r>
    </w:p>
    <w:p>
      <w:pPr>
        <w:pStyle w:val="Heading1"/>
        <w:pageBreakBefore/>
      </w:pPr>
      <w:bookmarkStart w:name="heading_renewing_our_covenant_with_g" w:id="161"/>
      <w:r>
        <w:t xml:space="preserve">Renewing Our Covenant with God</w:t>
      </w:r>
      <w:bookmarkEnd w:id="161"/>
    </w:p>
    <w:p>
      <w:pPr>
        <w:pStyle w:val="SourcePage"/>
      </w:pPr>
      <w:r>
        <w:t xml:space="preserve">[p. 509]</w:t>
      </w:r>
    </w:p>
    <w:p>
      <w:pPr>
        <w:pStyle w:val="BodyText"/>
      </w:pPr>
      <w:r>
        <w:t xml:space="preserve">In February 1742 a disappointed Edwards left for a two-week preaching tour to the area of Leicester, Massachusetts. As his Northampton stand-in he allowed a young protégé of his, Samuel Buell, to fill the Northampton pulpit. To Edwards' joy and dismay, Buell set the congregation on fire. People cried out in meeting and, as Edwards described it, “the whole town seemed to be in a great and continual commotion, day and night.” Indeed, the town was “such in some respects as I never saw it in before.” Buell stayed on for several weeks after Edwards' return, and their combined efforts were rewarded with “a very great revival of religion.” During this time, individuals saw visions and went into trances, lying motionless for twenty-four hours at a time. Among these was Sarah Pierpont Edwards, whose narrative of her ecstatic religious experience during this period so impressed her husband that he later used it in </w:t>
      </w:r>
      <w:r>
        <w:rPr>
          <w:i/>
          <w:iCs/>
        </w:rPr>
        <w:t xml:space="preserve">Some Thoughts Concerning the Revival</w:t>
      </w:r>
      <w:r>
        <w:t xml:space="preserve">.</w:t>
      </w:r>
      <w:r>
        <w:rPr>
          <w:rStyle w:val="FootnoteReference"/>
        </w:rPr>
        <w:footnoteReference w:id="319"/>
      </w:r>
    </w:p>
    <w:p>
      <w:pPr>
        <w:pStyle w:val="BodyText"/>
      </w:pPr>
      <w:r>
        <w:t xml:space="preserve">In mid-March Edwards sought to build on the momentum by drawing up a draft of a covenant renewal for the church. Covenant renewal had been used in New England churches since the late seventeenth century as a means of renewing loyalties to the religious and social ideals of the Puritan experiment. Basically, members of the church would recovenant, or rededicate, themselves to following the ways of God as a body of believers. After the draft had been vetted by the church's “principal men,” the deacons, and the town's religious societies, Edwards “led the people into a solemn public renewal of their covenant with God.”</w:t>
      </w:r>
    </w:p>
    <w:p>
      <w:pPr>
        <w:pStyle w:val="BodyText"/>
      </w:pPr>
      <w:r>
        <w:t xml:space="preserve">To have a covenant renewal at this time was a logical step for Edwards. First, it provided another means of reasserting the power of the church over members' lives, as seen earlier in </w:t>
      </w:r>
      <w:r>
        <w:rPr>
          <w:i/>
          <w:iCs/>
        </w:rPr>
        <w:t xml:space="preserve">The Means and End of Excommunication</w:t>
      </w:r>
      <w:r>
        <w:t xml:space="preserve">. But more pressingly, this act could renew and channel revival fervor. With its emphasis on Christian behavior and discourse, too, the covenant</w:t>
      </w:r>
    </w:p>
    <w:p>
      <w:pPr>
        <w:pStyle w:val="SourcePage"/>
      </w:pPr>
      <w:r>
        <w:t xml:space="preserve">[p. 510]</w:t>
      </w:r>
    </w:p>
    <w:p>
      <w:pPr>
        <w:pStyle w:val="BodyText"/>
      </w:pPr>
      <w:r>
        <w:t xml:space="preserve">crystallized prominent concerns of Edwards' over the previous two years. He laid the groundwork on March 9 by preaching a sermon on Isaiah 44:3-05, in which he sought to bind recent converts to the church as well as encourage the preservation of the revival spirit. He told his people that by this act of covenanting they were “subscribing to the head” and joining the commonwealth of God.</w:t>
      </w:r>
      <w:r>
        <w:rPr>
          <w:rStyle w:val="FootnoteReference"/>
        </w:rPr>
        <w:footnoteReference w:id="320"/>
      </w:r>
      <w:r>
        <w:t xml:space="preserve"> At the close of the sermon, Edwards announced that the following week the congregation would adopt the covenant.</w:t>
      </w:r>
    </w:p>
    <w:p>
      <w:pPr>
        <w:pStyle w:val="BodyText"/>
      </w:pPr>
      <w:r>
        <w:t xml:space="preserve">On March 16 Edwards preached </w:t>
      </w:r>
      <w:r>
        <w:rPr>
          <w:i/>
          <w:iCs/>
        </w:rPr>
        <w:t xml:space="preserve">Renewing Our Covenant with God</w:t>
      </w:r>
      <w:r>
        <w:t xml:space="preserve">. In this sermon, preparatory to the ceremony, Edwards called on Northampton to renew its covenant with the Lord as one body. Throughout the revival time, many </w:t>
      </w:r>
      <w:r>
        <w:rPr>
          <w:i/>
          <w:iCs/>
        </w:rPr>
        <w:t xml:space="preserve">individuals</w:t>
      </w:r>
      <w:r>
        <w:t xml:space="preserve"> had turned to Christ and </w:t>
      </w:r>
      <w:r>
        <w:rPr>
          <w:i/>
          <w:iCs/>
        </w:rPr>
        <w:t xml:space="preserve">personally</w:t>
      </w:r>
      <w:r>
        <w:t xml:space="preserve"> renewed their covenant with Christ. Now Edwards called for a </w:t>
      </w:r>
      <w:r>
        <w:rPr>
          <w:i/>
          <w:iCs/>
        </w:rPr>
        <w:t xml:space="preserve">collective</w:t>
      </w:r>
      <w:r>
        <w:t xml:space="preserve"> rededication. There were many reasons for such a call. One of his primary goals throughout this revival was to avoid the downturn in enthusiasm of seven years earlier. If individuals would hold themselves and others accountable to the group, this would tie them together in the bonds of Christian love and watchfulness.</w:t>
      </w:r>
    </w:p>
    <w:p>
      <w:pPr>
        <w:pStyle w:val="BodyText"/>
      </w:pPr>
      <w:r>
        <w:t xml:space="preserve">Though ostensibly solemn and celebratory, this sermon is a jeremiad. Rather than a warning of punishment which assumes a collective accountability, it is a call for collective accountability so that the church of Northampton can stand closer to God. Yet Edwards is aware that recovenanting is not specifically mandated in Scripture— a problem that had plagued the practice since New England clergymen began it in earnest earlier in the century as a means of eliciting reform. Thus he pulls together a great deal of evidence to legitimate the act. He first uses examples from Scripture and then appeals to the “light of nature.” Lastly, he considers the nature of church membership, which assumes participation in a collective body of believers. Church members may have joined as individuals, but in doing so they became part of a community. To Edwards' way of thinking, he is not creating a community anew but merely holding its members to the spiritual bylaws to which they have already agreed.</w:t>
      </w:r>
    </w:p>
    <w:p>
      <w:pPr>
        <w:pStyle w:val="BodyText"/>
      </w:pPr>
      <w:r>
        <w:t xml:space="preserve">The defensive tone of </w:t>
      </w:r>
      <w:r>
        <w:rPr>
          <w:i/>
          <w:iCs/>
        </w:rPr>
        <w:t xml:space="preserve">Renewing Our Covenant</w:t>
      </w:r>
      <w:r>
        <w:t xml:space="preserve"> suggests that not everyone in the congregation was convinced that a covenant renewal was necessary or even legitimate. The sermon is structured around a series of propositions that contain a number of objections and answers, perhaps actual objections presented to Edwards. His defense of covenant renewal</w:t>
      </w:r>
    </w:p>
    <w:p>
      <w:pPr>
        <w:pStyle w:val="SourcePage"/>
      </w:pPr>
      <w:r>
        <w:t xml:space="preserve">[p. 511]</w:t>
      </w:r>
    </w:p>
    <w:p>
      <w:pPr>
        <w:pStyle w:val="BodyText"/>
      </w:pPr>
      <w:r>
        <w:t xml:space="preserve">as not “superfluous” also suggests that a segment of the church still resisted. While Edwards viewed the covenant as a sign of the people's consent to obey God, many in the congregation could have viewed it as a sign that they were to obey the minister and rein in their material ambitions.</w:t>
      </w:r>
    </w:p>
    <w:p>
      <w:pPr>
        <w:pStyle w:val="BodyText"/>
      </w:pPr>
      <w:r>
        <w:t xml:space="preserve">To read the covenant is to see why there might have been objections to it.</w:t>
      </w:r>
      <w:r>
        <w:rPr>
          <w:rStyle w:val="FootnoteReference"/>
        </w:rPr>
        <w:footnoteReference w:id="321"/>
      </w:r>
      <w:r>
        <w:t xml:space="preserve"> It is unusually long for a covenant renewal and its demands were clearly unrealistic, even for the most harmonious of communities— which Northampton was not.</w:t>
      </w:r>
      <w:r>
        <w:rPr>
          <w:rStyle w:val="FootnoteReference"/>
        </w:rPr>
        <w:footnoteReference w:id="322"/>
      </w:r>
      <w:r>
        <w:t xml:space="preserve"> The covenant resounds with Edwards' insistence on the social evidences of Christianity. Roughly the first half of the piece deals with individual moral behavior— particularly economic behavior— that affected other individuals or the community as a whole. The people of Northampton were to deal fairly and openly with one another, render everyone his due in business, make restitution for any wrongs, and avoid unjust reflections upon the characters of others. Those in positions of power were not to use their influence either for personal gain or to further the interests of parties. The youth of the parish were to avoid irreligious pastimes as well as “freedoms and familiarities in company” that led to sexual promiscuity. Ironically, at this very time some young men of the parish were making salacious use of a book on midwifery to mock young women. In two years this scandal would come to light, and Edwards and his people would be embroiled in the “Bad Book” case as he brought the young men up for public rebuke.</w:t>
      </w:r>
    </w:p>
    <w:p>
      <w:pPr>
        <w:pStyle w:val="BodyText"/>
      </w:pPr>
      <w:r>
        <w:t xml:space="preserve">The sermon </w:t>
      </w:r>
      <w:r>
        <w:rPr>
          <w:i/>
          <w:iCs/>
        </w:rPr>
        <w:t xml:space="preserve">Renewing Our Covenant</w:t>
      </w:r>
      <w:r>
        <w:t xml:space="preserve"> and the covenant renewal of 1742 therefore reflect the changing relationship of Edwards and his church. In the coming years, Edwards would use the covenant as a measuring stick to point out— in increasingly vigorous terms— his people's spiritual and moral failures.</w:t>
      </w:r>
      <w:r>
        <w:rPr>
          <w:rStyle w:val="FootnoteReference"/>
        </w:rPr>
        <w:footnoteReference w:id="323"/>
      </w:r>
      <w:r>
        <w:t xml:space="preserve"> The 1740s would see increased instances of conflict between minister and people, as Edwards struggled against what he perceived as increasing worldliness and disrespect in the congregation, and the people against what they perceived as their pastor's efforts to accrue power and to dictate over their lives. Consequently, Edwards increasingly isolated himself from his congregation, devoting less effort to his sermons and instead writing on the nature of conversion and working in the interest of revival abroad. If he could not hope for awakenings at home, he</w:t>
      </w:r>
    </w:p>
    <w:p>
      <w:pPr>
        <w:pStyle w:val="SourcePage"/>
      </w:pPr>
      <w:r>
        <w:t xml:space="preserve">[p. 512]</w:t>
      </w:r>
    </w:p>
    <w:p>
      <w:pPr>
        <w:pStyle w:val="BodyText"/>
      </w:pPr>
      <w:r>
        <w:t xml:space="preserve">would look for them elsewhere. In the process, pastor and congregation left each other behind.</w:t>
      </w:r>
    </w:p>
    <w:p>
      <w:pPr>
        <w:pStyle w:val="SceneBreak"/>
      </w:pPr>
      <w:r>
        <w:t xml:space="preserve">* * *</w:t>
      </w:r>
    </w:p>
    <w:p>
      <w:pPr>
        <w:pStyle w:val="BodyText"/>
      </w:pPr>
      <w:r>
        <w:t xml:space="preserve">This sermon is eight duodecimo leaves in length. Edwards inscribed it “March 1742.” It has no Exposition or Application; instead, it is characterized by a series of propositions, some containing lists of objections and answers. To judge by the lack of repreaching marks and later emendations, the sermon was not delivered again.</w:t>
      </w:r>
    </w:p>
    <w:p>
      <w:pPr>
        <w:pStyle w:val="BodyText"/>
      </w:pPr>
      <w:r>
        <w:t xml:space="preserve">The outlined nature of the written text allowed Edwards to extemporize as much as he may have needed. Each page is divided into two columns, and each column in turn is divided into “boxes” of various sizes by horizontal lines. Within each “box” Edwards wrote topical statements, fragmentary key phrases, or even single words that would help him maintain the sermon's general flow. This manuscript's columnar form is one of Edwards' first in this format. By the middle of the 1740s, nearly all of his sermons are written in this fashion.</w:t>
      </w:r>
    </w:p>
    <w:p>
      <w:pPr>
        <w:pStyle w:val="SourcePage"/>
      </w:pPr>
      <w:r>
        <w:t xml:space="preserve">[p. 513]</w:t>
      </w:r>
    </w:p>
    <w:p>
      <w:pPr>
        <w:pStyle w:val="Heading1"/>
        <w:pageBreakBefore/>
      </w:pPr>
      <w:bookmarkStart w:name="heading_renewing_our_covenant_w_2" w:id="162"/>
      <w:r>
        <w:t xml:space="preserve">Renewing Our Covenant with God</w:t>
      </w:r>
      <w:bookmarkEnd w:id="162"/>
    </w:p>
    <w:p>
      <w:pPr>
        <w:pStyle w:val="BlockQuote"/>
      </w:pPr>
      <w:r>
        <w:t xml:space="preserve">[And if it seem evil unto you to serve the Lord, choose you this day whom ye will serve; whether the gods which your fathers served that were on the other side of the flood, or the gods of the Amorites, in whose land ye dwell: but as for me and my house, we will serve the Lord. And the people answered and said, God forbid that we should forsake the Lord, to serve other gods; For the Lord our God, he it is that brought us up and our fathers out of the land of Egypt, from the house of bondage, and which did those great signs in our sight, and preserved us in all the way wherein we went, and among all the people through whom we passed: And the Lord drave out from before us all the people, even the Amorites which dwelt in the land: therefore will we also serve the Lord; for he is our God. And Joshua said unto the people, Ye cannot serve the Lord: for he is an holy God; he is a jealous God; he will not forgive your transgressions nor your sins. If ye forsake the Lord, and serve strange gods, then he will turn and do you hurt, and consume you, after that he hath done you good. And the people said unto Joshua, Nay; but we will serve the Lord. And Joshua said unto the people, Ye are witnesses against yourselves that ye have chosen you the Lord, to serve him. And they said, We are witnesses. Now therefore put away, said he, the strange gods which are among you, and incline your heart unto the Lord God of Israel. And the people said unto Joshua, The Lord our God will we serve, and his voice will we obey. So Joshua made a covenant with the people that day, and set them a statute and an ordinance in Shechem. And Joshua wrote these words in the book of the law of God, and took a great stone, and set it up there under an oak, that was by the sanctuary of the Lord, And Joshua said unto all the people, Behold, this stone shall be a witness unto us; for it hath heard all the words of the Lord which he spake unto us: it shall be therefore a witness unto you, lest ye deny your God.]</w:t>
      </w:r>
    </w:p>
    <w:p>
      <w:pPr>
        <w:pStyle w:val="BodyText"/>
      </w:pPr>
      <w:r>
        <w:t xml:space="preserve">Joshua 24:15–27</w:t>
      </w:r>
    </w:p>
    <w:p>
      <w:pPr>
        <w:pStyle w:val="SourcePage"/>
      </w:pPr>
      <w:r>
        <w:t xml:space="preserve">[p. 514]</w:t>
      </w:r>
    </w:p>
    <w:p>
      <w:pPr>
        <w:pStyle w:val="Heading3"/>
      </w:pPr>
      <w:bookmarkStart w:name="heading_propositions_2" w:id="163"/>
      <w:r>
        <w:t xml:space="preserve">[Propositions.]</w:t>
      </w:r>
      <w:bookmarkEnd w:id="163"/>
    </w:p>
    <w:p>
      <w:pPr>
        <w:pStyle w:val="BodyText"/>
      </w:pPr>
      <w:r>
        <w:t xml:space="preserve">Prop. I. A visible people of God on some occasions are called solemnly and publicly to renew their covenant with God.</w:t>
      </w:r>
    </w:p>
    <w:p>
      <w:pPr>
        <w:pStyle w:val="BodyText"/>
      </w:pPr>
      <w:r>
        <w:t xml:space="preserve">Here we have an account of such a transaction. We have many instances of it in Scripture. [In] Moses' time. Deuteronomy 29:1-12,</w:t>
      </w:r>
    </w:p>
    <w:p>
      <w:pPr>
        <w:pStyle w:val="BodyText"/>
      </w:pPr>
      <w:r>
        <w:t xml:space="preserve">These are the words of the covenant, which the Lord commanded Moses to make with the children of Israel in the land of Moab, beside the covenant which he made with them in Horeb. And Moses called unto all Israel, and said unto them, Ye have seen all that the Lord did before your eyes in the land of Egypt unto Pharaoh, and unto all his servants, and unto all his land; the great temptations which thine eyes have seen, the signs, and those great miracles: yet the Lord hath not given you an heart to perceive, and eyes to see, and ears to hear, unto this day. And I have led you forty years in the wilderness: your clothes are not waxen old upon you, and thy shoe is not waxen old upon thy foot. Ye have not eaten bread, neither have ye drunk wine or strong drink: that you might know that I am the Lord your God. And when ye came unto this place, Sihon the king of Heshbon, and Og the king of Bashan, came out against us unto battle, and we smote them: and we took their land, and gave it for an inheritance unto the Reubenites, and to the Gadites, and to the half tribe of Manasseh. Keep therefore the word of this covenant, and do them, that ye may prosper in all that ye do. Ye stand this day all of you before the Lord your God; your captains of your tribes, your elders, and your officers, with all the men of Israel, your little ones, your wives, and thy stranger that is in thy camp, from the hewer of thy wood unto the drawer of thy water: that thou shouldest enter into covenant with the Lord thy God, and into his oath, which the Lord thy God maketh with thee this day.</w:t>
      </w:r>
    </w:p>
    <w:p>
      <w:pPr>
        <w:pStyle w:val="BodyText"/>
      </w:pPr>
      <w:r>
        <w:t xml:space="preserve">Joshua's time [Jos 24:15-27].</w:t>
      </w:r>
    </w:p>
    <w:p>
      <w:pPr>
        <w:pStyle w:val="BodyText"/>
      </w:pPr>
      <w:r>
        <w:t xml:space="preserve">Asa's time. 2 Chronicles 15:12-15, “And they entered into a covenant to seek the Lord God of their fathers with all their heart and with all their soul; that whosoever would not seek the Lord God of Israel should be put to death, whether small or great, whether man or woman. And they sware unto the Lord with a loud voice, and with shouting, and with trumpets, and with cornets. And all Judah rejoiced at the oath: for they had sworn with all their heart, and sought him with their whole desire; and he was found of them: and the Lord gave them rest round about.”</w:t>
      </w:r>
    </w:p>
    <w:p>
      <w:pPr>
        <w:pStyle w:val="BodyText"/>
      </w:pPr>
      <w:r>
        <w:t xml:space="preserve">Jehoiada's time. 2 Kings 11:17, [“And Jehoiada made a covenant between</w:t>
      </w:r>
    </w:p>
    <w:p>
      <w:pPr>
        <w:pStyle w:val="SourcePage"/>
      </w:pPr>
      <w:r>
        <w:t xml:space="preserve">[p. 515]</w:t>
      </w:r>
    </w:p>
    <w:p>
      <w:pPr>
        <w:pStyle w:val="BodyText"/>
      </w:pPr>
      <w:r>
        <w:t xml:space="preserve">the Lord and the king and the people, that they should be the Lord's people; between the king also and the people”].</w:t>
      </w:r>
    </w:p>
    <w:p>
      <w:pPr>
        <w:pStyle w:val="BodyText"/>
      </w:pPr>
      <w:r>
        <w:t xml:space="preserve">Josiah's time. 2 Kings 23:3, [“And the king stood by a pillar, and made a covenant before the Lord, to walk after the Lord, and to keep his commandments and his testimonies and his statutes with all their heart and all their soul, to perform the words of this covenant that were written in this book. And all the people stood to the covenant”]. 2 Chronicles 34:31-32, [“And the king stood in his place, and made a covenant before the Lord, to walk after the Lord, and to keep his commandments, and his testimonies, and his statutes, with all his heart, and with all his soul, to perform the words of the covenant which are written in this book. And he caused all that were present in Jerusalem and Benjamin to stand to it. And the inhabitants of Jerusalem did according to the covenant of God, the God of their fathers”].</w:t>
      </w:r>
    </w:p>
    <w:p>
      <w:pPr>
        <w:pStyle w:val="BodyText"/>
      </w:pPr>
      <w:r>
        <w:t xml:space="preserve">Nehemiah's time. [Nehemiah 9-10].</w:t>
      </w:r>
    </w:p>
    <w:p>
      <w:pPr>
        <w:pStyle w:val="BodyText"/>
      </w:pPr>
      <w:r>
        <w:t xml:space="preserve">Old Testament examples. New [Testament examples].</w:t>
      </w:r>
    </w:p>
    <w:p>
      <w:pPr>
        <w:pStyle w:val="BodyText"/>
      </w:pPr>
      <w:r>
        <w:t xml:space="preserve">Reason.</w:t>
      </w:r>
    </w:p>
    <w:p>
      <w:pPr>
        <w:pStyle w:val="BodyText"/>
      </w:pPr>
      <w:r>
        <w:t xml:space="preserve">No instance of public fasts and thanksgivings. Light of nature teaches.</w:t>
      </w:r>
    </w:p>
    <w:p>
      <w:pPr>
        <w:pStyle w:val="BodyText"/>
      </w:pPr>
      <w:r>
        <w:rPr>
          <w:i/>
          <w:iCs/>
        </w:rPr>
        <w:t xml:space="preserve">Inq</w:t>
      </w:r>
      <w:r>
        <w:t xml:space="preserve">. What are the occasions on which this is to be done? {I} answer in two things:</w:t>
      </w:r>
    </w:p>
    <w:p>
      <w:pPr>
        <w:pStyle w:val="BodyText"/>
      </w:pPr>
      <w:r>
        <w:rPr>
          <w:i/>
          <w:iCs/>
        </w:rPr>
        <w:t xml:space="preserve">First</w:t>
      </w:r>
      <w:r>
        <w:t xml:space="preserve">. There are some duties required in Scripture that the Scriptures don't appoint particular seasons or occasions [for]: so fasts and thanksgivings. [And there are] some that are for stated seasons or sabbaths.</w:t>
      </w:r>
    </w:p>
    <w:p>
      <w:pPr>
        <w:pStyle w:val="BodyText"/>
      </w:pPr>
      <w:r>
        <w:rPr>
          <w:i/>
          <w:iCs/>
        </w:rPr>
        <w:t xml:space="preserve">Second</w:t>
      </w:r>
      <w:r>
        <w:t xml:space="preserve">. When 'tis so, 'tis to be governed by applying general rules to particular cases by human discretion, especially the discretion of those that are set on purpose to lead and instruct the church of God in religious matters.</w:t>
      </w:r>
    </w:p>
    <w:p>
      <w:pPr>
        <w:pStyle w:val="BodyText"/>
      </w:pPr>
      <w:r>
        <w:rPr>
          <w:i/>
          <w:iCs/>
        </w:rPr>
        <w:t xml:space="preserve">Inf</w:t>
      </w:r>
      <w:r>
        <w:t xml:space="preserve">. 1. Hence objections against such a thing as a proper means to promote religion and our good are a reflection on the wisdom of God.</w:t>
      </w:r>
    </w:p>
    <w:p>
      <w:pPr>
        <w:pStyle w:val="BodyText"/>
      </w:pPr>
      <w:r>
        <w:rPr>
          <w:i/>
          <w:iCs/>
        </w:rPr>
        <w:t xml:space="preserve">Obj</w:t>
      </w:r>
      <w:r>
        <w:t xml:space="preserve">. That it is not a proper means because it makes our guilt the greater.</w:t>
      </w:r>
      <w:r>
        <w:rPr>
          <w:rStyle w:val="FootnoteReference"/>
        </w:rPr>
        <w:footnoteReference w:id="324"/>
      </w:r>
      <w:r>
        <w:t xml:space="preserve"> Here it may be laid down as a maxim, that that objection is of no force at all if it don't hold everywhere. Where [does] the good of the objection hold? [It] don't hold against all covenanting. [It was] of no force of old. [It is] of no force now in other covenanting. The same objection may be made against all means of grace.</w:t>
      </w:r>
    </w:p>
    <w:p>
      <w:pPr>
        <w:pStyle w:val="BodyText"/>
      </w:pPr>
      <w:r>
        <w:t xml:space="preserve">It is true in appointing their sins it makes their bonds the faster.</w:t>
      </w:r>
    </w:p>
    <w:p>
      <w:pPr>
        <w:pStyle w:val="BodyText"/>
      </w:pPr>
      <w:r>
        <w:rPr>
          <w:i/>
          <w:iCs/>
        </w:rPr>
        <w:t xml:space="preserve">Answ</w:t>
      </w:r>
      <w:r>
        <w:t xml:space="preserve">. That is one reason why it is appointed, one way that the wisdom of God saw it proper. Joshua made it as strong as possible. Nehemiah made the People confirm it with an oath and a curse. So Asa (2 Chronicles 14:4).</w:t>
      </w:r>
    </w:p>
    <w:p>
      <w:pPr>
        <w:pStyle w:val="SourcePage"/>
      </w:pPr>
      <w:r>
        <w:t xml:space="preserve">[p. 516]</w:t>
      </w:r>
    </w:p>
    <w:p>
      <w:pPr>
        <w:pStyle w:val="BodyText"/>
      </w:pPr>
      <w:r>
        <w:rPr>
          <w:i/>
          <w:iCs/>
        </w:rPr>
        <w:t xml:space="preserve">Inf</w:t>
      </w:r>
      <w:r>
        <w:t xml:space="preserve">. 2. Hence a people may be guilty of greatly offending God by refusing to hearken to his call, by refusing when properly called to it, though there be no particular command, when proved, when called by those that are set to be leaders.</w:t>
      </w:r>
    </w:p>
    <w:p>
      <w:pPr>
        <w:pStyle w:val="BodyText"/>
      </w:pPr>
      <w:r>
        <w:rPr>
          <w:i/>
          <w:iCs/>
        </w:rPr>
        <w:t xml:space="preserve">Inq</w:t>
      </w:r>
      <w:r>
        <w:t xml:space="preserve">. Whether we are called of this day. In order to this, we must look into two things:</w:t>
      </w:r>
    </w:p>
    <w:p>
      <w:pPr>
        <w:pStyle w:val="BodyText"/>
      </w:pPr>
      <w:r>
        <w:t xml:space="preserve">(1) The occasions on which we have Scripture examples. Here we find several occasions on which such things were done, [which] were great and remarkable dispensations of providence towards his church, calling extraordinarily [to] duty to God, when God [was] introducing a new state of his church. Times of reformation, reformation from idolatry. But not only so; also reformation of other evils.</w:t>
      </w:r>
    </w:p>
    <w:p>
      <w:pPr>
        <w:pStyle w:val="BodyText"/>
      </w:pPr>
      <w:r>
        <w:t xml:space="preserve">Not only after great declensions, but on other occasions: in Moses' time; [in] Joshua's time.</w:t>
      </w:r>
    </w:p>
    <w:p>
      <w:pPr>
        <w:pStyle w:val="BodyText"/>
      </w:pPr>
      <w:r>
        <w:t xml:space="preserve">(2) How far these occasions agree to this present time. Why did not those that make these objections object against binding themselves so strong when they came into the church? Was it because it was only in formality that you made that covenant?</w:t>
      </w:r>
    </w:p>
    <w:p>
      <w:pPr>
        <w:pStyle w:val="BodyText"/>
      </w:pPr>
      <w:r>
        <w:t xml:space="preserve">[It is] no objection, that [you] are bound already.</w:t>
      </w:r>
    </w:p>
    <w:p>
      <w:pPr>
        <w:pStyle w:val="BodyText"/>
      </w:pPr>
      <w:r>
        <w:rPr>
          <w:i/>
          <w:iCs/>
        </w:rPr>
        <w:t xml:space="preserve">Inq</w:t>
      </w:r>
      <w:r>
        <w:t xml:space="preserve">. What is the benefit of such a public covenant?</w:t>
      </w:r>
    </w:p>
    <w:p>
      <w:pPr>
        <w:pStyle w:val="BodyText"/>
      </w:pPr>
      <w:r>
        <w:t xml:space="preserve">[</w:t>
      </w:r>
      <w:r>
        <w:rPr>
          <w:i/>
          <w:iCs/>
        </w:rPr>
        <w:t xml:space="preserve">Answ</w:t>
      </w:r>
      <w:r>
        <w:t xml:space="preserve">.] (1) 'Tis a public honor to God, part of the worship he requires, very often mentioned in Scripture.</w:t>
      </w:r>
    </w:p>
    <w:p>
      <w:pPr>
        <w:pStyle w:val="BodyText"/>
      </w:pPr>
      <w:r>
        <w:t xml:space="preserve">[</w:t>
      </w:r>
      <w:r>
        <w:rPr>
          <w:i/>
          <w:iCs/>
        </w:rPr>
        <w:t xml:space="preserve">Answ</w:t>
      </w:r>
      <w:r>
        <w:t xml:space="preserve">.] (2) 'Tis for the good of a people, as it is a great restraint. [It] puts 'em in mind of their duty and obligation. [It is] a means of hearty self-dedication to God, makes their bonds the stronger and so restrains the conscience.</w:t>
      </w:r>
    </w:p>
    <w:p>
      <w:pPr>
        <w:pStyle w:val="BodyText"/>
      </w:pPr>
      <w:r>
        <w:rPr>
          <w:i/>
          <w:iCs/>
        </w:rPr>
        <w:t xml:space="preserve">Prop</w:t>
      </w:r>
      <w:r>
        <w:t xml:space="preserve">. II. In solemn, public renewals of the covenant with God, 'tis proper to insist [in] particular on those sins that people are especially in danger of.</w:t>
      </w:r>
    </w:p>
    <w:p>
      <w:pPr>
        <w:pStyle w:val="BodyText"/>
      </w:pPr>
      <w:r>
        <w:rPr>
          <w:i/>
          <w:iCs/>
        </w:rPr>
        <w:t xml:space="preserve">Prop</w:t>
      </w:r>
      <w:r>
        <w:t xml:space="preserve">. III. The strictness of the duty required in the covenant and the great difficulty of observing, it is no argument against making such a covenant.</w:t>
      </w:r>
    </w:p>
    <w:p>
      <w:pPr>
        <w:pStyle w:val="BodyText"/>
      </w:pPr>
      <w:r>
        <w:t xml:space="preserve">If persons do but truly resolve and make it their true and faithful wish and endeavor […].</w:t>
      </w:r>
    </w:p>
    <w:p>
      <w:pPr>
        <w:pStyle w:val="BodyText"/>
      </w:pPr>
      <w:r>
        <w:rPr>
          <w:i/>
          <w:iCs/>
        </w:rPr>
        <w:t xml:space="preserve">Prop</w:t>
      </w:r>
      <w:r>
        <w:t xml:space="preserve">. IV. That a people should report their manifestations of consent to such a covenant. [They may] do it several ways. [It] may be done without superstition or superfluity.</w:t>
      </w:r>
    </w:p>
    <w:p>
      <w:pPr>
        <w:pStyle w:val="BodyText"/>
      </w:pPr>
      <w:r>
        <w:rPr>
          <w:i/>
          <w:iCs/>
        </w:rPr>
        <w:t xml:space="preserve">First</w:t>
      </w:r>
      <w:r>
        <w:t xml:space="preserve">. A people must manifest their consent (2 Kings 23:3).</w:t>
      </w:r>
    </w:p>
    <w:p>
      <w:pPr>
        <w:pStyle w:val="BodyText"/>
      </w:pPr>
      <w:r>
        <w:rPr>
          <w:i/>
          <w:iCs/>
        </w:rPr>
        <w:t xml:space="preserve">Inq</w:t>
      </w:r>
      <w:r>
        <w:t xml:space="preserve">. What ways are proper for them to manifest their consent?</w:t>
      </w:r>
    </w:p>
    <w:p>
      <w:pPr>
        <w:pStyle w:val="SourcePage"/>
      </w:pPr>
      <w:r>
        <w:t xml:space="preserve">[p. 517]</w:t>
      </w:r>
    </w:p>
    <w:p>
      <w:pPr>
        <w:pStyle w:val="BodyText"/>
      </w:pPr>
      <w:r>
        <w:rPr>
          <w:i/>
          <w:iCs/>
        </w:rPr>
        <w:t xml:space="preserve">Answ</w:t>
      </w:r>
      <w:r>
        <w:t xml:space="preserve">. 1. In general, by some kind of speaking. There are several ways of speaking.</w:t>
      </w:r>
    </w:p>
    <w:p>
      <w:pPr>
        <w:pStyle w:val="BodyText"/>
      </w:pPr>
      <w:r>
        <w:t xml:space="preserve">[Answ.] 2. The particular way of speaking is not prescribed and therefore left to human discretion, especially the discretion of those that are set to lead. Making obeisance [is] nowhere prescribed.</w:t>
      </w:r>
    </w:p>
    <w:p>
      <w:pPr>
        <w:pStyle w:val="BodyText"/>
      </w:pPr>
      <w:r>
        <w:t xml:space="preserve">[</w:t>
      </w:r>
      <w:r>
        <w:rPr>
          <w:i/>
          <w:iCs/>
        </w:rPr>
        <w:t xml:space="preserve">Answ</w:t>
      </w:r>
      <w:r>
        <w:t xml:space="preserve">.] 3. 'Tis evident by Scripture that signing with the hand is not an improper way. There is no one way of manifesting consent for which there is so express Scripture warrant as this— more than making obeisance. 'Tis evident by that in Isaiah 44:5, [a] prophecy of what shall be at the beginning of the glorious times— “one shall subscribe with his hand”— that 'tis a proper way.</w:t>
      </w:r>
    </w:p>
    <w:p>
      <w:pPr>
        <w:pStyle w:val="BodyText"/>
      </w:pPr>
      <w:r>
        <w:t xml:space="preserve">[</w:t>
      </w:r>
      <w:r>
        <w:rPr>
          <w:i/>
          <w:iCs/>
        </w:rPr>
        <w:t xml:space="preserve">Obj</w:t>
      </w:r>
      <w:r>
        <w:t xml:space="preserve">.] It may be objected that that is a figurative expression.</w:t>
      </w:r>
    </w:p>
    <w:p>
      <w:pPr>
        <w:pStyle w:val="BodyText"/>
      </w:pPr>
      <w:r>
        <w:rPr>
          <w:i/>
          <w:iCs/>
        </w:rPr>
        <w:t xml:space="preserve">Answ</w:t>
      </w:r>
      <w:r>
        <w:t xml:space="preserve">. If it be, God would not represent it by that which is improper to be done.</w:t>
      </w:r>
    </w:p>
    <w:p>
      <w:pPr>
        <w:pStyle w:val="BodyText"/>
      </w:pPr>
      <w:r>
        <w:t xml:space="preserve">This was done in Nehemiah's time. The reason why the common people did not sign was not that it was not proper but because it was impracticable. There is nothing in the act that can render it more improper for common people in an affair wherein they act for themselves as much.</w:t>
      </w:r>
    </w:p>
    <w:p>
      <w:pPr>
        <w:pStyle w:val="BodyText"/>
      </w:pPr>
      <w:r>
        <w:t xml:space="preserve">'Tis common in the Christian church to do both in a new and extraordinary covenanting, as in the settlement of churches.</w:t>
      </w:r>
    </w:p>
    <w:p>
      <w:pPr>
        <w:pStyle w:val="BodyText"/>
      </w:pPr>
      <w:r>
        <w:t xml:space="preserve">And so when God brings his church into a new and extraordinary state.</w:t>
      </w:r>
    </w:p>
    <w:p>
      <w:pPr>
        <w:pStyle w:val="BodyText"/>
      </w:pPr>
      <w:r>
        <w:rPr>
          <w:i/>
          <w:iCs/>
        </w:rPr>
        <w:t xml:space="preserve">Second</w:t>
      </w:r>
      <w:r>
        <w:t xml:space="preserve">. To have special manifestations of consent, or to show consent in several ways as confirming one another, is not superstition and may be expedient. So here. In human contracts [it is] not thought superfluous. [There are] human covenants. So by divine appointment [it is not superfluous] in the servant that would serve his master forever. So in public renewals of the covenant with God from time to time.</w:t>
      </w:r>
    </w:p>
    <w:p>
      <w:pPr>
        <w:pStyle w:val="BodyText"/>
      </w:pPr>
      <w:r>
        <w:t xml:space="preserve">Here particularly 'tis proper that in cases where a people [would show their consent], each one for themselves, they should do something to make the act an act of public worship before the Lord. So in Nehemiah's time.</w:t>
      </w:r>
    </w:p>
    <w:p>
      <w:pPr>
        <w:pStyle w:val="BodyText"/>
      </w:pPr>
      <w:r>
        <w:rPr>
          <w:i/>
          <w:iCs/>
        </w:rPr>
        <w:t xml:space="preserve">Third</w:t>
      </w:r>
      <w:r>
        <w:t xml:space="preserve">.</w:t>
      </w:r>
      <w:r>
        <w:rPr>
          <w:rStyle w:val="FootnoteReference"/>
        </w:rPr>
        <w:footnoteReference w:id="325"/>
      </w:r>
      <w:r>
        <w:t xml:space="preserve"> That there should be some sign of their consent remaining, to be a memorial of their consent that was given. So in Joshua's time.</w:t>
      </w:r>
    </w:p>
    <w:p>
      <w:pPr>
        <w:pStyle w:val="BodyText"/>
      </w:pPr>
      <w:r>
        <w:t xml:space="preserve">Signing with the hand is convenient on that account.</w:t>
      </w:r>
    </w:p>
    <w:p>
      <w:pPr>
        <w:pStyle w:val="BodyText"/>
      </w:pPr>
      <w:r>
        <w:t xml:space="preserve">I will now conclude by saying a few words with respect to that affair of covenanting that is now under consideration.</w:t>
      </w:r>
    </w:p>
    <w:p>
      <w:pPr>
        <w:pStyle w:val="BodyText"/>
      </w:pPr>
      <w:r>
        <w:t xml:space="preserve">As I have said before, it appears to me that [a visible people of God on some occasions are called publicly to renew their covenant with God].</w:t>
      </w:r>
    </w:p>
    <w:p>
      <w:pPr>
        <w:pStyle w:val="SourcePage"/>
      </w:pPr>
      <w:r>
        <w:t xml:space="preserve">[p. 518]</w:t>
      </w:r>
    </w:p>
    <w:p>
      <w:pPr>
        <w:pStyle w:val="BodyText"/>
      </w:pPr>
      <w:r>
        <w:t xml:space="preserve">However, I would have all act freely. Only I will give one caution: take heed of spiritual [pride]</w:t>
      </w:r>
      <w:r>
        <w:rPr>
          <w:rStyle w:val="FootnoteReference"/>
        </w:rPr>
        <w:footnoteReference w:id="326"/>
      </w:r>
      <w:r>
        <w:t xml:space="preserve"> in the affair. I'll tell you wherein will be your temptation to spiritual [pride]</w:t>
      </w:r>
      <w:r>
        <w:rPr>
          <w:rStyle w:val="FootnoteReference"/>
        </w:rPr>
        <w:footnoteReference w:id="327"/>
      </w:r>
      <w:r>
        <w:t xml:space="preserve"> in this affair: it may arise from a loathness to appear singular or to be distinguished. And so be engaged to have many with you or to overthrow</w:t>
      </w:r>
      <w:r>
        <w:rPr>
          <w:rStyle w:val="FootnoteReference"/>
        </w:rPr>
        <w:footnoteReference w:id="328"/>
      </w:r>
      <w:r>
        <w:t xml:space="preserve"> the whole design.</w:t>
      </w:r>
    </w:p>
    <w:p>
      <w:pPr>
        <w:pStyle w:val="BodyText"/>
      </w:pPr>
      <w:r>
        <w:t xml:space="preserve">Whatever your minds be as to yourself, take heed you don't do the devil's service by hindering others.</w:t>
      </w:r>
    </w:p>
    <w:p>
      <w:pPr>
        <w:pStyle w:val="Heading1"/>
        <w:pageBreakBefore/>
      </w:pPr>
      <w:bookmarkStart w:name="heading_keeping_the_presence_of_god" w:id="164"/>
      <w:r>
        <w:t xml:space="preserve">Keeping the Presence of God</w:t>
      </w:r>
      <w:bookmarkEnd w:id="164"/>
    </w:p>
    <w:p>
      <w:pPr>
        <w:pStyle w:val="SourcePage"/>
      </w:pPr>
      <w:r>
        <w:t xml:space="preserve">[p. 519]</w:t>
      </w:r>
    </w:p>
    <w:p>
      <w:pPr>
        <w:pStyle w:val="BodyText"/>
      </w:pPr>
      <w:r>
        <w:t xml:space="preserve">In his recollections, Samuel Hopkins tells of an encounter that Edwards had in 1742, following the Buell awakening, with a parishioner in his congregation, a person of a “warm temperament” who was “carried away by feelings.” The man confessed to Edwards that he was distressed by his pastor's “moderation and quiet. I fear that some of your people will continue to sleep till they fall into hell, and I can scarcely refrain, at times, from rising in the midst of your service, and calling on them to awake.” Edwards' response was indicative of his increasingly negative attitude towards lay enthusiasm: “If you should, sir, I shall request the tithing-man to take you by the hand and lead you out of the house.”</w:t>
      </w:r>
      <w:r>
        <w:rPr>
          <w:rStyle w:val="FootnoteReference"/>
        </w:rPr>
        <w:footnoteReference w:id="329"/>
      </w:r>
    </w:p>
    <w:p>
      <w:pPr>
        <w:pStyle w:val="BodyText"/>
      </w:pPr>
      <w:r>
        <w:t xml:space="preserve">In </w:t>
      </w:r>
      <w:r>
        <w:rPr>
          <w:i/>
          <w:iCs/>
        </w:rPr>
        <w:t xml:space="preserve">Seasons of Ingathering</w:t>
      </w:r>
      <w:r>
        <w:t xml:space="preserve">, Edwards had energetically defended the recent awakenings against critics. Now, in </w:t>
      </w:r>
      <w:r>
        <w:rPr>
          <w:i/>
          <w:iCs/>
        </w:rPr>
        <w:t xml:space="preserve">Keeping the Presence of God</w:t>
      </w:r>
      <w:r>
        <w:t xml:space="preserve">, preached for the colony-wide fast of April 1742, he assumes the role he would play more and more: though no less energetic a supporter and encourager of the movement, he himself becomes critical of its excesses— supposed visions and revelations, boasting of religious experiences, and censoriousness. Edwards has been witnessing the unraveling of the revival, precisely what he had warned against the previous month in </w:t>
      </w:r>
      <w:r>
        <w:rPr>
          <w:i/>
          <w:iCs/>
        </w:rPr>
        <w:t xml:space="preserve">Renewing Our Covenant</w:t>
      </w:r>
      <w:r>
        <w:t xml:space="preserve"> but to no avail. Just as he had seen seven years ago, the subjects of revivals were exhibiting signs of self-confidence, security, rashness, disrespect of authority, and dissension. It was time for him to speak out, even if it meant putting a damper on religious zeal. At times in this sermon, as when he dismisses some persons' “great discoveries” as “little else but strong impulses, beats of animal spirits, great imaginations,” Edwards outdoes even Charles Chauncy in his analysis and condemnation of revival excesses. One is less likely to imagine Edwards speaking this way in Boston, where he would have felt compelled to defend the revivals more strenuously; but he could do so in his own pulpit, where he was freer to assume different “voices” as occasion required. The colony-wide fast was one such occasion.</w:t>
      </w:r>
    </w:p>
    <w:p>
      <w:pPr>
        <w:pStyle w:val="BodyText"/>
      </w:pPr>
      <w:r>
        <w:t xml:space="preserve">Edwards must deal directly with several urgent problems. His tone imparts</w:t>
      </w:r>
    </w:p>
    <w:p>
      <w:pPr>
        <w:pStyle w:val="SourcePage"/>
      </w:pPr>
      <w:r>
        <w:t xml:space="preserve">[p. 520]</w:t>
      </w:r>
    </w:p>
    <w:p>
      <w:pPr>
        <w:pStyle w:val="BodyText"/>
      </w:pPr>
      <w:r>
        <w:t xml:space="preserve">a sense that the events he is describing are happening as he speaks— even that the very thing he is trying so desperately to keep, the presence of the Holy Spirit, is slipping through his church's fingers. First and foremost, he must strike the right note: encouraging converts to seek more of God's presence— “high transports” and “flights”— while coming down hard on errors that have cropped up. He begins by asserting that many of those who had much of God's presence in the past eventually forsook God. He then launches into a catalogue of texts spanning virtually the entirety of Scripture (doubtless he could have provided more) to prove his point. Why has this backsliding occurred? Because of a lack of obedience to God and lack of dependence on him. The solution is to continue to seek God, and to do so in the proper manner, which is in earnest prayer and in other traditional religious “duties.” Once having obtained God's presence, converts too often felt satisfied with themselves and confident of their eternal state; Edwards counters by pointing out that true believers exhibit proper humility and know that they “are vastly short of the perfection that is to be sought after.” Then comes an interesting objection: How can we go on seeking God's presence when our bodily frames can no longer bear it? Here is the first explicit reference to revival behavior, namely, physical manifestations such as fits and trances, as seen in Sarah Pierpont Edwards' own experience earlier that year. In reply, Edwards asserts that believers must go on nonetheless and leave the care of the body to God, “the Author of it.”</w:t>
      </w:r>
    </w:p>
    <w:p>
      <w:pPr>
        <w:pStyle w:val="BodyText"/>
      </w:pPr>
      <w:r>
        <w:t xml:space="preserve">In the second head of the Doctrine, Edwards describes how converts can retain God's presence. He expresses his advice in the negative, giving reasons why the Spirit's influence has dissipated. He names spiritual pride, the need for circumspection among converts, and the habit of those who have experienced God to “come to a stop in striving.” We cannot expect to have God's continued presence with us, Edwards states, if we go “in our by-paths”; we must walk in the way God has directed. Both converts and unregenerate men can use their natural powers as well as “improve special assistance” from God.</w:t>
      </w:r>
    </w:p>
    <w:p>
      <w:pPr>
        <w:pStyle w:val="BodyText"/>
      </w:pPr>
      <w:r>
        <w:t xml:space="preserve">The Application explicitly attributes the errors Edwards has identified to the people of Northampton. Converts must “be sensible you are not out of danger of the devil and a corrupt and deceitful heart.” Strict watch and care must be exercised. Spiritual pride— the “chief root of all the extravagances”— dominates his concerns. Some who have reputations as “eminent saints” and are the admiration of others are puffed up with their own importance. Others are censorious, presumptuous, think they are above instruction, or are overly bold in expressing their religious experiences or</w:t>
      </w:r>
    </w:p>
    <w:p>
      <w:pPr>
        <w:pStyle w:val="SourcePage"/>
      </w:pPr>
      <w:r>
        <w:t xml:space="preserve">[p. 521]</w:t>
      </w:r>
    </w:p>
    <w:p>
      <w:pPr>
        <w:pStyle w:val="BodyText"/>
      </w:pPr>
      <w:r>
        <w:t xml:space="preserve">overly confident in estimating their own spiritual states. For Edwards, this demonstrates an unfortunate reality of awakenings and of religious experience in general: there is a mixture of the spiritual and the carnal that leads to a “degenerating of experiences.” In this regard the devil is especially active, playing upon the pride and imaginations of converts to make them think they are something more than they actually are, or can do something they actually cannot. One example is that people think they can “utterly root out and abolish all natural affections,” for Edwards a foolhardy brand of perfectionism. In response, he instructs his listeners not to “go beyond the rule” of God's word and our “present state.” Do not intrude upon the minister's prerogative to correct “religious offenders,” he insists. Instead, engage in religious conversation with neighbors and in secret fasting. To “Christian societies” like Northampton, Edwards warns: Beware of human imagination and claims of “immediate testimony” of saving faith. He even brings in Thomas Shepard to refute the notion of an “absolute promise” conveyed by God to the mind of the believer.</w:t>
      </w:r>
    </w:p>
    <w:p>
      <w:pPr>
        <w:pStyle w:val="BodyText"/>
      </w:pPr>
      <w:r>
        <w:t xml:space="preserve">This sermon provided Edwards with an outline, and even some specific passages, for </w:t>
      </w:r>
      <w:r>
        <w:rPr>
          <w:i/>
          <w:iCs/>
        </w:rPr>
        <w:t xml:space="preserve">Some Thoughts Concerning the Revival</w:t>
      </w:r>
      <w:r>
        <w:t xml:space="preserve">, which he would write late in 1742. For example, Edwards could draw at some length from the sermon in writing Part IV, “Showing What Things Are to Be Corrected or Avoided in Promoting This Work, or in Our Behavior in It.” In the sermon as in the treatise, Edwards locates the causes of errors in three principal things: spiritual pride, wrong principles, and Satan's delusions. Parallels between sermon and treatise are provided in the footnotes.</w:t>
      </w:r>
    </w:p>
    <w:p>
      <w:pPr>
        <w:pStyle w:val="BodyText"/>
      </w:pPr>
      <w:r>
        <w:t xml:space="preserve">Of particular interest here is Edwards' use of Thomas Shepard's writings at several points toward the end of the sermon. Conjuring the name of one of the most revered Puritan theologians of conversion was no doubt an effective way for Edwards to bolster his arguments. For Edwards to do so in the pulpit was even more remarkable. If we are to judge by Edwards' printed works, he seems to have gained an increasing respect for Shepard's writings, especially as he began to speak out more against Antinomian behavior— the very thing against which Shepard had inveighed during his own time. In addition, Shepard was accorded great respect by the pious of New England, as evidenced by the reprinting of several of his works in the 1740s.</w:t>
      </w:r>
      <w:r>
        <w:rPr>
          <w:rStyle w:val="FootnoteReference"/>
        </w:rPr>
        <w:footnoteReference w:id="330"/>
      </w:r>
      <w:r>
        <w:t xml:space="preserve"> In </w:t>
      </w:r>
      <w:r>
        <w:rPr>
          <w:i/>
          <w:iCs/>
        </w:rPr>
        <w:t xml:space="preserve">Religious Affections</w:t>
      </w:r>
      <w:r>
        <w:t xml:space="preserve"> Edwards was to cite Shepard seventy-five times, second only to the Bible.</w:t>
      </w:r>
      <w:r>
        <w:rPr>
          <w:rStyle w:val="FootnoteReference"/>
        </w:rPr>
        <w:footnoteReference w:id="331"/>
      </w:r>
    </w:p>
    <w:p>
      <w:pPr>
        <w:pStyle w:val="SourcePage"/>
      </w:pPr>
      <w:r>
        <w:t xml:space="preserve">[p. 522]</w:t>
      </w:r>
    </w:p>
    <w:p>
      <w:pPr>
        <w:pStyle w:val="BodyText"/>
      </w:pPr>
      <w:r>
        <w:rPr>
          <w:i/>
          <w:iCs/>
        </w:rPr>
        <w:t xml:space="preserve">Keeping the Presence of God</w:t>
      </w:r>
      <w:r>
        <w:t xml:space="preserve"> illustrates two trends in Edwards' sermonic writing. First, he tended to deliver the substance, if not the exact content, of treatises in sermon form first. This was a habit of his going back to </w:t>
      </w:r>
      <w:r>
        <w:rPr>
          <w:i/>
          <w:iCs/>
        </w:rPr>
        <w:t xml:space="preserve">Justification by Faith Alone</w:t>
      </w:r>
      <w:r>
        <w:t xml:space="preserve">. The second trend, however, was something new Beginning with the waning of the Great Awakening, he devoted more and more time to the production of treatises. He increasingly perceived his audience as larger than his local setting. This sermon charts that shift. It also reflects the growing distance between Edwards and his congregation as each became disenchanted with the other. With a critical edge softened by a lingering pastoral and personal concern that was natural after fifteen years, this sermon sets the tone for his final years at Northampton.</w:t>
      </w:r>
    </w:p>
    <w:p>
      <w:pPr>
        <w:pStyle w:val="SceneBreak"/>
      </w:pPr>
      <w:r>
        <w:t xml:space="preserve">* * *</w:t>
      </w:r>
    </w:p>
    <w:p>
      <w:pPr>
        <w:pStyle w:val="BodyText"/>
      </w:pPr>
      <w:r>
        <w:t xml:space="preserve">The manuscript consists of twenty duodecimo leaves. Edwards inscribed it at the top of page 1, “Fast April 1742.” The text is an example of Edwards' later outlined sermonic form: its pages are divided into two columns, with each column further divided into smaller boxes. Within these, Edwards wrote, in or more less complete fashion, the major points and ideas for the sermons followed by telegraphic subpoints on which he could expand extemporaneously.</w:t>
      </w:r>
    </w:p>
    <w:p>
      <w:pPr>
        <w:pStyle w:val="SourcePage"/>
      </w:pPr>
      <w:r>
        <w:t xml:space="preserve">[p. 523]</w:t>
      </w:r>
    </w:p>
    <w:p>
      <w:pPr>
        <w:pStyle w:val="Heading1"/>
        <w:pageBreakBefore/>
      </w:pPr>
      <w:bookmarkStart w:name="heading_keeping_the_presence_of_2" w:id="165"/>
      <w:r>
        <w:t xml:space="preserve">Keeping the Presence of God</w:t>
      </w:r>
      <w:bookmarkEnd w:id="165"/>
    </w:p>
    <w:p>
      <w:pPr>
        <w:pStyle w:val="BlockQuote"/>
      </w:pPr>
      <w:r>
        <w:t xml:space="preserve">And he went out to meet Asa, and said unto him, Hear ye me, Asa, and all Judah and Benjamin; The Lord is with you, while ye be with him; and if ye seek him, he will be found of you; but if ye forsake him, he will forsake you.</w:t>
      </w:r>
    </w:p>
    <w:p>
      <w:pPr>
        <w:pStyle w:val="BodyText"/>
      </w:pPr>
      <w:r>
        <w:t xml:space="preserve">II Chronicles 15:1–2.[Azariah was sent by God to the leaders of Judah] after they and the people had enjoyed rest and quietness, just after exceeding great prosperity and an extraordinary manifestation of God's favor in answer to prayer.</w:t>
      </w:r>
    </w:p>
    <w:p>
      <w:pPr>
        <w:pStyle w:val="ListText"/>
        <w:numPr>
          <w:ilvl w:val="0"/>
          <w:numId w:val="2"/>
        </w:numPr>
      </w:pPr>
      <w:r>
        <w:t xml:space="preserve">Who they are that Prophet is sent with a message to.</w:t>
      </w:r>
    </w:p>
    <w:p>
      <w:pPr>
        <w:pStyle w:val="ListText"/>
        <w:numPr>
          <w:ilvl w:val="0"/>
          <w:numId w:val="3"/>
        </w:numPr>
      </w:pPr>
      <w:r>
        <w:t xml:space="preserve">The importance.</w:t>
      </w:r>
    </w:p>
    <w:p>
      <w:pPr>
        <w:pStyle w:val="ListText"/>
        <w:numPr>
          <w:ilvl w:val="0"/>
          <w:numId w:val="4"/>
        </w:numPr>
      </w:pPr>
      <w:r>
        <w:t xml:space="preserve">[The] message itself.</w:t>
      </w:r>
    </w:p>
    <w:p>
      <w:pPr>
        <w:pStyle w:val="BodyText"/>
      </w:pPr>
      <w:r>
        <w:t xml:space="preserve">(1) A promise.</w:t>
      </w:r>
    </w:p>
    <w:p>
      <w:pPr>
        <w:pStyle w:val="BodyText"/>
      </w:pPr>
      <w:r>
        <w:t xml:space="preserve">(2) A threatening.</w:t>
      </w:r>
    </w:p>
    <w:p>
      <w:pPr>
        <w:pStyle w:val="Heading3"/>
      </w:pPr>
      <w:bookmarkStart w:name="heading_doctrine_26" w:id="166"/>
      <w:r>
        <w:t xml:space="preserve">Doctrine.</w:t>
      </w:r>
      <w:bookmarkEnd w:id="166"/>
    </w:p>
    <w:p>
      <w:pPr>
        <w:pStyle w:val="Heading3"/>
      </w:pPr>
      <w:bookmarkStart w:name="heading_the_way_for_those_that_have_" w:id="167"/>
      <w:r>
        <w:t xml:space="preserve">The way for those that have the presence of God not to lose it, is to take heed to themselves as to these two things, viz. that they don't forsake him, and they still seek him.</w:t>
      </w:r>
      <w:bookmarkEnd w:id="167"/>
    </w:p>
    <w:p>
      <w:pPr>
        <w:pStyle w:val="BodyText"/>
      </w:pPr>
      <w:r>
        <w:t xml:space="preserve">In handling this subject I would, first, particularly consider and explain these two things recommended in the doctrine; and secondly, I would show that this is the way for those that have the presence of God not to lose it.</w:t>
      </w:r>
    </w:p>
    <w:p>
      <w:pPr>
        <w:pStyle w:val="BodyText"/>
      </w:pPr>
      <w:r>
        <w:t xml:space="preserve">I. I would particularly consider and explain these two things, that those that have the presence of God ought to do.</w:t>
      </w:r>
    </w:p>
    <w:p>
      <w:pPr>
        <w:pStyle w:val="BodyText"/>
      </w:pPr>
      <w:r>
        <w:rPr>
          <w:i/>
          <w:iCs/>
        </w:rPr>
        <w:t xml:space="preserve">First</w:t>
      </w:r>
      <w:r>
        <w:t xml:space="preserve">. They must take heed to themselves that they don't forsake God.</w:t>
      </w:r>
    </w:p>
    <w:p>
      <w:pPr>
        <w:pStyle w:val="BodyText"/>
      </w:pPr>
      <w:r>
        <w:t xml:space="preserve">[Those that have the presence of God are] apt to forsake God.</w:t>
      </w:r>
    </w:p>
    <w:p>
      <w:pPr>
        <w:pStyle w:val="BodyText"/>
      </w:pPr>
      <w:r>
        <w:t xml:space="preserve">Hence 'tis so exceedingly and abundantly insisted on in God's Word that we should take great heed to ourselves, with earnest resolution and</w:t>
      </w:r>
    </w:p>
    <w:p>
      <w:pPr>
        <w:pStyle w:val="SourcePage"/>
      </w:pPr>
      <w:r>
        <w:t xml:space="preserve">[p. 524]</w:t>
      </w:r>
    </w:p>
    <w:p>
      <w:pPr>
        <w:pStyle w:val="BodyText"/>
      </w:pPr>
      <w:r>
        <w:t xml:space="preserve">diligence and a strict watch, that we don't depart from God. I shall mention a considerable number:</w:t>
      </w:r>
    </w:p>
    <w:p>
      <w:pPr>
        <w:pStyle w:val="BodyText"/>
      </w:pPr>
      <w:r>
        <w:t xml:space="preserve">Deuteronomy 4:9, “Take heed to thyself, and keep thy soul diligently, lest thou forget the things which thine eyes have seen, and lest they depart from thy heart all the days of thy life: but teach them thy sons, and thy sons' sons.”</w:t>
      </w:r>
    </w:p>
    <w:p>
      <w:pPr>
        <w:pStyle w:val="BodyText"/>
      </w:pPr>
      <w:r>
        <w:t xml:space="preserve">Deuteronomy 5:28-29, “And the Lord heard the voice of your words, when ye spake unto me; and the Lord said unto me, I have heard the voice of the words of this people, which they have spoken unto thee: they have well said all that they have spoken. O that there were such an heart in them that they would fear me, and keep all my commandments always, that it might be well with them, and with their children for ever!”</w:t>
      </w:r>
    </w:p>
    <w:p>
      <w:pPr>
        <w:pStyle w:val="BodyText"/>
      </w:pPr>
      <w:r>
        <w:t xml:space="preserve">Chapter Deuteronomy 10:12-13, “And now, Israel, what doth the Lord thy God require of thee, but to fear the Lord thy God, to walk in all his ways, and to love him, and to serve the Lord thy God with all thy heart and with all thy soul, to keep the commandments of the Lord, and his statutes, which I command thee this day for thy good?”</w:t>
      </w:r>
    </w:p>
    <w:p>
      <w:pPr>
        <w:pStyle w:val="BodyText"/>
      </w:pPr>
      <w:r>
        <w:t xml:space="preserve">Job 23:11, “My foot hath held his steps, his way have I kept, and not declined.”</w:t>
      </w:r>
    </w:p>
    <w:p>
      <w:pPr>
        <w:pStyle w:val="BodyText"/>
      </w:pPr>
      <w:r>
        <w:t xml:space="preserve">Job 27:6, “My righteousness I hold fast, and will not let it go: my heart shall not reproach me so long as I live.”</w:t>
      </w:r>
    </w:p>
    <w:p>
      <w:pPr>
        <w:pStyle w:val="BodyText"/>
      </w:pPr>
      <w:r>
        <w:t xml:space="preserve">Proverbs 4:23, “Keep thy heart with all diligence; for out of it are the issues of life.”</w:t>
      </w:r>
    </w:p>
    <w:p>
      <w:pPr>
        <w:pStyle w:val="BodyText"/>
      </w:pPr>
      <w:r>
        <w:t xml:space="preserve">John 15:4, “And abide in me.”</w:t>
      </w:r>
    </w:p>
    <w:p>
      <w:pPr>
        <w:pStyle w:val="BodyText"/>
      </w:pPr>
      <w:r>
        <w:t xml:space="preserve">Acts 11:22-23, “Barnabas exhorted them all, that with purpose of heart they would cleave unto the Lord.”</w:t>
      </w:r>
    </w:p>
    <w:p>
      <w:pPr>
        <w:pStyle w:val="BodyText"/>
      </w:pPr>
      <w:r>
        <w:t xml:space="preserve">1 Corinthians 15:58, “be ye steadfast, unmoveable, always abounding in the work of the Lord, forasmuch as ye know that your labor is not in vain in the Lord.”</w:t>
      </w:r>
    </w:p>
    <w:p>
      <w:pPr>
        <w:pStyle w:val="BodyText"/>
      </w:pPr>
      <w:r>
        <w:t xml:space="preserve">1 Corinthians 16:13, “stand fast, quit ye like men, be strong.”</w:t>
      </w:r>
    </w:p>
    <w:p>
      <w:pPr>
        <w:pStyle w:val="BodyText"/>
      </w:pPr>
      <w:r>
        <w:t xml:space="preserve">2 Corinthians 11:2-03, “I am jealous over you with a godly jealousy.”</w:t>
      </w:r>
    </w:p>
    <w:p>
      <w:pPr>
        <w:pStyle w:val="BodyText"/>
      </w:pPr>
      <w:r>
        <w:t xml:space="preserve">Ephesians 6:11-12, “put ye on the whole armor of God, that ye may be able to stand against the wiles of the devil. For we wrestle not against flesh and blood, but against principalities, against powers, against the rulers of the darkness of this world, against spiritual wickedness in high places.”</w:t>
      </w:r>
    </w:p>
    <w:p>
      <w:pPr>
        <w:pStyle w:val="BodyText"/>
      </w:pPr>
      <w:r>
        <w:t xml:space="preserve">Philippians 4:1, “stand fast in the Lord, my dearly beloved.”</w:t>
      </w:r>
    </w:p>
    <w:p>
      <w:pPr>
        <w:pStyle w:val="BodyText"/>
      </w:pPr>
      <w:r>
        <w:t xml:space="preserve">1 Thessalonians 3:8, “now we live, if ye stand fast in the Lord.”</w:t>
      </w:r>
    </w:p>
    <w:p>
      <w:pPr>
        <w:pStyle w:val="BodyText"/>
      </w:pPr>
      <w:r>
        <w:t xml:space="preserve">2 Thessalonians 2:15-17, “Therefore, brethren, stand fast, and hold the traditions which ye have been taught, whether by word, or our epistle. Now our Lord Jesus Christ himself, and God, even our Father, which hath loved</w:t>
      </w:r>
    </w:p>
    <w:p>
      <w:pPr>
        <w:pStyle w:val="SourcePage"/>
      </w:pPr>
      <w:r>
        <w:t xml:space="preserve">[p. 525]</w:t>
      </w:r>
    </w:p>
    <w:p>
      <w:pPr>
        <w:pStyle w:val="BodyText"/>
      </w:pPr>
      <w:r>
        <w:t xml:space="preserve">us, and hath given us everlasting consolation and good hope through grace comfort your hearts, and stablish you in every good word and work.”</w:t>
      </w:r>
    </w:p>
    <w:p>
      <w:pPr>
        <w:pStyle w:val="BodyText"/>
      </w:pPr>
      <w:r>
        <w:t xml:space="preserve">Hebrews 2:1-03, “Therefore we ought to give the more earnest heed to the things which we have heard, lest at any time we should let them slip. For if the word spoken by angels was steadfast, and every transgression and disobedience received a just recompense of reward; how shall we escape, if we neglect so great salvation; which at the first began to be spoken by the Lord, and was confirmed unto us by them that heard him.”</w:t>
      </w:r>
    </w:p>
    <w:p>
      <w:pPr>
        <w:pStyle w:val="BodyText"/>
      </w:pPr>
      <w:r>
        <w:t xml:space="preserve">Hebrews 3:6, “But Christ as a son over his own house; whose house are we, if we hold fast the confidence and the rejoicing of the hope firm unto the end.”</w:t>
      </w:r>
    </w:p>
    <w:p>
      <w:pPr>
        <w:pStyle w:val="BodyText"/>
      </w:pPr>
      <w:r>
        <w:t xml:space="preserve">And Hebrews 4:14, “Seeing then that we have a great high priest, that is passed into the heavens, Jesus the Son of God, let us hold fast our profession.”</w:t>
      </w:r>
    </w:p>
    <w:p>
      <w:pPr>
        <w:pStyle w:val="BodyText"/>
      </w:pPr>
      <w:r>
        <w:t xml:space="preserve">Hebrews 10:23, “Let us hold fast the profession of our faith without wavering.”</w:t>
      </w:r>
      <w:r>
        <w:rPr>
          <w:rStyle w:val="FootnoteReference"/>
        </w:rPr>
        <w:footnoteReference w:id="332"/>
      </w:r>
    </w:p>
    <w:p>
      <w:pPr>
        <w:pStyle w:val="BodyText"/>
      </w:pPr>
      <w:r>
        <w:t xml:space="preserve">Hebrews 12, at [the] beginning, “Wherefore seeing we also are compassed about with so great a cloud of witnesses, let us lay aside every weight, and the sin which doth so easily beset us, and let us run with patience the race that is set before us.”</w:t>
      </w:r>
    </w:p>
    <w:p>
      <w:pPr>
        <w:pStyle w:val="BodyText"/>
      </w:pPr>
      <w:r>
        <w:t xml:space="preserve">Persons may depart from God in either of these two respects: first, as to obedience to him; second, as to dependence on him.</w:t>
      </w:r>
    </w:p>
    <w:p>
      <w:pPr>
        <w:pStyle w:val="ListText"/>
        <w:numPr>
          <w:ilvl w:val="0"/>
          <w:numId w:val="2"/>
        </w:numPr>
      </w:pPr>
      <w:r>
        <w:t xml:space="preserve">As to obedience to him.</w:t>
      </w:r>
    </w:p>
    <w:p>
      <w:pPr>
        <w:pStyle w:val="BodyText"/>
      </w:pPr>
      <w:r>
        <w:t xml:space="preserve">They that have the presence of God should take heed to themselves that they walk closely with God.</w:t>
      </w:r>
    </w:p>
    <w:p>
      <w:pPr>
        <w:pStyle w:val="BodyText"/>
      </w:pPr>
      <w:r>
        <w:t xml:space="preserve">Keep their eye on him, on all his commandments.</w:t>
      </w:r>
    </w:p>
    <w:p>
      <w:pPr>
        <w:pStyle w:val="BodyText"/>
      </w:pPr>
      <w:r>
        <w:t xml:space="preserve">Keep their eye on their hearts.</w:t>
      </w:r>
    </w:p>
    <w:p>
      <w:pPr>
        <w:pStyle w:val="BodyText"/>
      </w:pPr>
      <w:r>
        <w:t xml:space="preserve">Keep their eye on their ways, to observe all by-paths. Look straight forward.</w:t>
      </w:r>
    </w:p>
    <w:p>
      <w:pPr>
        <w:pStyle w:val="BodyText"/>
      </w:pPr>
      <w:r>
        <w:t xml:space="preserve">Keep their eye on the snares [they are] encompassed with.</w:t>
      </w:r>
    </w:p>
    <w:p>
      <w:pPr>
        <w:pStyle w:val="BodyText"/>
      </w:pPr>
      <w:r>
        <w:t xml:space="preserve">Keep their eye on God's providence.</w:t>
      </w:r>
    </w:p>
    <w:p>
      <w:pPr>
        <w:pStyle w:val="BodyText"/>
      </w:pPr>
      <w:r>
        <w:t xml:space="preserve">Keep their eye on Christ's example, on the precepts of Christianity, [on the] things [of] the Christian spirit. Always be mindful of the holy eye of God, of the strict account [they must give].</w:t>
      </w:r>
    </w:p>
    <w:p>
      <w:pPr>
        <w:pStyle w:val="BodyText"/>
      </w:pPr>
      <w:r>
        <w:t xml:space="preserve">Keep hold on the hand of Christ.</w:t>
      </w:r>
    </w:p>
    <w:p>
      <w:pPr>
        <w:pStyle w:val="ListText"/>
        <w:numPr>
          <w:ilvl w:val="0"/>
          <w:numId w:val="3"/>
        </w:numPr>
      </w:pPr>
      <w:r>
        <w:t xml:space="preserve">Those that have the presence of God should take heed to themselves that they don't depart from God as to dependence on him.</w:t>
      </w:r>
    </w:p>
    <w:p>
      <w:pPr>
        <w:pStyle w:val="SourcePage"/>
      </w:pPr>
      <w:r>
        <w:t xml:space="preserve">[p. 526]</w:t>
      </w:r>
    </w:p>
    <w:p>
      <w:pPr>
        <w:pStyle w:val="BodyText"/>
      </w:pPr>
      <w:r>
        <w:rPr>
          <w:i/>
          <w:iCs/>
        </w:rPr>
        <w:t xml:space="preserve">Second</w:t>
      </w:r>
      <w:r>
        <w:t xml:space="preserve">. They that have the presence of God ought to continue to seek him.</w:t>
      </w:r>
    </w:p>
    <w:p>
      <w:pPr>
        <w:pStyle w:val="BodyText"/>
      </w:pPr>
      <w:r>
        <w:t xml:space="preserve">Not only take heed not to go from him that they have found, but still seek him as though they had not found him. Those that have most of the presence of God should continue earnestly to seek God still as much as if they had not found him. So the Apostle, who had found God probably in as high a degree as ever: “Not as though I had already attained, either were already perfect: but I follow after, if that I may apprehend that for which also I am apprehended of Christ Jesus” (Philippians 3:12).</w:t>
      </w:r>
    </w:p>
    <w:p>
      <w:pPr>
        <w:pStyle w:val="BodyText"/>
      </w:pPr>
      <w:r>
        <w:t xml:space="preserve">They have found him but in part. [So they should] seek him as much as when they had not found him at all, as before conversion, or when under desertion.</w:t>
      </w:r>
    </w:p>
    <w:p>
      <w:pPr>
        <w:pStyle w:val="BodyText"/>
      </w:pPr>
      <w:r>
        <w:t xml:space="preserve">[They should seek him] earnestly and laboriously and constantly, every day. In the following things:</w:t>
      </w:r>
    </w:p>
    <w:p>
      <w:pPr>
        <w:pStyle w:val="BodyText"/>
      </w:pPr>
      <w:r>
        <w:t xml:space="preserve">(1) In earnest desires, not resting in past attainments, though never so high.</w:t>
      </w:r>
    </w:p>
    <w:p>
      <w:pPr>
        <w:pStyle w:val="BodyText"/>
      </w:pPr>
      <w:r>
        <w:t xml:space="preserve">(2) Humble and earnest prayers.</w:t>
      </w:r>
    </w:p>
    <w:p>
      <w:pPr>
        <w:pStyle w:val="BodyText"/>
      </w:pPr>
      <w:r>
        <w:t xml:space="preserve">(3) By renewedly relinquishing all other things for the blessings that are sought, and doing it more and more.</w:t>
      </w:r>
    </w:p>
    <w:p>
      <w:pPr>
        <w:pStyle w:val="BodyText"/>
      </w:pPr>
      <w:r>
        <w:t xml:space="preserve">(4) All manner of duties should be performed in such a manner as that therein they should seek God.</w:t>
      </w:r>
    </w:p>
    <w:p>
      <w:pPr>
        <w:pStyle w:val="BodyText"/>
      </w:pPr>
      <w:r>
        <w:t xml:space="preserve">Thus God should still be sought by those that have most of the presence of God, and the greatest degree of the manifestations of his favor and smiles.</w:t>
      </w:r>
    </w:p>
    <w:p>
      <w:pPr>
        <w:pStyle w:val="BodyText"/>
      </w:pPr>
      <w:r>
        <w:t xml:space="preserve">So David commanded that it should be in Israel. 1 Chronicles 22:19, “Now therefore set your heart and soul [to seek the Lord your God].” The following reasons may be given why:</w:t>
      </w:r>
    </w:p>
    <w:p>
      <w:pPr>
        <w:pStyle w:val="BodyText"/>
      </w:pPr>
      <w:r>
        <w:t xml:space="preserve">(1) Because those that have obtained most are vastly short of the perfection that is to be sought after.</w:t>
      </w:r>
    </w:p>
    <w:p>
      <w:pPr>
        <w:pStyle w:val="BodyText"/>
      </w:pPr>
      <w:r>
        <w:t xml:space="preserve">(2) Those that have obtained most of that which is of the right kind, they see most how they fall short.</w:t>
      </w:r>
    </w:p>
    <w:p>
      <w:pPr>
        <w:pStyle w:val="BodyText"/>
      </w:pPr>
      <w:r>
        <w:t xml:space="preserve">(3) They have more than others to excite their desires and appetites after perfection.</w:t>
      </w:r>
    </w:p>
    <w:p>
      <w:pPr>
        <w:pStyle w:val="BodyText"/>
      </w:pPr>
      <w:r>
        <w:t xml:space="preserve">(4) They are under greater obligations than others to aim at perfection.</w:t>
      </w:r>
    </w:p>
    <w:p>
      <w:pPr>
        <w:pStyle w:val="BodyText"/>
      </w:pPr>
      <w:r>
        <w:t xml:space="preserve">(5) They have more light to see their obligation.</w:t>
      </w:r>
    </w:p>
    <w:p>
      <w:pPr>
        <w:pStyle w:val="BodyText"/>
      </w:pPr>
      <w:r>
        <w:t xml:space="preserve">(6) God has given 'em more strength and more talents. The more talents [they have] to improve, the more business and the greater work they have, the more to take care of, [and the] more strength [to do so].</w:t>
      </w:r>
    </w:p>
    <w:p>
      <w:pPr>
        <w:pStyle w:val="BodyText"/>
      </w:pPr>
      <w:r>
        <w:t xml:space="preserve">(7) We are commanded to “seek the Lord while he may be found,” and</w:t>
      </w:r>
    </w:p>
    <w:p>
      <w:pPr>
        <w:pStyle w:val="SourcePage"/>
      </w:pPr>
      <w:r>
        <w:t xml:space="preserve">[p. 527]</w:t>
      </w:r>
    </w:p>
    <w:p>
      <w:pPr>
        <w:pStyle w:val="BodyText"/>
      </w:pPr>
      <w:r>
        <w:t xml:space="preserve">“to call [upon him while he is near” (Isaiah 55:6)]. He is near in the highest sense.</w:t>
      </w:r>
    </w:p>
    <w:p>
      <w:pPr>
        <w:pStyle w:val="BodyText"/>
      </w:pPr>
      <w:r>
        <w:rPr>
          <w:i/>
          <w:iCs/>
        </w:rPr>
        <w:t xml:space="preserve">Obj</w:t>
      </w:r>
      <w:r>
        <w:t xml:space="preserve">. Why should persons that have most of the presence of God seek more when some of them have more already than the frame of their bodies can well bare?</w:t>
      </w:r>
    </w:p>
    <w:p>
      <w:pPr>
        <w:pStyle w:val="BodyText"/>
      </w:pPr>
      <w:r>
        <w:rPr>
          <w:i/>
          <w:iCs/>
        </w:rPr>
        <w:t xml:space="preserve">Ans</w:t>
      </w:r>
      <w:r>
        <w:t xml:space="preserve">. 1. God's people must seek that they may come up to the rule God has given, and leave the care of the frame of the body to the Author of it. When Christ came to the disciples after they had been toiling all night, {at his word they let down the net and enclosed a great multitude of fish (Luke 5:5)}.</w:t>
      </w:r>
    </w:p>
    <w:p>
      <w:pPr>
        <w:pStyle w:val="BodyText"/>
      </w:pPr>
      <w:r>
        <w:t xml:space="preserve">[</w:t>
      </w:r>
      <w:r>
        <w:rPr>
          <w:i/>
          <w:iCs/>
        </w:rPr>
        <w:t xml:space="preserve">Ans</w:t>
      </w:r>
      <w:r>
        <w:t xml:space="preserve">.] 2.</w:t>
      </w:r>
      <w:r>
        <w:rPr>
          <w:rStyle w:val="FootnoteReference"/>
        </w:rPr>
        <w:footnoteReference w:id="333"/>
      </w:r>
      <w:r>
        <w:t xml:space="preserve"> The great effect on the body is not only owing to the degree of the presence of God, but to many other things that are accidental: the particular manner [of it], the newness [of it], or other circumstances causing surprise. These things are found in the experience of some that have been very much overcome in their bodily strength.</w:t>
      </w:r>
    </w:p>
    <w:p>
      <w:pPr>
        <w:pStyle w:val="BodyText"/>
      </w:pPr>
      <w:r>
        <w:t xml:space="preserve">'Tis probable the days are coming when God's people will have vastly more of heaven in their souls, without so great an effect on their bodily frame. That matter may safely be left with God. He does take care; none have yet died.</w:t>
      </w:r>
    </w:p>
    <w:p>
      <w:pPr>
        <w:pStyle w:val="BodyText"/>
      </w:pPr>
      <w:r>
        <w:t xml:space="preserve">Thus those that have the presence of God should take great heed to themselves that they don't forsake God, and earnestly to seek him. So did Asa and the children of Judah and Benjamin, according to the word of Azariah in the text. See the ninth verse of the context and onward.</w:t>
      </w:r>
    </w:p>
    <w:p>
      <w:pPr>
        <w:pStyle w:val="BodyText"/>
      </w:pPr>
      <w:r>
        <w:t xml:space="preserve">I come now to the</w:t>
      </w:r>
    </w:p>
    <w:p>
      <w:pPr>
        <w:pStyle w:val="BodyText"/>
      </w:pPr>
      <w:r>
        <w:t xml:space="preserve">[II.] Second thing proposed, viz. to show that this is the way for those that have the presence of God not to lose [it].</w:t>
      </w:r>
    </w:p>
    <w:p>
      <w:pPr>
        <w:pStyle w:val="BodyText"/>
      </w:pPr>
      <w:r>
        <w:t xml:space="preserve">Two things: first, God would not depart from them; second, if not, [they] may expect to lose [it].</w:t>
      </w:r>
    </w:p>
    <w:p>
      <w:pPr>
        <w:pStyle w:val="ListText"/>
        <w:numPr>
          <w:ilvl w:val="0"/>
          <w:numId w:val="2"/>
        </w:numPr>
      </w:pPr>
      <w:r>
        <w:t xml:space="preserve">If these things were observed by those that have much of the presence of God, they would not lose [it]. There is a promise in the text: “[The Lord is with you, while ye be with him; and if ye seek him, he will be found of you].”</w:t>
      </w:r>
    </w:p>
    <w:p>
      <w:pPr>
        <w:pStyle w:val="BodyText"/>
      </w:pPr>
      <w:r>
        <w:t xml:space="preserve">I don't intend that it would always be alike with [everyone]. [There is] much more encouragement of the continuance of God's presence to those that have it in the use of these means, than of the bestowment of it on those that have never obtained it— though the latter seldom fail. There is a vast difference. As 'tis in temporal things: [it is] much easier,</w:t>
      </w:r>
    </w:p>
    <w:p>
      <w:pPr>
        <w:pStyle w:val="SourcePage"/>
      </w:pPr>
      <w:r>
        <w:t xml:space="preserve">[p. 528]</w:t>
      </w:r>
    </w:p>
    <w:p>
      <w:pPr>
        <w:pStyle w:val="BodyText"/>
      </w:pPr>
      <w:r>
        <w:t xml:space="preserve">with a care, to preserve a state of health than to recover a broken constitution.</w:t>
      </w:r>
    </w:p>
    <w:p>
      <w:pPr>
        <w:pStyle w:val="BodyText"/>
      </w:pPr>
      <w:r>
        <w:t xml:space="preserve">There are innumerable absolute promises, or promises that imply it How many promises [are there] in Scripture of God's hearing prayer, [of his] being found of them that seek him? The promises of giving to him that hath, of preserving his saints, not forsaking them, promises of feeding them that they shall not lack bread, [that] waters shall be found, [and their] wanting no good thing?</w:t>
      </w:r>
    </w:p>
    <w:p>
      <w:pPr>
        <w:pStyle w:val="BodyText"/>
      </w:pPr>
      <w:r>
        <w:t xml:space="preserve">God is not a wilderness or a land of darkness. God is a good father, not wanting to his children. Christ is a good shepherd. The prodigal son would not have wanted bread.</w:t>
      </w:r>
    </w:p>
    <w:p>
      <w:pPr>
        <w:pStyle w:val="BodyText"/>
      </w:pPr>
      <w:r>
        <w:t xml:space="preserve">There are many promises of increase. “[The righteous shall] flourish like [the] palm tree” [Psalms 92:12], “[Now there was a long war between the house of Saul and the house of David: but David] waxed stronger and stronger, [and the house of Saul waxed weaker and weaker” (2 Samuel 3:1)].</w:t>
      </w:r>
    </w:p>
    <w:p>
      <w:pPr>
        <w:pStyle w:val="BodyText"/>
      </w:pPr>
      <w:r>
        <w:t xml:space="preserve">Those that have much of the presence of God han't only far greater advantages to have it still, and have it more abundantly than natural persons have to seek {the presence of God}, but than saints under desertion. [They have] greater strength, greater assistance. God is nigher to 'em. It is a time of favor with them. 'Tis an easy thing for them to keep the presence of God comparatively.</w:t>
      </w:r>
    </w:p>
    <w:p>
      <w:pPr>
        <w:pStyle w:val="BodyText"/>
      </w:pPr>
      <w:r>
        <w:t xml:space="preserve">If they don't forsake him, 'tis not his manner to forsake them. Where are the men that have</w:t>
      </w:r>
      <w:r>
        <w:rPr>
          <w:rStyle w:val="FootnoteReference"/>
        </w:rPr>
        <w:footnoteReference w:id="334"/>
      </w:r>
      <w:r>
        <w:t xml:space="preserve"> had much of the presence of [God], that have lost it and fallen into a cold dark state, unless it was by means of their forsaking God in some of those ways that have been mentioned— giving way to some lust, spiritual pride, worldliness, sloth, or some other hateful [lust]. You that have lost [it], you can't one of you say that you lost it in this way of thus taking earnest heed to keep close to God and still earnestly seeking him.</w:t>
      </w:r>
    </w:p>
    <w:p>
      <w:pPr>
        <w:pStyle w:val="BodyText"/>
      </w:pPr>
      <w:r>
        <w:t xml:space="preserve">The three chief reasons why persons' great light and comfort have lasted but a little while, but they have {quickly lost it}, have been these:</w:t>
      </w:r>
    </w:p>
    <w:p>
      <w:pPr>
        <w:pStyle w:val="BodyText"/>
      </w:pPr>
      <w:r>
        <w:t xml:space="preserve">(1) Rising of spiritual pride.</w:t>
      </w:r>
    </w:p>
    <w:p>
      <w:pPr>
        <w:pStyle w:val="BodyText"/>
      </w:pPr>
      <w:r>
        <w:t xml:space="preserve">(2) Not being sensible of need of vigilance and circumspection at such seasons.</w:t>
      </w:r>
    </w:p>
    <w:p>
      <w:pPr>
        <w:pStyle w:val="BodyText"/>
      </w:pPr>
      <w:r>
        <w:t xml:space="preserve">(3) Their coming to a stop in striving, as though now they had apprehended. If persons stop, they won't stop long before they go back. As a</w:t>
      </w:r>
    </w:p>
    <w:p>
      <w:pPr>
        <w:pStyle w:val="SourcePage"/>
      </w:pPr>
      <w:r>
        <w:t xml:space="preserve">[p. 529]</w:t>
      </w:r>
    </w:p>
    <w:p>
      <w:pPr>
        <w:pStyle w:val="BodyText"/>
      </w:pPr>
      <w:r>
        <w:t xml:space="preserve">person's running up a stream: though the stream ben't so strong, yet there is a stream to stop [him], and a strong one, till we get to heaven. 'Tis up hill till we actually get there.</w:t>
      </w:r>
    </w:p>
    <w:p>
      <w:pPr>
        <w:pStyle w:val="ListText"/>
        <w:numPr>
          <w:ilvl w:val="0"/>
          <w:numId w:val="3"/>
        </w:numPr>
      </w:pPr>
      <w:r>
        <w:t xml:space="preserve">If persons that have the presence of God don't attend these things, they may expect to lose God's presence. If you forsake him, he will forsake you. [You] can't expect to have the presence of God any other way than in a way of walking with him. [You can't expect to] have</w:t>
      </w:r>
      <w:r>
        <w:rPr>
          <w:rStyle w:val="FootnoteReference"/>
        </w:rPr>
        <w:footnoteReference w:id="335"/>
      </w:r>
      <w:r>
        <w:t xml:space="preserve"> the presence of God unless it be in his ways, not in our by— paths. God has given us faculties to be exercised, talents to be improved, ordinances to be used, commands to be attended [to].</w:t>
      </w:r>
    </w:p>
    <w:p>
      <w:pPr>
        <w:pStyle w:val="BodyText"/>
      </w:pPr>
      <w:r>
        <w:t xml:space="preserve">Abundant experience shows that, for want of these things, God's people lose the tokens of his presence.</w:t>
      </w:r>
    </w:p>
    <w:p>
      <w:pPr>
        <w:pStyle w:val="BodyText"/>
      </w:pPr>
      <w:r>
        <w:rPr>
          <w:i/>
          <w:iCs/>
        </w:rPr>
        <w:t xml:space="preserve">Obj</w:t>
      </w:r>
      <w:r>
        <w:t xml:space="preserve">. We can't keep close to God, and seek him when we have his presence, without his help.</w:t>
      </w:r>
    </w:p>
    <w:p>
      <w:pPr>
        <w:pStyle w:val="BodyText"/>
      </w:pPr>
      <w:r>
        <w:t xml:space="preserve">Thus persons are ready to lay the blame of their losing {the presence of God} to God.</w:t>
      </w:r>
    </w:p>
    <w:p>
      <w:pPr>
        <w:pStyle w:val="BodyText"/>
      </w:pPr>
      <w:r>
        <w:rPr>
          <w:i/>
          <w:iCs/>
        </w:rPr>
        <w:t xml:space="preserve">Answ</w:t>
      </w:r>
      <w:r>
        <w:t xml:space="preserve">. 1. There are many things we can do with no more than common assistance.</w:t>
      </w:r>
    </w:p>
    <w:p>
      <w:pPr>
        <w:pStyle w:val="BodyText"/>
      </w:pPr>
      <w:r>
        <w:t xml:space="preserve">[</w:t>
      </w:r>
      <w:r>
        <w:rPr>
          <w:i/>
          <w:iCs/>
        </w:rPr>
        <w:t xml:space="preserve">Answ</w:t>
      </w:r>
      <w:r>
        <w:t xml:space="preserve">.] 2. Those that have the special presence of God, have special assistance present with them. If they will exert themselves as they may do, they can do a great deal more.</w:t>
      </w:r>
    </w:p>
    <w:p>
      <w:pPr>
        <w:pStyle w:val="BodyText"/>
      </w:pPr>
      <w:r>
        <w:t xml:space="preserve">[</w:t>
      </w:r>
      <w:r>
        <w:rPr>
          <w:i/>
          <w:iCs/>
        </w:rPr>
        <w:t xml:space="preserve">Answ</w:t>
      </w:r>
      <w:r>
        <w:t xml:space="preserve">.] 3. If they therefore do these two things— be faithful in using their natural power, and in improving that special assistance they have— God won't leave 'em. When souls lose God's presence, their calamities begin through want of daily using these.</w:t>
      </w:r>
    </w:p>
    <w:p>
      <w:pPr>
        <w:pStyle w:val="Heading2"/>
      </w:pPr>
      <w:bookmarkStart w:name="heading_application_29" w:id="168"/>
      <w:r>
        <w:t xml:space="preserve">Application.</w:t>
      </w:r>
      <w:bookmarkEnd w:id="168"/>
    </w:p>
    <w:p>
      <w:pPr>
        <w:pStyle w:val="BodyText"/>
      </w:pPr>
      <w:r>
        <w:t xml:space="preserve">[</w:t>
      </w:r>
      <w:r>
        <w:rPr>
          <w:i/>
          <w:iCs/>
        </w:rPr>
        <w:t xml:space="preserve">Use</w:t>
      </w:r>
      <w:r>
        <w:t xml:space="preserve">] I. Hence we may learn the reason why formerly persons' first experiences and comforts used commonly to be the greatest. It is a shameful thing that [it] is so. It is not agreeable to the method laid out in Scripture.</w:t>
      </w:r>
    </w:p>
    <w:p>
      <w:pPr>
        <w:pStyle w:val="BodyText"/>
      </w:pPr>
      <w:r>
        <w:t xml:space="preserve">God's people seemed to have been strangely in the dark. God seems heretofore to have hid from the eyes of his people the way of their duty.</w:t>
      </w:r>
    </w:p>
    <w:p>
      <w:pPr>
        <w:pStyle w:val="BodyText"/>
      </w:pPr>
      <w:r>
        <w:t xml:space="preserve">[</w:t>
      </w:r>
      <w:r>
        <w:rPr>
          <w:i/>
          <w:iCs/>
        </w:rPr>
        <w:t xml:space="preserve">Use</w:t>
      </w:r>
      <w:r>
        <w:t xml:space="preserve">] II. Hence those that heretofore had the presence of God and have lost it, may see what they have to repent of and condemn themselves for.</w:t>
      </w:r>
    </w:p>
    <w:p>
      <w:pPr>
        <w:pStyle w:val="BodyText"/>
      </w:pPr>
      <w:r>
        <w:rPr>
          <w:i/>
          <w:iCs/>
        </w:rPr>
        <w:t xml:space="preserve">Use</w:t>
      </w:r>
      <w:r>
        <w:t xml:space="preserve"> III. Of </w:t>
      </w:r>
      <w:r>
        <w:rPr>
          <w:i/>
          <w:iCs/>
        </w:rPr>
        <w:t xml:space="preserve">Exhortation</w:t>
      </w:r>
      <w:r>
        <w:t xml:space="preserve"> to those that have lately been favored with much of the sensible and sweet tokens of the presence of God, to take earnest heed to themselves in those things spoken of in the doctrine.</w:t>
      </w:r>
    </w:p>
    <w:p>
      <w:pPr>
        <w:pStyle w:val="SourcePage"/>
      </w:pPr>
      <w:r>
        <w:t xml:space="preserve">[p. 530]</w:t>
      </w:r>
    </w:p>
    <w:p>
      <w:pPr>
        <w:pStyle w:val="BodyText"/>
      </w:pPr>
      <w:r>
        <w:rPr>
          <w:i/>
          <w:iCs/>
        </w:rPr>
        <w:t xml:space="preserve">First</w:t>
      </w:r>
      <w:r>
        <w:t xml:space="preserve">. Take heed you don't forsake God. Here I would particularly request of those that have lately been favored with much of the sweet tokens of God's presence, to hearken to me in the following things that may be for their direction and help to prevent their departing from God:</w:t>
      </w:r>
    </w:p>
    <w:p>
      <w:pPr>
        <w:pStyle w:val="ListText"/>
        <w:numPr>
          <w:ilvl w:val="0"/>
          <w:numId w:val="2"/>
        </w:numPr>
      </w:pPr>
      <w:r>
        <w:t xml:space="preserve">Be sensible you are not out of danger of the devil and a corrupt and deceitful heart, even in your highest flights and best frames. It is a great mistake [to think] that there no danger of going astray because God is near you. Indeed, there is great encouragement in it that you shall be succeeded in a way of vigilance and circumspection. But to think that even then you han't need of the greatest watch and care, and are not in great danger without it, is presumption. 'Tis a presumption by which many herein have been woefully answered. Many persons, through want of a sense of danger in such circumstances, and so neglecting, {depart from God}. 'Tis one principal means of persons' losing the presence [of God]: they have grown secure.</w:t>
      </w:r>
    </w:p>
    <w:p>
      <w:pPr>
        <w:pStyle w:val="BodyText"/>
      </w:pPr>
      <w:r>
        <w:t xml:space="preserve">As long as [we are] in this world, we are in a world where Satan reigns, in the enemy's country. [We are] not out of his reach. And though God be willing to defend and protect, yet he expects great care and labor. This whole life is appointed as a state of labor, as a race and battle. 'Tis a great mistake [to think] that the devil can't come in. I have known it in abundance of instances: the devil has come in, even in the midst of the most excellent frames. It may seem a great mystery, but no greater than that the ark should be delivered over,</w:t>
      </w:r>
      <w:r>
        <w:rPr>
          <w:rStyle w:val="FootnoteReference"/>
        </w:rPr>
        <w:footnoteReference w:id="336"/>
      </w:r>
      <w:r>
        <w:t xml:space="preserve"> [that the Philistines should] come into the temple at Jerusalem and carry 'em into house of their god.</w:t>
      </w:r>
    </w:p>
    <w:p>
      <w:pPr>
        <w:pStyle w:val="BodyText"/>
      </w:pPr>
      <w:r>
        <w:t xml:space="preserve">Christ [was] taken and carried into the wilderness immediately after the [descent of the] Holy Ghost. Christ in the heart of saints is liable to [be] carried captive even quickly after the descent of Holy Ghost and [a] voice from heaven saying, “This is my beloved Son.”</w:t>
      </w:r>
    </w:p>
    <w:p>
      <w:pPr>
        <w:pStyle w:val="BodyText"/>
      </w:pPr>
      <w:r>
        <w:t xml:space="preserve">Therefore be vigilant, you that live in high degrees of light, you who have lately had the Holy Ghost like a dove [descend upon you]. That</w:t>
      </w:r>
      <w:r>
        <w:rPr>
          <w:rStyle w:val="FootnoteReference"/>
        </w:rPr>
        <w:footnoteReference w:id="337"/>
      </w:r>
      <w:r>
        <w:t xml:space="preserve"> direction of Christ to his disciples is never out of date in this world, Luke 21:36, “Watch and pray always, that you may be accounted worthy to escape all these things, and to stand”; and that, 1 Peter 5:8, “Be sober, be vigilant.” Ephesians 5:15-17, “walk circumspectly, not as fools, but as wise, redeeming the time, because the days are evil. Wherefore be ye not unwise, but understanding what the will of the Lord is.”</w:t>
      </w:r>
    </w:p>
    <w:p>
      <w:pPr>
        <w:pStyle w:val="SourcePage"/>
      </w:pPr>
      <w:r>
        <w:t xml:space="preserve">[p. 531]</w:t>
      </w:r>
    </w:p>
    <w:p>
      <w:pPr>
        <w:pStyle w:val="BodyText"/>
      </w:pPr>
      <w:r>
        <w:t xml:space="preserve">2.</w:t>
      </w:r>
      <w:r>
        <w:rPr>
          <w:rStyle w:val="FootnoteReference"/>
        </w:rPr>
        <w:footnoteReference w:id="338"/>
      </w:r>
      <w:r>
        <w:t xml:space="preserve"> Let me particularly urge you to watch exceedingly against spiritual pride.</w:t>
      </w:r>
    </w:p>
    <w:p>
      <w:pPr>
        <w:pStyle w:val="BodyText"/>
      </w:pPr>
      <w:r>
        <w:t xml:space="preserve">(1) There is great danger. I know great degrees of the spiritual presence of God tend greatly to restrain and keep down pride. But yet 'tis not all grace. And though in such cases there be much to restrain one way, so there is much to tempt and provoke it another. Temptations in such cases are often exceeding great. To be highly loved and exalted of God tends to feed pride exceedingly, if there be any left. The apostle Paul himself was not out of danger (2 Corinthians 12:7).</w:t>
      </w:r>
    </w:p>
    <w:p>
      <w:pPr>
        <w:pStyle w:val="BodyText"/>
      </w:pPr>
      <w:r>
        <w:t xml:space="preserve">Seeing others admire, [and] especially being much resorted to and respected as an eminent saint, better than others, [tends to feed pride].</w:t>
      </w:r>
    </w:p>
    <w:p>
      <w:pPr>
        <w:pStyle w:val="BodyText"/>
      </w:pPr>
      <w:r>
        <w:t xml:space="preserve">(2) Consider that no corruption is so apt to work as pride. It was the first sin. [It] lies deepest, [is] most active.</w:t>
      </w:r>
    </w:p>
    <w:p>
      <w:pPr>
        <w:pStyle w:val="BodyText"/>
      </w:pPr>
      <w:r>
        <w:t xml:space="preserve">(3) [There is] no corruption that has so many and so secret ways of working. The image of the devil chiefly consists in it. And [there is] no sin so like him for secrecy, subtilty, appearing in so many shapes, coming unsuspected and undiscovered, appearing as an angel of light.</w:t>
      </w:r>
    </w:p>
    <w:p>
      <w:pPr>
        <w:pStyle w:val="BodyText"/>
      </w:pPr>
      <w:r>
        <w:t xml:space="preserve">If it is mortified and suppressed in one shape, yet it rises in another. It appears often under the disguise of great humility. It takes occasion to rise from everything, even real grace, yea, real humility.</w:t>
      </w:r>
    </w:p>
    <w:p>
      <w:pPr>
        <w:pStyle w:val="BodyText"/>
      </w:pPr>
      <w:r>
        <w:t xml:space="preserve">It is a sin that has many lives. If you kill it, yet it will live still. If you think it is all gone, yet 'tis there still. If you seem to destroy it, yet there it is still.</w:t>
      </w:r>
    </w:p>
    <w:p>
      <w:pPr>
        <w:pStyle w:val="BodyText"/>
      </w:pPr>
      <w:r>
        <w:t xml:space="preserve">There are a great many kinds of it, that lie in different forms and shapes, that corrupt the heart and lie one under another, like the coats of an onion; if you pull off one, there is another underneath.</w:t>
      </w:r>
    </w:p>
    <w:p>
      <w:pPr>
        <w:pStyle w:val="BodyText"/>
      </w:pPr>
      <w:r>
        <w:t xml:space="preserve">You had need to have the greatest watch imaginable with respect to this matter, and to cry most earnestly to the great searcher of hearts: for he that trusts his own heart is a fool.</w:t>
      </w:r>
    </w:p>
    <w:p>
      <w:pPr>
        <w:pStyle w:val="BodyText"/>
      </w:pPr>
      <w:r>
        <w:t xml:space="preserve">(4) Nothing is more hateful and abominable, nothing so contrary to the spirit of the gospel. [Pride is] the sin of the devils.</w:t>
      </w:r>
    </w:p>
    <w:p>
      <w:pPr>
        <w:pStyle w:val="BodyText"/>
      </w:pPr>
      <w:r>
        <w:t xml:space="preserve">(5) Nothing is so pernicious in its consequences. The Spirit is very often quenched by it. 'Tis frequently the means of persons' losing the comfortable presence of God. In some that have been exalted high, the consequences have been most woeful. The devil commonly comes in at the door in all the delusions that zealous persons are led away with. [Pride is] me chief root of all the extravagances {we have lately seen}.</w:t>
      </w:r>
    </w:p>
    <w:p>
      <w:pPr>
        <w:pStyle w:val="BodyText"/>
      </w:pPr>
      <w:r>
        <w:t xml:space="preserve">Therefore strive that you may be kept humble. Persons are never so safe</w:t>
      </w:r>
    </w:p>
    <w:p>
      <w:pPr>
        <w:pStyle w:val="SourcePage"/>
      </w:pPr>
      <w:r>
        <w:t xml:space="preserve">[p. 532]</w:t>
      </w:r>
    </w:p>
    <w:p>
      <w:pPr>
        <w:pStyle w:val="BodyText"/>
      </w:pPr>
      <w:r>
        <w:t xml:space="preserve">as when kept truly humble and dependent, [as] little children. [And they are] never so much in danger as when spiritual pride rules.</w:t>
      </w:r>
    </w:p>
    <w:p>
      <w:pPr>
        <w:pStyle w:val="BodyText"/>
      </w:pPr>
      <w:r>
        <w:t xml:space="preserve">But for your better direction in this matter, I would mention some of the ways of spiritual pride's working:</w:t>
      </w:r>
    </w:p>
    <w:p>
      <w:pPr>
        <w:pStyle w:val="BodyText"/>
      </w:pPr>
      <w:r>
        <w:rPr>
          <w:i/>
          <w:iCs/>
        </w:rPr>
        <w:t xml:space="preserve">1</w:t>
      </w:r>
      <w:r>
        <w:t xml:space="preserve">.</w:t>
      </w:r>
      <w:r>
        <w:rPr>
          <w:rStyle w:val="FootnoteReference"/>
        </w:rPr>
        <w:footnoteReference w:id="339"/>
      </w:r>
      <w:r>
        <w:t xml:space="preserve"> When it makes 'em censorious. [It makes 'em] talk in a censorious way, condemning others about [them], forgetting themselves. [It makes 'em] think much about others' deadness more than their own.</w:t>
      </w:r>
    </w:p>
    <w:p>
      <w:pPr>
        <w:pStyle w:val="BodyText"/>
      </w:pPr>
      <w:r>
        <w:t xml:space="preserve">Humility makes it natural to esteem others better. Evangelical hypocrites pretend greatly to advance Christ, but are bitter and censorious (Shepard).</w:t>
      </w:r>
      <w:r>
        <w:rPr>
          <w:rStyle w:val="FootnoteReference"/>
        </w:rPr>
        <w:footnoteReference w:id="340"/>
      </w:r>
    </w:p>
    <w:p>
      <w:pPr>
        <w:pStyle w:val="BodyText"/>
      </w:pPr>
      <w:r>
        <w:rPr>
          <w:i/>
          <w:iCs/>
        </w:rPr>
        <w:t xml:space="preserve">2</w:t>
      </w:r>
      <w:r>
        <w:t xml:space="preserve">. [Spiritual pride] makes it seem natural to take a great deal upon 'em, as if they were the persons.</w:t>
      </w:r>
    </w:p>
    <w:p>
      <w:pPr>
        <w:pStyle w:val="BodyText"/>
      </w:pPr>
      <w:r>
        <w:rPr>
          <w:i/>
          <w:iCs/>
        </w:rPr>
        <w:t xml:space="preserve">3</w:t>
      </w:r>
      <w:r>
        <w:t xml:space="preserve">. It adds fierceness and bitterness to zeal.</w:t>
      </w:r>
    </w:p>
    <w:p>
      <w:pPr>
        <w:pStyle w:val="BodyText"/>
      </w:pPr>
      <w:r>
        <w:rPr>
          <w:i/>
          <w:iCs/>
        </w:rPr>
        <w:t xml:space="preserve">4</w:t>
      </w:r>
      <w:r>
        <w:t xml:space="preserve">. When persons begin to think they don't need instruction.</w:t>
      </w:r>
    </w:p>
    <w:p>
      <w:pPr>
        <w:pStyle w:val="BodyText"/>
      </w:pPr>
      <w:r>
        <w:rPr>
          <w:i/>
          <w:iCs/>
        </w:rPr>
        <w:t xml:space="preserve">5</w:t>
      </w:r>
      <w:r>
        <w:t xml:space="preserve">. An unsuitable boldness and confidence. [They] describe what is the way, what is the truly Christian spirit.</w:t>
      </w:r>
    </w:p>
    <w:p>
      <w:pPr>
        <w:pStyle w:val="BodyText"/>
      </w:pPr>
      <w:r>
        <w:t xml:space="preserve">The most excellent experience works that way, as experience as well as Scripture shows. [Spiritual pride works in] some that have been carried the highest of any whatsoever.</w:t>
      </w:r>
    </w:p>
    <w:p>
      <w:pPr>
        <w:pStyle w:val="BodyText"/>
      </w:pPr>
      <w:r>
        <w:t xml:space="preserve">3.</w:t>
      </w:r>
      <w:r>
        <w:rPr>
          <w:rStyle w:val="FootnoteReference"/>
        </w:rPr>
        <w:footnoteReference w:id="341"/>
      </w:r>
      <w:r>
        <w:t xml:space="preserve"> Take heed of a gradual degenerating of experiences from spiritual to carnal. There is such a thing. The Apostle speaks of it (Galatians 3:3). I have seen it in abundance of instances: after experiences are come to a great height, they begin to degenerate. [The persons' experiences are] less and less pure and spiritual.</w:t>
      </w:r>
    </w:p>
    <w:p>
      <w:pPr>
        <w:pStyle w:val="BodyText"/>
      </w:pPr>
      <w:r>
        <w:t xml:space="preserve">It comes to pass thus in all experiences that Christians have in this world. There is a mixture. There is something natural and something spiritual. It is just like the blasting of fruit through the excess of moisture.</w:t>
      </w:r>
      <w:r>
        <w:rPr>
          <w:rStyle w:val="FootnoteReference"/>
        </w:rPr>
        <w:footnoteReference w:id="342"/>
      </w:r>
      <w:r>
        <w:t xml:space="preserve"> Through want of distinguishing and want of watchfulness, the natural part increases and the spiritual decreases. The devil ventures the natural part to increase.</w:t>
      </w:r>
    </w:p>
    <w:p>
      <w:pPr>
        <w:pStyle w:val="BodyText"/>
      </w:pPr>
      <w:r>
        <w:t xml:space="preserve">There is often a mixture of three things with great discoveries: natural passion, a degree of secret spiritual pride, and imagination. The devil</w:t>
      </w:r>
    </w:p>
    <w:p>
      <w:pPr>
        <w:pStyle w:val="SourcePage"/>
      </w:pPr>
      <w:r>
        <w:t xml:space="preserve">[p. 533]</w:t>
      </w:r>
    </w:p>
    <w:p>
      <w:pPr>
        <w:pStyle w:val="BodyText"/>
      </w:pPr>
      <w:r>
        <w:t xml:space="preserve">works with these. And the person, being insensible of his danger and through ignorance not distinguishing, by and by their great discoveries come to little else but strong impulses, beats of animal spirits, great imaginations. And the person, because he is violently moved, still imagines he has great discoveries, and spiritual pride then is risen to a great height. Long observation confirms me in this.</w:t>
      </w:r>
    </w:p>
    <w:p>
      <w:pPr>
        <w:pStyle w:val="BodyText"/>
      </w:pPr>
      <w:r>
        <w:t xml:space="preserve">The</w:t>
      </w:r>
      <w:r>
        <w:rPr>
          <w:rStyle w:val="FootnoteReference"/>
        </w:rPr>
        <w:footnoteReference w:id="343"/>
      </w:r>
      <w:r>
        <w:t xml:space="preserve"> Apostle probably has respect to something of this nature, 2 Corinthians 11:2-03, “I am jealous over you with godly jealousy: for I have espoused you to one husband, that I may present you as a chaste virgin to Christ. But I fear, lest by any means, as the serpent beguiled Eve through his subtilty, so your minds should be corrupted from the simplicity that is in Christ.” The devil is too subtil for us. Eve thought she was getting higher in knowledge when she was eating the forbidden fruit. [She thought she was] going to be like a god.</w:t>
      </w:r>
    </w:p>
    <w:p>
      <w:pPr>
        <w:pStyle w:val="BodyText"/>
      </w:pPr>
      <w:r>
        <w:t xml:space="preserve">Take heed to yourselves, that your experiences don't gradually degenerate, that they may be, on the contrary, more and more pure and unmixed.</w:t>
      </w:r>
    </w:p>
    <w:p>
      <w:pPr>
        <w:pStyle w:val="ListText"/>
        <w:numPr>
          <w:ilvl w:val="0"/>
          <w:numId w:val="5"/>
        </w:numPr>
      </w:pPr>
      <w:r>
        <w:t xml:space="preserve">Consider whereby any of you have formerly departed from God, and so lost his comfortable presence.</w:t>
      </w:r>
    </w:p>
    <w:p>
      <w:pPr>
        <w:pStyle w:val="ListText"/>
        <w:numPr>
          <w:ilvl w:val="0"/>
          <w:numId w:val="6"/>
        </w:numPr>
      </w:pPr>
      <w:r>
        <w:t xml:space="preserve">Remember that a departure from God commonly comes upon persons like a chronical distemper.</w:t>
      </w:r>
    </w:p>
    <w:p>
      <w:pPr>
        <w:pStyle w:val="BodyText"/>
      </w:pPr>
      <w:r>
        <w:t xml:space="preserve">6.</w:t>
      </w:r>
      <w:r>
        <w:rPr>
          <w:rStyle w:val="FootnoteReference"/>
        </w:rPr>
        <w:footnoteReference w:id="344"/>
      </w:r>
      <w:r>
        <w:t xml:space="preserve"> If you would not expose yourself to be led aside by the devil, don't affect to go beyond the rule. [Don't affect to go] beyond the present state. [Don't affect] utterly to root out and abolish all natural affections.</w:t>
      </w:r>
      <w:r>
        <w:rPr>
          <w:rStyle w:val="FootnoteReference"/>
        </w:rPr>
        <w:footnoteReference w:id="345"/>
      </w:r>
      <w:r>
        <w:t xml:space="preserve"> [Don't affect] to pray no more for near relations than others.</w:t>
      </w:r>
      <w:r>
        <w:rPr>
          <w:rStyle w:val="FootnoteReference"/>
        </w:rPr>
        <w:footnoteReference w:id="346"/>
      </w:r>
      <w:r>
        <w:t xml:space="preserve"> [They go beyond the rule who] neglect to take care of their families to spend all their time in religion.</w:t>
      </w:r>
    </w:p>
    <w:p>
      <w:pPr>
        <w:pStyle w:val="BodyText"/>
      </w:pPr>
      <w:r>
        <w:t xml:space="preserve">7.</w:t>
      </w:r>
      <w:r>
        <w:rPr>
          <w:rStyle w:val="FootnoteReference"/>
        </w:rPr>
        <w:footnoteReference w:id="347"/>
      </w:r>
      <w:r>
        <w:t xml:space="preserve"> Don't spend much time in disputing about religious offenders. 'Tis none of your business to go about to regulate disorders. Take heed that while you blame others for invading the office of a minister, you don't invade it yourself. I desire you would come to me and talk with me. I claim it as what belongs to me to regulate.</w:t>
      </w:r>
    </w:p>
    <w:p>
      <w:pPr>
        <w:pStyle w:val="BodyText"/>
      </w:pPr>
      <w:r>
        <w:t xml:space="preserve">8.</w:t>
      </w:r>
      <w:r>
        <w:rPr>
          <w:rStyle w:val="FootnoteReference"/>
        </w:rPr>
        <w:footnoteReference w:id="348"/>
      </w:r>
      <w:r>
        <w:t xml:space="preserve"> Let nothing that is said against high transports discourage the highest degree of a spiritual sense. Be filled as full as you will. Let the effect on</w:t>
      </w:r>
    </w:p>
    <w:p>
      <w:pPr>
        <w:pStyle w:val="SourcePage"/>
      </w:pPr>
      <w:r>
        <w:t xml:space="preserve">[p. 534]</w:t>
      </w:r>
    </w:p>
    <w:p>
      <w:pPr>
        <w:pStyle w:val="BodyText"/>
      </w:pPr>
      <w:r>
        <w:t xml:space="preserve">your bodies be what they [will]. Ephesians 5:18, “be not drunk with wine.” Canticles 5:1, “eat, O friends, drink, yea, drink [abundantly].”</w:t>
      </w:r>
    </w:p>
    <w:p>
      <w:pPr>
        <w:pStyle w:val="ListText"/>
        <w:numPr>
          <w:ilvl w:val="0"/>
          <w:numId w:val="10"/>
        </w:numPr>
      </w:pPr>
      <w:r>
        <w:t xml:space="preserve">Help one another in religious conversation. How beautiful [it is] to see a company talking together of [the] things of the glory of Christ. When you meet together accidentally, if your spirits are solemnized by religious conversation, [then] sing praises.</w:t>
      </w:r>
    </w:p>
    <w:p>
      <w:pPr>
        <w:pStyle w:val="BodyText"/>
      </w:pPr>
      <w:r>
        <w:t xml:space="preserve">10.</w:t>
      </w:r>
      <w:r>
        <w:rPr>
          <w:rStyle w:val="FootnoteReference"/>
        </w:rPr>
        <w:footnoteReference w:id="349"/>
      </w:r>
      <w:r>
        <w:t xml:space="preserve"> Don't altogether neglect the duty of secret fasting. There are many special occasions they will find that are greatly engaged in religion. Matthew 6:16-18, “Moreover when ye fast, be not, as the hypocrites, of a sad countenance: for they disfigure their faces, that they may appear unto men to fast. Verily I say unto you, They shall have their reward. But thou, when thou fastest, anoint thine head, and wash thy face; that thou appear not unto men to fast, but unto thy Father which is in secret: and thy Father, which seeth in secret, shall reward thee openly.”</w:t>
      </w:r>
    </w:p>
    <w:p>
      <w:pPr>
        <w:pStyle w:val="BodyText"/>
      </w:pPr>
      <w:r>
        <w:t xml:space="preserve">I have now told you the way in which you may have the presence of Christ continued, and may have it more and more. I come now to the</w:t>
      </w:r>
    </w:p>
    <w:p>
      <w:pPr>
        <w:pStyle w:val="BodyText"/>
      </w:pPr>
      <w:r>
        <w:rPr>
          <w:i/>
          <w:iCs/>
        </w:rPr>
        <w:t xml:space="preserve">Second</w:t>
      </w:r>
      <w:r>
        <w:t xml:space="preserve"> branch of this exhortation, to exhort those that have the presence of God to the second thing mentioned {in the doctrine}, viz. earnestly seek God. Thus you that have found Christ should hold Christ fast and not let him go. As the spouse says, Canticles 3 at the beginning, “By night on my bed I sought him whom my soul loveth: I sought him, but I found him not. I will rise now, and go about the city in the streets, and in the broad ways I will seek him whom my soul loveth.”</w:t>
      </w:r>
    </w:p>
    <w:p>
      <w:pPr>
        <w:pStyle w:val="BodyText"/>
      </w:pPr>
      <w:r>
        <w:rPr>
          <w:i/>
          <w:iCs/>
        </w:rPr>
        <w:t xml:space="preserve">Use</w:t>
      </w:r>
      <w:r>
        <w:t xml:space="preserve"> III of </w:t>
      </w:r>
      <w:r>
        <w:rPr>
          <w:i/>
          <w:iCs/>
        </w:rPr>
        <w:t xml:space="preserve">Direction</w:t>
      </w:r>
      <w:r>
        <w:t xml:space="preserve"> to both natural men and Christians.</w:t>
      </w:r>
    </w:p>
    <w:p>
      <w:pPr>
        <w:pStyle w:val="BodyText"/>
      </w:pPr>
      <w:r>
        <w:t xml:space="preserve">[</w:t>
      </w:r>
      <w:r>
        <w:rPr>
          <w:i/>
          <w:iCs/>
        </w:rPr>
        <w:t xml:space="preserve">First</w:t>
      </w:r>
      <w:r>
        <w:t xml:space="preserve">. To] natural men, to keep the common influences of the Spirit of God. [They should not] rest in what they have obtained [or in the] degree of earnestness they have.</w:t>
      </w:r>
    </w:p>
    <w:p>
      <w:pPr>
        <w:pStyle w:val="BodyText"/>
      </w:pPr>
      <w:r>
        <w:rPr>
          <w:i/>
          <w:iCs/>
        </w:rPr>
        <w:t xml:space="preserve">Second</w:t>
      </w:r>
      <w:r>
        <w:t xml:space="preserve">. To Christians at a sorrowful distance from Christ.</w:t>
      </w:r>
    </w:p>
    <w:p>
      <w:pPr>
        <w:pStyle w:val="BodyText"/>
      </w:pPr>
      <w:r>
        <w:rPr>
          <w:i/>
          <w:iCs/>
        </w:rPr>
        <w:t xml:space="preserve">Third</w:t>
      </w:r>
      <w:r>
        <w:t xml:space="preserve">. To Christian societies. Beware of false experiences.</w:t>
      </w:r>
    </w:p>
    <w:p>
      <w:pPr>
        <w:pStyle w:val="ListText"/>
        <w:numPr>
          <w:ilvl w:val="0"/>
          <w:numId w:val="2"/>
        </w:numPr>
      </w:pPr>
      <w:r>
        <w:t xml:space="preserve">Imagination. (Shepard.)</w:t>
      </w:r>
      <w:r>
        <w:rPr>
          <w:rStyle w:val="FootnoteReference"/>
        </w:rPr>
        <w:footnoteReference w:id="350"/>
      </w:r>
    </w:p>
    <w:p>
      <w:pPr>
        <w:pStyle w:val="ListText"/>
        <w:numPr>
          <w:ilvl w:val="0"/>
          <w:numId w:val="3"/>
        </w:numPr>
      </w:pPr>
      <w:r>
        <w:t xml:space="preserve">Immediate testimony. [It is] without evidence.</w:t>
      </w:r>
    </w:p>
    <w:p>
      <w:pPr>
        <w:pStyle w:val="BodyText"/>
      </w:pPr>
      <w:r>
        <w:t xml:space="preserve">Mr. Shepard does abundantly insist on the delusion of such as suppose that they have an absolute promise made to them in particular as the first ground of their faith, and thus get their assurance by way of immediate testimony from heaven, without any reflex act or having any work of the</w:t>
      </w:r>
    </w:p>
    <w:p>
      <w:pPr>
        <w:pStyle w:val="SourcePage"/>
      </w:pPr>
      <w:r>
        <w:t xml:space="preserve">[p. 535]</w:t>
      </w:r>
    </w:p>
    <w:p>
      <w:pPr>
        <w:pStyle w:val="BodyText"/>
      </w:pPr>
      <w:r>
        <w:t xml:space="preserve">Spirit in themselves.</w:t>
      </w:r>
      <w:r>
        <w:rPr>
          <w:rStyle w:val="FootnoteReference"/>
        </w:rPr>
        <w:footnoteReference w:id="351"/>
      </w:r>
      <w:r>
        <w:t xml:space="preserve"> Men don't know that they are godly by believing that they are godly. We know many things by faith. Hebrews 11:3, “By faith we understand that the worlds were framed by the word of God, so that things which are seen were not made of things which do appear.” “Faith is the evidence of things not seen” (Hebrews 11:1). Thus men know the trinity of persons in the Godhead, that Jesus is the Son of God, that he that believes in him will have eternal life, the resurrection of the dead. And if God should tell a saint that he hath grace, he might know it by believing the word of God. But it is not in this way that godly men know that they have grace. It is not revealed in the Word, and the Spirit of God doth not testify it to particular persons. Some think that the Spirit doth testify it to some, and they ground it on Romans 8:16, “The Spirit itself beareth witness with our spirit, that we are the children of God.” They think the Spirit reveals it by giving an inward testimony to it, and some godly men think they have had experience of it, but they may easily mistake. When the Spirit of God doth eminently stir up a spirit of faith and sheds abroad the love of God in the heart, it is easy to mistake it for a testimony. And that is not the meaning of Paul's words. The Spirit discovers the grace of God in Christ, and thereby draws forth special actings of faith and love; which are evidential, but it doth not work in way of testimony. If God do but help us to receive the revelations in the Word, we shall have comfort enough without new revelations.</w:t>
      </w:r>
    </w:p>
    <w:p>
      <w:pPr>
        <w:pStyle w:val="ListText"/>
        <w:numPr>
          <w:ilvl w:val="0"/>
          <w:numId w:val="4"/>
        </w:numPr>
      </w:pPr>
      <w:r>
        <w:t xml:space="preserve">A seeing Christ in his love as independent of a seeing him in his glory.</w:t>
      </w:r>
      <w:r>
        <w:rPr>
          <w:rStyle w:val="FootnoteReference"/>
        </w:rPr>
        <w:footnoteReference w:id="352"/>
      </w:r>
      <w:r>
        <w:t xml:space="preserve"> Shepard denies this.</w:t>
      </w:r>
      <w:r>
        <w:rPr>
          <w:rStyle w:val="FootnoteReference"/>
        </w:rPr>
        <w:footnoteReference w:id="353"/>
      </w:r>
    </w:p>
    <w:p>
      <w:pPr>
        <w:pStyle w:val="SourcePage"/>
      </w:pPr>
      <w:r>
        <w:t xml:space="preserve">[p. 536]</w:t>
      </w:r>
    </w:p>
    <w:p>
      <w:pPr>
        <w:pStyle w:val="Heading1"/>
        <w:pageBreakBefore/>
      </w:pPr>
      <w:bookmarkStart w:name="heading_appendix_dated_sermons_janua" w:id="169"/>
      <w:r>
        <w:t xml:space="preserve">Appendix: Dated Sermons, January 1739–December 1742</w:t>
      </w:r>
      <w:bookmarkEnd w:id="169"/>
    </w:p>
    <w:p>
      <w:pPr>
        <w:pStyle w:val="SourcePage"/>
      </w:pPr>
      <w:r>
        <w:t xml:space="preserve">[p. 537]</w:t>
      </w:r>
    </w:p>
    <w:p>
      <w:pPr>
        <w:pStyle w:val="BodyText"/>
      </w:pPr>
      <w:r>
        <w:t xml:space="preserve">The following list records the extant sermons that Edwards preached from January 1739 through December 1742. Sermons are listed according to the original Schafer number (named for Thomas A. Schafer, who first arranged the sermons and put in chronological order the early, undated ones), followed by the title, if printed, or by the Scripture text, a statement of the doctrine, date of composition, and any other relevant information, if unpublished. Sermons delivered in the same month are listed in canonical order. In some cases, more precise dating of a sermon consequent to its original numbering may be noted in its description. Sermon texts followed by an asterisk are printed in previous editions. Unless stated otherwise, the manuscript is in the Beinecke Rare Book and Manuscript Library, Yale University.</w:t>
      </w:r>
    </w:p>
    <w:p>
      <w:pPr>
        <w:pStyle w:val="ListText"/>
        <w:numPr>
          <w:ilvl w:val="0"/>
          <w:numId w:val="14"/>
        </w:numPr>
      </w:pPr>
      <w:r>
        <w:t xml:space="preserve">Psalms 24:7-10. “Jesus Christ entering into his glory after his suffering was a sight worthy to be beheld with great admiration.” Jan. 1739.</w:t>
      </w:r>
    </w:p>
    <w:p>
      <w:pPr>
        <w:pStyle w:val="ListText"/>
        <w:numPr>
          <w:ilvl w:val="0"/>
          <w:numId w:val="15"/>
        </w:numPr>
      </w:pPr>
      <w:r>
        <w:t xml:space="preserve">Matthew 23:15. “Wicked men are the children of hell.” Jan. 1739.</w:t>
      </w:r>
    </w:p>
    <w:p>
      <w:pPr>
        <w:pStyle w:val="ListText"/>
        <w:numPr>
          <w:ilvl w:val="0"/>
          <w:numId w:val="16"/>
        </w:numPr>
      </w:pPr>
      <w:r>
        <w:t xml:space="preserve">Luke 4:38-39. “When persons are restored from dangerous sickness, their business should be to serve and minister to him that has restored them.” Jan. 1739.An unidentified epidemic hit Northampton in late 1738. In October, Ebenezer Hunt recorded in his diary that “Pelatiah Holbrook died after a sickness of 5 weeks, Oliver Warner was sick about 3 weeks ([Hunt's] Apprentices) &amp; I was unable to work about a fortnight.” Judd MSS, v. 1, Mass. Series, “Abstracts &amp; Extracts from Deac. Ebenezer Hunts Journal,” p. 24.</w:t>
      </w:r>
    </w:p>
    <w:p>
      <w:pPr>
        <w:pStyle w:val="ListText"/>
        <w:numPr>
          <w:ilvl w:val="0"/>
          <w:numId w:val="17"/>
        </w:numPr>
      </w:pPr>
      <w:r>
        <w:t xml:space="preserve">Luke 6:48. “They that would build an hope of heaven, well should dig deep and lay their foundation on a rock.” Jan. 1739.</w:t>
      </w:r>
    </w:p>
    <w:p>
      <w:pPr>
        <w:pStyle w:val="ListText"/>
        <w:numPr>
          <w:ilvl w:val="0"/>
          <w:numId w:val="18"/>
        </w:numPr>
      </w:pPr>
      <w:r>
        <w:t xml:space="preserve">Ephesians 1:10. “Jesus Christ is the great medium and head of union in whom all elect creatures in heaven and earth are united to God and to one another.” Originally two lectures.The MS is a fragment. Only two leaves remain of the first lecture; the second commences on the third leaf with the date, “Feb. 1738, 9, ” at the top.</w:t>
      </w:r>
    </w:p>
    <w:p>
      <w:pPr>
        <w:pStyle w:val="SourcePage"/>
      </w:pPr>
      <w:r>
        <w:t xml:space="preserve">[p. 538]</w:t>
      </w:r>
    </w:p>
    <w:p>
      <w:pPr>
        <w:pStyle w:val="ListText"/>
        <w:numPr>
          <w:ilvl w:val="0"/>
          <w:numId w:val="19"/>
        </w:numPr>
      </w:pPr>
      <w:r>
        <w:t xml:space="preserve">Genesis 3:11. “The act of our first father in eating the forbidden fruit was a very heinous act.” Feb. 1739. Four sermons.</w:t>
      </w:r>
    </w:p>
    <w:p>
      <w:pPr>
        <w:pStyle w:val="ListText"/>
        <w:numPr>
          <w:ilvl w:val="0"/>
          <w:numId w:val="20"/>
        </w:numPr>
      </w:pPr>
      <w:r>
        <w:t xml:space="preserve">Acts 9:13-15. “'Tis so with respect to God's bestowment of saving mercy on some persons, that there is no other account to be given of it but that he will show mercy.” Feb. 1739.</w:t>
      </w:r>
    </w:p>
    <w:p>
      <w:pPr>
        <w:pStyle w:val="ListText"/>
        <w:numPr>
          <w:ilvl w:val="0"/>
          <w:numId w:val="21"/>
        </w:numPr>
      </w:pPr>
      <w:r>
        <w:t xml:space="preserve">1 John 3:15. “When a man is converted, eternal life is begun in him.” Feb. 1739. Repreached May 1755.</w:t>
      </w:r>
    </w:p>
    <w:p>
      <w:pPr>
        <w:pStyle w:val="ListText"/>
        <w:numPr>
          <w:ilvl w:val="0"/>
          <w:numId w:val="22"/>
        </w:numPr>
      </w:pPr>
      <w:r>
        <w:t xml:space="preserve">Psalms 66:18(a). “'Tis in vain for any to expect to have their prayers heard as long as they continue in the allowance of sin.” Mar. 29, 1739. Fast.</w:t>
      </w:r>
    </w:p>
    <w:p>
      <w:pPr>
        <w:pStyle w:val="ListText"/>
        <w:numPr>
          <w:ilvl w:val="0"/>
          <w:numId w:val="23"/>
        </w:numPr>
      </w:pPr>
      <w:r>
        <w:t xml:space="preserve">Isaiah 51:8. “The work of redemption is a work that God carries on from the fall of man to the end of the world.” A series of thirty sermons in twelve booklets. Mar.–Aug. 1739.First published in Edinburgh in 1774 under the title, </w:t>
      </w:r>
      <w:r>
        <w:rPr>
          <w:i/>
          <w:iCs/>
        </w:rPr>
        <w:t xml:space="preserve">A History of the Work of Redemption</w:t>
      </w:r>
      <w:r>
        <w:t xml:space="preserve">. See </w:t>
      </w:r>
      <w:r>
        <w:rPr>
          <w:i/>
          <w:iCs/>
        </w:rPr>
        <w:t xml:space="preserve">Works</w:t>
      </w:r>
      <w:r>
        <w:t xml:space="preserve">, </w:t>
      </w:r>
      <w:r>
        <w:rPr>
          <w:i/>
          <w:iCs/>
        </w:rPr>
        <w:t xml:space="preserve">9</w:t>
      </w:r>
      <w:r>
        <w:t xml:space="preserve">.</w:t>
      </w:r>
    </w:p>
    <w:p>
      <w:pPr>
        <w:pStyle w:val="ListText"/>
        <w:numPr>
          <w:ilvl w:val="0"/>
          <w:numId w:val="24"/>
        </w:numPr>
      </w:pPr>
      <w:r>
        <w:t xml:space="preserve">Matthew 25:46. “The misery of the wicked in hell will be absolutely eternal.” Apr. 1739.</w:t>
      </w:r>
    </w:p>
    <w:p>
      <w:pPr>
        <w:pStyle w:val="ListText"/>
        <w:numPr>
          <w:ilvl w:val="0"/>
          <w:numId w:val="25"/>
        </w:numPr>
      </w:pPr>
      <w:r>
        <w:rPr>
          <w:i/>
          <w:iCs/>
        </w:rPr>
        <w:t xml:space="preserve">Christ the Spiritual Sun</w:t>
      </w:r>
      <w:r>
        <w:t xml:space="preserve"> (Malachi 4:2). May 1739.</w:t>
      </w:r>
    </w:p>
    <w:p>
      <w:pPr>
        <w:pStyle w:val="ListText"/>
        <w:numPr>
          <w:ilvl w:val="0"/>
          <w:numId w:val="26"/>
        </w:numPr>
      </w:pPr>
      <w:r>
        <w:t xml:space="preserve">Proverbs 4:7. “An interest in Christ should be sought above all things in the world.” June 1739.</w:t>
      </w:r>
    </w:p>
    <w:p>
      <w:pPr>
        <w:pStyle w:val="ListText"/>
        <w:numPr>
          <w:ilvl w:val="0"/>
          <w:numId w:val="27"/>
        </w:numPr>
      </w:pPr>
      <w:r>
        <w:t xml:space="preserve">Acts 6:1-03. “The main business of a deacon, by Christ's appointment, is to take care of the distribution of the church's charity for the outward supply of those that need.” June 14, 1739.</w:t>
      </w:r>
    </w:p>
    <w:p>
      <w:pPr>
        <w:pStyle w:val="ListText"/>
        <w:numPr>
          <w:ilvl w:val="0"/>
          <w:numId w:val="28"/>
        </w:numPr>
      </w:pPr>
      <w:r>
        <w:t xml:space="preserve">Luke 1:77-79 (a). “How a sinner that has offended God should be reconciled to him again and restored to his favor, could be known no other way but by divine revelation.” July 1739, repreached Nov. 1756. Lecture delivered at New Haven.</w:t>
      </w:r>
    </w:p>
    <w:p>
      <w:pPr>
        <w:pStyle w:val="ListText"/>
        <w:numPr>
          <w:ilvl w:val="0"/>
          <w:numId w:val="29"/>
        </w:numPr>
      </w:pPr>
      <w:r>
        <w:rPr>
          <w:i/>
          <w:iCs/>
        </w:rPr>
        <w:t xml:space="preserve">The Means and Ends of Excommunication</w:t>
      </w:r>
      <w:r>
        <w:t xml:space="preserve"> (1 Corinthians 5:11). * July 22, 1739, on the excommunication of Mrs. Bridgman. Dwight ed., </w:t>
      </w:r>
      <w:r>
        <w:rPr>
          <w:i/>
          <w:iCs/>
        </w:rPr>
        <w:t xml:space="preserve">6</w:t>
      </w:r>
      <w:r>
        <w:t xml:space="preserve">, 569–80.</w:t>
      </w:r>
    </w:p>
    <w:p>
      <w:pPr>
        <w:pStyle w:val="ListText"/>
        <w:numPr>
          <w:ilvl w:val="0"/>
          <w:numId w:val="30"/>
        </w:numPr>
      </w:pPr>
      <w:r>
        <w:t xml:space="preserve">2 Corinthians 8:5. “We ought to give our own selves to Jesus Christ, to yield and devote ourselves to God.” July 1739.</w:t>
      </w:r>
    </w:p>
    <w:p>
      <w:pPr>
        <w:pStyle w:val="ListText"/>
        <w:numPr>
          <w:ilvl w:val="0"/>
          <w:numId w:val="31"/>
        </w:numPr>
      </w:pPr>
      <w:r>
        <w:t xml:space="preserve">Romans 12:4-08. “The offices that Christ has appointed in his church, do respect either the souls or bodies of men.” Aug. 19, 1739, “On occasion of the ordination of the deacons.”The members installed that day as deacons were Stephen Wright, Noah Cook, and Ebenezer Pomeroy, Jr.</w:t>
      </w:r>
    </w:p>
    <w:p>
      <w:pPr>
        <w:pStyle w:val="ListText"/>
        <w:numPr>
          <w:ilvl w:val="0"/>
          <w:numId w:val="32"/>
        </w:numPr>
      </w:pPr>
      <w:r>
        <w:t xml:space="preserve">Psalms 19:12. “'Tis an exceeding hard thing for men to be sensible of those things in themselves that are sinful and offensive to God.” Sept. 1739.</w:t>
      </w:r>
    </w:p>
    <w:p>
      <w:pPr>
        <w:pStyle w:val="ListText"/>
        <w:numPr>
          <w:ilvl w:val="0"/>
          <w:numId w:val="33"/>
        </w:numPr>
      </w:pPr>
      <w:r>
        <w:t xml:space="preserve">Luke 9:61-62. “Looking back after persons have once engaged is</w:t>
      </w:r>
    </w:p>
    <w:p>
      <w:pPr>
        <w:pStyle w:val="SourcePage"/>
      </w:pPr>
      <w:r>
        <w:t xml:space="preserve">[p. 539]</w:t>
      </w:r>
    </w:p>
    <w:p>
      <w:pPr>
        <w:pStyle w:val="BodyText"/>
      </w:pPr>
      <w:r>
        <w:t xml:space="preserve">especially disagreeable and mischievous in religion.” Sept. 1739.</w:t>
      </w:r>
    </w:p>
    <w:p>
      <w:pPr>
        <w:pStyle w:val="ListText"/>
        <w:numPr>
          <w:ilvl w:val="0"/>
          <w:numId w:val="34"/>
        </w:numPr>
      </w:pPr>
      <w:r>
        <w:t xml:space="preserve">John 1:47. “'Tis a great thing to be indeed a converted person.” Sept. 1739. Three preaching units.</w:t>
      </w:r>
    </w:p>
    <w:p>
      <w:pPr>
        <w:pStyle w:val="ListText"/>
        <w:numPr>
          <w:ilvl w:val="0"/>
          <w:numId w:val="35"/>
        </w:numPr>
      </w:pPr>
      <w:r>
        <w:t xml:space="preserve">Luke 11:21-22. “The conquering power of God gloriously appears in the saving work of his Spirit on the soul.” Oct. 1739, repreached 1750. Three preaching units.MS lacks two, possibly four, leaves at beginning.</w:t>
      </w:r>
    </w:p>
    <w:p>
      <w:pPr>
        <w:pStyle w:val="ListText"/>
        <w:numPr>
          <w:ilvl w:val="0"/>
          <w:numId w:val="36"/>
        </w:numPr>
      </w:pPr>
      <w:r>
        <w:t xml:space="preserve">Luke 22:44. “That which I shall make the subject of my present discourse, is Christ's agony.” Oct. 1739, repreached “winter and spring” 1757.</w:t>
      </w:r>
    </w:p>
    <w:p>
      <w:pPr>
        <w:pStyle w:val="ListText"/>
        <w:numPr>
          <w:ilvl w:val="0"/>
          <w:numId w:val="37"/>
        </w:numPr>
      </w:pPr>
      <w:r>
        <w:t xml:space="preserve">Job 38:7. “The angels of heaven do praise God together.” Nov. 29, 1739. Thanksgiving.</w:t>
      </w:r>
    </w:p>
    <w:p>
      <w:pPr>
        <w:pStyle w:val="ListText"/>
        <w:numPr>
          <w:ilvl w:val="0"/>
          <w:numId w:val="38"/>
        </w:numPr>
      </w:pPr>
      <w:r>
        <w:t xml:space="preserve">Proverbs 11:7 (3). “When a wicked man dies, all his hope and expectation perishes.” Nov. 1739.</w:t>
      </w:r>
    </w:p>
    <w:p>
      <w:pPr>
        <w:pStyle w:val="ListText"/>
        <w:numPr>
          <w:ilvl w:val="0"/>
          <w:numId w:val="39"/>
        </w:numPr>
      </w:pPr>
      <w:r>
        <w:t xml:space="preserve">Luke 8:2-03. “When Christ has delivered persons from the power of Satan, 'tis very becoming of them to show their love to Christ by ministering to him of their substance.” Nov. 1739. Thanksgiving.</w:t>
      </w:r>
    </w:p>
    <w:p>
      <w:pPr>
        <w:pStyle w:val="ListText"/>
        <w:numPr>
          <w:ilvl w:val="0"/>
          <w:numId w:val="40"/>
        </w:numPr>
      </w:pPr>
      <w:r>
        <w:rPr>
          <w:i/>
          <w:iCs/>
        </w:rPr>
        <w:t xml:space="preserve">The Importance and Advantage of a Thorough Knowledge of Divine Truth</w:t>
      </w:r>
      <w:r>
        <w:t xml:space="preserve"> (Hebrews 5:12). * Nov. 1739. No MS extant; printed in Worcester rev. ed., </w:t>
      </w:r>
      <w:r>
        <w:rPr>
          <w:i/>
          <w:iCs/>
        </w:rPr>
        <w:t xml:space="preserve">4</w:t>
      </w:r>
      <w:r>
        <w:t xml:space="preserve">, 1–15.</w:t>
      </w:r>
    </w:p>
    <w:p>
      <w:pPr>
        <w:pStyle w:val="ListText"/>
        <w:numPr>
          <w:ilvl w:val="0"/>
          <w:numId w:val="41"/>
        </w:numPr>
      </w:pPr>
      <w:r>
        <w:t xml:space="preserve">John 3:16. “There is an answerableness between the greatness of the misery of hell and the happiness of heaven, and the greatness of the things that have been done that sinners might be saved from hell and might obtain heaven.” Dec. 1739.</w:t>
      </w:r>
    </w:p>
    <w:p>
      <w:pPr>
        <w:pStyle w:val="ListText"/>
        <w:numPr>
          <w:ilvl w:val="0"/>
          <w:numId w:val="42"/>
        </w:numPr>
      </w:pPr>
      <w:r>
        <w:t xml:space="preserve">John 21:5. “Christ has a tender concern and love for his people, that they should be provided for and their wants supplied, as a father has for his children.” Dec. 1739.</w:t>
      </w:r>
    </w:p>
    <w:p>
      <w:pPr>
        <w:pStyle w:val="ListText"/>
        <w:numPr>
          <w:ilvl w:val="0"/>
          <w:numId w:val="43"/>
        </w:numPr>
      </w:pPr>
      <w:r>
        <w:t xml:space="preserve">Romans 8:29-30. “The things which God doth for the salvation and blessedness of the saints are like an inviolable chain reaching from a duration without beginning to a duration without end.” Dec. 7, 1739. Contribution lecture.</w:t>
      </w:r>
    </w:p>
    <w:p>
      <w:pPr>
        <w:pStyle w:val="ListText"/>
        <w:numPr>
          <w:ilvl w:val="0"/>
          <w:numId w:val="44"/>
        </w:numPr>
      </w:pPr>
      <w:r>
        <w:rPr>
          <w:i/>
          <w:iCs/>
        </w:rPr>
        <w:t xml:space="preserve">God's Grace Carried On in Other Places</w:t>
      </w:r>
      <w:r>
        <w:t xml:space="preserve"> (2 Corinthians 8:1). Dec. 1739. Private meeting.</w:t>
      </w:r>
    </w:p>
    <w:p>
      <w:pPr>
        <w:pStyle w:val="ListText"/>
        <w:numPr>
          <w:ilvl w:val="0"/>
          <w:numId w:val="45"/>
        </w:numPr>
      </w:pPr>
      <w:r>
        <w:rPr>
          <w:i/>
          <w:iCs/>
        </w:rPr>
        <w:t xml:space="preserve">Mercy and Not Sacrifice</w:t>
      </w:r>
      <w:r>
        <w:t xml:space="preserve"> (Matthew 12:7). Jan. 1740.</w:t>
      </w:r>
    </w:p>
    <w:p>
      <w:pPr>
        <w:pStyle w:val="ListText"/>
        <w:numPr>
          <w:ilvl w:val="0"/>
          <w:numId w:val="46"/>
        </w:numPr>
      </w:pPr>
      <w:r>
        <w:t xml:space="preserve">Luke 15:22. “A truly penitent sinner has the best righteousness that ever any creature appeared in.” Jan. 1740.</w:t>
      </w:r>
    </w:p>
    <w:p>
      <w:pPr>
        <w:pStyle w:val="ListText"/>
        <w:numPr>
          <w:ilvl w:val="0"/>
          <w:numId w:val="47"/>
        </w:numPr>
      </w:pPr>
      <w:r>
        <w:t xml:space="preserve">John 3:7. “'Tis no wonder that Christ said that we must be born again.” Jan. 1740.</w:t>
      </w:r>
    </w:p>
    <w:p>
      <w:pPr>
        <w:pStyle w:val="ListText"/>
        <w:numPr>
          <w:ilvl w:val="0"/>
          <w:numId w:val="48"/>
        </w:numPr>
      </w:pPr>
      <w:r>
        <w:t xml:space="preserve">John 10:37 (a). “The miracles that Christ wrought when he was here</w:t>
      </w:r>
    </w:p>
    <w:p>
      <w:pPr>
        <w:pStyle w:val="SourcePage"/>
      </w:pPr>
      <w:r>
        <w:t xml:space="preserve">[p. 540]</w:t>
      </w:r>
    </w:p>
    <w:p>
      <w:pPr>
        <w:pStyle w:val="BodyText"/>
      </w:pPr>
      <w:r>
        <w:t xml:space="preserve">upon earth were divine works.” Jan. 30, 1740, repreached Dec. 1756. Lecture.</w:t>
      </w:r>
    </w:p>
    <w:p>
      <w:pPr>
        <w:pStyle w:val="ListText"/>
        <w:numPr>
          <w:ilvl w:val="0"/>
          <w:numId w:val="49"/>
        </w:numPr>
      </w:pPr>
      <w:r>
        <w:t xml:space="preserve">Hebrews 9:15-16. “The covenant of grace is as it were Christ's last will and testament.” June 1740, repreached Jan. 1753. Lecture.</w:t>
      </w:r>
    </w:p>
    <w:p>
      <w:pPr>
        <w:pStyle w:val="ListText"/>
        <w:numPr>
          <w:ilvl w:val="0"/>
          <w:numId w:val="50"/>
        </w:numPr>
      </w:pPr>
      <w:r>
        <w:t xml:space="preserve">Numbers 11:10-15. “I.… Moses' complaint of the great burden and trouble of that office and work which God had appointed him to, of leading the children of Israel through the wilderness to Canaan.” Feb. 1740.</w:t>
      </w:r>
    </w:p>
    <w:p>
      <w:pPr>
        <w:pStyle w:val="ListText"/>
        <w:numPr>
          <w:ilvl w:val="0"/>
          <w:numId w:val="51"/>
        </w:numPr>
      </w:pPr>
      <w:r>
        <w:t xml:space="preserve">Psalms 94:8-11. “There is an extreme and brutish blindness in things of religion that naturally possesses the hearts of mankind.” Feb. 1740. Three sermons.</w:t>
      </w:r>
    </w:p>
    <w:p>
      <w:pPr>
        <w:pStyle w:val="ListText"/>
        <w:numPr>
          <w:ilvl w:val="0"/>
          <w:numId w:val="52"/>
        </w:numPr>
      </w:pPr>
      <w:r>
        <w:t xml:space="preserve">Psalms 94:10. * “Those that are of God's own people have much more reason to fear God's chastisements for their sins than others.” Feb. 1740. Dwight ed., </w:t>
      </w:r>
      <w:r>
        <w:rPr>
          <w:i/>
          <w:iCs/>
        </w:rPr>
        <w:t xml:space="preserve">7</w:t>
      </w:r>
      <w:r>
        <w:t xml:space="preserve">, 3–30.</w:t>
      </w:r>
    </w:p>
    <w:p>
      <w:pPr>
        <w:pStyle w:val="ListText"/>
        <w:numPr>
          <w:ilvl w:val="0"/>
          <w:numId w:val="53"/>
        </w:numPr>
      </w:pPr>
      <w:r>
        <w:t xml:space="preserve">Philippians 3:17. * “We ought to follow the good example of the apostle Paul.” Feb. 1740. Four sermons. Dwight ed., </w:t>
      </w:r>
      <w:r>
        <w:rPr>
          <w:i/>
          <w:iCs/>
        </w:rPr>
        <w:t xml:space="preserve">8</w:t>
      </w:r>
      <w:r>
        <w:t xml:space="preserve">, 123–58.</w:t>
      </w:r>
    </w:p>
    <w:p>
      <w:pPr>
        <w:pStyle w:val="ListText"/>
        <w:numPr>
          <w:ilvl w:val="0"/>
          <w:numId w:val="54"/>
        </w:numPr>
      </w:pPr>
      <w:r>
        <w:t xml:space="preserve">2 Chronicles 36:15-16. “'Tis not God's manner to destroy a covenant people for their backslidings, till they have so persisted in their backslidings under means used with them to reclaim 'em, that there seems [to] be no prospect of any remedy.” Mar. 27, 1740. Fast.</w:t>
      </w:r>
    </w:p>
    <w:p>
      <w:pPr>
        <w:pStyle w:val="ListText"/>
        <w:numPr>
          <w:ilvl w:val="0"/>
          <w:numId w:val="55"/>
        </w:numPr>
      </w:pPr>
      <w:r>
        <w:t xml:space="preserve">John 10:37-38 (b). “The miracles that Christ wrought when he was here upon earth were divine works.” Mar. 12, 1740. Lecture. Completion of no. 533.</w:t>
      </w:r>
    </w:p>
    <w:p>
      <w:pPr>
        <w:pStyle w:val="ListText"/>
        <w:numPr>
          <w:ilvl w:val="0"/>
          <w:numId w:val="56"/>
        </w:numPr>
      </w:pPr>
      <w:r>
        <w:t xml:space="preserve">Titus 2:14(a). “One main thing that Christ aimed at in what he did and suffered in the work of our redemption was to save men from sin.” Mar. 1740.</w:t>
      </w:r>
    </w:p>
    <w:p>
      <w:pPr>
        <w:pStyle w:val="ListText"/>
        <w:numPr>
          <w:ilvl w:val="0"/>
          <w:numId w:val="57"/>
        </w:numPr>
      </w:pPr>
      <w:r>
        <w:t xml:space="preserve">Matthew 14:12 (a). “When anyone is taken away by death that has been eminent in the work of the gospel ministry, 'tis suitable that such as are bereaved thereby should go and spread their sorrows before Jesus.” Apr. 14, 1740. “On occasion of the funeral of the Rev. Mr. [Nehemiah] Bull of Westfield [Mass.].”For a revision of this sermon that was published, see below, no. 634.</w:t>
      </w:r>
    </w:p>
    <w:p>
      <w:pPr>
        <w:pStyle w:val="ListText"/>
        <w:numPr>
          <w:ilvl w:val="0"/>
          <w:numId w:val="58"/>
        </w:numPr>
      </w:pPr>
      <w:r>
        <w:rPr>
          <w:i/>
          <w:iCs/>
        </w:rPr>
        <w:t xml:space="preserve">Zeal an Essential Virtue of a Christian</w:t>
      </w:r>
      <w:r>
        <w:t xml:space="preserve"> (Titus 2:14 [b]). Apr. 1740.</w:t>
      </w:r>
    </w:p>
    <w:p>
      <w:pPr>
        <w:pStyle w:val="ListText"/>
        <w:numPr>
          <w:ilvl w:val="0"/>
          <w:numId w:val="59"/>
        </w:numPr>
      </w:pPr>
      <w:r>
        <w:t xml:space="preserve">Hebrews 12:22-24 (a). “I. I would show how Christians may be said to be come to Mt. Zion.” Apr. 1740.</w:t>
      </w:r>
    </w:p>
    <w:p>
      <w:pPr>
        <w:pStyle w:val="ListText"/>
        <w:numPr>
          <w:ilvl w:val="0"/>
          <w:numId w:val="60"/>
        </w:numPr>
      </w:pPr>
      <w:r>
        <w:t xml:space="preserve">Hebrews 12:22-24 (b). “I come now, in the second place, to show how Christians are come to the city of the living God, the heavenly Jerusalem.… I come now, in the third place, to show [how] Christians are come to an innumerable company of angels.” N.d. [Apr. 1740].</w:t>
      </w:r>
    </w:p>
    <w:p>
      <w:pPr>
        <w:pStyle w:val="SourcePage"/>
      </w:pPr>
      <w:r>
        <w:t xml:space="preserve">[p. 541]</w:t>
      </w:r>
    </w:p>
    <w:p>
      <w:pPr>
        <w:pStyle w:val="ListText"/>
        <w:numPr>
          <w:ilvl w:val="0"/>
          <w:numId w:val="61"/>
        </w:numPr>
      </w:pPr>
      <w:r>
        <w:t xml:space="preserve">Hebrews 12:22-24(c). “I come now to show, in the fourth place, how Christians are said to come to the general assembly and church of the firstborn, which are written in heaven.” Apr. 1740. MS defective at end.</w:t>
      </w:r>
    </w:p>
    <w:p>
      <w:pPr>
        <w:pStyle w:val="ListText"/>
        <w:numPr>
          <w:ilvl w:val="0"/>
          <w:numId w:val="62"/>
        </w:numPr>
      </w:pPr>
      <w:r>
        <w:t xml:space="preserve">Hebrews 12:22-24 (d). “We come now to the fifth particular in the text, to show how Christians are come to God, the judge of all.” N.d. [c. Apr.–May 1740].</w:t>
      </w:r>
    </w:p>
    <w:p>
      <w:pPr>
        <w:pStyle w:val="ListText"/>
        <w:numPr>
          <w:ilvl w:val="0"/>
          <w:numId w:val="63"/>
        </w:numPr>
      </w:pPr>
      <w:r>
        <w:t xml:space="preserve">Hebrews 12:22-24 (e). “Sixth particular… how Christians are come to the spirits of just men made perfect.” N.d. [c. Apr.–May 1740].</w:t>
      </w:r>
    </w:p>
    <w:p>
      <w:pPr>
        <w:pStyle w:val="ListText"/>
        <w:numPr>
          <w:ilvl w:val="0"/>
          <w:numId w:val="64"/>
        </w:numPr>
      </w:pPr>
      <w:r>
        <w:t xml:space="preserve">Hebrews 12:22-24 (f). “Seventh particular… [and unto Jesus, the mediator of the new covenant].” N.d. [c. Apr.–May 1740].</w:t>
      </w:r>
    </w:p>
    <w:p>
      <w:pPr>
        <w:pStyle w:val="ListText"/>
        <w:numPr>
          <w:ilvl w:val="0"/>
          <w:numId w:val="65"/>
        </w:numPr>
      </w:pPr>
      <w:r>
        <w:t xml:space="preserve">Hebrews 12:22-24 (g). “Eighth and last particular… how Christians are come to the blood of sprinkling that speaketh better things than the blood of Abel.” N.d. [c. Apr.–May 1740].</w:t>
      </w:r>
    </w:p>
    <w:p>
      <w:pPr>
        <w:pStyle w:val="ListText"/>
        <w:numPr>
          <w:ilvl w:val="0"/>
          <w:numId w:val="66"/>
        </w:numPr>
      </w:pPr>
      <w:r>
        <w:t xml:space="preserve">Romans 11:7 (a). “There are multitudes of men that seek salvation that never obtain what they seek for.” May 1740, repreached Aug. 1753 to Stockbridge Indians.</w:t>
      </w:r>
    </w:p>
    <w:p>
      <w:pPr>
        <w:pStyle w:val="ListText"/>
        <w:numPr>
          <w:ilvl w:val="0"/>
          <w:numId w:val="67"/>
        </w:numPr>
      </w:pPr>
      <w:r>
        <w:t xml:space="preserve">Romans 11:7 (b). “Though a people that live under means are wont in general to seek and hope for salvation, yet 'tis the election only that obtains, and the rest are blinded.” May 1740.</w:t>
      </w:r>
    </w:p>
    <w:p>
      <w:pPr>
        <w:pStyle w:val="ListText"/>
        <w:numPr>
          <w:ilvl w:val="0"/>
          <w:numId w:val="68"/>
        </w:numPr>
      </w:pPr>
      <w:r>
        <w:t xml:space="preserve">1 Corinthians 2:11-13. * “Ministers are not to preach those things which their own wisdom or reason suggests, but the things that are already dictated to them by the superior wisdom and knowledge of God.” May 7, 1740. Ordination sermon for Edward Billing at Cold Spring, Mass. </w:t>
      </w:r>
      <w:r>
        <w:rPr>
          <w:i/>
          <w:iCs/>
        </w:rPr>
        <w:t xml:space="preserve">Southern Baptist Journal of Theology</w:t>
      </w:r>
      <w:r>
        <w:t xml:space="preserve"> 3 (1999), 16–33.</w:t>
      </w:r>
    </w:p>
    <w:p>
      <w:pPr>
        <w:pStyle w:val="ListText"/>
        <w:numPr>
          <w:ilvl w:val="0"/>
          <w:numId w:val="69"/>
        </w:numPr>
      </w:pPr>
      <w:r>
        <w:t xml:space="preserve">Job 27:10. * “However hypocrites may continue for a season in the duty of prayer, yet 'tis their manner after a while in a great measure to leave it off.” June 1740. Dwight ed., </w:t>
      </w:r>
      <w:r>
        <w:rPr>
          <w:i/>
          <w:iCs/>
        </w:rPr>
        <w:t xml:space="preserve">6</w:t>
      </w:r>
      <w:r>
        <w:t xml:space="preserve">, 69–88.</w:t>
      </w:r>
    </w:p>
    <w:p>
      <w:pPr>
        <w:pStyle w:val="ListText"/>
        <w:numPr>
          <w:ilvl w:val="0"/>
          <w:numId w:val="70"/>
        </w:numPr>
      </w:pPr>
      <w:r>
        <w:t xml:space="preserve">Luke 10:42 (b). “That which God gives to the saints for their part, is the best good that ever any of the children of men obtain.” June 1740, repreached Sept. 1754 to the Stockbridge Indians.</w:t>
      </w:r>
    </w:p>
    <w:p>
      <w:pPr>
        <w:pStyle w:val="ListText"/>
        <w:numPr>
          <w:ilvl w:val="0"/>
          <w:numId w:val="71"/>
        </w:numPr>
      </w:pPr>
      <w:r>
        <w:t xml:space="preserve">Romans 11:10. “Some men are laid under such a curse that they are forever bowed down to the earth and never are able to lift up themselves.” June 1740.</w:t>
      </w:r>
    </w:p>
    <w:p>
      <w:pPr>
        <w:pStyle w:val="ListText"/>
        <w:numPr>
          <w:ilvl w:val="0"/>
          <w:numId w:val="72"/>
        </w:numPr>
      </w:pPr>
      <w:r>
        <w:t xml:space="preserve">Exodus 20:15. * “I… shall make the command itself, as the words of it [‘Thou shalt not steal’] plainly lie before us in the Decalogue, my subject.”This sermon had its origins in an entry in Sermon Notebook “45.” MS p. 13, where JE reminds himself “To preach a sermon against robbing fruit trees and gardens, etc., before fruit time, if I should live.” Dwight ed., </w:t>
      </w:r>
      <w:r>
        <w:rPr>
          <w:i/>
          <w:iCs/>
        </w:rPr>
        <w:t xml:space="preserve">6</w:t>
      </w:r>
      <w:r>
        <w:t xml:space="preserve">, 517–35.</w:t>
      </w:r>
    </w:p>
    <w:p>
      <w:pPr>
        <w:pStyle w:val="SourcePage"/>
      </w:pPr>
      <w:r>
        <w:t xml:space="preserve">[p. 542]</w:t>
      </w:r>
    </w:p>
    <w:p>
      <w:pPr>
        <w:pStyle w:val="ListText"/>
        <w:numPr>
          <w:ilvl w:val="0"/>
          <w:numId w:val="73"/>
        </w:numPr>
      </w:pPr>
      <w:r>
        <w:t xml:space="preserve">John 3:10-11. * “There is such a thing as conversion.” July 1740. </w:t>
      </w:r>
      <w:r>
        <w:rPr>
          <w:i/>
          <w:iCs/>
        </w:rPr>
        <w:t xml:space="preserve">The Sermons of Jonathan Edwards: A Reader</w:t>
      </w:r>
      <w:r>
        <w:t xml:space="preserve">, 82–104.</w:t>
      </w:r>
    </w:p>
    <w:p>
      <w:pPr>
        <w:pStyle w:val="ListText"/>
        <w:numPr>
          <w:ilvl w:val="0"/>
          <w:numId w:val="74"/>
        </w:numPr>
      </w:pPr>
      <w:r>
        <w:t xml:space="preserve">Romans 14:7-09. “'Tis the peculiar excellency of the gospel of Jesus Christ, that it teaches men how to live well and how to die well.” July 1740.</w:t>
      </w:r>
    </w:p>
    <w:p>
      <w:pPr>
        <w:pStyle w:val="ListText"/>
        <w:numPr>
          <w:ilvl w:val="0"/>
          <w:numId w:val="75"/>
        </w:numPr>
      </w:pPr>
      <w:r>
        <w:rPr>
          <w:i/>
          <w:iCs/>
        </w:rPr>
        <w:t xml:space="preserve">The Danger of Corrupt Communication Among Young People</w:t>
      </w:r>
      <w:r>
        <w:t xml:space="preserve"> (Ephesians 4:20). July 1740. “For a meeting of young people.”</w:t>
      </w:r>
    </w:p>
    <w:p>
      <w:pPr>
        <w:pStyle w:val="ListText"/>
        <w:numPr>
          <w:ilvl w:val="0"/>
          <w:numId w:val="76"/>
        </w:numPr>
      </w:pPr>
      <w:r>
        <w:t xml:space="preserve">1 Thessalonians 5:23. “In true conversion, men's bodies are in some respect changed as well as their souls.” July 1740.</w:t>
      </w:r>
    </w:p>
    <w:p>
      <w:pPr>
        <w:pStyle w:val="ListText"/>
        <w:numPr>
          <w:ilvl w:val="0"/>
          <w:numId w:val="77"/>
        </w:numPr>
      </w:pPr>
      <w:r>
        <w:t xml:space="preserve">Revelation 3:12. “I would show how those that are thorough Christians are properly deciphered by that, that they are they that overcome.” July 1740, repreached Aug. 1752. Lecture.</w:t>
      </w:r>
    </w:p>
    <w:p>
      <w:pPr>
        <w:pStyle w:val="ListText"/>
        <w:numPr>
          <w:ilvl w:val="0"/>
          <w:numId w:val="78"/>
        </w:numPr>
      </w:pPr>
      <w:r>
        <w:rPr>
          <w:i/>
          <w:iCs/>
        </w:rPr>
        <w:t xml:space="preserve">Children Ought to Love the Lord Jesus Christ Above All</w:t>
      </w:r>
      <w:r>
        <w:t xml:space="preserve"> (Matthew 10:37 [a]). Aug. 1740. “To the children.”</w:t>
      </w:r>
    </w:p>
    <w:p>
      <w:pPr>
        <w:pStyle w:val="ListText"/>
        <w:numPr>
          <w:ilvl w:val="0"/>
          <w:numId w:val="79"/>
        </w:numPr>
      </w:pPr>
      <w:r>
        <w:rPr>
          <w:i/>
          <w:iCs/>
        </w:rPr>
        <w:t xml:space="preserve">The Subjects of a First Work of Grace May Need a New Conversion</w:t>
      </w:r>
      <w:r>
        <w:t xml:space="preserve"> (Luke 22:32). Aug. 1740.</w:t>
      </w:r>
    </w:p>
    <w:p>
      <w:pPr>
        <w:pStyle w:val="ListText"/>
        <w:numPr>
          <w:ilvl w:val="0"/>
          <w:numId w:val="80"/>
        </w:numPr>
      </w:pPr>
      <w:r>
        <w:t xml:space="preserve">Revelation 7:17. “The shepherd that leads and feeds the church of saints like a flock is himself a lamb.” Aug. 1740, repreached Dec. 1757.</w:t>
      </w:r>
    </w:p>
    <w:p>
      <w:pPr>
        <w:pStyle w:val="ListText"/>
        <w:numPr>
          <w:ilvl w:val="0"/>
          <w:numId w:val="81"/>
        </w:numPr>
      </w:pPr>
      <w:r>
        <w:t xml:space="preserve">Genesis 6:22. * “We should be willing to engage in and go through with that which is a great undertaking in order to our own salvation.” Sept. 174[0]. Dwight ed., </w:t>
      </w:r>
      <w:r>
        <w:rPr>
          <w:i/>
          <w:iCs/>
        </w:rPr>
        <w:t xml:space="preserve">6</w:t>
      </w:r>
      <w:r>
        <w:t xml:space="preserve">, 5–22.</w:t>
      </w:r>
    </w:p>
    <w:p>
      <w:pPr>
        <w:pStyle w:val="ListText"/>
        <w:numPr>
          <w:ilvl w:val="0"/>
          <w:numId w:val="82"/>
        </w:numPr>
      </w:pPr>
      <w:r>
        <w:t xml:space="preserve">Job 21:22-26. “God exercises perfect wisdom in ordering things as he does with respect to the death of mankind.” Sept. 1740. Possibly a funeral sermon.</w:t>
      </w:r>
    </w:p>
    <w:p>
      <w:pPr>
        <w:pStyle w:val="ListText"/>
        <w:numPr>
          <w:ilvl w:val="0"/>
          <w:numId w:val="83"/>
        </w:numPr>
      </w:pPr>
      <w:r>
        <w:t xml:space="preserve">Psalms 119:56. “When persons have strictly adhered to their duty under temptation and opposition, they commonly afterwards in this world find that benefit and reward of it that makes glad they have done so.” Sept. 1740.Probably preached on the celebrated occasion of the visit to Massachusetts of Eunice Williams, the “unredeemed captive,” a cousin of JE's who was taken by Indians in 1704. At the end of the sermon JE writes “Journey,” perhaps referring to a trip he took or intended to take to Longmeadow, where Williams and her Indian husband were staying at the home of her brother, the Rev. Stephen Williams.</w:t>
      </w:r>
    </w:p>
    <w:p>
      <w:pPr>
        <w:pStyle w:val="ListText"/>
        <w:numPr>
          <w:ilvl w:val="0"/>
          <w:numId w:val="84"/>
        </w:numPr>
      </w:pPr>
      <w:r>
        <w:t xml:space="preserve">Isaiah 26:10-11. “The obstinacy of some wicked men is such that means won't win them, nor will all the advantages enjoyed in God's visible church take any effect upon them, nor will any of God's providential judgments or threatenings reclaim them.” Sept. 1740.</w:t>
      </w:r>
    </w:p>
    <w:p>
      <w:pPr>
        <w:pStyle w:val="ListText"/>
        <w:numPr>
          <w:ilvl w:val="0"/>
          <w:numId w:val="85"/>
        </w:numPr>
      </w:pPr>
      <w:r>
        <w:t xml:space="preserve">Matthew 5:20. “I. Show how far the Pharisees went in religion, and II. How our righteousness must exceed theirs if we would ever enter into the kingdom of heaven.” Oct. 1740, repreached Jan. 1753. Lecture. MS at Amherst College, Amherst, Mass.</w:t>
      </w:r>
    </w:p>
    <w:p>
      <w:pPr>
        <w:pStyle w:val="SourcePage"/>
      </w:pPr>
      <w:r>
        <w:t xml:space="preserve">[p. 543]</w:t>
      </w:r>
    </w:p>
    <w:p>
      <w:pPr>
        <w:pStyle w:val="ListText"/>
        <w:numPr>
          <w:ilvl w:val="0"/>
          <w:numId w:val="86"/>
        </w:numPr>
      </w:pPr>
      <w:r>
        <w:t xml:space="preserve">Job 19:25. * “It is matter of great comfort and rejoicing to anyone in whatever circumstances he is in, when he can say that he knows his redeemer lives.” Oct. 1740, repreached Dec. 1754 and Jan. 1755 to the Stockbridge Indians. </w:t>
      </w:r>
      <w:r>
        <w:rPr>
          <w:i/>
          <w:iCs/>
        </w:rPr>
        <w:t xml:space="preserve">The Sermons of Jonathan Edwards: A Reader</w:t>
      </w:r>
      <w:r>
        <w:t xml:space="preserve">, 141–60.</w:t>
      </w:r>
    </w:p>
    <w:p>
      <w:pPr>
        <w:pStyle w:val="ListText"/>
        <w:numPr>
          <w:ilvl w:val="0"/>
          <w:numId w:val="87"/>
        </w:numPr>
      </w:pPr>
      <w:r>
        <w:t xml:space="preserve">John 6:45. “There never was any man that once came to understand what manner of one Christ was but his heart was infallibly drawn to him.” Oct. 1740.</w:t>
      </w:r>
    </w:p>
    <w:p>
      <w:pPr>
        <w:pStyle w:val="ListText"/>
        <w:numPr>
          <w:ilvl w:val="0"/>
          <w:numId w:val="88"/>
        </w:numPr>
      </w:pPr>
      <w:r>
        <w:rPr>
          <w:i/>
          <w:iCs/>
        </w:rPr>
        <w:t xml:space="preserve">Gospel Ministers a Savor of Life or of Death</w:t>
      </w:r>
      <w:r>
        <w:t xml:space="preserve"> (2 Corinthians 2:15-16).</w:t>
      </w:r>
    </w:p>
    <w:p>
      <w:pPr>
        <w:pStyle w:val="ListText"/>
        <w:numPr>
          <w:ilvl w:val="0"/>
          <w:numId w:val="89"/>
        </w:numPr>
      </w:pPr>
      <w:r>
        <w:t xml:space="preserve">Matthew 13:3-04. “Those that God sends forth to preach the gospel are fitly compared to an husbandman that goes forth to sow his seed.” Nov. 1740, repreached April 1756. First of six sermons on the parable of the sower.</w:t>
      </w:r>
    </w:p>
    <w:p>
      <w:pPr>
        <w:pStyle w:val="ListText"/>
        <w:numPr>
          <w:ilvl w:val="0"/>
          <w:numId w:val="90"/>
        </w:numPr>
      </w:pPr>
      <w:r>
        <w:t xml:space="preserve">Matthew 13:3-04. “I would show how that there are some kinds of hearers of the word preached whose hearts are like the wayside.” [Nov.] 1740, repreached May 1756. Second of six sermons on the parable of the sower.</w:t>
      </w:r>
    </w:p>
    <w:p>
      <w:pPr>
        <w:pStyle w:val="ListText"/>
        <w:numPr>
          <w:ilvl w:val="0"/>
          <w:numId w:val="91"/>
        </w:numPr>
      </w:pPr>
      <w:r>
        <w:t xml:space="preserve">Matthew 13:5-06. “There are many of the hearers of the word whose hearts are like a rock with a thin covering of earth.” Nov. 1740, repreached May 1756. Third of six sermons on the parable of the sower.</w:t>
      </w:r>
    </w:p>
    <w:p>
      <w:pPr>
        <w:pStyle w:val="ListText"/>
        <w:numPr>
          <w:ilvl w:val="0"/>
          <w:numId w:val="92"/>
        </w:numPr>
      </w:pPr>
      <w:r>
        <w:t xml:space="preserve">Matthew 13:5-06. “Sudden conversions are very often false.” Nov. 1740. Fourth of six sermons on the parable of the sower.</w:t>
      </w:r>
    </w:p>
    <w:p>
      <w:pPr>
        <w:pStyle w:val="ListText"/>
        <w:numPr>
          <w:ilvl w:val="0"/>
          <w:numId w:val="93"/>
        </w:numPr>
      </w:pPr>
      <w:r>
        <w:t xml:space="preserve">Matthew 13:5-06. “That religion that arises only from superficial impressions is wont to wither away for want of root when it comes to be tried by the difficulties of religion.” [Nov. 1740.] Fifth of six sermons on the parable of the sower.</w:t>
      </w:r>
    </w:p>
    <w:p>
      <w:pPr>
        <w:pStyle w:val="ListText"/>
        <w:numPr>
          <w:ilvl w:val="0"/>
          <w:numId w:val="94"/>
        </w:numPr>
      </w:pPr>
      <w:r>
        <w:t xml:space="preserve">Matthew 13:7. “I. That the hearts of some of the hearers of the word are so carnal and worldly that they appear to be aground that was never plowed and so is overgrown with thorns.” Nov. 1740, repreached May 1756. Final of six sermons on the parable of the sower.</w:t>
      </w:r>
    </w:p>
    <w:p>
      <w:pPr>
        <w:pStyle w:val="ListText"/>
        <w:numPr>
          <w:ilvl w:val="0"/>
          <w:numId w:val="95"/>
        </w:numPr>
      </w:pPr>
      <w:r>
        <w:t xml:space="preserve">Psalms 144:15. “The interest of a people mainly consists in the interest of religion among them.” Nov. 1740. Private meeting.The MS has a separately stitched Application preached to an unidentified church that was in the process of choosing a minister (probably the church of Hadley, Mass.; see next note).</w:t>
      </w:r>
    </w:p>
    <w:p>
      <w:pPr>
        <w:pStyle w:val="ListText"/>
        <w:numPr>
          <w:ilvl w:val="0"/>
          <w:numId w:val="96"/>
        </w:numPr>
      </w:pPr>
      <w:r>
        <w:t xml:space="preserve">Isaiah 52:3. “I.… We have sold ourselves for nought.… II. Those that come to Christ are redeemed without money.” Nov. 1740.</w:t>
      </w:r>
    </w:p>
    <w:p>
      <w:pPr>
        <w:pStyle w:val="ListText"/>
        <w:numPr>
          <w:ilvl w:val="0"/>
          <w:numId w:val="97"/>
        </w:numPr>
      </w:pPr>
      <w:r>
        <w:rPr>
          <w:i/>
          <w:iCs/>
        </w:rPr>
        <w:t xml:space="preserve">Praying for the Spirit</w:t>
      </w:r>
      <w:r>
        <w:t xml:space="preserve"> (Luke 11:13). Nov. 1740. Fast.</w:t>
      </w:r>
    </w:p>
    <w:p>
      <w:pPr>
        <w:pStyle w:val="ListText"/>
        <w:numPr>
          <w:ilvl w:val="0"/>
          <w:numId w:val="98"/>
        </w:numPr>
      </w:pPr>
      <w:r>
        <w:rPr>
          <w:i/>
          <w:iCs/>
        </w:rPr>
        <w:t xml:space="preserve">They Sing a New Song</w:t>
      </w:r>
      <w:r>
        <w:t xml:space="preserve"> (Revelation 14:3). Nov. 1740. Thanksgiving.</w:t>
      </w:r>
    </w:p>
    <w:p>
      <w:pPr>
        <w:pStyle w:val="ListText"/>
        <w:numPr>
          <w:ilvl w:val="0"/>
          <w:numId w:val="99"/>
        </w:numPr>
      </w:pPr>
      <w:r>
        <w:rPr>
          <w:i/>
          <w:iCs/>
        </w:rPr>
        <w:t xml:space="preserve">Bringing the Ark to Zion a Second Time</w:t>
      </w:r>
      <w:r>
        <w:t xml:space="preserve"> (1 Chronicles 15:12-13). Dec. 1740.</w:t>
      </w:r>
    </w:p>
    <w:p>
      <w:pPr>
        <w:pStyle w:val="SourcePage"/>
      </w:pPr>
      <w:r>
        <w:t xml:space="preserve">[p. 544]</w:t>
      </w:r>
    </w:p>
    <w:p>
      <w:pPr>
        <w:pStyle w:val="ListText"/>
        <w:numPr>
          <w:ilvl w:val="0"/>
          <w:numId w:val="100"/>
        </w:numPr>
      </w:pPr>
      <w:r>
        <w:rPr>
          <w:i/>
          <w:iCs/>
        </w:rPr>
        <w:t xml:space="preserve">Sinners in Zion</w:t>
      </w:r>
      <w:r>
        <w:t xml:space="preserve"> (Isaiah 33:14 [a]). Dec. 1740.</w:t>
      </w:r>
    </w:p>
    <w:p>
      <w:pPr>
        <w:pStyle w:val="ListText"/>
        <w:numPr>
          <w:ilvl w:val="0"/>
          <w:numId w:val="101"/>
        </w:numPr>
      </w:pPr>
      <w:r>
        <w:rPr>
          <w:i/>
          <w:iCs/>
        </w:rPr>
        <w:t xml:space="preserve">Seeking After Christ</w:t>
      </w:r>
      <w:r>
        <w:t xml:space="preserve"> (Matthew 2:10). Dec. 1740.</w:t>
      </w:r>
    </w:p>
    <w:p>
      <w:pPr>
        <w:pStyle w:val="ListText"/>
        <w:numPr>
          <w:ilvl w:val="0"/>
          <w:numId w:val="102"/>
        </w:numPr>
      </w:pPr>
      <w:r>
        <w:t xml:space="preserve">Acts 10:4-06. * “To be much in deeds of charity is the way to have spiritual discoveries.” [Jan. or Feb.] 1741. </w:t>
      </w:r>
      <w:r>
        <w:rPr>
          <w:i/>
          <w:iCs/>
        </w:rPr>
        <w:t xml:space="preserve">The Sermons of Jonathan Edwards: A Reader</w:t>
      </w:r>
      <w:r>
        <w:t xml:space="preserve">, 197–211.</w:t>
      </w:r>
    </w:p>
    <w:p>
      <w:pPr>
        <w:pStyle w:val="ListText"/>
        <w:numPr>
          <w:ilvl w:val="0"/>
          <w:numId w:val="103"/>
        </w:numPr>
      </w:pPr>
      <w:r>
        <w:t xml:space="preserve">Job 21:19-20. “Wicked men have no reason to doubt the truth of anything that is said in the Word of God, concerning the future punishment of the ungodly, or to suspect whether it be true.” Jan. 1741.</w:t>
      </w:r>
    </w:p>
    <w:p>
      <w:pPr>
        <w:pStyle w:val="ListText"/>
        <w:numPr>
          <w:ilvl w:val="0"/>
          <w:numId w:val="104"/>
        </w:numPr>
      </w:pPr>
      <w:r>
        <w:rPr>
          <w:i/>
          <w:iCs/>
        </w:rPr>
        <w:t xml:space="preserve">Like Rain upon Mown Grass</w:t>
      </w:r>
      <w:r>
        <w:t xml:space="preserve"> (Psalms 72:6). Jan. 1741. Sacrament.</w:t>
      </w:r>
    </w:p>
    <w:p>
      <w:pPr>
        <w:pStyle w:val="ListText"/>
        <w:numPr>
          <w:ilvl w:val="0"/>
          <w:numId w:val="105"/>
        </w:numPr>
      </w:pPr>
      <w:r>
        <w:t xml:space="preserve">Matthew 7:13-14 (a). “I. I would speak to those things that are here asserted of the way that leads to destruction.… [II.] I proceed to consider things that are asserted concerning the way that leads to life.” Jan. 1741. Private meeting.</w:t>
      </w:r>
    </w:p>
    <w:p>
      <w:pPr>
        <w:pStyle w:val="ListText"/>
        <w:numPr>
          <w:ilvl w:val="0"/>
          <w:numId w:val="106"/>
        </w:numPr>
      </w:pPr>
      <w:r>
        <w:t xml:space="preserve">Acts 14:23. “The solemn setting apart of one to the work and office of a gospel minister is an affair wherein God should earnestly be sought.” Jan. 1741. “Fast at Hadley preceding ordination.”For the ordination of Chester Williams, which took place at Hadley, Mass., on Jan. 21, 1741</w:t>
      </w:r>
    </w:p>
    <w:p>
      <w:pPr>
        <w:pStyle w:val="ListText"/>
        <w:numPr>
          <w:ilvl w:val="0"/>
          <w:numId w:val="107"/>
        </w:numPr>
      </w:pPr>
      <w:r>
        <w:t xml:space="preserve">2 Kings 2:23-24. “God is very angry at the sins of children.” Feb. 1741. “To the children at a private meeting.”</w:t>
      </w:r>
    </w:p>
    <w:p>
      <w:pPr>
        <w:pStyle w:val="ListText"/>
        <w:numPr>
          <w:ilvl w:val="0"/>
          <w:numId w:val="108"/>
        </w:numPr>
      </w:pPr>
      <w:r>
        <w:rPr>
          <w:i/>
          <w:iCs/>
        </w:rPr>
        <w:t xml:space="preserve">Youth Is Like a Flower That Is Cut Down</w:t>
      </w:r>
      <w:r>
        <w:t xml:space="preserve"> (Job 14:2). Feb. 1741. Funeral.</w:t>
      </w:r>
    </w:p>
    <w:p>
      <w:pPr>
        <w:pStyle w:val="ListText"/>
        <w:numPr>
          <w:ilvl w:val="0"/>
          <w:numId w:val="109"/>
        </w:numPr>
      </w:pPr>
      <w:r>
        <w:t xml:space="preserve">Hosea 11:3. “The affair of seeking salvation is an affair wherein persons do exceedingly need God's help.” Feb. 17, 1741.</w:t>
      </w:r>
    </w:p>
    <w:p>
      <w:pPr>
        <w:pStyle w:val="ListText"/>
        <w:numPr>
          <w:ilvl w:val="0"/>
          <w:numId w:val="110"/>
        </w:numPr>
      </w:pPr>
      <w:r>
        <w:t xml:space="preserve">Matthew 11:12 (b). “Persons seeking heaven should behave in like manner as valiant resolute soldiers do in taking a country or kingdom in which they are strongly opposed.” Three sermons. Feb. 1741, repreached in part in 1752 to Stockbridge Indians, and in 1753 in Boston.An earlier repreaching of this sermon, not represented among JE's notations on the MS itself, was on April 15, 1741, at the weekly lecture of the Second Church of Hartford, Conn., where the Rev. Daniel Wadsworth heard him and recorded the event in his </w:t>
      </w:r>
      <w:r>
        <w:rPr>
          <w:i/>
          <w:iCs/>
        </w:rPr>
        <w:t xml:space="preserve">Diary</w:t>
      </w:r>
      <w:r>
        <w:t xml:space="preserve"> (Hartford, 1894), 63.</w:t>
      </w:r>
    </w:p>
    <w:p>
      <w:pPr>
        <w:pStyle w:val="ListText"/>
        <w:numPr>
          <w:ilvl w:val="0"/>
          <w:numId w:val="111"/>
        </w:numPr>
      </w:pPr>
      <w:r>
        <w:rPr>
          <w:i/>
          <w:iCs/>
        </w:rPr>
        <w:t xml:space="preserve">God's Care for His Servants in Time of Public Calamities</w:t>
      </w:r>
      <w:r>
        <w:t xml:space="preserve"> (Revelation 7:1-03). Feb. 26, 1741. “Fast for success in the war.”</w:t>
      </w:r>
    </w:p>
    <w:p>
      <w:pPr>
        <w:pStyle w:val="ListText"/>
        <w:numPr>
          <w:ilvl w:val="0"/>
          <w:numId w:val="112"/>
        </w:numPr>
      </w:pPr>
      <w:r>
        <w:t xml:space="preserve">Isaiah 40:20-31 (a). “</w:t>
      </w:r>
      <w:r>
        <w:rPr>
          <w:i/>
          <w:iCs/>
        </w:rPr>
        <w:t xml:space="preserve">Obs</w:t>
      </w:r>
      <w:r>
        <w:t xml:space="preserve">. 1. Those that have the greatest strength have no strength of their own sufficient to carry 'em on in that way which God calls 'em to travel.” Mar. 1741. First of series of three booklets, containing </w:t>
      </w:r>
      <w:r>
        <w:rPr>
          <w:i/>
          <w:iCs/>
        </w:rPr>
        <w:t xml:space="preserve">Obs</w:t>
      </w:r>
      <w:r>
        <w:t xml:space="preserve">. 1–3.</w:t>
      </w:r>
    </w:p>
    <w:p>
      <w:pPr>
        <w:pStyle w:val="ListText"/>
        <w:numPr>
          <w:ilvl w:val="0"/>
          <w:numId w:val="113"/>
        </w:numPr>
      </w:pPr>
      <w:r>
        <w:t xml:space="preserve">Isaiah 40:20-31 (b). “</w:t>
      </w:r>
      <w:r>
        <w:rPr>
          <w:i/>
          <w:iCs/>
        </w:rPr>
        <w:t xml:space="preserve">Obs</w:t>
      </w:r>
      <w:r>
        <w:t xml:space="preserve">. 4. The degrees in which God gives strength and grace to those that wait upon him are very diverse.” [Mar. 1741.] Second of series of three booklets, containing </w:t>
      </w:r>
      <w:r>
        <w:rPr>
          <w:i/>
          <w:iCs/>
        </w:rPr>
        <w:t xml:space="preserve">Obs</w:t>
      </w:r>
      <w:r>
        <w:t xml:space="preserve">. 4–5.</w:t>
      </w:r>
    </w:p>
    <w:p>
      <w:pPr>
        <w:pStyle w:val="ListText"/>
        <w:numPr>
          <w:ilvl w:val="0"/>
          <w:numId w:val="114"/>
        </w:numPr>
      </w:pPr>
      <w:r>
        <w:t xml:space="preserve">Isaiah 40:20-31 (c). “</w:t>
      </w:r>
      <w:r>
        <w:rPr>
          <w:i/>
          <w:iCs/>
        </w:rPr>
        <w:t xml:space="preserve">Obs</w:t>
      </w:r>
      <w:r>
        <w:t xml:space="preserve">. 6.… To wait on God in the improvement of</w:t>
      </w:r>
    </w:p>
    <w:p>
      <w:pPr>
        <w:pStyle w:val="SourcePage"/>
      </w:pPr>
      <w:r>
        <w:t xml:space="preserve">[p. 545]</w:t>
      </w:r>
    </w:p>
    <w:p>
      <w:pPr>
        <w:pStyle w:val="BodyText"/>
      </w:pPr>
      <w:r>
        <w:t xml:space="preserve">what strength we have is the way to receive more and more strength.” Mar. 29, 1741. Last in series of three booklets on this text, containing </w:t>
      </w:r>
      <w:r>
        <w:rPr>
          <w:i/>
          <w:iCs/>
        </w:rPr>
        <w:t xml:space="preserve">Obs</w:t>
      </w:r>
      <w:r>
        <w:t xml:space="preserve">. 6–7.</w:t>
      </w:r>
    </w:p>
    <w:p>
      <w:pPr>
        <w:pStyle w:val="ListText"/>
        <w:numPr>
          <w:ilvl w:val="0"/>
          <w:numId w:val="115"/>
        </w:numPr>
      </w:pPr>
      <w:r>
        <w:t xml:space="preserve">2 Kings 7:2. “Some persons are the subjects of such a judgment of God, that though they live to see a glorious plenty after a famine that they may see others partake of, yet they themselves never have one taste of it.” Mar. 1741. “Contribution lecture.”</w:t>
      </w:r>
    </w:p>
    <w:p>
      <w:pPr>
        <w:pStyle w:val="ListText"/>
        <w:numPr>
          <w:ilvl w:val="0"/>
          <w:numId w:val="116"/>
        </w:numPr>
      </w:pPr>
      <w:r>
        <w:t xml:space="preserve">Psalms 27:4 (a). “Earnest desires and strong resolutions [and humble dependence]Bracketed phrase added by JE for later preaching date. should accompany one another in seeking spiritual and eternal good.” Mar. 1741. Private meeting. Repreached July 1754.</w:t>
      </w:r>
    </w:p>
    <w:p>
      <w:pPr>
        <w:pStyle w:val="ListText"/>
        <w:numPr>
          <w:ilvl w:val="0"/>
          <w:numId w:val="117"/>
        </w:numPr>
      </w:pPr>
      <w:r>
        <w:t xml:space="preserve">Jeremiah 8:7. “They that don't observe and improve their special seasons for the good of their souls, are less observant of what is for their own preservation and comfort than the very fowls of the air.” Mar. 1741. “Private meeting at Pascommuck.” Incomplete at end.</w:t>
      </w:r>
    </w:p>
    <w:p>
      <w:pPr>
        <w:pStyle w:val="ListText"/>
        <w:numPr>
          <w:ilvl w:val="0"/>
          <w:numId w:val="118"/>
        </w:numPr>
      </w:pPr>
      <w:r>
        <w:t xml:space="preserve">Revelation 3:7. “I. I would show how Christ is said to have the key of David.… II. How when he opens, no man shutteth.… III. How when he shuts, no man opens.” Mar. 1741. Lecture. Repreached in April 1752, and at Sheffield [?], Nov. 1753; Boston, Oct. 1753; and Elizabethtown at an unspecified date.</w:t>
      </w:r>
    </w:p>
    <w:p>
      <w:pPr>
        <w:pStyle w:val="ListText"/>
        <w:numPr>
          <w:ilvl w:val="0"/>
          <w:numId w:val="119"/>
        </w:numPr>
      </w:pPr>
      <w:r>
        <w:t xml:space="preserve">Genesis 27:39. “Those that God hates, he is, notwithstanding, oftentimes willing to give 'em a-plenty of these earthly things, and the choicest of them.” Apr. 1741.</w:t>
      </w:r>
    </w:p>
    <w:p>
      <w:pPr>
        <w:pStyle w:val="ListText"/>
        <w:numPr>
          <w:ilvl w:val="0"/>
          <w:numId w:val="120"/>
        </w:numPr>
      </w:pPr>
      <w:r>
        <w:rPr>
          <w:i/>
          <w:iCs/>
        </w:rPr>
        <w:t xml:space="preserve">Importunate Prayer for Millennial Glory</w:t>
      </w:r>
      <w:r>
        <w:t xml:space="preserve"> (Isaiah 62:6-07). Apr. 1741. Fast.</w:t>
      </w:r>
    </w:p>
    <w:p>
      <w:pPr>
        <w:pStyle w:val="ListText"/>
        <w:numPr>
          <w:ilvl w:val="0"/>
          <w:numId w:val="121"/>
        </w:numPr>
      </w:pPr>
      <w:r>
        <w:t xml:space="preserve">Ezekiel 22:14 (a). * “Since God has undertaken to deal with impenitent sinners, they shall neither shun the threatened misery nor deliver themselves out of it, nor can they bear it.” Apr. 1741, repreached Feb. 1755. Dwight ed., </w:t>
      </w:r>
      <w:r>
        <w:rPr>
          <w:i/>
          <w:iCs/>
        </w:rPr>
        <w:t xml:space="preserve">6</w:t>
      </w:r>
      <w:r>
        <w:t xml:space="preserve">, 89–96.</w:t>
      </w:r>
    </w:p>
    <w:p>
      <w:pPr>
        <w:pStyle w:val="ListText"/>
        <w:numPr>
          <w:ilvl w:val="0"/>
          <w:numId w:val="122"/>
        </w:numPr>
      </w:pPr>
      <w:r>
        <w:t xml:space="preserve">Luke 18:38-39. “Sinners that meet with opposition and discouragements in their seeking mercy, should be as it were willful and obstinate in it that they will seek mercy.” Apr. 1741.</w:t>
      </w:r>
    </w:p>
    <w:p>
      <w:pPr>
        <w:pStyle w:val="ListText"/>
        <w:numPr>
          <w:ilvl w:val="0"/>
          <w:numId w:val="123"/>
        </w:numPr>
      </w:pPr>
      <w:r>
        <w:t xml:space="preserve">Zechariah 12:10. “When that wonderful time of the outpouring of the Spirit of God comes that will introduce the glorious times of the church on earth, it will operate in a remarkable manner as a Spirit of prayer.” Apr. 1741. Private meeting.</w:t>
      </w:r>
    </w:p>
    <w:p>
      <w:pPr>
        <w:pStyle w:val="ListText"/>
        <w:numPr>
          <w:ilvl w:val="0"/>
          <w:numId w:val="124"/>
        </w:numPr>
      </w:pPr>
      <w:r>
        <w:t xml:space="preserve">John 5:45. “The law which natural men trust in to justify them will only condemn 'em.” Apr. 1741.</w:t>
      </w:r>
    </w:p>
    <w:p>
      <w:pPr>
        <w:pStyle w:val="ListText"/>
        <w:numPr>
          <w:ilvl w:val="0"/>
          <w:numId w:val="125"/>
        </w:numPr>
      </w:pPr>
      <w:r>
        <w:t xml:space="preserve">Isaiah 61:2. “A time of great pouring out of the Spirit is always a time of</w:t>
      </w:r>
    </w:p>
    <w:p>
      <w:pPr>
        <w:pStyle w:val="SourcePage"/>
      </w:pPr>
      <w:r>
        <w:t xml:space="preserve">[p. 546]</w:t>
      </w:r>
    </w:p>
    <w:p>
      <w:pPr>
        <w:pStyle w:val="BodyText"/>
      </w:pPr>
      <w:r>
        <w:t xml:space="preserve">remarkable favor to some and of extraordinary vengeance on others.” May 1741.</w:t>
      </w:r>
    </w:p>
    <w:p>
      <w:pPr>
        <w:pStyle w:val="ListText"/>
        <w:numPr>
          <w:ilvl w:val="0"/>
          <w:numId w:val="126"/>
        </w:numPr>
      </w:pPr>
      <w:r>
        <w:rPr>
          <w:i/>
          <w:iCs/>
        </w:rPr>
        <w:t xml:space="preserve">Mary's Remarkable Act</w:t>
      </w:r>
      <w:r>
        <w:t xml:space="preserve"> (Mark 14:3). May 1741.</w:t>
      </w:r>
    </w:p>
    <w:p>
      <w:pPr>
        <w:pStyle w:val="ListText"/>
        <w:numPr>
          <w:ilvl w:val="0"/>
          <w:numId w:val="127"/>
        </w:numPr>
      </w:pPr>
      <w:r>
        <w:t xml:space="preserve">Luke 19:41. “To give the reasons why Christ wept over Jerusalem.… I. He knew that the greater part of the inhabitants were in a graceless unconverted state.… II. He knew the greatness of the misery of such a state.… III. Christ not only knew that most of the inhabitants of Jerusalem were not only subjects of the common misery of unconverted sinners, but that the sinners of that city were in a distinguishingly deplorable state.” May 1741, repreached in 1751 at an unspecified place, and also at Cold Spring, Springfield, Stockbridge, Boston, Ipswich Hamlet, and Canaan.</w:t>
      </w:r>
    </w:p>
    <w:p>
      <w:pPr>
        <w:pStyle w:val="ListText"/>
        <w:numPr>
          <w:ilvl w:val="0"/>
          <w:numId w:val="128"/>
        </w:numPr>
      </w:pPr>
      <w:r>
        <w:t xml:space="preserve">Revelation 22:16-17. “Both the bridegroom and the bride do, with united voice, freely and earnestly invite poor sinners to the entertainments of the wedding of the Lamb.” May 1741, repreached March 1753. Two booklets, once sewn together. Defective at end.</w:t>
      </w:r>
    </w:p>
    <w:p>
      <w:pPr>
        <w:pStyle w:val="ListText"/>
        <w:numPr>
          <w:ilvl w:val="0"/>
          <w:numId w:val="129"/>
        </w:numPr>
      </w:pPr>
      <w:r>
        <w:rPr>
          <w:i/>
          <w:iCs/>
        </w:rPr>
        <w:t xml:space="preserve">Sinners in the Hands of an Angry God</w:t>
      </w:r>
      <w:r>
        <w:t xml:space="preserve"> (Deuteronomy 32:35 [c]). June 1741, repreached July 8, 1741, at Enfield, Mass., and at other unspecified places.JE may have begun repreaching this almost immediately after the success at Enfield. On Aug. 1, 1741, Stephen Williams of Longmeadow recorded that JE had preached at Hadley that morning “&amp; yt ye Effect was wonderful as at Enfield.”</w:t>
      </w:r>
    </w:p>
    <w:p>
      <w:pPr>
        <w:pStyle w:val="ListText"/>
        <w:numPr>
          <w:ilvl w:val="0"/>
          <w:numId w:val="130"/>
        </w:numPr>
      </w:pPr>
      <w:r>
        <w:t xml:space="preserve">Psalms 13:3. “I. I would show when the souls of persons may be said to be asleep.… II. How that there are some persons that do sleep the sleep of death.” June 1741.</w:t>
      </w:r>
    </w:p>
    <w:p>
      <w:pPr>
        <w:pStyle w:val="ListText"/>
        <w:numPr>
          <w:ilvl w:val="0"/>
          <w:numId w:val="131"/>
        </w:numPr>
      </w:pPr>
      <w:r>
        <w:t xml:space="preserve">Mark 2:17. “What induces Christ to pity and help sinners, is not that they deserve it but that they need it.” June 1741.</w:t>
      </w:r>
    </w:p>
    <w:p>
      <w:pPr>
        <w:pStyle w:val="ListText"/>
        <w:numPr>
          <w:ilvl w:val="0"/>
          <w:numId w:val="132"/>
        </w:numPr>
      </w:pPr>
      <w:r>
        <w:t xml:space="preserve">Luke 19:10(a). “I would show, I. Whence Christ came.… II. Whither he came.… III. Those that he came for the sake of, were poor lost creatures.… IV. That he came to seek them.… V. That he seeks them to that end, that he may save them.” June 1741.</w:t>
      </w:r>
    </w:p>
    <w:p>
      <w:pPr>
        <w:pStyle w:val="ListText"/>
        <w:numPr>
          <w:ilvl w:val="0"/>
          <w:numId w:val="133"/>
        </w:numPr>
      </w:pPr>
      <w:r>
        <w:t xml:space="preserve">Luke 19:42 (b). “I. If ever those that are in a special manner far from conversion are converted, 'tis most likely to be at a time when Christ is extraordinarily present.” June 1741.</w:t>
      </w:r>
    </w:p>
    <w:p>
      <w:pPr>
        <w:pStyle w:val="ListText"/>
        <w:numPr>
          <w:ilvl w:val="0"/>
          <w:numId w:val="134"/>
        </w:numPr>
      </w:pPr>
      <w:r>
        <w:t xml:space="preserve">Romans 13:11. “I. How persons may be said to be spiritually asleep.… II. Upon what accounts it may be said of some, that it is high time for 'em to awake out of sleep.” June 1741.</w:t>
      </w:r>
    </w:p>
    <w:p>
      <w:pPr>
        <w:pStyle w:val="ListText"/>
        <w:numPr>
          <w:ilvl w:val="0"/>
          <w:numId w:val="135"/>
        </w:numPr>
      </w:pPr>
      <w:r>
        <w:rPr>
          <w:i/>
          <w:iCs/>
        </w:rPr>
        <w:t xml:space="preserve">The Blowing of the Great Trumpet</w:t>
      </w:r>
      <w:r>
        <w:t xml:space="preserve"> (Isaiah 27:13). June 1741.</w:t>
      </w:r>
    </w:p>
    <w:p>
      <w:pPr>
        <w:pStyle w:val="ListText"/>
        <w:numPr>
          <w:ilvl w:val="0"/>
          <w:numId w:val="136"/>
        </w:numPr>
      </w:pPr>
      <w:r>
        <w:t xml:space="preserve">Deuteronomy 32:23. “‘I will heap mischiefs upon them; I will spend mine arrows upon them.’” July 1741.</w:t>
      </w:r>
    </w:p>
    <w:p>
      <w:pPr>
        <w:pStyle w:val="SourcePage"/>
      </w:pPr>
      <w:r>
        <w:t xml:space="preserve">[p. 547]</w:t>
      </w:r>
    </w:p>
    <w:p>
      <w:pPr>
        <w:pStyle w:val="ListText"/>
        <w:numPr>
          <w:ilvl w:val="0"/>
          <w:numId w:val="137"/>
        </w:numPr>
      </w:pPr>
      <w:r>
        <w:t xml:space="preserve">Psalms 34:11. “Therefore now I would improve this scripture to call upon you children now to forsake your sins and seek the fear of God.” July 1741. “Private meeting of children.”</w:t>
      </w:r>
    </w:p>
    <w:p>
      <w:pPr>
        <w:pStyle w:val="ListText"/>
        <w:numPr>
          <w:ilvl w:val="0"/>
          <w:numId w:val="138"/>
        </w:numPr>
      </w:pPr>
      <w:r>
        <w:t xml:space="preserve">John 1:10-11. “I shall show how the case was with them with respect to Christ's appearance among them in those days, and their not knowing or receiving him; and 2. shall make application of these observations to our own case, or the case of God's professing people in these days, with respect to the coming of Christ that now is or is soon to be expected.” July 1741.</w:t>
      </w:r>
    </w:p>
    <w:p>
      <w:pPr>
        <w:pStyle w:val="ListText"/>
        <w:numPr>
          <w:ilvl w:val="0"/>
          <w:numId w:val="139"/>
        </w:numPr>
      </w:pPr>
      <w:r>
        <w:t xml:space="preserve">Acts 8:23. “I. I shall show what is the proper meaning of the phrase [‘in the gall of bitterness’]. II. How the phrase is applicable to all unconverted persons.” July 1741.</w:t>
      </w:r>
    </w:p>
    <w:p>
      <w:pPr>
        <w:pStyle w:val="ListText"/>
        <w:numPr>
          <w:ilvl w:val="0"/>
          <w:numId w:val="140"/>
        </w:numPr>
      </w:pPr>
      <w:r>
        <w:t xml:space="preserve">Revelation 12:1. “I. I would show how the church of true saints by her union with Christ is clothed in the sun. II. I would show that this is a great wonder.” July 1741. Repreached at Boston, Portsmouth, Canaan, and Stockbridge.</w:t>
      </w:r>
    </w:p>
    <w:p>
      <w:pPr>
        <w:pStyle w:val="ListText"/>
        <w:numPr>
          <w:ilvl w:val="0"/>
          <w:numId w:val="141"/>
        </w:numPr>
      </w:pPr>
      <w:r>
        <w:rPr>
          <w:i/>
          <w:iCs/>
        </w:rPr>
        <w:t xml:space="preserve">The Importance of Revival Among Heads of Families</w:t>
      </w:r>
      <w:r>
        <w:t xml:space="preserve"> (Luke 1:17). Aug. 1741. “Meeting of middle-aged people from 26 to 50.”</w:t>
      </w:r>
    </w:p>
    <w:p>
      <w:pPr>
        <w:pStyle w:val="ListText"/>
        <w:numPr>
          <w:ilvl w:val="0"/>
          <w:numId w:val="142"/>
        </w:numPr>
      </w:pPr>
      <w:r>
        <w:rPr>
          <w:i/>
          <w:iCs/>
        </w:rPr>
        <w:t xml:space="preserve">Aged Men and Women Joyfully Receiving Christ</w:t>
      </w:r>
      <w:r>
        <w:t xml:space="preserve"> (Luke 2:25-38). Aug. 1741. “To old people.”</w:t>
      </w:r>
    </w:p>
    <w:p>
      <w:pPr>
        <w:pStyle w:val="ListText"/>
        <w:numPr>
          <w:ilvl w:val="0"/>
          <w:numId w:val="143"/>
        </w:numPr>
      </w:pPr>
      <w:r>
        <w:t xml:space="preserve">Luke 15:16-20. “</w:t>
      </w:r>
      <w:r>
        <w:rPr>
          <w:i/>
          <w:iCs/>
        </w:rPr>
        <w:t xml:space="preserve">Obs</w:t>
      </w:r>
      <w:r>
        <w:t xml:space="preserve">. I. That which natural persons set their hearts upon and depend upon for happiness, is not the food of children or the bread of men but the food of swine.” Aug. 1741.</w:t>
      </w:r>
    </w:p>
    <w:p>
      <w:pPr>
        <w:pStyle w:val="ListText"/>
        <w:numPr>
          <w:ilvl w:val="0"/>
          <w:numId w:val="144"/>
        </w:numPr>
      </w:pPr>
      <w:r>
        <w:t xml:space="preserve">Acts 17:30. “I would speak from these words, I. By showing what is meant by repenting in the words. II. By showing how they were true of those days.… III. By showing how they are applicable to these days. And IV. By giving agreeable exhortations unto those that are in this congregation.” Aug. 1741.</w:t>
      </w:r>
    </w:p>
    <w:p>
      <w:pPr>
        <w:pStyle w:val="ListText"/>
        <w:numPr>
          <w:ilvl w:val="0"/>
          <w:numId w:val="145"/>
        </w:numPr>
      </w:pPr>
      <w:r>
        <w:t xml:space="preserve">1 Corinthians 11:32. “'Tis a dreadful thing, but yet a common thing, for persons to go to hell.” Aug. 1741.</w:t>
      </w:r>
    </w:p>
    <w:p>
      <w:pPr>
        <w:pStyle w:val="ListText"/>
        <w:numPr>
          <w:ilvl w:val="0"/>
          <w:numId w:val="146"/>
        </w:numPr>
      </w:pPr>
      <w:r>
        <w:t xml:space="preserve">Hebrews 5:7-09. “My design from these words at this time is to contemplate things that Christ shed for sinners, viz. tears and blood.” Aug. 1741.</w:t>
      </w:r>
    </w:p>
    <w:p>
      <w:pPr>
        <w:pStyle w:val="ListText"/>
        <w:numPr>
          <w:ilvl w:val="0"/>
          <w:numId w:val="147"/>
        </w:numPr>
      </w:pPr>
      <w:r>
        <w:t xml:space="preserve">Revelation 20:11. “When God shall appear at the day [of judgment], heaven and earth will flee away as though they could not bear his dreadful and wrathful presence.” Aug. 1741, repreached Aug. 1753.</w:t>
      </w:r>
    </w:p>
    <w:p>
      <w:pPr>
        <w:pStyle w:val="ListText"/>
        <w:numPr>
          <w:ilvl w:val="0"/>
          <w:numId w:val="148"/>
        </w:numPr>
      </w:pPr>
      <w:r>
        <w:t xml:space="preserve">Psalms 55:12-14. “Men are not sufficient positively to determine the state of the souls of others that are of God's visible people.” Sept. 1741.</w:t>
      </w:r>
    </w:p>
    <w:p>
      <w:pPr>
        <w:pStyle w:val="ListText"/>
        <w:numPr>
          <w:ilvl w:val="0"/>
          <w:numId w:val="149"/>
        </w:numPr>
      </w:pPr>
      <w:r>
        <w:rPr>
          <w:i/>
          <w:iCs/>
        </w:rPr>
        <w:t xml:space="preserve">Sorrows of the Bereaved Spread Before Jesus</w:t>
      </w:r>
      <w:r>
        <w:t xml:space="preserve"> (Matthew 14:12 [b]). Sept. 2, 1741. Funeral for Rev. William Williams. Dwight ed., </w:t>
      </w:r>
      <w:r>
        <w:rPr>
          <w:i/>
          <w:iCs/>
        </w:rPr>
        <w:t xml:space="preserve">8</w:t>
      </w:r>
      <w:r>
        <w:t xml:space="preserve">, 471–84.</w:t>
      </w:r>
    </w:p>
    <w:p>
      <w:pPr>
        <w:pStyle w:val="SourcePage"/>
      </w:pPr>
      <w:r>
        <w:t xml:space="preserve">[p. 548]</w:t>
      </w:r>
    </w:p>
    <w:p>
      <w:pPr>
        <w:pStyle w:val="ListText"/>
        <w:numPr>
          <w:ilvl w:val="0"/>
          <w:numId w:val="150"/>
        </w:numPr>
      </w:pPr>
      <w:r>
        <w:t xml:space="preserve">Revelation 3:20 (b). “I would consider and improve the text… in [five] distinct propositions. I. Christ comes to [the] sinner's door…” Sept. 1741.</w:t>
      </w:r>
    </w:p>
    <w:p>
      <w:pPr>
        <w:pStyle w:val="ListText"/>
        <w:numPr>
          <w:ilvl w:val="0"/>
          <w:numId w:val="151"/>
        </w:numPr>
      </w:pPr>
      <w:r>
        <w:rPr>
          <w:i/>
          <w:iCs/>
        </w:rPr>
        <w:t xml:space="preserve">Seasons of Ingathering</w:t>
      </w:r>
      <w:r>
        <w:t xml:space="preserve"> (Revelation 14:14-20). Sept. 1741.</w:t>
      </w:r>
    </w:p>
    <w:p>
      <w:pPr>
        <w:pStyle w:val="ListText"/>
        <w:numPr>
          <w:ilvl w:val="0"/>
          <w:numId w:val="152"/>
        </w:numPr>
      </w:pPr>
      <w:r>
        <w:t xml:space="preserve">Exodus 16:20. “For persons to lay up past experiences, to live upon them so as to content themselves with them without daily seeking new ones, is the way to have 'em as occasions of those things in them that are very bothersome, hurtful and troublesome.” Oct. 1741.</w:t>
      </w:r>
    </w:p>
    <w:p>
      <w:pPr>
        <w:pStyle w:val="ListText"/>
        <w:numPr>
          <w:ilvl w:val="0"/>
          <w:numId w:val="153"/>
        </w:numPr>
      </w:pPr>
      <w:r>
        <w:t xml:space="preserve">Exodus 16:21. “The heavenly manna is rarely found by those that neglect to gather it till late in the day.” Oct. 1741.</w:t>
      </w:r>
    </w:p>
    <w:p>
      <w:pPr>
        <w:pStyle w:val="ListText"/>
        <w:numPr>
          <w:ilvl w:val="0"/>
          <w:numId w:val="154"/>
        </w:numPr>
      </w:pPr>
      <w:r>
        <w:t xml:space="preserve">Matthew 11:29 (c). “In order to enjoy the comfortable and high things of religion, persons must comply with the hard and low things of it.” Oct. 1741,Last digit could be “0, ” but hand and ink match sermons from late 1741. repreached Mar. 1753.</w:t>
      </w:r>
    </w:p>
    <w:p>
      <w:pPr>
        <w:pStyle w:val="ListText"/>
        <w:numPr>
          <w:ilvl w:val="0"/>
          <w:numId w:val="155"/>
        </w:numPr>
      </w:pPr>
      <w:r>
        <w:t xml:space="preserve">Proverbs 5:11-13 (b). “Convictions are terrible when they come too late for repentance.” Oct. 1741.</w:t>
      </w:r>
    </w:p>
    <w:p>
      <w:pPr>
        <w:pStyle w:val="ListText"/>
        <w:numPr>
          <w:ilvl w:val="0"/>
          <w:numId w:val="156"/>
        </w:numPr>
      </w:pPr>
      <w:r>
        <w:t xml:space="preserve">1 Corinthians 6:19-20 (a). “Seeing Christ has bought the saints at so dear a rate, they ought to be willing that he should have 'em.” Oct. 1741.</w:t>
      </w:r>
    </w:p>
    <w:p>
      <w:pPr>
        <w:pStyle w:val="ListText"/>
        <w:numPr>
          <w:ilvl w:val="0"/>
          <w:numId w:val="157"/>
        </w:numPr>
      </w:pPr>
      <w:r>
        <w:t xml:space="preserve">1 Corinthians 9:26 (a) “Two observations: </w:t>
      </w:r>
      <w:r>
        <w:rPr>
          <w:i/>
          <w:iCs/>
        </w:rPr>
        <w:t xml:space="preserve">Obs</w:t>
      </w:r>
      <w:r>
        <w:t xml:space="preserve">. I. Persons should not content themselves with that religion which they only hope will carry 'em to heaven, but should get that which they may be sure will carry 'em to heaven…” Oct. 1741, repreached July 1757.</w:t>
      </w:r>
    </w:p>
    <w:p>
      <w:pPr>
        <w:pStyle w:val="ListText"/>
        <w:numPr>
          <w:ilvl w:val="0"/>
          <w:numId w:val="158"/>
        </w:numPr>
      </w:pPr>
      <w:r>
        <w:t xml:space="preserve">Exodus 10:9. “Then do a people praise God in a becoming manner, when all sorts among them are united in it, and when they do it with all that they have.” Nov. 1741. Thanksgiving.</w:t>
      </w:r>
    </w:p>
    <w:p>
      <w:pPr>
        <w:pStyle w:val="ListText"/>
        <w:numPr>
          <w:ilvl w:val="0"/>
          <w:numId w:val="159"/>
        </w:numPr>
      </w:pPr>
      <w:r>
        <w:t xml:space="preserve">Romans 9:22(b). “God has no other use to put finally impenitent sinners to, but only to suffer his wrath.” Nov. 1741.A leaf may be missing from the MS after L. 14. Ebenezer Parkman records that JE delivered this sermon at Leicester, Jan. 28, 1742 (Diary excerpt in Joseph Tracy, </w:t>
      </w:r>
      <w:r>
        <w:rPr>
          <w:i/>
          <w:iCs/>
        </w:rPr>
        <w:t xml:space="preserve">The Great Awakening</w:t>
      </w:r>
      <w:r>
        <w:t xml:space="preserve"> [New York, 1845], 204).</w:t>
      </w:r>
    </w:p>
    <w:p>
      <w:pPr>
        <w:pStyle w:val="ListText"/>
        <w:numPr>
          <w:ilvl w:val="0"/>
          <w:numId w:val="160"/>
        </w:numPr>
      </w:pPr>
      <w:r>
        <w:t xml:space="preserve">Revelation 14:3(b). “I.… the nature of the redemption of God's elect. II.… what is meant when they are said to be redeemed from the earth.” Nov. 1741.</w:t>
      </w:r>
    </w:p>
    <w:p>
      <w:pPr>
        <w:pStyle w:val="ListText"/>
        <w:numPr>
          <w:ilvl w:val="0"/>
          <w:numId w:val="161"/>
        </w:numPr>
      </w:pPr>
      <w:r>
        <w:rPr>
          <w:i/>
          <w:iCs/>
        </w:rPr>
        <w:t xml:space="preserve">The Curse of Meroz</w:t>
      </w:r>
      <w:r>
        <w:t xml:space="preserve"> (Jdg 5:23). Dec. 1741.</w:t>
      </w:r>
    </w:p>
    <w:p>
      <w:pPr>
        <w:pStyle w:val="ListText"/>
        <w:numPr>
          <w:ilvl w:val="0"/>
          <w:numId w:val="162"/>
        </w:numPr>
      </w:pPr>
      <w:r>
        <w:t xml:space="preserve">Isaiah 28:16. “I. Christ is the foundation on which the church is built…” Dec. 1741.</w:t>
      </w:r>
    </w:p>
    <w:p>
      <w:pPr>
        <w:pStyle w:val="ListText"/>
        <w:numPr>
          <w:ilvl w:val="0"/>
          <w:numId w:val="163"/>
        </w:numPr>
      </w:pPr>
      <w:r>
        <w:t xml:space="preserve">Amos 4:7-08. “[The text,]… ‘rain upon one city and not upon another,’ [suited] to the spiritual circumstances of this place.” Dec. 1741. “At New Town.”</w:t>
      </w:r>
    </w:p>
    <w:p>
      <w:pPr>
        <w:pStyle w:val="ListText"/>
        <w:numPr>
          <w:ilvl w:val="0"/>
          <w:numId w:val="164"/>
        </w:numPr>
      </w:pPr>
      <w:r>
        <w:t xml:space="preserve">Mark 6:45-47. “[Use] I. Hence we need not wonder that persons</w:t>
      </w:r>
    </w:p>
    <w:p>
      <w:pPr>
        <w:pStyle w:val="SourcePage"/>
      </w:pPr>
      <w:r>
        <w:t xml:space="preserve">[p. 549]</w:t>
      </w:r>
    </w:p>
    <w:p>
      <w:pPr>
        <w:pStyle w:val="BodyText"/>
      </w:pPr>
      <w:r>
        <w:t xml:space="preserve">sometimes cry out for fear, when God appears to them as their enemy under spiritual distresses and difficulties.” Dec. 1741.</w:t>
      </w:r>
    </w:p>
    <w:p>
      <w:pPr>
        <w:pStyle w:val="ListText"/>
        <w:numPr>
          <w:ilvl w:val="0"/>
          <w:numId w:val="165"/>
        </w:numPr>
      </w:pPr>
      <w:r>
        <w:t xml:space="preserve">Jude 12. “Some persons under means of grace are in such a state that they are not only dead but they are as it were twice dead and plucked up by the roots.” Dec. 1741.</w:t>
      </w:r>
    </w:p>
    <w:p>
      <w:pPr>
        <w:pStyle w:val="ListText"/>
        <w:numPr>
          <w:ilvl w:val="0"/>
          <w:numId w:val="166"/>
        </w:numPr>
      </w:pPr>
      <w:r>
        <w:t xml:space="preserve">Genesis 43:3. “…Joseph was a remarkable type of Christ.” Feb. 1742.</w:t>
      </w:r>
    </w:p>
    <w:p>
      <w:pPr>
        <w:pStyle w:val="ListText"/>
        <w:numPr>
          <w:ilvl w:val="0"/>
          <w:numId w:val="167"/>
        </w:numPr>
      </w:pPr>
      <w:r>
        <w:t xml:space="preserve">Canticles 6:10. “First, I would show how the saints are said to look forth as the morning. I. They are lightsome.… 1. They receive light.… 2. They shine forth by reflecting that light.” Feb. 1742.</w:t>
      </w:r>
    </w:p>
    <w:p>
      <w:pPr>
        <w:pStyle w:val="ListText"/>
        <w:numPr>
          <w:ilvl w:val="0"/>
          <w:numId w:val="168"/>
        </w:numPr>
      </w:pPr>
      <w:r>
        <w:t xml:space="preserve">Isaiah 53:11. “Such delight doth Christ take in the salvation and eternal blessedness of those that he has loved, that he is fully satisfied with it as reward enough for all the suffering he has undergone.” Feb. 1742.</w:t>
      </w:r>
    </w:p>
    <w:p>
      <w:pPr>
        <w:pStyle w:val="ListText"/>
        <w:numPr>
          <w:ilvl w:val="0"/>
          <w:numId w:val="169"/>
        </w:numPr>
      </w:pPr>
      <w:r>
        <w:t xml:space="preserve">Romans 5:21. “The subject spoken of is the grace of God.” Feb. 1742.</w:t>
      </w:r>
    </w:p>
    <w:p>
      <w:pPr>
        <w:pStyle w:val="ListText"/>
        <w:numPr>
          <w:ilvl w:val="0"/>
          <w:numId w:val="170"/>
        </w:numPr>
      </w:pPr>
      <w:r>
        <w:t xml:space="preserve">Revelation 21:2. “I. What is here spoken [of] the church of Christ. II. Why called the holy city.… Use II. To exhort all earnestly to seek to be made partakers of the great blessings and privileges of this glorious day.” Feb. 1742.</w:t>
      </w:r>
    </w:p>
    <w:p>
      <w:pPr>
        <w:pStyle w:val="ListText"/>
        <w:numPr>
          <w:ilvl w:val="0"/>
          <w:numId w:val="171"/>
        </w:numPr>
      </w:pPr>
      <w:r>
        <w:rPr>
          <w:i/>
          <w:iCs/>
        </w:rPr>
        <w:t xml:space="preserve">Renewing Our Covenant with God</w:t>
      </w:r>
      <w:r>
        <w:t xml:space="preserve"> (Jos 24:15-27). Mar. 1742.</w:t>
      </w:r>
    </w:p>
    <w:p>
      <w:pPr>
        <w:pStyle w:val="ListText"/>
        <w:numPr>
          <w:ilvl w:val="0"/>
          <w:numId w:val="172"/>
        </w:numPr>
      </w:pPr>
      <w:r>
        <w:t xml:space="preserve">Isaiah 30:30. “When God comes to execute deserved punishment on ungodly men, everything that they shall suffer shall be with great displays of the indignation and wrath of God.” Mar. 1742.</w:t>
      </w:r>
    </w:p>
    <w:p>
      <w:pPr>
        <w:pStyle w:val="ListText"/>
        <w:numPr>
          <w:ilvl w:val="0"/>
          <w:numId w:val="173"/>
        </w:numPr>
      </w:pPr>
      <w:r>
        <w:t xml:space="preserve">Isaiah 44:3-05. “‘For I will pour water upon him that is thirsty.’… Here is, I. a promise of what God would do. II. The happy consequence of it: 1. In the conversion and enlivening of multitudes. 2. The effect of converting grace upon them. 3. When this should be.” Mar. 1742.</w:t>
      </w:r>
    </w:p>
    <w:p>
      <w:pPr>
        <w:pStyle w:val="ListText"/>
        <w:numPr>
          <w:ilvl w:val="0"/>
          <w:numId w:val="174"/>
        </w:numPr>
      </w:pPr>
      <w:r>
        <w:t xml:space="preserve">Deuteronomy 15:16-17. “When persons love God, they have a principle that will make 'em willing to serve God forever.” Apr. 1742.</w:t>
      </w:r>
    </w:p>
    <w:p>
      <w:pPr>
        <w:pStyle w:val="ListText"/>
        <w:numPr>
          <w:ilvl w:val="0"/>
          <w:numId w:val="175"/>
        </w:numPr>
      </w:pPr>
      <w:r>
        <w:rPr>
          <w:i/>
          <w:iCs/>
        </w:rPr>
        <w:t xml:space="preserve">Keeping the Presence of God</w:t>
      </w:r>
      <w:r>
        <w:t xml:space="preserve"> (2 Chronicles 15:1-02). Apr. 1742. Fast.</w:t>
      </w:r>
    </w:p>
    <w:p>
      <w:pPr>
        <w:pStyle w:val="ListText"/>
        <w:numPr>
          <w:ilvl w:val="0"/>
          <w:numId w:val="176"/>
        </w:numPr>
      </w:pPr>
      <w:r>
        <w:t xml:space="preserve">Ecclesiastes 6:4. “There are some persons that are born miserable and live in darkness and die in darkness, and when they are dead go into eternal darkness.” Apr. 1742, repreached Apr. 1755.</w:t>
      </w:r>
    </w:p>
    <w:p>
      <w:pPr>
        <w:pStyle w:val="ListText"/>
        <w:numPr>
          <w:ilvl w:val="0"/>
          <w:numId w:val="177"/>
        </w:numPr>
      </w:pPr>
      <w:r>
        <w:t xml:space="preserve">Jeremiah 29:13. “When those that have forsaken God are come to seek him so as to search for him with all their hearts, they are in the way to find him.” Apr. 1742.</w:t>
      </w:r>
    </w:p>
    <w:p>
      <w:pPr>
        <w:pStyle w:val="ListText"/>
        <w:numPr>
          <w:ilvl w:val="0"/>
          <w:numId w:val="178"/>
        </w:numPr>
      </w:pPr>
      <w:r>
        <w:t xml:space="preserve">Acts 5:31. “The Lord Jesus Christ works salvation as a prince.” Apr. 1742, repreached 1751.</w:t>
      </w:r>
    </w:p>
    <w:p>
      <w:pPr>
        <w:pStyle w:val="ListText"/>
        <w:numPr>
          <w:ilvl w:val="0"/>
          <w:numId w:val="179"/>
        </w:numPr>
      </w:pPr>
      <w:r>
        <w:t xml:space="preserve">2 Corinthians 4:18 (b). “There is such a thing as eternity.” Apr. 1742.</w:t>
      </w:r>
    </w:p>
    <w:p>
      <w:pPr>
        <w:pStyle w:val="ListText"/>
        <w:numPr>
          <w:ilvl w:val="0"/>
          <w:numId w:val="180"/>
        </w:numPr>
      </w:pPr>
      <w:r>
        <w:t xml:space="preserve">Ephesians 5:30-32. “There is a mutual love between Christ and his</w:t>
      </w:r>
    </w:p>
    <w:p>
      <w:pPr>
        <w:pStyle w:val="SourcePage"/>
      </w:pPr>
      <w:r>
        <w:t xml:space="preserve">[p. 550]</w:t>
      </w:r>
    </w:p>
    <w:p>
      <w:pPr>
        <w:pStyle w:val="BodyText"/>
      </w:pPr>
      <w:r>
        <w:t xml:space="preserve">church, and a mutual joining themselves to each other, and there shall be a mutual meeting together to dwell with and enjoy each other forever.” Apr. 1742.</w:t>
      </w:r>
    </w:p>
    <w:p>
      <w:pPr>
        <w:pStyle w:val="ListText"/>
        <w:numPr>
          <w:ilvl w:val="0"/>
          <w:numId w:val="181"/>
        </w:numPr>
      </w:pPr>
      <w:r>
        <w:t xml:space="preserve">Zechariah 6:12. “I. To show who is here meant by the man whose name is the Branch. Answer: Jesus Christ.” May 1742.</w:t>
      </w:r>
    </w:p>
    <w:p>
      <w:pPr>
        <w:pStyle w:val="ListText"/>
        <w:numPr>
          <w:ilvl w:val="0"/>
          <w:numId w:val="182"/>
        </w:numPr>
      </w:pPr>
      <w:r>
        <w:t xml:space="preserve">Zechariah 9:16. “God sometimes so sets forth to view some of his saints in the brightness and preciousness of their divine attainments, to [be] an ensign or point to engage and draw others.” May 1742.</w:t>
      </w:r>
    </w:p>
    <w:p>
      <w:pPr>
        <w:pStyle w:val="ListText"/>
        <w:numPr>
          <w:ilvl w:val="0"/>
          <w:numId w:val="183"/>
        </w:numPr>
      </w:pPr>
      <w:r>
        <w:t xml:space="preserve">Matthew 9:15 (b). “To have Christ's presence as a bridegroom will give joy that will carry the soul above all sorrow.” May 1742.</w:t>
      </w:r>
    </w:p>
    <w:p>
      <w:pPr>
        <w:pStyle w:val="ListText"/>
        <w:numPr>
          <w:ilvl w:val="0"/>
          <w:numId w:val="184"/>
        </w:numPr>
      </w:pPr>
      <w:r>
        <w:t xml:space="preserve">1 Corinthians 3:15. “There are some Christians who, though they are saved yet it is as it were by fire.” May 1742.</w:t>
      </w:r>
    </w:p>
    <w:p>
      <w:pPr>
        <w:pStyle w:val="ListText"/>
        <w:numPr>
          <w:ilvl w:val="0"/>
          <w:numId w:val="185"/>
        </w:numPr>
      </w:pPr>
      <w:r>
        <w:t xml:space="preserve">Hebrews 12:29 (b). “God himself is the fire that shall destroy and consume wicked men.” May 1742.</w:t>
      </w:r>
    </w:p>
    <w:p>
      <w:pPr>
        <w:pStyle w:val="ListText"/>
        <w:numPr>
          <w:ilvl w:val="0"/>
          <w:numId w:val="186"/>
        </w:numPr>
      </w:pPr>
      <w:r>
        <w:t xml:space="preserve">Isaiah 41:19. “In the future glorious times of the church of God in this world, the saints shall be like trees that are always green.” June 1742.</w:t>
      </w:r>
    </w:p>
    <w:p>
      <w:pPr>
        <w:pStyle w:val="ListText"/>
        <w:numPr>
          <w:ilvl w:val="0"/>
          <w:numId w:val="187"/>
        </w:numPr>
      </w:pPr>
      <w:r>
        <w:t xml:space="preserve">Isaiah 66:23-24. “The misery of the damned in hell is one of those great things that the saints in their blessed and joyful state in heaven shall behold and take great notice of throughout all eternity.” June 1742.</w:t>
      </w:r>
    </w:p>
    <w:p>
      <w:pPr>
        <w:pStyle w:val="ListText"/>
        <w:numPr>
          <w:ilvl w:val="0"/>
          <w:numId w:val="188"/>
        </w:numPr>
      </w:pPr>
      <w:r>
        <w:t xml:space="preserve">John 13:30. “Christ oftentimes gives those professing Christianity that ben't true disciples that which is agreeable to their carnal hearts, and sends 'em away with it.” June 1742.</w:t>
      </w:r>
    </w:p>
    <w:p>
      <w:pPr>
        <w:pStyle w:val="ListText"/>
        <w:numPr>
          <w:ilvl w:val="0"/>
          <w:numId w:val="189"/>
        </w:numPr>
      </w:pPr>
      <w:r>
        <w:t xml:space="preserve">1 John 2:9. “It is a peculiarly awful thing in some cases, that it may be said concerning persons that they are, to this very day, in darkness.” June 1742.</w:t>
      </w:r>
    </w:p>
    <w:p>
      <w:pPr>
        <w:pStyle w:val="ListText"/>
        <w:numPr>
          <w:ilvl w:val="0"/>
          <w:numId w:val="190"/>
        </w:numPr>
      </w:pPr>
      <w:r>
        <w:t xml:space="preserve">Genesis 15:1. “The text consists of three parts, each of which I shall consider differently: I. His shield of his people. II. Exceeding great reward. III. That therefore no cause to fear.” July 1742.</w:t>
      </w:r>
    </w:p>
    <w:p>
      <w:pPr>
        <w:pStyle w:val="ListText"/>
        <w:numPr>
          <w:ilvl w:val="0"/>
          <w:numId w:val="191"/>
        </w:numPr>
      </w:pPr>
      <w:r>
        <w:t xml:space="preserve">Genesis 24:58. “I would in the first place show… that Rebekah in this affair is a type of the church and the believing soul in its mystical marriage with Christ.… II.… some propositions which are taught in these words.” July 1742.</w:t>
      </w:r>
    </w:p>
    <w:p>
      <w:pPr>
        <w:pStyle w:val="ListText"/>
        <w:numPr>
          <w:ilvl w:val="0"/>
          <w:numId w:val="192"/>
        </w:numPr>
      </w:pPr>
      <w:r>
        <w:t xml:space="preserve">Psalms 89:15 (a). “Blessed are the people that know the joyful sound.” July 1742.</w:t>
      </w:r>
    </w:p>
    <w:p>
      <w:pPr>
        <w:pStyle w:val="ListText"/>
        <w:numPr>
          <w:ilvl w:val="0"/>
          <w:numId w:val="193"/>
        </w:numPr>
      </w:pPr>
      <w:r>
        <w:t xml:space="preserve">Mark 1:7. “Application. If so great a person as John the Baptist was not worthy to stoop down {and unloose the latchet of Christ's shoes}, then how wonderful it is that Christ should stoop so low for men.” July 1742.</w:t>
      </w:r>
    </w:p>
    <w:p>
      <w:pPr>
        <w:pStyle w:val="SourcePage"/>
      </w:pPr>
      <w:r>
        <w:t xml:space="preserve">[p. 551]</w:t>
      </w:r>
    </w:p>
    <w:p>
      <w:pPr>
        <w:pStyle w:val="ListText"/>
        <w:numPr>
          <w:ilvl w:val="0"/>
          <w:numId w:val="194"/>
        </w:numPr>
      </w:pPr>
      <w:r>
        <w:t xml:space="preserve">Acts 1:25. “Judas Iscariot has been in hell for more than seventeen hundred years.” July 1742.</w:t>
      </w:r>
    </w:p>
    <w:p>
      <w:pPr>
        <w:pStyle w:val="ListText"/>
        <w:numPr>
          <w:ilvl w:val="0"/>
          <w:numId w:val="195"/>
        </w:numPr>
      </w:pPr>
      <w:r>
        <w:t xml:space="preserve">Revelation 8:2-03. “The prayers of saints is a great and principal means of carrying on the great designs of Christ's kingdom in the world.” July 1742.</w:t>
      </w:r>
    </w:p>
    <w:p>
      <w:pPr>
        <w:pStyle w:val="ListText"/>
        <w:numPr>
          <w:ilvl w:val="0"/>
          <w:numId w:val="196"/>
        </w:numPr>
      </w:pPr>
      <w:r>
        <w:t xml:space="preserve">Deuteronomy 11:26. “Those that enjoy the light of the word of God have these two things set before them that they may make their choice, viz. a being blessed or cursed of God.” Aug. 1742.</w:t>
      </w:r>
    </w:p>
    <w:p>
      <w:pPr>
        <w:pStyle w:val="ListText"/>
        <w:numPr>
          <w:ilvl w:val="0"/>
          <w:numId w:val="197"/>
        </w:numPr>
      </w:pPr>
      <w:r>
        <w:t xml:space="preserve">Revelation 20:6. “[First,] insist on the negative part of [the saints'] happiness, that the second death hath no power over them.… [Secondly,] on the positive part of their happiness, viz. that of their being priests and kings.” Aug. 1742.</w:t>
      </w:r>
    </w:p>
    <w:p>
      <w:pPr>
        <w:pStyle w:val="ListText"/>
        <w:numPr>
          <w:ilvl w:val="0"/>
          <w:numId w:val="198"/>
        </w:numPr>
      </w:pPr>
      <w:r>
        <w:t xml:space="preserve">Psalms 126:5-06. “The great work and business that we have to do in order to our spiritual and eternal happiness, is fitly represented by the business of an husbandman.” Sept. 1742.</w:t>
      </w:r>
    </w:p>
    <w:p>
      <w:pPr>
        <w:pStyle w:val="ListText"/>
        <w:numPr>
          <w:ilvl w:val="0"/>
          <w:numId w:val="199"/>
        </w:numPr>
      </w:pPr>
      <w:r>
        <w:t xml:space="preserve">Isaiah 8:21-22. “When once wicked men come to be in absolute despair, they will curse God.” Sept. 1742.</w:t>
      </w:r>
    </w:p>
    <w:p>
      <w:pPr>
        <w:pStyle w:val="ListText"/>
        <w:numPr>
          <w:ilvl w:val="0"/>
          <w:numId w:val="200"/>
        </w:numPr>
      </w:pPr>
      <w:r>
        <w:t xml:space="preserve">Psalms 113:6. “The subject I intend to insist on from these words is, God's humbling himself to behold the things that are in heaven.” Nov. 11, 1742. Thanksgiving.</w:t>
      </w:r>
    </w:p>
    <w:p>
      <w:pPr>
        <w:pStyle w:val="ListText"/>
        <w:numPr>
          <w:ilvl w:val="0"/>
          <w:numId w:val="201"/>
        </w:numPr>
      </w:pPr>
      <w:r>
        <w:t xml:space="preserve">Matthew 24:12-13. “'Tis necessary for those that have religious affections and seem to have a love to Christ, that they should endure to the end in order to their being saved.” Nov. 1742.The MS is missing pages inside and at end.</w:t>
      </w:r>
    </w:p>
    <w:p>
      <w:pPr>
        <w:pStyle w:val="ListText"/>
        <w:numPr>
          <w:ilvl w:val="0"/>
          <w:numId w:val="202"/>
        </w:numPr>
      </w:pPr>
      <w:r>
        <w:t xml:space="preserve">Matthew 25:10. “The shutting of the door of mercy.” Nov. 1742, repreached Jan. 1756.</w:t>
      </w:r>
    </w:p>
    <w:p>
      <w:pPr>
        <w:pStyle w:val="ListText"/>
        <w:numPr>
          <w:ilvl w:val="0"/>
          <w:numId w:val="203"/>
        </w:numPr>
      </w:pPr>
      <w:r>
        <w:t xml:space="preserve">Luke 15:15-16. “The devil is a cruel master.” Nov. 1742.</w:t>
      </w:r>
    </w:p>
    <w:p>
      <w:pPr>
        <w:pStyle w:val="ListText"/>
        <w:numPr>
          <w:ilvl w:val="0"/>
          <w:numId w:val="204"/>
        </w:numPr>
      </w:pPr>
      <w:r>
        <w:t xml:space="preserve">Luke 22:27. “Christians are entertained at a table at which they feast and Christ serves.” Nov. 1742.</w:t>
      </w:r>
    </w:p>
    <w:p>
      <w:pPr>
        <w:pStyle w:val="ListText"/>
        <w:numPr>
          <w:ilvl w:val="0"/>
          <w:numId w:val="205"/>
        </w:numPr>
      </w:pPr>
      <w:r>
        <w:t xml:space="preserve">Isaiah 57:21. “‘There is no peace, saith my God, to the wicked.’ First, no peace of sweet and happy agreement… with God… fellow creatures… themselves…” Dec. 1742, repreached Apr. 1753.</w:t>
      </w:r>
    </w:p>
    <w:p>
      <w:pPr>
        <w:pStyle w:val="ListText"/>
        <w:numPr>
          <w:ilvl w:val="0"/>
          <w:numId w:val="206"/>
        </w:numPr>
      </w:pPr>
      <w:r>
        <w:t xml:space="preserve">Mic 6:9. “I. God's voice sometimes cries to a city or town in the awful rebukes of his providence. II. The men of wisdom shall see God's name.” Dec. 9, 1742. “On occasion of burning of John Lyman's house and children, which was on Wed. night, Dec. 8, 1742.”</w:t>
      </w:r>
    </w:p>
    <w:p>
      <w:pPr>
        <w:pStyle w:val="ListText"/>
        <w:numPr>
          <w:ilvl w:val="0"/>
          <w:numId w:val="207"/>
        </w:numPr>
      </w:pPr>
      <w:r>
        <w:t xml:space="preserve">Luke 12:35-36. “Men ought so to improve the time of life that when they come to die they may have nothing to do but to die.” Dec. 1742,</w:t>
      </w:r>
    </w:p>
    <w:p>
      <w:pPr>
        <w:pStyle w:val="SourcePage"/>
      </w:pPr>
      <w:r>
        <w:t xml:space="preserve">[p. 552]</w:t>
      </w:r>
    </w:p>
    <w:p>
      <w:pPr>
        <w:pStyle w:val="BodyText"/>
      </w:pPr>
      <w:r>
        <w:t xml:space="preserve">repreached Apr. 1753 and Jan. 1754 to Stockbridge Indians and Mohawks. 693. Revelation 2:17. “…the subject that I would now handle, viz. that white stone and new name written in it, that no man knows but he that receives it.” Dec. 1742.</w:t>
      </w:r>
    </w:p>
    <w:p>
      <w:pPr>
        <w:pStyle w:val="Heading2"/>
      </w:pPr>
      <w:bookmarkStart w:name="heading_undated_sermons" w:id="170"/>
      <w:r>
        <w:t xml:space="preserve">Undated Sermons</w:t>
      </w:r>
      <w:bookmarkEnd w:id="170"/>
    </w:p>
    <w:p>
      <w:pPr>
        <w:pStyle w:val="BodyText"/>
      </w:pPr>
      <w:r>
        <w:t xml:space="preserve">693a. Genesis 19:17. “'Tis needful for those that seek an escape from God's wrath to avoid these things: lingering, looking back and trusting in anything short of the true refuge.” C. 1741. According to Ebenezer Parkman's diary, Edwards preached this sermon at Westborough, Feb. 2, 1742 (Tracy, </w:t>
      </w:r>
      <w:r>
        <w:rPr>
          <w:i/>
          <w:iCs/>
        </w:rPr>
        <w:t xml:space="preserve">Great Awakening</w:t>
      </w:r>
      <w:r>
        <w:t xml:space="preserve">, 204).</w:t>
      </w:r>
    </w:p>
    <w:p>
      <w:pPr>
        <w:pStyle w:val="BodyText"/>
      </w:pPr>
      <w:r>
        <w:t xml:space="preserve">693b. Genesis 25:29-34. Theme: Esau selling his birthright. C. 1741–42. MS at Andover Newton Theological School.</w:t>
      </w:r>
    </w:p>
    <w:p>
      <w:pPr>
        <w:pStyle w:val="BodyText"/>
      </w:pPr>
      <w:r>
        <w:t xml:space="preserve">693c. Psalms 1:3 (a). “Christ is to the heart of a saint like a river to the root of a tree that is planted by it.” C. 1742. MS at Andover Newton Theological School.</w:t>
      </w:r>
    </w:p>
    <w:p>
      <w:pPr>
        <w:pStyle w:val="BodyText"/>
      </w:pPr>
      <w:r>
        <w:t xml:space="preserve">693d. Psalms 18:25. No MS. Ebenezer Parkman records in his diary that JE preached on this text at Grafton or Sutton, Feb. 1, 1742 (Tracy, </w:t>
      </w:r>
      <w:r>
        <w:rPr>
          <w:i/>
          <w:iCs/>
        </w:rPr>
        <w:t xml:space="preserve">Great Awakening</w:t>
      </w:r>
      <w:r>
        <w:t xml:space="preserve">, 204).</w:t>
      </w:r>
    </w:p>
    <w:p>
      <w:pPr>
        <w:pStyle w:val="BodyText"/>
      </w:pPr>
      <w:r>
        <w:t xml:space="preserve">693e. Proverbs 27:1. “We ought to behave ourselves every day as though we had no dependence on any other day.” C. 1739–41.</w:t>
      </w:r>
    </w:p>
    <w:p>
      <w:pPr>
        <w:pStyle w:val="BodyText"/>
      </w:pPr>
      <w:r>
        <w:t xml:space="preserve">693f. John 12:23. No MS. According to Parkman's diary, JE preached on this text at Leicester, Jan. 28, 1742 (Tracy, </w:t>
      </w:r>
      <w:r>
        <w:rPr>
          <w:i/>
          <w:iCs/>
        </w:rPr>
        <w:t xml:space="preserve">Great Awakening</w:t>
      </w:r>
      <w:r>
        <w:t xml:space="preserve">, 204).</w:t>
      </w:r>
    </w:p>
    <w:p>
      <w:pPr>
        <w:pStyle w:val="BodyText"/>
      </w:pPr>
      <w:r>
        <w:t xml:space="preserve">693g. John 12:32. Three MS fragments [c. 1739–41], apparently parts of an Application for one sermon, rewritten for repreaching, or parts of Applications for more than one sermon. The first contains Uses I–III, beginning, “I. Call upon and exhort all that are in a natural condition now at this time to turn from their sins to God.” The second fragment contains another Use III: “I would apply myself to such as have an interest in the Lord Jesus Christ.” Fragment three, dating from the fall or winter of 1739–40, contains the last part of a first Use; p. 8 begins “2dly. Consider how excellent a state you are invited to.” Parkman states that JE preached on this text at Westborough, Feb. 2, 1742 (Tracy, </w:t>
      </w:r>
      <w:r>
        <w:rPr>
          <w:i/>
          <w:iCs/>
        </w:rPr>
        <w:t xml:space="preserve">Great Awakening</w:t>
      </w:r>
      <w:r>
        <w:t xml:space="preserve">, 204).</w:t>
      </w:r>
    </w:p>
    <w:p>
      <w:pPr>
        <w:pStyle w:val="BodyText"/>
      </w:pPr>
      <w:r>
        <w:t xml:space="preserve">693h. Hebrews 2:3. “They that neglect so great salvation as is offered in the gospel, do bring themselves into exceeding danger of damnation.” No MS; copy at Andover Newton Theological School.</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Douglas C. Stenerson, “An Anglican Critique of the Early Phase of the Great Awakening in New England,” </w:t>
      </w:r>
      <w:r>
        <w:rPr>
          <w:i/>
          <w:iCs/>
        </w:rPr>
        <w:t xml:space="preserve">William and Mary Quarterly</w:t>
      </w:r>
      <w:r>
        <w:t xml:space="preserve"> 30 (July 1973), 482.</w:t>
      </w:r>
    </w:p>
  </w:footnote>
  <w:footnote w:id="2">
    <w:p>
      <w:pPr>
        <w:pStyle w:val="FootnoteText"/>
      </w:pPr>
      <w:r>
        <w:rPr>
          <w:rStyle w:val="FootnoteReference"/>
        </w:rPr>
        <w:footnoteRef/>
      </w:r>
      <w:r>
        <w:t xml:space="preserve">For an elaboration of this theme, see Ola E. Winslow, </w:t>
      </w:r>
      <w:r>
        <w:rPr>
          <w:i/>
          <w:iCs/>
        </w:rPr>
        <w:t xml:space="preserve">Jonathan Edwards, 1703–1758</w:t>
      </w:r>
      <w:r>
        <w:t xml:space="preserve"> (New York, MacMillan, 1940), 169–72; Patricia J. Tracy, </w:t>
      </w:r>
      <w:r>
        <w:rPr>
          <w:i/>
          <w:iCs/>
        </w:rPr>
        <w:t xml:space="preserve">Jonathan Edwards, Pastor: Religion and Society in Eighteenth-Century Northampton</w:t>
      </w:r>
      <w:r>
        <w:t xml:space="preserve"> (New York, Hill and Wang, 1980), 125–29; and </w:t>
      </w:r>
      <w:r>
        <w:rPr>
          <w:i/>
          <w:iCs/>
        </w:rPr>
        <w:t xml:space="preserve">The Works of Jonathan Edwards</w:t>
      </w:r>
      <w:r>
        <w:t xml:space="preserve">, </w:t>
      </w:r>
      <w:r>
        <w:rPr>
          <w:i/>
          <w:iCs/>
        </w:rPr>
        <w:t xml:space="preserve">17</w:t>
      </w:r>
      <w:r>
        <w:t xml:space="preserve">, </w:t>
      </w:r>
      <w:r>
        <w:rPr>
          <w:i/>
          <w:iCs/>
        </w:rPr>
        <w:t xml:space="preserve">Sermons and Discourses, 1730–1735</w:t>
      </w:r>
      <w:r>
        <w:t xml:space="preserve">, ed. Mark Valeri (New Haven, Yale Univ. Press, 1999), 17–28. Following initial citation, all volumes in </w:t>
      </w:r>
      <w:r>
        <w:rPr>
          <w:i/>
          <w:iCs/>
        </w:rPr>
        <w:t xml:space="preserve">The Works of Jonathan Edwards</w:t>
      </w:r>
      <w:r>
        <w:t xml:space="preserve"> are referred to simply by </w:t>
      </w:r>
      <w:r>
        <w:rPr>
          <w:i/>
          <w:iCs/>
        </w:rPr>
        <w:t xml:space="preserve">Works</w:t>
      </w:r>
      <w:r>
        <w:t xml:space="preserve"> plus the volume number.</w:t>
      </w:r>
    </w:p>
  </w:footnote>
  <w:footnote w:id="3">
    <w:p>
      <w:pPr>
        <w:pStyle w:val="FootnoteText"/>
      </w:pPr>
      <w:r>
        <w:rPr>
          <w:rStyle w:val="FootnoteReference"/>
        </w:rPr>
        <w:footnoteRef/>
      </w:r>
      <w:r>
        <w:t xml:space="preserve">Based on his reading of JE's “regulatory notebooks,” composed in the 1720s, Wilson Kimnach concludes that JE “conceived of his life's work at a fairly early age.” </w:t>
      </w:r>
      <w:r>
        <w:rPr>
          <w:i/>
          <w:iCs/>
        </w:rPr>
        <w:t xml:space="preserve">Works of Jonathan Edwards</w:t>
      </w:r>
      <w:r>
        <w:t xml:space="preserve">, </w:t>
      </w:r>
      <w:r>
        <w:rPr>
          <w:i/>
          <w:iCs/>
        </w:rPr>
        <w:t xml:space="preserve">10</w:t>
      </w:r>
      <w:r>
        <w:t xml:space="preserve">, </w:t>
      </w:r>
      <w:r>
        <w:rPr>
          <w:i/>
          <w:iCs/>
        </w:rPr>
        <w:t xml:space="preserve">Sermons and Discourses, 1720–1723</w:t>
      </w:r>
      <w:r>
        <w:t xml:space="preserve"> (New Haven, Yale Univ. Press, 1992), 56.</w:t>
      </w:r>
    </w:p>
  </w:footnote>
  <w:footnote w:id="4">
    <w:p>
      <w:pPr>
        <w:pStyle w:val="FootnoteText"/>
      </w:pPr>
      <w:r>
        <w:rPr>
          <w:rStyle w:val="FootnoteReference"/>
        </w:rPr>
        <w:footnoteRef/>
      </w:r>
      <w:r>
        <w:rPr>
          <w:i/>
          <w:iCs/>
        </w:rPr>
        <w:t xml:space="preserve">Works of Jonathan Edwards</w:t>
      </w:r>
      <w:r>
        <w:t xml:space="preserve">, </w:t>
      </w:r>
      <w:r>
        <w:rPr>
          <w:i/>
          <w:iCs/>
        </w:rPr>
        <w:t xml:space="preserve">9</w:t>
      </w:r>
      <w:r>
        <w:t xml:space="preserve">, </w:t>
      </w:r>
      <w:r>
        <w:rPr>
          <w:i/>
          <w:iCs/>
        </w:rPr>
        <w:t xml:space="preserve">A History of the Work of Redemption</w:t>
      </w:r>
      <w:r>
        <w:t xml:space="preserve"> (New Haven, Yale Univ. Press, 1989). 73.</w:t>
      </w:r>
    </w:p>
  </w:footnote>
  <w:footnote w:id="5">
    <w:p>
      <w:pPr>
        <w:pStyle w:val="FootnoteText"/>
      </w:pPr>
      <w:r>
        <w:rPr>
          <w:rStyle w:val="FootnoteReference"/>
        </w:rPr>
        <w:footnoteRef/>
      </w:r>
      <w:r>
        <w:t xml:space="preserve">Ibid., </w:t>
      </w:r>
      <w:r>
        <w:rPr>
          <w:i/>
          <w:iCs/>
        </w:rPr>
        <w:t xml:space="preserve">9</w:t>
      </w:r>
      <w:r>
        <w:t xml:space="preserve">, 81. While Wilson's sense of JE's “theological preoccupation” with redemption is wholly appropriate, JE's preferred expression of that is not to be located in the disciplinary category of theological “discourse.” Rather, the argument here is that history-as-mythology played the central role in the history of redemption series and other sermons contained in this volume. In </w:t>
      </w:r>
      <w:r>
        <w:rPr>
          <w:i/>
          <w:iCs/>
        </w:rPr>
        <w:t xml:space="preserve">A Loss of Mastery: Puritan Historians in Colonial America: Puritan Historians in Colonial America</w:t>
      </w:r>
      <w:r>
        <w:t xml:space="preserve"> (Berkeley, Univ. of California Press, 1966), 88–117, Peter Gay dismisses the categorical importance of discourse and misses the point of JE's sense of metahistory when he judges him as historian in a “modern” historiographical context. At the other extreme, Perry Miller is equally wrong in claiming JE's “modernity” according to contemporary historiographical standards in his biography, </w:t>
      </w:r>
      <w:r>
        <w:rPr>
          <w:i/>
          <w:iCs/>
        </w:rPr>
        <w:t xml:space="preserve">Jonathan Edwards</w:t>
      </w:r>
      <w:r>
        <w:t xml:space="preserve"> (New York, Sloan, 1949), 313–15. Michael McClymond's description of the history of redemption comes closest to what is presented in this preface, though in contrasting the posthumously published </w:t>
      </w:r>
      <w:r>
        <w:rPr>
          <w:i/>
          <w:iCs/>
        </w:rPr>
        <w:t xml:space="preserve">A History of the Work of Redemption</w:t>
      </w:r>
      <w:r>
        <w:t xml:space="preserve"> to the unpublished project JE described to the Trustees, he minimizes the significance of the 1739 series. See Michael McClymond, </w:t>
      </w:r>
      <w:r>
        <w:rPr>
          <w:i/>
          <w:iCs/>
        </w:rPr>
        <w:t xml:space="preserve">Encounters With God: An Approach to the Theology of Jonathan Edwards</w:t>
      </w:r>
      <w:r>
        <w:t xml:space="preserve"> (New York, Oxford Univ. Press, 1998), 65–79.</w:t>
      </w:r>
    </w:p>
  </w:footnote>
  <w:footnote w:id="6">
    <w:p>
      <w:pPr>
        <w:pStyle w:val="FootnoteText"/>
      </w:pPr>
      <w:r>
        <w:rPr>
          <w:rStyle w:val="FootnoteReference"/>
        </w:rPr>
        <w:footnoteRef/>
      </w:r>
      <w:r>
        <w:t xml:space="preserve">Erich Auerbach, </w:t>
      </w:r>
      <w:r>
        <w:rPr>
          <w:i/>
          <w:iCs/>
        </w:rPr>
        <w:t xml:space="preserve">Mimesis: The Representation of Reality in Western Literature</w:t>
      </w:r>
      <w:r>
        <w:t xml:space="preserve">, trans. Willard R. Trask (Princeton, Princeton Univ. Press, 1953); and Hans W. Frei, </w:t>
      </w:r>
      <w:r>
        <w:rPr>
          <w:i/>
          <w:iCs/>
        </w:rPr>
        <w:t xml:space="preserve">The Eclipse of Biblical Narrative</w:t>
      </w:r>
      <w:r>
        <w:t xml:space="preserve"> (New Haven, Yale Univ. Press, 1974).</w:t>
      </w:r>
    </w:p>
  </w:footnote>
  <w:footnote w:id="7">
    <w:p>
      <w:pPr>
        <w:pStyle w:val="FootnoteText"/>
      </w:pPr>
      <w:r>
        <w:rPr>
          <w:rStyle w:val="FootnoteReference"/>
        </w:rPr>
        <w:footnoteRef/>
      </w:r>
      <w:r>
        <w:t xml:space="preserve">If there was a “cryptic” JE, as Miller claimed, he is not to be found as a closet existentialist or naturalist, but as a self-defined inspired prophet. In his essay “Jonathan Edwards as Great Man: Identity, Conversion, and Leadership in the Great Awakening,” </w:t>
      </w:r>
      <w:r>
        <w:rPr>
          <w:i/>
          <w:iCs/>
        </w:rPr>
        <w:t xml:space="preserve">Soundings</w:t>
      </w:r>
      <w:r>
        <w:t xml:space="preserve"> 52 (1969), 15–46, Richard Bushman discovers in JE's private notebooks an identity preoccupied with messianic greatness. In this mindset it would have been easy for JE to believe that, given his own piety and intellect, God had singled him out to, in effect, bring Scripture up to date through a massive history of the sort proposed in his redemption narrative.</w:t>
      </w:r>
    </w:p>
  </w:footnote>
  <w:footnote w:id="8">
    <w:p>
      <w:pPr>
        <w:pStyle w:val="FootnoteText"/>
      </w:pPr>
      <w:r>
        <w:rPr>
          <w:rStyle w:val="FootnoteReference"/>
        </w:rPr>
        <w:footnoteRef/>
      </w:r>
      <w:r>
        <w:t xml:space="preserve">MS notebook, “Things to Be Particularly Inquired Into and Written Upon,” Edwards Collection, Beinecke Rare Book and Manuscript Library, Yale University, pp. 24, 26. Unless otherwise noted, all MSS by JE referred to here are in the Yale collection.</w:t>
      </w:r>
    </w:p>
  </w:footnote>
  <w:footnote w:id="9">
    <w:p>
      <w:pPr>
        <w:pStyle w:val="FootnoteText"/>
      </w:pPr>
      <w:r>
        <w:rPr>
          <w:rStyle w:val="FootnoteReference"/>
        </w:rPr>
        <w:footnoteRef/>
      </w:r>
      <w:r>
        <w:rPr>
          <w:i/>
          <w:iCs/>
        </w:rPr>
        <w:t xml:space="preserve">Works of Jonathan Edwards</w:t>
      </w:r>
      <w:r>
        <w:t xml:space="preserve">, </w:t>
      </w:r>
      <w:r>
        <w:rPr>
          <w:i/>
          <w:iCs/>
        </w:rPr>
        <w:t xml:space="preserve">16</w:t>
      </w:r>
      <w:r>
        <w:t xml:space="preserve">, </w:t>
      </w:r>
      <w:r>
        <w:rPr>
          <w:i/>
          <w:iCs/>
        </w:rPr>
        <w:t xml:space="preserve">Letters and Personal Writings</w:t>
      </w:r>
      <w:r>
        <w:t xml:space="preserve">, ed. George S. Claghorn (New Haven, Yale Univ. Press, 1998), 727–28.</w:t>
      </w:r>
    </w:p>
  </w:footnote>
  <w:footnote w:id="10">
    <w:p>
      <w:pPr>
        <w:pStyle w:val="FootnoteText"/>
      </w:pPr>
      <w:r>
        <w:rPr>
          <w:rStyle w:val="FootnoteReference"/>
        </w:rPr>
        <w:footnoteRef/>
      </w:r>
      <w:r>
        <w:t xml:space="preserve">Ibid., </w:t>
      </w:r>
      <w:r>
        <w:rPr>
          <w:i/>
          <w:iCs/>
        </w:rPr>
        <w:t xml:space="preserve">16</w:t>
      </w:r>
      <w:r>
        <w:t xml:space="preserve">, 728.</w:t>
      </w:r>
    </w:p>
  </w:footnote>
  <w:footnote w:id="11">
    <w:p>
      <w:pPr>
        <w:pStyle w:val="FootnoteText"/>
      </w:pPr>
      <w:r>
        <w:rPr>
          <w:rStyle w:val="FootnoteReference"/>
        </w:rPr>
        <w:footnoteRef/>
      </w:r>
      <w:r>
        <w:t xml:space="preserve">See Robert E. Brown, </w:t>
      </w:r>
      <w:r>
        <w:rPr>
          <w:i/>
          <w:iCs/>
        </w:rPr>
        <w:t xml:space="preserve">Jonathan Edwards and the Bible</w:t>
      </w:r>
      <w:r>
        <w:t xml:space="preserve"> (Bloomington, Indiana Univ. Press, 2002), 164–96.</w:t>
      </w:r>
    </w:p>
  </w:footnote>
  <w:footnote w:id="12">
    <w:p>
      <w:pPr>
        <w:pStyle w:val="FootnoteText"/>
      </w:pPr>
      <w:r>
        <w:rPr>
          <w:rStyle w:val="FootnoteReference"/>
        </w:rPr>
        <w:footnoteRef/>
      </w:r>
      <w:r>
        <w:t xml:space="preserve">“Catalogue,” nos. 403, 421, 450. See Norman S. Fiering, “The Transatlantic Republic of Letters: A Note on the Circulation of Learned Periodicals to Early Eighteenth-Century America,” </w:t>
      </w:r>
      <w:r>
        <w:rPr>
          <w:i/>
          <w:iCs/>
        </w:rPr>
        <w:t xml:space="preserve">William and Mary Quarterly 33</w:t>
      </w:r>
      <w:r>
        <w:t xml:space="preserve"> (1976), 642–60. On JE's interest in comparative religion and other gods, see Gerald R. McDermott, </w:t>
      </w:r>
      <w:r>
        <w:rPr>
          <w:i/>
          <w:iCs/>
        </w:rPr>
        <w:t xml:space="preserve">Jonathan Edwards Confronts the Gods: Christian Theology, Enlightenment Religion, and Non-Christian Faiths</w:t>
      </w:r>
      <w:r>
        <w:t xml:space="preserve"> (New York, Oxford Univ. Press, 2000).</w:t>
      </w:r>
    </w:p>
  </w:footnote>
  <w:footnote w:id="13">
    <w:p>
      <w:pPr>
        <w:pStyle w:val="FootnoteText"/>
      </w:pPr>
      <w:r>
        <w:rPr>
          <w:rStyle w:val="FootnoteReference"/>
        </w:rPr>
        <w:footnoteRef/>
      </w:r>
      <w:r>
        <w:t xml:space="preserve">John Wilson has observed that this series fell in actuality somewhere between a sermon series and a treatise. See </w:t>
      </w:r>
      <w:r>
        <w:rPr>
          <w:i/>
          <w:iCs/>
        </w:rPr>
        <w:t xml:space="preserve">Works, 9</w:t>
      </w:r>
      <w:r>
        <w:t xml:space="preserve">, 36.</w:t>
      </w:r>
    </w:p>
  </w:footnote>
  <w:footnote w:id="14">
    <w:p>
      <w:pPr>
        <w:pStyle w:val="FootnoteText"/>
      </w:pPr>
      <w:r>
        <w:rPr>
          <w:rStyle w:val="FootnoteReference"/>
        </w:rPr>
        <w:footnoteRef/>
      </w:r>
      <w:r>
        <w:rPr>
          <w:i/>
          <w:iCs/>
        </w:rPr>
        <w:t xml:space="preserve">Works, 9</w:t>
      </w:r>
      <w:r>
        <w:t xml:space="preserve">, 82.</w:t>
      </w:r>
    </w:p>
  </w:footnote>
  <w:footnote w:id="15">
    <w:p>
      <w:pPr>
        <w:pStyle w:val="FootnoteText"/>
      </w:pPr>
      <w:r>
        <w:rPr>
          <w:rStyle w:val="FootnoteReference"/>
        </w:rPr>
        <w:footnoteRef/>
      </w:r>
      <w:r>
        <w:t xml:space="preserve">Jeffrey Burton Russell, </w:t>
      </w:r>
      <w:r>
        <w:rPr>
          <w:i/>
          <w:iCs/>
        </w:rPr>
        <w:t xml:space="preserve">A History of Heaven: The Singing Silence</w:t>
      </w:r>
      <w:r>
        <w:t xml:space="preserve"> (Princeton, Princeton Univ. Press, 1997), 10–11.</w:t>
      </w:r>
    </w:p>
  </w:footnote>
  <w:footnote w:id="16">
    <w:p>
      <w:pPr>
        <w:pStyle w:val="FootnoteText"/>
      </w:pPr>
      <w:r>
        <w:rPr>
          <w:rStyle w:val="FootnoteReference"/>
        </w:rPr>
        <w:footnoteRef/>
      </w:r>
      <w:r>
        <w:rPr>
          <w:i/>
          <w:iCs/>
        </w:rPr>
        <w:t xml:space="preserve">Works, 9</w:t>
      </w:r>
      <w:r>
        <w:t xml:space="preserve">, 118.</w:t>
      </w:r>
    </w:p>
  </w:footnote>
  <w:footnote w:id="17">
    <w:p>
      <w:pPr>
        <w:pStyle w:val="FootnoteText"/>
      </w:pPr>
      <w:r>
        <w:rPr>
          <w:rStyle w:val="FootnoteReference"/>
        </w:rPr>
        <w:footnoteRef/>
      </w:r>
      <w:r>
        <w:t xml:space="preserve">Ibid.</w:t>
      </w:r>
    </w:p>
  </w:footnote>
  <w:footnote w:id="18">
    <w:p>
      <w:pPr>
        <w:pStyle w:val="FootnoteText"/>
      </w:pPr>
      <w:r>
        <w:rPr>
          <w:rStyle w:val="FootnoteReference"/>
        </w:rPr>
        <w:footnoteRef/>
      </w:r>
      <w:r>
        <w:t xml:space="preserve">JE treated this theme most fully in </w:t>
      </w:r>
      <w:r>
        <w:rPr>
          <w:i/>
          <w:iCs/>
        </w:rPr>
        <w:t xml:space="preserve">Concerning the End for Which God Created the World</w:t>
      </w:r>
      <w:r>
        <w:t xml:space="preserve">, printed in </w:t>
      </w:r>
      <w:r>
        <w:rPr>
          <w:i/>
          <w:iCs/>
        </w:rPr>
        <w:t xml:space="preserve">Works of Jonathan Edwards</w:t>
      </w:r>
      <w:r>
        <w:t xml:space="preserve">, </w:t>
      </w:r>
      <w:r>
        <w:rPr>
          <w:i/>
          <w:iCs/>
        </w:rPr>
        <w:t xml:space="preserve">8</w:t>
      </w:r>
      <w:r>
        <w:t xml:space="preserve">, </w:t>
      </w:r>
      <w:r>
        <w:rPr>
          <w:i/>
          <w:iCs/>
        </w:rPr>
        <w:t xml:space="preserve">Ethical Writings</w:t>
      </w:r>
      <w:r>
        <w:t xml:space="preserve">, ed. Paul Ramsey (New Haven, Yale Univ. Press, 1989), 401–536.</w:t>
      </w:r>
    </w:p>
  </w:footnote>
  <w:footnote w:id="19">
    <w:p>
      <w:pPr>
        <w:pStyle w:val="FootnoteText"/>
      </w:pPr>
      <w:r>
        <w:rPr>
          <w:rStyle w:val="FootnoteReference"/>
        </w:rPr>
        <w:footnoteRef/>
      </w:r>
      <w:r>
        <w:rPr>
          <w:i/>
          <w:iCs/>
        </w:rPr>
        <w:t xml:space="preserve">Works, 9</w:t>
      </w:r>
      <w:r>
        <w:t xml:space="preserve">, 513–14. John Wilson points out that these sermons were prepared more as sustained lectures than typical Sunday sermons. In earlier sermons JE employed applications and uses chiefly to arouse the emotions of his listeners. But in contrast to the </w:t>
      </w:r>
      <w:r>
        <w:rPr>
          <w:i/>
          <w:iCs/>
        </w:rPr>
        <w:t xml:space="preserve">Charity</w:t>
      </w:r>
      <w:r>
        <w:t xml:space="preserve"> sermons, many of the individual Redemption sermons have no hortatory section at all; they simply lay out the facts, in outline-like form, of the massive cosmotic history described later in the letter to the Trustees of the College of New Jersey. Throughout, the text is densely packed with historical facts piled on top of facts, many from Scripture. But, as JE's “Catalogue” makes plain, he derived a significant number of his facts from church and profane history as well.</w:t>
      </w:r>
    </w:p>
  </w:footnote>
  <w:footnote w:id="20">
    <w:p>
      <w:pPr>
        <w:pStyle w:val="FootnoteText"/>
      </w:pPr>
      <w:r>
        <w:rPr>
          <w:rStyle w:val="FootnoteReference"/>
        </w:rPr>
        <w:footnoteRef/>
      </w:r>
      <w:r>
        <w:rPr>
          <w:i/>
          <w:iCs/>
        </w:rPr>
        <w:t xml:space="preserve">Works, 9</w:t>
      </w:r>
      <w:r>
        <w:t xml:space="preserve">, 243–44.</w:t>
      </w:r>
    </w:p>
  </w:footnote>
  <w:footnote w:id="21">
    <w:p>
      <w:pPr>
        <w:pStyle w:val="FootnoteText"/>
      </w:pPr>
      <w:r>
        <w:rPr>
          <w:rStyle w:val="FootnoteReference"/>
        </w:rPr>
        <w:footnoteRef/>
      </w:r>
      <w:r>
        <w:t xml:space="preserve">Ibid., </w:t>
      </w:r>
      <w:r>
        <w:rPr>
          <w:i/>
          <w:iCs/>
        </w:rPr>
        <w:t xml:space="preserve">9</w:t>
      </w:r>
      <w:r>
        <w:t xml:space="preserve">, 121.</w:t>
      </w:r>
    </w:p>
  </w:footnote>
  <w:footnote w:id="22">
    <w:p>
      <w:pPr>
        <w:pStyle w:val="FootnoteText"/>
      </w:pPr>
      <w:r>
        <w:rPr>
          <w:rStyle w:val="FootnoteReference"/>
        </w:rPr>
        <w:footnoteRef/>
      </w:r>
      <w:r>
        <w:t xml:space="preserve">Russell, </w:t>
      </w:r>
      <w:r>
        <w:rPr>
          <w:i/>
          <w:iCs/>
        </w:rPr>
        <w:t xml:space="preserve">A History of Heaven</w:t>
      </w:r>
      <w:r>
        <w:t xml:space="preserve">, 16–17.</w:t>
      </w:r>
    </w:p>
  </w:footnote>
  <w:footnote w:id="23">
    <w:p>
      <w:pPr>
        <w:pStyle w:val="FootnoteText"/>
      </w:pPr>
      <w:r>
        <w:rPr>
          <w:rStyle w:val="FootnoteReference"/>
        </w:rPr>
        <w:footnoteRef/>
      </w:r>
      <w:r>
        <w:t xml:space="preserve">“Miscellanies,” no. 743, in </w:t>
      </w:r>
      <w:r>
        <w:rPr>
          <w:i/>
          <w:iCs/>
        </w:rPr>
        <w:t xml:space="preserve">Works of Jonathan Edwards</w:t>
      </w:r>
      <w:r>
        <w:t xml:space="preserve">, </w:t>
      </w:r>
      <w:r>
        <w:rPr>
          <w:i/>
          <w:iCs/>
        </w:rPr>
        <w:t xml:space="preserve">18</w:t>
      </w:r>
      <w:r>
        <w:t xml:space="preserve">, </w:t>
      </w:r>
      <w:r>
        <w:rPr>
          <w:i/>
          <w:iCs/>
        </w:rPr>
        <w:t xml:space="preserve">The “Miscellanies,” 501–832</w:t>
      </w:r>
      <w:r>
        <w:t xml:space="preserve">, ed. Ava Chamberlain (New Haven, Yale Univ. Press, 2000), 379–80.</w:t>
      </w:r>
    </w:p>
  </w:footnote>
  <w:footnote w:id="24">
    <w:p>
      <w:pPr>
        <w:pStyle w:val="FootnoteText"/>
      </w:pPr>
      <w:r>
        <w:rPr>
          <w:rStyle w:val="FootnoteReference"/>
        </w:rPr>
        <w:footnoteRef/>
      </w:r>
      <w:r>
        <w:rPr>
          <w:i/>
          <w:iCs/>
        </w:rPr>
        <w:t xml:space="preserve">Works</w:t>
      </w:r>
      <w:r>
        <w:t xml:space="preserve">, </w:t>
      </w:r>
      <w:r>
        <w:rPr>
          <w:i/>
          <w:iCs/>
        </w:rPr>
        <w:t xml:space="preserve">8</w:t>
      </w:r>
      <w:r>
        <w:t xml:space="preserve">, 369–70.</w:t>
      </w:r>
    </w:p>
  </w:footnote>
  <w:footnote w:id="25">
    <w:p>
      <w:pPr>
        <w:pStyle w:val="FootnoteText"/>
      </w:pPr>
      <w:r>
        <w:rPr>
          <w:rStyle w:val="FootnoteReference"/>
        </w:rPr>
        <w:footnoteRef/>
      </w:r>
      <w:r>
        <w:t xml:space="preserve">“Miscellanies,” no. 809, in </w:t>
      </w:r>
      <w:r>
        <w:rPr>
          <w:i/>
          <w:iCs/>
        </w:rPr>
        <w:t xml:space="preserve">Works</w:t>
      </w:r>
      <w:r>
        <w:t xml:space="preserve">, </w:t>
      </w:r>
      <w:r>
        <w:rPr>
          <w:i/>
          <w:iCs/>
        </w:rPr>
        <w:t xml:space="preserve">18</w:t>
      </w:r>
      <w:r>
        <w:t xml:space="preserve">, 515.</w:t>
      </w:r>
    </w:p>
  </w:footnote>
  <w:footnote w:id="26">
    <w:p>
      <w:pPr>
        <w:pStyle w:val="FootnoteText"/>
      </w:pPr>
      <w:r>
        <w:rPr>
          <w:rStyle w:val="FootnoteReference"/>
        </w:rPr>
        <w:footnoteRef/>
      </w:r>
      <w:r>
        <w:rPr>
          <w:i/>
          <w:iCs/>
        </w:rPr>
        <w:t xml:space="preserve">Works</w:t>
      </w:r>
      <w:r>
        <w:t xml:space="preserve">, </w:t>
      </w:r>
      <w:r>
        <w:rPr>
          <w:i/>
          <w:iCs/>
        </w:rPr>
        <w:t xml:space="preserve">9</w:t>
      </w:r>
      <w:r>
        <w:t xml:space="preserve">, 118–19.</w:t>
      </w:r>
    </w:p>
  </w:footnote>
  <w:footnote w:id="27">
    <w:p>
      <w:pPr>
        <w:pStyle w:val="FootnoteText"/>
      </w:pPr>
      <w:r>
        <w:rPr>
          <w:rStyle w:val="FootnoteReference"/>
        </w:rPr>
        <w:footnoteRef/>
      </w:r>
      <w:r>
        <w:t xml:space="preserve">“Miscellanies,” no. 442, in </w:t>
      </w:r>
      <w:r>
        <w:rPr>
          <w:i/>
          <w:iCs/>
        </w:rPr>
        <w:t xml:space="preserve">Works</w:t>
      </w:r>
      <w:r>
        <w:t xml:space="preserve">, </w:t>
      </w:r>
      <w:r>
        <w:rPr>
          <w:i/>
          <w:iCs/>
        </w:rPr>
        <w:t xml:space="preserve">18</w:t>
      </w:r>
      <w:r>
        <w:t xml:space="preserve">, 490.</w:t>
      </w:r>
    </w:p>
  </w:footnote>
  <w:footnote w:id="28">
    <w:p>
      <w:pPr>
        <w:pStyle w:val="FootnoteText"/>
      </w:pPr>
      <w:r>
        <w:rPr>
          <w:rStyle w:val="FootnoteReference"/>
        </w:rPr>
        <w:footnoteRef/>
      </w:r>
      <w:r>
        <w:rPr>
          <w:i/>
          <w:iCs/>
        </w:rPr>
        <w:t xml:space="preserve">The Pure in Heart Blessed</w:t>
      </w:r>
      <w:r>
        <w:t xml:space="preserve">, in </w:t>
      </w:r>
      <w:r>
        <w:rPr>
          <w:i/>
          <w:iCs/>
        </w:rPr>
        <w:t xml:space="preserve">Works</w:t>
      </w:r>
      <w:r>
        <w:t xml:space="preserve">, </w:t>
      </w:r>
      <w:r>
        <w:rPr>
          <w:i/>
          <w:iCs/>
        </w:rPr>
        <w:t xml:space="preserve">17</w:t>
      </w:r>
      <w:r>
        <w:t xml:space="preserve">, 62.</w:t>
      </w:r>
    </w:p>
  </w:footnote>
  <w:footnote w:id="29">
    <w:p>
      <w:pPr>
        <w:pStyle w:val="FootnoteText"/>
      </w:pPr>
      <w:r>
        <w:rPr>
          <w:rStyle w:val="FootnoteReference"/>
        </w:rPr>
        <w:footnoteRef/>
      </w:r>
      <w:r>
        <w:t xml:space="preserve">“Miscellanies,” no. 435, in </w:t>
      </w:r>
      <w:r>
        <w:rPr>
          <w:i/>
          <w:iCs/>
        </w:rPr>
        <w:t xml:space="preserve">Works of Jonathan Edwards</w:t>
      </w:r>
      <w:r>
        <w:t xml:space="preserve">, </w:t>
      </w:r>
      <w:r>
        <w:rPr>
          <w:i/>
          <w:iCs/>
        </w:rPr>
        <w:t xml:space="preserve">13</w:t>
      </w:r>
      <w:r>
        <w:t xml:space="preserve">, </w:t>
      </w:r>
      <w:r>
        <w:rPr>
          <w:i/>
          <w:iCs/>
        </w:rPr>
        <w:t xml:space="preserve">The “Miscellanies,” a–500</w:t>
      </w:r>
      <w:r>
        <w:t xml:space="preserve">, ed. Thomas A. Schafer (New Haven, Yale Univ. Press, 1994), 483.</w:t>
      </w:r>
    </w:p>
  </w:footnote>
  <w:footnote w:id="30">
    <w:p>
      <w:pPr>
        <w:pStyle w:val="FootnoteText"/>
      </w:pPr>
      <w:r>
        <w:rPr>
          <w:rStyle w:val="FootnoteReference"/>
        </w:rPr>
        <w:footnoteRef/>
      </w:r>
      <w:r>
        <w:rPr>
          <w:i/>
          <w:iCs/>
        </w:rPr>
        <w:t xml:space="preserve">Works</w:t>
      </w:r>
      <w:r>
        <w:t xml:space="preserve">, </w:t>
      </w:r>
      <w:r>
        <w:rPr>
          <w:i/>
          <w:iCs/>
        </w:rPr>
        <w:t xml:space="preserve">9</w:t>
      </w:r>
      <w:r>
        <w:t xml:space="preserve">, 132.</w:t>
      </w:r>
    </w:p>
  </w:footnote>
  <w:footnote w:id="31">
    <w:p>
      <w:pPr>
        <w:pStyle w:val="FootnoteText"/>
      </w:pPr>
      <w:r>
        <w:rPr>
          <w:rStyle w:val="FootnoteReference"/>
        </w:rPr>
        <w:footnoteRef/>
      </w:r>
      <w:r>
        <w:t xml:space="preserve">On JE and typology, see </w:t>
      </w:r>
      <w:r>
        <w:rPr>
          <w:i/>
          <w:iCs/>
        </w:rPr>
        <w:t xml:space="preserve">Works of Jonathan Edwards</w:t>
      </w:r>
      <w:r>
        <w:t xml:space="preserve">, </w:t>
      </w:r>
      <w:r>
        <w:rPr>
          <w:i/>
          <w:iCs/>
        </w:rPr>
        <w:t xml:space="preserve">11</w:t>
      </w:r>
      <w:r>
        <w:t xml:space="preserve">, </w:t>
      </w:r>
      <w:r>
        <w:rPr>
          <w:i/>
          <w:iCs/>
        </w:rPr>
        <w:t xml:space="preserve">Typological Writings</w:t>
      </w:r>
      <w:r>
        <w:t xml:space="preserve">, ed. Wallace E. Anderson and Mason I. Lowance, Jr. (New Haven, Yale Univ. Press, 1993). Secondary studies include Lowance, “‘Images or Shadows of Divine Things’ in the Thought of Jonathan Edwards,” in Sacvan Bercovitch, ed., </w:t>
      </w:r>
      <w:r>
        <w:rPr>
          <w:i/>
          <w:iCs/>
        </w:rPr>
        <w:t xml:space="preserve">Typology in Early American Literature</w:t>
      </w:r>
      <w:r>
        <w:t xml:space="preserve"> (Amherst, Univ. of Massachusetts, 1972), 209–44, and </w:t>
      </w:r>
      <w:r>
        <w:rPr>
          <w:i/>
          <w:iCs/>
        </w:rPr>
        <w:t xml:space="preserve">The Language of Canaan: Metaphor and Symbol in New England from the Puritans to the Transcendentalists</w:t>
      </w:r>
      <w:r>
        <w:t xml:space="preserve"> (Cambridge, Harvard Univ. Press, 1980); Conrad Cherry, </w:t>
      </w:r>
      <w:r>
        <w:rPr>
          <w:i/>
          <w:iCs/>
        </w:rPr>
        <w:t xml:space="preserve">Nature and Religious Imagination: from Edwards to Bushnell</w:t>
      </w:r>
      <w:r>
        <w:t xml:space="preserve"> (Philadelphia, Fortress, 1980); and Clyde A. Holbrook, </w:t>
      </w:r>
      <w:r>
        <w:rPr>
          <w:i/>
          <w:iCs/>
        </w:rPr>
        <w:t xml:space="preserve">Jonathan Edwards, the Valley, and Nature: An Interpretive Essay</w:t>
      </w:r>
      <w:r>
        <w:t xml:space="preserve"> (Lewisburg, Pa., Bucknell Univ. Press, 1987).</w:t>
      </w:r>
    </w:p>
  </w:footnote>
  <w:footnote w:id="32">
    <w:p>
      <w:pPr>
        <w:pStyle w:val="FootnoteText"/>
      </w:pPr>
      <w:r>
        <w:rPr>
          <w:rStyle w:val="FootnoteReference"/>
        </w:rPr>
        <w:footnoteRef/>
      </w:r>
      <w:r>
        <w:rPr>
          <w:i/>
          <w:iCs/>
        </w:rPr>
        <w:t xml:space="preserve">Works</w:t>
      </w:r>
      <w:r>
        <w:t xml:space="preserve">, </w:t>
      </w:r>
      <w:r>
        <w:rPr>
          <w:i/>
          <w:iCs/>
        </w:rPr>
        <w:t xml:space="preserve">17</w:t>
      </w:r>
      <w:r>
        <w:t xml:space="preserve">, 430.</w:t>
      </w:r>
    </w:p>
  </w:footnote>
  <w:footnote w:id="33">
    <w:p>
      <w:pPr>
        <w:pStyle w:val="FootnoteText"/>
      </w:pPr>
      <w:r>
        <w:rPr>
          <w:rStyle w:val="FootnoteReference"/>
        </w:rPr>
        <w:footnoteRef/>
      </w:r>
      <w:r>
        <w:t xml:space="preserve">On Calvin, JE, and opposing mortalist ideas, see Philip C. Almond, </w:t>
      </w:r>
      <w:r>
        <w:rPr>
          <w:i/>
          <w:iCs/>
        </w:rPr>
        <w:t xml:space="preserve">Heaven and Hell in Enlightenment England</w:t>
      </w:r>
      <w:r>
        <w:t xml:space="preserve"> (Cambridge, Cambridge Univ. Press, 1994), 39.</w:t>
      </w:r>
    </w:p>
  </w:footnote>
  <w:footnote w:id="34">
    <w:p>
      <w:pPr>
        <w:pStyle w:val="FootnoteText"/>
      </w:pPr>
      <w:r>
        <w:rPr>
          <w:rStyle w:val="FootnoteReference"/>
        </w:rPr>
        <w:footnoteRef/>
      </w:r>
      <w:r>
        <w:rPr>
          <w:i/>
          <w:iCs/>
        </w:rPr>
        <w:t xml:space="preserve">Works</w:t>
      </w:r>
      <w:r>
        <w:t xml:space="preserve">, </w:t>
      </w:r>
      <w:r>
        <w:rPr>
          <w:i/>
          <w:iCs/>
        </w:rPr>
        <w:t xml:space="preserve">9</w:t>
      </w:r>
      <w:r>
        <w:t xml:space="preserve">, 301.</w:t>
      </w:r>
    </w:p>
  </w:footnote>
  <w:footnote w:id="35">
    <w:p>
      <w:pPr>
        <w:pStyle w:val="FootnoteText"/>
      </w:pPr>
      <w:r>
        <w:rPr>
          <w:rStyle w:val="FootnoteReference"/>
        </w:rPr>
        <w:footnoteRef/>
      </w:r>
      <w:r>
        <w:t xml:space="preserve">Ibid., </w:t>
      </w:r>
      <w:r>
        <w:rPr>
          <w:i/>
          <w:iCs/>
        </w:rPr>
        <w:t xml:space="preserve">9</w:t>
      </w:r>
      <w:r>
        <w:t xml:space="preserve">, 361.</w:t>
      </w:r>
    </w:p>
  </w:footnote>
  <w:footnote w:id="36">
    <w:p>
      <w:pPr>
        <w:pStyle w:val="FootnoteText"/>
      </w:pPr>
      <w:r>
        <w:rPr>
          <w:rStyle w:val="FootnoteReference"/>
        </w:rPr>
        <w:footnoteRef/>
      </w:r>
      <w:r>
        <w:t xml:space="preserve">Like other Puritan preachers, JE's thinking about hell and Satan was influenced heavily by medieval glosses on Scripture as well as by Scripture itself. See Edward K. Trefz, “Satan as the Prince of Evil: the Preaching of the New England Puritans,” </w:t>
      </w:r>
      <w:r>
        <w:rPr>
          <w:i/>
          <w:iCs/>
        </w:rPr>
        <w:t xml:space="preserve">The Boston Public Library Quarterly</w:t>
      </w:r>
      <w:r>
        <w:t xml:space="preserve"> 7 (1955), 3. On the gradual minimalization of hell and Satan outside of the Puritans, see D. P. Walker, </w:t>
      </w:r>
      <w:r>
        <w:rPr>
          <w:i/>
          <w:iCs/>
        </w:rPr>
        <w:t xml:space="preserve">The Decline of Hell: Seventeenth-Century Discussions of Eternal Torment</w:t>
      </w:r>
      <w:r>
        <w:t xml:space="preserve"> (Chicago, Univ. of Chicago Press, 1964).</w:t>
      </w:r>
    </w:p>
  </w:footnote>
  <w:footnote w:id="37">
    <w:p>
      <w:pPr>
        <w:pStyle w:val="FootnoteText"/>
      </w:pPr>
      <w:r>
        <w:rPr>
          <w:rStyle w:val="FootnoteReference"/>
        </w:rPr>
        <w:footnoteRef/>
      </w:r>
      <w:r>
        <w:rPr>
          <w:i/>
          <w:iCs/>
        </w:rPr>
        <w:t xml:space="preserve">Works</w:t>
      </w:r>
      <w:r>
        <w:t xml:space="preserve">, </w:t>
      </w:r>
      <w:r>
        <w:rPr>
          <w:i/>
          <w:iCs/>
        </w:rPr>
        <w:t xml:space="preserve">9</w:t>
      </w:r>
      <w:r>
        <w:t xml:space="preserve">, 123.</w:t>
      </w:r>
    </w:p>
  </w:footnote>
  <w:footnote w:id="38">
    <w:p>
      <w:pPr>
        <w:pStyle w:val="FootnoteText"/>
      </w:pPr>
      <w:r>
        <w:rPr>
          <w:rStyle w:val="FootnoteReference"/>
        </w:rPr>
        <w:footnoteRef/>
      </w:r>
      <w:r>
        <w:t xml:space="preserve">“Miscellanies,” no. 275, in </w:t>
      </w:r>
      <w:r>
        <w:rPr>
          <w:i/>
          <w:iCs/>
        </w:rPr>
        <w:t xml:space="preserve">Works</w:t>
      </w:r>
      <w:r>
        <w:t xml:space="preserve">, </w:t>
      </w:r>
      <w:r>
        <w:rPr>
          <w:i/>
          <w:iCs/>
        </w:rPr>
        <w:t xml:space="preserve">13</w:t>
      </w:r>
      <w:r>
        <w:t xml:space="preserve">, 376.; en.</w:t>
      </w:r>
    </w:p>
  </w:footnote>
  <w:footnote w:id="39">
    <w:p>
      <w:pPr>
        <w:pStyle w:val="FootnoteText"/>
      </w:pPr>
      <w:r>
        <w:rPr>
          <w:rStyle w:val="FootnoteReference"/>
        </w:rPr>
        <w:footnoteRef/>
      </w:r>
      <w:r>
        <w:t xml:space="preserve">For a fuller elaboration of JE's sense of hell, see Norman Fiering, </w:t>
      </w:r>
      <w:r>
        <w:rPr>
          <w:i/>
          <w:iCs/>
        </w:rPr>
        <w:t xml:space="preserve">Jonathan Edwards's Moral Thought and Its British Context</w:t>
      </w:r>
      <w:r>
        <w:t xml:space="preserve"> (Chapel Hill, Univ. of North Carolina Press, 1981), 61–62; and Hammond, </w:t>
      </w:r>
      <w:r>
        <w:rPr>
          <w:i/>
          <w:iCs/>
        </w:rPr>
        <w:t xml:space="preserve">Heaven and Hell in Enlightenment England</w:t>
      </w:r>
      <w:r>
        <w:t xml:space="preserve">, 98, 151.</w:t>
      </w:r>
    </w:p>
  </w:footnote>
  <w:footnote w:id="40">
    <w:p>
      <w:pPr>
        <w:pStyle w:val="FootnoteText"/>
      </w:pPr>
      <w:r>
        <w:rPr>
          <w:rStyle w:val="FootnoteReference"/>
        </w:rPr>
        <w:footnoteRef/>
      </w:r>
      <w:r>
        <w:t xml:space="preserve">“Miscellanies,” no. 702, in </w:t>
      </w:r>
      <w:r>
        <w:rPr>
          <w:i/>
          <w:iCs/>
        </w:rPr>
        <w:t xml:space="preserve">Works</w:t>
      </w:r>
      <w:r>
        <w:t xml:space="preserve">, </w:t>
      </w:r>
      <w:r>
        <w:rPr>
          <w:i/>
          <w:iCs/>
        </w:rPr>
        <w:t xml:space="preserve">18</w:t>
      </w:r>
      <w:r>
        <w:t xml:space="preserve">, 303.</w:t>
      </w:r>
    </w:p>
  </w:footnote>
  <w:footnote w:id="41">
    <w:p>
      <w:pPr>
        <w:pStyle w:val="FootnoteText"/>
      </w:pPr>
      <w:r>
        <w:rPr>
          <w:rStyle w:val="FootnoteReference"/>
        </w:rPr>
        <w:footnoteRef/>
      </w:r>
      <w:r>
        <w:t xml:space="preserve">Ibid., </w:t>
      </w:r>
      <w:r>
        <w:rPr>
          <w:i/>
          <w:iCs/>
        </w:rPr>
        <w:t xml:space="preserve">18</w:t>
      </w:r>
      <w:r>
        <w:t xml:space="preserve">, 307.</w:t>
      </w:r>
    </w:p>
  </w:footnote>
  <w:footnote w:id="42">
    <w:p>
      <w:pPr>
        <w:pStyle w:val="FootnoteText"/>
      </w:pPr>
      <w:r>
        <w:rPr>
          <w:rStyle w:val="FootnoteReference"/>
        </w:rPr>
        <w:footnoteRef/>
      </w:r>
      <w:r>
        <w:rPr>
          <w:i/>
          <w:iCs/>
        </w:rPr>
        <w:t xml:space="preserve">Works</w:t>
      </w:r>
      <w:r>
        <w:t xml:space="preserve">, </w:t>
      </w:r>
      <w:r>
        <w:rPr>
          <w:i/>
          <w:iCs/>
        </w:rPr>
        <w:t xml:space="preserve">9</w:t>
      </w:r>
      <w:r>
        <w:t xml:space="preserve">, 315, 381.</w:t>
      </w:r>
    </w:p>
  </w:footnote>
  <w:footnote w:id="43">
    <w:p>
      <w:pPr>
        <w:pStyle w:val="FootnoteText"/>
      </w:pPr>
      <w:r>
        <w:rPr>
          <w:rStyle w:val="FootnoteReference"/>
        </w:rPr>
        <w:footnoteRef/>
      </w:r>
      <w:r>
        <w:t xml:space="preserve">“Miscellanies,” no. 809, in </w:t>
      </w:r>
      <w:r>
        <w:rPr>
          <w:i/>
          <w:iCs/>
        </w:rPr>
        <w:t xml:space="preserve">Works</w:t>
      </w:r>
      <w:r>
        <w:t xml:space="preserve">, </w:t>
      </w:r>
      <w:r>
        <w:rPr>
          <w:i/>
          <w:iCs/>
        </w:rPr>
        <w:t xml:space="preserve">18</w:t>
      </w:r>
      <w:r>
        <w:t xml:space="preserve">, 516; and no. 272, in </w:t>
      </w:r>
      <w:r>
        <w:rPr>
          <w:i/>
          <w:iCs/>
        </w:rPr>
        <w:t xml:space="preserve">Works</w:t>
      </w:r>
      <w:r>
        <w:t xml:space="preserve">, </w:t>
      </w:r>
      <w:r>
        <w:rPr>
          <w:i/>
          <w:iCs/>
        </w:rPr>
        <w:t xml:space="preserve">13</w:t>
      </w:r>
      <w:r>
        <w:t xml:space="preserve">, 374.</w:t>
      </w:r>
    </w:p>
  </w:footnote>
  <w:footnote w:id="44">
    <w:p>
      <w:pPr>
        <w:pStyle w:val="FootnoteText"/>
      </w:pPr>
      <w:r>
        <w:rPr>
          <w:rStyle w:val="FootnoteReference"/>
        </w:rPr>
        <w:footnoteRef/>
      </w:r>
      <w:r>
        <w:rPr>
          <w:i/>
          <w:iCs/>
        </w:rPr>
        <w:t xml:space="preserve">Works</w:t>
      </w:r>
      <w:r>
        <w:t xml:space="preserve">, </w:t>
      </w:r>
      <w:r>
        <w:rPr>
          <w:i/>
          <w:iCs/>
        </w:rPr>
        <w:t xml:space="preserve">9</w:t>
      </w:r>
      <w:r>
        <w:t xml:space="preserve">, 460.</w:t>
      </w:r>
    </w:p>
  </w:footnote>
  <w:footnote w:id="45">
    <w:p>
      <w:pPr>
        <w:pStyle w:val="FootnoteText"/>
      </w:pPr>
      <w:r>
        <w:rPr>
          <w:rStyle w:val="FootnoteReference"/>
        </w:rPr>
        <w:footnoteRef/>
      </w:r>
      <w:r>
        <w:t xml:space="preserve">Ibid., </w:t>
      </w:r>
      <w:r>
        <w:rPr>
          <w:i/>
          <w:iCs/>
        </w:rPr>
        <w:t xml:space="preserve">9</w:t>
      </w:r>
      <w:r>
        <w:t xml:space="preserve">, 480–81.</w:t>
      </w:r>
    </w:p>
  </w:footnote>
  <w:footnote w:id="46">
    <w:p>
      <w:pPr>
        <w:pStyle w:val="FootnoteText"/>
      </w:pPr>
      <w:r>
        <w:rPr>
          <w:rStyle w:val="FootnoteReference"/>
        </w:rPr>
        <w:footnoteRef/>
      </w:r>
      <w:r>
        <w:rPr>
          <w:i/>
          <w:iCs/>
        </w:rPr>
        <w:t xml:space="preserve">Works</w:t>
      </w:r>
      <w:r>
        <w:t xml:space="preserve">, </w:t>
      </w:r>
      <w:r>
        <w:rPr>
          <w:i/>
          <w:iCs/>
        </w:rPr>
        <w:t xml:space="preserve">16</w:t>
      </w:r>
      <w:r>
        <w:t xml:space="preserve">, 83.</w:t>
      </w:r>
    </w:p>
  </w:footnote>
  <w:footnote w:id="47">
    <w:p>
      <w:pPr>
        <w:pStyle w:val="FootnoteText"/>
      </w:pPr>
      <w:r>
        <w:rPr>
          <w:rStyle w:val="FootnoteReference"/>
        </w:rPr>
        <w:footnoteRef/>
      </w:r>
      <w:r>
        <w:t xml:space="preserve">For a summary of Whitefield's successes and public relations, see Frank Lambert, </w:t>
      </w:r>
      <w:r>
        <w:rPr>
          <w:i/>
          <w:iCs/>
        </w:rPr>
        <w:t xml:space="preserve">“Pedlar in Divinity”: George Whitefield and the Transatlantic Revival</w:t>
      </w:r>
      <w:r>
        <w:t xml:space="preserve"> (Princeton, Princeton Univ. Press, 1994).</w:t>
      </w:r>
    </w:p>
  </w:footnote>
  <w:footnote w:id="48">
    <w:p>
      <w:pPr>
        <w:pStyle w:val="FootnoteText"/>
      </w:pPr>
      <w:r>
        <w:rPr>
          <w:rStyle w:val="FootnoteReference"/>
        </w:rPr>
        <w:footnoteRef/>
      </w:r>
      <w:r>
        <w:t xml:space="preserve">See Ava Chamberlain, “The Grand Sower of the Seed: Jonathan Edwards's Critique of George Whitefield,” </w:t>
      </w:r>
      <w:r>
        <w:rPr>
          <w:i/>
          <w:iCs/>
        </w:rPr>
        <w:t xml:space="preserve">The New England Quarterly</w:t>
      </w:r>
      <w:r>
        <w:t xml:space="preserve"> 70 (1997), 368–85.</w:t>
      </w:r>
    </w:p>
  </w:footnote>
  <w:footnote w:id="49">
    <w:p>
      <w:pPr>
        <w:pStyle w:val="FootnoteText"/>
      </w:pPr>
      <w:r>
        <w:rPr>
          <w:rStyle w:val="FootnoteReference"/>
        </w:rPr>
        <w:footnoteRef/>
      </w:r>
      <w:r>
        <w:t xml:space="preserve">See, for example, Lambert, </w:t>
      </w:r>
      <w:r>
        <w:rPr>
          <w:i/>
          <w:iCs/>
        </w:rPr>
        <w:t xml:space="preserve">“Pedlar in Divinity,”</w:t>
      </w:r>
      <w:r>
        <w:t xml:space="preserve"> and </w:t>
      </w:r>
      <w:r>
        <w:rPr>
          <w:i/>
          <w:iCs/>
        </w:rPr>
        <w:t xml:space="preserve">Inventing the “Great Awakening”</w:t>
      </w:r>
      <w:r>
        <w:t xml:space="preserve"> (Princeton, Princeton Univ. Press, 1999); and Harry S. Stout, </w:t>
      </w:r>
      <w:r>
        <w:rPr>
          <w:i/>
          <w:iCs/>
        </w:rPr>
        <w:t xml:space="preserve">The Divine Dramatist: George Whitefield and the Rise of Modern Evangelicalism</w:t>
      </w:r>
      <w:r>
        <w:t xml:space="preserve"> (Grand Rapids, Eerdmans, 1991).</w:t>
      </w:r>
    </w:p>
  </w:footnote>
  <w:footnote w:id="50">
    <w:p>
      <w:pPr>
        <w:pStyle w:val="FootnoteText"/>
      </w:pPr>
      <w:r>
        <w:rPr>
          <w:rStyle w:val="FootnoteReference"/>
        </w:rPr>
        <w:footnoteRef/>
      </w:r>
      <w:r>
        <w:t xml:space="preserve">Miller, </w:t>
      </w:r>
      <w:r>
        <w:rPr>
          <w:i/>
          <w:iCs/>
        </w:rPr>
        <w:t xml:space="preserve">Jonathan Edwards</w:t>
      </w:r>
      <w:r>
        <w:t xml:space="preserve">, 133, 142–43.</w:t>
      </w:r>
    </w:p>
  </w:footnote>
  <w:footnote w:id="51">
    <w:p>
      <w:pPr>
        <w:pStyle w:val="FootnoteText"/>
      </w:pPr>
      <w:r>
        <w:rPr>
          <w:rStyle w:val="FootnoteReference"/>
        </w:rPr>
        <w:footnoteRef/>
      </w:r>
      <w:r>
        <w:t xml:space="preserve">Lambert, </w:t>
      </w:r>
      <w:r>
        <w:rPr>
          <w:i/>
          <w:iCs/>
        </w:rPr>
        <w:t xml:space="preserve">Inventing the “Great Awakening,”</w:t>
      </w:r>
      <w:r>
        <w:t xml:space="preserve"> 101.</w:t>
      </w:r>
    </w:p>
  </w:footnote>
  <w:footnote w:id="52">
    <w:p>
      <w:pPr>
        <w:pStyle w:val="FootnoteText"/>
      </w:pPr>
      <w:r>
        <w:rPr>
          <w:rStyle w:val="FootnoteReference"/>
        </w:rPr>
        <w:footnoteRef/>
      </w:r>
      <w:r>
        <w:t xml:space="preserve">“Catalogue,” no. 434.</w:t>
      </w:r>
    </w:p>
  </w:footnote>
  <w:footnote w:id="53">
    <w:p>
      <w:pPr>
        <w:pStyle w:val="FootnoteText"/>
      </w:pPr>
      <w:r>
        <w:rPr>
          <w:rStyle w:val="FootnoteReference"/>
        </w:rPr>
        <w:footnoteRef/>
      </w:r>
      <w:r>
        <w:rPr>
          <w:i/>
          <w:iCs/>
        </w:rPr>
        <w:t xml:space="preserve">Works</w:t>
      </w:r>
      <w:r>
        <w:t xml:space="preserve">, </w:t>
      </w:r>
      <w:r>
        <w:rPr>
          <w:i/>
          <w:iCs/>
        </w:rPr>
        <w:t xml:space="preserve">16</w:t>
      </w:r>
      <w:r>
        <w:t xml:space="preserve">, 80.</w:t>
      </w:r>
    </w:p>
  </w:footnote>
  <w:footnote w:id="54">
    <w:p>
      <w:pPr>
        <w:pStyle w:val="FootnoteText"/>
      </w:pPr>
      <w:r>
        <w:rPr>
          <w:rStyle w:val="FootnoteReference"/>
        </w:rPr>
        <w:footnoteRef/>
      </w:r>
      <w:r>
        <w:t xml:space="preserve">Ibid., </w:t>
      </w:r>
      <w:r>
        <w:rPr>
          <w:i/>
          <w:iCs/>
        </w:rPr>
        <w:t xml:space="preserve">16</w:t>
      </w:r>
      <w:r>
        <w:t xml:space="preserve">, 85–86.</w:t>
      </w:r>
    </w:p>
  </w:footnote>
  <w:footnote w:id="55">
    <w:p>
      <w:pPr>
        <w:pStyle w:val="FootnoteText"/>
      </w:pPr>
      <w:r>
        <w:rPr>
          <w:rStyle w:val="FootnoteReference"/>
        </w:rPr>
        <w:footnoteRef/>
      </w:r>
      <w:r>
        <w:t xml:space="preserve">Quoted in Arnold A. Dallimore, </w:t>
      </w:r>
      <w:r>
        <w:rPr>
          <w:i/>
          <w:iCs/>
        </w:rPr>
        <w:t xml:space="preserve">George Whitefield: The Life and Times of the Great Evangelist of the Eighteenth-Century Revival</w:t>
      </w:r>
      <w:r>
        <w:t xml:space="preserve"> (2 vols. Westchester, Ill., Cornerstone Books, 1971), </w:t>
      </w:r>
      <w:r>
        <w:rPr>
          <w:i/>
          <w:iCs/>
        </w:rPr>
        <w:t xml:space="preserve">1</w:t>
      </w:r>
      <w:r>
        <w:t xml:space="preserve">, 539; </w:t>
      </w:r>
      <w:r>
        <w:rPr>
          <w:i/>
          <w:iCs/>
        </w:rPr>
        <w:t xml:space="preserve">Works of Jonathan Edwards</w:t>
      </w:r>
      <w:r>
        <w:t xml:space="preserve">, </w:t>
      </w:r>
      <w:r>
        <w:rPr>
          <w:i/>
          <w:iCs/>
        </w:rPr>
        <w:t xml:space="preserve">4</w:t>
      </w:r>
      <w:r>
        <w:t xml:space="preserve">, </w:t>
      </w:r>
      <w:r>
        <w:rPr>
          <w:i/>
          <w:iCs/>
        </w:rPr>
        <w:t xml:space="preserve">Great Awakening</w:t>
      </w:r>
      <w:r>
        <w:t xml:space="preserve">, ed. C. C. Goen (New Haven, Yale Univ. Press, 1972), 545.</w:t>
      </w:r>
    </w:p>
  </w:footnote>
  <w:footnote w:id="56">
    <w:p>
      <w:pPr>
        <w:pStyle w:val="FootnoteText"/>
      </w:pPr>
      <w:r>
        <w:rPr>
          <w:rStyle w:val="FootnoteReference"/>
        </w:rPr>
        <w:footnoteRef/>
      </w:r>
      <w:r>
        <w:rPr>
          <w:i/>
          <w:iCs/>
        </w:rPr>
        <w:t xml:space="preserve">Works</w:t>
      </w:r>
      <w:r>
        <w:t xml:space="preserve">, </w:t>
      </w:r>
      <w:r>
        <w:rPr>
          <w:i/>
          <w:iCs/>
        </w:rPr>
        <w:t xml:space="preserve">16</w:t>
      </w:r>
      <w:r>
        <w:t xml:space="preserve">, 87, 116–17.</w:t>
      </w:r>
    </w:p>
  </w:footnote>
  <w:footnote w:id="57">
    <w:p>
      <w:pPr>
        <w:pStyle w:val="FootnoteText"/>
      </w:pPr>
      <w:r>
        <w:rPr>
          <w:rStyle w:val="FootnoteReference"/>
        </w:rPr>
        <w:footnoteRef/>
      </w:r>
      <w:r>
        <w:t xml:space="preserve">At the time of the Great Awakening, no less than two-fifths of the membership were Stoddardean converts. Kenneth P. Minkema, “Old Age and Religion in the Writings and Life of Jonathan Edwards,” </w:t>
      </w:r>
      <w:r>
        <w:rPr>
          <w:i/>
          <w:iCs/>
        </w:rPr>
        <w:t xml:space="preserve">Church History</w:t>
      </w:r>
      <w:r>
        <w:t xml:space="preserve"> 70 (Dec. 2001), 674–704.</w:t>
      </w:r>
    </w:p>
  </w:footnote>
  <w:footnote w:id="58">
    <w:p>
      <w:pPr>
        <w:pStyle w:val="FootnoteText"/>
      </w:pPr>
      <w:r>
        <w:rPr>
          <w:rStyle w:val="FootnoteReference"/>
        </w:rPr>
        <w:footnoteRef/>
      </w:r>
      <w:r>
        <w:rPr>
          <w:i/>
          <w:iCs/>
        </w:rPr>
        <w:t xml:space="preserve">Works</w:t>
      </w:r>
      <w:r>
        <w:t xml:space="preserve">, </w:t>
      </w:r>
      <w:r>
        <w:rPr>
          <w:i/>
          <w:iCs/>
        </w:rPr>
        <w:t xml:space="preserve">16</w:t>
      </w:r>
      <w:r>
        <w:t xml:space="preserve">, 795. The case for dating the “Personal Narrative” to Dec. 1740 is made in ibid., 747.</w:t>
      </w:r>
    </w:p>
  </w:footnote>
  <w:footnote w:id="59">
    <w:p>
      <w:pPr>
        <w:pStyle w:val="FootnoteText"/>
      </w:pPr>
      <w:r>
        <w:rPr>
          <w:rStyle w:val="FootnoteReference"/>
        </w:rPr>
        <w:footnoteRef/>
      </w:r>
      <w:r>
        <w:t xml:space="preserve">Wilson Kimnach describes these shifts in </w:t>
      </w:r>
      <w:r>
        <w:rPr>
          <w:i/>
          <w:iCs/>
        </w:rPr>
        <w:t xml:space="preserve">Works</w:t>
      </w:r>
      <w:r>
        <w:t xml:space="preserve">, </w:t>
      </w:r>
      <w:r>
        <w:rPr>
          <w:i/>
          <w:iCs/>
        </w:rPr>
        <w:t xml:space="preserve">10</w:t>
      </w:r>
      <w:r>
        <w:t xml:space="preserve">, 62–63.</w:t>
      </w:r>
    </w:p>
  </w:footnote>
  <w:footnote w:id="60">
    <w:p>
      <w:pPr>
        <w:pStyle w:val="FootnoteText"/>
      </w:pPr>
      <w:r>
        <w:rPr>
          <w:rStyle w:val="FootnoteReference"/>
        </w:rPr>
        <w:footnoteRef/>
      </w:r>
      <w:r>
        <w:t xml:space="preserve">The best treatment of JE and hell appears in Fiering, </w:t>
      </w:r>
      <w:r>
        <w:rPr>
          <w:i/>
          <w:iCs/>
        </w:rPr>
        <w:t xml:space="preserve">Jonathan Edwards's Moral Thought and Its British Context</w:t>
      </w:r>
      <w:r>
        <w:t xml:space="preserve">, 200–16.</w:t>
      </w:r>
    </w:p>
  </w:footnote>
  <w:footnote w:id="61">
    <w:p>
      <w:pPr>
        <w:pStyle w:val="FootnoteText"/>
      </w:pPr>
      <w:r>
        <w:rPr>
          <w:rStyle w:val="FootnoteReference"/>
        </w:rPr>
        <w:footnoteRef/>
      </w:r>
      <w:r>
        <w:rPr>
          <w:i/>
          <w:iCs/>
        </w:rPr>
        <w:t xml:space="preserve">Works</w:t>
      </w:r>
      <w:r>
        <w:t xml:space="preserve">, </w:t>
      </w:r>
      <w:r>
        <w:rPr>
          <w:i/>
          <w:iCs/>
        </w:rPr>
        <w:t xml:space="preserve">4</w:t>
      </w:r>
      <w:r>
        <w:t xml:space="preserve">, 246.</w:t>
      </w:r>
    </w:p>
  </w:footnote>
  <w:footnote w:id="62">
    <w:p>
      <w:pPr>
        <w:pStyle w:val="FootnoteText"/>
      </w:pPr>
      <w:r>
        <w:rPr>
          <w:rStyle w:val="FootnoteReference"/>
        </w:rPr>
        <w:footnoteRef/>
      </w:r>
      <w:r>
        <w:rPr>
          <w:i/>
          <w:iCs/>
        </w:rPr>
        <w:t xml:space="preserve">Works</w:t>
      </w:r>
      <w:r>
        <w:t xml:space="preserve">, </w:t>
      </w:r>
      <w:r>
        <w:rPr>
          <w:i/>
          <w:iCs/>
        </w:rPr>
        <w:t xml:space="preserve">17</w:t>
      </w:r>
      <w:r>
        <w:t xml:space="preserve">, 149.</w:t>
      </w:r>
    </w:p>
  </w:footnote>
  <w:footnote w:id="63">
    <w:p>
      <w:pPr>
        <w:pStyle w:val="FootnoteText"/>
      </w:pPr>
      <w:r>
        <w:rPr>
          <w:rStyle w:val="FootnoteReference"/>
        </w:rPr>
        <w:footnoteRef/>
      </w:r>
      <w:r>
        <w:t xml:space="preserve">As quoted in Benjamin Trumbull, </w:t>
      </w:r>
      <w:r>
        <w:rPr>
          <w:i/>
          <w:iCs/>
        </w:rPr>
        <w:t xml:space="preserve">A Complete History of Connecticut</w:t>
      </w:r>
      <w:r>
        <w:t xml:space="preserve">, vol. 2 (New Haven, 1818), 145.</w:t>
      </w:r>
    </w:p>
  </w:footnote>
  <w:footnote w:id="64">
    <w:p>
      <w:pPr>
        <w:pStyle w:val="FootnoteText"/>
      </w:pPr>
      <w:r>
        <w:rPr>
          <w:rStyle w:val="FootnoteReference"/>
        </w:rPr>
        <w:footnoteRef/>
      </w:r>
      <w:r>
        <w:t xml:space="preserve">Stephen Williams, “Diary,” typescript, Storrs Public Library, Longmeadow, Mass., vol. III, 375–76.</w:t>
      </w:r>
    </w:p>
  </w:footnote>
  <w:footnote w:id="65">
    <w:p>
      <w:pPr>
        <w:pStyle w:val="FootnoteText"/>
      </w:pPr>
      <w:r>
        <w:rPr>
          <w:rStyle w:val="FootnoteReference"/>
        </w:rPr>
        <w:footnoteRef/>
      </w:r>
      <w:r>
        <w:t xml:space="preserve">See, for example, Edwin H. Cady, “The Artistry of Jonathan Edwards,” </w:t>
      </w:r>
      <w:r>
        <w:rPr>
          <w:i/>
          <w:iCs/>
        </w:rPr>
        <w:t xml:space="preserve">New England Quarterly</w:t>
      </w:r>
      <w:r>
        <w:t xml:space="preserve"> 22 (March 1949), 61–72; </w:t>
      </w:r>
      <w:r>
        <w:rPr>
          <w:i/>
          <w:iCs/>
        </w:rPr>
        <w:t xml:space="preserve">Works</w:t>
      </w:r>
      <w:r>
        <w:t xml:space="preserve">, </w:t>
      </w:r>
      <w:r>
        <w:rPr>
          <w:i/>
          <w:iCs/>
        </w:rPr>
        <w:t xml:space="preserve">10</w:t>
      </w:r>
      <w:r>
        <w:t xml:space="preserve">, 113–15, 175–78; A. Leo Lemay, “Rhetorical Strategies in </w:t>
      </w:r>
      <w:r>
        <w:rPr>
          <w:i/>
          <w:iCs/>
        </w:rPr>
        <w:t xml:space="preserve">Sinners in the Hands of an Angry God</w:t>
      </w:r>
      <w:r>
        <w:t xml:space="preserve"> and </w:t>
      </w:r>
      <w:r>
        <w:rPr>
          <w:i/>
          <w:iCs/>
        </w:rPr>
        <w:t xml:space="preserve">Narrative of the Late Massacres in Lancaster County</w:t>
      </w:r>
      <w:r>
        <w:t xml:space="preserve">,” in Barbara B. Oberg and Harry S. Stout, eds., </w:t>
      </w:r>
      <w:r>
        <w:rPr>
          <w:i/>
          <w:iCs/>
        </w:rPr>
        <w:t xml:space="preserve">Benjamin Franklin, Jonathan Edwards, and the Representation of American Culture</w:t>
      </w:r>
      <w:r>
        <w:t xml:space="preserve"> (New York, Oxford Univ. Press, 1993), 186–203; and Edward J. Gallagher, “‘Sinners in the Hands of an Angry God’: Some Unfinished Business,” </w:t>
      </w:r>
      <w:r>
        <w:rPr>
          <w:i/>
          <w:iCs/>
        </w:rPr>
        <w:t xml:space="preserve">New England Quarterly</w:t>
      </w:r>
      <w:r>
        <w:t xml:space="preserve"> 73 (June 2000), 202–21.</w:t>
      </w:r>
    </w:p>
  </w:footnote>
  <w:footnote w:id="66">
    <w:p>
      <w:pPr>
        <w:pStyle w:val="FootnoteText"/>
      </w:pPr>
      <w:r>
        <w:rPr>
          <w:rStyle w:val="FootnoteReference"/>
        </w:rPr>
        <w:footnoteRef/>
      </w:r>
      <w:r>
        <w:t xml:space="preserve">The dating of the fragment is uncertain; see </w:t>
      </w:r>
      <w:r>
        <w:rPr>
          <w:i/>
          <w:iCs/>
        </w:rPr>
        <w:t xml:space="preserve">Works</w:t>
      </w:r>
      <w:r>
        <w:t xml:space="preserve">, </w:t>
      </w:r>
      <w:r>
        <w:rPr>
          <w:i/>
          <w:iCs/>
        </w:rPr>
        <w:t xml:space="preserve">10</w:t>
      </w:r>
      <w:r>
        <w:t xml:space="preserve">, 145. But whatever the date, it is clear that this outline was intended to promote spontaneous rhetoric, leading Kimnach to speculate that JE, “under the influence of Whitefield, might have made an outline of his Northampton sermon for the Enfield performance,” or for subsequent performances.</w:t>
      </w:r>
    </w:p>
  </w:footnote>
  <w:footnote w:id="67">
    <w:p>
      <w:pPr>
        <w:pStyle w:val="FootnoteText"/>
      </w:pPr>
      <w:r>
        <w:rPr>
          <w:rStyle w:val="FootnoteReference"/>
        </w:rPr>
        <w:footnoteRef/>
      </w:r>
      <w:r>
        <w:t xml:space="preserve">This phrase is taken from Sacvan Bercovitch, “The Historiography of Johnson's ‘Wonder Working Providence,’” </w:t>
      </w:r>
      <w:r>
        <w:rPr>
          <w:i/>
          <w:iCs/>
        </w:rPr>
        <w:t xml:space="preserve">Essex Institute Historical Collections</w:t>
      </w:r>
      <w:r>
        <w:t xml:space="preserve"> 104 (1968), 155. On the universalism of JE's millennialism, see especially Gerald R. McDermott, </w:t>
      </w:r>
      <w:r>
        <w:rPr>
          <w:i/>
          <w:iCs/>
        </w:rPr>
        <w:t xml:space="preserve">One Holy and Happy Society: The Public Theology of Jonathan Edwards</w:t>
      </w:r>
      <w:r>
        <w:t xml:space="preserve"> (University Park, Pa., Pennsylvania State Univ. Press, 1992), 37–92.</w:t>
      </w:r>
    </w:p>
  </w:footnote>
  <w:footnote w:id="68">
    <w:p>
      <w:pPr>
        <w:pStyle w:val="FootnoteText"/>
      </w:pPr>
      <w:r>
        <w:rPr>
          <w:rStyle w:val="FootnoteReference"/>
        </w:rPr>
        <w:footnoteRef/>
      </w:r>
      <w:r>
        <w:rPr>
          <w:i/>
          <w:iCs/>
        </w:rPr>
        <w:t xml:space="preserve">Works</w:t>
      </w:r>
      <w:r>
        <w:t xml:space="preserve">, </w:t>
      </w:r>
      <w:r>
        <w:rPr>
          <w:i/>
          <w:iCs/>
        </w:rPr>
        <w:t xml:space="preserve">4</w:t>
      </w:r>
      <w:r>
        <w:t xml:space="preserve">, 358.</w:t>
      </w:r>
    </w:p>
  </w:footnote>
  <w:footnote w:id="69">
    <w:p>
      <w:pPr>
        <w:pStyle w:val="FootnoteText"/>
      </w:pPr>
      <w:r>
        <w:rPr>
          <w:rStyle w:val="FootnoteReference"/>
        </w:rPr>
        <w:footnoteRef/>
      </w:r>
      <w:r>
        <w:rPr>
          <w:i/>
          <w:iCs/>
        </w:rPr>
        <w:t xml:space="preserve">Works</w:t>
      </w:r>
      <w:r>
        <w:t xml:space="preserve">, </w:t>
      </w:r>
      <w:r>
        <w:rPr>
          <w:i/>
          <w:iCs/>
        </w:rPr>
        <w:t xml:space="preserve">16</w:t>
      </w:r>
      <w:r>
        <w:t xml:space="preserve">, 94, 97–98.</w:t>
      </w:r>
    </w:p>
  </w:footnote>
  <w:footnote w:id="70">
    <w:p>
      <w:pPr>
        <w:pStyle w:val="FootnoteText"/>
      </w:pPr>
      <w:r>
        <w:rPr>
          <w:rStyle w:val="FootnoteReference"/>
        </w:rPr>
        <w:footnoteRef/>
      </w:r>
      <w:r>
        <w:rPr>
          <w:i/>
          <w:iCs/>
        </w:rPr>
        <w:t xml:space="preserve">Works</w:t>
      </w:r>
      <w:r>
        <w:t xml:space="preserve">, </w:t>
      </w:r>
      <w:r>
        <w:rPr>
          <w:i/>
          <w:iCs/>
        </w:rPr>
        <w:t xml:space="preserve">4</w:t>
      </w:r>
      <w:r>
        <w:t xml:space="preserve">, 52. On the itinerant career of James Davenport, see Harry S. Stout and Peter Onuf, “James Davenport and the Great Awakening in New London,” </w:t>
      </w:r>
      <w:r>
        <w:rPr>
          <w:i/>
          <w:iCs/>
        </w:rPr>
        <w:t xml:space="preserve">Journal of American History</w:t>
      </w:r>
      <w:r>
        <w:t xml:space="preserve"> 70 (1977). 556–78.</w:t>
      </w:r>
    </w:p>
  </w:footnote>
  <w:footnote w:id="71">
    <w:p>
      <w:pPr>
        <w:pStyle w:val="FootnoteText"/>
      </w:pPr>
      <w:r>
        <w:rPr>
          <w:rStyle w:val="FootnoteReference"/>
        </w:rPr>
        <w:footnoteRef/>
      </w:r>
      <w:r>
        <w:rPr>
          <w:i/>
          <w:iCs/>
        </w:rPr>
        <w:t xml:space="preserve">Works</w:t>
      </w:r>
      <w:r>
        <w:t xml:space="preserve">, </w:t>
      </w:r>
      <w:r>
        <w:rPr>
          <w:i/>
          <w:iCs/>
        </w:rPr>
        <w:t xml:space="preserve">4</w:t>
      </w:r>
      <w:r>
        <w:t xml:space="preserve">, 282, 260.</w:t>
      </w:r>
    </w:p>
  </w:footnote>
  <w:footnote w:id="72">
    <w:p>
      <w:pPr>
        <w:pStyle w:val="FootnoteText"/>
      </w:pPr>
      <w:r>
        <w:rPr>
          <w:rStyle w:val="FootnoteReference"/>
        </w:rPr>
        <w:footnoteRef/>
      </w:r>
      <w:r>
        <w:t xml:space="preserve">On clerical divisions see, for example, Edwin S. Gaustad, </w:t>
      </w:r>
      <w:r>
        <w:rPr>
          <w:i/>
          <w:iCs/>
        </w:rPr>
        <w:t xml:space="preserve">The Great Awakening in New England</w:t>
      </w:r>
      <w:r>
        <w:t xml:space="preserve"> (New York, Harper, 1957); and Harry S. Stout, </w:t>
      </w:r>
      <w:r>
        <w:rPr>
          <w:i/>
          <w:iCs/>
        </w:rPr>
        <w:t xml:space="preserve">The New England Soul: Preaching and Religious Culture in Colonial New England</w:t>
      </w:r>
      <w:r>
        <w:t xml:space="preserve"> (New York, Oxford Univ. Press, 1986).</w:t>
      </w:r>
    </w:p>
  </w:footnote>
  <w:footnote w:id="73">
    <w:p>
      <w:pPr>
        <w:pStyle w:val="FootnoteText"/>
      </w:pPr>
      <w:r>
        <w:rPr>
          <w:rStyle w:val="FootnoteReference"/>
        </w:rPr>
        <w:footnoteRef/>
      </w:r>
      <w:r>
        <w:rPr>
          <w:i/>
          <w:iCs/>
        </w:rPr>
        <w:t xml:space="preserve">Works</w:t>
      </w:r>
      <w:r>
        <w:t xml:space="preserve">, </w:t>
      </w:r>
      <w:r>
        <w:rPr>
          <w:i/>
          <w:iCs/>
        </w:rPr>
        <w:t xml:space="preserve">17</w:t>
      </w:r>
      <w:r>
        <w:t xml:space="preserve">, 27.</w:t>
      </w:r>
    </w:p>
  </w:footnote>
  <w:footnote w:id="74">
    <w:p>
      <w:pPr>
        <w:pStyle w:val="FootnoteText"/>
      </w:pPr>
      <w:r>
        <w:rPr>
          <w:rStyle w:val="FootnoteReference"/>
        </w:rPr>
        <w:footnoteRef/>
      </w:r>
      <w:r>
        <w:rPr>
          <w:i/>
          <w:iCs/>
        </w:rPr>
        <w:t xml:space="preserve">Works</w:t>
      </w:r>
      <w:r>
        <w:t xml:space="preserve">, </w:t>
      </w:r>
      <w:r>
        <w:rPr>
          <w:i/>
          <w:iCs/>
        </w:rPr>
        <w:t xml:space="preserve">16</w:t>
      </w:r>
      <w:r>
        <w:t xml:space="preserve">, 98–99.</w:t>
      </w:r>
    </w:p>
  </w:footnote>
  <w:footnote w:id="75">
    <w:p>
      <w:pPr>
        <w:pStyle w:val="FootnoteText"/>
      </w:pPr>
      <w:r>
        <w:rPr>
          <w:rStyle w:val="FootnoteReference"/>
        </w:rPr>
        <w:footnoteRef/>
      </w:r>
      <w:r>
        <w:t xml:space="preserve">Ibid., </w:t>
      </w:r>
      <w:r>
        <w:rPr>
          <w:i/>
          <w:iCs/>
        </w:rPr>
        <w:t xml:space="preserve">16</w:t>
      </w:r>
      <w:r>
        <w:t xml:space="preserve">, 102–3.</w:t>
      </w:r>
    </w:p>
  </w:footnote>
  <w:footnote w:id="76">
    <w:p>
      <w:pPr>
        <w:pStyle w:val="FootnoteText"/>
      </w:pPr>
      <w:r>
        <w:rPr>
          <w:rStyle w:val="FootnoteReference"/>
        </w:rPr>
        <w:footnoteRef/>
      </w:r>
      <w:r>
        <w:t xml:space="preserve">Ibid., </w:t>
      </w:r>
      <w:r>
        <w:rPr>
          <w:i/>
          <w:iCs/>
        </w:rPr>
        <w:t xml:space="preserve">16</w:t>
      </w:r>
      <w:r>
        <w:t xml:space="preserve">, 120.</w:t>
      </w:r>
    </w:p>
  </w:footnote>
  <w:footnote w:id="77">
    <w:p>
      <w:pPr>
        <w:pStyle w:val="FootnoteText"/>
      </w:pPr>
      <w:r>
        <w:rPr>
          <w:rStyle w:val="FootnoteReference"/>
        </w:rPr>
        <w:footnoteRef/>
      </w:r>
      <w:r>
        <w:t xml:space="preserve">Ibid., </w:t>
      </w:r>
      <w:r>
        <w:rPr>
          <w:i/>
          <w:iCs/>
        </w:rPr>
        <w:t xml:space="preserve">16</w:t>
      </w:r>
      <w:r>
        <w:t xml:space="preserve">, 120–21.</w:t>
      </w:r>
    </w:p>
  </w:footnote>
  <w:footnote w:id="78">
    <w:p>
      <w:pPr>
        <w:pStyle w:val="FootnoteText"/>
      </w:pPr>
      <w:r>
        <w:rPr>
          <w:rStyle w:val="FootnoteReference"/>
        </w:rPr>
        <w:footnoteRef/>
      </w:r>
      <w:r>
        <w:t xml:space="preserve">Ibid., </w:t>
      </w:r>
      <w:r>
        <w:rPr>
          <w:i/>
          <w:iCs/>
        </w:rPr>
        <w:t xml:space="preserve">16</w:t>
      </w:r>
      <w:r>
        <w:t xml:space="preserve">, 115–27.</w:t>
      </w:r>
    </w:p>
  </w:footnote>
  <w:footnote w:id="79">
    <w:p>
      <w:pPr>
        <w:pStyle w:val="FootnoteText"/>
      </w:pPr>
      <w:r>
        <w:rPr>
          <w:rStyle w:val="FootnoteReference"/>
        </w:rPr>
        <w:footnoteRef/>
      </w:r>
      <w:r>
        <w:rPr>
          <w:i/>
          <w:iCs/>
        </w:rPr>
        <w:t xml:space="preserve">Works</w:t>
      </w:r>
      <w:r>
        <w:t xml:space="preserve">, </w:t>
      </w:r>
      <w:r>
        <w:rPr>
          <w:i/>
          <w:iCs/>
        </w:rPr>
        <w:t xml:space="preserve">4</w:t>
      </w:r>
      <w:r>
        <w:t xml:space="preserve">, 289–530.</w:t>
      </w:r>
    </w:p>
  </w:footnote>
  <w:footnote w:id="80">
    <w:p>
      <w:pPr>
        <w:pStyle w:val="FootnoteText"/>
      </w:pPr>
      <w:r>
        <w:rPr>
          <w:rStyle w:val="FootnoteReference"/>
        </w:rPr>
        <w:footnoteRef/>
      </w:r>
      <w:r>
        <w:t xml:space="preserve">Ibid., </w:t>
      </w:r>
      <w:r>
        <w:rPr>
          <w:i/>
          <w:iCs/>
        </w:rPr>
        <w:t xml:space="preserve">4</w:t>
      </w:r>
      <w:r>
        <w:t xml:space="preserve">, 297.</w:t>
      </w:r>
    </w:p>
  </w:footnote>
  <w:footnote w:id="81">
    <w:p>
      <w:pPr>
        <w:pStyle w:val="FootnoteText"/>
      </w:pPr>
      <w:r>
        <w:rPr>
          <w:rStyle w:val="FootnoteReference"/>
        </w:rPr>
        <w:footnoteRef/>
      </w:r>
      <w:r>
        <w:t xml:space="preserve">Ibid., </w:t>
      </w:r>
      <w:r>
        <w:rPr>
          <w:i/>
          <w:iCs/>
        </w:rPr>
        <w:t xml:space="preserve">4</w:t>
      </w:r>
      <w:r>
        <w:t xml:space="preserve">, 297–98.</w:t>
      </w:r>
    </w:p>
  </w:footnote>
  <w:footnote w:id="82">
    <w:p>
      <w:pPr>
        <w:pStyle w:val="FootnoteText"/>
      </w:pPr>
      <w:r>
        <w:rPr>
          <w:rStyle w:val="FootnoteReference"/>
        </w:rPr>
        <w:footnoteRef/>
      </w:r>
      <w:r>
        <w:rPr>
          <w:i/>
          <w:iCs/>
        </w:rPr>
        <w:t xml:space="preserve">Tracy, Jonathan Edwards, Pastor</w:t>
      </w:r>
      <w:r>
        <w:t xml:space="preserve">, 140–41.</w:t>
      </w:r>
    </w:p>
  </w:footnote>
  <w:footnote w:id="83">
    <w:p>
      <w:pPr>
        <w:pStyle w:val="FootnoteText"/>
      </w:pPr>
      <w:r>
        <w:rPr>
          <w:rStyle w:val="FootnoteReference"/>
        </w:rPr>
        <w:footnoteRef/>
      </w:r>
      <w:r>
        <w:t xml:space="preserve">Northampton church membership rates and demographic patterns are summarized in Minkema, “Old Age and Religion in the Writings and Life of Jonathan Edwards.”</w:t>
      </w:r>
    </w:p>
  </w:footnote>
  <w:footnote w:id="84">
    <w:p>
      <w:pPr>
        <w:pStyle w:val="FootnoteText"/>
      </w:pPr>
      <w:r>
        <w:rPr>
          <w:rStyle w:val="FootnoteReference"/>
        </w:rPr>
        <w:footnoteRef/>
      </w:r>
      <w:r>
        <w:t xml:space="preserve">See “Notes on Scripture,” no. 321 (</w:t>
      </w:r>
      <w:r>
        <w:rPr>
          <w:i/>
          <w:iCs/>
        </w:rPr>
        <w:t xml:space="preserve">Works of Jonathan Edwards</w:t>
      </w:r>
      <w:r>
        <w:t xml:space="preserve">, </w:t>
      </w:r>
      <w:r>
        <w:rPr>
          <w:i/>
          <w:iCs/>
        </w:rPr>
        <w:t xml:space="preserve">15</w:t>
      </w:r>
      <w:r>
        <w:t xml:space="preserve">, </w:t>
      </w:r>
      <w:r>
        <w:rPr>
          <w:i/>
          <w:iCs/>
        </w:rPr>
        <w:t xml:space="preserve">Notes on Scripture</w:t>
      </w:r>
      <w:r>
        <w:t xml:space="preserve">, ed. Stephen J. Stein [New Haven, Yale Univ. Press, 1998], 302–4); “Blank Bible,” note on Malachi 4:1-02; and “Images,” nos. 83 and 85 (</w:t>
      </w:r>
      <w:r>
        <w:rPr>
          <w:i/>
          <w:iCs/>
        </w:rPr>
        <w:t xml:space="preserve">Works</w:t>
      </w:r>
      <w:r>
        <w:t xml:space="preserve">, </w:t>
      </w:r>
      <w:r>
        <w:rPr>
          <w:i/>
          <w:iCs/>
        </w:rPr>
        <w:t xml:space="preserve">77</w:t>
      </w:r>
      <w:r>
        <w:t xml:space="preserve">, 85), which all treat the ‘Sun of righteousness.’ Other sermons in this volume in which JE explores the distinction between the regenerate and unregenerate include </w:t>
      </w:r>
      <w:r>
        <w:rPr>
          <w:i/>
          <w:iCs/>
        </w:rPr>
        <w:t xml:space="preserve">The Means and Ends of Excommunication</w:t>
      </w:r>
      <w:r>
        <w:t xml:space="preserve">, </w:t>
      </w:r>
      <w:r>
        <w:rPr>
          <w:i/>
          <w:iCs/>
        </w:rPr>
        <w:t xml:space="preserve">The Subjects of a First Work of Grace May Need a New Conversion</w:t>
      </w:r>
      <w:r>
        <w:t xml:space="preserve">, </w:t>
      </w:r>
      <w:r>
        <w:rPr>
          <w:i/>
          <w:iCs/>
        </w:rPr>
        <w:t xml:space="preserve">They Sing a New Song</w:t>
      </w:r>
      <w:r>
        <w:t xml:space="preserve">, and </w:t>
      </w:r>
      <w:r>
        <w:rPr>
          <w:i/>
          <w:iCs/>
        </w:rPr>
        <w:t xml:space="preserve">Seasons of Ingathering</w:t>
      </w:r>
      <w:r>
        <w:t xml:space="preserve">.</w:t>
      </w:r>
    </w:p>
  </w:footnote>
  <w:footnote w:id="85">
    <w:p>
      <w:pPr>
        <w:pStyle w:val="FootnoteText"/>
      </w:pPr>
      <w:r>
        <w:rPr>
          <w:rStyle w:val="FootnoteReference"/>
        </w:rPr>
        <w:footnoteRef/>
      </w:r>
      <w:r>
        <w:t xml:space="preserve">Following this word JE drew a cue to indicate an inserted passage, but no corresponding cue is in the sermon.</w:t>
      </w:r>
    </w:p>
  </w:footnote>
  <w:footnote w:id="86">
    <w:p>
      <w:pPr>
        <w:pStyle w:val="FootnoteText"/>
      </w:pPr>
      <w:r>
        <w:rPr>
          <w:rStyle w:val="FootnoteReference"/>
        </w:rPr>
        <w:footnoteRef/>
      </w:r>
      <w:r>
        <w:t xml:space="preserve">In revising for repreaching, JE made this point the beginning of a new preaching unit. He wrote out the text for the repreaching— Isaiah 10:17— and the revised doctrine, “That God who is a light to lighten the saints is a flame to consume the ungodly.”</w:t>
      </w:r>
    </w:p>
  </w:footnote>
  <w:footnote w:id="87">
    <w:p>
      <w:pPr>
        <w:pStyle w:val="FootnoteText"/>
      </w:pPr>
      <w:r>
        <w:rPr>
          <w:rStyle w:val="FootnoteReference"/>
        </w:rPr>
        <w:footnoteRef/>
      </w:r>
      <w:r>
        <w:t xml:space="preserve">In revising for repreaching, JE inserted: “1. They are acquainted with his glory.”</w:t>
      </w:r>
    </w:p>
  </w:footnote>
  <w:footnote w:id="88">
    <w:p>
      <w:pPr>
        <w:pStyle w:val="FootnoteText"/>
      </w:pPr>
      <w:r>
        <w:rPr>
          <w:rStyle w:val="FootnoteReference"/>
        </w:rPr>
        <w:footnoteRef/>
      </w:r>
      <w:r>
        <w:t xml:space="preserve">The first preaching unit ends here. JE's recapitulation of the text and doctrine are omitted.</w:t>
      </w:r>
    </w:p>
  </w:footnote>
  <w:footnote w:id="89">
    <w:p>
      <w:pPr>
        <w:pStyle w:val="FootnoteText"/>
      </w:pPr>
      <w:r>
        <w:rPr>
          <w:rStyle w:val="FootnoteReference"/>
        </w:rPr>
        <w:footnoteRef/>
      </w:r>
      <w:r>
        <w:t xml:space="preserve">MS: “believers will only.”</w:t>
      </w:r>
    </w:p>
  </w:footnote>
  <w:footnote w:id="90">
    <w:p>
      <w:pPr>
        <w:pStyle w:val="FootnoteText"/>
      </w:pPr>
      <w:r>
        <w:rPr>
          <w:rStyle w:val="FootnoteReference"/>
        </w:rPr>
        <w:footnoteRef/>
      </w:r>
      <w:r>
        <w:t xml:space="preserve">For a sermon on this text, see </w:t>
      </w:r>
      <w:r>
        <w:rPr>
          <w:i/>
          <w:iCs/>
        </w:rPr>
        <w:t xml:space="preserve">Gospel Ministers a Savor of Life or Death</w:t>
      </w:r>
      <w:r>
        <w:t xml:space="preserve">, printed below.</w:t>
      </w:r>
    </w:p>
  </w:footnote>
  <w:footnote w:id="91">
    <w:p>
      <w:pPr>
        <w:pStyle w:val="FootnoteText"/>
      </w:pPr>
      <w:r>
        <w:rPr>
          <w:rStyle w:val="FootnoteReference"/>
        </w:rPr>
        <w:footnoteRef/>
      </w:r>
      <w:r>
        <w:t xml:space="preserve">JE discarded the remainder of the original Application when he revised the sermon using Isaiah 10:17 as the text. The Sermon Appendix contains the later Application.</w:t>
      </w:r>
    </w:p>
  </w:footnote>
  <w:footnote w:id="92">
    <w:p>
      <w:pPr>
        <w:pStyle w:val="FootnoteText"/>
      </w:pPr>
      <w:r>
        <w:rPr>
          <w:rStyle w:val="FootnoteReference"/>
        </w:rPr>
        <w:footnoteRef/>
      </w:r>
      <w:r>
        <w:t xml:space="preserve">See the sermon on this text, </w:t>
      </w:r>
      <w:r>
        <w:rPr>
          <w:i/>
          <w:iCs/>
        </w:rPr>
        <w:t xml:space="preserve">Sinners in Zion</w:t>
      </w:r>
      <w:r>
        <w:t xml:space="preserve">, printed below.</w:t>
      </w:r>
    </w:p>
  </w:footnote>
  <w:footnote w:id="93">
    <w:p>
      <w:pPr>
        <w:pStyle w:val="FootnoteText"/>
      </w:pPr>
      <w:r>
        <w:rPr>
          <w:rStyle w:val="FootnoteReference"/>
        </w:rPr>
        <w:footnoteRef/>
      </w:r>
      <w:r>
        <w:t xml:space="preserve">Lacuna caused by MS damage.</w:t>
      </w:r>
    </w:p>
  </w:footnote>
  <w:footnote w:id="94">
    <w:p>
      <w:pPr>
        <w:pStyle w:val="FootnoteText"/>
      </w:pPr>
      <w:r>
        <w:rPr>
          <w:rStyle w:val="FootnoteReference"/>
        </w:rPr>
        <w:footnoteRef/>
      </w:r>
      <w:r>
        <w:rPr>
          <w:i/>
          <w:iCs/>
        </w:rPr>
        <w:t xml:space="preserve">Works</w:t>
      </w:r>
      <w:r>
        <w:t xml:space="preserve">, </w:t>
      </w:r>
      <w:r>
        <w:rPr>
          <w:i/>
          <w:iCs/>
        </w:rPr>
        <w:t xml:space="preserve">13</w:t>
      </w:r>
      <w:r>
        <w:t xml:space="preserve">, 171–73, 527.</w:t>
      </w:r>
    </w:p>
  </w:footnote>
  <w:footnote w:id="95">
    <w:p>
      <w:pPr>
        <w:pStyle w:val="FootnoteText"/>
      </w:pPr>
      <w:r>
        <w:rPr>
          <w:rStyle w:val="FootnoteReference"/>
        </w:rPr>
        <w:footnoteRef/>
      </w:r>
      <w:r>
        <w:t xml:space="preserve">Solomon Clark, </w:t>
      </w:r>
      <w:r>
        <w:rPr>
          <w:i/>
          <w:iCs/>
        </w:rPr>
        <w:t xml:space="preserve">Historical Catalogue of the Northampton First Church, 1661–1891</w:t>
      </w:r>
      <w:r>
        <w:t xml:space="preserve"> (Northampton, 1891), and James R. Trumbull, “Northampton Genealogies” (typescript, Forbes Library, Northampton, Mass.), contain no mention of this person, so her first name is unknown.</w:t>
      </w:r>
    </w:p>
  </w:footnote>
  <w:footnote w:id="96">
    <w:p>
      <w:pPr>
        <w:pStyle w:val="FootnoteText"/>
      </w:pPr>
      <w:r>
        <w:rPr>
          <w:rStyle w:val="FootnoteReference"/>
        </w:rPr>
        <w:footnoteRef/>
      </w:r>
      <w:r>
        <w:t xml:space="preserve">Winslow, </w:t>
      </w:r>
      <w:r>
        <w:rPr>
          <w:i/>
          <w:iCs/>
        </w:rPr>
        <w:t xml:space="preserve">Jonathan Edwards</w:t>
      </w:r>
      <w:r>
        <w:t xml:space="preserve">, 148.</w:t>
      </w:r>
    </w:p>
  </w:footnote>
  <w:footnote w:id="97">
    <w:p>
      <w:pPr>
        <w:pStyle w:val="FootnoteText"/>
      </w:pPr>
      <w:r>
        <w:rPr>
          <w:rStyle w:val="FootnoteReference"/>
        </w:rPr>
        <w:footnoteRef/>
      </w:r>
      <w:r>
        <w:rPr>
          <w:i/>
          <w:iCs/>
        </w:rPr>
        <w:t xml:space="preserve">Works</w:t>
      </w:r>
      <w:r>
        <w:t xml:space="preserve">, </w:t>
      </w:r>
      <w:r>
        <w:rPr>
          <w:i/>
          <w:iCs/>
        </w:rPr>
        <w:t xml:space="preserve">4</w:t>
      </w:r>
      <w:r>
        <w:t xml:space="preserve">, 161.</w:t>
      </w:r>
    </w:p>
  </w:footnote>
  <w:footnote w:id="98">
    <w:p>
      <w:pPr>
        <w:pStyle w:val="FootnoteText"/>
      </w:pPr>
      <w:r>
        <w:rPr>
          <w:rStyle w:val="FootnoteReference"/>
        </w:rPr>
        <w:footnoteRef/>
      </w:r>
      <w:r>
        <w:t xml:space="preserve">See David W. Conroy, </w:t>
      </w:r>
      <w:r>
        <w:rPr>
          <w:i/>
          <w:iCs/>
        </w:rPr>
        <w:t xml:space="preserve">In Public Houses: Drink and the Revolution of Authority in Colonial Massachusetts</w:t>
      </w:r>
      <w:r>
        <w:t xml:space="preserve">. (Chapel Hill, Univ. of North Carolina Press, 1995), esp. chs. 1 and 5.</w:t>
      </w:r>
    </w:p>
  </w:footnote>
  <w:footnote w:id="99">
    <w:p>
      <w:pPr>
        <w:pStyle w:val="FootnoteText"/>
      </w:pPr>
      <w:r>
        <w:rPr>
          <w:rStyle w:val="FootnoteReference"/>
        </w:rPr>
        <w:footnoteRef/>
      </w:r>
      <w:r>
        <w:t xml:space="preserve">James F. Cooper, Jr., </w:t>
      </w:r>
      <w:r>
        <w:rPr>
          <w:i/>
          <w:iCs/>
        </w:rPr>
        <w:t xml:space="preserve">Tenacious of Their Liberties: The Congregationalists in Colonial Massachusetts</w:t>
      </w:r>
      <w:r>
        <w:t xml:space="preserve"> (New York, Oxford Univ. Press, 1999), 155.</w:t>
      </w:r>
    </w:p>
  </w:footnote>
  <w:footnote w:id="100">
    <w:p>
      <w:pPr>
        <w:pStyle w:val="FootnoteText"/>
      </w:pPr>
      <w:r>
        <w:rPr>
          <w:rStyle w:val="FootnoteReference"/>
        </w:rPr>
        <w:footnoteRef/>
      </w:r>
      <w:r>
        <w:t xml:space="preserve">Northampton Church Records (inscribed “Solomon Stoddard His Book”), Bk. 1, p. 25. MS at First Church of Christ, Northampton, Massachusetts.</w:t>
      </w:r>
    </w:p>
  </w:footnote>
  <w:footnote w:id="101">
    <w:p>
      <w:pPr>
        <w:pStyle w:val="FootnoteText"/>
      </w:pPr>
      <w:r>
        <w:rPr>
          <w:rStyle w:val="FootnoteReference"/>
        </w:rPr>
        <w:footnoteRef/>
      </w:r>
      <w:r>
        <w:t xml:space="preserve">JE deletes: “And particularly we are forbidden such a degree of society a forwardness to Entertain such Persons in our Houses seems to be forbidden.”</w:t>
      </w:r>
    </w:p>
  </w:footnote>
  <w:footnote w:id="102">
    <w:p>
      <w:pPr>
        <w:pStyle w:val="FootnoteText"/>
      </w:pPr>
      <w:r>
        <w:rPr>
          <w:rStyle w:val="FootnoteReference"/>
        </w:rPr>
        <w:footnoteRef/>
      </w:r>
      <w:r>
        <w:t xml:space="preserve">The next two subpoints draw on the previously written note in the “Blank Bible” on 1 Corinthians 5:11.</w:t>
      </w:r>
    </w:p>
  </w:footnote>
  <w:footnote w:id="103">
    <w:p>
      <w:pPr>
        <w:pStyle w:val="FootnoteText"/>
      </w:pPr>
      <w:r>
        <w:rPr>
          <w:rStyle w:val="FootnoteReference"/>
        </w:rPr>
        <w:footnoteRef/>
      </w:r>
      <w:r>
        <w:t xml:space="preserve">MS: “is.” JE neglected to change the verb when he revised the subject from the singular “church” to the plural “the members of the church.”</w:t>
      </w:r>
    </w:p>
  </w:footnote>
  <w:footnote w:id="104">
    <w:p>
      <w:pPr>
        <w:pStyle w:val="FootnoteText"/>
      </w:pPr>
      <w:r>
        <w:rPr>
          <w:rStyle w:val="FootnoteReference"/>
        </w:rPr>
        <w:footnoteRef/>
      </w:r>
      <w:r>
        <w:t xml:space="preserve">JE deletes: “or at least many of them. I shall not now stand on an inquiry, whether they suffer just the same calamities in every respect. But.”</w:t>
      </w:r>
    </w:p>
  </w:footnote>
  <w:footnote w:id="105">
    <w:p>
      <w:pPr>
        <w:pStyle w:val="FootnoteText"/>
      </w:pPr>
      <w:r>
        <w:rPr>
          <w:rStyle w:val="FootnoteReference"/>
        </w:rPr>
        <w:footnoteRef/>
      </w:r>
      <w:r>
        <w:t xml:space="preserve">JE sketched out the main points of the sermon in Sermon Notebook “14, ” no. [164], p. 58.</w:t>
      </w:r>
    </w:p>
  </w:footnote>
  <w:footnote w:id="106">
    <w:p>
      <w:pPr>
        <w:pStyle w:val="FootnoteText"/>
      </w:pPr>
      <w:r>
        <w:rPr>
          <w:rStyle w:val="FootnoteReference"/>
        </w:rPr>
        <w:footnoteRef/>
      </w:r>
      <w:r>
        <w:t xml:space="preserve">Letter to Thomas Prince, Dec. 12, 1743, in </w:t>
      </w:r>
      <w:r>
        <w:rPr>
          <w:i/>
          <w:iCs/>
        </w:rPr>
        <w:t xml:space="preserve">Works</w:t>
      </w:r>
      <w:r>
        <w:t xml:space="preserve">, </w:t>
      </w:r>
      <w:r>
        <w:rPr>
          <w:i/>
          <w:iCs/>
        </w:rPr>
        <w:t xml:space="preserve">4</w:t>
      </w:r>
      <w:r>
        <w:t xml:space="preserve">, 545.</w:t>
      </w:r>
    </w:p>
  </w:footnote>
  <w:footnote w:id="107">
    <w:p>
      <w:pPr>
        <w:pStyle w:val="FootnoteText"/>
      </w:pPr>
      <w:r>
        <w:rPr>
          <w:rStyle w:val="FootnoteReference"/>
        </w:rPr>
        <w:footnoteRef/>
      </w:r>
      <w:r>
        <w:t xml:space="preserve">In the letter to Prince, ibid., JE mentions that beginning in the spring of 1739 “there was more seriousness and religious conversation, especially among young people.”</w:t>
      </w:r>
    </w:p>
  </w:footnote>
  <w:footnote w:id="108">
    <w:p>
      <w:pPr>
        <w:pStyle w:val="FootnoteText"/>
      </w:pPr>
      <w:r>
        <w:rPr>
          <w:rStyle w:val="FootnoteReference"/>
        </w:rPr>
        <w:footnoteRef/>
      </w:r>
      <w:r>
        <w:t xml:space="preserve">By the “wiser heathens” JE meant the ancient Greek and Roman philosophers.</w:t>
      </w:r>
    </w:p>
  </w:footnote>
  <w:footnote w:id="109">
    <w:p>
      <w:pPr>
        <w:pStyle w:val="FootnoteText"/>
      </w:pPr>
      <w:r>
        <w:rPr>
          <w:rStyle w:val="FootnoteReference"/>
        </w:rPr>
        <w:footnoteRef/>
      </w:r>
      <w:r>
        <w:t xml:space="preserve">See letters to Josiah Willard, June 1, 1740; to George Whitefield, Dec. 14, 1740; and to Benjamin Colman, Mark 9, 1741, in </w:t>
      </w:r>
      <w:r>
        <w:rPr>
          <w:i/>
          <w:iCs/>
        </w:rPr>
        <w:t xml:space="preserve">Works</w:t>
      </w:r>
      <w:r>
        <w:t xml:space="preserve">, </w:t>
      </w:r>
      <w:r>
        <w:rPr>
          <w:i/>
          <w:iCs/>
        </w:rPr>
        <w:t xml:space="preserve">16</w:t>
      </w:r>
      <w:r>
        <w:t xml:space="preserve">, 82–84, 87, 88–89.</w:t>
      </w:r>
    </w:p>
  </w:footnote>
  <w:footnote w:id="110">
    <w:p>
      <w:pPr>
        <w:pStyle w:val="FootnoteText"/>
      </w:pPr>
      <w:r>
        <w:rPr>
          <w:rStyle w:val="FootnoteReference"/>
        </w:rPr>
        <w:footnoteRef/>
      </w:r>
      <w:r>
        <w:t xml:space="preserve">See Michael Crawford, </w:t>
      </w:r>
      <w:r>
        <w:rPr>
          <w:i/>
          <w:iCs/>
        </w:rPr>
        <w:t xml:space="preserve">Seasons of Grace: Colonial New England's Revival Tradition and Its British Context</w:t>
      </w:r>
      <w:r>
        <w:t xml:space="preserve"> (New York, Oxford Univ. Press, 1991), and Lambert, </w:t>
      </w:r>
      <w:r>
        <w:rPr>
          <w:i/>
          <w:iCs/>
        </w:rPr>
        <w:t xml:space="preserve">Inventing the “Great Awakening.”</w:t>
      </w:r>
    </w:p>
  </w:footnote>
  <w:footnote w:id="111">
    <w:p>
      <w:pPr>
        <w:pStyle w:val="FootnoteText"/>
      </w:pPr>
      <w:r>
        <w:rPr>
          <w:rStyle w:val="FootnoteReference"/>
        </w:rPr>
        <w:footnoteRef/>
      </w:r>
      <w:r>
        <w:t xml:space="preserve">Here JE wrote “Pre has preached - - - - Mr Seward his Companion,” which has been treated as an intended deletion.</w:t>
      </w:r>
    </w:p>
  </w:footnote>
  <w:footnote w:id="112">
    <w:p>
      <w:pPr>
        <w:pStyle w:val="FootnoteText"/>
      </w:pPr>
      <w:r>
        <w:rPr>
          <w:rStyle w:val="FootnoteReference"/>
        </w:rPr>
        <w:footnoteRef/>
      </w:r>
      <w:r>
        <w:t xml:space="preserve">JE's direction to himself to read an excerpt from a popular journal.</w:t>
      </w:r>
    </w:p>
  </w:footnote>
  <w:footnote w:id="113">
    <w:p>
      <w:pPr>
        <w:pStyle w:val="FootnoteText"/>
      </w:pPr>
      <w:r>
        <w:rPr>
          <w:rStyle w:val="FootnoteReference"/>
        </w:rPr>
        <w:footnoteRef/>
      </w:r>
      <w:r>
        <w:t xml:space="preserve">The letter that JE meant to quote, whether from Whitefield or Seward or someone else, is not extant. Following this statement, JE wrote “tho Mr Seward wh has it,” but never completed the thought; it has therefore been treated as an intended deletion.</w:t>
      </w:r>
    </w:p>
  </w:footnote>
  <w:footnote w:id="114">
    <w:p>
      <w:pPr>
        <w:pStyle w:val="FootnoteText"/>
      </w:pPr>
      <w:r>
        <w:rPr>
          <w:rStyle w:val="FootnoteReference"/>
        </w:rPr>
        <w:footnoteRef/>
      </w:r>
      <w:r>
        <w:t xml:space="preserve">JE deletes the beginning of the next paragraph: “By the application that X makes of that p this passage of the Prophet Hosea it appears that, when it is said of will the preference is given to work of mercy.”</w:t>
      </w:r>
    </w:p>
  </w:footnote>
  <w:footnote w:id="115">
    <w:p>
      <w:pPr>
        <w:pStyle w:val="FootnoteText"/>
      </w:pPr>
      <w:r>
        <w:rPr>
          <w:rStyle w:val="FootnoteReference"/>
        </w:rPr>
        <w:footnoteRef/>
      </w:r>
      <w:r>
        <w:t xml:space="preserve">MS: "we."</w:t>
      </w:r>
    </w:p>
  </w:footnote>
  <w:footnote w:id="116">
    <w:p>
      <w:pPr>
        <w:pStyle w:val="FootnoteText"/>
      </w:pPr>
      <w:r>
        <w:rPr>
          <w:rStyle w:val="FootnoteReference"/>
        </w:rPr>
        <w:footnoteRef/>
      </w:r>
      <w:r>
        <w:t xml:space="preserve">JE deletes with a vertical line: “so it is w. in the Psalms 50 beginning with to those in the first Place external acts of ‹the› worshi Instituted w. of G. are spoken of beginning with the 7 v - - - - - - - - - - then in the Psalms 50:18. &amp; Psalms 50:19. Psalms 50:20. verses the other the duties &amp; &amp; Psalms 50:23 verses the othe the other the the is Plainly shewn how much G. Prefers the other Kinds of duties viz moral duties towards men - - - - - - - - - -.”</w:t>
      </w:r>
    </w:p>
  </w:footnote>
  <w:footnote w:id="117">
    <w:p>
      <w:pPr>
        <w:pStyle w:val="FootnoteText"/>
      </w:pPr>
      <w:r>
        <w:rPr>
          <w:rStyle w:val="FootnoteReference"/>
        </w:rPr>
        <w:footnoteRef/>
      </w:r>
      <w:r>
        <w:t xml:space="preserve">The first preaching unit ends here. The second preaching unit begins with a recapitulation of the text and doctrine, as well as a brief summary of what had been preached earlier, all of which has been omitted.</w:t>
      </w:r>
    </w:p>
  </w:footnote>
  <w:footnote w:id="118">
    <w:p>
      <w:pPr>
        <w:pStyle w:val="FootnoteText"/>
      </w:pPr>
      <w:r>
        <w:rPr>
          <w:rStyle w:val="FootnoteReference"/>
        </w:rPr>
        <w:footnoteRef/>
      </w:r>
      <w:r>
        <w:t xml:space="preserve">MS: “that also you may Rememb. that.”</w:t>
      </w:r>
    </w:p>
  </w:footnote>
  <w:footnote w:id="119">
    <w:p>
      <w:pPr>
        <w:pStyle w:val="FootnoteText"/>
      </w:pPr>
      <w:r>
        <w:rPr>
          <w:rStyle w:val="FootnoteReference"/>
        </w:rPr>
        <w:footnoteRef/>
      </w:r>
      <w:r>
        <w:t xml:space="preserve">MS: “wooden stature.”</w:t>
      </w:r>
    </w:p>
  </w:footnote>
  <w:footnote w:id="120">
    <w:p>
      <w:pPr>
        <w:pStyle w:val="FootnoteText"/>
      </w:pPr>
      <w:r>
        <w:rPr>
          <w:rStyle w:val="FootnoteReference"/>
        </w:rPr>
        <w:footnoteRef/>
      </w:r>
      <w:r>
        <w:t xml:space="preserve">MS: “men &amp;.”</w:t>
      </w:r>
    </w:p>
  </w:footnote>
  <w:footnote w:id="121">
    <w:p>
      <w:pPr>
        <w:pStyle w:val="FootnoteText"/>
      </w:pPr>
      <w:r>
        <w:rPr>
          <w:rStyle w:val="FootnoteReference"/>
        </w:rPr>
        <w:footnoteRef/>
      </w:r>
      <w:r>
        <w:t xml:space="preserve">MS: “any.”</w:t>
      </w:r>
    </w:p>
  </w:footnote>
  <w:footnote w:id="122">
    <w:p>
      <w:pPr>
        <w:pStyle w:val="FootnoteText"/>
      </w:pPr>
      <w:r>
        <w:rPr>
          <w:rStyle w:val="FootnoteReference"/>
        </w:rPr>
        <w:footnoteRef/>
      </w:r>
      <w:r>
        <w:t xml:space="preserve">In the MS, two blank pages intervene. The top of L. 21r., where the text resumes, reads: “Reason the doc. of the SS. is how consistent with the theme Consonant proofs this be to Consonant in this &amp; how becoming.”</w:t>
      </w:r>
    </w:p>
  </w:footnote>
  <w:footnote w:id="123">
    <w:p>
      <w:pPr>
        <w:pStyle w:val="FootnoteText"/>
      </w:pPr>
      <w:r>
        <w:rPr>
          <w:rStyle w:val="FootnoteReference"/>
        </w:rPr>
        <w:footnoteRef/>
      </w:r>
      <w:r>
        <w:t xml:space="preserve">The kernel for this sermon may be found as far back as several years earlier, in an entry in Sermon Notebook “14” written not long after the waning of the Connecticut Valley revival. In the notebook (no. [102], p. 38) JE reminded himself to “Preach a sermon concerning zeal,” adding, “See Mastricht, [p.] 1107, cap. 7, ‘de Zela et Tepiditate,’” referring to Peter van Mastricht's </w:t>
      </w:r>
      <w:r>
        <w:rPr>
          <w:i/>
          <w:iCs/>
        </w:rPr>
        <w:t xml:space="preserve">Theoretico-practica theologia</w:t>
      </w:r>
      <w:r>
        <w:t xml:space="preserve"> (Utrecht, 1699).</w:t>
      </w:r>
    </w:p>
  </w:footnote>
  <w:footnote w:id="124">
    <w:p>
      <w:pPr>
        <w:pStyle w:val="FootnoteText"/>
      </w:pPr>
      <w:r>
        <w:rPr>
          <w:rStyle w:val="FootnoteReference"/>
        </w:rPr>
        <w:footnoteRef/>
      </w:r>
      <w:r>
        <w:t xml:space="preserve">JE begins the sermon by stating, “I have already, in discoursing from these words, observed several things in them which there is no need of my repeating.” This sermon is a sequel to another sermon on the same text, but with a different doctrine (see sermon introduction).</w:t>
      </w:r>
    </w:p>
  </w:footnote>
  <w:footnote w:id="125">
    <w:p>
      <w:pPr>
        <w:pStyle w:val="FootnoteText"/>
      </w:pPr>
      <w:r>
        <w:rPr>
          <w:rStyle w:val="FootnoteReference"/>
        </w:rPr>
        <w:footnoteRef/>
      </w:r>
      <w:r>
        <w:t xml:space="preserve">Alternative reading: “mocked.”</w:t>
      </w:r>
    </w:p>
  </w:footnote>
  <w:footnote w:id="126">
    <w:p>
      <w:pPr>
        <w:pStyle w:val="FootnoteText"/>
      </w:pPr>
      <w:r>
        <w:rPr>
          <w:rStyle w:val="FootnoteReference"/>
        </w:rPr>
        <w:footnoteRef/>
      </w:r>
      <w:r>
        <w:t xml:space="preserve">MS: “Gods shewd his ‹will should be› fain Glor pleased &amp; J.”</w:t>
      </w:r>
    </w:p>
  </w:footnote>
  <w:footnote w:id="127">
    <w:p>
      <w:pPr>
        <w:pStyle w:val="FootnoteText"/>
      </w:pPr>
      <w:r>
        <w:rPr>
          <w:rStyle w:val="FootnoteReference"/>
        </w:rPr>
        <w:footnoteRef/>
      </w:r>
      <w:r>
        <w:t xml:space="preserve">See sermon on this text from 1729 (105).</w:t>
      </w:r>
    </w:p>
  </w:footnote>
  <w:footnote w:id="128">
    <w:p>
      <w:pPr>
        <w:pStyle w:val="FootnoteText"/>
      </w:pPr>
      <w:r>
        <w:rPr>
          <w:rStyle w:val="FootnoteReference"/>
        </w:rPr>
        <w:footnoteRef/>
      </w:r>
      <w:r>
        <w:t xml:space="preserve">MS: “built seems to be.”</w:t>
      </w:r>
    </w:p>
  </w:footnote>
  <w:footnote w:id="129">
    <w:p>
      <w:pPr>
        <w:pStyle w:val="FootnoteText"/>
      </w:pPr>
      <w:r>
        <w:rPr>
          <w:rStyle w:val="FootnoteReference"/>
        </w:rPr>
        <w:footnoteRef/>
      </w:r>
      <w:r>
        <w:t xml:space="preserve">See the MS sermon on Matthew 11:12 (1740) for a fuller exploration of this and related themes.</w:t>
      </w:r>
    </w:p>
  </w:footnote>
  <w:footnote w:id="130">
    <w:p>
      <w:pPr>
        <w:pStyle w:val="FootnoteText"/>
      </w:pPr>
      <w:r>
        <w:rPr>
          <w:rStyle w:val="FootnoteReference"/>
        </w:rPr>
        <w:footnoteRef/>
      </w:r>
      <w:r>
        <w:t xml:space="preserve">The first preaching unit ends here. JE begins the following preaching unit with a recapitulation (which has been omitted) of the text and the doctrine.</w:t>
      </w:r>
    </w:p>
  </w:footnote>
  <w:footnote w:id="131">
    <w:p>
      <w:pPr>
        <w:pStyle w:val="FootnoteText"/>
      </w:pPr>
      <w:r>
        <w:rPr>
          <w:rStyle w:val="FootnoteReference"/>
        </w:rPr>
        <w:footnoteRef/>
      </w:r>
      <w:r>
        <w:t xml:space="preserve">Not further identified.</w:t>
      </w:r>
    </w:p>
  </w:footnote>
  <w:footnote w:id="132">
    <w:p>
      <w:pPr>
        <w:pStyle w:val="FootnoteText"/>
      </w:pPr>
      <w:r>
        <w:rPr>
          <w:rStyle w:val="FootnoteReference"/>
        </w:rPr>
        <w:footnoteRef/>
      </w:r>
      <w:r>
        <w:t xml:space="preserve">On this theme, see also JE's discussion of “ancient Jews” in </w:t>
      </w:r>
      <w:r>
        <w:rPr>
          <w:i/>
          <w:iCs/>
        </w:rPr>
        <w:t xml:space="preserve">Mercy and Not Sacrifice</w:t>
      </w:r>
      <w:r>
        <w:t xml:space="preserve">, printed above.</w:t>
      </w:r>
    </w:p>
  </w:footnote>
  <w:footnote w:id="133">
    <w:p>
      <w:pPr>
        <w:pStyle w:val="FootnoteText"/>
      </w:pPr>
      <w:r>
        <w:rPr>
          <w:rStyle w:val="FootnoteReference"/>
        </w:rPr>
        <w:footnoteRef/>
      </w:r>
      <w:r>
        <w:t xml:space="preserve">MS: “has.”</w:t>
      </w:r>
    </w:p>
  </w:footnote>
  <w:footnote w:id="134">
    <w:p>
      <w:pPr>
        <w:pStyle w:val="FootnoteText"/>
      </w:pPr>
      <w:r>
        <w:rPr>
          <w:rStyle w:val="FootnoteReference"/>
        </w:rPr>
        <w:footnoteRef/>
      </w:r>
      <w:r>
        <w:t xml:space="preserve">MS: “that.”</w:t>
      </w:r>
    </w:p>
  </w:footnote>
  <w:footnote w:id="135">
    <w:p>
      <w:pPr>
        <w:pStyle w:val="FootnoteText"/>
      </w:pPr>
      <w:r>
        <w:rPr>
          <w:rStyle w:val="FootnoteReference"/>
        </w:rPr>
        <w:footnoteRef/>
      </w:r>
      <w:r>
        <w:t xml:space="preserve">MS: “&amp; wont ‹are not›.” JE did not complete the intended revision, so the original wording, deleted by JE, has been restored.</w:t>
      </w:r>
    </w:p>
  </w:footnote>
  <w:footnote w:id="136">
    <w:p>
      <w:pPr>
        <w:pStyle w:val="FootnoteText"/>
      </w:pPr>
      <w:r>
        <w:rPr>
          <w:rStyle w:val="FootnoteReference"/>
        </w:rPr>
        <w:footnoteRef/>
      </w:r>
      <w:r>
        <w:t xml:space="preserve">The words “greatly engaged” are substituted by JE for “alive” in a later ink.</w:t>
      </w:r>
    </w:p>
  </w:footnote>
  <w:footnote w:id="137">
    <w:p>
      <w:pPr>
        <w:pStyle w:val="FootnoteText"/>
      </w:pPr>
      <w:r>
        <w:rPr>
          <w:rStyle w:val="FootnoteReference"/>
        </w:rPr>
        <w:footnoteRef/>
      </w:r>
      <w:r>
        <w:t xml:space="preserve">MS: “but.”</w:t>
      </w:r>
    </w:p>
  </w:footnote>
  <w:footnote w:id="138">
    <w:p>
      <w:pPr>
        <w:pStyle w:val="FootnoteText"/>
      </w:pPr>
      <w:r>
        <w:rPr>
          <w:rStyle w:val="FootnoteReference"/>
        </w:rPr>
        <w:footnoteRef/>
      </w:r>
      <w:r>
        <w:t xml:space="preserve">The word “projects” is written in a later ink.</w:t>
      </w:r>
    </w:p>
  </w:footnote>
  <w:footnote w:id="139">
    <w:p>
      <w:pPr>
        <w:pStyle w:val="FootnoteText"/>
      </w:pPr>
      <w:r>
        <w:rPr>
          <w:rStyle w:val="FootnoteReference"/>
        </w:rPr>
        <w:footnoteRef/>
      </w:r>
      <w:r>
        <w:t xml:space="preserve">The other is Youth Is Like a Flower That Is Cut Down, below.</w:t>
      </w:r>
    </w:p>
  </w:footnote>
  <w:footnote w:id="140">
    <w:p>
      <w:pPr>
        <w:pStyle w:val="FootnoteText"/>
      </w:pPr>
      <w:r>
        <w:rPr>
          <w:rStyle w:val="FootnoteReference"/>
        </w:rPr>
        <w:footnoteRef/>
      </w:r>
      <w:r>
        <w:t xml:space="preserve">σαπρος.</w:t>
      </w:r>
    </w:p>
  </w:footnote>
  <w:footnote w:id="141">
    <w:p>
      <w:pPr>
        <w:pStyle w:val="FootnoteText"/>
      </w:pPr>
      <w:r>
        <w:rPr>
          <w:rStyle w:val="FootnoteReference"/>
        </w:rPr>
        <w:footnoteRef/>
      </w:r>
      <w:r>
        <w:t xml:space="preserve">See preceding sermon.</w:t>
      </w:r>
    </w:p>
  </w:footnote>
  <w:footnote w:id="142">
    <w:p>
      <w:pPr>
        <w:pStyle w:val="FootnoteText"/>
      </w:pPr>
      <w:r>
        <w:rPr>
          <w:rStyle w:val="FootnoteReference"/>
        </w:rPr>
        <w:footnoteRef/>
      </w:r>
      <w:r>
        <w:t xml:space="preserve">Besides </w:t>
      </w:r>
      <w:r>
        <w:rPr>
          <w:i/>
          <w:iCs/>
        </w:rPr>
        <w:t xml:space="preserve">Children Ought to Love the Lord Jesus Christ Above All</w:t>
      </w:r>
      <w:r>
        <w:t xml:space="preserve">, sermons from this period to children include those on 2 Kings 2:23-24 (592) and Psalms 34:11 (622); those to young people include </w:t>
      </w:r>
      <w:r>
        <w:rPr>
          <w:i/>
          <w:iCs/>
        </w:rPr>
        <w:t xml:space="preserve">Corrupt Communication</w:t>
      </w:r>
      <w:r>
        <w:t xml:space="preserve"> (above) and </w:t>
      </w:r>
      <w:r>
        <w:rPr>
          <w:i/>
          <w:iCs/>
        </w:rPr>
        <w:t xml:space="preserve">Youth Is Like a Flower That Is Cut Down</w:t>
      </w:r>
      <w:r>
        <w:t xml:space="preserve"> (below); to the middle-aged, </w:t>
      </w:r>
      <w:r>
        <w:rPr>
          <w:i/>
          <w:iCs/>
        </w:rPr>
        <w:t xml:space="preserve">The Importance of Revival Among Heads of Families</w:t>
      </w:r>
      <w:r>
        <w:t xml:space="preserve"> (below); and to the elderly, </w:t>
      </w:r>
      <w:r>
        <w:rPr>
          <w:i/>
          <w:iCs/>
        </w:rPr>
        <w:t xml:space="preserve">Aged Men and Women Joyfully Receiving Christ</w:t>
      </w:r>
      <w:r>
        <w:t xml:space="preserve"> (below).</w:t>
      </w:r>
    </w:p>
  </w:footnote>
  <w:footnote w:id="143">
    <w:p>
      <w:pPr>
        <w:pStyle w:val="FootnoteText"/>
      </w:pPr>
      <w:r>
        <w:rPr>
          <w:rStyle w:val="FootnoteReference"/>
        </w:rPr>
        <w:footnoteRef/>
      </w:r>
      <w:r>
        <w:t xml:space="preserve">Letter to Thomas Prince, Dec. 12, 1743, in </w:t>
      </w:r>
      <w:r>
        <w:rPr>
          <w:i/>
          <w:iCs/>
        </w:rPr>
        <w:t xml:space="preserve">Works</w:t>
      </w:r>
      <w:r>
        <w:t xml:space="preserve">, </w:t>
      </w:r>
      <w:r>
        <w:rPr>
          <w:i/>
          <w:iCs/>
        </w:rPr>
        <w:t xml:space="preserve">4</w:t>
      </w:r>
      <w:r>
        <w:t xml:space="preserve">, 545.</w:t>
      </w:r>
    </w:p>
  </w:footnote>
  <w:footnote w:id="144">
    <w:p>
      <w:pPr>
        <w:pStyle w:val="FootnoteText"/>
      </w:pPr>
      <w:r>
        <w:rPr>
          <w:rStyle w:val="FootnoteReference"/>
        </w:rPr>
        <w:footnoteRef/>
      </w:r>
      <w:r>
        <w:t xml:space="preserve">Ibid., </w:t>
      </w:r>
      <w:r>
        <w:rPr>
          <w:i/>
          <w:iCs/>
        </w:rPr>
        <w:t xml:space="preserve">4</w:t>
      </w:r>
      <w:r>
        <w:t xml:space="preserve">, 546–47.</w:t>
      </w:r>
    </w:p>
  </w:footnote>
  <w:footnote w:id="145">
    <w:p>
      <w:pPr>
        <w:pStyle w:val="FootnoteText"/>
      </w:pPr>
      <w:r>
        <w:rPr>
          <w:rStyle w:val="FootnoteReference"/>
        </w:rPr>
        <w:footnoteRef/>
      </w:r>
      <w:r>
        <w:t xml:space="preserve">Perry Miller, “Jonathan Edwards' Sociology of the Great Awakening,” </w:t>
      </w:r>
      <w:r>
        <w:rPr>
          <w:i/>
          <w:iCs/>
        </w:rPr>
        <w:t xml:space="preserve">New England Quarterly</w:t>
      </w:r>
      <w:r>
        <w:t xml:space="preserve"> 21 (March 1948), 50–77.</w:t>
      </w:r>
    </w:p>
  </w:footnote>
  <w:footnote w:id="146">
    <w:p>
      <w:pPr>
        <w:pStyle w:val="FootnoteText"/>
      </w:pPr>
      <w:r>
        <w:rPr>
          <w:rStyle w:val="FootnoteReference"/>
        </w:rPr>
        <w:footnoteRef/>
      </w:r>
      <w:r>
        <w:t xml:space="preserve">JE deletes: “turned out of doors and wholly denied the Benefit of their Parents Care &amp; provision &amp; inheritance.”</w:t>
      </w:r>
    </w:p>
  </w:footnote>
  <w:footnote w:id="147">
    <w:p>
      <w:pPr>
        <w:pStyle w:val="FootnoteText"/>
      </w:pPr>
      <w:r>
        <w:rPr>
          <w:rStyle w:val="FootnoteReference"/>
        </w:rPr>
        <w:footnoteRef/>
      </w:r>
      <w:r>
        <w:t xml:space="preserve">MS: “all that which is parents li is any in in this [world].”</w:t>
      </w:r>
    </w:p>
  </w:footnote>
  <w:footnote w:id="148">
    <w:p>
      <w:pPr>
        <w:pStyle w:val="FootnoteText"/>
      </w:pPr>
      <w:r>
        <w:rPr>
          <w:rStyle w:val="FootnoteReference"/>
        </w:rPr>
        <w:footnoteRef/>
      </w:r>
      <w:r>
        <w:t xml:space="preserve">See JE's sermon on the text, </w:t>
      </w:r>
      <w:r>
        <w:rPr>
          <w:i/>
          <w:iCs/>
        </w:rPr>
        <w:t xml:space="preserve">Christ the Spiritual Sun</w:t>
      </w:r>
      <w:r>
        <w:t xml:space="preserve">, above.</w:t>
      </w:r>
    </w:p>
  </w:footnote>
  <w:footnote w:id="149">
    <w:p>
      <w:pPr>
        <w:pStyle w:val="FootnoteText"/>
      </w:pPr>
      <w:r>
        <w:rPr>
          <w:rStyle w:val="FootnoteReference"/>
        </w:rPr>
        <w:footnoteRef/>
      </w:r>
      <w:r>
        <w:t xml:space="preserve">MS: “is.”</w:t>
      </w:r>
    </w:p>
  </w:footnote>
  <w:footnote w:id="150">
    <w:p>
      <w:pPr>
        <w:pStyle w:val="FootnoteText"/>
      </w:pPr>
      <w:r>
        <w:rPr>
          <w:rStyle w:val="FootnoteReference"/>
        </w:rPr>
        <w:footnoteRef/>
      </w:r>
      <w:r>
        <w:t xml:space="preserve">In his </w:t>
      </w:r>
      <w:r>
        <w:rPr>
          <w:i/>
          <w:iCs/>
        </w:rPr>
        <w:t xml:space="preserve">Personal Narrative</w:t>
      </w:r>
      <w:r>
        <w:t xml:space="preserve">, JE admits that when he was young he was “uncommonly terrified with thunder” (</w:t>
      </w:r>
      <w:r>
        <w:rPr>
          <w:i/>
          <w:iCs/>
        </w:rPr>
        <w:t xml:space="preserve">Works</w:t>
      </w:r>
      <w:r>
        <w:t xml:space="preserve">, </w:t>
      </w:r>
      <w:r>
        <w:rPr>
          <w:i/>
          <w:iCs/>
        </w:rPr>
        <w:t xml:space="preserve">16</w:t>
      </w:r>
      <w:r>
        <w:t xml:space="preserve">, 794).</w:t>
      </w:r>
    </w:p>
  </w:footnote>
  <w:footnote w:id="151">
    <w:p>
      <w:pPr>
        <w:pStyle w:val="FootnoteText"/>
      </w:pPr>
      <w:r>
        <w:rPr>
          <w:rStyle w:val="FootnoteReference"/>
        </w:rPr>
        <w:footnoteRef/>
      </w:r>
      <w:r>
        <w:t xml:space="preserve">JE leaves several blank lines in the MS to indicate where to read the letter, which has not been located. We may get some idea of what Whitefield wrote by looking at what he said about children in his </w:t>
      </w:r>
      <w:r>
        <w:rPr>
          <w:i/>
          <w:iCs/>
        </w:rPr>
        <w:t xml:space="preserve">Journals</w:t>
      </w:r>
      <w:r>
        <w:t xml:space="preserve">. In October 1740, for example, while in Boston, upon hearing of a sickly child who died before he could hear Whitefield preach, the Grand Itinerant was encouraged to “speak to little ones.… ‘Little children, if your parents will not come to Christ, do you come, and go to heaven without them.’” (</w:t>
      </w:r>
      <w:r>
        <w:rPr>
          <w:i/>
          <w:iCs/>
        </w:rPr>
        <w:t xml:space="preserve">George Whitefield's Journals</w:t>
      </w:r>
      <w:r>
        <w:t xml:space="preserve"> [London, Banner of Truth Trust, 1960], 469).</w:t>
      </w:r>
    </w:p>
  </w:footnote>
  <w:footnote w:id="152">
    <w:p>
      <w:pPr>
        <w:pStyle w:val="FootnoteText"/>
      </w:pPr>
      <w:r>
        <w:rPr>
          <w:rStyle w:val="FootnoteReference"/>
        </w:rPr>
        <w:footnoteRef/>
      </w:r>
      <w:r>
        <w:t xml:space="preserve">JE had the same advice for Deborah Hatheway, the young Suffield convert, in his letter to her of July 3, 1741 (</w:t>
      </w:r>
      <w:r>
        <w:rPr>
          <w:i/>
          <w:iCs/>
        </w:rPr>
        <w:t xml:space="preserve">Works</w:t>
      </w:r>
      <w:r>
        <w:t xml:space="preserve">, </w:t>
      </w:r>
      <w:r>
        <w:rPr>
          <w:i/>
          <w:iCs/>
        </w:rPr>
        <w:t xml:space="preserve">16</w:t>
      </w:r>
      <w:r>
        <w:t xml:space="preserve">, 92).</w:t>
      </w:r>
    </w:p>
  </w:footnote>
  <w:footnote w:id="153">
    <w:p>
      <w:pPr>
        <w:pStyle w:val="FootnoteText"/>
      </w:pPr>
      <w:r>
        <w:rPr>
          <w:rStyle w:val="FootnoteReference"/>
        </w:rPr>
        <w:footnoteRef/>
      </w:r>
      <w:r>
        <w:t xml:space="preserve">JE deletes: “This seems to have been the Case also with Zaccheus who yet came down at Xs Effectual Call &amp; X told him says to him this day is salvation come unto this House.”</w:t>
      </w:r>
    </w:p>
  </w:footnote>
  <w:footnote w:id="154">
    <w:p>
      <w:pPr>
        <w:pStyle w:val="FootnoteText"/>
      </w:pPr>
      <w:r>
        <w:rPr>
          <w:rStyle w:val="FootnoteReference"/>
        </w:rPr>
        <w:footnoteRef/>
      </w:r>
      <w:r>
        <w:t xml:space="preserve">MS: “it at.”</w:t>
      </w:r>
    </w:p>
  </w:footnote>
  <w:footnote w:id="155">
    <w:p>
      <w:pPr>
        <w:pStyle w:val="FootnoteText"/>
      </w:pPr>
      <w:r>
        <w:rPr>
          <w:rStyle w:val="FootnoteReference"/>
        </w:rPr>
        <w:footnoteRef/>
      </w:r>
      <w:r>
        <w:t xml:space="preserve">JE left a blank space in the MS.</w:t>
      </w:r>
    </w:p>
  </w:footnote>
  <w:footnote w:id="156">
    <w:p>
      <w:pPr>
        <w:pStyle w:val="FootnoteText"/>
      </w:pPr>
      <w:r>
        <w:rPr>
          <w:rStyle w:val="FootnoteReference"/>
        </w:rPr>
        <w:footnoteRef/>
      </w:r>
      <w:r>
        <w:t xml:space="preserve">JE wrote “so G. is wont also,” but did not complete the thought, so the phrase is treated as an intended deletion.</w:t>
      </w:r>
    </w:p>
  </w:footnote>
  <w:footnote w:id="157">
    <w:p>
      <w:pPr>
        <w:pStyle w:val="FootnoteText"/>
      </w:pPr>
      <w:r>
        <w:rPr>
          <w:rStyle w:val="FootnoteReference"/>
        </w:rPr>
        <w:footnoteRef/>
      </w:r>
      <w:r>
        <w:t xml:space="preserve">The first preaching unit ends here; JE's recapitulation of the text, doctrine, and first proposition are omitted.</w:t>
      </w:r>
    </w:p>
  </w:footnote>
  <w:footnote w:id="158">
    <w:p>
      <w:pPr>
        <w:pStyle w:val="FootnoteText"/>
      </w:pPr>
      <w:r>
        <w:rPr>
          <w:rStyle w:val="FootnoteReference"/>
        </w:rPr>
        <w:footnoteRef/>
      </w:r>
      <w:r>
        <w:t xml:space="preserve">See the similarities between this passage and “Notes on Scripture,” no. 338 (</w:t>
      </w:r>
      <w:r>
        <w:rPr>
          <w:i/>
          <w:iCs/>
        </w:rPr>
        <w:t xml:space="preserve">Works</w:t>
      </w:r>
      <w:r>
        <w:t xml:space="preserve">, </w:t>
      </w:r>
      <w:r>
        <w:rPr>
          <w:i/>
          <w:iCs/>
        </w:rPr>
        <w:t xml:space="preserve">15</w:t>
      </w:r>
      <w:r>
        <w:t xml:space="preserve">, 323–24), and “Images,” no. 94 (</w:t>
      </w:r>
      <w:r>
        <w:rPr>
          <w:i/>
          <w:iCs/>
        </w:rPr>
        <w:t xml:space="preserve">Works</w:t>
      </w:r>
      <w:r>
        <w:t xml:space="preserve">, </w:t>
      </w:r>
      <w:r>
        <w:rPr>
          <w:i/>
          <w:iCs/>
        </w:rPr>
        <w:t xml:space="preserve">11</w:t>
      </w:r>
      <w:r>
        <w:t xml:space="preserve">, 87).</w:t>
      </w:r>
    </w:p>
  </w:footnote>
  <w:footnote w:id="159">
    <w:p>
      <w:pPr>
        <w:pStyle w:val="FootnoteText"/>
      </w:pPr>
      <w:r>
        <w:rPr>
          <w:rStyle w:val="FootnoteReference"/>
        </w:rPr>
        <w:footnoteRef/>
      </w:r>
      <w:r>
        <w:t xml:space="preserve">Compare “Notes on Scripture,” no. 363 (</w:t>
      </w:r>
      <w:r>
        <w:rPr>
          <w:i/>
          <w:iCs/>
        </w:rPr>
        <w:t xml:space="preserve">Works</w:t>
      </w:r>
      <w:r>
        <w:t xml:space="preserve">, </w:t>
      </w:r>
      <w:r>
        <w:rPr>
          <w:i/>
          <w:iCs/>
        </w:rPr>
        <w:t xml:space="preserve">15</w:t>
      </w:r>
      <w:r>
        <w:t xml:space="preserve">, 349–50).</w:t>
      </w:r>
    </w:p>
  </w:footnote>
  <w:footnote w:id="160">
    <w:p>
      <w:pPr>
        <w:pStyle w:val="FootnoteText"/>
      </w:pPr>
      <w:r>
        <w:rPr>
          <w:rStyle w:val="FootnoteReference"/>
        </w:rPr>
        <w:footnoteRef/>
      </w:r>
      <w:r>
        <w:t xml:space="preserve">Chamberlain, “The Grand Sower of the Seed,” 368–85.</w:t>
      </w:r>
    </w:p>
  </w:footnote>
  <w:footnote w:id="161">
    <w:p>
      <w:pPr>
        <w:pStyle w:val="FootnoteText"/>
      </w:pPr>
      <w:r>
        <w:rPr>
          <w:rStyle w:val="FootnoteReference"/>
        </w:rPr>
        <w:footnoteRef/>
      </w:r>
      <w:r>
        <w:t xml:space="preserve">MS: “that Preach X.”</w:t>
      </w:r>
    </w:p>
  </w:footnote>
  <w:footnote w:id="162">
    <w:p>
      <w:pPr>
        <w:pStyle w:val="FootnoteText"/>
      </w:pPr>
      <w:r>
        <w:rPr>
          <w:rStyle w:val="FootnoteReference"/>
        </w:rPr>
        <w:footnoteRef/>
      </w:r>
      <w:r>
        <w:t xml:space="preserve">MS: “as to arise stinking to them is a as of a dead Carcass.”</w:t>
      </w:r>
    </w:p>
  </w:footnote>
  <w:footnote w:id="163">
    <w:p>
      <w:pPr>
        <w:pStyle w:val="FootnoteText"/>
      </w:pPr>
      <w:r>
        <w:rPr>
          <w:rStyle w:val="FootnoteReference"/>
        </w:rPr>
        <w:footnoteRef/>
      </w:r>
      <w:r>
        <w:t xml:space="preserve">JE's omission. The insertion is based on imagery from the Parable of the Sower (Matthew 13), which JE chose as the text for a sermons series delivered immediately after Whitefield's departure from Northampton (and which he refers to below; see following note).</w:t>
      </w:r>
    </w:p>
  </w:footnote>
  <w:footnote w:id="164">
    <w:p>
      <w:pPr>
        <w:pStyle w:val="FootnoteText"/>
      </w:pPr>
      <w:r>
        <w:rPr>
          <w:rStyle w:val="FootnoteReference"/>
        </w:rPr>
        <w:footnoteRef/>
      </w:r>
      <w:r>
        <w:t xml:space="preserve">See JE's sermon series on Matthew 13:3-07, the Parable of the Sower, which, among other things, is an extended treatment of Whitefield. For a summary and analysis of the series, see Ava Chamberlain, “Brides of Christ and Signs of Grace: Edwards's Sermon Series on the Parable of the Wise and Foolish Virgins,” in </w:t>
      </w:r>
      <w:r>
        <w:rPr>
          <w:i/>
          <w:iCs/>
        </w:rPr>
        <w:t xml:space="preserve">Jonathan Edwards's Writings: Text, Context, Interpretation</w:t>
      </w:r>
      <w:r>
        <w:t xml:space="preserve">, ed. Stephen J. Stein (Bloomington, Indiana Univ. Press, 1996), 3–18.</w:t>
      </w:r>
    </w:p>
  </w:footnote>
  <w:footnote w:id="165">
    <w:p>
      <w:pPr>
        <w:pStyle w:val="FootnoteText"/>
      </w:pPr>
      <w:r>
        <w:rPr>
          <w:rStyle w:val="FootnoteReference"/>
        </w:rPr>
        <w:footnoteRef/>
      </w:r>
      <w:r>
        <w:t xml:space="preserve">JE could be making a general reference to Northampton's history of party division, or, more specifically, to the dispute over the town's “inner commons” that was then pending (see </w:t>
      </w:r>
      <w:r>
        <w:rPr>
          <w:i/>
          <w:iCs/>
        </w:rPr>
        <w:t xml:space="preserve">Works</w:t>
      </w:r>
      <w:r>
        <w:t xml:space="preserve">, </w:t>
      </w:r>
      <w:r>
        <w:rPr>
          <w:i/>
          <w:iCs/>
        </w:rPr>
        <w:t xml:space="preserve">4</w:t>
      </w:r>
      <w:r>
        <w:t xml:space="preserve">, 557, and the Application to </w:t>
      </w:r>
      <w:r>
        <w:rPr>
          <w:i/>
          <w:iCs/>
        </w:rPr>
        <w:t xml:space="preserve">Praying for the Spirit</w:t>
      </w:r>
      <w:r>
        <w:t xml:space="preserve">, below; on the commons controversy, see James R. Trumbull, </w:t>
      </w:r>
      <w:r>
        <w:rPr>
          <w:i/>
          <w:iCs/>
        </w:rPr>
        <w:t xml:space="preserve">History of Northampton</w:t>
      </w:r>
      <w:r>
        <w:t xml:space="preserve"> [2 vols. Northampton, Gazette Printing, 1902], </w:t>
      </w:r>
      <w:r>
        <w:rPr>
          <w:i/>
          <w:iCs/>
        </w:rPr>
        <w:t xml:space="preserve">2</w:t>
      </w:r>
      <w:r>
        <w:t xml:space="preserve">, 93).</w:t>
      </w:r>
    </w:p>
  </w:footnote>
  <w:footnote w:id="166">
    <w:p>
      <w:pPr>
        <w:pStyle w:val="FootnoteText"/>
      </w:pPr>
      <w:r>
        <w:rPr>
          <w:rStyle w:val="FootnoteReference"/>
        </w:rPr>
        <w:footnoteRef/>
      </w:r>
      <w:r>
        <w:t xml:space="preserve">See, for example, “The Most High a Prayer-Hearing God” (preached Jan. 8, 1736), in Sereno Dwight, ed., </w:t>
      </w:r>
      <w:r>
        <w:rPr>
          <w:i/>
          <w:iCs/>
        </w:rPr>
        <w:t xml:space="preserve">The Works of President Edwards</w:t>
      </w:r>
      <w:r>
        <w:t xml:space="preserve"> (10 vols. New York, 1829–30), </w:t>
      </w:r>
      <w:r>
        <w:rPr>
          <w:i/>
          <w:iCs/>
        </w:rPr>
        <w:t xml:space="preserve">6</w:t>
      </w:r>
      <w:r>
        <w:t xml:space="preserve">, 314–27 (hereafter referred to as Dwight ed.).</w:t>
      </w:r>
    </w:p>
  </w:footnote>
  <w:footnote w:id="167">
    <w:p>
      <w:pPr>
        <w:pStyle w:val="FootnoteText"/>
      </w:pPr>
      <w:r>
        <w:rPr>
          <w:rStyle w:val="FootnoteReference"/>
        </w:rPr>
        <w:footnoteRef/>
      </w:r>
      <w:r>
        <w:t xml:space="preserve">The people of Northampton and environs had reason to be concerned about temporal affairs, which may have accounted for their inattention to matters of the Spirit. Hatmaker Ebenezer Hunt wrote that the year 1740 brought, in the spring, a measles epidemic, and then later in the year, an “Abundance of cold, rainy weather. About Nov. 20 the great river froze over, &amp; some days after there was a great rain which occasioned the greatest flood the first week in December that has been known for 35 years. After the flood ceased, there were four weeks of excessively cold weather; the eaves of the houses scarcely dropped all the time. Then we had a great thaw followed by cold weather until late in the spring.” Hunt, Diary (extracts), in Judd MS, v. 1, Mass. Series, pp. 24–25, Forbes Library, Northampton, Mass.</w:t>
      </w:r>
    </w:p>
  </w:footnote>
  <w:footnote w:id="168">
    <w:p>
      <w:pPr>
        <w:pStyle w:val="FootnoteText"/>
      </w:pPr>
      <w:r>
        <w:rPr>
          <w:rStyle w:val="FootnoteReference"/>
        </w:rPr>
        <w:footnoteRef/>
      </w:r>
      <w:r>
        <w:t xml:space="preserve">“The question turned upon the right of the general public to cut wood and timber upon pasture and unimproved commons.” Trumbull, </w:t>
      </w:r>
      <w:r>
        <w:rPr>
          <w:i/>
          <w:iCs/>
        </w:rPr>
        <w:t xml:space="preserve">History of Northampton</w:t>
      </w:r>
      <w:r>
        <w:t xml:space="preserve">, </w:t>
      </w:r>
      <w:r>
        <w:rPr>
          <w:i/>
          <w:iCs/>
        </w:rPr>
        <w:t xml:space="preserve">2</w:t>
      </w:r>
      <w:r>
        <w:t xml:space="preserve">, 93; see also Tracy, </w:t>
      </w:r>
      <w:r>
        <w:rPr>
          <w:i/>
          <w:iCs/>
        </w:rPr>
        <w:t xml:space="preserve">Jonathan Edwards, Pastor</w:t>
      </w:r>
      <w:r>
        <w:t xml:space="preserve">, 148.</w:t>
      </w:r>
    </w:p>
  </w:footnote>
  <w:footnote w:id="169">
    <w:p>
      <w:pPr>
        <w:pStyle w:val="FootnoteText"/>
      </w:pPr>
      <w:r>
        <w:rPr>
          <w:rStyle w:val="FootnoteReference"/>
        </w:rPr>
        <w:footnoteRef/>
      </w:r>
      <w:r>
        <w:t xml:space="preserve">MS: “tis.”</w:t>
      </w:r>
    </w:p>
  </w:footnote>
  <w:footnote w:id="170">
    <w:p>
      <w:pPr>
        <w:pStyle w:val="FootnoteText"/>
      </w:pPr>
      <w:r>
        <w:rPr>
          <w:rStyle w:val="FootnoteReference"/>
        </w:rPr>
        <w:footnoteRef/>
      </w:r>
      <w:r>
        <w:t xml:space="preserve">Here JE wrote a shorthand notation that reads, “From doctrine to [double bracket] the second time, January 1749.” The double bracket appears at the end of the Doctrine.</w:t>
      </w:r>
    </w:p>
  </w:footnote>
  <w:footnote w:id="171">
    <w:p>
      <w:pPr>
        <w:pStyle w:val="FootnoteText"/>
      </w:pPr>
      <w:r>
        <w:rPr>
          <w:rStyle w:val="FootnoteReference"/>
        </w:rPr>
        <w:footnoteRef/>
      </w:r>
      <w:r>
        <w:t xml:space="preserve">MS: “his.”</w:t>
      </w:r>
    </w:p>
  </w:footnote>
  <w:footnote w:id="172">
    <w:p>
      <w:pPr>
        <w:pStyle w:val="FootnoteText"/>
      </w:pPr>
      <w:r>
        <w:rPr>
          <w:rStyle w:val="FootnoteReference"/>
        </w:rPr>
        <w:footnoteRef/>
      </w:r>
      <w:r>
        <w:t xml:space="preserve">In revising the sermon for repreaching, JE drew a closed double bracket to indicate the end of the portion he re-used.</w:t>
      </w:r>
    </w:p>
  </w:footnote>
  <w:footnote w:id="173">
    <w:p>
      <w:pPr>
        <w:pStyle w:val="FootnoteText"/>
      </w:pPr>
      <w:r>
        <w:rPr>
          <w:rStyle w:val="FootnoteReference"/>
        </w:rPr>
        <w:footnoteRef/>
      </w:r>
      <w:r>
        <w:t xml:space="preserve">At this point, the MS includes the words “as well as,” which have been treated as an intended deletion.</w:t>
      </w:r>
    </w:p>
  </w:footnote>
  <w:footnote w:id="174">
    <w:p>
      <w:pPr>
        <w:pStyle w:val="FootnoteText"/>
      </w:pPr>
      <w:r>
        <w:rPr>
          <w:rStyle w:val="FootnoteReference"/>
        </w:rPr>
        <w:footnoteRef/>
      </w:r>
      <w:r>
        <w:t xml:space="preserve">MS: “ready— — — — — — — — — — — — — — — as well as ne in more necessity the things.”</w:t>
      </w:r>
    </w:p>
  </w:footnote>
  <w:footnote w:id="175">
    <w:p>
      <w:pPr>
        <w:pStyle w:val="FootnoteText"/>
      </w:pPr>
      <w:r>
        <w:rPr>
          <w:rStyle w:val="FootnoteReference"/>
        </w:rPr>
        <w:footnoteRef/>
      </w:r>
      <w:r>
        <w:t xml:space="preserve">For his second preaching of this sermon. JE changed the wording of this phrase as follows: “if necessary provision had not been to be had.”</w:t>
      </w:r>
    </w:p>
  </w:footnote>
  <w:footnote w:id="176">
    <w:p>
      <w:pPr>
        <w:pStyle w:val="FootnoteText"/>
      </w:pPr>
      <w:r>
        <w:rPr>
          <w:rStyle w:val="FootnoteReference"/>
        </w:rPr>
        <w:footnoteRef/>
      </w:r>
      <w:r>
        <w:t xml:space="preserve">At this time, the town was fighting with proprietors over public right to cut wood on common lands (see above, p. 212, n. 3).</w:t>
      </w:r>
    </w:p>
  </w:footnote>
  <w:footnote w:id="177">
    <w:p>
      <w:pPr>
        <w:pStyle w:val="FootnoteText"/>
      </w:pPr>
      <w:r>
        <w:rPr>
          <w:rStyle w:val="FootnoteReference"/>
        </w:rPr>
        <w:footnoteRef/>
      </w:r>
      <w:r>
        <w:t xml:space="preserve">Before JE repreached this sermon, he changed the word “though” to “because.”</w:t>
      </w:r>
    </w:p>
  </w:footnote>
  <w:footnote w:id="178">
    <w:p>
      <w:pPr>
        <w:pStyle w:val="FootnoteText"/>
      </w:pPr>
      <w:r>
        <w:rPr>
          <w:rStyle w:val="FootnoteReference"/>
        </w:rPr>
        <w:footnoteRef/>
      </w:r>
      <w:r>
        <w:t xml:space="preserve">MS: “denial.”</w:t>
      </w:r>
    </w:p>
  </w:footnote>
  <w:footnote w:id="179">
    <w:p>
      <w:pPr>
        <w:pStyle w:val="FootnoteText"/>
      </w:pPr>
      <w:r>
        <w:rPr>
          <w:rStyle w:val="FootnoteReference"/>
        </w:rPr>
        <w:footnoteRef/>
      </w:r>
      <w:r>
        <w:t xml:space="preserve">MS: “ask that for a sp.”</w:t>
      </w:r>
    </w:p>
  </w:footnote>
  <w:footnote w:id="180">
    <w:p>
      <w:pPr>
        <w:pStyle w:val="FootnoteText"/>
      </w:pPr>
      <w:r>
        <w:rPr>
          <w:rStyle w:val="FootnoteReference"/>
        </w:rPr>
        <w:footnoteRef/>
      </w:r>
      <w:r>
        <w:t xml:space="preserve">See JE's sermon to old people on this text, </w:t>
      </w:r>
      <w:r>
        <w:rPr>
          <w:i/>
          <w:iCs/>
        </w:rPr>
        <w:t xml:space="preserve">Aged Men and Women Joyfully Seeking Christ</w:t>
      </w:r>
      <w:r>
        <w:t xml:space="preserve">, below.</w:t>
      </w:r>
    </w:p>
  </w:footnote>
  <w:footnote w:id="181">
    <w:p>
      <w:pPr>
        <w:pStyle w:val="FootnoteText"/>
      </w:pPr>
      <w:r>
        <w:rPr>
          <w:rStyle w:val="FootnoteReference"/>
        </w:rPr>
        <w:footnoteRef/>
      </w:r>
      <w:r>
        <w:t xml:space="preserve">See </w:t>
      </w:r>
      <w:r>
        <w:rPr>
          <w:i/>
          <w:iCs/>
        </w:rPr>
        <w:t xml:space="preserve">Works</w:t>
      </w:r>
      <w:r>
        <w:t xml:space="preserve">, </w:t>
      </w:r>
      <w:r>
        <w:rPr>
          <w:i/>
          <w:iCs/>
        </w:rPr>
        <w:t xml:space="preserve">14</w:t>
      </w:r>
      <w:r>
        <w:t xml:space="preserve">, 67–96, and </w:t>
      </w:r>
      <w:r>
        <w:rPr>
          <w:i/>
          <w:iCs/>
        </w:rPr>
        <w:t xml:space="preserve">Works</w:t>
      </w:r>
      <w:r>
        <w:t xml:space="preserve">, </w:t>
      </w:r>
      <w:r>
        <w:rPr>
          <w:i/>
          <w:iCs/>
        </w:rPr>
        <w:t xml:space="preserve">17</w:t>
      </w:r>
      <w:r>
        <w:t xml:space="preserve">, 405–26.</w:t>
      </w:r>
    </w:p>
  </w:footnote>
  <w:footnote w:id="182">
    <w:p>
      <w:pPr>
        <w:pStyle w:val="FootnoteText"/>
      </w:pPr>
      <w:r>
        <w:rPr>
          <w:rStyle w:val="FootnoteReference"/>
        </w:rPr>
        <w:footnoteRef/>
      </w:r>
      <w:r>
        <w:t xml:space="preserve">Elsewhere we may have record of a second of these repreachings. On Dec. 30, 1741, the Rev. Daniel Wadsworth heard “Mr. Edwards” deliver a sermon on Revelation 14:3 in Hartford, Connecticut, and recorded the event in his diary, but he does not specify if “Mr. Edwards” is JE or his father. We do know that Wadsworth heard JE deliver at least one sermon during the awakening, on Matthew 11:12 (b) (595). This sermon was originally preached in Northampton in Feb. 1741, and Wadsworth heard it repreached on Apr. 15, 1741 (</w:t>
      </w:r>
      <w:r>
        <w:rPr>
          <w:i/>
          <w:iCs/>
        </w:rPr>
        <w:t xml:space="preserve">Diary of Rev. Daniel Wadsworth</w:t>
      </w:r>
      <w:r>
        <w:t xml:space="preserve"> [Hartford, 1894]).</w:t>
      </w:r>
    </w:p>
  </w:footnote>
  <w:footnote w:id="183">
    <w:p>
      <w:pPr>
        <w:pStyle w:val="FootnoteText"/>
      </w:pPr>
      <w:r>
        <w:rPr>
          <w:rStyle w:val="FootnoteReference"/>
        </w:rPr>
        <w:footnoteRef/>
      </w:r>
      <w:r>
        <w:t xml:space="preserve">MS: “And as hereby.”</w:t>
      </w:r>
    </w:p>
  </w:footnote>
  <w:footnote w:id="184">
    <w:p>
      <w:pPr>
        <w:pStyle w:val="FootnoteText"/>
      </w:pPr>
      <w:r>
        <w:rPr>
          <w:rStyle w:val="FootnoteReference"/>
        </w:rPr>
        <w:footnoteRef/>
      </w:r>
      <w:r>
        <w:t xml:space="preserve">In revising for repreaching, JE changed this sentence to read as follows: “Here is new matter of praise for [them], matter enough to fill up an endless song of praise that will keep them singing to all eternity.”</w:t>
      </w:r>
    </w:p>
  </w:footnote>
  <w:footnote w:id="185">
    <w:p>
      <w:pPr>
        <w:pStyle w:val="FootnoteText"/>
      </w:pPr>
      <w:r>
        <w:rPr>
          <w:rStyle w:val="FootnoteReference"/>
        </w:rPr>
        <w:footnoteRef/>
      </w:r>
      <w:r>
        <w:t xml:space="preserve">The first preaching unit ends here. JE's brief recapitulation of the text and propositions has been omitted.</w:t>
      </w:r>
    </w:p>
  </w:footnote>
  <w:footnote w:id="186">
    <w:p>
      <w:pPr>
        <w:pStyle w:val="FootnoteText"/>
      </w:pPr>
      <w:r>
        <w:rPr>
          <w:rStyle w:val="FootnoteReference"/>
        </w:rPr>
        <w:footnoteRef/>
      </w:r>
      <w:r>
        <w:t xml:space="preserve">JE deletes: “This song is too excellent for men to attain to the knowledge of themselves, and 'tis too excellent for men or angels to teach.”</w:t>
      </w:r>
    </w:p>
  </w:footnote>
  <w:footnote w:id="187">
    <w:p>
      <w:pPr>
        <w:pStyle w:val="FootnoteText"/>
      </w:pPr>
      <w:r>
        <w:rPr>
          <w:rStyle w:val="FootnoteReference"/>
        </w:rPr>
        <w:footnoteRef/>
      </w:r>
      <w:r>
        <w:t xml:space="preserve">In revising for repreaching, JE crossed out the quotation of this verse.</w:t>
      </w:r>
    </w:p>
  </w:footnote>
  <w:footnote w:id="188">
    <w:p>
      <w:pPr>
        <w:pStyle w:val="FootnoteText"/>
      </w:pPr>
      <w:r>
        <w:rPr>
          <w:rStyle w:val="FootnoteReference"/>
        </w:rPr>
        <w:footnoteRef/>
      </w:r>
      <w:r>
        <w:t xml:space="preserve">I.e. in personal and family devotions.</w:t>
      </w:r>
    </w:p>
  </w:footnote>
  <w:footnote w:id="189">
    <w:p>
      <w:pPr>
        <w:pStyle w:val="FootnoteText"/>
      </w:pPr>
      <w:r>
        <w:rPr>
          <w:rStyle w:val="FootnoteReference"/>
        </w:rPr>
        <w:footnoteRef/>
      </w:r>
      <w:r>
        <w:t xml:space="preserve">In revising for repreaching, JE crossed out the words “in hell.”</w:t>
      </w:r>
    </w:p>
  </w:footnote>
  <w:footnote w:id="190">
    <w:p>
      <w:pPr>
        <w:pStyle w:val="FootnoteText"/>
      </w:pPr>
      <w:r>
        <w:rPr>
          <w:rStyle w:val="FootnoteReference"/>
        </w:rPr>
        <w:footnoteRef/>
      </w:r>
      <w:r>
        <w:t xml:space="preserve">Before repreaching this sermon, JE changed this sentence to read as follows: “As there is none that can learn [it] but those that are ‘redeemed from the earth,’ so there is none other can teach it but the Redeemer.”</w:t>
      </w:r>
    </w:p>
  </w:footnote>
  <w:footnote w:id="191">
    <w:p>
      <w:pPr>
        <w:pStyle w:val="FootnoteText"/>
      </w:pPr>
      <w:r>
        <w:rPr>
          <w:rStyle w:val="FootnoteReference"/>
        </w:rPr>
        <w:footnoteRef/>
      </w:r>
      <w:r>
        <w:t xml:space="preserve">In early 1739, JE had written a lengthy and intricate entry on Psalms 68, written on occasion of the ark's arrival on Mt. Zion, in “Notes on Scripture,” no. 319, in which he states that the psalm “was the most remarkable type of the ascension of Christ that we have in the Old Testament” (</w:t>
      </w:r>
      <w:r>
        <w:rPr>
          <w:i/>
          <w:iCs/>
        </w:rPr>
        <w:t xml:space="preserve">Works</w:t>
      </w:r>
      <w:r>
        <w:t xml:space="preserve">, </w:t>
      </w:r>
      <w:r>
        <w:rPr>
          <w:i/>
          <w:iCs/>
        </w:rPr>
        <w:t xml:space="preserve">15</w:t>
      </w:r>
      <w:r>
        <w:t xml:space="preserve">, 297–302).</w:t>
      </w:r>
    </w:p>
  </w:footnote>
  <w:footnote w:id="192">
    <w:p>
      <w:pPr>
        <w:pStyle w:val="FootnoteText"/>
      </w:pPr>
      <w:r>
        <w:rPr>
          <w:rStyle w:val="FootnoteReference"/>
        </w:rPr>
        <w:footnoteRef/>
      </w:r>
      <w:r>
        <w:rPr>
          <w:i/>
          <w:iCs/>
        </w:rPr>
        <w:t xml:space="preserve">Works</w:t>
      </w:r>
      <w:r>
        <w:t xml:space="preserve">, </w:t>
      </w:r>
      <w:r>
        <w:rPr>
          <w:i/>
          <w:iCs/>
        </w:rPr>
        <w:t xml:space="preserve">11</w:t>
      </w:r>
      <w:r>
        <w:t xml:space="preserve">, 90–91, 95.</w:t>
      </w:r>
    </w:p>
  </w:footnote>
  <w:footnote w:id="193">
    <w:p>
      <w:pPr>
        <w:pStyle w:val="FootnoteText"/>
      </w:pPr>
      <w:r>
        <w:rPr>
          <w:rStyle w:val="FootnoteReference"/>
        </w:rPr>
        <w:footnoteRef/>
      </w:r>
      <w:r>
        <w:rPr>
          <w:i/>
          <w:iCs/>
        </w:rPr>
        <w:t xml:space="preserve">Works of Jonathan Edwards</w:t>
      </w:r>
      <w:r>
        <w:t xml:space="preserve">, </w:t>
      </w:r>
      <w:r>
        <w:rPr>
          <w:i/>
          <w:iCs/>
        </w:rPr>
        <w:t xml:space="preserve">20</w:t>
      </w:r>
      <w:r>
        <w:t xml:space="preserve">, </w:t>
      </w:r>
      <w:r>
        <w:rPr>
          <w:i/>
          <w:iCs/>
        </w:rPr>
        <w:t xml:space="preserve">“Miscellanies,” 833–1152</w:t>
      </w:r>
      <w:r>
        <w:t xml:space="preserve">, ed. Amy Plantinga Pauw (New Haven, Yale Univ. Press, 2002), 210.</w:t>
      </w:r>
    </w:p>
  </w:footnote>
  <w:footnote w:id="194">
    <w:p>
      <w:pPr>
        <w:pStyle w:val="FootnoteText"/>
      </w:pPr>
      <w:r>
        <w:rPr>
          <w:rStyle w:val="FootnoteReference"/>
        </w:rPr>
        <w:footnoteRef/>
      </w:r>
      <w:r>
        <w:t xml:space="preserve">JE to James Pierpont, [Sept. 1740], in </w:t>
      </w:r>
      <w:r>
        <w:rPr>
          <w:i/>
          <w:iCs/>
        </w:rPr>
        <w:t xml:space="preserve">Works</w:t>
      </w:r>
      <w:r>
        <w:t xml:space="preserve">, </w:t>
      </w:r>
      <w:r>
        <w:rPr>
          <w:i/>
          <w:iCs/>
        </w:rPr>
        <w:t xml:space="preserve">16</w:t>
      </w:r>
      <w:r>
        <w:t xml:space="preserve">, 86.</w:t>
      </w:r>
    </w:p>
  </w:footnote>
  <w:footnote w:id="195">
    <w:p>
      <w:pPr>
        <w:pStyle w:val="FootnoteText"/>
      </w:pPr>
      <w:r>
        <w:rPr>
          <w:rStyle w:val="FootnoteReference"/>
        </w:rPr>
        <w:footnoteRef/>
      </w:r>
      <w:r>
        <w:t xml:space="preserve">MS: “was.”</w:t>
      </w:r>
    </w:p>
  </w:footnote>
  <w:footnote w:id="196">
    <w:p>
      <w:pPr>
        <w:pStyle w:val="FootnoteText"/>
      </w:pPr>
      <w:r>
        <w:rPr>
          <w:rStyle w:val="FootnoteReference"/>
        </w:rPr>
        <w:footnoteRef/>
      </w:r>
      <w:r>
        <w:t xml:space="preserve">MS: “doubtly.” Alternative reading: “doubtless.”</w:t>
      </w:r>
    </w:p>
  </w:footnote>
  <w:footnote w:id="197">
    <w:p>
      <w:pPr>
        <w:pStyle w:val="FootnoteText"/>
      </w:pPr>
      <w:r>
        <w:rPr>
          <w:rStyle w:val="FootnoteReference"/>
        </w:rPr>
        <w:footnoteRef/>
      </w:r>
      <w:r>
        <w:t xml:space="preserve">I.e. the suicide of Joseph Hawley, Sr. See </w:t>
      </w:r>
      <w:r>
        <w:rPr>
          <w:i/>
          <w:iCs/>
        </w:rPr>
        <w:t xml:space="preserve">Our Weakness, God's Strength</w:t>
      </w:r>
      <w:r>
        <w:t xml:space="preserve">, in </w:t>
      </w:r>
      <w:r>
        <w:rPr>
          <w:i/>
          <w:iCs/>
        </w:rPr>
        <w:t xml:space="preserve">Works</w:t>
      </w:r>
      <w:r>
        <w:t xml:space="preserve">, </w:t>
      </w:r>
      <w:r>
        <w:rPr>
          <w:i/>
          <w:iCs/>
        </w:rPr>
        <w:t xml:space="preserve">19</w:t>
      </w:r>
      <w:r>
        <w:t xml:space="preserve">, 377–89.</w:t>
      </w:r>
    </w:p>
  </w:footnote>
  <w:footnote w:id="198">
    <w:p>
      <w:pPr>
        <w:pStyle w:val="FootnoteText"/>
      </w:pPr>
      <w:r>
        <w:rPr>
          <w:rStyle w:val="FootnoteReference"/>
        </w:rPr>
        <w:footnoteRef/>
      </w:r>
      <w:r>
        <w:t xml:space="preserve">The falling of the church's upper gallery on March 13, 1737. See JE to Benjamin Colman, March 19, 1737, in </w:t>
      </w:r>
      <w:r>
        <w:rPr>
          <w:i/>
          <w:iCs/>
        </w:rPr>
        <w:t xml:space="preserve">Works</w:t>
      </w:r>
      <w:r>
        <w:t xml:space="preserve">, </w:t>
      </w:r>
      <w:r>
        <w:rPr>
          <w:i/>
          <w:iCs/>
        </w:rPr>
        <w:t xml:space="preserve">16</w:t>
      </w:r>
      <w:r>
        <w:t xml:space="preserve">, 66–70; and </w:t>
      </w:r>
      <w:r>
        <w:rPr>
          <w:i/>
          <w:iCs/>
        </w:rPr>
        <w:t xml:space="preserve">Undeserved Mercy</w:t>
      </w:r>
      <w:r>
        <w:t xml:space="preserve">, in </w:t>
      </w:r>
      <w:r>
        <w:rPr>
          <w:i/>
          <w:iCs/>
        </w:rPr>
        <w:t xml:space="preserve">Works</w:t>
      </w:r>
      <w:r>
        <w:t xml:space="preserve">, </w:t>
      </w:r>
      <w:r>
        <w:rPr>
          <w:i/>
          <w:iCs/>
        </w:rPr>
        <w:t xml:space="preserve">19</w:t>
      </w:r>
      <w:r>
        <w:t xml:space="preserve">, 628–55.</w:t>
      </w:r>
    </w:p>
  </w:footnote>
  <w:footnote w:id="199">
    <w:p>
      <w:pPr>
        <w:pStyle w:val="FootnoteText"/>
      </w:pPr>
      <w:r>
        <w:rPr>
          <w:rStyle w:val="FootnoteReference"/>
        </w:rPr>
        <w:footnoteRef/>
      </w:r>
      <w:r>
        <w:t xml:space="preserve">MS: “you.”</w:t>
      </w:r>
    </w:p>
  </w:footnote>
  <w:footnote w:id="200">
    <w:p>
      <w:pPr>
        <w:pStyle w:val="FootnoteText"/>
      </w:pPr>
      <w:r>
        <w:rPr>
          <w:rStyle w:val="FootnoteReference"/>
        </w:rPr>
        <w:footnoteRef/>
      </w:r>
      <w:r>
        <w:t xml:space="preserve">I.e. the sixth through tenth of the Ten Commandments.</w:t>
      </w:r>
    </w:p>
  </w:footnote>
  <w:footnote w:id="201">
    <w:p>
      <w:pPr>
        <w:pStyle w:val="FootnoteText"/>
      </w:pPr>
      <w:r>
        <w:rPr>
          <w:rStyle w:val="FootnoteReference"/>
        </w:rPr>
        <w:footnoteRef/>
      </w:r>
      <w:r>
        <w:t xml:space="preserve">In a matter of several weeks, JE would preach a sermon on precisely this theme from Acts 10:4-06 (587). See </w:t>
      </w:r>
      <w:r>
        <w:rPr>
          <w:i/>
          <w:iCs/>
        </w:rPr>
        <w:t xml:space="preserve">Much in Deeds of Charity</w:t>
      </w:r>
      <w:r>
        <w:t xml:space="preserve">, in </w:t>
      </w:r>
      <w:r>
        <w:rPr>
          <w:i/>
          <w:iCs/>
        </w:rPr>
        <w:t xml:space="preserve">The Sermons of Jonathan Edwards: A Reader</w:t>
      </w:r>
      <w:r>
        <w:t xml:space="preserve">, ed. Wilson H. Kimnach, Kenneth P. Minkema, and Douglas A. Sweeney (New Haven, Yale Univ. Press, 1999). 197–211.</w:t>
      </w:r>
    </w:p>
  </w:footnote>
  <w:footnote w:id="202">
    <w:p>
      <w:pPr>
        <w:pStyle w:val="FootnoteText"/>
      </w:pPr>
      <w:r>
        <w:rPr>
          <w:rStyle w:val="FootnoteReference"/>
        </w:rPr>
        <w:footnoteRef/>
      </w:r>
      <w:r>
        <w:t xml:space="preserve">JE made two notes at the end of the sermon: “Propound Persons,” or announce candidates for full communion; and “Mention Journey,” meaning that JE himself was to go on a speaking tour, apparently downriver. </w:t>
      </w:r>
      <w:r>
        <w:rPr>
          <w:i/>
          <w:iCs/>
        </w:rPr>
        <w:t xml:space="preserve">Sinners in Zion</w:t>
      </w:r>
      <w:r>
        <w:t xml:space="preserve"> and </w:t>
      </w:r>
      <w:r>
        <w:rPr>
          <w:i/>
          <w:iCs/>
        </w:rPr>
        <w:t xml:space="preserve">Seeking After Christ</w:t>
      </w:r>
      <w:r>
        <w:t xml:space="preserve">, printed below, both dated Dec. 1740, were preached in Springfield.</w:t>
      </w:r>
    </w:p>
  </w:footnote>
  <w:footnote w:id="203">
    <w:p>
      <w:pPr>
        <w:pStyle w:val="FootnoteText"/>
      </w:pPr>
      <w:r>
        <w:rPr>
          <w:rStyle w:val="FootnoteReference"/>
        </w:rPr>
        <w:footnoteRef/>
      </w:r>
      <w:r>
        <w:rPr>
          <w:i/>
          <w:iCs/>
        </w:rPr>
        <w:t xml:space="preserve">George Whitefield's Journals</w:t>
      </w:r>
      <w:r>
        <w:t xml:space="preserve">, p. 476.</w:t>
      </w:r>
    </w:p>
  </w:footnote>
  <w:footnote w:id="204">
    <w:p>
      <w:pPr>
        <w:pStyle w:val="FootnoteText"/>
      </w:pPr>
      <w:r>
        <w:rPr>
          <w:rStyle w:val="FootnoteReference"/>
        </w:rPr>
        <w:footnoteRef/>
      </w:r>
      <w:r>
        <w:t xml:space="preserve">See above, p. 261, n. 3, for JE's note about a “journey” at the end </w:t>
      </w:r>
      <w:r>
        <w:rPr>
          <w:i/>
          <w:iCs/>
        </w:rPr>
        <w:t xml:space="preserve">of Bringing the Ark to Zion a Second Time</w:t>
      </w:r>
      <w:r>
        <w:t xml:space="preserve">.</w:t>
      </w:r>
    </w:p>
  </w:footnote>
  <w:footnote w:id="205">
    <w:p>
      <w:pPr>
        <w:pStyle w:val="FootnoteText"/>
      </w:pPr>
      <w:r>
        <w:rPr>
          <w:rStyle w:val="FootnoteReference"/>
        </w:rPr>
        <w:footnoteRef/>
      </w:r>
      <w:r>
        <w:t xml:space="preserve">JE's shorthand notations indicate that he “preached part of the doctrinal part at Springfield” and “preached part of this the second time,” possibly as part of the “Journey” he announces at the end of </w:t>
      </w:r>
      <w:r>
        <w:rPr>
          <w:i/>
          <w:iCs/>
        </w:rPr>
        <w:t xml:space="preserve">Bringing the Ark to Zion a Second Time</w:t>
      </w:r>
      <w:r>
        <w:t xml:space="preserve">. He later “preach'd the Parts mark'd in the margin at Stockbridge,” presumably to the English, and also preached “great Part [to the] St[ockbridge] Ind[ians].”</w:t>
      </w:r>
    </w:p>
  </w:footnote>
  <w:footnote w:id="206">
    <w:p>
      <w:pPr>
        <w:pStyle w:val="FootnoteText"/>
      </w:pPr>
      <w:r>
        <w:rPr>
          <w:rStyle w:val="FootnoteReference"/>
        </w:rPr>
        <w:footnoteRef/>
      </w:r>
      <w:r>
        <w:t xml:space="preserve">In revising for repreaching, JE added “or minutes.”</w:t>
      </w:r>
    </w:p>
  </w:footnote>
  <w:footnote w:id="207">
    <w:p>
      <w:pPr>
        <w:pStyle w:val="FootnoteText"/>
      </w:pPr>
      <w:r>
        <w:rPr>
          <w:rStyle w:val="FootnoteReference"/>
        </w:rPr>
        <w:footnoteRef/>
      </w:r>
      <w:r>
        <w:t xml:space="preserve">JE deletes: “and when the poor soul then after it is separated from the body comes to have its [illeg. deletion] Eyes opened in Et &amp; sees it for those devils sees itself has &amp; sees &amp; takes of as it were feels it self in their hands of those devils which.”</w:t>
      </w:r>
    </w:p>
  </w:footnote>
  <w:footnote w:id="208">
    <w:p>
      <w:pPr>
        <w:pStyle w:val="FootnoteText"/>
      </w:pPr>
      <w:r>
        <w:rPr>
          <w:rStyle w:val="FootnoteReference"/>
        </w:rPr>
        <w:footnoteRef/>
      </w:r>
      <w:r>
        <w:t xml:space="preserve">In revising for repreaching, JE added “as it were.”</w:t>
      </w:r>
    </w:p>
  </w:footnote>
  <w:footnote w:id="209">
    <w:p>
      <w:pPr>
        <w:pStyle w:val="FootnoteText"/>
      </w:pPr>
      <w:r>
        <w:rPr>
          <w:rStyle w:val="FootnoteReference"/>
        </w:rPr>
        <w:footnoteRef/>
      </w:r>
      <w:r>
        <w:t xml:space="preserve">The first preaching unit ends here; JE's recapitulation of text, doctrine, and major points covered thus far has been omitted.</w:t>
      </w:r>
    </w:p>
  </w:footnote>
  <w:footnote w:id="210">
    <w:p>
      <w:pPr>
        <w:pStyle w:val="FootnoteText"/>
      </w:pPr>
      <w:r>
        <w:rPr>
          <w:rStyle w:val="FootnoteReference"/>
        </w:rPr>
        <w:footnoteRef/>
      </w:r>
      <w:r>
        <w:t xml:space="preserve">For a notebook parallel with the following point, see “Miscellanies,” no. 863 (</w:t>
      </w:r>
      <w:r>
        <w:rPr>
          <w:i/>
          <w:iCs/>
        </w:rPr>
        <w:t xml:space="preserve">Works</w:t>
      </w:r>
      <w:r>
        <w:t xml:space="preserve">, </w:t>
      </w:r>
      <w:r>
        <w:rPr>
          <w:i/>
          <w:iCs/>
        </w:rPr>
        <w:t xml:space="preserve">20</w:t>
      </w:r>
      <w:r>
        <w:t xml:space="preserve">, 92–94), at the end of which JE cites his sermon on Isaiah 33:14 “concerning the misery of the damned.”</w:t>
      </w:r>
    </w:p>
  </w:footnote>
  <w:footnote w:id="211">
    <w:p>
      <w:pPr>
        <w:pStyle w:val="FootnoteText"/>
      </w:pPr>
      <w:r>
        <w:rPr>
          <w:rStyle w:val="FootnoteReference"/>
        </w:rPr>
        <w:footnoteRef/>
      </w:r>
      <w:r>
        <w:t xml:space="preserve">Exact, precise, i.e. in obeying the law.</w:t>
      </w:r>
    </w:p>
  </w:footnote>
  <w:footnote w:id="212">
    <w:p>
      <w:pPr>
        <w:pStyle w:val="FootnoteText"/>
      </w:pPr>
      <w:r>
        <w:rPr>
          <w:rStyle w:val="FootnoteReference"/>
        </w:rPr>
        <w:footnoteRef/>
      </w:r>
      <w:r>
        <w:t xml:space="preserve">See entries in the “Miscellanies” relating to “Traditions of the Heathen” (beginning in earnest during the early 1740s), in which JE attempts to discover corrupted traces of a general ancient revelation of true religion to all the nations. For a study of these and related themes, see also Gerald R. McDermott, </w:t>
      </w:r>
      <w:r>
        <w:rPr>
          <w:i/>
          <w:iCs/>
        </w:rPr>
        <w:t xml:space="preserve">Jonathan Edwards Confronts the Gods: Christian Theology, Enlightenment Religion, and Non-Christian Faiths</w:t>
      </w:r>
      <w:r>
        <w:t xml:space="preserve"> (New York, Oxford Univ. Press, 2000).</w:t>
      </w:r>
    </w:p>
  </w:footnote>
  <w:footnote w:id="213">
    <w:p>
      <w:pPr>
        <w:pStyle w:val="FootnoteText"/>
      </w:pPr>
      <w:r>
        <w:rPr>
          <w:rStyle w:val="FootnoteReference"/>
        </w:rPr>
        <w:footnoteRef/>
      </w:r>
      <w:r>
        <w:rPr>
          <w:i/>
          <w:iCs/>
        </w:rPr>
        <w:t xml:space="preserve">Works</w:t>
      </w:r>
      <w:r>
        <w:t xml:space="preserve">, </w:t>
      </w:r>
      <w:r>
        <w:rPr>
          <w:i/>
          <w:iCs/>
        </w:rPr>
        <w:t xml:space="preserve">17</w:t>
      </w:r>
      <w:r>
        <w:t xml:space="preserve">, 412.</w:t>
      </w:r>
    </w:p>
  </w:footnote>
  <w:footnote w:id="214">
    <w:p>
      <w:pPr>
        <w:pStyle w:val="FootnoteText"/>
      </w:pPr>
      <w:r>
        <w:rPr>
          <w:rStyle w:val="FootnoteReference"/>
        </w:rPr>
        <w:footnoteRef/>
      </w:r>
      <w:r>
        <w:t xml:space="preserve">MS: “Instruction.”</w:t>
      </w:r>
    </w:p>
  </w:footnote>
  <w:footnote w:id="215">
    <w:p>
      <w:pPr>
        <w:pStyle w:val="FootnoteText"/>
      </w:pPr>
      <w:r>
        <w:rPr>
          <w:rStyle w:val="FootnoteReference"/>
        </w:rPr>
        <w:footnoteRef/>
      </w:r>
      <w:r>
        <w:t xml:space="preserve">MS: “as.”</w:t>
      </w:r>
    </w:p>
  </w:footnote>
  <w:footnote w:id="216">
    <w:p>
      <w:pPr>
        <w:pStyle w:val="FootnoteText"/>
      </w:pPr>
      <w:r>
        <w:rPr>
          <w:rStyle w:val="FootnoteReference"/>
        </w:rPr>
        <w:footnoteRef/>
      </w:r>
      <w:r>
        <w:t xml:space="preserve">The first part of this sentence includes a conflated paraphrase of parts of Isaiah 13:13 and (presumably) Revelation 6:14.</w:t>
      </w:r>
    </w:p>
  </w:footnote>
  <w:footnote w:id="217">
    <w:p>
      <w:pPr>
        <w:pStyle w:val="FootnoteText"/>
      </w:pPr>
      <w:r>
        <w:rPr>
          <w:rStyle w:val="FootnoteReference"/>
        </w:rPr>
        <w:footnoteRef/>
      </w:r>
      <w:r>
        <w:t xml:space="preserve">See </w:t>
      </w:r>
      <w:r>
        <w:rPr>
          <w:i/>
          <w:iCs/>
        </w:rPr>
        <w:t xml:space="preserve">Christ the Spiritual Sun</w:t>
      </w:r>
      <w:r>
        <w:t xml:space="preserve">, above, in which JE explores the description of Christ as the Sun of righteousness.</w:t>
      </w:r>
    </w:p>
  </w:footnote>
  <w:footnote w:id="218">
    <w:p>
      <w:pPr>
        <w:pStyle w:val="FootnoteText"/>
      </w:pPr>
      <w:r>
        <w:rPr>
          <w:rStyle w:val="FootnoteReference"/>
        </w:rPr>
        <w:footnoteRef/>
      </w:r>
      <w:r>
        <w:t xml:space="preserve">See the “Blank Bible” note on Matthew 2:10, which chronologically parallels the sermon, for language similar to that in this paragraph.</w:t>
      </w:r>
    </w:p>
  </w:footnote>
  <w:footnote w:id="219">
    <w:p>
      <w:pPr>
        <w:pStyle w:val="FootnoteText"/>
      </w:pPr>
      <w:r>
        <w:rPr>
          <w:rStyle w:val="FootnoteReference"/>
        </w:rPr>
        <w:footnoteRef/>
      </w:r>
      <w:r>
        <w:t xml:space="preserve">See, for example, “Miscellanies,” nos. 817–20, in </w:t>
      </w:r>
      <w:r>
        <w:rPr>
          <w:i/>
          <w:iCs/>
        </w:rPr>
        <w:t xml:space="preserve">Works</w:t>
      </w:r>
      <w:r>
        <w:t xml:space="preserve">, </w:t>
      </w:r>
      <w:r>
        <w:rPr>
          <w:i/>
          <w:iCs/>
        </w:rPr>
        <w:t xml:space="preserve">18</w:t>
      </w:r>
      <w:r>
        <w:t xml:space="preserve">, 526–30; and nos. 858, 862, 875, and 879, in </w:t>
      </w:r>
      <w:r>
        <w:rPr>
          <w:i/>
          <w:iCs/>
        </w:rPr>
        <w:t xml:space="preserve">Works</w:t>
      </w:r>
      <w:r>
        <w:t xml:space="preserve">, </w:t>
      </w:r>
      <w:r>
        <w:rPr>
          <w:i/>
          <w:iCs/>
        </w:rPr>
        <w:t xml:space="preserve">20</w:t>
      </w:r>
      <w:r>
        <w:t xml:space="preserve">, 84, 86–91, 118–19, 120–21.</w:t>
      </w:r>
    </w:p>
  </w:footnote>
  <w:footnote w:id="220">
    <w:p>
      <w:pPr>
        <w:pStyle w:val="FootnoteText"/>
      </w:pPr>
      <w:r>
        <w:rPr>
          <w:rStyle w:val="FootnoteReference"/>
        </w:rPr>
        <w:footnoteRef/>
      </w:r>
      <w:r>
        <w:t xml:space="preserve">MS: “to.”</w:t>
      </w:r>
    </w:p>
  </w:footnote>
  <w:footnote w:id="221">
    <w:p>
      <w:pPr>
        <w:pStyle w:val="FootnoteText"/>
      </w:pPr>
      <w:r>
        <w:rPr>
          <w:rStyle w:val="FootnoteReference"/>
        </w:rPr>
        <w:footnoteRef/>
      </w:r>
      <w:r>
        <w:t xml:space="preserve">MS: “would.”</w:t>
      </w:r>
    </w:p>
  </w:footnote>
  <w:footnote w:id="222">
    <w:p>
      <w:pPr>
        <w:pStyle w:val="FootnoteText"/>
      </w:pPr>
      <w:r>
        <w:rPr>
          <w:rStyle w:val="FootnoteReference"/>
        </w:rPr>
        <w:footnoteRef/>
      </w:r>
      <w:r>
        <w:t xml:space="preserve">JE deletes: “And here it must be observed that the allusion is not to the rain coming upon the old tap or branch, that is cut off for that end, that it might die, and is irrecoverably killed; but to the roots and remains of the grass left in the earth. For the old man that is destroyed never shall revive again but die more and more till it be perfectly dead. Christ don't come down as the rain upon the oil to revive self-righteousness and self-confidence; those things are cut off, that they might be destroyed. “Therefore when it is inquired how Christ, in communicating himself and his benefits to those that are thus cut down, come down as the rain on the mown grass.”</w:t>
      </w:r>
    </w:p>
  </w:footnote>
  <w:footnote w:id="223">
    <w:p>
      <w:pPr>
        <w:pStyle w:val="FootnoteText"/>
      </w:pPr>
      <w:r>
        <w:rPr>
          <w:rStyle w:val="FootnoteReference"/>
        </w:rPr>
        <w:footnoteRef/>
      </w:r>
      <w:r>
        <w:t xml:space="preserve">The first preaching unit ends here. JE's brief recapitulation of the contents of this preaching unit, which precedes the beginning of the second preaching unit, has been omitted here.</w:t>
      </w:r>
    </w:p>
  </w:footnote>
  <w:footnote w:id="224">
    <w:p>
      <w:pPr>
        <w:pStyle w:val="FootnoteText"/>
      </w:pPr>
      <w:r>
        <w:rPr>
          <w:rStyle w:val="FootnoteReference"/>
        </w:rPr>
        <w:footnoteRef/>
      </w:r>
      <w:r>
        <w:t xml:space="preserve">See a parallel for this paragraph in “Miscellanies,” no. 862, </w:t>
      </w:r>
      <w:r>
        <w:rPr>
          <w:i/>
          <w:iCs/>
        </w:rPr>
        <w:t xml:space="preserve">Corol</w:t>
      </w:r>
      <w:r>
        <w:t xml:space="preserve">. 3, in </w:t>
      </w:r>
      <w:r>
        <w:rPr>
          <w:i/>
          <w:iCs/>
        </w:rPr>
        <w:t xml:space="preserve">Works</w:t>
      </w:r>
      <w:r>
        <w:t xml:space="preserve">, </w:t>
      </w:r>
      <w:r>
        <w:rPr>
          <w:i/>
          <w:iCs/>
        </w:rPr>
        <w:t xml:space="preserve">20</w:t>
      </w:r>
      <w:r>
        <w:t xml:space="preserve">, 91.</w:t>
      </w:r>
    </w:p>
  </w:footnote>
  <w:footnote w:id="225">
    <w:p>
      <w:pPr>
        <w:pStyle w:val="FootnoteText"/>
      </w:pPr>
      <w:r>
        <w:rPr>
          <w:rStyle w:val="FootnoteReference"/>
        </w:rPr>
        <w:footnoteRef/>
      </w:r>
      <w:r>
        <w:rPr>
          <w:i/>
          <w:iCs/>
        </w:rPr>
        <w:t xml:space="preserve">Works</w:t>
      </w:r>
      <w:r>
        <w:t xml:space="preserve">, </w:t>
      </w:r>
      <w:r>
        <w:rPr>
          <w:i/>
          <w:iCs/>
        </w:rPr>
        <w:t xml:space="preserve">4</w:t>
      </w:r>
      <w:r>
        <w:t xml:space="preserve">, 147.</w:t>
      </w:r>
    </w:p>
  </w:footnote>
  <w:footnote w:id="226">
    <w:p>
      <w:pPr>
        <w:pStyle w:val="FootnoteText"/>
      </w:pPr>
      <w:r>
        <w:rPr>
          <w:rStyle w:val="FootnoteReference"/>
        </w:rPr>
        <w:footnoteRef/>
      </w:r>
      <w:r>
        <w:t xml:space="preserve">“Images,” no. 120, in </w:t>
      </w:r>
      <w:r>
        <w:rPr>
          <w:i/>
          <w:iCs/>
        </w:rPr>
        <w:t xml:space="preserve">Works</w:t>
      </w:r>
      <w:r>
        <w:t xml:space="preserve">, </w:t>
      </w:r>
      <w:r>
        <w:rPr>
          <w:i/>
          <w:iCs/>
        </w:rPr>
        <w:t xml:space="preserve">11</w:t>
      </w:r>
      <w:r>
        <w:t xml:space="preserve">, 95. See also no. 104, ibid., 90–91.</w:t>
      </w:r>
    </w:p>
  </w:footnote>
  <w:footnote w:id="227">
    <w:p>
      <w:pPr>
        <w:pStyle w:val="FootnoteText"/>
      </w:pPr>
      <w:r>
        <w:rPr>
          <w:rStyle w:val="FootnoteReference"/>
        </w:rPr>
        <w:footnoteRef/>
      </w:r>
      <w:r>
        <w:t xml:space="preserve">See Patricia J. Tracy, “The Romance of David Brainerd and Jerusha Edwards,” in </w:t>
      </w:r>
      <w:r>
        <w:rPr>
          <w:i/>
          <w:iCs/>
        </w:rPr>
        <w:t xml:space="preserve">Three Essays in Honor of the Publication of</w:t>
      </w:r>
      <w:r>
        <w:t xml:space="preserve"> The Life of David Brainerd, ed. Wilson H. Kimnach (New Haven, privately published, 1985), 28–36.</w:t>
      </w:r>
    </w:p>
  </w:footnote>
  <w:footnote w:id="228">
    <w:p>
      <w:pPr>
        <w:pStyle w:val="FootnoteText"/>
      </w:pPr>
      <w:r>
        <w:rPr>
          <w:rStyle w:val="FootnoteReference"/>
        </w:rPr>
        <w:footnoteRef/>
      </w:r>
      <w:r>
        <w:t xml:space="preserve">See Tracy, “Romance of David Brainerd and Jerusha Edwards,” and Henry R. Stiles, </w:t>
      </w:r>
      <w:r>
        <w:rPr>
          <w:i/>
          <w:iCs/>
        </w:rPr>
        <w:t xml:space="preserve">Bundling</w:t>
      </w:r>
      <w:r>
        <w:t xml:space="preserve"> (New York, 1928; rep. New York, Book Collectors Association, 1934).</w:t>
      </w:r>
    </w:p>
  </w:footnote>
  <w:footnote w:id="229">
    <w:p>
      <w:pPr>
        <w:pStyle w:val="FootnoteText"/>
      </w:pPr>
      <w:r>
        <w:rPr>
          <w:rStyle w:val="FootnoteReference"/>
        </w:rPr>
        <w:footnoteRef/>
      </w:r>
      <w:r>
        <w:t xml:space="preserve">See Laurel T. Ulrich, </w:t>
      </w:r>
      <w:r>
        <w:rPr>
          <w:i/>
          <w:iCs/>
        </w:rPr>
        <w:t xml:space="preserve">Goodwives: Image and Reality in the Lives of Women in Northern New England, 1650–1750</w:t>
      </w:r>
      <w:r>
        <w:t xml:space="preserve"> (New York, Knopf, 1982); and Nancy F. Cott, </w:t>
      </w:r>
      <w:r>
        <w:rPr>
          <w:i/>
          <w:iCs/>
        </w:rPr>
        <w:t xml:space="preserve">The Bonds of Womanhood: “Woman's Sphere” in New England, 1780–1835</w:t>
      </w:r>
      <w:r>
        <w:t xml:space="preserve"> (New Haven, Yale Univ. Press, 1977).</w:t>
      </w:r>
    </w:p>
  </w:footnote>
  <w:footnote w:id="230">
    <w:p>
      <w:pPr>
        <w:pStyle w:val="FootnoteText"/>
      </w:pPr>
      <w:r>
        <w:rPr>
          <w:rStyle w:val="FootnoteReference"/>
        </w:rPr>
        <w:footnoteRef/>
      </w:r>
      <w:r>
        <w:t xml:space="preserve">In revising for repreaching. JE added: “2. to those that die in youth,” and then changed the original second proposition to a third that reads, “Especially to some such.”</w:t>
      </w:r>
    </w:p>
  </w:footnote>
  <w:footnote w:id="231">
    <w:p>
      <w:pPr>
        <w:pStyle w:val="FootnoteText"/>
      </w:pPr>
      <w:r>
        <w:rPr>
          <w:rStyle w:val="FootnoteReference"/>
        </w:rPr>
        <w:footnoteRef/>
      </w:r>
      <w:r>
        <w:t xml:space="preserve">In revising for repreaching, JE interlineated “as in the 7 &amp; following verses of the context” and deleted the following sentence.</w:t>
      </w:r>
    </w:p>
  </w:footnote>
  <w:footnote w:id="232">
    <w:p>
      <w:pPr>
        <w:pStyle w:val="FootnoteText"/>
      </w:pPr>
      <w:r>
        <w:rPr>
          <w:rStyle w:val="FootnoteReference"/>
        </w:rPr>
        <w:footnoteRef/>
      </w:r>
      <w:r>
        <w:t xml:space="preserve">In revising for repreaching, JE changed the last sentence to read: “Then they are usually most disposed to mirth and pleasure.”</w:t>
      </w:r>
    </w:p>
  </w:footnote>
  <w:footnote w:id="233">
    <w:p>
      <w:pPr>
        <w:pStyle w:val="FootnoteText"/>
      </w:pPr>
      <w:r>
        <w:rPr>
          <w:rStyle w:val="FootnoteReference"/>
        </w:rPr>
        <w:footnoteRef/>
      </w:r>
      <w:r>
        <w:t xml:space="preserve">MS: “was.”</w:t>
      </w:r>
    </w:p>
  </w:footnote>
  <w:footnote w:id="234">
    <w:p>
      <w:pPr>
        <w:pStyle w:val="FootnoteText"/>
      </w:pPr>
      <w:r>
        <w:rPr>
          <w:rStyle w:val="FootnoteReference"/>
        </w:rPr>
        <w:footnoteRef/>
      </w:r>
      <w:r>
        <w:t xml:space="preserve">Additional text follows that was written for the funeral of Jerusha Edwards: a third head for the doctrinal section and a new Application.</w:t>
      </w:r>
    </w:p>
  </w:footnote>
  <w:footnote w:id="235">
    <w:p>
      <w:pPr>
        <w:pStyle w:val="FootnoteText"/>
      </w:pPr>
      <w:r>
        <w:rPr>
          <w:rStyle w:val="FootnoteReference"/>
        </w:rPr>
        <w:footnoteRef/>
      </w:r>
      <w:r>
        <w:t xml:space="preserve">At this point begins L. 11v., which, along with L. 12r., contains the text of a marriage bann: “These may Certify that the Intention of Marriage between Josiah Clark Junr and Mary Baker, both of Northampton was Entred with me on the 21st day of Novr last and on the Same day the Sd Josiah &amp; Mary were published by posting Up their Names &amp; Intention in Northampton. Test: Saml Mather Town Clerk. N: Hampton Decr 7th 1747.”</w:t>
      </w:r>
    </w:p>
  </w:footnote>
  <w:footnote w:id="236">
    <w:p>
      <w:pPr>
        <w:pStyle w:val="FootnoteText"/>
      </w:pPr>
      <w:r>
        <w:rPr>
          <w:rStyle w:val="FootnoteReference"/>
        </w:rPr>
        <w:footnoteRef/>
      </w:r>
      <w:r>
        <w:t xml:space="preserve">The “one advanced in years” is not further identified.</w:t>
      </w:r>
    </w:p>
  </w:footnote>
  <w:footnote w:id="237">
    <w:p>
      <w:pPr>
        <w:pStyle w:val="FootnoteText"/>
      </w:pPr>
      <w:r>
        <w:rPr>
          <w:rStyle w:val="FootnoteReference"/>
        </w:rPr>
        <w:footnoteRef/>
      </w:r>
      <w:r>
        <w:t xml:space="preserve">MS: “consisted.”</w:t>
      </w:r>
    </w:p>
  </w:footnote>
  <w:footnote w:id="238">
    <w:p>
      <w:pPr>
        <w:pStyle w:val="FootnoteText"/>
      </w:pPr>
      <w:r>
        <w:rPr>
          <w:rStyle w:val="FootnoteReference"/>
        </w:rPr>
        <w:footnoteRef/>
      </w:r>
      <w:r>
        <w:t xml:space="preserve">MS damage.</w:t>
      </w:r>
    </w:p>
  </w:footnote>
  <w:footnote w:id="239">
    <w:p>
      <w:pPr>
        <w:pStyle w:val="FootnoteText"/>
      </w:pPr>
      <w:r>
        <w:rPr>
          <w:rStyle w:val="FootnoteReference"/>
        </w:rPr>
        <w:footnoteRef/>
      </w:r>
      <w:r>
        <w:t xml:space="preserve">At the conclusion of the 1748 additions, JE wrote “Quarterly Lecture,” to remind himself to announce that event for the upcoming week.</w:t>
      </w:r>
    </w:p>
  </w:footnote>
  <w:footnote w:id="240">
    <w:p>
      <w:pPr>
        <w:pStyle w:val="FootnoteText"/>
      </w:pPr>
      <w:r>
        <w:rPr>
          <w:rStyle w:val="FootnoteReference"/>
        </w:rPr>
        <w:footnoteRef/>
      </w:r>
      <w:r>
        <w:rPr>
          <w:i/>
          <w:iCs/>
        </w:rPr>
        <w:t xml:space="preserve">Works</w:t>
      </w:r>
      <w:r>
        <w:t xml:space="preserve">, </w:t>
      </w:r>
      <w:r>
        <w:rPr>
          <w:i/>
          <w:iCs/>
        </w:rPr>
        <w:t xml:space="preserve">4</w:t>
      </w:r>
      <w:r>
        <w:t xml:space="preserve">, 291.</w:t>
      </w:r>
    </w:p>
  </w:footnote>
  <w:footnote w:id="241">
    <w:p>
      <w:pPr>
        <w:pStyle w:val="FootnoteText"/>
      </w:pPr>
      <w:r>
        <w:rPr>
          <w:rStyle w:val="FootnoteReference"/>
        </w:rPr>
        <w:footnoteRef/>
      </w:r>
      <w:r>
        <w:t xml:space="preserve">MS: “there.”</w:t>
      </w:r>
    </w:p>
  </w:footnote>
  <w:footnote w:id="242">
    <w:p>
      <w:pPr>
        <w:pStyle w:val="FootnoteText"/>
      </w:pPr>
      <w:r>
        <w:rPr>
          <w:rStyle w:val="FootnoteReference"/>
        </w:rPr>
        <w:footnoteRef/>
      </w:r>
      <w:r>
        <w:t xml:space="preserve">MS: “&amp;.”</w:t>
      </w:r>
    </w:p>
  </w:footnote>
  <w:footnote w:id="243">
    <w:p>
      <w:pPr>
        <w:pStyle w:val="FootnoteText"/>
      </w:pPr>
      <w:r>
        <w:rPr>
          <w:rStyle w:val="FootnoteReference"/>
        </w:rPr>
        <w:footnoteRef/>
      </w:r>
      <w:r>
        <w:t xml:space="preserve">This point is squeezed in at the end of the previous paragraph. JE most likely would have expanded extemporaneously.</w:t>
      </w:r>
    </w:p>
  </w:footnote>
  <w:footnote w:id="244">
    <w:p>
      <w:pPr>
        <w:pStyle w:val="FootnoteText"/>
      </w:pPr>
      <w:r>
        <w:rPr>
          <w:rStyle w:val="FootnoteReference"/>
        </w:rPr>
        <w:footnoteRef/>
      </w:r>
      <w:r>
        <w:t xml:space="preserve">MS: “but he was Grant G. shewing.”</w:t>
      </w:r>
    </w:p>
  </w:footnote>
  <w:footnote w:id="245">
    <w:p>
      <w:pPr>
        <w:pStyle w:val="FootnoteText"/>
      </w:pPr>
      <w:r>
        <w:rPr>
          <w:rStyle w:val="FootnoteReference"/>
        </w:rPr>
        <w:footnoteRef/>
      </w:r>
      <w:r>
        <w:t xml:space="preserve">The Hebrew names of Shadrach, Meshach, and Abednego, who were cast into the fiery furnace by Nebuchadnezzar but survived (Daniel 3).</w:t>
      </w:r>
    </w:p>
  </w:footnote>
  <w:footnote w:id="246">
    <w:p>
      <w:pPr>
        <w:pStyle w:val="FootnoteText"/>
      </w:pPr>
      <w:r>
        <w:rPr>
          <w:rStyle w:val="FootnoteReference"/>
        </w:rPr>
        <w:footnoteRef/>
      </w:r>
      <w:r>
        <w:t xml:space="preserve">The first preaching unit ends here. In large letters JE made the notation, “two Hours &amp; two Bells,” which may mean that the congregation was to reconvene in two and a half hours, possibly following a midday meal or an event associated with the fast day, such as a militia muster. The restatement of the text and doctrine at the beginning of the second unit is omitted.</w:t>
      </w:r>
    </w:p>
  </w:footnote>
  <w:footnote w:id="247">
    <w:p>
      <w:pPr>
        <w:pStyle w:val="FootnoteText"/>
      </w:pPr>
      <w:r>
        <w:rPr>
          <w:rStyle w:val="FootnoteReference"/>
        </w:rPr>
        <w:footnoteRef/>
      </w:r>
      <w:r>
        <w:t xml:space="preserve">MS: “their old.”</w:t>
      </w:r>
    </w:p>
  </w:footnote>
  <w:footnote w:id="248">
    <w:p>
      <w:pPr>
        <w:pStyle w:val="FootnoteText"/>
      </w:pPr>
      <w:r>
        <w:rPr>
          <w:rStyle w:val="FootnoteReference"/>
        </w:rPr>
        <w:footnoteRef/>
      </w:r>
      <w:r>
        <w:t xml:space="preserve">No Scripture account tells of Noah warning others about the impending deluge, though in 2 Peter 2:5 he is called “a preacher of righteousness.”</w:t>
      </w:r>
    </w:p>
  </w:footnote>
  <w:footnote w:id="249">
    <w:p>
      <w:pPr>
        <w:pStyle w:val="FootnoteText"/>
      </w:pPr>
      <w:r>
        <w:rPr>
          <w:rStyle w:val="FootnoteReference"/>
        </w:rPr>
        <w:footnoteRef/>
      </w:r>
      <w:r>
        <w:t xml:space="preserve">In his journal, Northampton hatmaker Ebenezer Hunt recorded that the winter of 1740–41 saw an “Abundance of cold, rainy weather. About Nov. 20 the great river froze over, &amp; some days after there was a great rain which occasioned the greatest flood the first week in December that has been known for 35 years. After the flood ceased, there were four weeks of excessively cold weather; the eaves of the houses scarcely dropped all the time. Then we had a great thaw followed by cold weather until late in the spring.” Judd MSS, Mass. Series, vol. 1, p. 25, Forbes Library.</w:t>
      </w:r>
    </w:p>
  </w:footnote>
  <w:footnote w:id="250">
    <w:p>
      <w:pPr>
        <w:pStyle w:val="FootnoteText"/>
      </w:pPr>
      <w:r>
        <w:rPr>
          <w:rStyle w:val="FootnoteReference"/>
        </w:rPr>
        <w:footnoteRef/>
      </w:r>
      <w:r>
        <w:t xml:space="preserve">A reference to the revivals set off by the itinerations of George Whitefield, followed by other controversial preachers such as Gilbert Tennent.</w:t>
      </w:r>
    </w:p>
  </w:footnote>
  <w:footnote w:id="251">
    <w:p>
      <w:pPr>
        <w:pStyle w:val="FootnoteText"/>
      </w:pPr>
      <w:r>
        <w:rPr>
          <w:rStyle w:val="FootnoteReference"/>
        </w:rPr>
        <w:footnoteRef/>
      </w:r>
      <w:r>
        <w:t xml:space="preserve">MS: “carry.”</w:t>
      </w:r>
    </w:p>
  </w:footnote>
  <w:footnote w:id="252">
    <w:p>
      <w:pPr>
        <w:pStyle w:val="FootnoteText"/>
      </w:pPr>
      <w:r>
        <w:rPr>
          <w:rStyle w:val="FootnoteReference"/>
        </w:rPr>
        <w:footnoteRef/>
      </w:r>
      <w:r>
        <w:t xml:space="preserve">MS: “th.”</w:t>
      </w:r>
    </w:p>
  </w:footnote>
  <w:footnote w:id="253">
    <w:p>
      <w:pPr>
        <w:pStyle w:val="FootnoteText"/>
      </w:pPr>
      <w:r>
        <w:rPr>
          <w:rStyle w:val="FootnoteReference"/>
        </w:rPr>
        <w:footnoteRef/>
      </w:r>
      <w:r>
        <w:t xml:space="preserve">MS: “&amp; not see.” JE interlineated “not” earlier in the sentence but did not delete this second occurrence, so it is omitted here to prevent a double negative.</w:t>
      </w:r>
    </w:p>
  </w:footnote>
  <w:footnote w:id="254">
    <w:p>
      <w:pPr>
        <w:pStyle w:val="FootnoteText"/>
      </w:pPr>
      <w:r>
        <w:rPr>
          <w:rStyle w:val="FootnoteReference"/>
        </w:rPr>
        <w:footnoteRef/>
      </w:r>
      <w:r>
        <w:t xml:space="preserve">JE may be referring to his cousin Eunice Williams, the “unredeemed captive,” who in 1704 had been taken by Indians to Canada, where she remained and converted to Catholicism; she had visited her family in Longmeadow with her Indian husband in 1740. See John Demos, </w:t>
      </w:r>
      <w:r>
        <w:rPr>
          <w:i/>
          <w:iCs/>
        </w:rPr>
        <w:t xml:space="preserve">The Unredeemed Captive: A Family Story from Early America</w:t>
      </w:r>
      <w:r>
        <w:t xml:space="preserve"> (New York, Knopf, 1994).</w:t>
      </w:r>
    </w:p>
  </w:footnote>
  <w:footnote w:id="255">
    <w:p>
      <w:pPr>
        <w:pStyle w:val="FootnoteText"/>
      </w:pPr>
      <w:r>
        <w:rPr>
          <w:rStyle w:val="FootnoteReference"/>
        </w:rPr>
        <w:footnoteRef/>
      </w:r>
      <w:r>
        <w:t xml:space="preserve">See </w:t>
      </w:r>
      <w:r>
        <w:rPr>
          <w:i/>
          <w:iCs/>
        </w:rPr>
        <w:t xml:space="preserve">Praying for the Spirit</w:t>
      </w:r>
      <w:r>
        <w:t xml:space="preserve">, above.</w:t>
      </w:r>
    </w:p>
  </w:footnote>
  <w:footnote w:id="256">
    <w:p>
      <w:pPr>
        <w:pStyle w:val="FootnoteText"/>
      </w:pPr>
      <w:r>
        <w:rPr>
          <w:rStyle w:val="FootnoteReference"/>
        </w:rPr>
        <w:footnoteRef/>
      </w:r>
      <w:r>
        <w:rPr>
          <w:i/>
          <w:iCs/>
        </w:rPr>
        <w:t xml:space="preserve">The Great Concern of a Watchman for Souls, in a Sermon Preach'd at the Ordination of the Reverend Mr. Jonathan Judd, June 8, 1743</w:t>
      </w:r>
      <w:r>
        <w:t xml:space="preserve"> (Boston, 1743). For a study of JE on the ministry, see Helen P. Westra, </w:t>
      </w:r>
      <w:r>
        <w:rPr>
          <w:i/>
          <w:iCs/>
        </w:rPr>
        <w:t xml:space="preserve">The Minister's Task and Calling in the Sermons of Jonathan Edwards</w:t>
      </w:r>
      <w:r>
        <w:t xml:space="preserve">, Studies in American Religion, 17 (Lewiston, N.Y., Edwin Mellen, 1986).</w:t>
      </w:r>
    </w:p>
  </w:footnote>
  <w:footnote w:id="257">
    <w:p>
      <w:pPr>
        <w:pStyle w:val="FootnoteText"/>
      </w:pPr>
      <w:r>
        <w:rPr>
          <w:rStyle w:val="FootnoteReference"/>
        </w:rPr>
        <w:footnoteRef/>
      </w:r>
      <w:r>
        <w:rPr>
          <w:i/>
          <w:iCs/>
        </w:rPr>
        <w:t xml:space="preserve">Works</w:t>
      </w:r>
      <w:r>
        <w:t xml:space="preserve">, </w:t>
      </w:r>
      <w:r>
        <w:rPr>
          <w:i/>
          <w:iCs/>
        </w:rPr>
        <w:t xml:space="preserve">11</w:t>
      </w:r>
      <w:r>
        <w:t xml:space="preserve">, 87.</w:t>
      </w:r>
    </w:p>
  </w:footnote>
  <w:footnote w:id="258">
    <w:p>
      <w:pPr>
        <w:pStyle w:val="FootnoteText"/>
      </w:pPr>
      <w:r>
        <w:rPr>
          <w:rStyle w:val="FootnoteReference"/>
        </w:rPr>
        <w:footnoteRef/>
      </w:r>
      <w:r>
        <w:t xml:space="preserve">JE did not write on L. 8v., which starts at this point, because it is part of a paper filled with writing in another hand. Handwriting comparisons suggest that of Sarah Pierpont Edwards or one of the Edwards' children. On the page appear two lists of figures, with columns for pounds, shillings and pence. Beside the columns is a passage, partly a scriptural quote, that reads: “and it was so that when all Israel ware Gathered together— and it was so that when all Israel ware— Let your affections [be] on Things— above not on Things on the Earth The great Errow [Error] that all mankind are prone to and which indeed ruins the Larger Part of the world is their placeing the Happiness on this Earth— the great Realities of another world, strike.” Lastly, alongside the list of expenses and perpendicular to the prose passage is a scriptural quip that at once conveys humor and weariness, “oh that mine head ware water.”</w:t>
      </w:r>
    </w:p>
  </w:footnote>
  <w:footnote w:id="259">
    <w:p>
      <w:pPr>
        <w:pStyle w:val="FootnoteText"/>
      </w:pPr>
      <w:r>
        <w:rPr>
          <w:rStyle w:val="FootnoteReference"/>
        </w:rPr>
        <w:footnoteRef/>
      </w:r>
      <w:r>
        <w:t xml:space="preserve">At this point in the MS, JE wrote a shorthand notation that reads, “From thence the second time.”</w:t>
      </w:r>
    </w:p>
  </w:footnote>
  <w:footnote w:id="260">
    <w:p>
      <w:pPr>
        <w:pStyle w:val="FootnoteText"/>
      </w:pPr>
      <w:r>
        <w:rPr>
          <w:rStyle w:val="FootnoteReference"/>
        </w:rPr>
        <w:footnoteRef/>
      </w:r>
      <w:r>
        <w:t xml:space="preserve">See JE's sermon on this text, </w:t>
      </w:r>
      <w:r>
        <w:rPr>
          <w:i/>
          <w:iCs/>
        </w:rPr>
        <w:t xml:space="preserve">The Curse of Meroz</w:t>
      </w:r>
      <w:r>
        <w:t xml:space="preserve">, below.</w:t>
      </w:r>
    </w:p>
  </w:footnote>
  <w:footnote w:id="261">
    <w:p>
      <w:pPr>
        <w:pStyle w:val="FootnoteText"/>
      </w:pPr>
      <w:r>
        <w:rPr>
          <w:rStyle w:val="FootnoteReference"/>
        </w:rPr>
        <w:footnoteRef/>
      </w:r>
      <w:r>
        <w:t xml:space="preserve">Chambers, </w:t>
      </w:r>
      <w:r>
        <w:rPr>
          <w:i/>
          <w:iCs/>
        </w:rPr>
        <w:t xml:space="preserve">Cyclopaedia; or, an universal dictionary of arts and sciences</w:t>
      </w:r>
      <w:r>
        <w:t xml:space="preserve"> (2 vols. London, 1728), </w:t>
      </w:r>
      <w:r>
        <w:rPr>
          <w:i/>
          <w:iCs/>
        </w:rPr>
        <w:t xml:space="preserve">1</w:t>
      </w:r>
      <w:r>
        <w:t xml:space="preserve">, 55.</w:t>
      </w:r>
    </w:p>
  </w:footnote>
  <w:footnote w:id="262">
    <w:p>
      <w:pPr>
        <w:pStyle w:val="FootnoteText"/>
      </w:pPr>
      <w:r>
        <w:rPr>
          <w:rStyle w:val="FootnoteReference"/>
        </w:rPr>
        <w:footnoteRef/>
      </w:r>
      <w:r>
        <w:t xml:space="preserve">See “Miscellanies,” no. 862 {</w:t>
      </w:r>
      <w:r>
        <w:rPr>
          <w:i/>
          <w:iCs/>
        </w:rPr>
        <w:t xml:space="preserve">Works</w:t>
      </w:r>
      <w:r>
        <w:t xml:space="preserve">, </w:t>
      </w:r>
      <w:r>
        <w:rPr>
          <w:i/>
          <w:iCs/>
        </w:rPr>
        <w:t xml:space="preserve">20</w:t>
      </w:r>
      <w:r>
        <w:t xml:space="preserve">, 86–91}, “Humility,” in which Mary's anointing Christ with ointment from an alabaster box “represents the heart's purity and the mortification of worldly lusts.”</w:t>
      </w:r>
    </w:p>
  </w:footnote>
  <w:footnote w:id="263">
    <w:p>
      <w:pPr>
        <w:pStyle w:val="FootnoteText"/>
      </w:pPr>
      <w:r>
        <w:rPr>
          <w:rStyle w:val="FootnoteReference"/>
        </w:rPr>
        <w:footnoteRef/>
      </w:r>
      <w:r>
        <w:t xml:space="preserve">In JE's day, this word still meant to receive or experience with appreciation.</w:t>
      </w:r>
    </w:p>
  </w:footnote>
  <w:footnote w:id="264">
    <w:p>
      <w:pPr>
        <w:pStyle w:val="FootnoteText"/>
      </w:pPr>
      <w:r>
        <w:rPr>
          <w:rStyle w:val="FootnoteReference"/>
        </w:rPr>
        <w:footnoteRef/>
      </w:r>
      <w:r>
        <w:t xml:space="preserve">MS: “that was.”</w:t>
      </w:r>
    </w:p>
  </w:footnote>
  <w:footnote w:id="265">
    <w:p>
      <w:pPr>
        <w:pStyle w:val="FootnoteText"/>
      </w:pPr>
      <w:r>
        <w:rPr>
          <w:rStyle w:val="FootnoteReference"/>
        </w:rPr>
        <w:footnoteRef/>
      </w:r>
      <w:r>
        <w:t xml:space="preserve">JE's unpublished sermon on this text (196) from 1731 has multiple doctrines: “Doc. 1. The way to receive spiritual knowledge and wisdom is to sit at Jesus' feet and hear his word.… Doc. 2. The most acceptable way of showing respect to Christ is to give hearty entertainment to his word.… Doc. 3. Anxiousness and fullness of cares about the things of this world is inconsistent with our minding the great concerns of our souls as we ought to do.”</w:t>
      </w:r>
    </w:p>
  </w:footnote>
  <w:footnote w:id="266">
    <w:p>
      <w:pPr>
        <w:pStyle w:val="FootnoteText"/>
      </w:pPr>
      <w:r>
        <w:rPr>
          <w:rStyle w:val="FootnoteReference"/>
        </w:rPr>
        <w:footnoteRef/>
      </w:r>
      <w:r>
        <w:t xml:space="preserve">MS: “Thus.”</w:t>
      </w:r>
    </w:p>
  </w:footnote>
  <w:footnote w:id="267">
    <w:p>
      <w:pPr>
        <w:pStyle w:val="FootnoteText"/>
      </w:pPr>
      <w:r>
        <w:rPr>
          <w:rStyle w:val="FootnoteReference"/>
        </w:rPr>
        <w:footnoteRef/>
      </w:r>
      <w:r>
        <w:t xml:space="preserve">Leaf 2, which begins at this point, as well as leaf 3, are made from a piece of paper on which is written a prayer bid, which JE sewed into the MS after its original composition (but probably before he first preached the sermon). The bid reads: “Dina Coy desiers yt thanks may be given to god in this Congregation for his goodness to her in Preserving of her Life when grately Exposed By falling in to a River, she desiers Prayers yt such a dispensation of god[s] goodness to her may be for her spiritual good, her Parents desier ye same.” Her name is not found in the list of church members, indicating that all congregants, not merely members, were able to send prayer bids to the pulpit. The piece of paper containing the prayer bid has since been removed from the sermon and then reinserted by a later editor who sewed the leaf back into the sermon at the wrong point.</w:t>
      </w:r>
    </w:p>
  </w:footnote>
  <w:footnote w:id="268">
    <w:p>
      <w:pPr>
        <w:pStyle w:val="FootnoteText"/>
      </w:pPr>
      <w:r>
        <w:rPr>
          <w:rStyle w:val="FootnoteReference"/>
        </w:rPr>
        <w:footnoteRef/>
      </w:r>
      <w:r>
        <w:t xml:space="preserve">MS: “it.”</w:t>
      </w:r>
    </w:p>
  </w:footnote>
  <w:footnote w:id="269">
    <w:p>
      <w:pPr>
        <w:pStyle w:val="FootnoteText"/>
      </w:pPr>
      <w:r>
        <w:rPr>
          <w:rStyle w:val="FootnoteReference"/>
        </w:rPr>
        <w:footnoteRef/>
      </w:r>
      <w:r>
        <w:t xml:space="preserve">MS: “solomons song.”</w:t>
      </w:r>
    </w:p>
  </w:footnote>
  <w:footnote w:id="270">
    <w:p>
      <w:pPr>
        <w:pStyle w:val="FootnoteText"/>
      </w:pPr>
      <w:r>
        <w:rPr>
          <w:rStyle w:val="FootnoteReference"/>
        </w:rPr>
        <w:footnoteRef/>
      </w:r>
      <w:r>
        <w:t xml:space="preserve">The first preaching unit of this sermon ends here. JE brief recapitulation of the text and doctrine has been omitted.</w:t>
      </w:r>
    </w:p>
  </w:footnote>
  <w:footnote w:id="271">
    <w:p>
      <w:pPr>
        <w:pStyle w:val="FootnoteText"/>
      </w:pPr>
      <w:r>
        <w:rPr>
          <w:rStyle w:val="FootnoteReference"/>
        </w:rPr>
        <w:footnoteRef/>
      </w:r>
      <w:r>
        <w:t xml:space="preserve">Stephen Williams, Diary, Storrs Library, Longmeadow, Mass., typescript, vol. 3, pp. 375–76.</w:t>
      </w:r>
    </w:p>
  </w:footnote>
  <w:footnote w:id="272">
    <w:p>
      <w:pPr>
        <w:pStyle w:val="FootnoteText"/>
      </w:pPr>
      <w:r>
        <w:rPr>
          <w:rStyle w:val="FootnoteReference"/>
        </w:rPr>
        <w:footnoteRef/>
      </w:r>
      <w:r>
        <w:t xml:space="preserve">Quoted in Iain Murray, </w:t>
      </w:r>
      <w:r>
        <w:rPr>
          <w:i/>
          <w:iCs/>
        </w:rPr>
        <w:t xml:space="preserve">Jonathan Edwards: A New Biography</w:t>
      </w:r>
      <w:r>
        <w:t xml:space="preserve"> (Carlisle, Pa., Banner of Truth, 1987), 75.</w:t>
      </w:r>
    </w:p>
  </w:footnote>
  <w:footnote w:id="273">
    <w:p>
      <w:pPr>
        <w:pStyle w:val="FootnoteText"/>
      </w:pPr>
      <w:r>
        <w:rPr>
          <w:rStyle w:val="FootnoteReference"/>
        </w:rPr>
        <w:footnoteRef/>
      </w:r>
      <w:r>
        <w:t xml:space="preserve">J. A. Leo Lemay, "Rhetorical Strategies in </w:t>
      </w:r>
      <w:r>
        <w:rPr>
          <w:i/>
          <w:iCs/>
        </w:rPr>
        <w:t xml:space="preserve">Sinners in the Hands of an Angry God</w:t>
      </w:r>
      <w:r>
        <w:t xml:space="preserve"> and </w:t>
      </w:r>
      <w:r>
        <w:rPr>
          <w:i/>
          <w:iCs/>
        </w:rPr>
        <w:t xml:space="preserve">Narrative of the Late Massacres in Lancaster County</w:t>
      </w:r>
      <w:r>
        <w:t xml:space="preserve">," in </w:t>
      </w:r>
      <w:r>
        <w:rPr>
          <w:i/>
          <w:iCs/>
        </w:rPr>
        <w:t xml:space="preserve">Benjamin Franklin, Jonathan Edwards, and the Representation of American Culture</w:t>
      </w:r>
      <w:r>
        <w:t xml:space="preserve">, ed. Oberg and Stout, 186–203; Wilson H. Kimnach, "The Brazen Trumpet: Jonathan Edwards's Conception of the Sermon," in </w:t>
      </w:r>
      <w:r>
        <w:rPr>
          <w:i/>
          <w:iCs/>
        </w:rPr>
        <w:t xml:space="preserve">Jonathan Edwards: His Life and Influence</w:t>
      </w:r>
      <w:r>
        <w:t xml:space="preserve">, ed. Charles Angoff (Rutherford, N.J., Fairleigh Dickinson Univ. Press, 1975), 29–44. For other descriptions, see Winslow, </w:t>
      </w:r>
      <w:r>
        <w:rPr>
          <w:i/>
          <w:iCs/>
        </w:rPr>
        <w:t xml:space="preserve">Jonathan Edwards</w:t>
      </w:r>
      <w:r>
        <w:t xml:space="preserve">, pp. 190–93; Miller, </w:t>
      </w:r>
      <w:r>
        <w:rPr>
          <w:i/>
          <w:iCs/>
        </w:rPr>
        <w:t xml:space="preserve">Jonathan Edwards</w:t>
      </w:r>
      <w:r>
        <w:t xml:space="preserve">, 145–48; Tracy, </w:t>
      </w:r>
      <w:r>
        <w:rPr>
          <w:i/>
          <w:iCs/>
        </w:rPr>
        <w:t xml:space="preserve">Jonathan Edwards, Pastor</w:t>
      </w:r>
      <w:r>
        <w:t xml:space="preserve">, 134–35; Ross J. Pudaloff, "‘Sinners in the Hands of an Angry God’: The Socio-Economic and Intellectual Matrices for Edwards' Sermon," </w:t>
      </w:r>
      <w:r>
        <w:rPr>
          <w:i/>
          <w:iCs/>
        </w:rPr>
        <w:t xml:space="preserve">Mosaic</w:t>
      </w:r>
      <w:r>
        <w:t xml:space="preserve"> 16 (Summer 1983), 45–64; Terence Erdt, </w:t>
      </w:r>
      <w:r>
        <w:rPr>
          <w:i/>
          <w:iCs/>
        </w:rPr>
        <w:t xml:space="preserve">Jonathan Edwards and the Sense of the Heart</w:t>
      </w:r>
      <w:r>
        <w:t xml:space="preserve"> (Amherst, Univ. of Massachusetts Press, 1980), 73–77; Edward J. Gallagher, "‘Sinners in the Hands of an Angry God’: Some Unfinished Business," </w:t>
      </w:r>
      <w:r>
        <w:rPr>
          <w:i/>
          <w:iCs/>
        </w:rPr>
        <w:t xml:space="preserve">New England Quarterly</w:t>
      </w:r>
      <w:r>
        <w:t xml:space="preserve"> 73 (June 2000), 202–21.</w:t>
      </w:r>
    </w:p>
  </w:footnote>
  <w:footnote w:id="274">
    <w:p>
      <w:pPr>
        <w:pStyle w:val="FootnoteText"/>
      </w:pPr>
      <w:r>
        <w:rPr>
          <w:rStyle w:val="FootnoteReference"/>
        </w:rPr>
        <w:footnoteRef/>
      </w:r>
      <w:r>
        <w:t xml:space="preserve">Edwin H. Cady, "The Artistry of Jonathan Edwards," </w:t>
      </w:r>
      <w:r>
        <w:rPr>
          <w:i/>
          <w:iCs/>
        </w:rPr>
        <w:t xml:space="preserve">New England Quarterly</w:t>
      </w:r>
      <w:r>
        <w:t xml:space="preserve"> 22 (March 1949), 61–72.</w:t>
      </w:r>
    </w:p>
  </w:footnote>
  <w:footnote w:id="275">
    <w:p>
      <w:pPr>
        <w:pStyle w:val="FootnoteText"/>
      </w:pPr>
      <w:r>
        <w:rPr>
          <w:rStyle w:val="FootnoteReference"/>
        </w:rPr>
        <w:footnoteRef/>
      </w:r>
      <w:r>
        <w:rPr>
          <w:i/>
          <w:iCs/>
        </w:rPr>
        <w:t xml:space="preserve">Works</w:t>
      </w:r>
      <w:r>
        <w:t xml:space="preserve">, </w:t>
      </w:r>
      <w:r>
        <w:rPr>
          <w:i/>
          <w:iCs/>
        </w:rPr>
        <w:t xml:space="preserve">10</w:t>
      </w:r>
      <w:r>
        <w:t xml:space="preserve">, 167–79.</w:t>
      </w:r>
    </w:p>
  </w:footnote>
  <w:footnote w:id="276">
    <w:p>
      <w:pPr>
        <w:pStyle w:val="FootnoteText"/>
      </w:pPr>
      <w:r>
        <w:rPr>
          <w:rStyle w:val="FootnoteReference"/>
        </w:rPr>
        <w:footnoteRef/>
      </w:r>
      <w:r>
        <w:t xml:space="preserve">For a fuller description, see </w:t>
      </w:r>
      <w:r>
        <w:rPr>
          <w:i/>
          <w:iCs/>
        </w:rPr>
        <w:t xml:space="preserve">Works</w:t>
      </w:r>
      <w:r>
        <w:t xml:space="preserve">, </w:t>
      </w:r>
      <w:r>
        <w:rPr>
          <w:i/>
          <w:iCs/>
        </w:rPr>
        <w:t xml:space="preserve">10</w:t>
      </w:r>
      <w:r>
        <w:t xml:space="preserve">, 113–16.</w:t>
      </w:r>
    </w:p>
  </w:footnote>
  <w:footnote w:id="277">
    <w:p>
      <w:pPr>
        <w:pStyle w:val="FootnoteText"/>
      </w:pPr>
      <w:r>
        <w:rPr>
          <w:rStyle w:val="FootnoteReference"/>
        </w:rPr>
        <w:footnoteRef/>
      </w:r>
      <w:r>
        <w:t xml:space="preserve">The next neighbor town.— JE's note.</w:t>
      </w:r>
    </w:p>
  </w:footnote>
  <w:footnote w:id="278">
    <w:p>
      <w:pPr>
        <w:pStyle w:val="FootnoteText"/>
      </w:pPr>
      <w:r>
        <w:rPr>
          <w:rStyle w:val="FootnoteReference"/>
        </w:rPr>
        <w:footnoteRef/>
      </w:r>
      <w:r>
        <w:rPr>
          <w:i/>
          <w:iCs/>
        </w:rPr>
        <w:t xml:space="preserve">Works</w:t>
      </w:r>
      <w:r>
        <w:t xml:space="preserve">, </w:t>
      </w:r>
      <w:r>
        <w:rPr>
          <w:i/>
          <w:iCs/>
        </w:rPr>
        <w:t xml:space="preserve">15</w:t>
      </w:r>
      <w:r>
        <w:t xml:space="preserve">, 127–28, 390–92.</w:t>
      </w:r>
    </w:p>
  </w:footnote>
  <w:footnote w:id="279">
    <w:p>
      <w:pPr>
        <w:pStyle w:val="FootnoteText"/>
      </w:pPr>
      <w:r>
        <w:rPr>
          <w:rStyle w:val="FootnoteReference"/>
        </w:rPr>
        <w:footnoteRef/>
      </w:r>
      <w:r>
        <w:rPr>
          <w:i/>
          <w:iCs/>
        </w:rPr>
        <w:t xml:space="preserve">Works</w:t>
      </w:r>
      <w:r>
        <w:t xml:space="preserve">, </w:t>
      </w:r>
      <w:r>
        <w:rPr>
          <w:i/>
          <w:iCs/>
        </w:rPr>
        <w:t xml:space="preserve">11</w:t>
      </w:r>
      <w:r>
        <w:t xml:space="preserve">, 92–93.</w:t>
      </w:r>
    </w:p>
  </w:footnote>
  <w:footnote w:id="280">
    <w:p>
      <w:pPr>
        <w:pStyle w:val="FootnoteText"/>
      </w:pPr>
      <w:r>
        <w:rPr>
          <w:rStyle w:val="FootnoteReference"/>
        </w:rPr>
        <w:footnoteRef/>
      </w:r>
      <w:r>
        <w:t xml:space="preserve">I.e. George Whitefield.</w:t>
      </w:r>
    </w:p>
  </w:footnote>
  <w:footnote w:id="281">
    <w:p>
      <w:pPr>
        <w:pStyle w:val="FootnoteText"/>
      </w:pPr>
      <w:r>
        <w:rPr>
          <w:rStyle w:val="FootnoteReference"/>
        </w:rPr>
        <w:footnoteRef/>
      </w:r>
      <w:r>
        <w:t xml:space="preserve">See </w:t>
      </w:r>
      <w:r>
        <w:rPr>
          <w:i/>
          <w:iCs/>
        </w:rPr>
        <w:t xml:space="preserve">The Danger of Corrupt Communication Among Young People</w:t>
      </w:r>
      <w:r>
        <w:t xml:space="preserve">, </w:t>
      </w:r>
      <w:r>
        <w:rPr>
          <w:i/>
          <w:iCs/>
        </w:rPr>
        <w:t xml:space="preserve">Youth Is Like a Flower That Is Cut Down</w:t>
      </w:r>
      <w:r>
        <w:t xml:space="preserve">, </w:t>
      </w:r>
      <w:r>
        <w:rPr>
          <w:i/>
          <w:iCs/>
        </w:rPr>
        <w:t xml:space="preserve">Children Ought to Love the Lord Jesus Christ Above All</w:t>
      </w:r>
      <w:r>
        <w:t xml:space="preserve">, above, and </w:t>
      </w:r>
      <w:r>
        <w:rPr>
          <w:i/>
          <w:iCs/>
        </w:rPr>
        <w:t xml:space="preserve">Aged Men and Women Joyfully Receiving Christ</w:t>
      </w:r>
      <w:r>
        <w:t xml:space="preserve">, below.</w:t>
      </w:r>
    </w:p>
  </w:footnote>
  <w:footnote w:id="282">
    <w:p>
      <w:pPr>
        <w:pStyle w:val="FootnoteText"/>
      </w:pPr>
      <w:r>
        <w:rPr>
          <w:rStyle w:val="FootnoteReference"/>
        </w:rPr>
        <w:footnoteRef/>
      </w:r>
      <w:r>
        <w:t xml:space="preserve">Miller, </w:t>
      </w:r>
      <w:r>
        <w:rPr>
          <w:i/>
          <w:iCs/>
        </w:rPr>
        <w:t xml:space="preserve">New England Mind: From Colony to Province</w:t>
      </w:r>
      <w:r>
        <w:t xml:space="preserve"> (Cambridge, Belknap, 1953), 27–39. For a fuller exploration of the theme, see Sacvan Bercovitch, </w:t>
      </w:r>
      <w:r>
        <w:rPr>
          <w:i/>
          <w:iCs/>
        </w:rPr>
        <w:t xml:space="preserve">The American Jeremiad</w:t>
      </w:r>
      <w:r>
        <w:t xml:space="preserve"> (Madison, Univ. of Wisconsin Press, 1978).</w:t>
      </w:r>
    </w:p>
  </w:footnote>
  <w:footnote w:id="283">
    <w:p>
      <w:pPr>
        <w:pStyle w:val="FootnoteText"/>
      </w:pPr>
      <w:r>
        <w:rPr>
          <w:rStyle w:val="FootnoteReference"/>
        </w:rPr>
        <w:footnoteRef/>
      </w:r>
      <w:r>
        <w:t xml:space="preserve">JE to Thomas Prince, Dec. 12, 1743, and </w:t>
      </w:r>
      <w:r>
        <w:rPr>
          <w:i/>
          <w:iCs/>
        </w:rPr>
        <w:t xml:space="preserve">Some Thoughts Concerning the Revival</w:t>
      </w:r>
      <w:r>
        <w:t xml:space="preserve">, particularly Pt. I, in </w:t>
      </w:r>
      <w:r>
        <w:rPr>
          <w:i/>
          <w:iCs/>
        </w:rPr>
        <w:t xml:space="preserve">Works</w:t>
      </w:r>
      <w:r>
        <w:t xml:space="preserve">, </w:t>
      </w:r>
      <w:r>
        <w:rPr>
          <w:i/>
          <w:iCs/>
        </w:rPr>
        <w:t xml:space="preserve">4</w:t>
      </w:r>
      <w:r>
        <w:t xml:space="preserve">, 547–48, 293–347.</w:t>
      </w:r>
    </w:p>
  </w:footnote>
  <w:footnote w:id="284">
    <w:p>
      <w:pPr>
        <w:pStyle w:val="FootnoteText"/>
      </w:pPr>
      <w:r>
        <w:rPr>
          <w:rStyle w:val="FootnoteReference"/>
        </w:rPr>
        <w:footnoteRef/>
      </w:r>
      <w:r>
        <w:t xml:space="preserve">See, for example, Edmund S. Morgan, </w:t>
      </w:r>
      <w:r>
        <w:rPr>
          <w:i/>
          <w:iCs/>
        </w:rPr>
        <w:t xml:space="preserve">The Puritan Family: Religion and Domestic Relations in Seventeenth-Century New England</w:t>
      </w:r>
      <w:r>
        <w:t xml:space="preserve"> (Boston, 1944; rev. ed., New York, Harper &amp; Row, 1966); John Demos, </w:t>
      </w:r>
      <w:r>
        <w:rPr>
          <w:i/>
          <w:iCs/>
        </w:rPr>
        <w:t xml:space="preserve">A Little Commonwealth: Family Life in Plymouth Colony</w:t>
      </w:r>
      <w:r>
        <w:t xml:space="preserve"> (New York, Oxford Univ. Press, 1970); William J. Scheick, “Family, Conversion, and the Self in Jonathan Edwards's </w:t>
      </w:r>
      <w:r>
        <w:rPr>
          <w:i/>
          <w:iCs/>
        </w:rPr>
        <w:t xml:space="preserve">Faithful Narrative of the Surprising Work of God,” Tennessee Studies in Literature</w:t>
      </w:r>
      <w:r>
        <w:t xml:space="preserve"> 19 (1974), 79–89; Philip J. Greven, Jr., </w:t>
      </w:r>
      <w:r>
        <w:rPr>
          <w:i/>
          <w:iCs/>
        </w:rPr>
        <w:t xml:space="preserve">The Protestant Temperament: Patterns of Child-Rearing, Religious Experience, and the Self in Early America</w:t>
      </w:r>
      <w:r>
        <w:t xml:space="preserve"> (New York, Knopf, 1977); and Gerald F. Moran and Maris A. Vinovskis, eds., </w:t>
      </w:r>
      <w:r>
        <w:rPr>
          <w:i/>
          <w:iCs/>
        </w:rPr>
        <w:t xml:space="preserve">Religion, Family, and the Life Course: Explorations in the Social History of Early America</w:t>
      </w:r>
      <w:r>
        <w:t xml:space="preserve"> (Ann Arbor, Univ. of Michigan Press, 1992).</w:t>
      </w:r>
    </w:p>
  </w:footnote>
  <w:footnote w:id="285">
    <w:p>
      <w:pPr>
        <w:pStyle w:val="FootnoteText"/>
      </w:pPr>
      <w:r>
        <w:rPr>
          <w:rStyle w:val="FootnoteReference"/>
        </w:rPr>
        <w:footnoteRef/>
      </w:r>
      <w:r>
        <w:t xml:space="preserve">The other is the sermon from Isaiah 65:20, Dec. 1738 (496).</w:t>
      </w:r>
    </w:p>
  </w:footnote>
  <w:footnote w:id="286">
    <w:p>
      <w:pPr>
        <w:pStyle w:val="FootnoteText"/>
      </w:pPr>
      <w:r>
        <w:rPr>
          <w:rStyle w:val="FootnoteReference"/>
        </w:rPr>
        <w:footnoteRef/>
      </w:r>
      <w:r>
        <w:t xml:space="preserve">On JE's formulation of the concept of habit within his dispositional ontology, see Sang Hyun Lee, </w:t>
      </w:r>
      <w:r>
        <w:rPr>
          <w:i/>
          <w:iCs/>
        </w:rPr>
        <w:t xml:space="preserve">Philosophical Theology of Jonathan Edwards</w:t>
      </w:r>
      <w:r>
        <w:t xml:space="preserve"> (Princeton, Princeton Univ. Press, 1988; rep. 2000).</w:t>
      </w:r>
    </w:p>
  </w:footnote>
  <w:footnote w:id="287">
    <w:p>
      <w:pPr>
        <w:pStyle w:val="FootnoteText"/>
      </w:pPr>
      <w:r>
        <w:rPr>
          <w:rStyle w:val="FootnoteReference"/>
        </w:rPr>
        <w:footnoteRef/>
      </w:r>
      <w:r>
        <w:rPr>
          <w:i/>
          <w:iCs/>
        </w:rPr>
        <w:t xml:space="preserve">Works</w:t>
      </w:r>
      <w:r>
        <w:t xml:space="preserve">, </w:t>
      </w:r>
      <w:r>
        <w:rPr>
          <w:i/>
          <w:iCs/>
        </w:rPr>
        <w:t xml:space="preserve">4</w:t>
      </w:r>
      <w:r>
        <w:t xml:space="preserve">, 158.</w:t>
      </w:r>
    </w:p>
  </w:footnote>
  <w:footnote w:id="288">
    <w:p>
      <w:pPr>
        <w:pStyle w:val="FootnoteText"/>
      </w:pPr>
      <w:r>
        <w:rPr>
          <w:rStyle w:val="FootnoteReference"/>
        </w:rPr>
        <w:footnoteRef/>
      </w:r>
      <w:r>
        <w:t xml:space="preserve">See Tracy, </w:t>
      </w:r>
      <w:r>
        <w:rPr>
          <w:i/>
          <w:iCs/>
        </w:rPr>
        <w:t xml:space="preserve">Jonathan Edwards, Pastor</w:t>
      </w:r>
      <w:r>
        <w:t xml:space="preserve">, 91–108; Gerald F. Moran, “Conditions of Religious Conversion in the First Society of Norwich, Connecticut, 1718–1744,” </w:t>
      </w:r>
      <w:r>
        <w:rPr>
          <w:i/>
          <w:iCs/>
        </w:rPr>
        <w:t xml:space="preserve">Journal of Social History</w:t>
      </w:r>
      <w:r>
        <w:t xml:space="preserve"> 5 (1971), 331–43; Philip J. Greven Jr., “Youth, Maturity, and Religious Conversion: A Note on the Ages of Converts in Andover, Massachusetts, 1711–1749,” </w:t>
      </w:r>
      <w:r>
        <w:rPr>
          <w:i/>
          <w:iCs/>
        </w:rPr>
        <w:t xml:space="preserve">Essex Institute Historical Collections</w:t>
      </w:r>
      <w:r>
        <w:t xml:space="preserve"> 100 (1972), 119–34; J. M. Bumsted and John E. Van de Wetering, </w:t>
      </w:r>
      <w:r>
        <w:rPr>
          <w:i/>
          <w:iCs/>
        </w:rPr>
        <w:t xml:space="preserve">What Must I Do to Be Saved? The Great Awakening in Colonial America</w:t>
      </w:r>
      <w:r>
        <w:t xml:space="preserve"> (Hinsdale, Ill., 1976), ch. 7; Gerald F. Moran and Maris A. Vinovskis, “Troubled Youth: Children at Risk in Early Modern England, Colonial America, and Nineteenth-Century America,” in Moran and Vinovskis, eds., </w:t>
      </w:r>
      <w:r>
        <w:rPr>
          <w:i/>
          <w:iCs/>
        </w:rPr>
        <w:t xml:space="preserve">Religion, Family, and the Life Course</w:t>
      </w:r>
      <w:r>
        <w:t xml:space="preserve">, 141–80; William F. Willingham, “Religious Conversion in the Second Society of Windham, Connecticut, 1723–1743: A Case Study,” </w:t>
      </w:r>
      <w:r>
        <w:rPr>
          <w:i/>
          <w:iCs/>
        </w:rPr>
        <w:t xml:space="preserve">Societas</w:t>
      </w:r>
      <w:r>
        <w:t xml:space="preserve"> 6 (1976), 109–19; Stephen R. Grossbart, “Seeking the Divine Favor: Conversion and Church Admissions in Eastern Connecticut, 1711–1832,” </w:t>
      </w:r>
      <w:r>
        <w:rPr>
          <w:i/>
          <w:iCs/>
        </w:rPr>
        <w:t xml:space="preserve">William and Mary Quarterly</w:t>
      </w:r>
      <w:r>
        <w:t xml:space="preserve"> 46 (1989), 696–740; and Minkema, “Old Age and Religion in the Writings and Life of Jonathan Edwards.”</w:t>
      </w:r>
    </w:p>
  </w:footnote>
  <w:footnote w:id="289">
    <w:p>
      <w:pPr>
        <w:pStyle w:val="FootnoteText"/>
      </w:pPr>
      <w:r>
        <w:rPr>
          <w:rStyle w:val="FootnoteReference"/>
        </w:rPr>
        <w:footnoteRef/>
      </w:r>
      <w:r>
        <w:t xml:space="preserve">See, for example, </w:t>
      </w:r>
      <w:r>
        <w:rPr>
          <w:i/>
          <w:iCs/>
        </w:rPr>
        <w:t xml:space="preserve">Some Thoughts Concerning the Revival</w:t>
      </w:r>
      <w:r>
        <w:t xml:space="preserve">, in </w:t>
      </w:r>
      <w:r>
        <w:rPr>
          <w:i/>
          <w:iCs/>
        </w:rPr>
        <w:t xml:space="preserve">Works</w:t>
      </w:r>
      <w:r>
        <w:t xml:space="preserve">, </w:t>
      </w:r>
      <w:r>
        <w:rPr>
          <w:i/>
          <w:iCs/>
        </w:rPr>
        <w:t xml:space="preserve">4</w:t>
      </w:r>
      <w:r>
        <w:t xml:space="preserve">, 505.</w:t>
      </w:r>
    </w:p>
  </w:footnote>
  <w:footnote w:id="290">
    <w:p>
      <w:pPr>
        <w:pStyle w:val="FootnoteText"/>
      </w:pPr>
      <w:r>
        <w:rPr>
          <w:rStyle w:val="FootnoteReference"/>
        </w:rPr>
        <w:footnoteRef/>
      </w:r>
      <w:r>
        <w:t xml:space="preserve">MS: “humble.”</w:t>
      </w:r>
    </w:p>
  </w:footnote>
  <w:footnote w:id="291">
    <w:p>
      <w:pPr>
        <w:pStyle w:val="FootnoteText"/>
      </w:pPr>
      <w:r>
        <w:rPr>
          <w:rStyle w:val="FootnoteReference"/>
        </w:rPr>
        <w:footnoteRef/>
      </w:r>
      <w:r>
        <w:t xml:space="preserve">JE would sound a similar note in his consolatory letter of 1751 to Lady Pepperrell on the death of her child; see </w:t>
      </w:r>
      <w:r>
        <w:rPr>
          <w:i/>
          <w:iCs/>
        </w:rPr>
        <w:t xml:space="preserve">Works</w:t>
      </w:r>
      <w:r>
        <w:t xml:space="preserve">, </w:t>
      </w:r>
      <w:r>
        <w:rPr>
          <w:i/>
          <w:iCs/>
        </w:rPr>
        <w:t xml:space="preserve">16</w:t>
      </w:r>
      <w:r>
        <w:t xml:space="preserve">, 414–19.</w:t>
      </w:r>
    </w:p>
  </w:footnote>
  <w:footnote w:id="292">
    <w:p>
      <w:pPr>
        <w:pStyle w:val="FootnoteText"/>
      </w:pPr>
      <w:r>
        <w:rPr>
          <w:rStyle w:val="FootnoteReference"/>
        </w:rPr>
        <w:footnoteRef/>
      </w:r>
      <w:r>
        <w:t xml:space="preserve">See, for example, pointed references to George Whitefield and other evangelists in previous sermons preached at private meetings.</w:t>
      </w:r>
    </w:p>
  </w:footnote>
  <w:footnote w:id="293">
    <w:p>
      <w:pPr>
        <w:pStyle w:val="FootnoteText"/>
      </w:pPr>
      <w:r>
        <w:rPr>
          <w:rStyle w:val="FootnoteReference"/>
        </w:rPr>
        <w:footnoteRef/>
      </w:r>
      <w:r>
        <w:t xml:space="preserve">The text of the prayer bid, which is fragmentary, reads: “[…]n Lyman disires […] in the congration for […]t is sick that god wold […]ns for his recovrey and […]ther and mister disires that […] presarve thare famley from […]mper if it be his will.”</w:t>
      </w:r>
    </w:p>
  </w:footnote>
  <w:footnote w:id="294">
    <w:p>
      <w:pPr>
        <w:pStyle w:val="FootnoteText"/>
      </w:pPr>
      <w:r>
        <w:rPr>
          <w:rStyle w:val="FootnoteReference"/>
        </w:rPr>
        <w:footnoteRef/>
      </w:r>
      <w:r>
        <w:t xml:space="preserve">Particularly, remember his late affectionate farewell at the table of the Lord, not expecting such another opportunity with you. Exhorting you to follow peace and holiness, and to edify one another.— JE's note.</w:t>
      </w:r>
    </w:p>
  </w:footnote>
  <w:footnote w:id="295">
    <w:p>
      <w:pPr>
        <w:pStyle w:val="FootnoteText"/>
      </w:pPr>
      <w:r>
        <w:rPr>
          <w:rStyle w:val="FootnoteReference"/>
        </w:rPr>
        <w:footnoteRef/>
      </w:r>
      <w:r>
        <w:t xml:space="preserve">[The Rev. Timothy Woodbridge (1713–70), who had been ordained and installed as Williams' assistant in the Hatfield church in 1740.]</w:t>
      </w:r>
    </w:p>
  </w:footnote>
  <w:footnote w:id="296">
    <w:p>
      <w:pPr>
        <w:pStyle w:val="FootnoteText"/>
      </w:pPr>
      <w:r>
        <w:rPr>
          <w:rStyle w:val="FootnoteReference"/>
        </w:rPr>
        <w:footnoteRef/>
      </w:r>
      <w:r>
        <w:t xml:space="preserve">[Christian Stoddard Williams.]</w:t>
      </w:r>
    </w:p>
  </w:footnote>
  <w:footnote w:id="297">
    <w:p>
      <w:pPr>
        <w:pStyle w:val="FootnoteText"/>
      </w:pPr>
      <w:r>
        <w:rPr>
          <w:rStyle w:val="FootnoteReference"/>
        </w:rPr>
        <w:footnoteRef/>
      </w:r>
      <w:r>
        <w:t xml:space="preserve">And particularly, you will often recollect the affectionate and fatherly counsels he gave you, to diligence and faithfulness in your Lord's work, with encouragement, of his protection and assistance, to carry you through all difficulties: the last evening of his life.— JE's note.</w:t>
      </w:r>
    </w:p>
  </w:footnote>
  <w:footnote w:id="298">
    <w:p>
      <w:pPr>
        <w:pStyle w:val="FootnoteText"/>
      </w:pPr>
      <w:r>
        <w:rPr>
          <w:rStyle w:val="FootnoteReference"/>
        </w:rPr>
        <w:footnoteRef/>
      </w:r>
      <w:r>
        <w:t xml:space="preserve">Very worthy of our notice was his farewell message sent us by one of our beloved brethren (the Rev. Mr. Williams of Springfield) after he returned from such a meeting, where he also preached. “I don't expect” (said he) “to be with you another association meeting; but I give you this advice, love your Master, love your work, and love one another.” How very expressive of his own spirit? like John the beloved disciple.— JE's note. “Mr. Williams of Springfield” was actually Samuel Hopkins, JE's brother-in-law.</w:t>
      </w:r>
    </w:p>
  </w:footnote>
  <w:footnote w:id="299">
    <w:p>
      <w:pPr>
        <w:pStyle w:val="FootnoteText"/>
      </w:pPr>
      <w:r>
        <w:rPr>
          <w:rStyle w:val="FootnoteReference"/>
        </w:rPr>
        <w:footnoteRef/>
      </w:r>
      <w:r>
        <w:t xml:space="preserve">The Rev. Mr. Stoddard, Mr. Taylor, Mr. Williams of Deerfield, Mr. Brewer [have all died], and lately have died, Mr. Bull of Westfield, and Mr. Devotion of Suffield.— JE's note.</w:t>
      </w:r>
    </w:p>
  </w:footnote>
  <w:footnote w:id="300">
    <w:p>
      <w:pPr>
        <w:pStyle w:val="FootnoteText"/>
      </w:pPr>
      <w:r>
        <w:rPr>
          <w:rStyle w:val="FootnoteReference"/>
        </w:rPr>
        <w:footnoteRef/>
      </w:r>
      <w:r>
        <w:rPr>
          <w:i/>
          <w:iCs/>
        </w:rPr>
        <w:t xml:space="preserve">Works</w:t>
      </w:r>
      <w:r>
        <w:t xml:space="preserve">, </w:t>
      </w:r>
      <w:r>
        <w:rPr>
          <w:i/>
          <w:iCs/>
        </w:rPr>
        <w:t xml:space="preserve">4</w:t>
      </w:r>
      <w:r>
        <w:t xml:space="preserve">, 547.</w:t>
      </w:r>
    </w:p>
  </w:footnote>
  <w:footnote w:id="301">
    <w:p>
      <w:pPr>
        <w:pStyle w:val="FootnoteText"/>
      </w:pPr>
      <w:r>
        <w:rPr>
          <w:rStyle w:val="FootnoteReference"/>
        </w:rPr>
        <w:footnoteRef/>
      </w:r>
      <w:r>
        <w:rPr>
          <w:i/>
          <w:iCs/>
        </w:rPr>
        <w:t xml:space="preserve">Works</w:t>
      </w:r>
      <w:r>
        <w:t xml:space="preserve">, </w:t>
      </w:r>
      <w:r>
        <w:rPr>
          <w:i/>
          <w:iCs/>
        </w:rPr>
        <w:t xml:space="preserve">11</w:t>
      </w:r>
      <w:r>
        <w:t xml:space="preserve">, 86–87, 91–92.</w:t>
      </w:r>
    </w:p>
  </w:footnote>
  <w:footnote w:id="302">
    <w:p>
      <w:pPr>
        <w:pStyle w:val="FootnoteText"/>
      </w:pPr>
      <w:r>
        <w:rPr>
          <w:rStyle w:val="FootnoteReference"/>
        </w:rPr>
        <w:footnoteRef/>
      </w:r>
      <w:r>
        <w:rPr>
          <w:i/>
          <w:iCs/>
        </w:rPr>
        <w:t xml:space="preserve">Works</w:t>
      </w:r>
      <w:r>
        <w:t xml:space="preserve">, </w:t>
      </w:r>
      <w:r>
        <w:rPr>
          <w:i/>
          <w:iCs/>
        </w:rPr>
        <w:t xml:space="preserve">9</w:t>
      </w:r>
      <w:r>
        <w:t xml:space="preserve">, 144–45.</w:t>
      </w:r>
    </w:p>
  </w:footnote>
  <w:footnote w:id="303">
    <w:p>
      <w:pPr>
        <w:pStyle w:val="FootnoteText"/>
      </w:pPr>
      <w:r>
        <w:rPr>
          <w:rStyle w:val="FootnoteReference"/>
        </w:rPr>
        <w:footnoteRef/>
      </w:r>
      <w:r>
        <w:t xml:space="preserve">This insert is based on Revelation 14:9.</w:t>
      </w:r>
    </w:p>
  </w:footnote>
  <w:footnote w:id="304">
    <w:p>
      <w:pPr>
        <w:pStyle w:val="FootnoteText"/>
      </w:pPr>
      <w:r>
        <w:rPr>
          <w:rStyle w:val="FootnoteReference"/>
        </w:rPr>
        <w:footnoteRef/>
      </w:r>
      <w:r>
        <w:t xml:space="preserve">In the MS, JE writes the direction: “Here sermon about growing ripe,” a reference to his 720 sermon on Revelation 14:18-19 (36). JE probably would have excerpted from the sermon, particularly its Application.</w:t>
      </w:r>
    </w:p>
  </w:footnote>
  <w:footnote w:id="305">
    <w:p>
      <w:pPr>
        <w:pStyle w:val="FootnoteText"/>
      </w:pPr>
      <w:r>
        <w:rPr>
          <w:rStyle w:val="FootnoteReference"/>
        </w:rPr>
        <w:footnoteRef/>
      </w:r>
      <w:r>
        <w:t xml:space="preserve">This insert is based on JE's language previously in the sermon.</w:t>
      </w:r>
    </w:p>
  </w:footnote>
  <w:footnote w:id="306">
    <w:p>
      <w:pPr>
        <w:pStyle w:val="FootnoteText"/>
      </w:pPr>
      <w:r>
        <w:rPr>
          <w:rStyle w:val="FootnoteReference"/>
        </w:rPr>
        <w:footnoteRef/>
      </w:r>
      <w:r>
        <w:t xml:space="preserve">See the concluding sentence of “Miscellanies,” no. 862, which applies language from Revelation 14 to humiliation (</w:t>
      </w:r>
      <w:r>
        <w:rPr>
          <w:i/>
          <w:iCs/>
        </w:rPr>
        <w:t xml:space="preserve">Works</w:t>
      </w:r>
      <w:r>
        <w:t xml:space="preserve">, </w:t>
      </w:r>
      <w:r>
        <w:rPr>
          <w:i/>
          <w:iCs/>
        </w:rPr>
        <w:t xml:space="preserve">20</w:t>
      </w:r>
      <w:r>
        <w:t xml:space="preserve">, 91).</w:t>
      </w:r>
    </w:p>
  </w:footnote>
  <w:footnote w:id="307">
    <w:p>
      <w:pPr>
        <w:pStyle w:val="FootnoteText"/>
      </w:pPr>
      <w:r>
        <w:rPr>
          <w:rStyle w:val="FootnoteReference"/>
        </w:rPr>
        <w:footnoteRef/>
      </w:r>
      <w:r>
        <w:rPr>
          <w:i/>
          <w:iCs/>
        </w:rPr>
        <w:t xml:space="preserve">Works</w:t>
      </w:r>
      <w:r>
        <w:t xml:space="preserve">, </w:t>
      </w:r>
      <w:r>
        <w:rPr>
          <w:i/>
          <w:iCs/>
        </w:rPr>
        <w:t xml:space="preserve">4</w:t>
      </w:r>
      <w:r>
        <w:t xml:space="preserve">, 549.</w:t>
      </w:r>
    </w:p>
  </w:footnote>
  <w:footnote w:id="308">
    <w:p>
      <w:pPr>
        <w:pStyle w:val="FootnoteText"/>
      </w:pPr>
      <w:r>
        <w:rPr>
          <w:rStyle w:val="FootnoteReference"/>
        </w:rPr>
        <w:footnoteRef/>
      </w:r>
      <w:r>
        <w:t xml:space="preserve">See Lowance, “‘Images or Shadows of Divine Things’ in the Thought of Jonathan Edwards.”</w:t>
      </w:r>
    </w:p>
  </w:footnote>
  <w:footnote w:id="309">
    <w:p>
      <w:pPr>
        <w:pStyle w:val="FootnoteText"/>
      </w:pPr>
      <w:r>
        <w:rPr>
          <w:rStyle w:val="FootnoteReference"/>
        </w:rPr>
        <w:footnoteRef/>
      </w:r>
      <w:r>
        <w:t xml:space="preserve">On the significance of this biblical imagery, see </w:t>
      </w:r>
      <w:r>
        <w:rPr>
          <w:i/>
          <w:iCs/>
        </w:rPr>
        <w:t xml:space="preserve">The Blowing of the Great Trumpet</w:t>
      </w:r>
      <w:r>
        <w:t xml:space="preserve">, above.</w:t>
      </w:r>
    </w:p>
  </w:footnote>
  <w:footnote w:id="310">
    <w:p>
      <w:pPr>
        <w:pStyle w:val="FootnoteText"/>
      </w:pPr>
      <w:r>
        <w:rPr>
          <w:rStyle w:val="FootnoteReference"/>
        </w:rPr>
        <w:footnoteRef/>
      </w:r>
      <w:r>
        <w:t xml:space="preserve">MS. “us.”</w:t>
      </w:r>
    </w:p>
  </w:footnote>
  <w:footnote w:id="311">
    <w:p>
      <w:pPr>
        <w:pStyle w:val="FootnoteText"/>
      </w:pPr>
      <w:r>
        <w:rPr>
          <w:rStyle w:val="FootnoteReference"/>
        </w:rPr>
        <w:footnoteRef/>
      </w:r>
      <w:r>
        <w:t xml:space="preserve">MS: “only dullness and inactivity.”</w:t>
      </w:r>
    </w:p>
  </w:footnote>
  <w:footnote w:id="312">
    <w:p>
      <w:pPr>
        <w:pStyle w:val="FootnoteText"/>
      </w:pPr>
      <w:r>
        <w:rPr>
          <w:rStyle w:val="FootnoteReference"/>
        </w:rPr>
        <w:footnoteRef/>
      </w:r>
      <w:r>
        <w:t xml:space="preserve">Here appears a deleted heading for the Application of another, apparently discarded sermon: “II. To encourage drooping saints more considerably to rely and rest [on Christ] under a their difficulties, to fly to Christ, and more considerably fully to rest and rejoice in him.” Because JE turned the page over before continuing the sermon on Jdg 5:23 on it, this second deleted head appears first (see following note).</w:t>
      </w:r>
    </w:p>
  </w:footnote>
  <w:footnote w:id="313">
    <w:p>
      <w:pPr>
        <w:pStyle w:val="FootnoteText"/>
      </w:pPr>
      <w:r>
        <w:rPr>
          <w:rStyle w:val="FootnoteReference"/>
        </w:rPr>
        <w:footnoteRef/>
      </w:r>
      <w:r>
        <w:t xml:space="preserve">Here appears the first head of the discarded sermon that JE used to construct the present sermon: “Application. </w:t>
      </w:r>
      <w:r>
        <w:rPr>
          <w:i/>
          <w:iCs/>
        </w:rPr>
        <w:t xml:space="preserve">Use</w:t>
      </w:r>
      <w:r>
        <w:t xml:space="preserve"> I. To invite those that [are] heavy laden sinners to come to Christ.”</w:t>
      </w:r>
    </w:p>
  </w:footnote>
  <w:footnote w:id="314">
    <w:p>
      <w:pPr>
        <w:pStyle w:val="FootnoteText"/>
      </w:pPr>
      <w:r>
        <w:rPr>
          <w:rStyle w:val="FootnoteReference"/>
        </w:rPr>
        <w:footnoteRef/>
      </w:r>
      <w:r>
        <w:t xml:space="preserve">JE deletes with an “X”: “This is what I observe from it: that all Israel were strictly required to join in that great affair; nothing would excuse 'em. Numbers 32:20, etc.”</w:t>
      </w:r>
    </w:p>
  </w:footnote>
  <w:footnote w:id="315">
    <w:p>
      <w:pPr>
        <w:pStyle w:val="FootnoteText"/>
      </w:pPr>
      <w:r>
        <w:rPr>
          <w:rStyle w:val="FootnoteReference"/>
        </w:rPr>
        <w:footnoteRef/>
      </w:r>
      <w:r>
        <w:t xml:space="preserve">JE later inserted, “It is observed how multitudes in Israel came to the help of the Lord on that occasion (Jdg 7:23-24). But the men of Succoth and Penuel [did not come to the help of the Lord] (ch. Jdg 8:6-17).” JE then added a sixth point, changing the numbering of the following points accordingly: “</w:t>
      </w:r>
      <w:r>
        <w:rPr>
          <w:i/>
          <w:iCs/>
        </w:rPr>
        <w:t xml:space="preserve">Sixth</w:t>
      </w:r>
      <w:r>
        <w:t xml:space="preserve">. [Consider] how it was resented in Israel when the men of Jabesh-gilead did not come to their help against the open enemies of God (Jdg 21:10).”</w:t>
      </w:r>
    </w:p>
  </w:footnote>
  <w:footnote w:id="316">
    <w:p>
      <w:pPr>
        <w:pStyle w:val="FootnoteText"/>
      </w:pPr>
      <w:r>
        <w:rPr>
          <w:rStyle w:val="FootnoteReference"/>
        </w:rPr>
        <w:footnoteRef/>
      </w:r>
      <w:r>
        <w:t xml:space="preserve">MS: “shew.”</w:t>
      </w:r>
    </w:p>
  </w:footnote>
  <w:footnote w:id="317">
    <w:p>
      <w:pPr>
        <w:pStyle w:val="FootnoteText"/>
      </w:pPr>
      <w:r>
        <w:rPr>
          <w:rStyle w:val="FootnoteReference"/>
        </w:rPr>
        <w:footnoteRef/>
      </w:r>
      <w:r>
        <w:t xml:space="preserve">In an obsolete meaning, “rather.”</w:t>
      </w:r>
    </w:p>
  </w:footnote>
  <w:footnote w:id="318">
    <w:p>
      <w:pPr>
        <w:pStyle w:val="FootnoteText"/>
      </w:pPr>
      <w:r>
        <w:rPr>
          <w:rStyle w:val="FootnoteReference"/>
        </w:rPr>
        <w:footnoteRef/>
      </w:r>
      <w:r>
        <w:t xml:space="preserve">MS: “they.”</w:t>
      </w:r>
    </w:p>
  </w:footnote>
  <w:footnote w:id="319">
    <w:p>
      <w:pPr>
        <w:pStyle w:val="FootnoteText"/>
      </w:pPr>
      <w:r>
        <w:rPr>
          <w:rStyle w:val="FootnoteReference"/>
        </w:rPr>
        <w:footnoteRef/>
      </w:r>
      <w:r>
        <w:t xml:space="preserve">For Sarah Pierpont Edwards' narrative, see Dwight, </w:t>
      </w:r>
      <w:r>
        <w:rPr>
          <w:i/>
          <w:iCs/>
        </w:rPr>
        <w:t xml:space="preserve">1</w:t>
      </w:r>
      <w:r>
        <w:t xml:space="preserve">, 171–86; and for JE's adaptation, </w:t>
      </w:r>
      <w:r>
        <w:rPr>
          <w:i/>
          <w:iCs/>
        </w:rPr>
        <w:t xml:space="preserve">Works</w:t>
      </w:r>
      <w:r>
        <w:t xml:space="preserve">, </w:t>
      </w:r>
      <w:r>
        <w:rPr>
          <w:i/>
          <w:iCs/>
        </w:rPr>
        <w:t xml:space="preserve">4</w:t>
      </w:r>
      <w:r>
        <w:t xml:space="preserve">, 331–42. See also Ann Taves, </w:t>
      </w:r>
      <w:r>
        <w:rPr>
          <w:i/>
          <w:iCs/>
        </w:rPr>
        <w:t xml:space="preserve">Fits, Trances, and Visions: Experiencing Religion and Explaining Experience from Wesley to James</w:t>
      </w:r>
      <w:r>
        <w:t xml:space="preserve"> (Princeton, Princeton Univ. Press, 1999), esp. pp. 66–67; and Sandra M. Gustafson, </w:t>
      </w:r>
      <w:r>
        <w:rPr>
          <w:i/>
          <w:iCs/>
        </w:rPr>
        <w:t xml:space="preserve">Eloquence Is Power: Oratory and Performance in Early America</w:t>
      </w:r>
      <w:r>
        <w:t xml:space="preserve"> (Chapel Hill, Univ. of North Carolina Press, 2000), 51–60.</w:t>
      </w:r>
    </w:p>
  </w:footnote>
  <w:footnote w:id="320">
    <w:p>
      <w:pPr>
        <w:pStyle w:val="FootnoteText"/>
      </w:pPr>
      <w:r>
        <w:rPr>
          <w:rStyle w:val="FootnoteReference"/>
        </w:rPr>
        <w:footnoteRef/>
      </w:r>
      <w:r>
        <w:t xml:space="preserve">Sermon on Isaiah 44:3-05 (658), L. 10v.</w:t>
      </w:r>
    </w:p>
  </w:footnote>
  <w:footnote w:id="321">
    <w:p>
      <w:pPr>
        <w:pStyle w:val="FootnoteText"/>
      </w:pPr>
      <w:r>
        <w:rPr>
          <w:rStyle w:val="FootnoteReference"/>
        </w:rPr>
        <w:footnoteRef/>
      </w:r>
      <w:r>
        <w:t xml:space="preserve">See the text reprinted in </w:t>
      </w:r>
      <w:r>
        <w:rPr>
          <w:i/>
          <w:iCs/>
        </w:rPr>
        <w:t xml:space="preserve">Works</w:t>
      </w:r>
      <w:r>
        <w:t xml:space="preserve">, </w:t>
      </w:r>
      <w:r>
        <w:rPr>
          <w:i/>
          <w:iCs/>
        </w:rPr>
        <w:t xml:space="preserve">4</w:t>
      </w:r>
      <w:r>
        <w:t xml:space="preserve">, 550–54; and for an examination of the covenant, see Mark Valeri, “The Economic Thought of Jonathan Edwards,” </w:t>
      </w:r>
      <w:r>
        <w:rPr>
          <w:i/>
          <w:iCs/>
        </w:rPr>
        <w:t xml:space="preserve">Church History</w:t>
      </w:r>
      <w:r>
        <w:t xml:space="preserve"> 60 (March 1991), 37–54.</w:t>
      </w:r>
    </w:p>
  </w:footnote>
  <w:footnote w:id="322">
    <w:p>
      <w:pPr>
        <w:pStyle w:val="FootnoteText"/>
      </w:pPr>
      <w:r>
        <w:rPr>
          <w:rStyle w:val="FootnoteReference"/>
        </w:rPr>
        <w:footnoteRef/>
      </w:r>
      <w:r>
        <w:t xml:space="preserve">On length of covenant renewals, see Stout, </w:t>
      </w:r>
      <w:r>
        <w:rPr>
          <w:i/>
          <w:iCs/>
        </w:rPr>
        <w:t xml:space="preserve">New England Soul</w:t>
      </w:r>
      <w:r>
        <w:t xml:space="preserve">, 99–101, 176–77.</w:t>
      </w:r>
    </w:p>
  </w:footnote>
  <w:footnote w:id="323">
    <w:p>
      <w:pPr>
        <w:pStyle w:val="FootnoteText"/>
      </w:pPr>
      <w:r>
        <w:rPr>
          <w:rStyle w:val="FootnoteReference"/>
        </w:rPr>
        <w:footnoteRef/>
      </w:r>
      <w:r>
        <w:t xml:space="preserve">See, for example, the MS sermons on Mic 6:9, “On Occasion of Burning [of] John Lyman's House and Children which was on Wednesday Night, Dec. 8, 1742” (691); and on Ecclesiastes 5:4-06, Sacrament, Oct. 1743.</w:t>
      </w:r>
    </w:p>
  </w:footnote>
  <w:footnote w:id="324">
    <w:p>
      <w:pPr>
        <w:pStyle w:val="FootnoteText"/>
      </w:pPr>
      <w:r>
        <w:rPr>
          <w:rStyle w:val="FootnoteReference"/>
        </w:rPr>
        <w:footnoteRef/>
      </w:r>
      <w:r>
        <w:t xml:space="preserve">MS: “object against any.” The phrase has been treated as an intended deletion.</w:t>
      </w:r>
    </w:p>
  </w:footnote>
  <w:footnote w:id="325">
    <w:p>
      <w:pPr>
        <w:pStyle w:val="FootnoteText"/>
      </w:pPr>
      <w:r>
        <w:rPr>
          <w:rStyle w:val="FootnoteReference"/>
        </w:rPr>
        <w:footnoteRef/>
      </w:r>
      <w:r>
        <w:t xml:space="preserve">In the MS, JE accidentally listed this heading as the second subpoint under Proposition IV.</w:t>
      </w:r>
    </w:p>
  </w:footnote>
  <w:footnote w:id="326">
    <w:p>
      <w:pPr>
        <w:pStyle w:val="FootnoteText"/>
      </w:pPr>
      <w:r>
        <w:rPr>
          <w:rStyle w:val="FootnoteReference"/>
        </w:rPr>
        <w:footnoteRef/>
      </w:r>
      <w:r>
        <w:t xml:space="preserve">MS: “sp.”</w:t>
      </w:r>
    </w:p>
  </w:footnote>
  <w:footnote w:id="327">
    <w:p>
      <w:pPr>
        <w:pStyle w:val="FootnoteText"/>
      </w:pPr>
      <w:r>
        <w:rPr>
          <w:rStyle w:val="FootnoteReference"/>
        </w:rPr>
        <w:footnoteRef/>
      </w:r>
      <w:r>
        <w:t xml:space="preserve">MS: “sp.”</w:t>
      </w:r>
    </w:p>
  </w:footnote>
  <w:footnote w:id="328">
    <w:p>
      <w:pPr>
        <w:pStyle w:val="FootnoteText"/>
      </w:pPr>
      <w:r>
        <w:rPr>
          <w:rStyle w:val="FootnoteReference"/>
        </w:rPr>
        <w:footnoteRef/>
      </w:r>
      <w:r>
        <w:t xml:space="preserve">Read “or you will overthrow.”</w:t>
      </w:r>
    </w:p>
  </w:footnote>
  <w:footnote w:id="329">
    <w:p>
      <w:pPr>
        <w:pStyle w:val="FootnoteText"/>
      </w:pPr>
      <w:r>
        <w:rPr>
          <w:rStyle w:val="FootnoteReference"/>
        </w:rPr>
        <w:footnoteRef/>
      </w:r>
      <w:r>
        <w:t xml:space="preserve">William Patten, </w:t>
      </w:r>
      <w:r>
        <w:rPr>
          <w:i/>
          <w:iCs/>
        </w:rPr>
        <w:t xml:space="preserve">Reminiscences of the Late Rev. Samuel Hopkins</w:t>
      </w:r>
      <w:r>
        <w:t xml:space="preserve"> (Boston, 1843), 26–27.</w:t>
      </w:r>
    </w:p>
  </w:footnote>
  <w:footnote w:id="330">
    <w:p>
      <w:pPr>
        <w:pStyle w:val="FootnoteText"/>
      </w:pPr>
      <w:r>
        <w:rPr>
          <w:rStyle w:val="FootnoteReference"/>
        </w:rPr>
        <w:footnoteRef/>
      </w:r>
      <w:r>
        <w:t xml:space="preserve">E.g. </w:t>
      </w:r>
      <w:r>
        <w:rPr>
          <w:i/>
          <w:iCs/>
        </w:rPr>
        <w:t xml:space="preserve">The Saints Jewel</w:t>
      </w:r>
      <w:r>
        <w:t xml:space="preserve"> (Boston, 1743), </w:t>
      </w:r>
      <w:r>
        <w:rPr>
          <w:i/>
          <w:iCs/>
        </w:rPr>
        <w:t xml:space="preserve">Sound Believer</w:t>
      </w:r>
      <w:r>
        <w:t xml:space="preserve"> (Boston, 1736 and 1742), </w:t>
      </w:r>
      <w:r>
        <w:rPr>
          <w:i/>
          <w:iCs/>
        </w:rPr>
        <w:t xml:space="preserve">Three Valuable Pieces</w:t>
      </w:r>
      <w:r>
        <w:t xml:space="preserve"> (Boston, 1747), and </w:t>
      </w:r>
      <w:r>
        <w:rPr>
          <w:i/>
          <w:iCs/>
        </w:rPr>
        <w:t xml:space="preserve">Certain Select Cases Resolved</w:t>
      </w:r>
      <w:r>
        <w:t xml:space="preserve"> (Boston, 1747).</w:t>
      </w:r>
    </w:p>
  </w:footnote>
  <w:footnote w:id="331">
    <w:p>
      <w:pPr>
        <w:pStyle w:val="FootnoteText"/>
      </w:pPr>
      <w:r>
        <w:rPr>
          <w:rStyle w:val="FootnoteReference"/>
        </w:rPr>
        <w:footnoteRef/>
      </w:r>
      <w:r>
        <w:rPr>
          <w:i/>
          <w:iCs/>
        </w:rPr>
        <w:t xml:space="preserve">Works of Jonathan Edwards</w:t>
      </w:r>
      <w:r>
        <w:t xml:space="preserve">, </w:t>
      </w:r>
      <w:r>
        <w:rPr>
          <w:i/>
          <w:iCs/>
        </w:rPr>
        <w:t xml:space="preserve">2</w:t>
      </w:r>
      <w:r>
        <w:t xml:space="preserve">, </w:t>
      </w:r>
      <w:r>
        <w:rPr>
          <w:i/>
          <w:iCs/>
        </w:rPr>
        <w:t xml:space="preserve">Religious Affections</w:t>
      </w:r>
      <w:r>
        <w:t xml:space="preserve">, ed. John E. Smith (New Haven, Yale Univ. Press, 1959), 54.</w:t>
      </w:r>
    </w:p>
  </w:footnote>
  <w:footnote w:id="332">
    <w:p>
      <w:pPr>
        <w:pStyle w:val="FootnoteText"/>
      </w:pPr>
      <w:r>
        <w:rPr>
          <w:rStyle w:val="FootnoteReference"/>
        </w:rPr>
        <w:footnoteRef/>
      </w:r>
      <w:r>
        <w:t xml:space="preserve">JE deletes references to vv. Hebrews 10:26, Hebrews 10:27, Hebrews 10:35-36, and Hebrews 10:38-39 of Hebrews 10.</w:t>
      </w:r>
    </w:p>
  </w:footnote>
  <w:footnote w:id="333">
    <w:p>
      <w:pPr>
        <w:pStyle w:val="FootnoteText"/>
      </w:pPr>
      <w:r>
        <w:rPr>
          <w:rStyle w:val="FootnoteReference"/>
        </w:rPr>
        <w:footnoteRef/>
      </w:r>
      <w:r>
        <w:t xml:space="preserve">For a parallel in </w:t>
      </w:r>
      <w:r>
        <w:rPr>
          <w:i/>
          <w:iCs/>
        </w:rPr>
        <w:t xml:space="preserve">Some Thoughts Concerning the Revival</w:t>
      </w:r>
      <w:r>
        <w:t xml:space="preserve">, see </w:t>
      </w:r>
      <w:r>
        <w:rPr>
          <w:i/>
          <w:iCs/>
        </w:rPr>
        <w:t xml:space="preserve">Works</w:t>
      </w:r>
      <w:r>
        <w:t xml:space="preserve">, </w:t>
      </w:r>
      <w:r>
        <w:rPr>
          <w:i/>
          <w:iCs/>
        </w:rPr>
        <w:t xml:space="preserve">4</w:t>
      </w:r>
      <w:r>
        <w:t xml:space="preserve">, 303–04.</w:t>
      </w:r>
    </w:p>
  </w:footnote>
  <w:footnote w:id="334">
    <w:p>
      <w:pPr>
        <w:pStyle w:val="FootnoteText"/>
      </w:pPr>
      <w:r>
        <w:rPr>
          <w:rStyle w:val="FootnoteReference"/>
        </w:rPr>
        <w:footnoteRef/>
      </w:r>
      <w:r>
        <w:t xml:space="preserve">MS: “where is the man that has.” JE shifted to the plural number mid-way through the sentence.</w:t>
      </w:r>
    </w:p>
  </w:footnote>
  <w:footnote w:id="335">
    <w:p>
      <w:pPr>
        <w:pStyle w:val="FootnoteText"/>
      </w:pPr>
      <w:r>
        <w:rPr>
          <w:rStyle w:val="FootnoteReference"/>
        </w:rPr>
        <w:footnoteRef/>
      </w:r>
      <w:r>
        <w:t xml:space="preserve">MS: “[illeg. deletion] having.”</w:t>
      </w:r>
    </w:p>
  </w:footnote>
  <w:footnote w:id="336">
    <w:p>
      <w:pPr>
        <w:pStyle w:val="FootnoteText"/>
      </w:pPr>
      <w:r>
        <w:rPr>
          <w:rStyle w:val="FootnoteReference"/>
        </w:rPr>
        <w:footnoteRef/>
      </w:r>
      <w:r>
        <w:t xml:space="preserve">Earlier in this period, JE had preached </w:t>
      </w:r>
      <w:r>
        <w:rPr>
          <w:i/>
          <w:iCs/>
        </w:rPr>
        <w:t xml:space="preserve">Bringing the Ark to Zion a Second Time</w:t>
      </w:r>
      <w:r>
        <w:t xml:space="preserve">, though here he is referring to the capture of the ark by the Philistines.</w:t>
      </w:r>
    </w:p>
  </w:footnote>
  <w:footnote w:id="337">
    <w:p>
      <w:pPr>
        <w:pStyle w:val="FootnoteText"/>
      </w:pPr>
      <w:r>
        <w:rPr>
          <w:rStyle w:val="FootnoteReference"/>
        </w:rPr>
        <w:footnoteRef/>
      </w:r>
      <w:r>
        <w:t xml:space="preserve">For a parallel in </w:t>
      </w:r>
      <w:r>
        <w:rPr>
          <w:i/>
          <w:iCs/>
        </w:rPr>
        <w:t xml:space="preserve">Some Thoughts Concerning the Revival</w:t>
      </w:r>
      <w:r>
        <w:t xml:space="preserve">, see </w:t>
      </w:r>
      <w:r>
        <w:rPr>
          <w:i/>
          <w:iCs/>
        </w:rPr>
        <w:t xml:space="preserve">Works</w:t>
      </w:r>
      <w:r>
        <w:t xml:space="preserve">, </w:t>
      </w:r>
      <w:r>
        <w:rPr>
          <w:i/>
          <w:iCs/>
        </w:rPr>
        <w:t xml:space="preserve">4</w:t>
      </w:r>
      <w:r>
        <w:t xml:space="preserve">, 411–12.</w:t>
      </w:r>
    </w:p>
  </w:footnote>
  <w:footnote w:id="338">
    <w:p>
      <w:pPr>
        <w:pStyle w:val="FootnoteText"/>
      </w:pPr>
      <w:r>
        <w:rPr>
          <w:rStyle w:val="FootnoteReference"/>
        </w:rPr>
        <w:footnoteRef/>
      </w:r>
      <w:r>
        <w:t xml:space="preserve">See </w:t>
      </w:r>
      <w:r>
        <w:rPr>
          <w:i/>
          <w:iCs/>
        </w:rPr>
        <w:t xml:space="preserve">Works</w:t>
      </w:r>
      <w:r>
        <w:t xml:space="preserve">, </w:t>
      </w:r>
      <w:r>
        <w:rPr>
          <w:i/>
          <w:iCs/>
        </w:rPr>
        <w:t xml:space="preserve">4</w:t>
      </w:r>
      <w:r>
        <w:t xml:space="preserve">, 414 ff., on spiritual pride.</w:t>
      </w:r>
    </w:p>
  </w:footnote>
  <w:footnote w:id="339">
    <w:p>
      <w:pPr>
        <w:pStyle w:val="FootnoteText"/>
      </w:pPr>
      <w:r>
        <w:rPr>
          <w:rStyle w:val="FootnoteReference"/>
        </w:rPr>
        <w:footnoteRef/>
      </w:r>
      <w:r>
        <w:t xml:space="preserve">See </w:t>
      </w:r>
      <w:r>
        <w:rPr>
          <w:i/>
          <w:iCs/>
        </w:rPr>
        <w:t xml:space="preserve">Works</w:t>
      </w:r>
      <w:r>
        <w:t xml:space="preserve">, </w:t>
      </w:r>
      <w:r>
        <w:rPr>
          <w:i/>
          <w:iCs/>
        </w:rPr>
        <w:t xml:space="preserve">4</w:t>
      </w:r>
      <w:r>
        <w:t xml:space="preserve">, 417–21.</w:t>
      </w:r>
    </w:p>
  </w:footnote>
  <w:footnote w:id="340">
    <w:p>
      <w:pPr>
        <w:pStyle w:val="FootnoteText"/>
      </w:pPr>
      <w:r>
        <w:rPr>
          <w:rStyle w:val="FootnoteReference"/>
        </w:rPr>
        <w:footnoteRef/>
      </w:r>
      <w:r>
        <w:t xml:space="preserve">Of many places in Shepard's </w:t>
      </w:r>
      <w:r>
        <w:rPr>
          <w:i/>
          <w:iCs/>
        </w:rPr>
        <w:t xml:space="preserve">Parable of the Ten Virgins</w:t>
      </w:r>
      <w:r>
        <w:t xml:space="preserve"> that discuss evangelical hypocrisy, ch. XIV, “Containing a Discovery of Gospel Hypocrites,” may be one that JE had in mind here: “Jude 4, certain men are crept in, turning grace into lasciviousness; for this is the very form of an evangelical hypocrite— in denying his own righteousness, to establish his sin, it is advancing Christ to advance his lust.” </w:t>
      </w:r>
      <w:r>
        <w:rPr>
          <w:i/>
          <w:iCs/>
        </w:rPr>
        <w:t xml:space="preserve">The Works of Thomas Shepard</w:t>
      </w:r>
      <w:r>
        <w:t xml:space="preserve">, ed. John A. Albro (3 vols. Boston, 1853), </w:t>
      </w:r>
      <w:r>
        <w:rPr>
          <w:i/>
          <w:iCs/>
        </w:rPr>
        <w:t xml:space="preserve">2</w:t>
      </w:r>
      <w:r>
        <w:t xml:space="preserve">, 192.</w:t>
      </w:r>
    </w:p>
  </w:footnote>
  <w:footnote w:id="341">
    <w:p>
      <w:pPr>
        <w:pStyle w:val="FootnoteText"/>
      </w:pPr>
      <w:r>
        <w:rPr>
          <w:rStyle w:val="FootnoteReference"/>
        </w:rPr>
        <w:footnoteRef/>
      </w:r>
      <w:r>
        <w:t xml:space="preserve">For a parallel in </w:t>
      </w:r>
      <w:r>
        <w:rPr>
          <w:i/>
          <w:iCs/>
        </w:rPr>
        <w:t xml:space="preserve">Some Thoughts Concerning the Revival</w:t>
      </w:r>
      <w:r>
        <w:t xml:space="preserve">, see </w:t>
      </w:r>
      <w:r>
        <w:rPr>
          <w:i/>
          <w:iCs/>
        </w:rPr>
        <w:t xml:space="preserve">Works</w:t>
      </w:r>
      <w:r>
        <w:t xml:space="preserve">, </w:t>
      </w:r>
      <w:r>
        <w:rPr>
          <w:i/>
          <w:iCs/>
        </w:rPr>
        <w:t xml:space="preserve">4</w:t>
      </w:r>
      <w:r>
        <w:t xml:space="preserve">, 466 ff.</w:t>
      </w:r>
    </w:p>
  </w:footnote>
  <w:footnote w:id="342">
    <w:p>
      <w:pPr>
        <w:pStyle w:val="FootnoteText"/>
      </w:pPr>
      <w:r>
        <w:rPr>
          <w:rStyle w:val="FootnoteReference"/>
        </w:rPr>
        <w:footnoteRef/>
      </w:r>
      <w:r>
        <w:t xml:space="preserve">Here two words that JE squeezed in beneath the preceding sentence are indecipherable. For parallel in </w:t>
      </w:r>
      <w:r>
        <w:rPr>
          <w:i/>
          <w:iCs/>
        </w:rPr>
        <w:t xml:space="preserve">Some Thoughts Concerning the Revival</w:t>
      </w:r>
      <w:r>
        <w:t xml:space="preserve">, see </w:t>
      </w:r>
      <w:r>
        <w:rPr>
          <w:i/>
          <w:iCs/>
        </w:rPr>
        <w:t xml:space="preserve">Works</w:t>
      </w:r>
      <w:r>
        <w:t xml:space="preserve">, </w:t>
      </w:r>
      <w:r>
        <w:rPr>
          <w:i/>
          <w:iCs/>
        </w:rPr>
        <w:t xml:space="preserve">4</w:t>
      </w:r>
      <w:r>
        <w:t xml:space="preserve">, 467.</w:t>
      </w:r>
    </w:p>
  </w:footnote>
  <w:footnote w:id="343">
    <w:p>
      <w:pPr>
        <w:pStyle w:val="FootnoteText"/>
      </w:pPr>
      <w:r>
        <w:rPr>
          <w:rStyle w:val="FootnoteReference"/>
        </w:rPr>
        <w:footnoteRef/>
      </w:r>
      <w:r>
        <w:t xml:space="preserve">For a parallel in </w:t>
      </w:r>
      <w:r>
        <w:rPr>
          <w:i/>
          <w:iCs/>
        </w:rPr>
        <w:t xml:space="preserve">Some Thoughts Concerning the Revival</w:t>
      </w:r>
      <w:r>
        <w:t xml:space="preserve">, see </w:t>
      </w:r>
      <w:r>
        <w:rPr>
          <w:i/>
          <w:iCs/>
        </w:rPr>
        <w:t xml:space="preserve">Works</w:t>
      </w:r>
      <w:r>
        <w:t xml:space="preserve">, </w:t>
      </w:r>
      <w:r>
        <w:rPr>
          <w:i/>
          <w:iCs/>
        </w:rPr>
        <w:t xml:space="preserve">4</w:t>
      </w:r>
      <w:r>
        <w:t xml:space="preserve">, 469 (2nd full para.).</w:t>
      </w:r>
    </w:p>
  </w:footnote>
  <w:footnote w:id="344">
    <w:p>
      <w:pPr>
        <w:pStyle w:val="FootnoteText"/>
      </w:pPr>
      <w:r>
        <w:rPr>
          <w:rStyle w:val="FootnoteReference"/>
        </w:rPr>
        <w:footnoteRef/>
      </w:r>
      <w:r>
        <w:t xml:space="preserve">See </w:t>
      </w:r>
      <w:r>
        <w:rPr>
          <w:i/>
          <w:iCs/>
        </w:rPr>
        <w:t xml:space="preserve">Works</w:t>
      </w:r>
      <w:r>
        <w:t xml:space="preserve">, </w:t>
      </w:r>
      <w:r>
        <w:rPr>
          <w:i/>
          <w:iCs/>
        </w:rPr>
        <w:t xml:space="preserve">4</w:t>
      </w:r>
      <w:r>
        <w:t xml:space="preserve">, 469.</w:t>
      </w:r>
    </w:p>
  </w:footnote>
  <w:footnote w:id="345">
    <w:p>
      <w:pPr>
        <w:pStyle w:val="FootnoteText"/>
      </w:pPr>
      <w:r>
        <w:rPr>
          <w:rStyle w:val="FootnoteReference"/>
        </w:rPr>
        <w:footnoteRef/>
      </w:r>
      <w:r>
        <w:t xml:space="preserve">See </w:t>
      </w:r>
      <w:r>
        <w:rPr>
          <w:i/>
          <w:iCs/>
        </w:rPr>
        <w:t xml:space="preserve">Works</w:t>
      </w:r>
      <w:r>
        <w:t xml:space="preserve">, </w:t>
      </w:r>
      <w:r>
        <w:rPr>
          <w:i/>
          <w:iCs/>
        </w:rPr>
        <w:t xml:space="preserve">4</w:t>
      </w:r>
      <w:r>
        <w:t xml:space="preserve">, 469, where JE criticizes those who believe they can “abolish all natural affection.”</w:t>
      </w:r>
    </w:p>
  </w:footnote>
  <w:footnote w:id="346">
    <w:p>
      <w:pPr>
        <w:pStyle w:val="FootnoteText"/>
      </w:pPr>
      <w:r>
        <w:rPr>
          <w:rStyle w:val="FootnoteReference"/>
        </w:rPr>
        <w:footnoteRef/>
      </w:r>
      <w:r>
        <w:t xml:space="preserve">See </w:t>
      </w:r>
      <w:r>
        <w:rPr>
          <w:i/>
          <w:iCs/>
        </w:rPr>
        <w:t xml:space="preserve">Works</w:t>
      </w:r>
      <w:r>
        <w:t xml:space="preserve">, </w:t>
      </w:r>
      <w:r>
        <w:rPr>
          <w:i/>
          <w:iCs/>
        </w:rPr>
        <w:t xml:space="preserve">4</w:t>
      </w:r>
      <w:r>
        <w:t xml:space="preserve">, 470.</w:t>
      </w:r>
    </w:p>
  </w:footnote>
  <w:footnote w:id="347">
    <w:p>
      <w:pPr>
        <w:pStyle w:val="FootnoteText"/>
      </w:pPr>
      <w:r>
        <w:rPr>
          <w:rStyle w:val="FootnoteReference"/>
        </w:rPr>
        <w:footnoteRef/>
      </w:r>
      <w:r>
        <w:t xml:space="preserve">JE defends ministerial prerogative in </w:t>
      </w:r>
      <w:r>
        <w:rPr>
          <w:i/>
          <w:iCs/>
        </w:rPr>
        <w:t xml:space="preserve">Works</w:t>
      </w:r>
      <w:r>
        <w:t xml:space="preserve">, </w:t>
      </w:r>
      <w:r>
        <w:rPr>
          <w:i/>
          <w:iCs/>
        </w:rPr>
        <w:t xml:space="preserve">4</w:t>
      </w:r>
      <w:r>
        <w:t xml:space="preserve">, 484–87.</w:t>
      </w:r>
    </w:p>
  </w:footnote>
  <w:footnote w:id="348">
    <w:p>
      <w:pPr>
        <w:pStyle w:val="FootnoteText"/>
      </w:pPr>
      <w:r>
        <w:rPr>
          <w:rStyle w:val="FootnoteReference"/>
        </w:rPr>
        <w:footnoteRef/>
      </w:r>
      <w:r>
        <w:t xml:space="preserve">See </w:t>
      </w:r>
      <w:r>
        <w:rPr>
          <w:i/>
          <w:iCs/>
        </w:rPr>
        <w:t xml:space="preserve">Works</w:t>
      </w:r>
      <w:r>
        <w:t xml:space="preserve">, </w:t>
      </w:r>
      <w:r>
        <w:rPr>
          <w:i/>
          <w:iCs/>
        </w:rPr>
        <w:t xml:space="preserve">4</w:t>
      </w:r>
      <w:r>
        <w:t xml:space="preserve">, 401 ff.</w:t>
      </w:r>
    </w:p>
  </w:footnote>
  <w:footnote w:id="349">
    <w:p>
      <w:pPr>
        <w:pStyle w:val="FootnoteText"/>
      </w:pPr>
      <w:r>
        <w:rPr>
          <w:rStyle w:val="FootnoteReference"/>
        </w:rPr>
        <w:footnoteRef/>
      </w:r>
      <w:r>
        <w:t xml:space="preserve">See </w:t>
      </w:r>
      <w:r>
        <w:rPr>
          <w:i/>
          <w:iCs/>
        </w:rPr>
        <w:t xml:space="preserve">Works</w:t>
      </w:r>
      <w:r>
        <w:t xml:space="preserve">, </w:t>
      </w:r>
      <w:r>
        <w:rPr>
          <w:i/>
          <w:iCs/>
        </w:rPr>
        <w:t xml:space="preserve">4</w:t>
      </w:r>
      <w:r>
        <w:t xml:space="preserve">, 521.</w:t>
      </w:r>
    </w:p>
  </w:footnote>
  <w:footnote w:id="350">
    <w:p>
      <w:pPr>
        <w:pStyle w:val="FootnoteText"/>
      </w:pPr>
      <w:r>
        <w:rPr>
          <w:rStyle w:val="FootnoteReference"/>
        </w:rPr>
        <w:footnoteRef/>
      </w:r>
      <w:r>
        <w:t xml:space="preserve">Possibly JE means the passage in </w:t>
      </w:r>
      <w:r>
        <w:rPr>
          <w:i/>
          <w:iCs/>
        </w:rPr>
        <w:t xml:space="preserve">Parable of the Ten Virgins</w:t>
      </w:r>
      <w:r>
        <w:t xml:space="preserve"> that he cites in </w:t>
      </w:r>
      <w:r>
        <w:rPr>
          <w:i/>
          <w:iCs/>
        </w:rPr>
        <w:t xml:space="preserve">Religious Affections</w:t>
      </w:r>
      <w:r>
        <w:t xml:space="preserve"> when discussing imagination. See </w:t>
      </w:r>
      <w:r>
        <w:rPr>
          <w:i/>
          <w:iCs/>
        </w:rPr>
        <w:t xml:space="preserve">Works</w:t>
      </w:r>
      <w:r>
        <w:t xml:space="preserve">, </w:t>
      </w:r>
      <w:r>
        <w:rPr>
          <w:i/>
          <w:iCs/>
        </w:rPr>
        <w:t xml:space="preserve">2</w:t>
      </w:r>
      <w:r>
        <w:t xml:space="preserve">, 214, n. 3.</w:t>
      </w:r>
    </w:p>
  </w:footnote>
  <w:footnote w:id="351">
    <w:p>
      <w:pPr>
        <w:pStyle w:val="FootnoteText"/>
      </w:pPr>
      <w:r>
        <w:rPr>
          <w:rStyle w:val="FootnoteReference"/>
        </w:rPr>
        <w:footnoteRef/>
      </w:r>
      <w:r>
        <w:t xml:space="preserve">See, for example, </w:t>
      </w:r>
      <w:r>
        <w:rPr>
          <w:i/>
          <w:iCs/>
        </w:rPr>
        <w:t xml:space="preserve">Sincere Convert</w:t>
      </w:r>
      <w:r>
        <w:t xml:space="preserve">, ch. VI, pt. IV, “False applying of true promises is the last cause of false peace,” and </w:t>
      </w:r>
      <w:r>
        <w:rPr>
          <w:i/>
          <w:iCs/>
        </w:rPr>
        <w:t xml:space="preserve">Sound Believer</w:t>
      </w:r>
      <w:r>
        <w:t xml:space="preserve">, ch. I, sec. 5, pt. 6, in </w:t>
      </w:r>
      <w:r>
        <w:rPr>
          <w:i/>
          <w:iCs/>
        </w:rPr>
        <w:t xml:space="preserve">Works of Thomas Shepard</w:t>
      </w:r>
      <w:r>
        <w:t xml:space="preserve">, </w:t>
      </w:r>
      <w:r>
        <w:rPr>
          <w:i/>
          <w:iCs/>
        </w:rPr>
        <w:t xml:space="preserve">1</w:t>
      </w:r>
      <w:r>
        <w:t xml:space="preserve">, 87, 220–28.</w:t>
      </w:r>
    </w:p>
  </w:footnote>
  <w:footnote w:id="352">
    <w:p>
      <w:pPr>
        <w:pStyle w:val="FootnoteText"/>
      </w:pPr>
      <w:r>
        <w:rPr>
          <w:rStyle w:val="FootnoteReference"/>
        </w:rPr>
        <w:footnoteRef/>
      </w:r>
      <w:r>
        <w:t xml:space="preserve">MS: “in his love.” The correction of JE's slip of the pen is based on the distinction he makes in </w:t>
      </w:r>
      <w:r>
        <w:rPr>
          <w:i/>
          <w:iCs/>
        </w:rPr>
        <w:t xml:space="preserve">Religious Affections</w:t>
      </w:r>
      <w:r>
        <w:t xml:space="preserve"> (</w:t>
      </w:r>
      <w:r>
        <w:rPr>
          <w:i/>
          <w:iCs/>
        </w:rPr>
        <w:t xml:space="preserve">Works</w:t>
      </w:r>
      <w:r>
        <w:t xml:space="preserve">, </w:t>
      </w:r>
      <w:r>
        <w:rPr>
          <w:i/>
          <w:iCs/>
        </w:rPr>
        <w:t xml:space="preserve">2</w:t>
      </w:r>
      <w:r>
        <w:t xml:space="preserve">, 246) that true saints will “first see that God is lovely, and that Christ is excellent and glorious… and then, consequentially, they see God's love.” JE quotes Shepard to back up his point: “There is a seeing of Christ after a man believes, which is Christ in his love, etc. But I speak of that first sight of him that precedes the second act of faith… as he is in his glory.”</w:t>
      </w:r>
    </w:p>
  </w:footnote>
  <w:footnote w:id="353">
    <w:p>
      <w:pPr>
        <w:pStyle w:val="FootnoteText"/>
      </w:pPr>
      <w:r>
        <w:rPr>
          <w:rStyle w:val="FootnoteReference"/>
        </w:rPr>
        <w:footnoteRef/>
      </w:r>
      <w:r>
        <w:t xml:space="preserve">In </w:t>
      </w:r>
      <w:r>
        <w:rPr>
          <w:i/>
          <w:iCs/>
        </w:rPr>
        <w:t xml:space="preserve">Parable of the Ten Virgins</w:t>
      </w:r>
      <w:r>
        <w:t xml:space="preserve">. See preceding note and </w:t>
      </w:r>
      <w:r>
        <w:rPr>
          <w:i/>
          <w:iCs/>
        </w:rPr>
        <w:t xml:space="preserve">Works</w:t>
      </w:r>
      <w:r>
        <w:t xml:space="preserve">, </w:t>
      </w:r>
      <w:r>
        <w:rPr>
          <w:i/>
          <w:iCs/>
        </w:rPr>
        <w:t xml:space="preserve">2</w:t>
      </w:r>
      <w:r>
        <w:t xml:space="preserve">, 246, n. 6.</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Sermons and Discourses, 1739–1742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2"/>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 w:numId="132">
    <w:abstractNumId w:val="3"/>
    <w:lvlOverride w:ilvl="0">
      <w:startOverride w:val="1"/>
    </w:lvlOverride>
  </w:num>
  <w:num w:numId="133">
    <w:abstractNumId w:val="3"/>
    <w:lvlOverride w:ilvl="0">
      <w:startOverride w:val="1"/>
    </w:lvlOverride>
  </w:num>
  <w:num w:numId="134">
    <w:abstractNumId w:val="3"/>
    <w:lvlOverride w:ilvl="0">
      <w:startOverride w:val="1"/>
    </w:lvlOverride>
  </w:num>
  <w:num w:numId="135">
    <w:abstractNumId w:val="3"/>
    <w:lvlOverride w:ilvl="0">
      <w:startOverride w:val="1"/>
    </w:lvlOverride>
  </w:num>
  <w:num w:numId="136">
    <w:abstractNumId w:val="3"/>
    <w:lvlOverride w:ilvl="0">
      <w:startOverride w:val="1"/>
    </w:lvlOverride>
  </w:num>
  <w:num w:numId="137">
    <w:abstractNumId w:val="3"/>
    <w:lvlOverride w:ilvl="0">
      <w:startOverride w:val="1"/>
    </w:lvlOverride>
  </w:num>
  <w:num w:numId="138">
    <w:abstractNumId w:val="3"/>
    <w:lvlOverride w:ilvl="0">
      <w:startOverride w:val="1"/>
    </w:lvlOverride>
  </w:num>
  <w:num w:numId="139">
    <w:abstractNumId w:val="3"/>
    <w:lvlOverride w:ilvl="0">
      <w:startOverride w:val="1"/>
    </w:lvlOverride>
  </w:num>
  <w:num w:numId="140">
    <w:abstractNumId w:val="3"/>
    <w:lvlOverride w:ilvl="0">
      <w:startOverride w:val="1"/>
    </w:lvlOverride>
  </w:num>
  <w:num w:numId="141">
    <w:abstractNumId w:val="3"/>
    <w:lvlOverride w:ilvl="0">
      <w:startOverride w:val="1"/>
    </w:lvlOverride>
  </w:num>
  <w:num w:numId="142">
    <w:abstractNumId w:val="3"/>
    <w:lvlOverride w:ilvl="0">
      <w:startOverride w:val="1"/>
    </w:lvlOverride>
  </w:num>
  <w:num w:numId="143">
    <w:abstractNumId w:val="3"/>
    <w:lvlOverride w:ilvl="0">
      <w:startOverride w:val="1"/>
    </w:lvlOverride>
  </w:num>
  <w:num w:numId="144">
    <w:abstractNumId w:val="3"/>
    <w:lvlOverride w:ilvl="0">
      <w:startOverride w:val="1"/>
    </w:lvlOverride>
  </w:num>
  <w:num w:numId="145">
    <w:abstractNumId w:val="3"/>
    <w:lvlOverride w:ilvl="0">
      <w:startOverride w:val="1"/>
    </w:lvlOverride>
  </w:num>
  <w:num w:numId="146">
    <w:abstractNumId w:val="3"/>
    <w:lvlOverride w:ilvl="0">
      <w:startOverride w:val="1"/>
    </w:lvlOverride>
  </w:num>
  <w:num w:numId="147">
    <w:abstractNumId w:val="3"/>
    <w:lvlOverride w:ilvl="0">
      <w:startOverride w:val="1"/>
    </w:lvlOverride>
  </w:num>
  <w:num w:numId="148">
    <w:abstractNumId w:val="3"/>
    <w:lvlOverride w:ilvl="0">
      <w:startOverride w:val="1"/>
    </w:lvlOverride>
  </w:num>
  <w:num w:numId="149">
    <w:abstractNumId w:val="3"/>
    <w:lvlOverride w:ilvl="0">
      <w:startOverride w:val="1"/>
    </w:lvlOverride>
  </w:num>
  <w:num w:numId="150">
    <w:abstractNumId w:val="3"/>
    <w:lvlOverride w:ilvl="0">
      <w:startOverride w:val="1"/>
    </w:lvlOverride>
  </w:num>
  <w:num w:numId="151">
    <w:abstractNumId w:val="3"/>
    <w:lvlOverride w:ilvl="0">
      <w:startOverride w:val="1"/>
    </w:lvlOverride>
  </w:num>
  <w:num w:numId="152">
    <w:abstractNumId w:val="3"/>
    <w:lvlOverride w:ilvl="0">
      <w:startOverride w:val="1"/>
    </w:lvlOverride>
  </w:num>
  <w:num w:numId="153">
    <w:abstractNumId w:val="3"/>
    <w:lvlOverride w:ilvl="0">
      <w:startOverride w:val="1"/>
    </w:lvlOverride>
  </w:num>
  <w:num w:numId="154">
    <w:abstractNumId w:val="3"/>
    <w:lvlOverride w:ilvl="0">
      <w:startOverride w:val="1"/>
    </w:lvlOverride>
  </w:num>
  <w:num w:numId="155">
    <w:abstractNumId w:val="3"/>
    <w:lvlOverride w:ilvl="0">
      <w:startOverride w:val="1"/>
    </w:lvlOverride>
  </w:num>
  <w:num w:numId="156">
    <w:abstractNumId w:val="3"/>
    <w:lvlOverride w:ilvl="0">
      <w:startOverride w:val="1"/>
    </w:lvlOverride>
  </w:num>
  <w:num w:numId="157">
    <w:abstractNumId w:val="3"/>
    <w:lvlOverride w:ilvl="0">
      <w:startOverride w:val="1"/>
    </w:lvlOverride>
  </w:num>
  <w:num w:numId="158">
    <w:abstractNumId w:val="3"/>
    <w:lvlOverride w:ilvl="0">
      <w:startOverride w:val="1"/>
    </w:lvlOverride>
  </w:num>
  <w:num w:numId="159">
    <w:abstractNumId w:val="3"/>
    <w:lvlOverride w:ilvl="0">
      <w:startOverride w:val="1"/>
    </w:lvlOverride>
  </w:num>
  <w:num w:numId="160">
    <w:abstractNumId w:val="3"/>
    <w:lvlOverride w:ilvl="0">
      <w:startOverride w:val="1"/>
    </w:lvlOverride>
  </w:num>
  <w:num w:numId="161">
    <w:abstractNumId w:val="3"/>
    <w:lvlOverride w:ilvl="0">
      <w:startOverride w:val="1"/>
    </w:lvlOverride>
  </w:num>
  <w:num w:numId="162">
    <w:abstractNumId w:val="3"/>
    <w:lvlOverride w:ilvl="0">
      <w:startOverride w:val="1"/>
    </w:lvlOverride>
  </w:num>
  <w:num w:numId="163">
    <w:abstractNumId w:val="3"/>
    <w:lvlOverride w:ilvl="0">
      <w:startOverride w:val="1"/>
    </w:lvlOverride>
  </w:num>
  <w:num w:numId="164">
    <w:abstractNumId w:val="3"/>
    <w:lvlOverride w:ilvl="0">
      <w:startOverride w:val="1"/>
    </w:lvlOverride>
  </w:num>
  <w:num w:numId="165">
    <w:abstractNumId w:val="3"/>
    <w:lvlOverride w:ilvl="0">
      <w:startOverride w:val="1"/>
    </w:lvlOverride>
  </w:num>
  <w:num w:numId="166">
    <w:abstractNumId w:val="3"/>
    <w:lvlOverride w:ilvl="0">
      <w:startOverride w:val="1"/>
    </w:lvlOverride>
  </w:num>
  <w:num w:numId="167">
    <w:abstractNumId w:val="3"/>
    <w:lvlOverride w:ilvl="0">
      <w:startOverride w:val="1"/>
    </w:lvlOverride>
  </w:num>
  <w:num w:numId="168">
    <w:abstractNumId w:val="3"/>
    <w:lvlOverride w:ilvl="0">
      <w:startOverride w:val="1"/>
    </w:lvlOverride>
  </w:num>
  <w:num w:numId="169">
    <w:abstractNumId w:val="3"/>
    <w:lvlOverride w:ilvl="0">
      <w:startOverride w:val="1"/>
    </w:lvlOverride>
  </w:num>
  <w:num w:numId="170">
    <w:abstractNumId w:val="3"/>
    <w:lvlOverride w:ilvl="0">
      <w:startOverride w:val="1"/>
    </w:lvlOverride>
  </w:num>
  <w:num w:numId="171">
    <w:abstractNumId w:val="3"/>
    <w:lvlOverride w:ilvl="0">
      <w:startOverride w:val="1"/>
    </w:lvlOverride>
  </w:num>
  <w:num w:numId="172">
    <w:abstractNumId w:val="3"/>
    <w:lvlOverride w:ilvl="0">
      <w:startOverride w:val="1"/>
    </w:lvlOverride>
  </w:num>
  <w:num w:numId="173">
    <w:abstractNumId w:val="3"/>
    <w:lvlOverride w:ilvl="0">
      <w:startOverride w:val="1"/>
    </w:lvlOverride>
  </w:num>
  <w:num w:numId="174">
    <w:abstractNumId w:val="3"/>
    <w:lvlOverride w:ilvl="0">
      <w:startOverride w:val="1"/>
    </w:lvlOverride>
  </w:num>
  <w:num w:numId="175">
    <w:abstractNumId w:val="3"/>
    <w:lvlOverride w:ilvl="0">
      <w:startOverride w:val="1"/>
    </w:lvlOverride>
  </w:num>
  <w:num w:numId="176">
    <w:abstractNumId w:val="3"/>
    <w:lvlOverride w:ilvl="0">
      <w:startOverride w:val="1"/>
    </w:lvlOverride>
  </w:num>
  <w:num w:numId="177">
    <w:abstractNumId w:val="3"/>
    <w:lvlOverride w:ilvl="0">
      <w:startOverride w:val="1"/>
    </w:lvlOverride>
  </w:num>
  <w:num w:numId="178">
    <w:abstractNumId w:val="3"/>
    <w:lvlOverride w:ilvl="0">
      <w:startOverride w:val="1"/>
    </w:lvlOverride>
  </w:num>
  <w:num w:numId="179">
    <w:abstractNumId w:val="3"/>
    <w:lvlOverride w:ilvl="0">
      <w:startOverride w:val="1"/>
    </w:lvlOverride>
  </w:num>
  <w:num w:numId="180">
    <w:abstractNumId w:val="3"/>
    <w:lvlOverride w:ilvl="0">
      <w:startOverride w:val="1"/>
    </w:lvlOverride>
  </w:num>
  <w:num w:numId="181">
    <w:abstractNumId w:val="3"/>
    <w:lvlOverride w:ilvl="0">
      <w:startOverride w:val="1"/>
    </w:lvlOverride>
  </w:num>
  <w:num w:numId="182">
    <w:abstractNumId w:val="3"/>
    <w:lvlOverride w:ilvl="0">
      <w:startOverride w:val="1"/>
    </w:lvlOverride>
  </w:num>
  <w:num w:numId="183">
    <w:abstractNumId w:val="3"/>
    <w:lvlOverride w:ilvl="0">
      <w:startOverride w:val="1"/>
    </w:lvlOverride>
  </w:num>
  <w:num w:numId="184">
    <w:abstractNumId w:val="3"/>
    <w:lvlOverride w:ilvl="0">
      <w:startOverride w:val="1"/>
    </w:lvlOverride>
  </w:num>
  <w:num w:numId="185">
    <w:abstractNumId w:val="3"/>
    <w:lvlOverride w:ilvl="0">
      <w:startOverride w:val="1"/>
    </w:lvlOverride>
  </w:num>
  <w:num w:numId="186">
    <w:abstractNumId w:val="3"/>
    <w:lvlOverride w:ilvl="0">
      <w:startOverride w:val="1"/>
    </w:lvlOverride>
  </w:num>
  <w:num w:numId="187">
    <w:abstractNumId w:val="3"/>
    <w:lvlOverride w:ilvl="0">
      <w:startOverride w:val="1"/>
    </w:lvlOverride>
  </w:num>
  <w:num w:numId="188">
    <w:abstractNumId w:val="3"/>
    <w:lvlOverride w:ilvl="0">
      <w:startOverride w:val="1"/>
    </w:lvlOverride>
  </w:num>
  <w:num w:numId="189">
    <w:abstractNumId w:val="3"/>
    <w:lvlOverride w:ilvl="0">
      <w:startOverride w:val="1"/>
    </w:lvlOverride>
  </w:num>
  <w:num w:numId="190">
    <w:abstractNumId w:val="3"/>
    <w:lvlOverride w:ilvl="0">
      <w:startOverride w:val="1"/>
    </w:lvlOverride>
  </w:num>
  <w:num w:numId="191">
    <w:abstractNumId w:val="3"/>
    <w:lvlOverride w:ilvl="0">
      <w:startOverride w:val="1"/>
    </w:lvlOverride>
  </w:num>
  <w:num w:numId="192">
    <w:abstractNumId w:val="3"/>
    <w:lvlOverride w:ilvl="0">
      <w:startOverride w:val="1"/>
    </w:lvlOverride>
  </w:num>
  <w:num w:numId="193">
    <w:abstractNumId w:val="3"/>
    <w:lvlOverride w:ilvl="0">
      <w:startOverride w:val="1"/>
    </w:lvlOverride>
  </w:num>
  <w:num w:numId="194">
    <w:abstractNumId w:val="3"/>
    <w:lvlOverride w:ilvl="0">
      <w:startOverride w:val="1"/>
    </w:lvlOverride>
  </w:num>
  <w:num w:numId="195">
    <w:abstractNumId w:val="3"/>
    <w:lvlOverride w:ilvl="0">
      <w:startOverride w:val="1"/>
    </w:lvlOverride>
  </w:num>
  <w:num w:numId="196">
    <w:abstractNumId w:val="3"/>
    <w:lvlOverride w:ilvl="0">
      <w:startOverride w:val="1"/>
    </w:lvlOverride>
  </w:num>
  <w:num w:numId="197">
    <w:abstractNumId w:val="3"/>
    <w:lvlOverride w:ilvl="0">
      <w:startOverride w:val="1"/>
    </w:lvlOverride>
  </w:num>
  <w:num w:numId="198">
    <w:abstractNumId w:val="3"/>
    <w:lvlOverride w:ilvl="0">
      <w:startOverride w:val="1"/>
    </w:lvlOverride>
  </w:num>
  <w:num w:numId="199">
    <w:abstractNumId w:val="3"/>
    <w:lvlOverride w:ilvl="0">
      <w:startOverride w:val="1"/>
    </w:lvlOverride>
  </w:num>
  <w:num w:numId="200">
    <w:abstractNumId w:val="3"/>
    <w:lvlOverride w:ilvl="0">
      <w:startOverride w:val="1"/>
    </w:lvlOverride>
  </w:num>
  <w:num w:numId="201">
    <w:abstractNumId w:val="3"/>
    <w:lvlOverride w:ilvl="0">
      <w:startOverride w:val="1"/>
    </w:lvlOverride>
  </w:num>
  <w:num w:numId="202">
    <w:abstractNumId w:val="3"/>
    <w:lvlOverride w:ilvl="0">
      <w:startOverride w:val="1"/>
    </w:lvlOverride>
  </w:num>
  <w:num w:numId="203">
    <w:abstractNumId w:val="3"/>
    <w:lvlOverride w:ilvl="0">
      <w:startOverride w:val="1"/>
    </w:lvlOverride>
  </w:num>
  <w:num w:numId="204">
    <w:abstractNumId w:val="3"/>
    <w:lvlOverride w:ilvl="0">
      <w:startOverride w:val="1"/>
    </w:lvlOverride>
  </w:num>
  <w:num w:numId="205">
    <w:abstractNumId w:val="3"/>
    <w:lvlOverride w:ilvl="0">
      <w:startOverride w:val="1"/>
    </w:lvlOverride>
  </w:num>
  <w:num w:numId="206">
    <w:abstractNumId w:val="3"/>
    <w:lvlOverride w:ilvl="0">
      <w:startOverride w:val="1"/>
    </w:lvlOverride>
  </w:num>
  <w:num w:numId="20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and Discourses, 1739–1742</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