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Family Writings and Related Documents</w:t>
      </w:r>
      <w:bookmarkEnd w:id="1"/>
    </w:p>
    <w:p>
      <w:pPr>
        <w:pStyle w:val="BookSubtitle"/>
      </w:pPr>
      <w:r>
        <w:t xml:space="preserve">The Works of Jonathan Edwards · Volume 41</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the_private_writings_of_hann">
        <w:r>
          <w:rPr>
            <w:rStyle w:val="Hyperlink"/>
          </w:rPr>
          <w:t xml:space="preserve">The Private Writings of Hannah Edwards The Private Writings of Hannah Edwards edited</w:t>
        </w:r>
      </w:hyperlink>
      <w:r>
        <w:t xml:space="preserve">	</w:t>
      </w:r>
      <w:r>
        <w:fldChar w:fldCharType="begin" w:dirty="true"/>
        <w:instrText xml:space="preserve">PAGEREF heading_the_private_writings_of_hann \h</w:instrText>
        <w:fldChar w:fldCharType="end"/>
      </w:r>
    </w:p>
    <w:p>
      <w:pPr>
        <w:pStyle w:val="TocEntry"/>
        <w:tabs>
          <w:tab w:val="right" w:pos="6660" w:leader="dot"/>
        </w:tabs>
      </w:pPr>
      <w:hyperlink w:history="1" w:anchor="heading_the_narrative_of_sarah_pierp">
        <w:r>
          <w:rPr>
            <w:rStyle w:val="Hyperlink"/>
          </w:rPr>
          <w:t xml:space="preserve">The Narrative of Sarah Pierpont Edwards The Narrative of Sarah Pierpont Edwards edited</w:t>
        </w:r>
      </w:hyperlink>
      <w:r>
        <w:t xml:space="preserve">	</w:t>
      </w:r>
      <w:r>
        <w:fldChar w:fldCharType="begin" w:dirty="true"/>
        <w:instrText xml:space="preserve">PAGEREF heading_the_narrative_of_sarah_pierp \h</w:instrText>
        <w:fldChar w:fldCharType="end"/>
      </w:r>
    </w:p>
    <w:p>
      <w:pPr>
        <w:pStyle w:val="TocEntry"/>
        <w:tabs>
          <w:tab w:val="right" w:pos="6660" w:leader="dot"/>
        </w:tabs>
      </w:pPr>
      <w:hyperlink w:history="1" w:anchor="heading_sarah_pierpont_edwards_last_">
        <w:r>
          <w:rPr>
            <w:rStyle w:val="Hyperlink"/>
          </w:rPr>
          <w:t xml:space="preserve">Sarah Pierpont Edwards' Last Will and Testament Sarah Edward’s Last Will and Testament edited</w:t>
        </w:r>
      </w:hyperlink>
      <w:r>
        <w:t xml:space="preserve">	</w:t>
      </w:r>
      <w:r>
        <w:fldChar w:fldCharType="begin" w:dirty="true"/>
        <w:instrText xml:space="preserve">PAGEREF heading_sarah_pierpont_edwards_last_ \h</w:instrText>
        <w:fldChar w:fldCharType="end"/>
      </w:r>
    </w:p>
    <w:p>
      <w:pPr>
        <w:pStyle w:val="TocEntry"/>
        <w:tabs>
          <w:tab w:val="right" w:pos="6660" w:leader="dot"/>
        </w:tabs>
      </w:pPr>
      <w:hyperlink w:history="1" w:anchor="heading_some_things_written_concerni">
        <w:r>
          <w:rPr>
            <w:rStyle w:val="Hyperlink"/>
          </w:rPr>
          <w:t xml:space="preserve">"Some Things Written Concerning My Very Dear and and Honored Father, Mr. Richard Edwards" (Short Version) RELife edited</w:t>
        </w:r>
      </w:hyperlink>
      <w:r>
        <w:t xml:space="preserve">	</w:t>
      </w:r>
      <w:r>
        <w:fldChar w:fldCharType="begin" w:dirty="true"/>
        <w:instrText xml:space="preserve">PAGEREF heading_some_things_written_concerni \h</w:instrText>
        <w:fldChar w:fldCharType="end"/>
      </w:r>
    </w:p>
    <w:p>
      <w:pPr>
        <w:pStyle w:val="TocEntry"/>
        <w:tabs>
          <w:tab w:val="right" w:pos="6660" w:leader="dot"/>
        </w:tabs>
      </w:pPr>
      <w:hyperlink w:history="1" w:anchor="heading_accounts_of_awakenings_c_174">
        <w:r>
          <w:rPr>
            <w:rStyle w:val="Hyperlink"/>
          </w:rPr>
          <w:t xml:space="preserve">Accounts of Awakenings, [c. 1742] TE Acc’ts of Awakenings (c. 1742)</w:t>
        </w:r>
      </w:hyperlink>
      <w:r>
        <w:t xml:space="preserve">	</w:t>
      </w:r>
      <w:r>
        <w:fldChar w:fldCharType="begin" w:dirty="true"/>
        <w:instrText xml:space="preserve">PAGEREF heading_accounts_of_awakenings_c_174 \h</w:instrText>
        <w:fldChar w:fldCharType="end"/>
      </w:r>
    </w:p>
    <w:p>
      <w:pPr>
        <w:pStyle w:val="TocEntry"/>
        <w:tabs>
          <w:tab w:val="right" w:pos="6660" w:leader="dot"/>
        </w:tabs>
      </w:pPr>
      <w:hyperlink w:history="1" w:anchor="heading_1_my_daughter_anne_of_her_de">
        <w:r>
          <w:rPr>
            <w:rStyle w:val="Hyperlink"/>
          </w:rPr>
          <w:t xml:space="preserve">1. “My Daughter Anne of Her Dear Sister Jerusha,” 1 leaf, written in TE’s hand). ANTS, f. 1720-29A.3</w:t>
        </w:r>
      </w:hyperlink>
      <w:r>
        <w:t xml:space="preserve">	</w:t>
      </w:r>
      <w:r>
        <w:fldChar w:fldCharType="begin" w:dirty="true"/>
        <w:instrText xml:space="preserve">PAGEREF heading_1_my_daughter_anne_of_her_de \h</w:instrText>
        <w:fldChar w:fldCharType="end"/>
      </w:r>
    </w:p>
    <w:p>
      <w:pPr>
        <w:pStyle w:val="TocEntry"/>
        <w:tabs>
          <w:tab w:val="right" w:pos="6660" w:leader="dot"/>
        </w:tabs>
      </w:pPr>
      <w:hyperlink w:history="1" w:anchor="heading_2_memorial_of_jerusha_edward">
        <w:r>
          <w:rPr>
            <w:rStyle w:val="Hyperlink"/>
          </w:rPr>
          <w:t xml:space="preserve">[2. Memorial of Jerusha Edwards, c. 1729, 2 leaves, incomplete at beginning. ANTS f. 1720-29A.4.]</w:t>
        </w:r>
      </w:hyperlink>
      <w:r>
        <w:t xml:space="preserve">	</w:t>
      </w:r>
      <w:r>
        <w:fldChar w:fldCharType="begin" w:dirty="true"/>
        <w:instrText xml:space="preserve">PAGEREF heading_2_memorial_of_jerusha_edward \h</w:instrText>
        <w:fldChar w:fldCharType="end"/>
      </w:r>
    </w:p>
    <w:p>
      <w:pPr>
        <w:pStyle w:val="TocEntry"/>
        <w:tabs>
          <w:tab w:val="right" w:pos="6660" w:leader="dot"/>
        </w:tabs>
      </w:pPr>
      <w:hyperlink w:history="1" w:anchor="heading_3_memorial_of_jerusha_edward">
        <w:r>
          <w:rPr>
            <w:rStyle w:val="Hyperlink"/>
          </w:rPr>
          <w:t xml:space="preserve">[3. Memorial of Jerusha Edwards, c. 1729, 1 leaf]</w:t>
        </w:r>
      </w:hyperlink>
      <w:r>
        <w:t xml:space="preserve">	</w:t>
      </w:r>
      <w:r>
        <w:fldChar w:fldCharType="begin" w:dirty="true"/>
        <w:instrText xml:space="preserve">PAGEREF heading_3_memorial_of_jerusha_edward \h</w:instrText>
        <w:fldChar w:fldCharType="end"/>
      </w:r>
    </w:p>
    <w:p>
      <w:pPr>
        <w:pStyle w:val="TocEntry"/>
        <w:tabs>
          <w:tab w:val="right" w:pos="6660" w:leader="dot"/>
        </w:tabs>
      </w:pPr>
      <w:hyperlink w:history="1" w:anchor="heading_4_timothy_edwards_one_odd_sh">
        <w:r>
          <w:rPr>
            <w:rStyle w:val="Hyperlink"/>
          </w:rPr>
          <w:t xml:space="preserve">4. Timothy Edwards, one odd-shaped leaf, folded twice (center on one side containing the Relation of John Huntington). ANTS, f. 1720-29A.4.</w:t>
        </w:r>
      </w:hyperlink>
      <w:r>
        <w:t xml:space="preserve">	</w:t>
      </w:r>
      <w:r>
        <w:fldChar w:fldCharType="begin" w:dirty="true"/>
        <w:instrText xml:space="preserve">PAGEREF heading_4_timothy_edwards_one_odd_sh \h</w:instrText>
        <w:fldChar w:fldCharType="end"/>
      </w:r>
    </w:p>
    <w:p>
      <w:pPr>
        <w:pStyle w:val="TocEntry"/>
        <w:tabs>
          <w:tab w:val="right" w:pos="6660" w:leader="dot"/>
        </w:tabs>
      </w:pPr>
      <w:hyperlink w:history="1" w:anchor="heading_on_marital_duties_fragment_b">
        <w:r>
          <w:rPr>
            <w:rStyle w:val="Hyperlink"/>
          </w:rP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hyperlink>
      <w:r>
        <w:t xml:space="preserve">	</w:t>
      </w:r>
      <w:r>
        <w:fldChar w:fldCharType="begin" w:dirty="true"/>
        <w:instrText xml:space="preserve">PAGEREF heading_on_marital_duties_fragment_b \h</w:instrText>
        <w:fldChar w:fldCharType="end"/>
      </w:r>
    </w:p>
    <w:p>
      <w:pPr>
        <w:pStyle w:val="TocEntry"/>
        <w:tabs>
          <w:tab w:val="right" w:pos="6660" w:leader="dot"/>
        </w:tabs>
      </w:pPr>
      <w:hyperlink w:history="1" w:anchor="heading_fragment_of_medical_recipe_i">
        <w:r>
          <w:rPr>
            <w:rStyle w:val="Hyperlink"/>
          </w:rPr>
          <w:t xml:space="preserve">Fragment of medical recipe in JE's hand. BRBL, Sermon on II Cor. 6:16 (May 1745), f. 755. Shorn on right side.</w:t>
        </w:r>
      </w:hyperlink>
      <w:r>
        <w:t xml:space="preserve">	</w:t>
      </w:r>
      <w:r>
        <w:fldChar w:fldCharType="begin" w:dirty="true"/>
        <w:instrText xml:space="preserve">PAGEREF heading_fragment_of_medical_recipe_i \h</w:instrText>
        <w:fldChar w:fldCharType="end"/>
      </w:r>
    </w:p>
    <w:p>
      <w:pPr>
        <w:pStyle w:val="TocEntry"/>
        <w:tabs>
          <w:tab w:val="right" w:pos="6660" w:leader="dot"/>
        </w:tabs>
      </w:pPr>
      <w:hyperlink w:history="1" w:anchor="heading_sarah_pierpont_edwards_narra">
        <w:r>
          <w:rPr>
            <w:rStyle w:val="Hyperlink"/>
          </w:rPr>
          <w:t xml:space="preserve">Sarah Pierpont Edwards, Narrative, n.d., fragment, ANTS. In JE’s hand. This was apparently an insert for the larger narrative. The corresponding passage is in Dwight ed., 1:183.</w:t>
        </w:r>
      </w:hyperlink>
      <w:r>
        <w:t xml:space="preserve">	</w:t>
      </w:r>
      <w:r>
        <w:fldChar w:fldCharType="begin" w:dirty="true"/>
        <w:instrText xml:space="preserve">PAGEREF heading_sarah_pierpont_edwards_narra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the_private_writings_of_hann" w:id="3"/>
      <w:r>
        <w:t xml:space="preserve">The Private Writings of Hannah Edwards The Private Writings of Hannah Edwards edited</w:t>
      </w:r>
      <w:bookmarkEnd w:id="3"/>
    </w:p>
    <w:p>
      <w:pPr>
        <w:pStyle w:val="BodyText"/>
      </w:pPr>
      <w:r>
        <w:t xml:space="preserve">Hannah Edwards Wetmore</w:t>
      </w:r>
    </w:p>
    <w:p>
      <w:pPr>
        <w:pStyle w:val="BodyText"/>
      </w:pPr>
      <w:r>
        <w:t xml:space="preserve">The Private Writings of Hannah Edwards</w:t>
      </w:r>
    </w:p>
    <w:p>
      <w:pPr>
        <w:pStyle w:val="BodyText"/>
      </w:pPr>
      <w:r>
        <w:t xml:space="preserve">Kenneth P. Minkema</w:t>
      </w:r>
    </w:p>
    <w:p>
      <w:pPr>
        <w:pStyle w:val="BodyText"/>
      </w:pPr>
      <w:r>
        <w:t xml:space="preserve">Hannah Edwards was born on Feb. 8, 1713, the ninth child and eighth daughter of the Rev. Timothy and Esther Stoddard Edwards of East Windsor, Connecticut. What follows is an assemblage of her private writings. Her writings consist of observations on biblical, spiritual, and philosophical themes, and meditations on piety, personality, the Christian life, and relations between the sexes both within and outside of marriage. Though the writings are sporadic, their early date-from 1736 to her death in 1773-make them of great value, since it is difficult to find compositions by colonial New England females from before the Revolution. What especially sets them apart is the fluency of the style, the poignancy of the subject matter, and the deftness of intellect that is revealed.</w:t>
      </w:r>
    </w:p>
    <w:p>
      <w:pPr>
        <w:pStyle w:val="BodyText"/>
      </w:pPr>
      <w:r>
        <w:t xml:space="preserve">Hannah Edwards' early life was a commingling of the Puritan emphases on intellectual discipline, spiritual discovery, and familial duty and enjoyment. The search for God's saving grace was first and foremost enjoined on the Edwards offspring, a search that entailed the reading of the Bible and "other good books," prayer, attending church services and ordinances, conversation with family members, and self-examination. Education was a pillar of the Christian life in the Edwards home. In the large ground-floor chamber of the parsonage that served as the schoolroom, Hannah Edwards and her younger sisters were tutored in Theology, Philosophy, Latin, Greek, Hebrew, History, Grammar, and Mathematics by their older sisters and brother Jonathan Edwards (ten years Hannah's senior). In keeping with the family belief in education and "self-improvement," all of the Edwards daughters, with the exception of Mary Edwards, attended "finishing" schools in Boston.</w:t>
      </w:r>
    </w:p>
    <w:p>
      <w:pPr>
        <w:pStyle w:val="BodyText"/>
      </w:pPr>
      <w:r>
        <w:t xml:space="preserve">Hannah Edwards' spiritual and intellectual refinement distinguished her as coming from a family that was a member of the colonial elite or gentry class. Their values, while thoroughly evangelical, were cosmopolitan, and their tastes sophisticated and progressive. Their's was rather a life of the parlor than of the field. The most recent novels by Samuel Richardson and Henry Fielding, or the latest London newspapers such as </w:t>
      </w:r>
      <w:r>
        <w:rPr>
          <w:i/>
          <w:iCs/>
        </w:rPr>
        <w:t xml:space="preserve">The Spectator</w:t>
      </w:r>
      <w:r>
        <w:t xml:space="preserve"> and </w:t>
      </w:r>
      <w:r>
        <w:rPr>
          <w:i/>
          <w:iCs/>
        </w:rPr>
        <w:t xml:space="preserve">The World</w:t>
      </w:r>
      <w:r>
        <w:t xml:space="preserve">, could be found in the same bookshelf with the rigorous works of such Puritan divines as William Ames, John Owen, and Richard Baxter. Hannah Edwards' writings demonstrate her wide interest in literature, and include quotes that run from Addison and Steele to Thomas Stackhouse to </w:t>
      </w:r>
      <w:r>
        <w:rPr>
          <w:i/>
          <w:iCs/>
        </w:rPr>
        <w:t xml:space="preserve">Tales of the Genii</w:t>
      </w:r>
      <w:r>
        <w:t xml:space="preserve">. The Edwardses included among their relatives the most prestigious names of New England: Mather, Warham, Stoddard, and Hooker. Their daughters were married with an eye toward rank in the New England hierarchy, ensuring that they would not marry below their stations and that the family's social position would be enhanced by matrimonial ties. Consequently, the Edwards daughters married ministers, judges, and prominent businessmen.</w:t>
      </w:r>
    </w:p>
    <w:p>
      <w:pPr>
        <w:pStyle w:val="BodyText"/>
      </w:pPr>
      <w:r>
        <w:t xml:space="preserve">However, Hannah Edwards' history of courting was not altogether pleasant. Sometime in the mid-1730s, she was betrothed, through an arrangement made by her parents, to Matthew Rockwell, a young doctor freshly graduated from Yale College. Hannah quickly became averse to the idea of marrying Matthew-most likely because of his domineering temperament that manifested itself soon after their betrothal. For nearly ten years Hannah fended off his insistences that they marry and threats to bring her up on trial before the church. Her account of the 1736 diptheria epidemic included here contains references to her troubles with Matthew; going to live with her sister Esther Edwards Hopkins at Springfield at that time provided as much as a haven from his advances as it did from the epidemic. It was not until 1743 that Hannah was freed, when Matthew married another woman.</w:t>
      </w:r>
    </w:p>
    <w:p>
      <w:pPr>
        <w:pStyle w:val="BodyText"/>
      </w:pPr>
      <w:r>
        <w:t xml:space="preserve">When considered in this light, Hannah's many meditations on the vanity and afflictions of life are not surprising. Several passages deal specifically, for example, with the oppressions that women had to endure, or the proper characteristics of a truly civilized and Christian man and woman. Keeping her journal helped Hannah give form to her despairs and, in the process of doing so, to overcome them.</w:t>
      </w:r>
    </w:p>
    <w:p>
      <w:pPr>
        <w:pStyle w:val="BodyText"/>
      </w:pPr>
      <w:r>
        <w:t xml:space="preserve">Among the writings is the beginning of a serial letter, or a letter in diary form, to one "Lydia." This was probably a relative, more than likely a cousin, though Hannah's tone is that of an older person speaking to a younger one. The resemblance of this composition to the journal of Hannah's niece, Esther Edwards Burr, is remarkable, and indicates that this method of communication was commonplace in the Edwards family. Here was committed not only family gossip but also bits of wisdom and advice for the reader.</w:t>
      </w:r>
    </w:p>
    <w:p>
      <w:pPr>
        <w:pStyle w:val="BodyText"/>
      </w:pPr>
      <w:r>
        <w:t xml:space="preserve">On June 15, 1746, Hannah married Judge Seth Wetmore of Middletown, Connecticut. They had three children, Lucy (b. 1748), Oliver (b. 1752), and Hannah, who died as an infant. It is to Lucy and Oliver that the incomplete address, "My Dear Children," is directed. What follows may well be included as part of this advice, in which a concerned but aged mother attempts to pass on some wisdom and direction to her children. Large portions of the private writings are in the hand of Lucy Wetmore, who, out of devotion to the memory of her mother, gathered up and copied as much as she could.</w:t>
      </w:r>
    </w:p>
    <w:p>
      <w:pPr>
        <w:pStyle w:val="BodyText"/>
      </w:pPr>
      <w:r>
        <w:t xml:space="preserve">Hannah Edwards Wetmore died on July 1, 1773. Her daughter, as her mother was wont to do, took up her pen on that day and committed her thoughts to paper:</w:t>
      </w:r>
    </w:p>
    <w:p>
      <w:pPr>
        <w:pStyle w:val="BodyText"/>
      </w:pPr>
      <w:r>
        <w:t xml:space="preserve">O mysterious heaven, why was she taken and others less useful left? Why was she taken from me just at a time when in a peculiar manner I seemed to need her parental affection and care?… I have been blessed with an excellent parent, in that part of life in which I was most incapable of doing for myself, and she has been in the hands of a merciful God a guide to my feet and a light to my eyes. A merciful God has continued her a blessing to her family and to the world as long as he thought best. God's time is the best time.</w:t>
      </w:r>
    </w:p>
    <w:p>
      <w:pPr>
        <w:pStyle w:val="BodyText"/>
      </w:pPr>
      <w:r>
        <w:t xml:space="preserve">The Private Writings of Hannah Edwards, 1736-1773</w:t>
      </w:r>
    </w:p>
    <w:p>
      <w:pPr>
        <w:pStyle w:val="BodyText"/>
      </w:pPr>
      <w:r>
        <w:t xml:space="preserve">Some</w:t>
      </w:r>
      <w:r>
        <w:rPr>
          <w:rStyle w:val="FootnoteReference"/>
        </w:rPr>
        <w:footnoteReference w:id="1"/>
      </w:r>
      <w:r>
        <w:t xml:space="preserve"> are modest and hide their virtues; others hypocritical and conceal their vi[ces behind]</w:t>
      </w:r>
      <w:r>
        <w:rPr>
          <w:rStyle w:val="FootnoteReference"/>
        </w:rPr>
        <w:footnoteReference w:id="2"/>
      </w:r>
      <w:r>
        <w:t xml:space="preserve"> hues of purity, or something that is specious so that it is hard to discern. It rarely hap[pens that]</w:t>
      </w:r>
      <w:r>
        <w:rPr>
          <w:rStyle w:val="FootnoteReference"/>
        </w:rPr>
        <w:footnoteReference w:id="3"/>
      </w:r>
      <w:r>
        <w:t xml:space="preserve"> we are competent of the good or bad fortune of other people. That which is disagr[eeable]</w:t>
      </w:r>
      <w:r>
        <w:rPr>
          <w:rStyle w:val="FootnoteReference"/>
        </w:rPr>
        <w:footnoteReference w:id="4"/>
      </w:r>
      <w:r>
        <w:t xml:space="preserve"> to one is many times agreeable to another, or disagreeable in a less degree. The misery from any implication or hard circumstance of life is to be computed according to the resistance, and capacity of bearing it, which it meets with: if one man can carry a weight of four or five hundred pounds as well as another can the weight of one hundred, by these different weights they will be equally loaded. And so the same poverty or disgrace, the same wounds, etc. do not give the same pain to all men. The apprehension of but a vein to be opened is [more] averse to some than the apparatus to an execution is to o[t]hers; and a word may be more terrible to tender natures than a sword is to the senseless or insipid. The same may be said with respect to enjoyments: men have different tastes, and the use of the same things does not beget equal pleasure in all. Besides, we scarce ever know the whole case. We do not see the inward piety which many of these men carry about with them, whose external splendor is so much admired by beholders; nor perhaps sufficiently consider the silent pleasures of a lower fortune arising from moderate desires, easy reflections, a consciousness of knowledge and truth. Before one can pronounce another happy or otherwise, he should know all the other's circumstances and all his sufferings. But suppose the paupery of some and the sufferings of others to be just as they appear: still we know not the consequences of them. So that, indeed, we know not how to name these outward appearances of particular men, nor which to call happiness, which, though contrary, m[ay] we kn[ow of th]e</w:t>
      </w:r>
      <w:r>
        <w:rPr>
          <w:rStyle w:val="FootnoteReference"/>
        </w:rPr>
        <w:footnoteReference w:id="5"/>
      </w:r>
      <w:r>
        <w:t xml:space="preserve"> inward sense of the persons themselves, all their true circumstances, and will be hereafter consequent upon their present success or adversity more or less considered as members of families, nations, mankind, the universe and from which [they] cannot be separated. And then from the very condition of their being, it will appear that there must be grave inequalities; that the innocent cannot but be sometimes involved in general calamities, nor the guilty but share in public prosperities; and that the goo[d] of the whole society or kind is to be regarded preferable to the present pleasure of any individual if they happen to clash. (Mr. D.)</w:t>
      </w:r>
      <w:r>
        <w:rPr>
          <w:rStyle w:val="FootnoteReference"/>
        </w:rPr>
        <w:footnoteReference w:id="6"/>
      </w:r>
    </w:p>
    <w:p>
      <w:pPr>
        <w:pStyle w:val="SceneBreak"/>
      </w:pPr>
      <w:r>
        <w:t xml:space="preserve">* * *</w:t>
      </w:r>
    </w:p>
    <w:p>
      <w:pPr>
        <w:pStyle w:val="BodyText"/>
      </w:pPr>
      <w:r>
        <w:t xml:space="preserve">Sensation</w:t>
      </w:r>
      <w:r>
        <w:rPr>
          <w:rStyle w:val="FootnoteReference"/>
        </w:rPr>
        <w:footnoteReference w:id="7"/>
      </w:r>
      <w:r>
        <w:t xml:space="preserve">. The actions of perceiving external objects by means of the organs of sense… . To conceive the manner wherein sensation is effected, observed by the ways that all the organs consist of little threads of nerves, which have their origin in the middle of the brain, are e'en diffused thence throughout all the members which have any sense, and terminate in the exterior parts of the body: that when we are in health and awake, one end of these nerves cannot be agitated, or shaken, without shaking the other by reason they are always a little stretched, as is the case of a stretched cord, one part of which cannot be stirred without a like motion of all the rest. Observe again, that [m]ost nerves may [be] agitated two ways: either by the end out of the brain, or that in the brain it may be agitated from without by the actions</w:t>
      </w:r>
    </w:p>
    <w:p>
      <w:pPr>
        <w:pStyle w:val="BodyText"/>
      </w:pPr>
      <w:r>
        <w:t xml:space="preserve">of objects, and their agitation be not communicated as far as the brain; as frequently happens in sleep when the nerves are in a state of relaxation: the soul does not then receive any new sensation, but if the nerves happen to be</w:t>
      </w:r>
    </w:p>
    <w:p>
      <w:pPr>
        <w:pStyle w:val="BodyText"/>
      </w:pPr>
      <w:r>
        <w:t xml:space="preserve">agitated in the brain by the cause of the animal spirits, or any other cause, the soul perceives something through the parts of those nerves that are out of the brain diffused through us. Likewise as [is] frequently the case in sleep…</w:t>
      </w:r>
      <w:r>
        <w:rPr>
          <w:rStyle w:val="FootnoteReference"/>
        </w:rPr>
        <w:footnoteReference w:id="8"/>
      </w:r>
      <w:r>
        <w:t xml:space="preserve">.</w:t>
      </w:r>
    </w:p>
    <w:p>
      <w:pPr>
        <w:pStyle w:val="SceneBreak"/>
      </w:pPr>
      <w:r>
        <w:t xml:space="preserve">* * *</w:t>
      </w:r>
    </w:p>
    <w:p>
      <w:pPr>
        <w:pStyle w:val="BodyText"/>
      </w:pPr>
      <w:r>
        <w:t xml:space="preserve">Some propositions, which seem negative, are yet to be taken [as] interrogative or affirmatives; and some parentheses, which darken the sense unless they are more distinctly marked, than they commonly are in most translations. They know that the different pointing of the same Hebrew words gives them quite different senses; that the signification of the Hebrew verb changes according to its conjugation; that there are certain allusions to such customs and usages as explain many difficulties; and several ways of speaking among the Jews and other eastern nations which must be adjusted to our ideas. They know that there are general expressions which must be restrained to the particular subject in hand, and that the different circumstances of the subject, the connection with what goes before and after, and design of the author must often determine the meaning.</w:t>
      </w:r>
    </w:p>
    <w:p>
      <w:pPr>
        <w:pStyle w:val="BodyText"/>
      </w:pPr>
      <w:r>
        <w:t xml:space="preserve">Stackhouse</w:t>
      </w:r>
      <w:r>
        <w:rPr>
          <w:rStyle w:val="FootnoteReference"/>
        </w:rPr>
        <w:footnoteReference w:id="9"/>
      </w:r>
    </w:p>
    <w:p>
      <w:pPr>
        <w:pStyle w:val="SceneBreak"/>
      </w:pPr>
      <w:r>
        <w:t xml:space="preserve">* * *</w:t>
      </w:r>
    </w:p>
    <w:p>
      <w:pPr>
        <w:pStyle w:val="BodyText"/>
      </w:pPr>
      <w:r>
        <w:t xml:space="preserve">O! that I had the wings of a dove, that I might fly away and be at rest! But whither could I fly? O, that I could find some more sure and abiding portion, and no longer be the sport, of these alluring, deceiving enjoyments! I am weary with pursuing shadows. Where shall I find real and substantial good? How long shall I wander from mountain to hill, seeking rest and finding none? O, that I could but find a rest for my foot! But I am lost and bewildered, and weary myself to find the way, but cannot. I am weary with my vain life, yet afraid to die.</w:t>
      </w:r>
    </w:p>
    <w:p>
      <w:pPr>
        <w:pStyle w:val="SceneBreak"/>
      </w:pPr>
      <w:r>
        <w:t xml:space="preserve">* * *</w:t>
      </w:r>
    </w:p>
    <w:p>
      <w:pPr>
        <w:pStyle w:val="BodyText"/>
      </w:pPr>
      <w:r>
        <w:t xml:space="preserve">I am plagued all my life long with a levity of mind, which flutters and tosses me to and fro, from one vanity to another; till I am weary, and heart sick, and pursuing shadows and things that I know are nothing.</w:t>
      </w:r>
    </w:p>
    <w:p>
      <w:pPr>
        <w:pStyle w:val="BodyText"/>
      </w:pPr>
      <w:r>
        <w:t xml:space="preserve">But when I am deeply afflicted by some great disappointment, or the loss of something dear unto me, it poises my mind, and a little tames my frenzy</w:t>
      </w:r>
      <w:r>
        <w:rPr>
          <w:rStyle w:val="FootnoteReference"/>
        </w:rPr>
        <w:footnoteReference w:id="10"/>
      </w:r>
      <w:r>
        <w:t xml:space="preserve">.</w:t>
      </w:r>
    </w:p>
    <w:p>
      <w:pPr>
        <w:pStyle w:val="SceneBreak"/>
      </w:pPr>
      <w:r>
        <w:t xml:space="preserve">* * *</w:t>
      </w:r>
    </w:p>
    <w:p>
      <w:pPr>
        <w:pStyle w:val="SceneBreak"/>
      </w:pPr>
      <w:r>
        <w:t xml:space="preserve">* * *</w:t>
      </w:r>
    </w:p>
    <w:p>
      <w:pPr>
        <w:pStyle w:val="BodyText"/>
      </w:pPr>
      <w:r>
        <w:t xml:space="preserve">[</w:t>
      </w:r>
      <w:r>
        <w:rPr>
          <w:i/>
          <w:iCs/>
        </w:rPr>
        <w:t xml:space="preserve">A Vision</w:t>
      </w:r>
      <w:r>
        <w:t xml:space="preserve">]</w:t>
      </w:r>
    </w:p>
    <w:p>
      <w:pPr>
        <w:pStyle w:val="BodyText"/>
      </w:pPr>
      <w:r>
        <w:t xml:space="preserve">I remember the summer before my sister Jerusha's death</w:t>
      </w:r>
      <w:r>
        <w:rPr>
          <w:rStyle w:val="FootnoteReference"/>
        </w:rPr>
        <w:footnoteReference w:id="11"/>
      </w:r>
      <w:r>
        <w:t xml:space="preserve">, about nine years ago (I was all that summer in a great hurry, and making stays was then my business): I was one evening walking just below my father's orchard (after I had taken up many resolutions to make religion and the concerns of my soul my business, and after I had often set myself to it, and prayed for and labored after an awakening sense of my miserable condition: and finding I yet remained very insensible, I thought with a great deal of concern about growing so old in sin, and remaining so insensible and negligent, notwithstanding so many means and resolutions[)]; and as I was leaning over the south fence and thinking after this manner, that I was never more likely to be sensible than now, what should I do next, where should I go, etc., instantly, without one chain of thought, I saw a Bible open before me (or at least I had as lively and sensible an image of it on my mind as if I had seen it with [my] eyes[)]. Which a little surprised me, but I attempted to read, but did as sensibly seem to be hindered by a piece of stays intercepting and covering the pages. This representation was exceeding lively and sensible, and did not seem to be lead into my mind by anything, but as it were thrown in abruptly and so strong that it made me cast in my mind whether I had not some reason to look upon it as supernatural. But I considered I was very unable to judge of the power of imagination, and that there was many operations in my mind to me as unaccountable as this, though not so now. So I left myself undetermined; or rather determined that I had no reason to conclude it was anything unnatural. But it made considerable impression on my mind, and lead me to reflect what a vast hindrance the cares and business of the world is to our making progress in religion</w:t>
      </w:r>
      <w:r>
        <w:rPr>
          <w:rStyle w:val="FootnoteReference"/>
        </w:rPr>
        <w:footnoteReference w:id="12"/>
      </w:r>
      <w:r>
        <w:t xml:space="preserve">.</w:t>
      </w:r>
    </w:p>
    <w:p>
      <w:pPr>
        <w:pStyle w:val="SceneBreak"/>
      </w:pPr>
      <w:r>
        <w:t xml:space="preserve">* * *</w:t>
      </w:r>
    </w:p>
    <w:p>
      <w:pPr>
        <w:pStyle w:val="BodyText"/>
      </w:pPr>
      <w:r>
        <w:t xml:space="preserve">How insipid a thing must life needs become to those who, by long experience and multiplied disappointments, have learned [that] theirs is no happifying portion here: and yet have no realizing sense of the things of another life, nor no hope nor expectation from it, to support them. It must needs be the dullest thing in the world, and I should think that such a one would, in short time, fall into the deepest melancholy. For it is expectations enliven us, and keeps our spirits in a pleasing posture. Very much according to our prospects are our spirits, low or high: and indeed our happiness, though we call it false happiness, that arises from expectations that deceive us, and occasion our affliction by disappointment. Such are the expectations from this world; as everyone must learn that lives long in it.</w:t>
      </w:r>
    </w:p>
    <w:p>
      <w:pPr>
        <w:pStyle w:val="SceneBreak"/>
      </w:pPr>
      <w:r>
        <w:t xml:space="preserve">* * *</w:t>
      </w:r>
    </w:p>
    <w:p>
      <w:pPr>
        <w:pStyle w:val="BodyText"/>
      </w:pPr>
      <w:r>
        <w:t xml:space="preserve">Mark the infinite goodness of God to man in that everything is contrived for our good, and all the injunctions that are laid upon us are not to add to his infinite happiness, which is out of our power to disturb or increase, but it is to work about our own good. And though God is pleased to seek the glorifying of his own name, it is not because he is happified, as we are, by such insignificant creature's adoration as man is; but because it is truth and just and equal, that he should be treated as a Being infinitely more excellent than we can possibly comprehend. And our apprehending of his excellency is most conducive to our good.</w:t>
      </w:r>
    </w:p>
    <w:p>
      <w:pPr>
        <w:pStyle w:val="SceneBreak"/>
      </w:pPr>
      <w:r>
        <w:t xml:space="preserve">* * *</w:t>
      </w:r>
    </w:p>
    <w:p>
      <w:pPr>
        <w:pStyle w:val="BodyText"/>
      </w:pPr>
      <w:r>
        <w:t xml:space="preserve">We are most prone to contentment when most severely crossed, so as to bow the will and make it give place and not oppose itself. It is the opposition of the will that makes so much discontent and tumult; and when it is too much indulged, it rises, grows strong and opposes much</w:t>
      </w:r>
      <w:r>
        <w:rPr>
          <w:rStyle w:val="FootnoteReference"/>
        </w:rPr>
        <w:footnoteReference w:id="13"/>
      </w:r>
      <w:r>
        <w:t xml:space="preserve">.</w:t>
      </w:r>
    </w:p>
    <w:p>
      <w:pPr>
        <w:pStyle w:val="SceneBreak"/>
      </w:pPr>
      <w:r>
        <w:t xml:space="preserve">* * *</w:t>
      </w:r>
    </w:p>
    <w:p>
      <w:pPr>
        <w:pStyle w:val="BodyText"/>
      </w:pPr>
      <w:r>
        <w:t xml:space="preserve">[</w:t>
      </w:r>
      <w:r>
        <w:rPr>
          <w:i/>
          <w:iCs/>
        </w:rPr>
        <w:t xml:space="preserve">Account of Sickness</w:t>
      </w:r>
      <w:r>
        <w:t xml:space="preserve">]</w:t>
      </w:r>
    </w:p>
    <w:p>
      <w:pPr>
        <w:pStyle w:val="BodyText"/>
      </w:pPr>
      <w:r>
        <w:t xml:space="preserve">The year 1736 was filled up with remarkable passages of providence towards the country in general, but more especially towards our family. Sometime the year before, we heard of the throat distemper's proving so very mortal at the eastward, and in the winter '36, we frequently heard of its proceeding and raging exceedingly: which made our hearts to bleed for those so visited, and to tremble, fearing what the ensuing year would bring upon us. We were in expectation of, and did as it were, wait for the judgments of God, which seemed in some measure to solemnize the minds of people. It continued to come nearer and nearer, but as it approached it lost some of its terror, growing more mild and less mortal. In the spring it reached Wethersfield, Hartford and several towns near us, and appeared at its first coming in a terrible shape. The next summer and autumn following, it overspread this part of the country: scarce any town escaped, at some towns proving very mortal and terrible, and at others very gentle; and to families in the same town, to some very terrible and the effects awful, and to others but light. As for our family and myself in particular:</w:t>
      </w:r>
    </w:p>
    <w:p>
      <w:pPr>
        <w:pStyle w:val="BodyText"/>
      </w:pPr>
      <w:r>
        <w:t xml:space="preserve">I being under melancholy and difficult circumstances at home on some accounts</w:t>
      </w:r>
      <w:r>
        <w:rPr>
          <w:rStyle w:val="FootnoteReference"/>
        </w:rPr>
        <w:footnoteReference w:id="14"/>
      </w:r>
      <w:r>
        <w:t xml:space="preserve">… it occasioned me [to] spend great part of my time that spring and summer at Springfield. I went first at the beginning of April and returned the beginning of May, and found my brother Ellsworth</w:t>
      </w:r>
      <w:r>
        <w:rPr>
          <w:rStyle w:val="FootnoteReference"/>
        </w:rPr>
        <w:footnoteReference w:id="15"/>
      </w:r>
      <w:r>
        <w:t xml:space="preserve"> dangerously sick, and in a few days his child was also taken very ill. In about a week's time I was obliged to return to Springfield again, left my brother and his child both in a doubtful state, though with hopes the worst was past with them. I went from home from prudential considerations, but 'twas with many relentings, and with a heavy heart I left my friends. I had not been gone long before I heard of my mother's</w:t>
      </w:r>
      <w:r>
        <w:rPr>
          <w:rStyle w:val="FootnoteReference"/>
        </w:rPr>
        <w:footnoteReference w:id="16"/>
      </w:r>
      <w:r>
        <w:t xml:space="preserve"> being laid up and suffering much pain with the rheumatism, which made me very uneasy and more long to go home; but was, as I thought, providentially forbid. I was soon after siezed with the throat distemper, but it proved but a light visitation, and soon past of[f]. And after some time I heard of the amendment of my mother, my Brother E[llswort]h and his child, but was presently made sorrowful by learning my sister Backus</w:t>
      </w:r>
      <w:r>
        <w:rPr>
          <w:rStyle w:val="FootnoteReference"/>
        </w:rPr>
        <w:footnoteReference w:id="17"/>
      </w:r>
      <w:r>
        <w:t xml:space="preserve"> was dangerously sick of the throat distemper and had lost her infant child. And the messenger had scarce done speaking, as it were, before we heard again that sister Molly</w:t>
      </w:r>
      <w:r>
        <w:rPr>
          <w:rStyle w:val="FootnoteReference"/>
        </w:rPr>
        <w:footnoteReference w:id="18"/>
      </w:r>
      <w:r>
        <w:t xml:space="preserve">, who went to be helpful to sister B[ackus], was there taken with the same distemper, and it was hard upon her, and sister's oldest daughter had it exceeding bad at the same time, and that poor family was in a distressed condition for some time. In the meantime, my brother Edwards's wife</w:t>
      </w:r>
      <w:r>
        <w:rPr>
          <w:rStyle w:val="FootnoteReference"/>
        </w:rPr>
        <w:footnoteReference w:id="19"/>
      </w:r>
      <w:r>
        <w:t xml:space="preserve"> fell into great and, as they feared, a dangerous weakness. Of some of these sorrowful things my sister Lucy</w:t>
      </w:r>
      <w:r>
        <w:rPr>
          <w:rStyle w:val="FootnoteReference"/>
        </w:rPr>
        <w:footnoteReference w:id="20"/>
      </w:r>
      <w:r>
        <w:t xml:space="preserve"> informed me of in a letter, and also that she was much much overdone to that degree that she had a settled weakness and pain in her breast. It was very unnatural to me to be absent from home at such a time; my soul did long after my father's house. But I felt as if I was banished, for some circumstances relating to {Mr. Rockwell}</w:t>
      </w:r>
      <w:r>
        <w:rPr>
          <w:rStyle w:val="FootnoteReference"/>
        </w:rPr>
        <w:footnoteReference w:id="21"/>
      </w:r>
      <w:r>
        <w:t xml:space="preserve"> forbid my going home, but took care to ease my sister of the burthen of business that lay upon her; and I soon heard she had recovered her health, and the rest of friends were better. But in the meantime, Mr. Hopkins</w:t>
      </w:r>
      <w:r>
        <w:rPr>
          <w:rStyle w:val="FootnoteReference"/>
        </w:rPr>
        <w:footnoteReference w:id="22"/>
      </w:r>
      <w:r>
        <w:t xml:space="preserve"> and his eldest daughter were taken with a very bad fever and ague, which held them till I heard of sister Lucy's sickness three days before her death. And just about that time, Mr. Hopkins's family were taken with the throat distemper, and five of them had it, and some of 'em considerably bad; and at the time of sister Lucy's sickness and after, our family was in the most distressed condition, worn out with grief and terror, and with a great burden which lay upon them for want of help, my mother and sister Molly not being fully recovered from their own sickness; the neighbors being frighted and almost as shy as if it had been the small pox. My sister died August 21st, on Saturday morning, at which time my sister Nabby</w:t>
      </w:r>
      <w:r>
        <w:rPr>
          <w:rStyle w:val="FootnoteReference"/>
        </w:rPr>
        <w:footnoteReference w:id="23"/>
      </w:r>
      <w:r>
        <w:t xml:space="preserve"> lay, as was feared, at the point of death with the same throat distemper. The next Tuesday morning I was siezed with it, and in less than a week's time was brought to death's door; at which time, on Saturday night, sister Betty</w:t>
      </w:r>
      <w:r>
        <w:rPr>
          <w:rStyle w:val="FootnoteReference"/>
        </w:rPr>
        <w:footnoteReference w:id="24"/>
      </w:r>
      <w:r>
        <w:t xml:space="preserve"> was violently siezed with the same distemper, and my sister Nabby, though better of her distemper, in the utmost distress and horror in her mind, and in a manner harried out of her reason, which of itself would have been a sore affliction</w:t>
      </w:r>
      <w:r>
        <w:rPr>
          <w:rStyle w:val="FootnoteReference"/>
        </w:rPr>
        <w:footnoteReference w:id="25"/>
      </w:r>
      <w:r>
        <w:t xml:space="preserve">.</w:t>
      </w:r>
    </w:p>
    <w:p>
      <w:pPr>
        <w:pStyle w:val="BodyText"/>
      </w:pPr>
      <w:r>
        <w:t xml:space="preserve">[Lucy Wetmore interpolates: </w:t>
      </w:r>
      <w:r>
        <w:rPr>
          <w:i/>
          <w:iCs/>
        </w:rPr>
        <w:t xml:space="preserve">After her return from Springfield, she writes thus. She did not return until after her sister was buried</w:t>
      </w:r>
      <w:r>
        <w:t xml:space="preserve">.]</w:t>
      </w:r>
    </w:p>
    <w:p>
      <w:pPr>
        <w:pStyle w:val="BodyText"/>
      </w:pPr>
      <w:r>
        <w:t xml:space="preserve">On Monday evening, went to Lucy's grave and found it at Jerusha's left hand, a place I had often laid out for myself. The next morning I awaked ill, and by noon was convinced it was with the same distemper; and began to take care, to put things in such order, as it would be best to leave them. At night I grew very ill for the time, but was not under any amazement at all; but felt a calmness that I cannot account for, which did not seem [to] arise from a satisfaction that my soul was safe, nor altogether from senselessness and stupidity. But as my distempter prevailed upon me, I was apt to be lost, and found it difficult to free my thoughts; and I soon grew delirious at turns. But though my distemper was hard upon me, yet my courage kept up. My spirits seemed generally in a pleasing posture, and always hoped for the best. My mind was much solemnized; I seem[ed] to be set at great distance from this world, and to have no concern with it. It then appeared to me a vain, toilsome place, and that the inhabitants were strangely wandered, lost and bewildered. And it seemed a comfort to me that I was so separated from the confusions of worldly affairs by my present affliction and danger; my mind in general, though melancholy, was yet in a quiet frame. When I thought of the danger I [was] in, it was not without a deep concern, for fear I was not prepared for death, and did set myself to seek for mercy as well as I could, though very much unfitted for it: but always hoped to get well, and when I thought of dying, I had some hopes of going to rest, though I feared. On Wednesday night I was much out of my head; and though I was rational a great deal of my time after that, yet my mind was full of strange ideas. By Thursday night, I grew very bad, my fever raged exceedingly, and after that my spirits were (as the doctor said) much raised by my distemper; and I thought myself better. And about that time I began to hear the sound, or rather to have strong and exceeding lively ideas, of music; the finest, most exalted and solemn by far, that I had ever any conception of before. My ideas were of its being the voices of a vast number of beings in the air. It solemnized my mind, and carried my ideas much into the other world. I used to be very much ravished with it, and sometimes felt lost or in a sort of trance: had scarce any distinct ideas, hardly knew who or what I was, but felt like a wave in the air, held there by the music; and though I was something delirious and sometimes lost, yet I was to a considerable degree rational, and consulted with myself about it, and concluded it was in my imagination only. I [had] thoughts of speaking of it to those about me, but forbore, lest that should abate the pleasure I took in it, or occasion the ideas to leave me. At times I endeavored to give a close attention to it, discern the notes more particularly, and then it would vanish from me. When anybody spoke to me, or when I was talking, I should lose the ideas; but when I lay still again, they would instantly return. This held a day or two, and then began to change to the ringing and tolling of bells, and at last, against my will, to the merriest notes of a violin, exceeding lively and distinct, and the finest of the sort I ever heard-but I strove against it. It seemed to raise my spirits in a different manner, and made me feel airy and light as if I could fly, which made me uneasy and afraid I should be so in reality. Then I was in some degree out of my head, which made me talk of it to those about, and then it left me. This, I think, was on Saturday night.</w:t>
      </w:r>
    </w:p>
    <w:p>
      <w:pPr>
        <w:pStyle w:val="BodyText"/>
      </w:pPr>
      <w:r>
        <w:t xml:space="preserve">[Lucy Wetmore interpolates: </w:t>
      </w:r>
      <w:r>
        <w:rPr>
          <w:i/>
          <w:iCs/>
        </w:rPr>
        <w:t xml:space="preserve">She writes some account of the state of her mind in her sickness as follows, though a considerable part is torn off</w:t>
      </w:r>
      <w:r>
        <w:t xml:space="preserve">.]</w:t>
      </w:r>
    </w:p>
    <w:p>
      <w:pPr>
        <w:pStyle w:val="BodyText"/>
      </w:pPr>
      <w:r>
        <w:t xml:space="preserve">My heart was moved to love and gratitude to my Redeemer and Great Benefactor, but my ideas at this time were somewhat confused, and I [was] unable to examine the acts of my own mind. But I held this confidence, or hope, some time: and when I was out of my head, and thought myself sick, and lost, or at a river side, and among stranger[s] that would not direct me home. I longed to get home, that I might be in quiet and have leisure to exercise my thoughts and be trusting in and loving Jesus Christ; and thought that if [I] did die, I should be safe enough, if they would let me get home and be in the exercise of faith and dependence upon him.</w:t>
      </w:r>
    </w:p>
    <w:p>
      <w:pPr>
        <w:pStyle w:val="BodyText"/>
      </w:pPr>
      <w:r>
        <w:t xml:space="preserve">But all my notions of these things were somewhat confused. On Monday I grew sensibly better; on Tuesday was got out of bed, which I had not been for six days before, and came steadily to reason, and began to find myself capable of attention in my devotion and found more pleasure in religion than I had ever done before, and a great desire my life should become one continued act of devotion. And though I could not depend on my late supposed faith as true, yet it had left a grateful sense upon my mind. It was pleasant to me on many accounts to find myself growing better, especially because I was not in such present danger of death, and because I might not be so burdensome to my parents and my sister Molly, who were almost worn out with grief and tending. Yet I came back into this restless world again (from which I had seemed to be set at so great a distance[)] with a constant regret. I shrunk at the thought of being exposed to snares and temptations, and having my mind filled with trifling but vexatious cares of it. I had almost ever since I had been sick (notwithstanding my great affliction and the distressing circumstances of the family) enjoyed a calmness and quiet, and indeed a sweetness and exaltation of mind, which I was very loath to lose; but as I grew well I found it necessary, and in some degree natural, to concern myself with the world. And the business and cares of it would sometimes engage, vex and debase [my] mind, which I have ever since groaned under and said to myself, 'tis better to be sick. There is no part of my life I regret the passing of so much, nor that I reflect upon with so much pleasure. I begrutch myself my past privilege of being so free from the world and confusions of it. But I must, and am in a great measure, got into them again. I find myself more and more engaged in the business, and affected with the accidents of this world, every week, if not every day, which against my will takes up my thoughts and fills my mind with anxiety. A sense of the reality, nearness and importance of the things of another world daily abates.</w:t>
      </w:r>
    </w:p>
    <w:p>
      <w:pPr>
        <w:pStyle w:val="SceneBreak"/>
      </w:pPr>
      <w:r>
        <w:t xml:space="preserve">* * *</w:t>
      </w:r>
    </w:p>
    <w:p>
      <w:pPr>
        <w:pStyle w:val="BodyText"/>
      </w:pPr>
      <w:r>
        <w:t xml:space="preserve">Nov. 1, 1736. Magnify the Lord. I received the greatness and sovereignty of God with delight; and though his taking away my sister Lucy by death under such affecting circumstances was a bitter dispensation to me, yet I found no disposition to fault the providence of God, but flattered myself I could see him entirely just therein, and take pleasure in his sovereign disposal of all things. I see myself entirely in his hands, and that it was of his mere mercy that I was spared. It grieved me to think how formal and slack I had been i[n] religion, and was ready [to] shrink at the thoughts of being so again. I see that happiness was in God and religion only, and the world appeared like an empty, troublesome place, so full of snares. I did as it were dread to come into it again, lest I should be snared with these vanities. Everything that treated of the vanity of the world, of the greatness and excellency of the things of religion, immediately touched my heart. I sensibly apprehended the truth of it. The spiritual part of the Scripture was my delight; the Book of Psalms seemed as a mouth unto me.</w:t>
      </w:r>
    </w:p>
    <w:p>
      <w:pPr>
        <w:pStyle w:val="SceneBreak"/>
      </w:pPr>
      <w:r>
        <w:t xml:space="preserve">* * *</w:t>
      </w:r>
    </w:p>
    <w:p>
      <w:pPr>
        <w:pStyle w:val="BodyText"/>
      </w:pPr>
      <w:r>
        <w:t xml:space="preserve">[Lucy Wetmore interpolates: </w:t>
      </w:r>
      <w:r>
        <w:rPr>
          <w:i/>
          <w:iCs/>
        </w:rPr>
        <w:t xml:space="preserve">The remainder is torn off. No doubt she feared it would look like boasting, which she carefully endeavored to avoid the appearance of in all her conduct through life, and which is manifestly evident in all her writings</w:t>
      </w:r>
      <w:r>
        <w:t xml:space="preserve">.]</w:t>
      </w:r>
    </w:p>
    <w:p>
      <w:pPr>
        <w:pStyle w:val="BodyText"/>
      </w:pPr>
      <w:r>
        <w:t xml:space="preserve">Man is a dream, and must live by dreaming, for all his pretensions to deal in realities. He is very insufficient for them.</w:t>
      </w:r>
    </w:p>
    <w:p>
      <w:pPr>
        <w:pStyle w:val="SceneBreak"/>
      </w:pPr>
      <w:r>
        <w:t xml:space="preserve">* * *</w:t>
      </w:r>
    </w:p>
    <w:p>
      <w:pPr>
        <w:pStyle w:val="BodyText"/>
      </w:pPr>
      <w:r>
        <w:t xml:space="preserve">Prosperity inflames our guilty lust, and adversity is ready to overturn and sink us.</w:t>
      </w:r>
    </w:p>
    <w:p>
      <w:pPr>
        <w:pStyle w:val="SceneBreak"/>
      </w:pPr>
      <w:r>
        <w:t xml:space="preserve">* * *</w:t>
      </w:r>
    </w:p>
    <w:p>
      <w:pPr>
        <w:pStyle w:val="ListText"/>
        <w:numPr>
          <w:ilvl w:val="0"/>
          <w:numId w:val="2"/>
        </w:numPr>
      </w:pPr>
      <w:r>
        <w:t xml:space="preserve">It must needs be an insupportable grief to them who do not believe the government of a wise and good providence, and a state of future rewards and punishments, to view the miseries human nature is incident to, and not one of which any in[di]vidual of us is sure of escaping; to behold the oppressions that are done under the sun; to see unrighteousness take place; to see one fellow creature abuse and oppress another, and there is no helper. Alas! how wretched must that person feel himself to be, who believes no future state, and whose only hope is from this world: how mean and yet how fruitless are his expectations; how hard and hazardous to be attained; how uncertain, how unsatisfying and full of trouble and anxiety, when we have it, is the good of this world.</w:t>
      </w:r>
    </w:p>
    <w:p>
      <w:pPr>
        <w:pStyle w:val="SceneBreak"/>
      </w:pPr>
      <w:r>
        <w:t xml:space="preserve">* * *</w:t>
      </w:r>
    </w:p>
    <w:p>
      <w:pPr>
        <w:pStyle w:val="BodyText"/>
      </w:pPr>
      <w:r>
        <w:t xml:space="preserve">The righteous have a strong tower into which they run when [the] world frowns, and are safe. But as for me, whither shall I flee for refuge? They shadow themselves under that Rock which is Christ, and despise all that this world can do unto them. Whither shall I go, but unto him that is able to save?</w:t>
      </w:r>
    </w:p>
    <w:p>
      <w:pPr>
        <w:pStyle w:val="SceneBreak"/>
      </w:pPr>
      <w:r>
        <w:t xml:space="preserve">* * *</w:t>
      </w:r>
    </w:p>
    <w:p>
      <w:pPr>
        <w:pStyle w:val="BodyText"/>
      </w:pPr>
      <w:r>
        <w:t xml:space="preserve">James [1:] 5-7, "If any of you lack wisdom, let him ask of God, who giveth liberally, and upbraideth not; and it shall be given him. But let him ask in faith, nothing wavering. For he that wavereth is like a wave of the sea driven with the wind and tossed. For let not that man think that he shall receive any thing of the Lord. A double-minded man is unstable in all his ways."</w:t>
      </w:r>
    </w:p>
    <w:p>
      <w:pPr>
        <w:pStyle w:val="SceneBreak"/>
      </w:pPr>
      <w:r>
        <w:t xml:space="preserve">* * *</w:t>
      </w:r>
    </w:p>
    <w:p>
      <w:pPr>
        <w:pStyle w:val="BodyText"/>
      </w:pPr>
      <w:r>
        <w:t xml:space="preserve">My greatest burden is my pride, unbelief and impenitency. And my thirsting desires are after communion with God and the graces of his Holy Spirit.</w:t>
      </w:r>
    </w:p>
    <w:p>
      <w:pPr>
        <w:pStyle w:val="SceneBreak"/>
      </w:pPr>
      <w:r>
        <w:t xml:space="preserve">* * *</w:t>
      </w:r>
    </w:p>
    <w:p>
      <w:pPr>
        <w:pStyle w:val="BodyText"/>
      </w:pPr>
      <w:r>
        <w:t xml:space="preserve">Make me such as thou would have me to be; fit me to serve thee, fit me to enjoy thee by what means thou shalt see fittest.</w:t>
      </w:r>
    </w:p>
    <w:p>
      <w:pPr>
        <w:pStyle w:val="SceneBreak"/>
      </w:pPr>
      <w:r>
        <w:t xml:space="preserve">* * *</w:t>
      </w:r>
    </w:p>
    <w:p>
      <w:pPr>
        <w:pStyle w:val="BodyText"/>
      </w:pPr>
      <w:r>
        <w:t xml:space="preserve">I spend much of my time in melancholy reflection on the mutability of our state; and though it is hard for friends to allow it, friendships are mutable, as well as other things.</w:t>
      </w:r>
    </w:p>
    <w:p>
      <w:pPr>
        <w:pStyle w:val="SceneBreak"/>
      </w:pPr>
      <w:r>
        <w:t xml:space="preserve">* * *</w:t>
      </w:r>
    </w:p>
    <w:p>
      <w:pPr>
        <w:pStyle w:val="BodyText"/>
      </w:pPr>
      <w:r>
        <w:t xml:space="preserve">Many times, imperfect sentences are mos[t] emphatical.</w:t>
      </w:r>
    </w:p>
    <w:p>
      <w:pPr>
        <w:pStyle w:val="SceneBreak"/>
      </w:pPr>
      <w:r>
        <w:t xml:space="preserve">* * *</w:t>
      </w:r>
    </w:p>
    <w:p>
      <w:pPr>
        <w:pStyle w:val="BodyText"/>
      </w:pPr>
      <w:r>
        <w:t xml:space="preserve">I feign would be wise, but it is far from me; knowledge in common things is too wonderful for me. Alas for me, little matter fills my mind, over fills, confuses and drowns it; the little it can </w:t>
      </w:r>
      <w:r>
        <w:rPr>
          <w:i/>
          <w:iCs/>
        </w:rPr>
        <w:t xml:space="preserve">contain</w:t>
      </w:r>
      <w:r>
        <w:t xml:space="preserve">, it cannot </w:t>
      </w:r>
      <w:r>
        <w:rPr>
          <w:i/>
          <w:iCs/>
        </w:rPr>
        <w:t xml:space="preserve">retain</w:t>
      </w:r>
      <w:r>
        <w:t xml:space="preserve">. It is not for the clay to say to the potter, why hast thou made [me] thus.</w:t>
      </w:r>
    </w:p>
    <w:p>
      <w:pPr>
        <w:pStyle w:val="SceneBreak"/>
      </w:pPr>
      <w:r>
        <w:t xml:space="preserve">* * *</w:t>
      </w:r>
    </w:p>
    <w:p>
      <w:pPr>
        <w:pStyle w:val="BodyText"/>
      </w:pPr>
      <w:r>
        <w:t xml:space="preserve">How vain is knowledge, if it be not reduced to practice.</w:t>
      </w:r>
    </w:p>
    <w:p>
      <w:pPr>
        <w:pStyle w:val="SceneBreak"/>
      </w:pPr>
      <w:r>
        <w:t xml:space="preserve">* * *</w:t>
      </w:r>
    </w:p>
    <w:p>
      <w:pPr>
        <w:pStyle w:val="BodyText"/>
      </w:pPr>
      <w:r>
        <w:t xml:space="preserve">We apprehend things very differently one from another, and the same persons from themselves at different times. What brings misery to some is happiness to others, and to the same person, what he dreads and shrinks at one time, he counts a privilege at another when he views things in another light. Perhaps the man who is puffed up with vanity, prizes honor and popular applause as a great happiness; but another esteems it but vanity and prizes obscurity before it. Labor, which is a grevious toil to some, is natural and pleasant to others. Sickness and pain, contempt and disgrace, which is the most universally called afflictions, are vastly less so with some than with others. Things become great or small in our apprehension, by comparing them with other things. So the good that this world affords appears very valuable and of great importance to be obtained, and while it is the best, we have any idea of it as the chief; but when our minds are enlarged with a realising sense of things infinitely superior, how do they vanish into nothing, and with what indifference or rather disdain do we look upon them. And thus also do lesser evils vanish before greater. Things are what they are made to us: what children prize, grown persons despise, and what youth are fond of is altogether sapless to old people.</w:t>
      </w:r>
    </w:p>
    <w:p>
      <w:pPr>
        <w:pStyle w:val="SceneBreak"/>
      </w:pPr>
      <w:r>
        <w:t xml:space="preserve">* * *</w:t>
      </w:r>
    </w:p>
    <w:p>
      <w:pPr>
        <w:pStyle w:val="BodyText"/>
      </w:pPr>
      <w:r>
        <w:t xml:space="preserve">What poor, wretched creatures are we, always in chase of happiness, and never get but just within sight of it: eager to choose our own portions, though ignorant of what is best for us; never know how to value our enjoyments but by the want of them. Would it not be more even for our present comfort not to be attached, but to get more loose from these things, and not to fatigue ourselves for that which is not bread: for if we gain all we would, we may hardly be said to enjoy, though we possessed it; but we live upon expectation, and when we live to see the abortive end of so many prospects, and consider the misery of human nature, were it not for some expectation of a better state after death, we could not be supported.</w:t>
      </w:r>
    </w:p>
    <w:p>
      <w:pPr>
        <w:pStyle w:val="SceneBreak"/>
      </w:pPr>
      <w:r>
        <w:t xml:space="preserve">* * *</w:t>
      </w:r>
    </w:p>
    <w:p>
      <w:pPr>
        <w:pStyle w:val="BodyText"/>
      </w:pPr>
      <w:r>
        <w:t xml:space="preserve">May, 1739. To what purpose is it to [be] sensible of the vanity of the world and to be weary of it, when it proceeds not from valuing the things of another life, and seeing the infinite preferableness of them, but only from the enjoyments of this life being embittered to us by continual crosses and disappointments. It can be no more than this: our being loosened from the world takes of[f] some of our hindrance from being persuaded to seek a better portion. But do we gain anything by being convinced, by any means, of the vanity, meanness and inequality of the enjoyments of this life?</w:t>
      </w:r>
    </w:p>
    <w:p>
      <w:pPr>
        <w:pStyle w:val="SceneBreak"/>
      </w:pPr>
      <w:r>
        <w:t xml:space="preserve">* * *</w:t>
      </w:r>
    </w:p>
    <w:p>
      <w:pPr>
        <w:pStyle w:val="BodyText"/>
      </w:pPr>
      <w:r>
        <w:t xml:space="preserve">We complain much of the mutability of our state while here. But if our lives were not diversified by changes, our spirits would be ready to stagnate for want of motion. All our evil-all that we call so-is necessary. Were it not for pain, we should not know the comfort of ease; nor of rest if we never were weary; nor of joy were there no fear; nor of plenty did we not (by ourselves or others) know want. 'Tis comparing our state with that which is more evil which gives the most sensible pleasure (that we have in anything except knowledge); and the stronger the comparison is illustrated, the more sensible (is the Pleasure[)].</w:t>
      </w:r>
    </w:p>
    <w:p>
      <w:pPr>
        <w:pStyle w:val="SceneBreak"/>
      </w:pPr>
      <w:r>
        <w:t xml:space="preserve">* * *</w:t>
      </w:r>
    </w:p>
    <w:p>
      <w:pPr>
        <w:pStyle w:val="BodyText"/>
      </w:pPr>
      <w:r>
        <w:t xml:space="preserve">It is an easy thing to forgive injuries, when God has changed the property of them and turned them into blessings</w:t>
      </w:r>
      <w:r>
        <w:rPr>
          <w:rStyle w:val="FootnoteReference"/>
        </w:rPr>
        <w:footnoteReference w:id="26"/>
      </w:r>
      <w:r>
        <w:t xml:space="preserve">.</w:t>
      </w:r>
    </w:p>
    <w:p>
      <w:pPr>
        <w:pStyle w:val="SceneBreak"/>
      </w:pPr>
      <w:r>
        <w:t xml:space="preserve">* * *</w:t>
      </w:r>
    </w:p>
    <w:p>
      <w:pPr>
        <w:pStyle w:val="SceneBreak"/>
      </w:pPr>
      <w:r>
        <w:t xml:space="preserve">* * *</w:t>
      </w:r>
    </w:p>
    <w:p>
      <w:pPr>
        <w:pStyle w:val="BodyText"/>
      </w:pPr>
      <w:r>
        <w:t xml:space="preserve">[</w:t>
      </w:r>
      <w:r>
        <w:rPr>
          <w:i/>
          <w:iCs/>
        </w:rPr>
        <w:t xml:space="preserve">Advice to Her Children</w:t>
      </w:r>
      <w:r>
        <w:t xml:space="preserve">]</w:t>
      </w:r>
    </w:p>
    <w:p>
      <w:pPr>
        <w:pStyle w:val="BodyText"/>
      </w:pPr>
      <w:r>
        <w:t xml:space="preserve">My Dear Children,</w:t>
      </w:r>
    </w:p>
    <w:p>
      <w:pPr>
        <w:pStyle w:val="BodyText"/>
      </w:pPr>
      <w:r>
        <w:t xml:space="preserve">What legacy shall I leave to you, or what shall I say to you? Feign would I do something while I live that may contribute to your real benefit and advantage. Our lives are all exceeding brittle and uncertain, and mine at this time in especial danger and called to think of parting with you and all that's dear in this world. 'Tis grevious and hard to think of leaving you with natures so frail and defenseless, so ignorant and exceeding prone to err and mistake and have your imaginations imposed upon, in a world so flattering and alluring and so deceitful, vain and empty, and continually dealing out disappoint[ments] and miseries. But why do I relent so much at the thoughts of leaving you? If I live, how exceeding little can I do to secure you from the evil accidents and distresses your bodies are exposed to from disappointment or frustration of your most earnest desires. But were this granted, could I secure to you all that is called outward prosperity? How unsafe would you be, even in those circumstances. 'Tis what I dare not wish for you, apprehending you would still be exposed to that which is vastly more to be deprecated: not only your desires be like to be more insatiable, but your wills more turbulent and you much more uneasy in bearing the least cross; your corruptions much more likely to strengthen, and you grow more arrogant and independent on providence, and your natural profaneness and rebellion against your Maker to increase. And you, with a vain and light but still a restless mind, might perhaps have much less quiet and satisfaction, even in this life, as well as be more exposed to be forever undone than if you were from your youths excercised with frequent sickness and pains, with poverty and disgrace, or by some grevious disappointments and crosses forced to give up your dependence on the world. Of such stubbornness and weakness are we composed, that our animal nature often breaks and gives way under affliction before our wills are subdued, and we made to be resigned, patient and humble. Feign would my fondness have you excused from great afflictions and troubles, and be made virtuous and wise, pious and happy, by easy methods. But this I must leave with an infinitely wise and merciful [God], who knows your frailty as well as your perverseness.</w:t>
      </w:r>
    </w:p>
    <w:p>
      <w:pPr>
        <w:pStyle w:val="BodyText"/>
      </w:pPr>
      <w:r>
        <w:t xml:space="preserve">But if the world should smile upon you, be upon your utmost watc[h] and guard, lest you are ensnared. Let not your expectations be raised, or your spirits elate[d], with the flattering prospects it shows you. Believe me, it is for want of wisdom and experience</w:t>
      </w:r>
      <w:r>
        <w:rPr>
          <w:rStyle w:val="FootnoteReference"/>
        </w:rPr>
        <w:footnoteReference w:id="27"/>
      </w:r>
      <w:r>
        <w:t xml:space="preserve">.</w:t>
      </w:r>
    </w:p>
    <w:p>
      <w:pPr>
        <w:pStyle w:val="SceneBreak"/>
      </w:pPr>
      <w:r>
        <w:t xml:space="preserve">* * *</w:t>
      </w:r>
    </w:p>
    <w:p>
      <w:pPr>
        <w:pStyle w:val="SceneBreak"/>
      </w:pPr>
      <w:r>
        <w:t xml:space="preserve">* * *</w:t>
      </w:r>
    </w:p>
    <w:p>
      <w:pPr>
        <w:pStyle w:val="BodyText"/>
      </w:pPr>
      <w:r>
        <w:t xml:space="preserve">If you will place your happiness in creatures, and have much dependence and expectations from them, cutting disappointments are like to be your reward. If you would not be shocked with disappointments, you must be prepared to have them. Those that you think you may most surely and safely confide in will fail you, like a broken tooth, or a foot out of joint. Consider how extremely mutable are persons and things, and have but little dependence upon them. If you will lean upon an arm of flesh, you must at least expect to have your hand pierced.</w:t>
      </w:r>
    </w:p>
    <w:p>
      <w:pPr>
        <w:pStyle w:val="SceneBreak"/>
      </w:pPr>
      <w:r>
        <w:t xml:space="preserve">* * *</w:t>
      </w:r>
    </w:p>
    <w:p>
      <w:pPr>
        <w:pStyle w:val="BodyText"/>
      </w:pPr>
      <w:r>
        <w:t xml:space="preserve">Crosses are necessary for us, and afflictions our best things, and a series of what the world call prosperity most dangerous and hurtful; and perhaps in mercy our darling expectations are frustrate, our dearest hopes cut off, that we may have no earthly refuge.</w:t>
      </w:r>
    </w:p>
    <w:p>
      <w:pPr>
        <w:pStyle w:val="SceneBreak"/>
      </w:pPr>
      <w:r>
        <w:t xml:space="preserve">* * *</w:t>
      </w:r>
    </w:p>
    <w:p>
      <w:pPr>
        <w:pStyle w:val="BodyText"/>
      </w:pPr>
      <w:r>
        <w:t xml:space="preserve">Firmly believe the being of a God and the revelation he has made of his infinite perfections; entirely trust in his wisdom and goodness; submit to his sovereignty; endeavor in all things to approve yourself to God, and hope in his mercy; strongly expect a future state, and hope in God's free mercy for happiness: and you must be in a considerable degree happy, notwithstanding the many trials you must needs go through.</w:t>
      </w:r>
    </w:p>
    <w:p>
      <w:pPr>
        <w:pStyle w:val="SceneBreak"/>
      </w:pPr>
      <w:r>
        <w:t xml:space="preserve">* * *</w:t>
      </w:r>
    </w:p>
    <w:p>
      <w:pPr>
        <w:pStyle w:val="BodyText"/>
      </w:pPr>
      <w:r>
        <w:t xml:space="preserve">Genesis 19:16, "And while he lingered, the men laid hold on his hand</w:t>
      </w:r>
    </w:p>
    <w:p>
      <w:pPr>
        <w:pStyle w:val="BodyText"/>
      </w:pPr>
      <w:r>
        <w:t xml:space="preserve">… the Lord being merciful unto him: And it came to pass, that when he had brought them forth, he said, Escape for thy life; look not behind thee, neither stay thou in all the plain… But his wife looked back, and she became a pillar of salt."</w:t>
      </w:r>
    </w:p>
    <w:p>
      <w:pPr>
        <w:pStyle w:val="BodyText"/>
      </w:pPr>
      <w:r>
        <w:t xml:space="preserve">We ought with cheerfulness to submit to the allotments of providence, and yield up our enjoyments when he calls for them, without so much loathness and lingering, and not reflect upon the loss of that which was dear unto us, either in possession or expectation, with so much reluctance. Remember Lot's wife.</w:t>
      </w:r>
    </w:p>
    <w:p>
      <w:pPr>
        <w:pStyle w:val="SceneBreak"/>
      </w:pPr>
      <w:r>
        <w:t xml:space="preserve">* * *</w:t>
      </w:r>
    </w:p>
    <w:p>
      <w:pPr>
        <w:pStyle w:val="BodyText"/>
      </w:pPr>
      <w:r>
        <w:t xml:space="preserve">God has an absolute right to dispose of us; and beside, we are wholly unfit to choose for ourselves. How loath was Lot and his wife to leave their possessions in Sodom, and how slow are we to trust the wisdom and goodness of God to choose for us; whereas if we were left to ourselves, we should soon run our own ruin.</w:t>
      </w:r>
    </w:p>
    <w:p>
      <w:pPr>
        <w:pStyle w:val="SceneBreak"/>
      </w:pPr>
      <w:r>
        <w:t xml:space="preserve">* * *</w:t>
      </w:r>
    </w:p>
    <w:p>
      <w:pPr>
        <w:pStyle w:val="BodyText"/>
      </w:pPr>
      <w:r>
        <w:t xml:space="preserve">[</w:t>
      </w:r>
      <w:r>
        <w:rPr>
          <w:i/>
          <w:iCs/>
        </w:rPr>
        <w:t xml:space="preserve">On Human Oppression</w:t>
      </w:r>
      <w:r>
        <w:t xml:space="preserve">]</w:t>
      </w:r>
    </w:p>
    <w:p>
      <w:pPr>
        <w:pStyle w:val="BodyText"/>
      </w:pPr>
      <w:r>
        <w:t xml:space="preserve">What a strange thirst for dominion is conspicuous in us all, almost from our birth. And as soon as we can get strength or power on our side, how universally prone are we to assume unrighteous dominion over one another; if we can find any weaker party, or any pretence of dependence, how bold do we grow, and oppress with a great deal of confidence. And thus it has been with the degenerate sons of Adam: according to strength and power, we oppress and grind one another. But how shall Christians keep themselves in countenance and hold up their heads and call Jesus their Master, while they go on thus diamatrically opposite to his example, to all his precepts, those delivered by himself, as those by his Apostles which he sent? And is not the excellency of the precepts that enjoin a contrary temper (even a generous and universal benevolence, and a disposition to treat our fellow creatures with unpartiality, even as ourselves) self-evident, and is it not the excellency of those precepts that evidences their being divine? And does it not appear to be one great design of the gospel, to cure this oppressive temper and to teach us to seek others' happiness as our own, and to look upon ourselves as one body, even the whole human species of every denomination, whether black or white? How do we oppose and contradict this salutary design of the gospel, and how contracted, narrow and partial are our aims and desires of good! As soon as we get to be the head, instead of seeking others' good as our own, or the good of the whole, we oppress, we distress, and that without regret or remorse. We find this temper and practice so general, that we think there is no danger of being upbraided or despised for it, and so we keep ourselves in countenance.</w:t>
      </w:r>
    </w:p>
    <w:p>
      <w:pPr>
        <w:pStyle w:val="SceneBreak"/>
      </w:pPr>
      <w:r>
        <w:t xml:space="preserve">* * *</w:t>
      </w:r>
    </w:p>
    <w:p>
      <w:pPr>
        <w:pStyle w:val="BodyText"/>
      </w:pPr>
      <w:r>
        <w:t xml:space="preserve">[</w:t>
      </w:r>
      <w:r>
        <w:rPr>
          <w:i/>
          <w:iCs/>
        </w:rPr>
        <w:t xml:space="preserve">List of Virtues and Vices</w:t>
      </w:r>
      <w:r>
        <w:t xml:space="preserve">]</w:t>
      </w:r>
    </w:p>
    <w:p>
      <w:pPr>
        <w:pStyle w:val="BodyText"/>
      </w:pPr>
      <w:r>
        <w:rPr>
          <w:i/>
          <w:iCs/>
        </w:rPr>
        <w:t xml:space="preserve">Politeness</w:t>
      </w:r>
      <w:r>
        <w:t xml:space="preserve">. A polite behavior I think I have seen thus described: an avoiding all reflection and contradiction, and everything that can have a tendency to give uneasiness, to the company we are in; choosing those subjects, and such a respectful behavior, as is likely to be most acceptable.</w:t>
      </w:r>
    </w:p>
    <w:p>
      <w:pPr>
        <w:pStyle w:val="BodyText"/>
      </w:pPr>
      <w:r>
        <w:rPr>
          <w:i/>
          <w:iCs/>
        </w:rPr>
        <w:t xml:space="preserve">Gentility</w:t>
      </w:r>
      <w:r>
        <w:t xml:space="preserve"> I take to be much like it; that is, a gentle, easy, respectful, friendly, kind behavior, devoid of all roughness: as contradiction, positive assertion, bold reflection, or anything that looks like setting up of ourselves, or depreciating others. Gentility and politeness, in the genuine sense of them, are but the outward appearance of Christian graces, such as love, humility, meekness etc.</w:t>
      </w:r>
    </w:p>
    <w:p>
      <w:pPr>
        <w:pStyle w:val="BodyText"/>
      </w:pPr>
      <w:r>
        <w:rPr>
          <w:i/>
          <w:iCs/>
        </w:rPr>
        <w:t xml:space="preserve">Humility</w:t>
      </w:r>
      <w:r>
        <w:t xml:space="preserve"> is a sense of our comparative meanness, with a disposition to conform ourselves (or a will conformed) to that sense.</w:t>
      </w:r>
    </w:p>
    <w:p>
      <w:pPr>
        <w:pStyle w:val="BodyText"/>
      </w:pPr>
      <w:r>
        <w:t xml:space="preserve">An ability to foresee the probability of future events and accidents, and a care to avoid the evil we may be exposed to by them, is what is called </w:t>
      </w:r>
      <w:r>
        <w:rPr>
          <w:i/>
          <w:iCs/>
        </w:rPr>
        <w:t xml:space="preserve">Wisdom</w:t>
      </w:r>
      <w:r>
        <w:t xml:space="preserve">. And </w:t>
      </w:r>
      <w:r>
        <w:rPr>
          <w:i/>
          <w:iCs/>
        </w:rPr>
        <w:t xml:space="preserve">Prudence</w:t>
      </w:r>
      <w:r>
        <w:t xml:space="preserve">, not much unlike unto it, consisting not so much in foresight, and more in care.</w:t>
      </w:r>
    </w:p>
    <w:p>
      <w:pPr>
        <w:pStyle w:val="BodyText"/>
      </w:pPr>
      <w:r>
        <w:rPr>
          <w:i/>
          <w:iCs/>
        </w:rPr>
        <w:t xml:space="preserve">Humanity</w:t>
      </w:r>
      <w:r>
        <w:t xml:space="preserve">: a fellow-feeling, which we suppose the human race more possessed of than any other of the animal creation.</w:t>
      </w:r>
    </w:p>
    <w:p>
      <w:pPr>
        <w:pStyle w:val="BodyText"/>
      </w:pPr>
      <w:r>
        <w:rPr>
          <w:i/>
          <w:iCs/>
        </w:rPr>
        <w:t xml:space="preserve">Excellency</w:t>
      </w:r>
      <w:r>
        <w:t xml:space="preserve">. That which promotes or contributes to true happiness; and that the most excellent temper, which tends most to extensive happiness.</w:t>
      </w:r>
    </w:p>
    <w:p>
      <w:pPr>
        <w:pStyle w:val="BodyText"/>
      </w:pPr>
      <w:r>
        <w:rPr>
          <w:i/>
          <w:iCs/>
        </w:rPr>
        <w:t xml:space="preserve">Goodness</w:t>
      </w:r>
      <w:r>
        <w:t xml:space="preserve">. A delight in, and a disposition to, promote others' happiness, though it cannot be required of us.</w:t>
      </w:r>
    </w:p>
    <w:p>
      <w:pPr>
        <w:pStyle w:val="BodyText"/>
      </w:pPr>
      <w:r>
        <w:rPr>
          <w:i/>
          <w:iCs/>
        </w:rPr>
        <w:t xml:space="preserve">Cruelty</w:t>
      </w:r>
      <w:r>
        <w:t xml:space="preserve">. A delight in, or willingness to promote, others' misery.</w:t>
      </w:r>
    </w:p>
    <w:p>
      <w:pPr>
        <w:pStyle w:val="BodyText"/>
      </w:pPr>
      <w:r>
        <w:rPr>
          <w:i/>
          <w:iCs/>
        </w:rPr>
        <w:t xml:space="preserve">Revenge</w:t>
      </w:r>
      <w:r>
        <w:t xml:space="preserve">. A disposition to promote another['s] unhappiness, merely because they have been the occasion of our's.</w:t>
      </w:r>
    </w:p>
    <w:p>
      <w:pPr>
        <w:pStyle w:val="BodyText"/>
      </w:pPr>
      <w:r>
        <w:rPr>
          <w:i/>
          <w:iCs/>
        </w:rPr>
        <w:t xml:space="preserve">Generosity</w:t>
      </w:r>
      <w:r>
        <w:t xml:space="preserve">. A disposition to forfeit privileges we have a right to for the benefit of others, when it is like to do others more good than the forfeiture do us hurt. Why is gratitude reckoned so excellent an affection? It does not appear to be the most excellent disposition; but it is the blackest mark of stupidity and insensibility to be devoid of it. For sure, if we ever can be made sensible of the excellency of goodness, it will be when we recieve benefit by it; nor are any ever to appear to us proper objects of good or kindness, if those do not from whom we have received kindness.</w:t>
      </w:r>
    </w:p>
    <w:p>
      <w:pPr>
        <w:pStyle w:val="BodyText"/>
      </w:pPr>
      <w:r>
        <w:rPr>
          <w:i/>
          <w:iCs/>
        </w:rPr>
        <w:t xml:space="preserve">Justice</w:t>
      </w:r>
      <w:r>
        <w:t xml:space="preserve">. Promoting everyone's having all the good they have a claim to by the light of nature or revelation. The light of nature gives us a claim to all the good we can take hold of without endangering or interfering with the happiness or right of others.</w:t>
      </w:r>
    </w:p>
    <w:p>
      <w:pPr>
        <w:pStyle w:val="BodyText"/>
      </w:pPr>
      <w:r>
        <w:rPr>
          <w:i/>
          <w:iCs/>
        </w:rPr>
        <w:t xml:space="preserve">Just Punishment</w:t>
      </w:r>
      <w:r>
        <w:t xml:space="preserve">. That which is necessary in order to cure the offender or prevent more general or partial mischief, and so likely to promote general good in the end.</w:t>
      </w:r>
    </w:p>
    <w:p>
      <w:pPr>
        <w:pStyle w:val="BodyText"/>
      </w:pPr>
      <w:r>
        <w:rPr>
          <w:i/>
          <w:iCs/>
        </w:rPr>
        <w:t xml:space="preserve">Glorious</w:t>
      </w:r>
      <w:r>
        <w:t xml:space="preserve">. What do we understand by it? Something that is surprizingly beautiful or excellent. And God is glorified when his excellencies are made manifest; and the more his perfections or excellencies are apprehended as such, in the same degree is he glorified. And herein consist the chief happinesses and perfections of all his rational creatures.</w:t>
      </w:r>
    </w:p>
    <w:p>
      <w:pPr>
        <w:pStyle w:val="SceneBreak"/>
      </w:pPr>
      <w:r>
        <w:t xml:space="preserve">* * *</w:t>
      </w:r>
    </w:p>
    <w:p>
      <w:pPr>
        <w:pStyle w:val="BodyText"/>
      </w:pPr>
      <w:r>
        <w:t xml:space="preserve">Very sensibly to apprehend the perfections of God, and of our being in his sight and presence, I take to [be] what is called having the presence of God: perhaps more especially the having a lively sense of his goodness exercised towards us.</w:t>
      </w:r>
    </w:p>
    <w:p>
      <w:pPr>
        <w:pStyle w:val="SceneBreak"/>
      </w:pPr>
      <w:r>
        <w:t xml:space="preserve">* * *</w:t>
      </w:r>
    </w:p>
    <w:p>
      <w:pPr>
        <w:pStyle w:val="BodyText"/>
      </w:pPr>
      <w:r>
        <w:t xml:space="preserve">The root of evil is that which tends to misery, and the greatest evil that has the most extensive tendency to misery. But everyone cannot foresee always, what tends most to evil; therefore we have need of particular prohibitions.</w:t>
      </w:r>
    </w:p>
    <w:p>
      <w:pPr>
        <w:pStyle w:val="SceneBreak"/>
      </w:pPr>
      <w:r>
        <w:t xml:space="preserve">* * *</w:t>
      </w:r>
    </w:p>
    <w:p>
      <w:pPr>
        <w:pStyle w:val="BodyText"/>
      </w:pPr>
      <w:r>
        <w:t xml:space="preserve">A lie is purposely exciting a dependence in others, and then failing of them; or purposely exciting in them false comprehensions, when it is like to be to their or some other's damage.</w:t>
      </w:r>
    </w:p>
    <w:p>
      <w:pPr>
        <w:pStyle w:val="SceneBreak"/>
      </w:pPr>
      <w:r>
        <w:t xml:space="preserve">* * *</w:t>
      </w:r>
    </w:p>
    <w:p>
      <w:pPr>
        <w:pStyle w:val="BodyText"/>
      </w:pPr>
      <w:r>
        <w:t xml:space="preserve">Some minds are so expanded as to take into their view all subjects apprehended by them capable of happiness, and feel it in great measure as their own; and are not only one as it were with all the human race, but are happified by the happiness of every being capable of it. But who is there that can apprehend the happiness or uneasiness of others in so lively, or view it in so distinct a manner, as they do their own? None love their neighbor just in the same manner as themselves.</w:t>
      </w:r>
    </w:p>
    <w:p>
      <w:pPr>
        <w:pStyle w:val="SceneBreak"/>
      </w:pPr>
      <w:r>
        <w:t xml:space="preserve">* * *</w:t>
      </w:r>
    </w:p>
    <w:p>
      <w:pPr>
        <w:pStyle w:val="BodyText"/>
      </w:pPr>
      <w:r>
        <w:t xml:space="preserve">I have somewhere seen it observed that we, while in [this] world, we are made more for action than speculation: and so it seems, for the more we speculate, the more we are confused; the more we endeavor to know, the more we are lost and bewildered and plunged in irreconciliable difficulties: poor, broken, impotent creatures, vastly ignorant, yet might pretenders to knowledge, always for wading beyond our depth. Knowledge is too wonderful for us in this life. If we did more and inquired less, perhaps we should keep more within our own sphere and be more profitably employed.</w:t>
      </w:r>
    </w:p>
    <w:p>
      <w:pPr>
        <w:pStyle w:val="SceneBreak"/>
      </w:pPr>
      <w:r>
        <w:t xml:space="preserve">* * *</w:t>
      </w:r>
    </w:p>
    <w:p>
      <w:pPr>
        <w:pStyle w:val="BodyText"/>
      </w:pPr>
      <w:r>
        <w:t xml:space="preserve">Boldness and assuming confidence does not betoken wisdom. Sure, a wise man will see himself so dark and confused a creature, that after his most painful diligence to inform himself, he is extremely prone to mistake and error, which one would think should make him cautious and unapt to be boisterously positive.</w:t>
      </w:r>
    </w:p>
    <w:p>
      <w:pPr>
        <w:pStyle w:val="SceneBreak"/>
      </w:pPr>
      <w:r>
        <w:t xml:space="preserve">* * *</w:t>
      </w:r>
    </w:p>
    <w:p>
      <w:pPr>
        <w:pStyle w:val="BodyText"/>
      </w:pPr>
      <w:r>
        <w:t xml:space="preserve">We find upon trial that those of the most refined speculation, when they come to action, are subject to prejudice and influenced by passion and partial views; and are bewildered and lost, and cannot view but one side a thing, which, when at a distance, they could view all round and distinctly take the dimensions of it.</w:t>
      </w:r>
    </w:p>
    <w:p>
      <w:pPr>
        <w:pStyle w:val="SceneBreak"/>
      </w:pPr>
      <w:r>
        <w:t xml:space="preserve">* * *</w:t>
      </w:r>
    </w:p>
    <w:p>
      <w:pPr>
        <w:pStyle w:val="BodyText"/>
      </w:pPr>
      <w:r>
        <w:t xml:space="preserve">The subjects of religion are so great and awful and of so great importance, and require so intense an application of mind, that it soon wearies our weak spirits: not only of those who are wholly indisposed to such meditations, but also those who delight in them. Therefore God has in infinite wisdom allowed, yea, made it necessary, to spend much of our time and thoughts on other things.</w:t>
      </w:r>
    </w:p>
    <w:p>
      <w:pPr>
        <w:pStyle w:val="SceneBreak"/>
      </w:pPr>
      <w:r>
        <w:t xml:space="preserve">* * *</w:t>
      </w:r>
    </w:p>
    <w:p>
      <w:pPr>
        <w:pStyle w:val="BodyText"/>
      </w:pPr>
      <w:r>
        <w:t xml:space="preserve">Jonah [4:] 1-4, "But it displeased Jonah exceedingly, and he prayed unto the Lord, and said, I pray the[e], O Lord, was not this my saying, when I was yet in my country? Therefore I fled before unto Tarshish: for I knew that thou wast a gracious God, and merciful, and slow to anger, and repentest thee of the evil. Therefore now, O Lord, take, I beseech thee, my life from me; for it [is] better for me to die than to live. Then said the Lord, Dost thou well to be angry?… And it came to pass, when the sun did arise, that God prepared a vehement east wind; and the sun beat upon the head of Jonah, and he fainted, and wished in himself to die, and said, It is better for me to die than to live. And God said to Jonah, Dost thou well to be angry for the gourd?"</w:t>
      </w:r>
    </w:p>
    <w:p>
      <w:pPr>
        <w:pStyle w:val="BodyText"/>
      </w:pPr>
      <w:r>
        <w:t xml:space="preserve">We may remark that Jonah['s] affliction, which was so great as to make him weary of his life, proceeds from a disappointment of his ambition and cross of his pride; but afterwards partly from bodily indisposition and an impatience at being deprived of the comfort he had from the shadow of the gourd. And both times God says, Doest thou well? Implying he did very ill to be angry, impatient or discomposed so as to wish to die on that account.</w:t>
      </w:r>
    </w:p>
    <w:p>
      <w:pPr>
        <w:pStyle w:val="BodyText"/>
      </w:pPr>
      <w:r>
        <w:t xml:space="preserve">It is not an act of religion, but often of impatience, to desire to die because we meet with crosses and disappointments in this life. If we used this world as not abusing it, and regarded it only as what God has given it to us </w:t>
      </w:r>
      <w:r>
        <w:rPr>
          <w:i/>
          <w:iCs/>
        </w:rPr>
        <w:t xml:space="preserve">for</w:t>
      </w:r>
      <w:r>
        <w:t xml:space="preserve">, it would not so often disappoint us.</w:t>
      </w:r>
    </w:p>
    <w:p>
      <w:pPr>
        <w:pStyle w:val="SceneBreak"/>
      </w:pPr>
      <w:r>
        <w:t xml:space="preserve">* * *</w:t>
      </w:r>
    </w:p>
    <w:p>
      <w:pPr>
        <w:pStyle w:val="BodyText"/>
      </w:pPr>
      <w:r>
        <w:t xml:space="preserve">[</w:t>
      </w:r>
      <w:r>
        <w:rPr>
          <w:i/>
          <w:iCs/>
        </w:rPr>
        <w:t xml:space="preserve">On Single Life</w:t>
      </w:r>
      <w:r>
        <w:t xml:space="preserve">]</w:t>
      </w:r>
    </w:p>
    <w:p>
      <w:pPr>
        <w:pStyle w:val="BodyText"/>
      </w:pPr>
      <w:r>
        <w:t xml:space="preserve">A single life to people in years is somewhat vacant and solitary, especially to a woman, whose affairs lie in a narrow compass. They meet with but few new things to enliven and entertain them, but little expectation to feed upon. Except they can sieze their expectations from another life, and place their happiness in religion and the improvement of their minds, they must needs wax dull and want motive for action. But if they can make religion and knowledge their chief end, it is a life of wonderful advantage, and of ease compared with wedlock; and if they can have expectation enough, or their lives can any ways be diversified enough, to keep their spirits going, why is it not (at least many times) to be preferred? But we are such creatures, we must be beguiled with vain hopes and expectations to ease us along through the world. And when we have lived so long and been so often defeated as to have done expecting for ourselves, we want children to expect for. Those that do not make religion their refuge, must live upon cheats, or their life would soon become a burden.</w:t>
      </w:r>
    </w:p>
    <w:p>
      <w:pPr>
        <w:pStyle w:val="SceneBreak"/>
      </w:pPr>
      <w:r>
        <w:t xml:space="preserve">* * *</w:t>
      </w:r>
    </w:p>
    <w:p>
      <w:pPr>
        <w:pStyle w:val="BodyText"/>
      </w:pPr>
      <w:r>
        <w:t xml:space="preserve">HW</w:t>
      </w:r>
      <w:r>
        <w:rPr>
          <w:rStyle w:val="FootnoteReference"/>
        </w:rPr>
        <w:footnoteReference w:id="28"/>
      </w:r>
    </w:p>
    <w:p>
      <w:pPr>
        <w:pStyle w:val="SceneBreak"/>
      </w:pPr>
      <w:r>
        <w:t xml:space="preserve">* * *</w:t>
      </w:r>
    </w:p>
    <w:p>
      <w:pPr>
        <w:pStyle w:val="BodyText"/>
      </w:pPr>
      <w:r>
        <w:t xml:space="preserve">[...] law of reflection, and in the hour of gaiety itself not to lose sight of wisdom. But can this be expected where the mind is wholly unimproved, where no internal resources are secured in the days of youth, but all is left to nature, neglected by education and warped by passion, or to the scanty supplies of which company, news and accidents afford?</w:t>
      </w:r>
    </w:p>
    <w:p>
      <w:pPr>
        <w:pStyle w:val="SceneBreak"/>
      </w:pPr>
      <w:r>
        <w:t xml:space="preserve">* * *</w:t>
      </w:r>
    </w:p>
    <w:p>
      <w:pPr>
        <w:pStyle w:val="BodyText"/>
      </w:pPr>
      <w:r>
        <w:t xml:space="preserve">Imagine two young ladies, of whom one delights in elegant and virtuous studies, the other in fashionable idleness. Will you say, that the former [is] equally in danger with the latter, of decending to vulgar or to vicious pleasures? As familiarity with persons of refined manners may be expected to communicate a corresponding refinement, is it not probable that intimacy with beautiful compositions will in the same way impart a beauty to the soul?</w:t>
      </w:r>
    </w:p>
    <w:p>
      <w:pPr>
        <w:pStyle w:val="SceneBreak"/>
      </w:pPr>
      <w:r>
        <w:t xml:space="preserve">* * *</w:t>
      </w:r>
    </w:p>
    <w:p>
      <w:pPr>
        <w:pStyle w:val="BodyText"/>
      </w:pPr>
      <w:r>
        <w:t xml:space="preserve">It is not [to] be denied that from the head to heart the distance, in a moral reckoning, is often immense; that between sublimity of idea and elevation of conduct there is no necessary connection; that the finest sentiments and the grossest passions have been observed to meet in the same mind; that our first mother was betrayed by the pride of knowing, and that the height of capacity in Lucifer only increased the fall of that son of the morning. All this is true. But shall we hence infer that the desire of knowledge, well directed and wisely applied, is not likely to produce any worthy impressions?</w:t>
      </w:r>
    </w:p>
    <w:p>
      <w:pPr>
        <w:pStyle w:val="SceneBreak"/>
      </w:pPr>
      <w:r>
        <w:t xml:space="preserve">* * *</w:t>
      </w:r>
    </w:p>
    <w:p>
      <w:pPr>
        <w:pStyle w:val="BodyText"/>
      </w:pPr>
      <w:r>
        <w:t xml:space="preserve">[</w:t>
      </w:r>
      <w:r>
        <w:rPr>
          <w:i/>
          <w:iCs/>
        </w:rPr>
        <w:t xml:space="preserve">The Christian Woman</w:t>
      </w:r>
      <w:r>
        <w:t xml:space="preserve">]</w:t>
      </w:r>
    </w:p>
    <w:p>
      <w:pPr>
        <w:pStyle w:val="BodyText"/>
      </w:pPr>
      <w:r>
        <w:t xml:space="preserve">You want to maintain your importance, and why not? Would you do it in the most effectual manner? Worth and understanding are the proper means. Haughtiness is always little, violence impotent, and peevishness the infirmity of a child. Worth and understanding confer a consequence that is seldom in danger of being despised. She who shows a just sense of what belongs to her as a woman and as [a] Christian will engage respect without seeking to command it. From her, a word, a look expressive of virtuous disdain or pious indignation, will dash the boldest offender, if not uncommonly obdurate indeed. Nor can she probably be often obliged to bear the company of a wretch who is proof against the lightning of excellence provoked</w:t>
      </w:r>
      <w:r>
        <w:rPr>
          <w:rStyle w:val="FootnoteReference"/>
        </w:rPr>
        <w:footnoteReference w:id="29"/>
      </w:r>
      <w:r>
        <w:t xml:space="preserve">.</w:t>
      </w:r>
    </w:p>
    <w:p>
      <w:pPr>
        <w:pStyle w:val="SceneBreak"/>
      </w:pPr>
      <w:r>
        <w:t xml:space="preserve">* * *</w:t>
      </w:r>
    </w:p>
    <w:p>
      <w:pPr>
        <w:pStyle w:val="SceneBreak"/>
      </w:pPr>
      <w:r>
        <w:t xml:space="preserve">* * *</w:t>
      </w:r>
    </w:p>
    <w:p>
      <w:pPr>
        <w:pStyle w:val="BodyText"/>
      </w:pPr>
      <w:r>
        <w:t xml:space="preserve">[</w:t>
      </w:r>
      <w:r>
        <w:rPr>
          <w:i/>
          <w:iCs/>
        </w:rPr>
        <w:t xml:space="preserve">Letter Draft on the Rights of a Wife</w:t>
      </w:r>
      <w:r>
        <w:t xml:space="preserve">]</w:t>
      </w:r>
    </w:p>
    <w:p>
      <w:pPr>
        <w:pStyle w:val="BodyText"/>
      </w:pPr>
      <w:r>
        <w:t xml:space="preserve">I understand that our late conversation up[on] the rights and obligations of husbands and wives has given disgust, and I am called a bold and arrogant old maid for setting up my opinion in opposition to the general opinion of mankind and to the wisest divines; and not only so, but to many plain texts of Scripture, and that you in particular wonder what I think of Eph. 5:22-24, etc.</w:t>
      </w:r>
    </w:p>
    <w:p>
      <w:pPr>
        <w:pStyle w:val="BodyText"/>
      </w:pPr>
      <w:r>
        <w:t xml:space="preserve">I conclude my arrogance appeared in declaring my opinion that a wife was no proper subject of correction or private government, but that the only proper time of life for tuition was past, and further, that there was no propriety in a husband's commanding his wife; if he took it upon him, she was under no absolute obligation to comply, but if she thought obedience was like to procure greater evil than his displeasure, or than neglect of the two evils, she ought to choose the less. And further, that it was a more aggravated, heinous, greater breach of peace, tending more to confusion and every evil work, and theref[ore] a vastly greater and more aggravated crime for a man to whip or any way to distress or pretend to punish his wife than it would be so to distress his neighbor. Now, sir, by way of apology for myself, I would remind you, in the first place, that I did not peremptorily assert that these things were so, but only that they appeared so to me. Now I hope, sir, if it is improper for a wife to have any opinion of her own, it is not out of character for an old maid to have an opinion, and modestly to tell how things appear to her. Is it not the likeliest way to gain light, if she is in an error, that she may receive light?</w:t>
      </w:r>
    </w:p>
    <w:p>
      <w:pPr>
        <w:pStyle w:val="BodyText"/>
      </w:pPr>
      <w:r>
        <w:t xml:space="preserve">And allowing my opinion differs from the common opinion: for one to differ from a number that are all in one common interest, perhaps it will not appear so very bold if you consider the great depravity of all mankind for dominion, and their universal proneness to err through the narrowness of their views and great partiality to themselves; which gives rise to a maxim amongst you, that no man must be a judge where he is a party. And in this case, the wisest of you must be considered as of a party. As for my having an opinion that is differing from the wisest divines or divines in general, I am not convinced it is so; but be that as it will, if I am obliged to believe as divines believe, I hope, till they are universally united in sentiment, I may choose on whose sleeve to pin my opinion: and there does not fail to [be] some approved divines, that not only think, but print, their opinions that a husband has no right of compulsion over his wife. And as to what I uttered respecting a man's commanding his wife, perhaps I must ask you pardon for speaking my sentiments on that which I did not understand: for I must confess, I do not very well know what determinate idea to affix to the word command; but, however, I still think, were I a wife, I should think myself far more obliged to compliance by a mild manifestation of my husband's will or choice than by any imperious, threatening dictates he could use.</w:t>
      </w:r>
    </w:p>
    <w:p>
      <w:pPr>
        <w:pStyle w:val="BodyText"/>
      </w:pPr>
      <w:r>
        <w:t xml:space="preserve">And in the last place, as for my opinions being contrary to many texts of Scripture. If it is so, I confess it bold with a witness; but had I thought it so, I should not have vented it. I suppose it would be arrogant in me to pretend to tell my sense of Scripture, and were I a wife, perhaps I should fear to have any sentiments, much </w:t>
      </w:r>
      <w:r>
        <w:rPr>
          <w:rStyle w:val="FootnoteReference"/>
        </w:rPr>
        <w:footnoteReference w:id="30"/>
      </w:r>
    </w:p>
    <w:p>
      <w:pPr>
        <w:pStyle w:val="SceneBreak"/>
      </w:pPr>
      <w:r>
        <w:t xml:space="preserve">* * *</w:t>
      </w:r>
    </w:p>
    <w:p>
      <w:pPr>
        <w:pStyle w:val="BodyText"/>
      </w:pPr>
      <w:r>
        <w:t xml:space="preserve">[</w:t>
      </w:r>
      <w:r>
        <w:rPr>
          <w:i/>
          <w:iCs/>
        </w:rPr>
        <w:t xml:space="preserve">Serial Letter</w:t>
      </w:r>
      <w:r>
        <w:t xml:space="preserve">]</w:t>
      </w:r>
    </w:p>
    <w:p>
      <w:pPr>
        <w:pStyle w:val="BodyText"/>
      </w:pPr>
      <w:r>
        <w:t xml:space="preserve">The happiest mortal that ever breathed on earth,</w:t>
      </w:r>
    </w:p>
    <w:p>
      <w:pPr>
        <w:pStyle w:val="BodyText"/>
      </w:pPr>
      <w:r>
        <w:t xml:space="preserve">With all the glories of estate, and birth;</w:t>
      </w:r>
    </w:p>
    <w:p>
      <w:pPr>
        <w:pStyle w:val="BodyText"/>
      </w:pPr>
      <w:r>
        <w:t xml:space="preserve">Had yet some anxious care, to let him know;</w:t>
      </w:r>
    </w:p>
    <w:p>
      <w:pPr>
        <w:pStyle w:val="BodyText"/>
      </w:pPr>
      <w:r>
        <w:t xml:space="preserve">No grandeur is above the reach of woe.</w:t>
      </w:r>
    </w:p>
    <w:p>
      <w:pPr>
        <w:pStyle w:val="BodyText"/>
      </w:pPr>
      <w:r>
        <w:t xml:space="preserve">My dear Lydia,</w:t>
      </w:r>
    </w:p>
    <w:p>
      <w:pPr>
        <w:pStyle w:val="BodyText"/>
      </w:pPr>
      <w:r>
        <w:t xml:space="preserve">You will perhaps be suprized a little at the reci[e]pt of these lines, as you have never had the least notice of my intention. But [I] hope you will be inclined to pardon the presumption, when I assure you that it proceeds from motives of the sincerest friendship and kindness.</w:t>
      </w:r>
    </w:p>
    <w:p>
      <w:pPr>
        <w:pStyle w:val="BodyText"/>
      </w:pPr>
      <w:r>
        <w:t xml:space="preserve">I have long observed a secret uneasiness to prevail in the breast of my friend without being able either to ascertain the cause or afford any relief, which has given me no small uneasiness. And as it is natural to wish well and seek the happiness of those we love, I hope, my dear, you will not be disposed to think me pedantic and ostentatious if I suffer my pen to follow the dictates of my heart, and beg the favor of your approbation, while I write you a serious lesson on the vanity of human life and expectations. And if my sentiments should not agree with yours, pray, my dear, impute it rather to ignorance and weakness, than any officious design in me.</w:t>
      </w:r>
    </w:p>
    <w:p>
      <w:pPr>
        <w:pStyle w:val="SceneBreak"/>
      </w:pPr>
      <w:r>
        <w:t xml:space="preserve">* * *</w:t>
      </w:r>
    </w:p>
    <w:p>
      <w:pPr>
        <w:pStyle w:val="BodyText"/>
      </w:pPr>
      <w:r>
        <w:t xml:space="preserve">Sept. 30. Thus far, my dear friend, had I wrote when I let you know that I was about writing a letter to you; and you were then so kind as to tell me that a letter, and a serious one too, would be agreeable. I thank you, my dear, and as I am determined to believe you, I will make no apology for proceeding, but only observe, that our state in this life of probation is such that every method that may with propriety be used, ought to be taken to excite one another to serious thoug[h]tfullness and consideration. But why should I trouble my friend with my melancholy reflections, or the unfashionable notions that I have imbided in my solitude? Is she not happy as the world can make her? Born under the happiest auspices; blessed with the kindest, tenderest and most indulgent of parents; endowed with an easy, plentiful fortune, enough to enable her to live genteely and to bestow with liberality; happy in a large circle of agreeable, worthy aquaintances and friends; indulged-I had almost said-to a wish in every particular? Thus fortune largely pours its favors into the lap of her favorite. What then can make her in the least unhappy? Is happiness to be found in riches? She has them. Does it consist in honors? There she is not wanting. Is it to be found in gaiety, dress and diversions? She has tried them all, and that in a day when fortune smiled in every respect. But notwithstanding all, I am sure she is in some degree unhappy! And is it so, can it be, that man is such a miserable creature, that even the happiest are very unhappy? Yes, it is the wisest of our race, after having gone all the gay round of pleasure, with every advantage in his hands, has at last pronounced all but vanity and vexation of spirit, and has likewise come to this conclusion, that the dead, that are already dead, are rather to be praised than the living, that are yet alive.</w:t>
      </w:r>
    </w:p>
    <w:p>
      <w:pPr>
        <w:pStyle w:val="BodyText"/>
      </w:pPr>
      <w:r>
        <w:t xml:space="preserve">What is our life but vapor that soon vanisheth away. They whose date is the shortest, live long enough to laugh at one half of it. We go on a continued succession of follies and impertinences without ever arriving at the desired point of happiness. Happiness! What is happiness?</w:t>
      </w:r>
    </w:p>
    <w:p>
      <w:pPr>
        <w:pStyle w:val="SceneBreak"/>
      </w:pPr>
      <w:r>
        <w:t xml:space="preserve">* * *</w:t>
      </w:r>
    </w:p>
    <w:p>
      <w:pPr>
        <w:pStyle w:val="BodyText"/>
      </w:pPr>
      <w:r>
        <w:t xml:space="preserve">Let us look upon all temporal pursuits and enjoyments as visionary scenes which perish with using, as phantoms of a day or the dreams and visions of a night, which can, at best, only amuse but not satisfy us. They contain no solid good; they are of no lasting continuance. The consciousness of well-doing, the hope of the favor of God in Christ Jesus our Lord, is the only source of solid and lasting happiness. Let us therefore preserve and maintain moderate affections to the transitory possessions and enjoyments of this life, and constantly keep an everlasting world in view: in the way of holiness, looking for the mercy of our Lord Jesus Christ, unto everlasting life.</w:t>
      </w:r>
    </w:p>
    <w:p>
      <w:pPr>
        <w:pStyle w:val="BodyText"/>
      </w:pPr>
      <w:r>
        <w:t xml:space="preserve">As Jesus Christ, our venerable Lord and Master, the great author of our faith and the captain of our salvation, hath overcome this world, let us make it our constant study and care to overcome it likewise. The combat is but for threescore years and ten. The victory is everlasting, the consequences unspeakably glorious and happy. For we may, finally, expect to sit down with him on thrones of glory, even as he also overcame and is set down with his Father on his throne of glory. Yet a little while and this world shall be no more; but he that doeth the will of God abideth forever. The way to future happiness is to guard against covetousness, ambition and sensuality, lewdness and intemperance, censoriousness, uncharitableness and every vice and folly; patiently to bear the calamities of this life, as persuaded that perfect wisdom and goodness, dispose of, direct and govern, all; and faithfully doing the duties of life, as expecting to give a strict account of all our actions to the supreme, righteous and universal Judge; to deny ourselves of ungodliness and worldly lust, to live sober, righteous and godly lives: in this way, looking forward with earnestness and joy for the blessed hope, that is, the appearance of the glory of the great God and our Savior Jesus Christ in that remarkable and decisive day, when temptation shall have place no more, but he will then come to [be] glorified of his saints and to be admired of all those that love and obey him.</w:t>
      </w:r>
    </w:p>
    <w:p>
      <w:pPr>
        <w:pStyle w:val="SceneBreak"/>
      </w:pPr>
      <w:r>
        <w:t xml:space="preserve">* * *</w:t>
      </w:r>
    </w:p>
    <w:p>
      <w:pPr>
        <w:pStyle w:val="BodyText"/>
      </w:pPr>
      <w:r>
        <w:t xml:space="preserve">[</w:t>
      </w:r>
      <w:r>
        <w:rPr>
          <w:i/>
          <w:iCs/>
        </w:rPr>
        <w:t xml:space="preserve">On Affliction</w:t>
      </w:r>
      <w:r>
        <w:t xml:space="preserve">]</w:t>
      </w:r>
    </w:p>
    <w:p>
      <w:pPr>
        <w:pStyle w:val="BodyText"/>
      </w:pPr>
      <w:r>
        <w:t xml:space="preserve">We should bless God for the benefit we receive by affliction, as well as that which he further designs for us by it. Is my heart become more tender and relenting, my temper more devout? Are my sense of the evil of sin, and the excellence of holiness, and desires after greater measures of this divine attainment, more quick and vehement? Can I perceive my affections deadened to present things, and fixed on things above? My convictions of the vanity of the world, the emptiness of the creature, the all-sufficiency of God, the wisdom of religion, the folly of a wicked Life, the solemnity of a dying hour, and the terrors of the last judgment, more entire and better settled? These are very good effects of the visitation we are under; and in case they prove abiding, we shall have great cause to rejoice in them. This is certain, that affliction has in itself a tendency to bring a bad man to consideration and to make a good man better. The providences of God are all instructive, and they who are truly wise will be instructed by them; but for the generality of mankind, they are taught more by a single affliction than by a long course of prosperous events. God does not willingly afflict the children of men, much less his own children, not to destroy but to reform us. We [are] chastened of the Lord that we may may not be condemned with the world. This merciful design of God in chastening us is what we should be sensible of and labor to comply with. Blessed be God who, while he is correcting me, teaches me out of his law; by the sickness of my body promote[s] the health of my soul, impoverishes that he may enrich me, casts me down that he may lift me up, and wounds in order to heal. I am convinced that if I am not in a resigned, thankful frame of spirit, it is because I have not profited by my affliction as I should have done. My sufferings are not like the punishments of the damned, without any redemption, and therefore not to be called miseries, but trials; nor is my darkness, like theirs, to be everlasting. Why restless therefore, why cast down, O my soul? Hope thou in God, for I shall yet praise him, who is the health of my countenance, and my God. God can bring from the lowest depths of worldly sorrows to a degree of worldly prosperity which I never before enjoyed. But however that be, I have the haven in view, which will shelter my weather-beaten vessel from all storms and tempest, and 'tis at no great distance. Then shall I exchange a spirit of heaviness for garments of everlasting praise; my past sufferings shall serve to enhance my happiness, and sorrow and sighing shall flee away forever.</w:t>
      </w:r>
    </w:p>
    <w:p>
      <w:pPr>
        <w:pStyle w:val="SceneBreak"/>
      </w:pPr>
      <w:r>
        <w:t xml:space="preserve">* * *</w:t>
      </w:r>
    </w:p>
    <w:p>
      <w:pPr>
        <w:pStyle w:val="BodyText"/>
      </w:pPr>
      <w:r>
        <w:t xml:space="preserve">There are many more shining qualities in the mind of man, but there is none so useful as discretion; it is this indeed which gives a value to all the rest, which sets them to work in their proper times and places, and turns them to the advantage of the person who is possessed of them. Without it, learning is pedantry, and wit impertinence; virtue itself looks like weakness; the best parts only qualify a man to be more sprightly in errors and active to his own prejudice.</w:t>
      </w:r>
    </w:p>
    <w:p>
      <w:pPr>
        <w:pStyle w:val="BodyText"/>
      </w:pPr>
      <w:r>
        <w:t xml:space="preserve">Discretion is the perfection of reason and a guide to us in all the duties of life.</w:t>
      </w:r>
    </w:p>
    <w:p>
      <w:pPr>
        <w:pStyle w:val="BodyText"/>
      </w:pPr>
      <w:r>
        <w:t xml:space="preserve">The cast of mind which is natural to a discreet man, makes him look forward into futurity and consider what will be his condition millions of ages hence, as well as what it is at present. He knows that the misery or happiness which are reserved for him in another world lose nothing of their reality by being placed at so great a distance from him. The objects do not appear little to him because they are so remote. He considers those pleasures and pains that be hid in eternity approach nearer to him every moment, and will be present with him in their full weight and measure, as much as those pains and pleasures which he feels at this very instant. For this reason, he is careful to secure to himself that which is the proper happiness of his nature, and the ultimate design of his being. He carries his thoughts to the end of every action, and considers the most distant, as well as the most immediate effects of it. He supersedes every little prospect of gain and advantage which offers itself here, if he does not find it consistent with his views of an hereafter. In a word, his hopes are full of immortality, his schemes are large and glorious, and his conduct suitable to one who knows his true interest, and how to pursue it by proper methods.</w:t>
      </w:r>
    </w:p>
    <w:p>
      <w:pPr>
        <w:pStyle w:val="SceneBreak"/>
      </w:pPr>
      <w:r>
        <w:t xml:space="preserve">* * *</w:t>
      </w:r>
    </w:p>
    <w:p>
      <w:pPr>
        <w:pStyle w:val="BodyText"/>
      </w:pPr>
      <w:r>
        <w:t xml:space="preserve">Human life is a state of probation, and adversity, the post of honor in it, assigned often to the best and most select spirits.</w:t>
      </w:r>
    </w:p>
    <w:p>
      <w:pPr>
        <w:pStyle w:val="BodyText"/>
      </w:pPr>
      <w:r>
        <w:t xml:space="preserve">We are not at present in proper situation to judge of the counsels by which providence acts, since but little arrives at our knowledge, and that little we discern but imperfectly; or according to the elegant figure in Holy Writ, we see but in part, and as in a glass darkly. It [is] to be considered that providence in its economy regards the whole system of time and things together, so that we cannot discover the beautiful connection between incidents which lie widely separate in time; and by losing so many links of the chain, our reasoning becomes imperfect. Thus those parts of the moral world which have not an absolute, may yet have a relative beauty in respect of some other parts concealed from us, but open to His eyes, before whom past, present and to come are set together in one point of view: and those events, the permission of which seems now to accuse his goodness, may in the consummation of things both magnify his goodness and exalt his wisdom. And this is enough to check our presumption, since it is in vain to apply our measures of regularity to matters of which we know neither the antecedents nor the consequents, the beginning nor the end.</w:t>
      </w:r>
    </w:p>
    <w:p>
      <w:pPr>
        <w:pStyle w:val="SceneBreak"/>
      </w:pPr>
      <w:r>
        <w:t xml:space="preserve">* * *</w:t>
      </w:r>
    </w:p>
    <w:p>
      <w:pPr>
        <w:pStyle w:val="BodyText"/>
      </w:pPr>
      <w:r>
        <w:t xml:space="preserve">If pleasure be the lot of man, it must be in something beyond the grave; for on this side, constant experience tells us all is vanity.</w:t>
      </w:r>
    </w:p>
    <w:p>
      <w:pPr>
        <w:pStyle w:val="SceneBreak"/>
      </w:pPr>
      <w:r>
        <w:t xml:space="preserve">* * *</w:t>
      </w:r>
    </w:p>
    <w:p>
      <w:pPr>
        <w:pStyle w:val="BodyText"/>
      </w:pPr>
      <w:r>
        <w:t xml:space="preserve">Propitious solitude, thou kind retreat</w:t>
      </w:r>
    </w:p>
    <w:p>
      <w:pPr>
        <w:pStyle w:val="BodyText"/>
      </w:pPr>
      <w:r>
        <w:t xml:space="preserve">From all the vain amusements of the great!</w:t>
      </w:r>
    </w:p>
    <w:p>
      <w:pPr>
        <w:pStyle w:val="BodyText"/>
      </w:pPr>
      <w:r>
        <w:t xml:space="preserve">In the[e] alone, without disgust, we prove,</w:t>
      </w:r>
    </w:p>
    <w:p>
      <w:pPr>
        <w:pStyle w:val="BodyText"/>
      </w:pPr>
      <w:r>
        <w:t xml:space="preserve">The endless sweets, of innocence and love.</w:t>
      </w:r>
    </w:p>
    <w:p>
      <w:pPr>
        <w:pStyle w:val="BodyText"/>
      </w:pPr>
      <w:r>
        <w:t xml:space="preserve">Beauty and wit may find a refuge here:</w:t>
      </w:r>
    </w:p>
    <w:p>
      <w:pPr>
        <w:pStyle w:val="BodyText"/>
      </w:pPr>
      <w:r>
        <w:t xml:space="preserve">Unenvied, ev'n Belinda might appear;</w:t>
      </w:r>
    </w:p>
    <w:p>
      <w:pPr>
        <w:pStyle w:val="BodyText"/>
      </w:pPr>
      <w:r>
        <w:t xml:space="preserve">Each nymph would yield the uncontested prize</w:t>
      </w:r>
    </w:p>
    <w:p>
      <w:pPr>
        <w:pStyle w:val="BodyText"/>
      </w:pPr>
      <w:r>
        <w:t xml:space="preserve">And every swain pay homage to her eyes.</w:t>
      </w:r>
    </w:p>
    <w:p>
      <w:pPr>
        <w:pStyle w:val="BodyText"/>
      </w:pPr>
      <w:r>
        <w:t xml:space="preserve">What power, inchanting solitude, is thine!</w:t>
      </w:r>
    </w:p>
    <w:p>
      <w:pPr>
        <w:pStyle w:val="BodyText"/>
      </w:pPr>
      <w:r>
        <w:t xml:space="preserve">That men, for thee, the dearest ties resign.</w:t>
      </w:r>
    </w:p>
    <w:p>
      <w:pPr>
        <w:pStyle w:val="BodyText"/>
      </w:pPr>
      <w:r>
        <w:t xml:space="preserve">For thee the monarch lays his crown aside,</w:t>
      </w:r>
    </w:p>
    <w:p>
      <w:pPr>
        <w:pStyle w:val="BodyText"/>
      </w:pPr>
      <w:r>
        <w:t xml:space="preserve">And the young lover greets his weeping bride;</w:t>
      </w:r>
    </w:p>
    <w:p>
      <w:pPr>
        <w:pStyle w:val="BodyText"/>
      </w:pPr>
      <w:r>
        <w:t xml:space="preserve">The hero gives his chase of honor o'er,</w:t>
      </w:r>
    </w:p>
    <w:p>
      <w:pPr>
        <w:pStyle w:val="BodyText"/>
      </w:pPr>
      <w:r>
        <w:t xml:space="preserve">And fame, and glorious conquest tempt no more;</w:t>
      </w:r>
    </w:p>
    <w:p>
      <w:pPr>
        <w:pStyle w:val="BodyText"/>
      </w:pPr>
      <w:r>
        <w:t xml:space="preserve">The softer sex, with fearless piety,</w:t>
      </w:r>
    </w:p>
    <w:p>
      <w:pPr>
        <w:pStyle w:val="BodyText"/>
      </w:pPr>
      <w:r>
        <w:t xml:space="preserve">To woods and savage wilds have followed thee.</w:t>
      </w:r>
    </w:p>
    <w:p>
      <w:pPr>
        <w:pStyle w:val="BodyText"/>
      </w:pPr>
      <w:r>
        <w:t xml:space="preserve">Fair Magdalen the flattering world declined</w:t>
      </w:r>
    </w:p>
    <w:p>
      <w:pPr>
        <w:pStyle w:val="BodyText"/>
      </w:pPr>
      <w:r>
        <w:t xml:space="preserve">And to a narrow cave her charms confined.</w:t>
      </w:r>
    </w:p>
    <w:p>
      <w:pPr>
        <w:pStyle w:val="BodyText"/>
      </w:pPr>
      <w:r>
        <w:t xml:space="preserve">In Herod's wanton court, a[d]mired she shone</w:t>
      </w:r>
    </w:p>
    <w:p>
      <w:pPr>
        <w:pStyle w:val="BodyText"/>
      </w:pPr>
      <w:r>
        <w:t xml:space="preserve">And all the tempting paths of vice had known;</w:t>
      </w:r>
    </w:p>
    <w:p>
      <w:pPr>
        <w:pStyle w:val="BodyText"/>
      </w:pPr>
      <w:r>
        <w:t xml:space="preserve">To her's, the beauties of the Hebrew's race,</w:t>
      </w:r>
    </w:p>
    <w:p>
      <w:pPr>
        <w:pStyle w:val="BodyText"/>
      </w:pPr>
      <w:r>
        <w:t xml:space="preserve">Rachel and Tamar's boasted fame gave place;</w:t>
      </w:r>
    </w:p>
    <w:p>
      <w:pPr>
        <w:pStyle w:val="BodyText"/>
      </w:pPr>
      <w:r>
        <w:t xml:space="preserve">Love triumphed in her voice, her looks and mien.</w:t>
      </w:r>
    </w:p>
    <w:p>
      <w:pPr>
        <w:pStyle w:val="SceneBreak"/>
      </w:pPr>
      <w:r>
        <w:t xml:space="preserve">* * *</w:t>
      </w:r>
    </w:p>
    <w:p>
      <w:pPr>
        <w:pStyle w:val="BodyText"/>
      </w:pPr>
      <w:r>
        <w:t xml:space="preserve">[</w:t>
      </w:r>
      <w:r>
        <w:rPr>
          <w:i/>
          <w:iCs/>
        </w:rPr>
        <w:t xml:space="preserve">Excerpts from Readings</w:t>
      </w:r>
      <w:r>
        <w:t xml:space="preserve">]</w:t>
      </w:r>
    </w:p>
    <w:p>
      <w:pPr>
        <w:pStyle w:val="BodyText"/>
      </w:pPr>
      <w:r>
        <w:t xml:space="preserve">The great part of the governments of our passions consist in forming right notions of good and evil: for if we are mistaken herein, and look upon that as great good which in reality is a destructive evil, or that as a formidable evil which is in reality a very valuable good, 'tis plain that our passions will be most wretchedly misplaced; and as we love and desire what we should by all means avoid, so shall we hate and fly from what deserves our love and pursuit: and in consequence of this, we shall inevitably and speedily bring ruin upon ourselves by those very methods which we thought would make us happy.</w:t>
      </w:r>
    </w:p>
    <w:p>
      <w:pPr>
        <w:pStyle w:val="BodyText"/>
      </w:pPr>
      <w:r>
        <w:t xml:space="preserve">No man can be in a more deplorable condition than this; and yet, such is the case of every wicked man, for which reason he is stigmatized with [the] name of fool. And what indeed can be greater argument of folly and juster reproaches to those that pretend to reason, than to be ignorant of what every inferior creature knows, viz. what is good for it and what will most conduce to its happiness. The sinner's ignorance in this respect is willfull[y] affected; but then the more inexcusable is his folly, and his misery but just, since for the sake of gratifying some of his brutal inclinations at presents, he overturns the order of nature as well as religion, and with an abject spirit prefers the sordid enjoyments of a brute before those noble satisfactions which arise from the practice of virtue, and which are so near akin to the pleasures of heaven itself.</w:t>
      </w:r>
    </w:p>
    <w:p>
      <w:pPr>
        <w:pStyle w:val="BodyText"/>
      </w:pPr>
      <w:r>
        <w:t xml:space="preserve">The only way then to prevent all this mischief is to begin upon a new bottom, to go upon new principles of action, to rectify our notions of good and evil, to engage our affections upon their proper objects, and even where they are laudably placed, there to restrain from being excessive. To this purpose, we must not rejoice at passages that should be resented with grief; nor delight in things we are bound to detest; nor be angry at things wherewith [we] should be pleased; nor be too eager and hot in the pursuit of any worldly advantage, too much transported when we have attained it, or too much concerned when we are disappointed of it. The kingdom of God and his righteousness is what we must first of all seek; God we must above all things seek. Public, we must prefer before private good; never be angry without cause; never resent affliction beyond i[t]s weight; in matters of worldly joy never to be greatly transported; and on occasions of worldly grief, never be dejected beyond measure.</w:t>
      </w:r>
    </w:p>
    <w:p>
      <w:pPr>
        <w:pStyle w:val="BodyText"/>
      </w:pPr>
      <w:r>
        <w:t xml:space="preserve">Stackhouse</w:t>
      </w:r>
      <w:r>
        <w:rPr>
          <w:rStyle w:val="FootnoteReference"/>
        </w:rPr>
        <w:footnoteReference w:id="31"/>
      </w:r>
    </w:p>
    <w:p>
      <w:pPr>
        <w:pStyle w:val="SceneBreak"/>
      </w:pPr>
      <w:r>
        <w:t xml:space="preserve">* * *</w:t>
      </w:r>
    </w:p>
    <w:p>
      <w:pPr>
        <w:pStyle w:val="BodyText"/>
      </w:pPr>
      <w:r>
        <w:t xml:space="preserve">He only is the man that may be truly said to rule his own spirit, who neither sinks under affliction, nor is puffed up in prosperity; who is not only secure from being fretted with anger and torn with revenge and envy, but is moreover not enslaved by lust nor lifted up with pride, nor enstranged from God by the idolatry of covetousness and the bewitching love of sensual pleasures.</w:t>
      </w:r>
    </w:p>
    <w:p>
      <w:pPr>
        <w:pStyle w:val="SceneBreak"/>
      </w:pPr>
      <w:r>
        <w:t xml:space="preserve">* * *</w:t>
      </w:r>
    </w:p>
    <w:p>
      <w:pPr>
        <w:pStyle w:val="BodyText"/>
      </w:pPr>
      <w:r>
        <w:t xml:space="preserve">The same</w:t>
      </w:r>
    </w:p>
    <w:p>
      <w:pPr>
        <w:pStyle w:val="SceneBreak"/>
      </w:pPr>
      <w:r>
        <w:t xml:space="preserve">* * *</w:t>
      </w:r>
    </w:p>
    <w:p>
      <w:pPr>
        <w:pStyle w:val="BodyText"/>
      </w:pPr>
      <w:r>
        <w:t xml:space="preserve">Unhappy [is] the man who cannot willingly and frequently converse with himself; but miserable in the highest degree is the man who dares not. In one of these predicaments must that man be, who soaks and sleeps away his whole life: either tired of himself for want of any reflection at all, or dreading himself for fear of the most tormenting ones, he flies for refuge from his folly or his guilt to the company of his fellow-sufferers, and to intoxication of strong liquors.</w:t>
      </w:r>
    </w:p>
    <w:p>
      <w:pPr>
        <w:pStyle w:val="BodyText"/>
      </w:pPr>
      <w:r>
        <w:rPr>
          <w:i/>
          <w:iCs/>
        </w:rPr>
        <w:t xml:space="preserve">The World</w:t>
      </w:r>
      <w:r>
        <w:rPr>
          <w:rStyle w:val="FootnoteReference"/>
        </w:rPr>
        <w:footnoteReference w:id="32"/>
      </w:r>
    </w:p>
    <w:p>
      <w:pPr>
        <w:pStyle w:val="SceneBreak"/>
      </w:pPr>
      <w:r>
        <w:t xml:space="preserve">* * *</w:t>
      </w:r>
    </w:p>
    <w:p>
      <w:pPr>
        <w:pStyle w:val="BodyText"/>
      </w:pPr>
      <w:r>
        <w:t xml:space="preserve">True religion and virtue give a cheerful and happy turn to the mind, admit of all true pleasures, and even procure the truest.</w:t>
      </w:r>
    </w:p>
    <w:p>
      <w:pPr>
        <w:pStyle w:val="BodyText"/>
      </w:pPr>
      <w:r>
        <w:rPr>
          <w:i/>
          <w:iCs/>
        </w:rPr>
        <w:t xml:space="preserve">The World</w:t>
      </w:r>
    </w:p>
    <w:p>
      <w:pPr>
        <w:pStyle w:val="SceneBreak"/>
      </w:pPr>
      <w:r>
        <w:t xml:space="preserve">* * *</w:t>
      </w:r>
    </w:p>
    <w:p>
      <w:pPr>
        <w:pStyle w:val="BodyText"/>
      </w:pPr>
      <w:r>
        <w:t xml:space="preserve">Care is the lot of life, and he that aspires to greatness to get rid of it, is like one who throws himself into a furnace to avoid the shiverings of an ague.</w:t>
      </w:r>
    </w:p>
    <w:p>
      <w:pPr>
        <w:pStyle w:val="SceneBreak"/>
      </w:pPr>
      <w:r>
        <w:t xml:space="preserve">* * *</w:t>
      </w:r>
    </w:p>
    <w:p>
      <w:pPr>
        <w:pStyle w:val="BodyText"/>
      </w:pPr>
      <w:r>
        <w:rPr>
          <w:i/>
          <w:iCs/>
        </w:rPr>
        <w:t xml:space="preserve">The World</w:t>
      </w:r>
    </w:p>
    <w:p>
      <w:pPr>
        <w:pStyle w:val="SceneBreak"/>
      </w:pPr>
      <w:r>
        <w:t xml:space="preserve">* * *</w:t>
      </w:r>
    </w:p>
    <w:p>
      <w:pPr>
        <w:pStyle w:val="BodyText"/>
      </w:pPr>
      <w:r>
        <w:t xml:space="preserve">The Picture of a Good Man</w:t>
      </w:r>
    </w:p>
    <w:p>
      <w:pPr>
        <w:pStyle w:val="BodyText"/>
      </w:pPr>
      <w:r>
        <w:t xml:space="preserve">He makes the interest of mankind in a manner his own; and has a tender and affectionate concern for their welfare. He cannot think himself happy, whatever his possessions and enjoyments are, while he sees others miserable. His wealth and affluence delight him chiefly as the poor and indigent are the better for it; and the greatest charm of prosperity is the opportunity it affords of relieving his fellow creatures, and of being more extensively useful. He thinks he has discharged but the first part of his duty, when he has done strict justice to all; and therefore the communicating advice and comfort, assistance and support, according to the various exigencies of those with whom he converses, is his constant endeavor and most pleasing entertainment. In the strong and elegant language of Job, "He is eyes to the blind, and feet to the lame; he delivereth the poor that cry, and the fatherless, and him that hath none to help him; the blessing of him that is ready to perish cometh upon him, and he causeth the widow's heart to sing for joy." And that he may practice the more large and generous charity, he retrenches useless pomp and extravagance, and by a regular and prudent management constantly provides for the necessitous; esteeming this a much more sublime and noble gratification than the idle amusements and gallantries of a vain and luxurious age.</w:t>
      </w:r>
    </w:p>
    <w:p>
      <w:pPr>
        <w:pStyle w:val="BodyText"/>
      </w:pPr>
      <w:r>
        <w:t xml:space="preserve">He not only takes all opportunities that present themselves of doing good, but seeks for opportunities to be useful; it is part of the stated employment and business of his life. He contrives and studies which way he may be most serviceable to his fellow creatures, and what that particular talent is, with which he is entrusted for the good of mankind. If it be power, he protects and encourages virtue by his authority and influence, is the patron of liberty and vindicates the cause of oppressed innocence. If riches, he is rich in good works, ready to distribute, willing to communicate. If knowledge, he counts it his highest pleasure to instruct the ignorant and administer proper direction and comfort in perplexing and difficult circumstances, and to defend the cause of religion, and represent it in a just and amiable light. And to nothing of this does he want to be solicited, but his generous heart [is] always ready, and strongly disposed for beneficent designs and actions. You cannot lay a great[er] obligation upon [him] than by proposing ways in which he may be useful, or enlarge his sphere of usefulness; for this is the point in which all his views, all his satisfactions, center.</w:t>
      </w:r>
    </w:p>
    <w:p>
      <w:pPr>
        <w:pStyle w:val="BodyText"/>
      </w:pPr>
      <w:r>
        <w:t xml:space="preserve">Add to this, that he is inclined to abate of his right, when insisting too strictly upon it may have the appearance of harshness and severity; and has such a strong sense of benevolence, such an exalted spirit of humanity and compassion, that no consideration of private interest, no difference of nation, or religious profession, can restrain; and which the greatest injuries cannot bear down and extinguish. He aims that his goodness may be as diffusive as possible, and as much like that of the universal parent, the eternal fountain of all good, who supports, enlivens and recreates the whole creation; and therefore, as he is generous in all his designs, he is very fearful of disobliging any, either by word or action and endeavors in his whole conduct, to be agreeable, as well as useful to all: being candid in his censures, practicing to his inferior the most endearing condescension, and carefully avoiding moroseness, everything that has the appearance of insolence or contempt. Finally, to conclude the sketch of this most beautiful and honorable character: the good man is unwearied in his endeavors to promote the happiness of others; the ardor of his benevolence is not cooled, though he meets with ungrateful returns; the trouble and expense of the service do not discourage him: nay, he [is] ready to give up all private considerations for the sake of the public welfare, and even to sacrifice life itself when the good of the world requires it.</w:t>
      </w:r>
    </w:p>
    <w:p>
      <w:pPr>
        <w:pStyle w:val="SceneBreak"/>
      </w:pPr>
      <w:r>
        <w:t xml:space="preserve">* * *</w:t>
      </w:r>
    </w:p>
    <w:p>
      <w:pPr>
        <w:pStyle w:val="BodyText"/>
      </w:pPr>
      <w:r>
        <w:t xml:space="preserve">Those men only are truly great, who place their ambition rather in acquiring to themselves the conscience of worthy enterprises, than in the prospect of glory which attends them. These exalted spirits would rather be secretly the authors of events which are serviceable to mankind than, without being such, have the public fame of it.</w:t>
      </w:r>
    </w:p>
    <w:p>
      <w:pPr>
        <w:pStyle w:val="SceneBreak"/>
      </w:pPr>
      <w:r>
        <w:t xml:space="preserve">* * *</w:t>
      </w:r>
    </w:p>
    <w:p>
      <w:pPr>
        <w:pStyle w:val="BodyText"/>
      </w:pPr>
      <w:r>
        <w:t xml:space="preserve">There is but one thing necessary to keep the possession of true glory, which is to bear the opposers of it with patience, and preserve the virtue by which it was acquired. When a man is thoroughly persuaded that he ought neither to admire, wish for, or pursue anything but what is exactly his duty, it is not in the power of seasons, persons or accidents to diminish his value. He only is the great man that can neglect the applause of the multitude, and enjoy himself independent of its favor. This indeed is an arduous task; but it should comfort a glorious spirit that it is the highest step to which human nature can arrive. Triumph, applause, acclamations, are dear to the mind of man; but it is still a more exquisite delight to say to yourself, you have done well, than to hear the whole human race pronounce you glorious, except you yourself can join with them in your own reflections. A mind thus equal and uniform may be deserted by little fashionable admirers and followers, but will ever be had in reverence by souls like itself. The branches of the oak endure all the seasons of the year, though its leaves fall off in autumn; and these too will be restored with the returning spring.</w:t>
      </w:r>
    </w:p>
    <w:p>
      <w:pPr>
        <w:pStyle w:val="BodyText"/>
      </w:pPr>
      <w:r>
        <w:rPr>
          <w:i/>
          <w:iCs/>
        </w:rPr>
        <w:t xml:space="preserve">Spectator</w:t>
      </w:r>
      <w:r>
        <w:t xml:space="preserve">, v. 3, p. 20</w:t>
      </w:r>
      <w:r>
        <w:rPr>
          <w:rStyle w:val="FootnoteReference"/>
        </w:rPr>
        <w:footnoteReference w:id="33"/>
      </w:r>
    </w:p>
    <w:p>
      <w:pPr>
        <w:pStyle w:val="SceneBreak"/>
      </w:pPr>
      <w:r>
        <w:t xml:space="preserve">* * *</w:t>
      </w:r>
    </w:p>
    <w:p>
      <w:pPr>
        <w:pStyle w:val="BodyText"/>
      </w:pPr>
      <w:r>
        <w:t xml:space="preserve">Resolution in an assasin is, according to reason, quite as laudable as knowledge and wisdom exercised in the defense of an ill cause.</w:t>
      </w:r>
    </w:p>
    <w:p>
      <w:pPr>
        <w:pStyle w:val="BodyText"/>
      </w:pPr>
      <w:r>
        <w:t xml:space="preserve">The same</w:t>
      </w:r>
    </w:p>
    <w:p>
      <w:pPr>
        <w:pStyle w:val="SceneBreak"/>
      </w:pPr>
      <w:r>
        <w:t xml:space="preserve">* * *</w:t>
      </w:r>
    </w:p>
    <w:p>
      <w:pPr>
        <w:pStyle w:val="BodyText"/>
      </w:pPr>
      <w:r>
        <w:t xml:space="preserve">From Grotius:</w:t>
      </w:r>
      <w:r>
        <w:rPr>
          <w:rStyle w:val="FootnoteReference"/>
        </w:rPr>
        <w:footnoteReference w:id="34"/>
      </w:r>
    </w:p>
    <w:p>
      <w:pPr>
        <w:pStyle w:val="BodyText"/>
      </w:pPr>
      <w:r>
        <w:t xml:space="preserve">There is a God.</w:t>
      </w:r>
    </w:p>
    <w:p>
      <w:pPr>
        <w:pStyle w:val="BodyText"/>
      </w:pPr>
      <w:r>
        <w:t xml:space="preserve">There is but one God.</w:t>
      </w:r>
    </w:p>
    <w:p>
      <w:pPr>
        <w:pStyle w:val="BodyText"/>
      </w:pPr>
      <w:r>
        <w:t xml:space="preserve">All perfection is in God.</w:t>
      </w:r>
    </w:p>
    <w:p>
      <w:pPr>
        <w:pStyle w:val="BodyText"/>
      </w:pPr>
      <w:r>
        <w:t xml:space="preserve">And in an infinite degree.</w:t>
      </w:r>
    </w:p>
    <w:p>
      <w:pPr>
        <w:pStyle w:val="BodyText"/>
      </w:pPr>
      <w:r>
        <w:t xml:space="preserve">That God is eternal, omnipotent, omniscient and completely good.</w:t>
      </w:r>
    </w:p>
    <w:p>
      <w:pPr>
        <w:pStyle w:val="BodyText"/>
      </w:pPr>
      <w:r>
        <w:t xml:space="preserve">God is the cause of all things.</w:t>
      </w:r>
    </w:p>
    <w:p>
      <w:pPr>
        <w:pStyle w:val="BodyText"/>
      </w:pPr>
      <w:r>
        <w:t xml:space="preserve">God governs the universe, and the affairs of this lower world, and the particulars of it.</w:t>
      </w:r>
    </w:p>
    <w:p>
      <w:pPr>
        <w:pStyle w:val="BodyText"/>
      </w:pPr>
      <w:r>
        <w:t xml:space="preserve">Proved by the preservation of empires, and by miracles.</w:t>
      </w:r>
    </w:p>
    <w:p>
      <w:pPr>
        <w:pStyle w:val="BodyText"/>
      </w:pPr>
      <w:r>
        <w:t xml:space="preserve">But more especially amongst the Jews, who ought to be credited upon the account of the long continuance of their religion.</w:t>
      </w:r>
    </w:p>
    <w:p>
      <w:pPr>
        <w:pStyle w:val="BodyText"/>
      </w:pPr>
      <w:r>
        <w:t xml:space="preserve">From the truth and antiquity of Moses.</w:t>
      </w:r>
    </w:p>
    <w:p>
      <w:pPr>
        <w:pStyle w:val="BodyText"/>
      </w:pPr>
      <w:r>
        <w:t xml:space="preserve">From foreign testimonies.</w:t>
      </w:r>
    </w:p>
    <w:p>
      <w:pPr>
        <w:pStyle w:val="BodyText"/>
      </w:pPr>
      <w:r>
        <w:t xml:space="preserve">The same proved from predictions.</w:t>
      </w:r>
    </w:p>
    <w:p>
      <w:pPr>
        <w:pStyle w:val="SceneBreak"/>
      </w:pPr>
      <w:r>
        <w:t xml:space="preserve">* * *</w:t>
      </w:r>
    </w:p>
    <w:p>
      <w:pPr>
        <w:pStyle w:val="BodyText"/>
      </w:pPr>
      <w:r>
        <w:t xml:space="preserve">The objection of miracles not being seen, now answered:</w:t>
      </w:r>
    </w:p>
    <w:p>
      <w:pPr>
        <w:pStyle w:val="BodyText"/>
      </w:pPr>
      <w:r>
        <w:t xml:space="preserve">It is not set that laws given to the universe for the natural course of things, and that what is future might be uncertain, should always, or without good reason, be suspended, when there was a sufficient cause; as there was at that time when the worship of the true God was banished almost out of the world, being confined only to a small corner of it, viz. Judea, and was to be defended from that wickedness which surrounded it by frequent assistance. Or when the Christian religion was, by the determination of God, to be spread all over the world.</w:t>
      </w:r>
    </w:p>
    <w:p>
      <w:pPr>
        <w:pStyle w:val="SceneBreak"/>
      </w:pPr>
      <w:r>
        <w:t xml:space="preserve">* * *</w:t>
      </w:r>
    </w:p>
    <w:p>
      <w:pPr>
        <w:pStyle w:val="BodyText"/>
      </w:pPr>
      <w:r>
        <w:t xml:space="preserve">The objection of there being so much wickedness in the world answered:</w:t>
      </w:r>
    </w:p>
    <w:p>
      <w:pPr>
        <w:pStyle w:val="BodyText"/>
      </w:pPr>
      <w:r>
        <w:t xml:space="preserve">When God made man a free agent, and at liberty to do well or ill (reserving to himself alone a necessary and immutable goo[d]ness), it was not fit that he should put such a restraint upon evil actions as was inconsistent with this liberty. But whatever means of hindering them were not repugnant to such liberty: as establishing and promulgating a law, external and internal warnings, together with threatenings and promises; none of these were neglected by God. Nor were the effects of wickedness ever suffered to spread to the utter subversion of government, nor the knowledge of the divine law ever entirely to be extinguished. And even those crimes that were permitted were not without their advantages, when made use of either to punish those who were equally wicked, or to chastise those who had slipped out of the way of virtue; or else to procure some eminent example of patience and constancy in those that had made great progress in virtue.</w:t>
      </w:r>
    </w:p>
    <w:p>
      <w:pPr>
        <w:pStyle w:val="SceneBreak"/>
      </w:pPr>
      <w:r>
        <w:t xml:space="preserve">* * *</w:t>
      </w:r>
    </w:p>
    <w:p>
      <w:pPr>
        <w:pStyle w:val="BodyText"/>
      </w:pPr>
      <w:r>
        <w:t xml:space="preserve">And if the wickedness of this world is great as to oppress good men, it may [be] turned upon them so as to prove that our souls survive the body, and that we ought to expect a future judgment after this life, lest either remarkable wickedness should go unpunished, or eminent virtue unrewarded and with[out] enjoyment.</w:t>
      </w:r>
    </w:p>
    <w:p>
      <w:pPr>
        <w:pStyle w:val="SceneBreak"/>
      </w:pPr>
      <w:r>
        <w:t xml:space="preserve">* * *</w:t>
      </w:r>
    </w:p>
    <w:p>
      <w:pPr>
        <w:pStyle w:val="BodyText"/>
      </w:pPr>
      <w:r>
        <w:t xml:space="preserve">From whence it follows that the end of man is happiness after this life. Which we must secure by finding out the true religion.</w:t>
      </w:r>
    </w:p>
    <w:p>
      <w:pPr>
        <w:pStyle w:val="SceneBreak"/>
      </w:pPr>
      <w:r>
        <w:t xml:space="preserve">* * *</w:t>
      </w:r>
    </w:p>
    <w:p>
      <w:pPr>
        <w:pStyle w:val="BodyText"/>
      </w:pPr>
      <w:r>
        <w:t xml:space="preserve">Let health be well improved, and sickness will not be insupportable. The review of a life well spent, will afford us great refreshment of spirit, will fill us with peace and joy when passing through the dark valley of death.</w:t>
      </w:r>
    </w:p>
    <w:p>
      <w:pPr>
        <w:pStyle w:val="SceneBreak"/>
      </w:pPr>
      <w:r>
        <w:t xml:space="preserve">* * *</w:t>
      </w:r>
    </w:p>
    <w:p>
      <w:pPr>
        <w:pStyle w:val="BodyText"/>
      </w:pPr>
      <w:r>
        <w:t xml:space="preserve">Cheerfulness is a habit of mind which is always to be supported when we are out of pain. Mirth is an act of the mind, which to a prudent man should always be accidental, and should arise out of the occasion; for those tempers who want mirth to be pleased are like the constitutions which flag without the use of brandy. A cheerful temper, joined with innocence, will make beauty attractive, knowledge delightful and wit good natured; lightens affliction, corrects ignorance into amiable simplicity and renders deformity agreeable. Those are often raised into the greatest transport of mirth, who are subject to the greatest depressions of melancholy. Mirth is like a flash [of] lightning through a cloud, and glitters for a moment. Cheerfulness is a kind of daylight in the mind, and fills it with a steady and perpetual serenity. Cheerfulness is the health of the soul, and innocence is its [...] It make[s] us happy in ourselves, agreeable to others and pleasing to God.</w:t>
      </w:r>
    </w:p>
    <w:p>
      <w:pPr>
        <w:pStyle w:val="SceneBreak"/>
      </w:pPr>
      <w:r>
        <w:t xml:space="preserve">* * *</w:t>
      </w:r>
    </w:p>
    <w:p>
      <w:pPr>
        <w:pStyle w:val="BodyText"/>
      </w:pPr>
      <w:r>
        <w:t xml:space="preserve">The way to keep our minds at ease, is to conquer pride, vanity and affectation.</w:t>
      </w:r>
    </w:p>
    <w:p>
      <w:pPr>
        <w:pStyle w:val="SceneBreak"/>
      </w:pPr>
      <w:r>
        <w:t xml:space="preserve">* * *</w:t>
      </w:r>
    </w:p>
    <w:p>
      <w:pPr>
        <w:pStyle w:val="BodyText"/>
      </w:pPr>
      <w:r>
        <w:t xml:space="preserve">'Tis not one simple view of a thing, that will gain it admittance into every understanding, or fix it there with a clear and lasting impression. There are few, I believe, who have not observed it in themselves or others, that what in one way of proposing was very obscure, another way of expressing it has made very clear and intelligible: though afterwards the mind found little difference in the phrases, and wondered why one failed to be understood more than the other.</w:t>
      </w:r>
    </w:p>
    <w:p>
      <w:pPr>
        <w:pStyle w:val="BodyText"/>
      </w:pPr>
      <w:r>
        <w:t xml:space="preserve">But everything does not hit alike upon every man's imagination. We have our minds no less different than our palates; and he that thinks the same truth shall be equally relished by everyone in the same dress, may as well hope to feast everyone with the same sort of cookery: the meat may be the same, and the nourishment good, yet everyone not be able to receive it with the same sort of seasoning; and it must be dressed another [way] if you will have [it] go down with some, even of strong constitutions.</w:t>
      </w:r>
    </w:p>
    <w:p>
      <w:pPr>
        <w:pStyle w:val="SceneBreak"/>
      </w:pPr>
      <w:r>
        <w:t xml:space="preserve">* * *</w:t>
      </w:r>
    </w:p>
    <w:p>
      <w:pPr>
        <w:pStyle w:val="BodyText"/>
      </w:pPr>
      <w:r>
        <w:t xml:space="preserve">The chief, if not only, spur to human industry and action is uneasiness: for whatever good is proposed, if its absence carries no displeasure nor pain with it, if a man be easy and content without it, there is no desire of it, nor endeavor after it; there is no more but a bare velleity.</w:t>
      </w:r>
    </w:p>
    <w:p>
      <w:pPr>
        <w:pStyle w:val="BodyText"/>
      </w:pPr>
      <w:r>
        <w:t xml:space="preserve">Sensation and reflection.</w:t>
      </w:r>
    </w:p>
    <w:p>
      <w:pPr>
        <w:pStyle w:val="BodyText"/>
      </w:pPr>
      <w:r>
        <w:t xml:space="preserve">Perception.</w:t>
      </w:r>
    </w:p>
    <w:p>
      <w:pPr>
        <w:pStyle w:val="BodyText"/>
      </w:pPr>
      <w:r>
        <w:t xml:space="preserve">Retention.</w:t>
      </w:r>
    </w:p>
    <w:p>
      <w:pPr>
        <w:pStyle w:val="BodyText"/>
      </w:pPr>
      <w:r>
        <w:t xml:space="preserve">Discerning.</w:t>
      </w:r>
    </w:p>
    <w:p>
      <w:pPr>
        <w:pStyle w:val="SceneBreak"/>
      </w:pPr>
      <w:r>
        <w:t xml:space="preserve">* * *</w:t>
      </w:r>
    </w:p>
    <w:p>
      <w:pPr>
        <w:pStyle w:val="BodyText"/>
      </w:pPr>
      <w:r>
        <w:t xml:space="preserve">Fair daughters, persevere, and let no foul intruder sully the beauteous image of a female soul: from your approving smiles, the sons of Adam take their first impressions; and were every woman virtuous, man would soon blush at vice, and copy you.</w:t>
      </w:r>
    </w:p>
    <w:p>
      <w:pPr>
        <w:pStyle w:val="SceneBreak"/>
      </w:pPr>
      <w:r>
        <w:t xml:space="preserve">* * *</w:t>
      </w:r>
    </w:p>
    <w:p>
      <w:pPr>
        <w:pStyle w:val="BodyText"/>
      </w:pPr>
      <w:r>
        <w:t xml:space="preserve">Ex </w:t>
      </w:r>
      <w:r>
        <w:rPr>
          <w:i/>
          <w:iCs/>
        </w:rPr>
        <w:t xml:space="preserve">Tales of the Genii</w:t>
      </w:r>
      <w:r>
        <w:rPr>
          <w:rStyle w:val="FootnoteReference"/>
        </w:rPr>
        <w:footnoteReference w:id="35"/>
      </w:r>
    </w:p>
    <w:p>
      <w:pPr>
        <w:pStyle w:val="SceneBreak"/>
      </w:pPr>
      <w:r>
        <w:t xml:space="preserve">* * *</w:t>
      </w:r>
    </w:p>
    <w:p>
      <w:pPr>
        <w:pStyle w:val="BodyText"/>
      </w:pPr>
      <w:r>
        <w:t xml:space="preserve">Adversity alone can place greatness of soul in its full point of light, and render the real merit of mankind conspicuous; whereas prosperity frequently casts a veil of false grandeur over real meanness and imperfection.</w:t>
      </w:r>
    </w:p>
    <w:p>
      <w:pPr>
        <w:pStyle w:val="BodyText"/>
      </w:pPr>
      <w:r>
        <w:t xml:space="preserve">Notes</w:t>
      </w:r>
    </w:p>
    <w:p>
      <w:pPr>
        <w:pStyle w:val="Heading1"/>
        <w:pageBreakBefore/>
      </w:pPr>
      <w:bookmarkStart w:name="heading_the_narrative_of_sarah_pierp" w:id="4"/>
      <w:r>
        <w:t xml:space="preserve">The Narrative of Sarah Pierpont Edwards The Narrative of Sarah Pierpont Edwards edited</w:t>
      </w:r>
      <w:bookmarkEnd w:id="4"/>
    </w:p>
    <w:p>
      <w:pPr>
        <w:pStyle w:val="BodyText"/>
      </w:pPr>
      <w:r>
        <w:t xml:space="preserve">Sarah Pierpont Edwards</w:t>
      </w:r>
    </w:p>
    <w:p>
      <w:pPr>
        <w:pStyle w:val="BodyText"/>
      </w:pPr>
      <w:r>
        <w:t xml:space="preserve">The Narrative of Sarah Pierpont Edwards No MS, except for a small fragment in ANTS. Printed in Dwight ed., 1:171-186. "On Tuesday night, Jan. 19, 1742," observes Mrs. Edwards, "I felt very uneasy and unhappy, at my being so low in grace. I thought I very much needed help from God, and found a spirit of earnestness to seek help of him, that I might have more holiness. When I had for a time been earnestly wrestling with God for it, I felt within myself great quietness of spirit, unusual submission to God, and willingness to wait upon him, with respect to the time and manner in which he should help me, and wished that he should take his own time, and his own way, to do it. The next morning, I found a degree of uneasiness in my mind, at Mr. Edwards’s suggesting, that he thought I had failed in some </w:t>
      </w:r>
      <w:r>
        <w:rPr>
          <w:rStyle w:val="FootnoteReference"/>
        </w:rPr>
        <w:footnoteReference w:id="36"/>
      </w:r>
      <w:r>
        <w:t xml:space="preserve"> measure in point of prudence, in some conversation I had with Mr. Williams of Hadley</w:t>
      </w:r>
      <w:r>
        <w:rPr>
          <w:rStyle w:val="FootnoteReference"/>
        </w:rPr>
        <w:footnoteReference w:id="37"/>
      </w:r>
      <w:r>
        <w:t xml:space="preserve">, the day before. I found, that it seemed to bereave me of the quietness and calm of my mind, in any respect not to have the good opinion of my husband. This, I much disliked in myself, as arguing a want of a sufficient rest in God, and felt a disposition to fight. against it, and look to God for his help, that I might have a more full and entire rest in him, independent of all other things. I continued in this frame, from early in the morning until about 10 o’clock, at which time the Rev. Mr. Reynolds</w:t>
      </w:r>
      <w:r>
        <w:rPr>
          <w:rStyle w:val="FootnoteReference"/>
        </w:rPr>
        <w:footnoteReference w:id="38"/>
      </w:r>
      <w:r>
        <w:t xml:space="preserve"> went to prayer in the family. "I had before this, so entirely given myself up to God, and resigned up every thing into his hands, that I had, for a long time, felt myself quite alone in the world ; so that the peace and calm of my mind, and my rest in God, as my only and all sufficient happiness, seemed sensibly above the reach of disturbance from any thing but these two: 1st. My own good name and fair reputation among men, and especially the esteem and just treatment of the people of this town ; 2dly. And more especially, the esteem, and love and kind treatment of my husband. At times, indeed, I had seemed to be considerably elevated above the influence of even these things ; yet I had not found my calm, and peace and rest in God so sensibly, fully and constantly, above the reach of disturbance from them, until now. "While Mr. Reynolds was at prayer in the family this morning, I felt an earnest desire that, in calling on God, he should say, </w:t>
      </w:r>
      <w:r>
        <w:rPr>
          <w:i/>
          <w:iCs/>
        </w:rPr>
        <w:t xml:space="preserve">Fa-</w:t>
      </w:r>
      <w:r>
        <w:t xml:space="preserve"> </w:t>
      </w:r>
      <w:r>
        <w:rPr>
          <w:i/>
          <w:iCs/>
        </w:rPr>
        <w:t xml:space="preserve">ther</w:t>
      </w:r>
      <w:r>
        <w:t xml:space="preserve">, or that he should address the Almighty under that appellation: on which the thought turned in my mind-Why can I say, </w:t>
      </w:r>
      <w:r>
        <w:rPr>
          <w:i/>
          <w:iCs/>
        </w:rPr>
        <w:t xml:space="preserve">Father</w:t>
      </w:r>
      <w:r>
        <w:t xml:space="preserve">? -Can I now at this time, with the confidence of a child, and without the least misgiving of heart, call God my Father?-This brought to my mind, two lines of Mr. Erskine’s Sonnet: "I see him lay his vengeance by, "And smile in Jesus’ face." "I was thus deeply sensible, that my sins did loudly call for vengeance ; but I then by faith saw God "lay his vengeance by, and smile in Jesus’ face." It appeared to be real and certain that he did so. I had not the least doubt, that he then sweetly smiled upon me, with the look of forgiveness and love, having laid aside all his displeasure towards me, for Jesus’ sake ; which made me feel very weak, and somewhat faint. "In consequence of this, I felt a strong desire to be alone with God, to go to him, without having any one to interrupt the silent and soft communion, which I earnestly desired between God and my own soul ; and accordingly withdrew to my chamber. It should have been mentioned that, before I retired, while Mr. Reynolds was praying, these words, in Rom. viii. 34, came into my mind </w:t>
      </w:r>
      <w:r>
        <w:rPr>
          <w:i/>
          <w:iCs/>
        </w:rPr>
        <w:t xml:space="preserve">"Who is he that condemneth ; It is Christ that died, yea rather</w:t>
      </w:r>
      <w:r>
        <w:t xml:space="preserve"> </w:t>
      </w:r>
      <w:r>
        <w:rPr>
          <w:i/>
          <w:iCs/>
        </w:rPr>
        <w:t xml:space="preserve">that is risen again, who is even at the right hand of God, who also</w:t>
      </w:r>
      <w:r>
        <w:rPr>
          <w:rStyle w:val="FootnoteReference"/>
        </w:rPr>
        <w:footnoteReference w:id="39"/>
      </w:r>
      <w:r>
        <w:t xml:space="preserve"> *maketh intercession for us ;"*as well as the following words, </w:t>
      </w:r>
      <w:r>
        <w:rPr>
          <w:i/>
          <w:iCs/>
        </w:rPr>
        <w:t xml:space="preserve">"Who</w:t>
      </w:r>
      <w:r>
        <w:t xml:space="preserve"> </w:t>
      </w:r>
      <w:r>
        <w:rPr>
          <w:i/>
          <w:iCs/>
        </w:rPr>
        <w:t xml:space="preserve">shall separate us from the love of Christ," etc. ;</w:t>
      </w:r>
      <w:r>
        <w:t xml:space="preserve"> which occasioned great sweetness and delight in my soul. But when I was alone, the words came to mind with far greater power and sweetness ; upon which I took the Bible, and read the words to the end of the chapter, when they were impressed on my heart with vastly greater power and sweetness still. They appeared to me with undoubted certainty as the words of God, and as words which God did pronounce concerning me. I had no more doubt of it, than I had of my being. I seemed as it were to hear the great God proclaiming thus to the world concerning me ; </w:t>
      </w:r>
      <w:r>
        <w:rPr>
          <w:i/>
          <w:iCs/>
        </w:rPr>
        <w:t xml:space="preserve">"Who shall lay any thing</w:t>
      </w:r>
      <w:r>
        <w:t xml:space="preserve"> *to thy charge," etc. ;*and had it strongly impressed on me, how impossible it was for any thing in heaven or earth, in this world or the future, ever to separate me from the love of God which was in Christ Jesus. I cannot find language to express, how </w:t>
      </w:r>
      <w:r>
        <w:rPr>
          <w:i/>
          <w:iCs/>
        </w:rPr>
        <w:t xml:space="preserve">certain</w:t>
      </w:r>
      <w:r>
        <w:t xml:space="preserve"> this appeared-the everlasting mountains and hills were but shadows to it. My safety, and happiness, and eternal enjoyment of God’s immutable love, seemed as durable and unchangeable as God himself. Melted and overcome by the sweetness of this assurance, I fell into a great flow of tears, and could not forbear weeping aloud. It appeared certain to me that God was my Father, and Christ my Lord and Saviour, that he was mine and I his. Under a delightful sense of the immediate presence and love of God, these words seemed to come over and over in my mind, "My God, my all ; my God, my all." The presence of God was so near, and so real, that I seemed scarcely conscious of any things else. God the Father, and the Lord Jesus Christ, seemed as distinct persons, both manifesting their inconceivable loveliness, and mildness, and gentleness, and their great and immutable love to me. I seemed to be taken under the care and charge of my God and Saviour, in an inexpressibly endearing manner ; and Christ appeared to me as a mighty Saviour, under the character of the Lion of the Tribe of Judah, taking my heart, with all its corruptions, under his care, and putting it at his feet. In all things, which concerned me, I felt myself safe under the protection of the Father and the Saviour; who appeared with supreme kindness to keep a record of every thing that I did, and of every thing that was done to me, purely for my good. "The peace and happiness, which I hereupon felt, was altogether inexpressible. It seemed to be that which came from heaven; to be eternal and unchangeable. I seemed to be lifted above earth and hell, out of the reach of every thing here below, so that I could look on all the rage and enmity of men or devils, with a kind of holy indifference, and an undisturbed tranquility. At the same time, I felt compassion and love for all mankind, and a deep abasement of soul, under a sense of my own unworthiness. I thought of the ministers who were in the house, and felt willing to undergo </w:t>
      </w:r>
      <w:r>
        <w:rPr>
          <w:rStyle w:val="FootnoteReference"/>
        </w:rPr>
        <w:footnoteReference w:id="40"/>
      </w:r>
      <w:r>
        <w:t xml:space="preserve"> any labour and self-denial, if they would but come to the help of the Lord. I also felt myself more perfectly weaned from all things here below, than ever before. The whole world, with all its enjoyments, and all its troubles, seemed to be nothing:-My God was my all, my only portion. No possible suffering appeared to be worth regarding: all persecutions and torments were a mere nothing. I seemed to dwell on high, and the place of defence to be the munition of rocks. "After some time, the two evils mentioned above, as those which I should have been least able to bear, came to my mindthe ill treatment of the town, and the ill will of my husband ; but now I was carried exceedingly above even such things as these, and I could feel that, if I were exposed to them both, they would seem comparatively nothing. There was then a deep snow on the ground, and I could think of being driven from my home into the cold and snow, of being chased from the town with the utmost contempt and malice, and of being left to perish with the cold, as cast out by all the world, with perfect calmness and serenity. It appeared to me, that it would not move me, or in the least disturb the inexpressible happiness and peace of my soul. My mind seemed as much above all such things, as the sun is above the earth. "I continued in a very sweet and lively sense of divine things, day and night, sleeping and waking, until Saturday, Jan. 23. On Saturday morning, I had a most solemn and deep impression on my mind of the eye of God as fixed upon me, to observe what improvement I made of those spiritual communications I had received from him ; as well as of the respect shown Mr. Edwards, who had then been sent for to preach at Leicester. I was sensible that I was sinful enough to bestow it on my pride, or on my sloth, which seemed exceedingly dreadful to me. At night, my soul seemed to be filled with an inexpressibly sweet and pure love to God, and to the children of God ; with a refreshing consolation and solace of soul, which made me willing to lie on the earth, at the feet of the servants of God, to declare his gracious dealings with me, and breathe forth before them my love, and gratitude and praise. "The next day, which was the Sabbath, I enjoyed a sweet, and lively and assured sense of God's infinite grace, and favour and love to me, in taking me out of the depths of hell, and exalting me to the heavenly glory, and the dignity of a royal priesthood. "On Monday night, Mr. Edwards, being gone that day to Leicester, I heard that Mr. Buell was coming to this town, and from what I had heard of him, and of his success, I had strong hopes that there would be great effects from his labours here. At the same time, I had a deep and affecting impression, that the eye of God was ever upon my heart, and that it greatly concerned me to watch my heart, and see to it that I was perfectly resigned to God, with respect to the instruments he should make use </w:t>
      </w:r>
      <w:r>
        <w:rPr>
          <w:rStyle w:val="FootnoteReference"/>
        </w:rPr>
        <w:footnoteReference w:id="41"/>
      </w:r>
      <w:r>
        <w:t xml:space="preserve"> of to revive religion in this town, and be entirely willing, if it was God's pleasure, that he should make use of Mr. Buel ; and also that other christians should appear to excel me in christian experience, and in the benefit they should derive from ministers. I was conscious, that it would be exceedingly provoking to God if I should not be thus resigned, and earnestly endeavoured to watch my heart, that no feelings of a contrary nature might arise ; and was enabled, as I thought, to exercise full resignation, and acquiescence in God's pleasure, as to these things. I was sensible what great cause I had to bless God, for the use he had made of Mr. Edwards hitherto ; but thought, if he never blessed his labours any more, and should greatly bless the labours of other ministers, I could entirely acquiesce in his will. It appeared to me meet and proper, that God should employ babes and sucklings to advance his kingdom. When I thought of these things, it was my instinctive feeling to say, "Amen, Lord Jesus! Amen, Lord Jesus!" This seemed to be the sweet and instinctive language of my soul. "On Tuesday, I remained in a sweet and lively exercise of this resignation, and love to and rest in God, seeming to be in my heart from day to day, far above the reach of every thing here below. On Tuesday night, especially the latter part of it, I felt a great earnestness of soul and engagedness in seeking God for the town, that religion might now revive, and that God would bless Mr. Buell to that end. God seemed to be very near to me while I was thus striving with him for these things, and I had a strong hope that what I sought of him would be granted. There seemed naturally and unavoidably to arise in my mind an assurance, that now God would do great things for Northampton. "On Wednesday morning, I heard that Mr. Buell arrived the night before at Mr. Phelps's, and that there seemed to be great tokens and effects of the presence of God there, which greatly encouraged, and rejoiced me. About an hour and a half after, Mr. Buell came to our house, I sat still in entire resignedness to God, and willingness that God should bless his labours her as much as he pleased ; though it were to the enlivening of every saint, and to the conversion of every sinner, in the town. These feelings continued afterwards, when I saw his great success ; as I never felt the least rising of heart to the contrary, but my submission was even and uniform, without interruption or disturbance. I rejoiced when I saw the honour which God put upon him, and the respect paid him by the people, and the greater success attending his preaching, than had followed the preaching of Mr. Edwards immediately before he went to Leicester. I found rest and rejoicing in it, and the sweet language of my soul continually was, "Amen, Lord Jesus! Amen, Lord Jesus!" "At 3 o'clock in the afternoon, a lecture was preached by Mr. </w:t>
      </w:r>
      <w:r>
        <w:rPr>
          <w:rStyle w:val="FootnoteReference"/>
        </w:rPr>
        <w:footnoteReference w:id="42"/>
      </w:r>
      <w:r>
        <w:t xml:space="preserve"> Buell. In the latter part of the sermon, one or two appeared much moved, and after the blessing, when the people were going out, several others. To my mind there was the clearest evidence, that God was present in the congregation, on the work of redeeming love ; and in the clear view of this, I was all at once filled with such intense admiration of the wonderful condescension and grace of God, in returning again to Northampton, as overwhelmed my soul, and immediately took away my bodily strength. This was accompanied with an earnest longing, that those of us, who were the children of God, might now arise and strive. It appeared to me, that the angels in heaven sung praises, for such wonderful, free and sovereign grace, and my heart was lifted up in adoration and praise. I continued to have clear views of the future world, of eternal happiness and misery, and my heart full of love to the souls of men. On seeing some, that I found were in a natural condition, I felt a most tender compassion for them ; but especially was I, while I remained in the meeting-house, from time to time overcome, and my strength taken away, by the sight of one and another, whom I regarded as the children of God, and who, I had heard were lively and animated in religion. We remained in the meeting-house about three hours, after the public exercises were over. During most of the time, my bodily strength was overcome ; and the joy and thankfulness, which were excited in my mind, as I contemplated the great goodness of God, led me to converse with those who were near me, in a very earnest manner. "When I came home, I found Mr. Buell, Mr. Christophers, Mr. Hopkins, Mrs. Eleanor Dwight, the wife of Mr. Joseph Allen, and Mr. Job Strong</w:t>
      </w:r>
      <w:r>
        <w:rPr>
          <w:rStyle w:val="FootnoteReference"/>
        </w:rPr>
        <w:footnoteReference w:id="43"/>
      </w:r>
      <w:r>
        <w:t xml:space="preserve">, at the house, Seeing and conversing with them on the Divine goodness, renewed my former feelings, and filled me with an intense desire that we might all arise, and, with an active, flowing and fervent heart, give glory to God. The intenseness of my feelings again took away my bodily strength. The words of one of Dr. Watts's Hosannas powerfully affected me ; and, in the course of the conversation, I uttered them, as the real language of my heart, with great earnestness and emotion. "Hosanna to King David's Son, "Who reigns on a superior throne," &amp;c. And while I was uttering the words, my mind was so deeply impressed with the love of Christ, and a sense of his immediate presence, that I could with difficulty refrain from rising from my seat, and leaping for joy. I continued to enjoy this intense, and lively and refreshing sense of Divine things, accompanied with strong emotions, for nearly an hour ; after which, I experienced a delightful calm, and peace and rest in God, until I retired for the night ; and during the night, both waking and sleeping, I had joyful views of Divine things, and a complacential rest of soul in God. I awoke in the morning of Thursday, June</w:t>
      </w:r>
      <w:r>
        <w:rPr>
          <w:rStyle w:val="FootnoteReference"/>
        </w:rPr>
        <w:footnoteReference w:id="44"/>
      </w:r>
      <w:r>
        <w:t xml:space="preserve"> 28th, in the same happy </w:t>
      </w:r>
      <w:r>
        <w:rPr>
          <w:rStyle w:val="FootnoteReference"/>
        </w:rPr>
        <w:footnoteReference w:id="45"/>
      </w:r>
      <w:r>
        <w:t xml:space="preserve"> frame of mind, and engaged in the duties of my family with a sweet consciousness, that God was present with me, and with earnest longings of soul for the continuance, and increase, of the blessed fruits of the Holy Spirit in the town. About nine o'clock, these desires became so exceedingly intense, when I saw numbers of the people coming into the house, with an appearance of deep interest in religion, that my bodily strength was much weakened, and it was with difficulty that I could pursue my ordinary avocations. About 11 o'clock, as I accidentally went into the room where Mr. Buell was conversing with some of the people, I heard him say, "O that we, who are the children of God, should be cold and lifeless in religion!" and I felt such a sense of the deep ingratitude manifested by the children of God, in such coldness and deadness, that my strength was immediately taken away, and I sunk down on the spot. Those who were near raised me, and placed me in a chair ; and, from the fulness of my heart, I expressed to them, in a very earnest manner, the deep sense I had of the wonderful grace of Christ towards me, of the assurance I had of his having saved me from hell, of my happiness running parallel with eternity, of the duty of giving up all to God, and of the peace and joy inspired by an entire dependence on his mercy and grace. Mr. Buell then read a melting hymn of Dr. Watts</w:t>
      </w:r>
      <w:r>
        <w:rPr>
          <w:rStyle w:val="FootnoteReference"/>
        </w:rPr>
        <w:footnoteReference w:id="46"/>
      </w:r>
      <w:r>
        <w:t xml:space="preserve">, concerning the loveliness of Christ, the enjoyments and employments of heaven, and the christian's earnest desire of heavenly things ; and the truth and reality of the things mentioned in the hymn, made so strong an impression on my mind, and my soul was drawn so powerfully towards Christ and heaven, that I leaped unconsciously from my chair. I seemed to be drawn upwards, soul and body, from the earth towards heaven ; and it appeared to me that I must naturally and necessarily ascend thither. These feelings continued while the hymn was reading, and during the prayer of Mr. Christophers, which followed. After the prayer, Mr. Buell read two other hymns, on the glories of heaven, which moved me so exceedingly, and drew me so strongly heavenwards, that it seemed as it were to draw my body upwards, and I felt as if I must necessarily ascend thither. At length my strength failed me, and I sunk down ; when they took me up and laid me on the bed, where I lay for a considerable time, faint with joy, whole contemplating the glories of the heavenly world. After I had lain a while, I felt more perfectly subdued and weaned from the world, and more fully resigned to God, than I had ever been conscious of before. I felt an entire indifference to the opinions, and representations and conduct of mankind respecting me ; and a perfect willingness, that God should employ </w:t>
      </w:r>
      <w:r>
        <w:rPr>
          <w:rStyle w:val="FootnoteReference"/>
        </w:rPr>
        <w:footnoteReference w:id="47"/>
      </w:r>
      <w:r>
        <w:t xml:space="preserve"> some other instrument than Mr. Edwards, in advancing the work of grace in Northampton. I was entirely swallowed up in God, as my only portion, and his honour and glory was the object of my supreme desire and delight. At the same time, I felt a far greater love to the children of God, than ever before. I seemed to love them as my own soul ; and when I saw them, my heart went out towards them, with an inexpressible endearedness and sweetness. I beheld them by faith in their risen and glorified state, with spiritual bodies re-fashioned after the image of Christ's glorified body, and arrayed in the beauty of heaven. The time when they would be so, appeared very near, and by faith it seemed as if it were present. This was accompanied with a ravishing sense of the unspeakable joys of the upper world. They appeared to my mind in all their reality and certainty, and as it were in actual and distinct vision ; so plain and evident were they to the eye of my faith, I seemed to regard them as begun. These anticipations were renewed over and over, while I lay on the bed, from twelve o'clock till four, being too much exhausted by emotions of joy, to rise and sit up ; and during most of the time, my feelings prompted me to converse very earnestly, with one and another of the pious women, who were present, on those spiritual and heavenly objects, of which I had so deep an impression. A little while before I arose, Mr. Buell and the people went to meeting. "I continued in a sweet and lively sense of Divine things, until I retired to rest. That night, which was Thursday night, Jan. 28, was the sweetest night I ever had in my life. I never before, for so long a time together, enjoyed so much of the light, and rest and sweetness of heaven in my soul, but without the least agitation of body during the whole time. The great part of the night I lay awake, sometimes asleep, and sometimes between sleeping and waking. But all night I continued in a constant, clear and lively sense of the heavenly sweetness of Christ's excellent and transcendent love, of his nearness to me, and of my dearness to him ; with an inexpressibly sweet calmness of soul in an entire rest in him. I seemed to myself to perceive a glow of divine love come down from the heart of Christ in heaven, into my heart, in a constant stream, like a stream or pencil of sweet light. At the same time, my heart and soul all flowed out in love to Christ ; so that there seemed to be a constant flowing and reflowing of heavenly and divine love, from Christ's heart to mine ; and I appeared to myself to float or swim, in these bright, sweet beams of the love of Christ, like the motes swimming in the beams of the sun, or the streams of his light which come in at the window. My soul remained in a kind of heavenly elysium. So far as I am capable of making a comparison, I think that what I felt each minute, during the continuance of the whole time, was worth more than all the outward comfort and pleasure, which I had enjoyed in my whole life put together</w:t>
      </w:r>
      <w:r>
        <w:rPr>
          <w:rStyle w:val="FootnoteReference"/>
        </w:rPr>
        <w:footnoteReference w:id="48"/>
      </w:r>
      <w:r>
        <w:t xml:space="preserve">. It was a pure delight, which fed and satisfied the soul. It was pleasure, without the least sting, or any interruption. It was a sweetness, which my soul was lost in. It seemed to be all that my feeble frame could sustain, of that fulness of joy, which is felt by those, who behold the face of Christ, and share his love in the heavenly world. There was but little difference, whether I was asleep or awake, so deep was the impression made on my soul ; but if there was any difference, the sweetness was greatest and most uninterrupted, while I was asleep. "As I awoke early the next morning, which was Friday, I was led to think of Mr. Williams of Hadley preaching that day in the town, as had been appointed ; and to examine my heart, whether I was willing that he, who was a neighbouring minister, should be extraordinarily blessed, and made a greater instrument of good in the town, than Mr. Edwards ; and was enabled to say, with respect to that matter, "Amen, Lord Jesus!" and to be entirely willing, if God pleased, that he should be the instrument of converting every soul in the town. My soul acquiesced fully in the will of God, as to the instrument, if his work of renewing grace did but go on. "This lively sense of the beauty and excellency of divine things, continued during the morning, accompanied with peculiar sweetness and delight. To my own imagination, my soul seemed to be gone out of me to God and Christ in heaven, and to have very little relation to my body. God and Christ were so present to me, and so near me, that I seemed removed from myself. The spiritual beauty of the Father and the Saviour, seemed to engross my whole mind ; and it was the instinctive feeling of my heart, "Thou art ; and there is none beside thee." I never felt such an entire emptiness of self-love, or any regard to any private, selfish interest of my own. It seemed to me, that I had entirely done with myself. I felt that the opinions of the world concerning me were nothing, and that I had no more to do with any outward interest of my own, than with that of a person whom I never saw. The glory of God seemed to be all, and in all, and to swallow up every wish and desire of my heart. "Mr. Sheldon </w:t>
      </w:r>
      <w:r>
        <w:rPr>
          <w:rStyle w:val="FootnoteReference"/>
        </w:rPr>
        <w:footnoteReference w:id="49"/>
      </w:r>
      <w:r>
        <w:t xml:space="preserve"> came into the house about 10 o'clock, and said to me as he came in, "The Sun of righteousness arose on my soul this morning, before day ;" upon which I said to him in reply, "That Sun has not set upon my soul all this night ; I have dwelt on high in the heavenly mansions ; the light of divine love has surrounded me ; my soul has been lost in God, and has almost left the body." This conversation only served to give me a still livelier sense of the reality and excellence of divine things, and that to such a degree, as again to take away my strength, and occasion great agitation of body. So strong were my feelings, I could not refrain from conversing with those around me, in a very earnest </w:t>
      </w:r>
      <w:r>
        <w:rPr>
          <w:rStyle w:val="FootnoteReference"/>
        </w:rPr>
        <w:footnoteReference w:id="50"/>
      </w:r>
      <w:r>
        <w:t xml:space="preserve"> manner, for about a quarter of an hour, on the infinite riches of divine love in the work of salvation: when, my strength entirely failing, my flesh grew very cold, and they carried me and set me by the fire. As I sat there, I had a most affecting sense of the mighty power of Christ, which had been exerted in what he had done for my soul, and in sustaining and keeping down the native corruptions of my heart, and of the glorious and wonderful grace of God in causing the ark to return to Northampton. So intense were my feelings, when speaking of these things, that I could not forbear rising up and leaping with joy and exultation. I felt at the same time an exceedingly strong and tender affection for the children of God, and realized, in a manner exceedingly sweet and ravishing, the meaning of Christ's prayer, in John xvii. 21, "</w:t>
      </w:r>
      <w:r>
        <w:rPr>
          <w:i/>
          <w:iCs/>
        </w:rPr>
        <w:t xml:space="preserve">That</w:t>
      </w:r>
      <w:r>
        <w:t xml:space="preserve"> </w:t>
      </w:r>
      <w:r>
        <w:rPr>
          <w:i/>
          <w:iCs/>
        </w:rPr>
        <w:t xml:space="preserve">they all may be one, as thou Father art in me, and I in thee, that</w:t>
      </w:r>
      <w:r>
        <w:t xml:space="preserve"> </w:t>
      </w:r>
      <w:r>
        <w:rPr>
          <w:i/>
          <w:iCs/>
        </w:rPr>
        <w:t xml:space="preserve">they also may be one in us.</w:t>
      </w:r>
      <w:r>
        <w:t xml:space="preserve">" This union appeared to me an inconceivable, excellent and sweet oneness ; and at the same time I felt that oneness in my soul, with the children of God who were present. Mr. Christophers then read the hymn out of the Penitential Cries, beginning with "My soul doth magnify the Lord, "My spirit doth rejoice ;" The whole hymn was deeply affecting to my feelings: but when these words were read, "My sighs at length are turn'd to songs, "The Comforter is come:"So conscious was I of the joyful presence of the holy Spirit, I could scarcely refrain from leaping with transports of joy. This happy frame of mind continued until two o'clock, when Mr. Williams came in, and we soon went to meeting. He preached on the subject of the assurance of faith. The whole sermon was affecting to me, but especially when he came to show the way in which assurance was obtained, and to point out its happy fruits. When I heard him say, that </w:t>
      </w:r>
      <w:r>
        <w:rPr>
          <w:i/>
          <w:iCs/>
        </w:rPr>
        <w:t xml:space="preserve">those, who have assurance, have a foretaste of heavenly</w:t>
      </w:r>
      <w:r>
        <w:t xml:space="preserve"> </w:t>
      </w:r>
      <w:r>
        <w:rPr>
          <w:i/>
          <w:iCs/>
        </w:rPr>
        <w:t xml:space="preserve">glory,</w:t>
      </w:r>
      <w:r>
        <w:t xml:space="preserve"> I knew the truth of it from what I then felt: I knew that I then tasted the clusters of the heavenly Canaan: My soul was filled and overwhelmed with light, and love, and joy in the Holy Ghost, and seemed just ready to go away from the body. I could scarcely refrain from expressing my joy aloud, in the midst of the service. I had in the mean time, an overwhelming sense of the glory of God, as the Great Eternal All, and of the happiness of having my own will entirely subdued to his will. I knew that the foretaste of glory, which I then had in my soul, came from him, that I certainly should go to him, and should, as it were, drop into the Divine Being, and be swallowed up in God. "After meeting was done, the congregation waited while Mr. </w:t>
      </w:r>
      <w:r>
        <w:rPr>
          <w:rStyle w:val="FootnoteReference"/>
        </w:rPr>
        <w:footnoteReference w:id="51"/>
      </w:r>
      <w:r>
        <w:t xml:space="preserve"> Buell went home, to prepare to give them a Lecture. It was almost dark before he came, and, in the mean time, I conversed in a very earnest and joyful manner, with those who were with me in the pew. My mind dwelt on the thought, that the Lord God Omnipotent reigneth, and it appeared to me that he was going to set up a Reign of Love on the earth, and that heaven and earth were, as it were, coming together ; which so exceedingly moved me that I could not forbear expressing aloud, to those near me, my exultation of soul. This subsided into a heavenly calm, and a rest of soul in God, which was even sweeter than what preceded it. Afterwards, Mr. Buell came and preached ; and the same happy frame of mind continued during the evening, and night, and the next day. In the forenoon, I was thinking of the manner in which the children of God had been treated in the world-particularly of their being shut up in prison-and the folly of such attempts to make them miserable, seemed to surprise me. It appeared astonishing, that men should think, by this means, to injure those who had such a kingdom within them. Towards night, being informed that Mrs. P- had expressed her fears least I should die before Mr. Edwards' return, and he should think the people had killed his wife ; I told those who were present, that I chose to die in the way that was most agreeable to God's will, and that I should be willing to die in darkness and horror, if it was most for the glory of God. "In the evening, I read those chapters in John, which contain Christ's dying discourse with his disciples, and his prayer with them. After I had done reading, and was in my retirement, a little before bed-time, thinking on what I had read, my soul was so filled with love to Christ, and love to his people, that I fainted under the intenseness of the feeling. I felt, while reading, a delightful acquiescence in the petition to the Father-"</w:t>
      </w:r>
      <w:r>
        <w:rPr>
          <w:i/>
          <w:iCs/>
        </w:rPr>
        <w:t xml:space="preserve">I pray not</w:t>
      </w:r>
      <w:r>
        <w:t xml:space="preserve"> </w:t>
      </w:r>
      <w:r>
        <w:rPr>
          <w:i/>
          <w:iCs/>
        </w:rPr>
        <w:t xml:space="preserve">that thou shouldst take them out of the world, but that thou shouldst</w:t>
      </w:r>
      <w:r>
        <w:t xml:space="preserve"> </w:t>
      </w:r>
      <w:r>
        <w:rPr>
          <w:i/>
          <w:iCs/>
        </w:rPr>
        <w:t xml:space="preserve">keep them from the evil.</w:t>
      </w:r>
      <w:r>
        <w:t xml:space="preserve">" Though it seemed to me infinitely better to die to go to Christ, yet I felt an entire willingness to continue in this world so long as God pleased, to do and suffer what he would have me. "After retiring to rest and sleeping a little while, I awoke and had a very lively consciousness of God's being near me. I had an idea of a shining way, or path of light, between heaven and my soul, somewhat as on Thursday night, except that God seemed nearer to me, and as it were close by, and the way seemed more open, and the communication more immediate and more free. I lay awake most of the night, with a constant delightful sense of God's great love and infinite condescension, and with a continual view of God as </w:t>
      </w:r>
      <w:r>
        <w:rPr>
          <w:i/>
          <w:iCs/>
        </w:rPr>
        <w:t xml:space="preserve">near,</w:t>
      </w:r>
      <w:r>
        <w:t xml:space="preserve"> and as </w:t>
      </w:r>
      <w:r>
        <w:rPr>
          <w:i/>
          <w:iCs/>
        </w:rPr>
        <w:t xml:space="preserve">my God.</w:t>
      </w:r>
      <w:r>
        <w:t xml:space="preserve"> My soul remained, as on Thursday night, in a kind of heavenly elysium. Whether waking or sleeping, there was no interruption, throughout the night, to the </w:t>
      </w:r>
      <w:r>
        <w:rPr>
          <w:rStyle w:val="FootnoteReference"/>
        </w:rPr>
        <w:footnoteReference w:id="52"/>
      </w:r>
      <w:r>
        <w:t xml:space="preserve"> views of my soul, to its heavenly light, and divine, inexpressible sweetness. It was without any agitation or motion of the body. I was led to reflect on God's mercy to me, in giving me, for many years, a willingness to die ; and after that, for more than two years past, in making me willing to live, that I might do and suffer whatever he called me to here ; whereas, before that, I often used to feel impatient at the thought of living. This then appeared to me, as it had often done before, what gave me much the greatest sense of thankfulness to God. I also thought how God had graciously given me, for a great while, an entire resignation to his will, with respect to the kind and manner of death that I should die ; having been made willing to die on the rack, or at the stake, or any other tormenting death, and, if it were God's will, to die in darkness: and how I had that day been made very sensible and fully willing, if it was God's pleasure and for his glory, to die in horror. But now it occurred to me, that when I had thus been made willing to live, and to be kept on this dark abode, I used to think of living no longer than to the ordinary age of man. Upon this I was led to ask myself, Whether I was not willing to be kept out of heaven even longer ; and my whole heart seemed immediately to reply, "Yes, a thousand years, if it be God's will, and for his honour and glory:" and then my heart, in the language of resignation, went further, and with great alacrity and sweetness, to answer as it were over and over again, "Yes, and live a thousand years in horror, if it be most for the glory of God: yea, I am willing to live a thousand year an hell upon earth, if it be most for the honour of God." But then I considered with myself, What this would be, to live an hell upon earth, for so long a time ; and I thought of the torment of my body being so great, awful and overwhelming, that none could bear to live in the country where the spectacle was seen, and of the torment and horror of my mind being vastly greater than the torment of my body ; and it seemed to me that I found a perfect willingness, and sweet quietness and alacrity of soul, in consenting that it should be so, if it were most for the glory of God ; so that there was no hesitation, doubt or darkness in my mind, attending the thoughts of it, but my resignation seemed to be clear, like a light that shone through my soul. I continued saying, "Amen, Lord Jesus! Amen, Lord Jesus! glorify thyself in me, in my body and my soul,"-with a calm and sweetness of soul, which banished all reluctance. The glory of God seemed to overcome me and swallow me up, and every conceivable suffering, and every thing that was terrible to my nature, seemed to shrink to nothing before it. This resignation continued in its clearness and brightness the rest of the night, and all the next day, and the night following, and on Monday in the forenoon, without interruption or abatement. All this while, whenever I thought of it, the language of my soul was, with the greatest fullness and alacrity, "Amen, Lord Jesus! Amen</w:t>
      </w:r>
      <w:r>
        <w:rPr>
          <w:rStyle w:val="FootnoteReference"/>
        </w:rPr>
        <w:footnoteReference w:id="53"/>
      </w:r>
      <w:r>
        <w:t xml:space="preserve">, Lord Jesus!" In the afternoon of Monday, it was not quite so perceptible and lively, but my mind remained so much in a similar frame, for more than a week, that I could never think of it without an inexpressible sweetness in my soul. "After I had felt this resignation on Saturday night, for some time as I lay in bed, I felt such a disposition to rejoice in God, that I wished to have the world join me in praising him ; and was ready to wonder how the world of mankind could lie and sleep, when there was such a God to praise, and rejoice in, and could scarcely forbear calling out to those who were asleep in the house, to arise, and rejoice, and praise God. When I arose in the morning of the Sabbath, I felt a love to all mankind, wholly peculiar in its strength and sweemess</w:t>
      </w:r>
      <w:r>
        <w:rPr>
          <w:rStyle w:val="FootnoteReference"/>
        </w:rPr>
        <w:footnoteReference w:id="54"/>
      </w:r>
      <w:r>
        <w:t xml:space="preserve">, far beyond all that I had ever felt before. The power of that love seemed to be inexpressible. I thought, if I were surrounded by enemies, who were venting their malice and cruelty upon me, in tormenting me, it would still be impossible that I should cherish any feelings towards them but those of love, and pity and ardent desires for their happiness. At the same time I thought, if I were cast off by my nearest and dearest friends, and if the feelings and conduct of my husband were to be changed from tenderness and affection, to extreme hatred and cruelty, and that every day, I could so rest in God, that it would not touch my heart, or diminish my happiness. I could still go on with alacrity in the performance of every act of duty, and my happiness remain undiminished and entire</w:t>
      </w:r>
      <w:r>
        <w:rPr>
          <w:rStyle w:val="FootnoteReference"/>
        </w:rPr>
        <w:footnoteReference w:id="55"/>
      </w:r>
      <w:r>
        <w:t xml:space="preserve">. "I never before felt so far from a disposition to judge and censure others, with respect to the state of their hearts, their sincerity, or their attainments in holiness, as I did that morning. To do this, seemed abhorrent to every feeling of my heart. I realized also, in an unusual and very lively manner, how great a part of christianity lies in the performance of our social and relative duties to one another. The same lively and joyful sense of spiritual and divine things continued throughout the day-a sweet love to God and all mankind, and such an entire rest of soul in God, that it seemed as if nothing that could be said of me, or done to me, could touch my heart, or disturb my enjoyment. The road between heaven and my soul seemed open and wide, all the day long ; and the consciousness I had of the reality and excellence of heavenly things was so clear, and the affections they excited so intense, that it overcame my strength, and kept my body weak and faint, the great part of the day, so that I could not stand or go without help. The night also was comforting and refreshing. "This delightful frame of mind was continued on Monday. About noon, one of the neighbours, who was conversing with me, expressed himself thus, "One smile from Christ is worth a thousand million pounds," and the words affected me exceedingly, and in a manner which I cannot express. I had a strong sense of the infinite worth of Christ's approbation and love, and at the same time of the grossness of the comparison ; and it only astonished me, that any one could compare a smile of Christ to any earthly treasure.-Towards night, I had a deep sense of the awful greatness of God, and felt with what humility and reverence we ought to behave ourselves before him. Just then, Mr. W- came in, and spoke with a somewhat light, smiling air, of the flourishing state of religion in the town ; which I could scarcely bear to see. It seemed to me, that we ought greatly to revere the presence of God, and to behave ourselves with the utmost solemnity and humility, when so great and holy a God was so remarkably present, and to rejoice before him with trembling.-In the evening, these words, in the Penitential Cries,-"The Comforter is come!"-were accompanied to my soul with such conscious certainty, and such intense joy, that immediately it took away my strength, and I was falling to the floor ; when some of those who were near me caught me and held me up. And when I repeated the words to the by-standers, the strength of my feelings was increased. The name-"The Comforter"-seemed to denote that the Holy Spirit was the only and infinite Fountain of comfort and joy, and this seemed real and certain to my mind. These words-"The Comforter"-seemed as it were immensely great, enough to fill heaven and earth. "On Tuesday after dinner, Mr. Buell, as he sat at table, began to discourse about the glories of the upper world ; which greatly affected me, so as to take away my strength. The views and feelings of the preceding evening, respecting the Great Comforter, were renewed in the most lively and joyful manner ; so that my limbs grew cold, and I continued to a considerable degree overcome for about an hour, earnestly expressing to those around me, my deep and joyful sense of the presence and divine excellence of the Comforter, and of the glories of heaven. "It was either on Tuesday, or Wednesday, that Mr. Wcame to the house, and informed what account Mr. Lyman</w:t>
      </w:r>
      <w:r>
        <w:rPr>
          <w:rStyle w:val="FootnoteReference"/>
        </w:rPr>
        <w:footnoteReference w:id="56"/>
      </w:r>
      <w:r>
        <w:t xml:space="preserve">, who was just then come from Leicester, on his way from Boston, gave of Mr. Edwards' success, in making peace and promoting religion at Leicester. The intelligence inspired me with such an admiring sense of the great goodness of God, in using Mr. Edwards as the instrument of doing good, and promoting the work of salvation, that it immediately overcame me, and took away my strength, so that I could no longer stand on my feet. On Wednesday night, Mr. Clark, coming in with Mr. Buell and some of the people, asked me how I felt. I told him that I did not feel at all times alike, but this I thought I could say, that I had given up all to God, and there is nothing like it, nothing like giving up all to him, esteeming all to be his, and resigning all at his call. I told him that, many a time within a twelvemonth, I had asked myself when I lay down, How I should feel, if our house and all our property in it </w:t>
      </w:r>
      <w:r>
        <w:rPr>
          <w:rStyle w:val="FootnoteReference"/>
        </w:rPr>
        <w:footnoteReference w:id="57"/>
      </w:r>
      <w:r>
        <w:t xml:space="preserve"> should be burnt up, and we should that night be turned out naked ; whether I could cheerfully resign all to God ; and whether I so saw that all was his, that I could fully consent to his will, in being deprived of it? and that I found, so far as I could judge, an entire resignation to his will, and felt that, if he should thus strip me of every thing, I had nothing to say, but should, I thought, have an entire calm and rest in God, for it was his own, and not mine. After this, Mr. Phelps gave us an account of his own feelings, during a journey from which he had just returned ; and then Mr. Pomeroy broke forth in the language of joy, and thankfulness and praise, and continued speaking to us nearly an hour, leading us all the time to rejoice in the visible presence of God, and to adore his infinite goodness and condescension. He concluded by saying, "I would say more, if I could ; but words were not made to express these things." This reminded me of the words of Mrs. Rowe: "More I would speak, but all my words are faint: "Celestial Love, what eloquence can paint? "No more, by mortal words, can be expressed; "But vast Eternity shall tell the rest;" and my former impressions of heavenly and divine things were renewed with so much power, and life and joy, that my strength all failed me, and I remained for some time faint and exhausted. After the people had retired, I had a still more lively and joyful sense of the goodness and all-sufficiency of God, of the pleasure of loving him, and of being alive and active in his service, so that, I could not sit still, but walked the room for some time, in a kind of transport. The contemplation was so refreshing and delightful, so much like a heavenly feast within the soul, that I felt an absolute indifference as to any external circumstances ; and, according to my best remembrance, this enlivening of my spirit continued so, that I slept but little that night. "The next day, being Thursday, between ten and eleven o'clock, and a room full of people being collected, I heard two persons give a minute account of the enlivening and joyful influences of the Holy Spirit on their own hearts. It was sweet to me, to see others before me in their divine attainments, and to follow after them to heaven. I thought I should rejoice to follow the negro servants in the town to heaven. While I was thus listening, the consideration of the blessed appearances there were of God's being there with us, affected me so powerfully, that the joy and transport of the preceding night were again renewed. After this, they sang an hymn, which greatly moved me, especially the latter part of it, which speaks of the ungratefulness of not having the praises of Christ always on our tongues. Those last words of the hymn seemed to fasten on my mind, and as I repeated them over, I felt such intense love to Christ, and so much delight in praising him, that I could hardly forbear leaping from my chair, and singing aloud</w:t>
      </w:r>
      <w:r>
        <w:rPr>
          <w:rStyle w:val="FootnoteReference"/>
        </w:rPr>
        <w:footnoteReference w:id="58"/>
      </w:r>
      <w:r>
        <w:t xml:space="preserve"> for joy and exultation. I continued thus extraordinarily moved until about one o'clock, when the people went away." The Narrative of Sarah Pierpont Edwards, Fragment ANTS, Edwards Collection, in JE’s hand. The corresponding passage is in Dwight ed., 1:183. * at the same Time I thought of my being cast off by my nearest &amp; dearest friends &amp; thought if Mr Edwards should as I had thought before of Mr Edwards's cast Kicking me out of the House &amp; finally casting &lt;me off&gt; now I put it to my self how I could bear from him the worst treatment of me at home the &amp; thought that if he should take turn to be most cruel to me &amp; should horsewhip me every day I would so rest &lt;in&gt; [-] God that It would not touch &lt;my Heart&gt; mo or diminish my Happiness my I could still go on in the Performance of all acts of duty to my Husband &amp; my Happiness remain whole &amp; undiminished</w:t>
      </w:r>
    </w:p>
    <w:p>
      <w:pPr>
        <w:pStyle w:val="Heading1"/>
        <w:pageBreakBefore/>
      </w:pPr>
      <w:bookmarkStart w:name="heading_sarah_pierpont_edwards_last_" w:id="5"/>
      <w:r>
        <w:t xml:space="preserve">Sarah Pierpont Edwards' Last Will and Testament Sarah Edward’s Last Will and Testament edited</w:t>
      </w:r>
      <w:bookmarkEnd w:id="5"/>
    </w:p>
    <w:p>
      <w:pPr>
        <w:pStyle w:val="BodyText"/>
      </w:pPr>
      <w:r>
        <w:t xml:space="preserve">Sarah Pierpont Edwards</w:t>
      </w:r>
    </w:p>
    <w:p>
      <w:pPr>
        <w:pStyle w:val="BodyText"/>
      </w:pPr>
      <w:r>
        <w:t xml:space="preserve">The Will of Sarah Pierpont Edwards, Oct. 2, 1758. Philadelphia City Hall Rrecords, vol. 1747-63, p. 1273, L, 101. The texts of the will and inventory is written in the same, unknown hand; the attestation is in the hand of William Plumsted. Only the signature, tremulously written, is in SPE’s hand. Sarah Edward’s </w:t>
      </w:r>
      <w:r>
        <w:rPr>
          <w:rStyle w:val="FootnoteReference"/>
        </w:rPr>
        <w:footnoteReference w:id="59"/>
      </w:r>
      <w:r>
        <w:t xml:space="preserve"> Will Probate 6th. October 1758 Inventy ret. 6th Novr. fol. accod. when reqd Registred in Book [Page 177, &amp;ca. Timo Dwight abst Timo: Edwards Jurt</w:t>
      </w:r>
    </w:p>
    <w:p>
      <w:pPr>
        <w:pStyle w:val="BodyText"/>
      </w:pPr>
      <w:r>
        <w:t xml:space="preserve">Mrs S. Edwards’s last [back] Will &amp; Testament ------ In the Name of God Amen , I Sarah Edwards </w:t>
      </w:r>
      <w:r>
        <w:rPr>
          <w:rStyle w:val="FootnoteReference"/>
        </w:rPr>
        <w:footnoteReference w:id="60"/>
      </w:r>
      <w:r>
        <w:t xml:space="preserve"> of Stockbridge in the County of Hampshire in the Province of the Massachusets Bay in New England - being Sick tho of Sound mind &amp; Memory do make this my last Will &amp; Testament . viz. I desire that all my just Debts be fully paid &amp; satisfied. . then I give devise &amp; bequeath all my Estate real &amp; personal to be divided equally share &amp; share alike between my Nine Children, vizt Sarah Parsons, Mary Dwight, Lucy, Timothy, Susanna, Eunice, Jonathan Elizabeth and Pierpont excepting only my Wearing Apparel &amp; Ornaments which I give to my three youngest Daughters ye aforesd Susanna, Eunice &amp; Elizabeth to be divided equally between them and also my part of my late Husband’s Library . which he gave me in his Will I give to my said three youngest Daughters, And my Will respecting my late Husbands papers &amp; Writings is that they should all be put into ye Hands of some one of my Family which One, shall be agreed upon by my children or so many of them as are capable of judging &amp; determining. And I do nominate &amp; appoint my dear beloved Son in law Timothy Dwight jr. Esqr of Northampton County &amp; Province aforesd. and my dear &amp; beloved Son Timothy Edwards. Executors of this my last Will &amp; Testament . In Witness whereof I have hereupon Set my Hand &amp; Seal. Dated in Philadelphia In the Province of Pennsylvania the Second </w:t>
      </w:r>
      <w:r>
        <w:rPr>
          <w:rStyle w:val="FootnoteReference"/>
        </w:rPr>
        <w:footnoteReference w:id="61"/>
      </w:r>
      <w:r>
        <w:t xml:space="preserve"> Day of October anno Domini 1758 Signed, Sealed, published &amp; declared to be the last Will &amp; Testament of Sarah Edwards. in presence of the Witnesses S Edwards Tho Bourne Jurt Wm Shippen abst Jno Shippen Jurat 6th October 1758 Timo. Edwards Jurt other abst Exrs Philada. 6th. October 1758 Then personally appeared Thoms Bourne and John Shippen two of the Witnesses to the foregoing Will and on Oath did Declare they saw and heard Sarah Edwards the Testatrix therein named Sign Seal Publish and Declare the same Will for and as her last Will and Testament and that at the doing thereof she was of Sound Mind Memory &amp; Understanding to the best of their Knowledge and that they together with Wm Shippen (now absent) did Subscribe their Names as Witnesses thereto in the Presence and at the request of the Testatrix Coram Wm Plumsted Regssed</w:t>
      </w:r>
      <w:r>
        <w:rPr>
          <w:rStyle w:val="FootnoteReference"/>
        </w:rPr>
        <w:footnoteReference w:id="62"/>
      </w:r>
      <w:r>
        <w:t xml:space="preserve"> Inventory </w:t>
      </w:r>
      <w:r>
        <w:rPr>
          <w:rStyle w:val="FootnoteReference"/>
        </w:rPr>
        <w:footnoteReference w:id="63"/>
      </w:r>
      <w:r>
        <w:t xml:space="preserve"> of the Estate late of Sarah Edwards decd Exhib. ye 7th Octr. 1758 Will 101 1758 Inventory of Estate of Sarah Edwards Decesd </w:t>
      </w:r>
      <w:r>
        <w:rPr>
          <w:rStyle w:val="FootnoteReference"/>
        </w:rPr>
        <w:footnoteReference w:id="64"/>
      </w:r>
      <w:r>
        <w:t xml:space="preserve"> in Philadelphia in ye province of Pennsylvania Valued by William Shippen &amp; Valentine Standley October 6 1758 ----------- VizWearing Apparel -------------- £10.14.6 Cash ------------------------- 13.11.-</w:t>
      </w:r>
    </w:p>
    <w:p>
      <w:pPr>
        <w:pStyle w:val="SceneBreak"/>
      </w:pPr>
      <w:r>
        <w:t xml:space="preserve">* * *</w:t>
      </w:r>
    </w:p>
    <w:p>
      <w:pPr>
        <w:pStyle w:val="BodyText"/>
      </w:pPr>
      <w:r>
        <w:t xml:space="preserve">£24:5:6 Wm Shippen Valantine Standley</w:t>
      </w:r>
    </w:p>
    <w:p>
      <w:pPr>
        <w:pStyle w:val="Heading1"/>
        <w:pageBreakBefore/>
      </w:pPr>
      <w:bookmarkStart w:name="heading_some_things_written_concerni" w:id="6"/>
      <w:r>
        <w:t xml:space="preserve">"Some Things Written Concerning My Very Dear and and Honored Father, Mr. Richard Edwards" (Short Version) RELife edited</w:t>
      </w:r>
      <w:bookmarkEnd w:id="6"/>
    </w:p>
    <w:p>
      <w:pPr>
        <w:pStyle w:val="BodyText"/>
      </w:pPr>
      <w:r>
        <w:t xml:space="preserve">Timothy Edwards</w:t>
      </w:r>
    </w:p>
    <w:p>
      <w:pPr>
        <w:pStyle w:val="BodyText"/>
      </w:pPr>
      <w:r>
        <w:t xml:space="preserve">[Connecticut Historical Society MS Stack; Edwards, Timothy, 1669-1758] Cover: John Clark, his book </w:t>
      </w:r>
      <w:r>
        <w:rPr>
          <w:rStyle w:val="FootnoteReference"/>
        </w:rPr>
        <w:footnoteReference w:id="65"/>
      </w:r>
    </w:p>
    <w:p>
      <w:pPr>
        <w:pStyle w:val="BodyText"/>
      </w:pPr>
      <w:r>
        <w:t xml:space="preserve">Febry1734/5 Thomas Day [?] of Springfield on ye west side of the River told mr Shed [?] that the People there had given mr Hopkins for his salary this year, I mean had this year voted his salary to be 150 pounds and that they had got him considerable wood. and he also told me that ye parsonage land wch he Improved (as I remember) was </w:t>
      </w:r>
      <w:r>
        <w:rPr>
          <w:rStyle w:val="FootnoteReference"/>
        </w:rPr>
        <w:footnoteReference w:id="66"/>
      </w:r>
      <w:r>
        <w:t xml:space="preserve"> worth 30lb a year And [ ] he thought it might be worth [ ]lb a year, if it was re</w:t>
      </w:r>
      <w:r>
        <w:rPr>
          <w:rStyle w:val="FootnoteReference"/>
        </w:rPr>
        <w:footnoteReference w:id="67"/>
      </w:r>
      <w:r>
        <w:t xml:space="preserve"> or ye Rest of it as I under stood him. he also told me that Northampton Peo ple gave my son 200 pound this year, for his salary &amp; I well remember so </w:t>
      </w:r>
      <w:r>
        <w:rPr>
          <w:rStyle w:val="FootnoteReference"/>
        </w:rPr>
        <w:footnoteReference w:id="68"/>
      </w:r>
      <w:r>
        <w:t xml:space="preserve"> &amp; one year before 3 years m</w:t>
      </w:r>
      <w:r>
        <w:rPr>
          <w:rStyle w:val="FootnoteReference"/>
        </w:rPr>
        <w:footnoteReference w:id="69"/>
      </w:r>
      <w:r>
        <w:t xml:space="preserve"> Febry1734/5 Mr. Stephen Crowfoot Told me that Hadly People Gave Mr Chauncy Some par Sonage Land &amp; 180 lb this Year for his salary, and that both ye Porters were very kind to Him; that five pounds (as he thought) a year did not excuse Justice Porter to Mr Chauncy, besides his salary he also told me that Hadley was not neer so big as this place, and that one parish was Lately Gone off from them </w:t>
      </w:r>
      <w:r>
        <w:rPr>
          <w:rStyle w:val="FootnoteReference"/>
        </w:rPr>
        <w:footnoteReference w:id="70"/>
      </w:r>
    </w:p>
    <w:p>
      <w:pPr>
        <w:pStyle w:val="BodyText"/>
      </w:pPr>
      <w:r>
        <w:t xml:space="preserve">Some Things Written Concerning my </w:t>
      </w:r>
      <w:r>
        <w:t xml:space="preserve">&lt;very&gt;</w:t>
      </w:r>
      <w:r>
        <w:t xml:space="preserve"> Dear and and Honoured Father Mr. Richard Edwards Late of Hartford, Deceased, who Departed This Life in </w:t>
      </w:r>
      <w:r>
        <w:t xml:space="preserve">&lt;the comfortable&gt;</w:t>
      </w:r>
      <w:r>
        <w:t xml:space="preserve"> hopes of a Glorious Resurrection to Life again April 20th, on a Sabbath day about Singing Time in the Forenoon, Aged (according to his own Account within about a fortnight or three weeks </w:t>
      </w:r>
      <w:r>
        <w:t xml:space="preserve">&lt;of&gt;</w:t>
      </w:r>
      <w:r>
        <w:t xml:space="preserve"> Seventy one. Or within a very Little of it at Least. Of his Person, &amp;cHe was of A middle stature, rather Taller then Shorter then Men of an Ordinary Pitch. Of a strait well shaped Body, Not Corpulent but Rather spare &amp; slender with a Good proportion and Simetry in its parts. he had especially in his younger years a well set and ve ry Good head of hair with a Comely Countenance, since I can Remember he was at Least in my eyes as pleasant a Man to Look upon As most I have seen. And he had a smile that made him (upon Occation) Appear with a still more Gratefull and Amiable Aspect, for it had a pleasancy in it beyond what I have seen in Many </w:t>
      </w:r>
      <w:r>
        <w:t xml:space="preserve">&lt;yea most&gt;</w:t>
      </w:r>
      <w:r>
        <w:t xml:space="preserve"> o thers. He had a handsome Gate, and was of a strong healthy Constitution, and Bore his Age in all Respects Extraordina ry well, he had a Lively aspect and a Conly Countenance even to his Last Sickness. Some things Concerning his Natural Mental, and Moral qualifications Miscellaneously Considered He was full of Life and spirits and as hath been already Intimated of a very Lively Active Stirring Temper, yea I Think that I have </w:t>
      </w:r>
      <w:r>
        <w:t xml:space="preserve">&lt;hardly&gt;</w:t>
      </w:r>
      <w:r>
        <w:t xml:space="preserve"> even seen a man stir with that brashness </w:t>
      </w:r>
      <w:r>
        <w:rPr>
          <w:rStyle w:val="FootnoteReference"/>
        </w:rPr>
        <w:footnoteReference w:id="71"/>
      </w:r>
      <w:r>
        <w:t xml:space="preserve"> Life and Vigour in his Business that he did. And herein he Went beyond Many (if not Most) Young Men even when He was above severty years of Age. He was foar from being a slothfull person, for he was of a very diligent disposition and An early Riser being one that sav’d and Improv’d his Time in a way of honest Industry &amp; dilig</w:t>
      </w:r>
      <w:r>
        <w:rPr>
          <w:rStyle w:val="FootnoteReference"/>
        </w:rPr>
        <w:footnoteReference w:id="72"/>
      </w:r>
      <w:r>
        <w:t xml:space="preserve"> </w:t>
      </w:r>
      <w:r>
        <w:rPr>
          <w:rStyle w:val="FootnoteReference"/>
        </w:rPr>
        <w:footnoteReference w:id="73"/>
      </w:r>
    </w:p>
    <w:p>
      <w:pPr>
        <w:pStyle w:val="BodyText"/>
      </w:pPr>
      <w:r>
        <w:t xml:space="preserve">In his Business to the Last. He had a Strong Clear Voice and a very Good utterance and Could upon Occation Accent his words very well, and speak beyond most with an emphasis. he had a masculine forcible way of expressing himslef. his memory, Invention, fancy Apprehension and Judgment were all Good. he had a quick fancy a pleasant Ready wit, with a very Good solid Judgment; which [ ] things meet but in few as they did in him. He was a very Rational Clear headed wise understanding man: he could argue in A Matter and Reason </w:t>
      </w:r>
      <w:r>
        <w:t xml:space="preserve">&lt;in&gt;</w:t>
      </w:r>
      <w:r>
        <w:t xml:space="preserve"> a Case that was Laid down To him, and in a Case very well; he had a very Good Thought With him, Could quickly take and Reach a Case that was Laid down To him and in a few words speak hims </w:t>
      </w:r>
      <w:r>
        <w:t xml:space="preserve">&lt;and&gt;</w:t>
      </w:r>
      <w:r>
        <w:t xml:space="preserve"> to ye purpose, and strike as I may say ye pith and heart of a Matter. he was a man of Considerable Reading both in Law History &amp; Divinity. He was well fur nish’t for society and very pleasant in Conversation. A Covetous nar row private selfish spirit was that which he abhorred and was him self a Man of Courage and Resolution: in an honest and Just Cause he favoured not ye face of man. he consider’d and well weighed what he undertook and engaged in. &amp; when he was well satisfied yt his way was Right in ye sight of God, he went on in it with a Resolute Bold undaunted spirit and neither ye flatterie frowns of men Could Turn him out of it. He had a very Good Spirit of Government; he so carried himself in his place in his family that his Children and servants both Loved and feared him. and as he knew how to Govern Others so also he had wisdom to Govern himself: he had a Good Command of his spirit &amp; knew how to keep under his own affections and passions as well as most men which is a Great Gift of God; and a high point of practical wis dom He was a very observing seeing and Discerning man: he had a very Good Insight into persons and things; he was (beyond most men) a man of business and understood it in many respects very well, had a very good forecast in it, and faculty for the management of it and was Capable of almost any business he was not A stiff tenacious selfwill’d man, but of a flexible persuadable yieldable spirit Ready to hearken to Reason &amp; Reasons light when it was held forth to him though by one much his Inferior he was a person of sobriety and Temperance one that according to my observa tion had a goodname on that account even from his youth. As he was far from being of a poor Mean Servile spirit, so he was as far from a proud haughty scornfull spirit being Courteous affable and obliging even to ye poorest &amp; meanest &amp; kind &amp; winning in his speech &amp; be havoiur even to Children. and </w:t>
      </w:r>
      <w:r>
        <w:t xml:space="preserve">&lt;that&gt;</w:t>
      </w:r>
      <w:r>
        <w:t xml:space="preserve"> According to my Remembrance about what I have usually (if ever) observed. He was of a very Candid Charitable Disposition of an Ingeneous forgiving spirit very Ready upon any suitable acknowledgement of them to forget and forgive Injuries and abuses. He was a Neighbourly kind Loving spirited Man and of a Mercifull &amp; Compassionate Nature, Much Inclin’d to pity &amp; Relieve such as were in Distress whether man or Beast he was of an affectionate melting Tem per apt above most to be affected upon proper Occations even to Tears. he was not a Rash unadvised but a very Thinking &amp; Considerate man. He was as able as most, yea I think I may beyond most </w:t>
      </w:r>
      <w:r>
        <w:rPr>
          <w:rStyle w:val="FootnoteReference"/>
        </w:rPr>
        <w:footnoteReference w:id="74"/>
      </w:r>
    </w:p>
    <w:p>
      <w:pPr>
        <w:pStyle w:val="BodyText"/>
      </w:pPr>
      <w:r>
        <w:t xml:space="preserve">To give Counsel and advice in matters of Difficulty and in Differences between Neighbours. He had an Excellent Gift and faculty in dealing with men in a way of Reproof and Counsel about their faults and miscarriages he would therein Expostulate and reason with them very Convincingly &amp; Persuasively and sometimes in a very solemn and affecting manner. he was Certainly a wise Reprover; he wanted Neither Courage wisdom nor utterances Zeal or affection in so Difficult a work as that in which, the truth is, I hardly ever knew ye Like of him He hat’d flattery &amp; Loved and practiced plain dealing he was a Man of truth &amp; Greatly abhored all deceit guile &amp; fals hood. He was a faithfull friend and might be safely trusted with ye Greatest secrets. he was a just and upright man, fair and honest in his Dealings, moderate in his prices, A good pay master A man of his word. He hath in his Time Dealt I suppose with some Gentlemen in this Country for Thousands and as far as ever I could perceive his Credit was allwayes Good with them. I have known him from his Young years to ye age of Just About seventy One, In all which time I never observed any Thing that savoured of a dishonest spirit in him, and as as far as I know, from his Youth he had ye Reputaton of an honest man and Lived &amp; Died Generally well esteemed both at home and Abroad On that account, and that though he was one way or other for many years a man of business and of Dealings and Concerns with Man above most. He was very Ready to Plead ye Cause of the Fatherless and ye Widow and to stand for ye Right of the Injured and Oppressed &amp; To help them that Could not help themsleves. And how much hath he spent in the service of some that have needed his advice and help for Nothing &amp; of others for a small Matter. He was a man that had much of a Greatfull spirit in him. Greatly abhorring that Sordid Ingratitude and Disingenuity which is too much ye Temper of some Persons: He was apt to take notice of and was easily affected with any Kindness or Respect showed him even by such as were much his Inferior yet he was far from slighting such a thing in the poorest and meanest of men he was </w:t>
      </w:r>
      <w:r>
        <w:t xml:space="preserve">&lt;as&gt;</w:t>
      </w:r>
      <w:r>
        <w:t xml:space="preserve"> well beloved in his Native Town as most men: he had such an Interest in the esteem and affection of his Neighbours that he Lived Desired and Died Lamented by them. And indeed Considering the many businesses in which he was Concern’d with men and how he had occation to deal with men of all sorts &amp; how many God in his providence has cald him to oppose Thwart &amp; Cross &amp; that in their Interest &amp; sometimes in ye face of ye Country (as the Kings Attorney) to Bear Testimony against their miscarriages, I say Considering these things with that [ ] Close plain dealing spirit yt he was of It is much that he should be so well belov’d &amp; Respected and that in ye Town where he for so many years dwelt as he was. And as he was so well belov’d and Respected at home so he was also abroad He was of so winning a Deportment and Behaviour towards those with whom He Conversed that I am apt to think But few have been treated with more </w:t>
      </w:r>
      <w:r>
        <w:rPr>
          <w:rStyle w:val="FootnoteReference"/>
        </w:rPr>
        <w:footnoteReference w:id="75"/>
      </w:r>
    </w:p>
    <w:p>
      <w:pPr>
        <w:pStyle w:val="BodyText"/>
      </w:pPr>
      <w:r>
        <w:t xml:space="preserve">Kindness Respect &amp; Civility (of his Rank &amp; quality I mean) than he hath been by strangers in One place and another when his Occation have Call’d him from home and that from his youth. Where ever he went (as far as I have been able to Learn) he met with uncommon expressions of Respect and Kindness, at Least It hath been very commonly so. He was Good (yea amiable in his Conversation and behaviour) in ye Several Relations wherein he stood. To his wife he was a very Tender affectionate Kind &amp; Loving husband. To his Children he was not only a Good Father, but he was so in many Respects so sensible of their Griefs &amp; troubles when any of them was under affliction, so tenderly &amp; affectionately Concern’d for their Good &amp; wellfare so ready to pray for them so able to advise and Counsel them, and so much in it unwearied in Doing for them, &amp; so pleasant in Converstion ith them &amp;c- that I cant but think It may truly be said of him that he was one of the best of Fathers. he was Good as a friend being one of the truest most cordial and faith full friends that Could be found among men. he was Good as a Neighbour yea kind and Good beyond and many to his poor Neighbours free and familiar with them Ready to help and serve them to my knowledge as well as others. He was Good to his servants and alwayes Respected and Belov’d by them. He was Good to strangers, be ing very ready &amp; much desposed to show all due Respect to such of Them as were persons of quality, and in a Courteous affable kind &amp; Obliging manner to entertain and treat them all. he was Good yea very Good to the poor Dumb Bruit Creatures yea to all sorts of them that belong’d to him &amp; that both without doors &amp; within yea </w:t>
      </w:r>
      <w:r>
        <w:t xml:space="preserve">&lt;he&gt;</w:t>
      </w:r>
      <w:r>
        <w:t xml:space="preserve"> was of such Tender </w:t>
      </w:r>
      <w:r>
        <w:t xml:space="preserve">&lt;and&gt;</w:t>
      </w:r>
      <w:r>
        <w:t xml:space="preserve"> Mercifull spirit &amp; of so Kind &amp; Good a Disposition towards every Creature that in that respect I cant know that ever I knew the Like of him. He was Noted for a Man of sobriety and Temperance (used that Deservedly from his youth. Though he was of a pleasant Cheerfull natural Temper as has been already Intimated yet he was moderate in his Mirth Neither Ordinarily nor Over Merry or Given to much Laughter. In his Dealings he was not only fair Just and honest as is above expressed But also Gentle and easy with his Debtors being very Kind and Compassionate to, patient &amp; forebearing with those of them that were poor or Complained that they Could not pay him. There is one thing more that may truly come into ye score of his virtues &amp; be added to those many amiable things that were in him and that is Though he was </w:t>
      </w:r>
      <w:r>
        <w:t xml:space="preserve">&lt;of&gt;</w:t>
      </w:r>
      <w:r>
        <w:t xml:space="preserve"> no mean but as hath been already Observed of a very manly spirit yea he was naturally of a modest Temper &amp; disposition which he expressed in a Respectfull Treating of strangers &amp; persons of Quality, and in not ambitiously Aspiring after high seats and a place in Publique Assemblies above his Rank as the manner of some is but rather Choosing one below it &lt;this also may be [ ] added to his character viz that was very far of and Remote from any thing that savoured of an affectatious and fantastical spirit [ ]+&gt; &lt;[ii] +Though he abhored whatsoever was Rude and Clownish, &amp; Loved what was handsome both in speech and behaviour yet I cant Remember that ever in my Life I saw or observed any thing in him that was in the Least fantasticall or affectatious: he was very Remote in all his Managements, and in his whole Conversation from any thing of that nature.&gt; That it plased the most High to Endow and Adorn my Dear Departed Father with many virtues which Rendered </w:t>
      </w:r>
      <w:r>
        <w:t xml:space="preserve">&lt;him&gt;</w:t>
      </w:r>
      <w:r>
        <w:t xml:space="preserve"> very Lovely and Desirable in his Life and much Lamented in his Death especially by those that best knew him and that very Deservedly. -- And ye Truth is (If I may be allowed to say it who was so nearly Related to him) such were his Natural &amp; moral endowments &amp; qualifications that he was in My esteem a Man of a Great Many but though what I have already observed be much yea through Grace it is not all I know some things more to add (to my Great Comfort concerning him. </w:t>
      </w:r>
      <w:r>
        <w:rPr>
          <w:rStyle w:val="FootnoteReference"/>
        </w:rPr>
        <w:footnoteReference w:id="76"/>
      </w:r>
    </w:p>
    <w:p>
      <w:pPr>
        <w:pStyle w:val="BodyText"/>
      </w:pPr>
      <w:r>
        <w:t xml:space="preserve">In ye next place I shall Consider him and Give some account of him as a Christian. For about or Near forty years ago as Near as I can Gather, when I was but a Child of about Eleven or twelve years of age when I was under Great spiritual Impressions my self I Observed so much of a Religious spirit appearing in ye Discourse and Conversation of my Father, that I well re member I took him to be then a Godly man one that truly feared God, and was want from time to time in a particular man</w:t>
      </w:r>
      <w:r>
        <w:t xml:space="preserve">&lt;ner&gt;</w:t>
      </w:r>
      <w:r>
        <w:t xml:space="preserve"> in my secret prayers to bless God for it, Looking upon it as a great mercy and favour of God to me that he had Given me so Good a Father this </w:t>
      </w:r>
      <w:r>
        <w:t xml:space="preserve">&lt;was&gt;</w:t>
      </w:r>
      <w:r>
        <w:t xml:space="preserve"> matter of rejoicing and thankfullness to me in those dayes. but possibly I may something misreckon as to ye Distance of time It might not be quite so Long ago. It was as I Remember some Considerable time before I Left Going to school and so before I was past my Childhood, and therefore not very much short of ye Time I have mentioned But after this for several years It pleased God To Exercise him with a very Great and sore tryal which was of Long Continuance the Like whereunto all things Consider’d Doth seldom happen in the Course of Divine providence ye Latter end whereof proved An hour of Great and Overbearing Temp tation to him, ye Effect whereof Its needless now particularly to mention, I shall only say this of it that it was matter of Great hearts Grief and of much sorrow and bitterness of soul to him and for which I have Reason to hope he did unfeignedly and heartily mourn even with true Repentance and Godly sorrow. In what follows I shall principally and almost wholly have Respect to ye Time that hath passed since what I have but now hinted at which took up or Contained ye Last seven and Twenty years of his Life or thereabouts which began at or near his Joining in full Communion with the Church, which I hve Reason to think was the best part of his Life. If in ye following account of that Religious Christian spirit that I observed in My Father I sometimes express my self possitively I intend but this by such expressions viz that so it appear’d to me and that so by ye acquaintance I had with him, I may in ye Judgment of Christian Charity think &amp; say of him. I shall now Briefly mention (having done it more Largely Elsewhere) several Things Concerning him viz my Dear Departed Father as A Christian in ye following particulars. viz, He was very full and Clear in his Belief and apprehensi on of that Grand fundamental Article of our holy Religion ye Existence or Being of God, which he seem’d to make not only ye object of his faith but also of his Choice, and to Delight in &amp; Receive [Rejoice?] in the Love of it. He Also Believed ye &lt;great &amp;&gt; Misterious Doctrines of ye Trinity &amp; of ye Incarnation of ye Eternal son of God &amp; therein ye Divine Nature or Godhood of the Lord Jesus Christ our Blessed Redeemer </w:t>
      </w:r>
      <w:r>
        <w:rPr>
          <w:rStyle w:val="FootnoteReference"/>
        </w:rPr>
        <w:footnoteReference w:id="77"/>
      </w:r>
    </w:p>
    <w:p>
      <w:pPr>
        <w:pStyle w:val="BodyText"/>
      </w:pPr>
      <w:r>
        <w:t xml:space="preserve">And that the holy Scriptures are of Divine Original and Appointed of God to be the Great Rule and Directory both of our Faith &amp; Lives. And as he Believed that God is so he seemed to have the fear of God before his eyes. Though he might suddenly by ye strength of Temptation together with ye weakness of Natural In firmity be Overtaken in (or with) a fault yet I have Good Reason to Believe that Nothing would have [?] him to do that which he Realy thought would offend God: and that he would not deliberately sin against his Conscience for any thing in the world. and that he did both Dread and abhore to do any wicked thing, and that he had a Gracious Respect to God therein. He took Care to Maintain the worship of God in his Family The holy scripture and other Good Books ere in the season thereof Much Read in his house. His Children were by his Example taught That Christian Practice of Reading Excellent sermon Books and Treatises in Divinity: This Indeed was his way and Manner ever since I can Remember. And I am apt to think there was as much of that Religious and pious practice (if not more) in his house than In most houses even of them that fear God in the Land. He was a serious savoury spirited man very often both in his Letters to his Children and In his Discourse Dropping something that savoured of a Religious and serious and gracious spirit Tending to His Makers Glory, and their Edification and spiritual Good. He seemed to Lay Great weight upon God Threatnings expressed In his word against vicious and wicked and upon his promises there in made to pious and virtuous persons as verily expecting and Looking for an Accomplishment of both. he was one that much observed and eyed ye providence of God he Regarded the works of ye Lord and Considered ye Operation of his hands and that according to my Observation more than most Christians. he Thankfully acknowledged the Great Goodness of God both to himself and his [family] &amp; seemed Graciously disposed yes much disposed to Give him ye praise and Glory thereof especially in Mercies of a more Remark able nature. And this gratefull sense of Divine Goodness he ex pressed both in prosperity and adversity both in health &amp; sickness both living &amp; Dying as I shall more particularly observe after wards He also Observed the hand of God in afflictive dispensations of pro vidence. In ye Day of Adversity he Consider’d he took Great notice of </w:t>
      </w:r>
      <w:r>
        <w:t xml:space="preserve">&lt;such&gt;</w:t>
      </w:r>
      <w:r>
        <w:t xml:space="preserve"> awfull passages of providence as hapn’d in The Town where he dwelt, or in the Land and seemed to be above many If not above most Christians affected with them. And when It was (as for a Great part of his Life it was) a Time of affliction and trouble with himself he Considered it as the Correcting &amp; Chastizing hand of God upon him, and was very apt at such a Time to make humbling Reflections upon himself. He hated vice and wickedness whereever he saw it and abhored to make Light of it or Justifie it in Any though never so nearly Related to him: he would with a warm Zeal Tes tify Against miscarriages and ill behaviours in them that were his own flesh and Blood as in any in the world. If his Children did amiss they must expect no favour from him He was in such (as well as in other) Cases of a very upright and Impartial Spirit, so that I cant but think according to my ac quaintance with men that in Deut 33. 9 may be apply </w:t>
      </w:r>
      <w:r>
        <w:rPr>
          <w:rStyle w:val="FootnoteReference"/>
        </w:rPr>
        <w:footnoteReference w:id="78"/>
      </w:r>
    </w:p>
    <w:p>
      <w:pPr>
        <w:pStyle w:val="BodyText"/>
      </w:pPr>
      <w:r>
        <w:t xml:space="preserve">ed to him more than to many true Christians neither Did he acknowledge his Brethren nor know his own Children. In the Duty of Prayer he seemed to Draw nigh to God in a very solemn and Reverent manner such were his high apprehensions that he had of God that it seemed to be his delight to exalt and magnify his name and to see others do it by approaching and addressing his Glorious Divine majesty in that Duty with all possible humility solemnity fear and Reverence: I dont Remember that I have ever Observed a Christian act more Christian like or express more of a serious solemn de vout and Religious spirit that he was want to do in this thing He seemed to have an admiring sense of the power wisdome Greatness majesty and Glorious excellency of God in the work of Creation and providence and also of his wonderfull mercy and Grace to mankind in the work of Redemption by Jesus Christ and I have Reason to hope that God had given him some uncommon discoveries of his Glory in both these. By what he hath said to me Concerning the Excellent Divinity Books that I have sometimes Lent him I have reason to hope that he was graciously affected and edified in Reading them and that he Received ye truths Contained in them with Faith and in the Love of them. Another thing savouring of a Religious Christian Spirit in him was his Dealings with his neighbours as there might be Occation in a way of friendly and Christian admonition which he would do seriously moderately Lovingly &amp; wisely and some times (the Case calling for it) in a very Close [ me] Convincing affecting and solemn manner. and Indeed as there were but few that Could do this Difficult Duty so well so there were not many that did so much at it or did so much Good by it as I have Reason to believe as he did. The Truth is for Reproving of sin Dealing with proud Rugged Rough sturdy high spirited men or with any in a prudent serious solemn Christiann manner &amp; for Giving Good Counsel he was one of a Great Many, If not one of a Thousand. &amp; Considering his Capacity for disposition to this Great &amp; difficult Christian duty and ye Good he hath Done in it I could but think his Death is upon this as well as upon Many other Accounts Much to be Lamented And as me had the wisdom suitably to Give so he had ye Grace with a Christian spirit to Take a Reproof and that patient </w:t>
      </w:r>
      <w:r>
        <w:t xml:space="preserve">&lt;humble&gt;</w:t>
      </w:r>
      <w:r>
        <w:t xml:space="preserve"> meek and upright spirit </w:t>
      </w:r>
      <w:r>
        <w:t xml:space="preserve">&lt;in him&gt;</w:t>
      </w:r>
      <w:r>
        <w:t xml:space="preserve"> upon such Occations hath not a Little affected me since his Departure He was in the things of Religion far from being a man of A Drie Insensible spirit: In hearing of ye word and In discourse of spiritual Things especially of the Death and sufferings of The Lord Jesus Christ he was apt to be affected and hath often been so as I have Reason to Conclude both by what I have heard and seen even to shedding of Tears and so also in the duty of prayer. he was of a more Tender sensible affectionate spirit than many that are Truly Gracious I have known but few </w:t>
      </w:r>
      <w:r>
        <w:rPr>
          <w:rStyle w:val="FootnoteReference"/>
        </w:rPr>
        <w:footnoteReference w:id="79"/>
      </w:r>
    </w:p>
    <w:p>
      <w:pPr>
        <w:pStyle w:val="BodyText"/>
      </w:pPr>
      <w:r>
        <w:t xml:space="preserve">like him in this Respect; how often hath an affect ing sense of things of a spiritual nature made such an Impression on his Tender heart that the Tears have stood in his eyes He was much in Giving Good Counsel to his Children especially when some special Occation Call’d for it, and on ye Sabbath day after ye afternoons exercise Improving ye sermons that way which they had that day heard &amp; the good Books that might then be read in his family besides what frequently dropt from him of that nature at other Times neither was he wanting </w:t>
      </w:r>
      <w:r>
        <w:t xml:space="preserve">&lt;herein&gt;</w:t>
      </w:r>
      <w:r>
        <w:t xml:space="preserve"> towards others that dwelt under his Roof. I have heard that one of his maids should say who was esteemed a serious Religious Person that in that Respect she never knew ye Like of him. And I think I may truly say so my self. his children were in this Respect priviledg’d above many of the Children of Godly Parents, as by what I have Observed I have Good Reason to think. He was a very Comfortable Christian Friend in affliction he was able and Disposed beyond most to speak Comfortably and sutably to such as were in Trouble There were but few at Least among private Christians that Could apply them selves so pertinently pithily &amp; properly savourily and suitably and in so Comprehensive a manner and that </w:t>
      </w:r>
      <w:r>
        <w:rPr>
          <w:rStyle w:val="FootnoteReference"/>
        </w:rPr>
        <w:footnoteReference w:id="80"/>
      </w:r>
      <w:r>
        <w:t xml:space="preserve"> both for their Direction and Support to the Case of such as were in affliction as he Could </w:t>
      </w:r>
      <w:r>
        <w:rPr>
          <w:rStyle w:val="FootnoteReference"/>
        </w:rPr>
        <w:footnoteReference w:id="81"/>
      </w:r>
    </w:p>
    <w:p>
      <w:pPr>
        <w:pStyle w:val="Heading1"/>
        <w:pageBreakBefore/>
      </w:pPr>
      <w:bookmarkStart w:name="heading_accounts_of_awakenings_c_174" w:id="7"/>
      <w:r>
        <w:t xml:space="preserve">Accounts of Awakenings, [c. 1742] TE Acc’ts of Awakenings (c. 1742)</w:t>
      </w:r>
      <w:bookmarkEnd w:id="7"/>
    </w:p>
    <w:p>
      <w:pPr>
        <w:pStyle w:val="BodyText"/>
      </w:pPr>
      <w:r>
        <w:t xml:space="preserve">Timothy Edwards</w:t>
      </w:r>
    </w:p>
    <w:p>
      <w:pPr>
        <w:pStyle w:val="BodyText"/>
      </w:pPr>
      <w:r>
        <w:t xml:space="preserve">Timothy Edwards, [Accounts of Awakenings], ANTS</w:t>
      </w:r>
    </w:p>
    <w:p>
      <w:pPr>
        <w:pStyle w:val="BodyText"/>
      </w:pPr>
      <w:r>
        <w:t xml:space="preserve">These descriptions of revivals in Scotland, and possibly elsewhere, may have been drawn up by Timothy Edwards at the request of Jonathan to provide illustrations of "extraordinary external effects" for </w:t>
      </w:r>
      <w:r>
        <w:rPr>
          <w:i/>
          <w:iCs/>
        </w:rPr>
        <w:t xml:space="preserve">Some Thoughts Concerning the Revival</w:t>
      </w:r>
      <w:r>
        <w:t xml:space="preserve">. In that treatise (WJE 4:311), Jonathan inserts a testimony from his father dated May 5, 1742 regarding "cryings out" in Scotland and England during the early seventeenth century.</w:t>
      </w:r>
    </w:p>
    <w:p>
      <w:pPr>
        <w:pStyle w:val="BodyText"/>
      </w:pPr>
      <w:r>
        <w:t xml:space="preserve">The MS is one long quarto sheet, turned sideways, with the text on the recto only. Timothy apparently first wrote the two paragraphs further down the page before writing another account, in a looser hand, starting at the top of the page and extending down the left margin.</w:t>
      </w:r>
    </w:p>
    <w:p>
      <w:pPr>
        <w:pStyle w:val="BodyText"/>
      </w:pPr>
      <w:r>
        <w:t xml:space="preserve">speaking of another time Since the former . he Saith yr was also a Remarkable time wherein ye Ld did Let</w:t>
      </w:r>
    </w:p>
    <w:p>
      <w:pPr>
        <w:pStyle w:val="BodyText"/>
      </w:pPr>
      <w:r>
        <w:t xml:space="preserve">forth much of his Spirit on his people wn their Nation did Sollembly enter to Covt wch many yet laive</w:t>
      </w:r>
    </w:p>
    <w:p>
      <w:pPr>
        <w:pStyle w:val="BodyText"/>
      </w:pPr>
      <w:r>
        <w:t xml:space="preserve">at his day do know, how ye spirits of men were Raisd or wrought upon by ye wd, ye ordinances Lively &amp;</w:t>
      </w:r>
    </w:p>
    <w:p>
      <w:pPr>
        <w:pStyle w:val="BodyText"/>
      </w:pPr>
      <w:r>
        <w:t xml:space="preserve">Longed after, for yn did ye Nation own ye Ld &amp; was visibly owned by him, much zeal &amp; an enlarged heart did</w:t>
      </w:r>
    </w:p>
    <w:p>
      <w:pPr>
        <w:pStyle w:val="BodyText"/>
      </w:pPr>
      <w:r>
        <w:t xml:space="preserve">appr for ye publique cause prsonall Reformation was Seriously Set about . &amp; yn was there a remarkable</w:t>
      </w:r>
    </w:p>
    <w:p>
      <w:pPr>
        <w:pStyle w:val="BodyText"/>
      </w:pPr>
      <w:r>
        <w:t xml:space="preserve">[ ] of providence yt did ac and ye actings of Gods People wch did astonish yyr ordinances. Must we</w:t>
      </w:r>
    </w:p>
    <w:p>
      <w:pPr>
        <w:pStyle w:val="BodyText"/>
      </w:pPr>
      <w:r>
        <w:t xml:space="preserve">nt say since ye Land was engaged by Covt: to ye Ld in that Late time wt a solemn outLetting of the Spirit have been seen</w:t>
      </w:r>
    </w:p>
    <w:p>
      <w:pPr>
        <w:pStyle w:val="BodyText"/>
      </w:pPr>
      <w:r>
        <w:t xml:space="preserve">a Large harvest wth</w:t>
      </w:r>
    </w:p>
    <w:p>
      <w:pPr>
        <w:pStyle w:val="BodyText"/>
      </w:pPr>
      <w:r>
        <w:t xml:space="preserve">much fruit of ye GosIn the close as a dying person, and as one that hath obtained mercy of the Lord to be faithfull, I would humbly Leave it upon</w:t>
      </w:r>
    </w:p>
    <w:p>
      <w:pPr>
        <w:pStyle w:val="BodyText"/>
      </w:pPr>
      <w:r>
        <w:t xml:space="preserve">pell discernable in Godly ministers to be faithfull for yyr Lord and Master &amp; nt to hold their peace in such a day, when so many wayes are taken for In=</w:t>
      </w:r>
    </w:p>
    <w:p>
      <w:pPr>
        <w:pStyle w:val="BodyText"/>
      </w:pPr>
      <w:r>
        <w:t xml:space="preserve">ye bringing of 1000s juring of him, his name, way, Sanctuary, ordinances, Crown &amp; Kingdom. &amp;c. &amp; yn prticularly mentions sevll: things wch as a dying man</w:t>
      </w:r>
    </w:p>
    <w:p>
      <w:pPr>
        <w:pStyle w:val="BodyText"/>
      </w:pPr>
      <w:r>
        <w:t xml:space="preserve">to Christ. he desires may be seriously considered &amp;c. -- &amp; a little after hath these very words viz</w:t>
      </w:r>
    </w:p>
    <w:p>
      <w:pPr>
        <w:pStyle w:val="BodyText"/>
      </w:pPr>
      <w:r>
        <w:t xml:space="preserve">[ ] some will nt Further I am prest in Conscience to make honourable Mention of those great &amp; Glorious things yt God has done in Scotland Since ye yr</w:t>
      </w:r>
    </w:p>
    <w:p>
      <w:pPr>
        <w:pStyle w:val="BodyText"/>
      </w:pPr>
      <w:r>
        <w:t xml:space="preserve">have ye Remembrance 1638. ye Abundant Measure of his Spirit that was poured out upon his Servts: and people, at the Renewing of the National Covt, twice in</w:t>
      </w:r>
    </w:p>
    <w:p>
      <w:pPr>
        <w:pStyle w:val="BodyText"/>
      </w:pPr>
      <w:r>
        <w:t xml:space="preserve">[ ]yt year, and Once in ye year following: the Blessed efficacy that the Gospel had at that time in all ye Corners of the Land, and the great</w:t>
      </w:r>
    </w:p>
    <w:p>
      <w:pPr>
        <w:pStyle w:val="BodyText"/>
      </w:pPr>
      <w:r>
        <w:t xml:space="preserve">[ ] times wch things yt followed upon it, which while Improved made our Land desirable. &amp; a few Lines after speaks again thus viz.</w:t>
      </w:r>
    </w:p>
    <w:p>
      <w:pPr>
        <w:pStyle w:val="BodyText"/>
      </w:pPr>
      <w:r>
        <w:t xml:space="preserve">ye Land for sevll yrs did I cannot but make Mention of that honourable, and Noble practice that this Land was priviledged with, viz, after two defections</w:t>
      </w:r>
    </w:p>
    <w:p>
      <w:pPr>
        <w:pStyle w:val="BodyText"/>
      </w:pPr>
      <w:r>
        <w:t xml:space="preserve">enjoy of ye Gospell &amp;ye Lord put it into ye heart of both Sate and Church to Renew those Covts: once again viz: both ye National Covt: &amp; Sollemn League &amp;</w:t>
      </w:r>
    </w:p>
    <w:p>
      <w:pPr>
        <w:pStyle w:val="BodyText"/>
      </w:pPr>
      <w:r>
        <w:t xml:space="preserve">of many solemn Covt: together with an acknowledgemt: of Sins, and Engagment to dutys. and yt in the Close of the year, which performance was</w:t>
      </w:r>
    </w:p>
    <w:p>
      <w:pPr>
        <w:pStyle w:val="BodyText"/>
      </w:pPr>
      <w:r>
        <w:t xml:space="preserve">Communions what attended with so much of ye Lords power, and presence, yt it was like a Resurrection from ye Dead, to all that were ministers, yea to</w:t>
      </w:r>
    </w:p>
    <w:p>
      <w:pPr>
        <w:pStyle w:val="BodyText"/>
      </w:pPr>
      <w:r>
        <w:t xml:space="preserve">a Large blessing viz both Speakers &amp; hearers, tha tmany were forced to cry out, ye Joy of ye Lord is our Strength, God of a truth is here.</w:t>
      </w:r>
    </w:p>
    <w:p>
      <w:pPr>
        <w:pStyle w:val="BodyText"/>
      </w:pPr>
      <w:r>
        <w:t xml:space="preserve">much of ye spirit &amp;</w:t>
      </w:r>
    </w:p>
    <w:p>
      <w:pPr>
        <w:pStyle w:val="BodyText"/>
      </w:pPr>
      <w:r>
        <w:t xml:space="preserve">power of God was I have further an acc:tt A very Remarkable &amp; wonderfull Downpouring of Gods Spirit in Scotland very Lately, &amp; as I Take it </w:t>
      </w:r>
      <w:r>
        <w:rPr>
          <w:rStyle w:val="FootnoteReference"/>
        </w:rPr>
        <w:footnoteReference w:id="82"/>
      </w:r>
    </w:p>
    <w:p>
      <w:pPr>
        <w:pStyle w:val="BodyText"/>
      </w:pPr>
      <w:r>
        <w:t xml:space="preserve">felt accompa Either at or quickly after yyr publique &amp; Genll: Renewing of yyr Covt: &amp; take it in ye following wds: viz:</w:t>
      </w:r>
    </w:p>
    <w:p>
      <w:pPr>
        <w:pStyle w:val="BodyText"/>
      </w:pPr>
      <w:r>
        <w:t xml:space="preserve">nying his ordi In ye Colledge Church of Edinburgh, being ye Sabbath &amp;c – Mr Moncrief</w:t>
      </w:r>
      <w:r>
        <w:rPr>
          <w:rStyle w:val="FootnoteReference"/>
        </w:rPr>
        <w:footnoteReference w:id="83"/>
      </w:r>
      <w:r>
        <w:t xml:space="preserve"> preached on yt text Jer: 3. 22. Return ye backsliding</w:t>
      </w:r>
    </w:p>
    <w:p>
      <w:pPr>
        <w:pStyle w:val="BodyText"/>
      </w:pPr>
      <w:r>
        <w:t xml:space="preserve">nances Children, and I will heal yr Backslidings: behold we Come unto thee, for thou art the Lord our God. &amp; between the hours of 11, &amp; 12.</w:t>
      </w:r>
    </w:p>
    <w:p>
      <w:pPr>
        <w:pStyle w:val="BodyText"/>
      </w:pPr>
      <w:r>
        <w:t xml:space="preserve">wt a Testimony there came such a Downpowreing of the Spirit of God, upon ye whole Congregation, Supposed to be between 3 or 4000s of prsons</w:t>
      </w:r>
    </w:p>
    <w:p>
      <w:pPr>
        <w:pStyle w:val="BodyText"/>
      </w:pPr>
      <w:r>
        <w:t xml:space="preserve">.</w:t>
      </w:r>
    </w:p>
    <w:p>
      <w:pPr>
        <w:pStyle w:val="BodyText"/>
      </w:pPr>
      <w:r>
        <w:t xml:space="preserve">can ye experience that they all Cryed out, not being able to Contain themselves, so that the Minister could not be heard; yea further if there had</w:t>
      </w:r>
    </w:p>
    <w:p>
      <w:pPr>
        <w:pStyle w:val="BodyText"/>
      </w:pPr>
      <w:r>
        <w:t xml:space="preserve">of ye Godly in thosebeen Sevll: Mnisers they could nt have been heard preaching: upon which a Psalm was Sung to Compose them; And a person</w:t>
      </w:r>
    </w:p>
    <w:p>
      <w:pPr>
        <w:pStyle w:val="BodyText"/>
      </w:pPr>
      <w:r>
        <w:t xml:space="preserve">Late times give to present Adds that he and Thousands more Never Saw heaven On Earth before; being like Peter on the Mount, or Jacob in Be=</w:t>
      </w:r>
    </w:p>
    <w:p>
      <w:pPr>
        <w:pStyle w:val="BodyText"/>
      </w:pPr>
      <w:r>
        <w:t xml:space="preserve">this truth, wt a thel, or Jehasaphat in the valley of Barak, or Paul in his Rapture; for the Lord Came down With the Shout of a King among ym</w:t>
      </w:r>
    </w:p>
    <w:p>
      <w:pPr>
        <w:pStyle w:val="BodyText"/>
      </w:pPr>
      <w:r>
        <w:t xml:space="preserve">Large Measure [ ] have been Content to have [ ] there, Not having Seen Such a day in Scotland for Sevll [ ]</w:t>
      </w:r>
    </w:p>
    <w:p>
      <w:pPr>
        <w:pStyle w:val="BodyText"/>
      </w:pPr>
      <w:r>
        <w:t xml:space="preserve">[ ] I Suppose this May not be unacceptable to Some with you . I hope it is a forerunner of a Greater Downpouring of</w:t>
      </w:r>
    </w:p>
    <w:p>
      <w:pPr>
        <w:pStyle w:val="BodyText"/>
      </w:pPr>
      <w:r>
        <w:t xml:space="preserve">of ye power &amp; . ----ye Spirit: and O! hat it May be so upon all the Churches.</w:t>
      </w:r>
    </w:p>
    <w:p>
      <w:pPr>
        <w:pStyle w:val="BodyText"/>
      </w:pPr>
      <w:r>
        <w:t xml:space="preserve">refreshing outlet:</w:t>
      </w:r>
    </w:p>
    <w:p>
      <w:pPr>
        <w:pStyle w:val="BodyText"/>
      </w:pPr>
      <w:r>
        <w:t xml:space="preserve">tings of the spi</w:t>
      </w:r>
    </w:p>
    <w:p>
      <w:pPr>
        <w:pStyle w:val="BodyText"/>
      </w:pPr>
      <w:r>
        <w:t xml:space="preserve">rit within yyr souls</w:t>
      </w:r>
    </w:p>
    <w:p>
      <w:pPr>
        <w:pStyle w:val="BodyText"/>
      </w:pPr>
      <w:r>
        <w:t xml:space="preserve">you have [ ] after</w:t>
      </w:r>
    </w:p>
    <w:p>
      <w:pPr>
        <w:pStyle w:val="BodyText"/>
      </w:pPr>
      <w:r>
        <w:t xml:space="preserve">[ ] down Cast</w:t>
      </w:r>
    </w:p>
    <w:p>
      <w:pPr>
        <w:pStyle w:val="BodyText"/>
      </w:pPr>
      <w:r>
        <w:t xml:space="preserve">[ ] have yy</w:t>
      </w:r>
    </w:p>
    <w:p>
      <w:pPr>
        <w:pStyle w:val="BodyText"/>
      </w:pPr>
      <w:r>
        <w:t xml:space="preserve">been wonderfully</w:t>
      </w:r>
    </w:p>
    <w:p>
      <w:pPr>
        <w:pStyle w:val="BodyText"/>
      </w:pPr>
      <w:r>
        <w:t xml:space="preserve">Raised above ym</w:t>
      </w:r>
    </w:p>
    <w:p>
      <w:pPr>
        <w:pStyle w:val="BodyText"/>
      </w:pPr>
      <w:r>
        <w:t xml:space="preserve">selves &amp; filled</w:t>
      </w:r>
    </w:p>
    <w:p>
      <w:pPr>
        <w:pStyle w:val="BodyText"/>
      </w:pPr>
      <w:r>
        <w:t xml:space="preserve">with ye Consolati</w:t>
      </w:r>
    </w:p>
    <w:p>
      <w:pPr>
        <w:pStyle w:val="BodyText"/>
      </w:pPr>
      <w:r>
        <w:t xml:space="preserve">on of God &amp; Joy un</w:t>
      </w:r>
    </w:p>
    <w:p>
      <w:pPr>
        <w:pStyle w:val="BodyText"/>
      </w:pPr>
      <w:r>
        <w:t xml:space="preserve">speakable to [ ]</w:t>
      </w:r>
    </w:p>
    <w:p>
      <w:pPr>
        <w:pStyle w:val="BodyText"/>
      </w:pPr>
      <w:r>
        <w:t xml:space="preserve">[ ] over all yt In=</w:t>
      </w:r>
    </w:p>
    <w:p>
      <w:pPr>
        <w:pStyle w:val="BodyText"/>
      </w:pPr>
      <w:r>
        <w:t xml:space="preserve">slaves thems</w:t>
      </w:r>
    </w:p>
    <w:p>
      <w:pPr>
        <w:pStyle w:val="BodyText"/>
      </w:pPr>
      <w:r>
        <w:rPr>
          <w:rStyle w:val="FootnoteReference"/>
        </w:rPr>
        <w:footnoteReference w:id="84"/>
      </w:r>
    </w:p>
    <w:p>
      <w:pPr>
        <w:pStyle w:val="Heading1"/>
        <w:pageBreakBefore/>
      </w:pPr>
      <w:bookmarkStart w:name="heading_1_my_daughter_anne_of_her_de" w:id="8"/>
      <w:r>
        <w:t xml:space="preserve">1. “My Daughter Anne of Her Dear Sister Jerusha,” 1 leaf, written in TE’s hand). ANTS, f. 1720-29A.3</w:t>
      </w:r>
      <w:bookmarkEnd w:id="8"/>
    </w:p>
    <w:p>
      <w:pPr>
        <w:pStyle w:val="BodyText"/>
      </w:pPr>
      <w:r>
        <w:t xml:space="preserve">dear</w:t>
      </w:r>
    </w:p>
    <w:p>
      <w:pPr>
        <w:pStyle w:val="BodyText"/>
      </w:pPr>
      <w:r>
        <w:t xml:space="preserve">my Daughter Anne of her Sister Jerusha</w:t>
      </w:r>
    </w:p>
    <w:p>
      <w:pPr>
        <w:pStyle w:val="BodyText"/>
      </w:pPr>
      <w:r>
        <w:t xml:space="preserve">^</w:t>
      </w:r>
    </w:p>
    <w:p>
      <w:pPr>
        <w:pStyle w:val="BodyText"/>
      </w:pPr>
      <w:r>
        <w:t xml:space="preserve">She Abounded in Good will to her fellow Creatures, was very apt to Sympathize</w:t>
      </w:r>
    </w:p>
    <w:p>
      <w:pPr>
        <w:pStyle w:val="BodyText"/>
      </w:pPr>
      <w:r>
        <w:t xml:space="preserve">with persons in affliction. She was of a very merciful disposition even to brute crea=</w:t>
      </w:r>
    </w:p>
    <w:p>
      <w:pPr>
        <w:pStyle w:val="BodyText"/>
      </w:pPr>
      <w:r>
        <w:t xml:space="preserve">tures . She was very apt to rejoice in ye wellfare of other people.</w:t>
      </w:r>
    </w:p>
    <w:p>
      <w:pPr>
        <w:pStyle w:val="BodyText"/>
      </w:pPr>
      <w:r>
        <w:rPr>
          <w:b/>
          <w:bCs/>
        </w:rPr>
        <w:t xml:space="preserve">She was very Tender of y</w:t>
      </w:r>
      <w:r>
        <w:t xml:space="preserve"> e </w:t>
      </w:r>
      <w:r>
        <w:rPr>
          <w:b/>
          <w:bCs/>
        </w:rPr>
        <w:t xml:space="preserve">Reputation of others . She ws very respectful to her</w:t>
      </w:r>
    </w:p>
    <w:p>
      <w:pPr>
        <w:pStyle w:val="BodyText"/>
      </w:pPr>
      <w:r>
        <w:t xml:space="preserve">Superiours, Exceeding Courteous and affable to her Inferiours, and very free and O</w:t>
      </w:r>
    </w:p>
    <w:p>
      <w:pPr>
        <w:pStyle w:val="BodyText"/>
      </w:pPr>
      <w:r>
        <w:t xml:space="preserve">bliging to Equals, but yet a plain dealer, and Loved to be plainly dealt with</w:t>
      </w:r>
    </w:p>
    <w:p>
      <w:pPr>
        <w:pStyle w:val="BodyText"/>
      </w:pPr>
      <w:r>
        <w:t xml:space="preserve">She was of a very peaceable spirit and had a great aversion to any quarrelling.</w:t>
      </w:r>
    </w:p>
    <w:p>
      <w:pPr>
        <w:pStyle w:val="BodyText"/>
      </w:pPr>
      <w:r>
        <w:t xml:space="preserve">She was of a Chearful Serene Temper, and yet much Given to Contemplation from</w:t>
      </w:r>
    </w:p>
    <w:p>
      <w:pPr>
        <w:pStyle w:val="BodyText"/>
      </w:pPr>
      <w:r>
        <w:t xml:space="preserve">her Childhood.</w:t>
      </w:r>
    </w:p>
    <w:p>
      <w:pPr>
        <w:pStyle w:val="BodyText"/>
      </w:pPr>
      <w:r>
        <w:t xml:space="preserve">She was Exceeding far from Ostentation, or any kind of affectation</w:t>
      </w:r>
    </w:p>
    <w:p>
      <w:pPr>
        <w:pStyle w:val="BodyText"/>
      </w:pPr>
      <w:r>
        <w:t xml:space="preserve">She had an Extraordinary Government of her passions, and Seem’d to Exercise</w:t>
      </w:r>
    </w:p>
    <w:p>
      <w:pPr>
        <w:pStyle w:val="BodyText"/>
      </w:pPr>
      <w:r>
        <w:t xml:space="preserve">her self that way very Much.</w:t>
      </w:r>
    </w:p>
    <w:p>
      <w:pPr>
        <w:pStyle w:val="BodyText"/>
      </w:pPr>
      <w:r>
        <w:t xml:space="preserve">She would Receive a reproof with a Meekness becoming a Christian, and would</w:t>
      </w:r>
    </w:p>
    <w:p>
      <w:pPr>
        <w:pStyle w:val="BodyText"/>
      </w:pPr>
      <w:r>
        <w:t xml:space="preserve">not Count it any Shame to Showe her Self Sensible that She Miss’d it, and would</w:t>
      </w:r>
    </w:p>
    <w:p>
      <w:pPr>
        <w:pStyle w:val="BodyText"/>
      </w:pPr>
      <w:r>
        <w:t xml:space="preserve">also Give a Reproof in Such a Manner as Show’d She aim’d at the persons Good;</w:t>
      </w:r>
    </w:p>
    <w:p>
      <w:pPr>
        <w:pStyle w:val="BodyText"/>
      </w:pPr>
      <w:r>
        <w:t xml:space="preserve">She seem’d to be very Careful with respect to Relative duties: She was remark=</w:t>
      </w:r>
    </w:p>
    <w:p>
      <w:pPr>
        <w:pStyle w:val="BodyText"/>
      </w:pPr>
      <w:r>
        <w:t xml:space="preserve">ably a Loving, dutiful, Obedient Daughter; a very kind &amp; Loving Sister, was not</w:t>
      </w:r>
    </w:p>
    <w:p>
      <w:pPr>
        <w:pStyle w:val="BodyText"/>
      </w:pPr>
      <w:r>
        <w:t xml:space="preserve">only harmless, but very helpful and Serviceable in the family: She Labour’d wil=</w:t>
      </w:r>
    </w:p>
    <w:p>
      <w:pPr>
        <w:pStyle w:val="BodyText"/>
      </w:pPr>
      <w:r>
        <w:t xml:space="preserve">lingly with her hands, was kind nd friendly to her Neighbours. her heart did not</w:t>
      </w:r>
    </w:p>
    <w:p>
      <w:pPr>
        <w:pStyle w:val="BodyText"/>
      </w:pPr>
      <w:r>
        <w:t xml:space="preserve">Seem to be upon the vanities of the world, She was very unwilling to keep a</w:t>
      </w:r>
    </w:p>
    <w:p>
      <w:pPr>
        <w:pStyle w:val="BodyText"/>
      </w:pPr>
      <w:r>
        <w:rPr>
          <w:b/>
          <w:bCs/>
        </w:rPr>
        <w:t xml:space="preserve">In her discourse she shewed a great love and</w:t>
      </w:r>
    </w:p>
    <w:p>
      <w:pPr>
        <w:pStyle w:val="BodyText"/>
      </w:pPr>
      <w:r>
        <w:rPr>
          <w:b/>
          <w:bCs/>
        </w:rPr>
        <w:t xml:space="preserve">Esteem for vertue, and a hatred of all</w:t>
      </w:r>
      <w:r>
        <w:t xml:space="preserve"> </w:t>
      </w:r>
      <w:r>
        <w:rPr>
          <w:b/>
          <w:bCs/>
        </w:rPr>
        <w:t xml:space="preserve">vice, and her practice was agreeable thereto.</w:t>
      </w:r>
    </w:p>
    <w:p>
      <w:pPr>
        <w:pStyle w:val="BodyText"/>
      </w:pPr>
      <w:r>
        <w:rPr>
          <w:b/>
          <w:bCs/>
        </w:rPr>
        <w:t xml:space="preserve">____________________ _______________________</w:t>
      </w:r>
    </w:p>
    <w:p>
      <w:pPr>
        <w:pStyle w:val="BodyText"/>
      </w:pPr>
      <w:r>
        <w:rPr>
          <w:b/>
          <w:bCs/>
        </w:rPr>
        <w:t xml:space="preserve">this folows thie word . ( she grew up to w</w:t>
      </w:r>
      <w:r>
        <w:t xml:space="preserve"> ch </w:t>
      </w:r>
      <w:r>
        <w:rPr>
          <w:b/>
          <w:bCs/>
        </w:rPr>
        <w:t xml:space="preserve">this</w:t>
      </w:r>
    </w:p>
    <w:p>
      <w:pPr>
        <w:pStyle w:val="BodyText"/>
      </w:pPr>
      <w:r>
        <w:rPr>
          <w:b/>
          <w:bCs/>
        </w:rPr>
        <w:t xml:space="preserve">mark is set viz †</w:t>
      </w:r>
    </w:p>
    <w:p>
      <w:pPr>
        <w:pStyle w:val="BodyText"/>
      </w:pPr>
      <w:r>
        <w:t xml:space="preserve">great deal of young company. Though she Lov’d to wear what was Comely, yet She seem’d to be very Indifferent about fine Cloaths, or any Gayety of dress*</w:t>
      </w:r>
    </w:p>
    <w:p>
      <w:pPr>
        <w:pStyle w:val="SceneBreak"/>
      </w:pPr>
      <w:r>
        <w:t xml:space="preserve">* * *</w:t>
      </w:r>
    </w:p>
    <w:p>
      <w:pPr>
        <w:pStyle w:val="BodyText"/>
      </w:pPr>
      <w:r>
        <w:t xml:space="preserve">___ Inclined</w:t>
      </w:r>
    </w:p>
    <w:p>
      <w:pPr>
        <w:pStyle w:val="BodyText"/>
      </w:pPr>
      <w:r>
        <w:t xml:space="preserve">She [----] to be very much alone in her Childhood, and used her Self to Solitary</w:t>
      </w:r>
    </w:p>
    <w:p>
      <w:pPr>
        <w:pStyle w:val="BodyText"/>
      </w:pPr>
      <w:r>
        <w:t xml:space="preserve">^</w:t>
      </w:r>
    </w:p>
    <w:p>
      <w:pPr>
        <w:pStyle w:val="BodyText"/>
      </w:pPr>
      <w:r>
        <w:rPr>
          <w:b/>
          <w:bCs/>
        </w:rPr>
        <w:t xml:space="preserve">walks both by day and night after she Grew up.</w:t>
      </w:r>
      <w:r>
        <w:t xml:space="preserve">†****</w:t>
      </w:r>
    </w:p>
    <w:p>
      <w:pPr>
        <w:pStyle w:val="BodyText"/>
      </w:pPr>
      <w:r>
        <w:t xml:space="preserve">‘d</w:t>
      </w:r>
    </w:p>
    <w:p>
      <w:pPr>
        <w:pStyle w:val="BodyText"/>
      </w:pPr>
      <w:r>
        <w:t xml:space="preserve">She Talk very much on Subjects of Morality . her discourse often Savour’d of re</w:t>
      </w:r>
    </w:p>
    <w:p>
      <w:pPr>
        <w:pStyle w:val="BodyText"/>
      </w:pPr>
      <w:r>
        <w:t xml:space="preserve">^</w:t>
      </w:r>
    </w:p>
    <w:p>
      <w:pPr>
        <w:pStyle w:val="BodyText"/>
      </w:pPr>
      <w:r>
        <w:t xml:space="preserve">ligion, for which She Seem’d to have a great Reverence and Regard.</w:t>
      </w:r>
    </w:p>
    <w:p>
      <w:pPr>
        <w:pStyle w:val="BodyText"/>
      </w:pPr>
      <w:r>
        <w:t xml:space="preserve">She seemed to be very Conscientious in her wayes, and Delighted very much</w:t>
      </w:r>
    </w:p>
    <w:p>
      <w:pPr>
        <w:pStyle w:val="BodyText"/>
      </w:pPr>
      <w:r>
        <w:t xml:space="preserve">In reading Books of Divinity . According to my Observation She was very</w:t>
      </w:r>
    </w:p>
    <w:p>
      <w:pPr>
        <w:pStyle w:val="BodyText"/>
      </w:pPr>
      <w:r>
        <w:t xml:space="preserve">Constant in the duty of Secret prayer, and Endeavoured to be very Secret therein</w:t>
      </w:r>
    </w:p>
    <w:p>
      <w:pPr>
        <w:pStyle w:val="BodyText"/>
      </w:pPr>
      <w:r>
        <w:rPr>
          <w:b/>
          <w:bCs/>
        </w:rPr>
        <w:t xml:space="preserve">and would be often reading in the Bible, and made great use of M</w:t>
      </w:r>
      <w:r>
        <w:t xml:space="preserve"> r </w:t>
      </w:r>
      <w:r>
        <w:rPr>
          <w:b/>
          <w:bCs/>
        </w:rPr>
        <w:t xml:space="preserve">Pools Anno=</w:t>
      </w:r>
    </w:p>
    <w:p>
      <w:pPr>
        <w:pStyle w:val="BodyText"/>
      </w:pPr>
      <w:r>
        <w:t xml:space="preserve">her</w:t>
      </w:r>
    </w:p>
    <w:p>
      <w:pPr>
        <w:pStyle w:val="BodyText"/>
      </w:pPr>
      <w:r>
        <w:t xml:space="preserve">tations; and I’ve heard [-] say that She took more comfort in reading then almost any</w:t>
      </w:r>
    </w:p>
    <w:p>
      <w:pPr>
        <w:pStyle w:val="SourcePage"/>
      </w:pPr>
      <w:r>
        <w:t xml:space="preserve">[p. ]</w:t>
      </w:r>
    </w:p>
    <w:p>
      <w:pPr>
        <w:pStyle w:val="BodyText"/>
      </w:pPr>
      <w:r>
        <w:t xml:space="preserve">^</w:t>
      </w:r>
    </w:p>
    <w:p>
      <w:pPr>
        <w:pStyle w:val="BodyText"/>
      </w:pPr>
      <w:r>
        <w:t xml:space="preserve">thing else, or to that purpose .</w:t>
      </w:r>
    </w:p>
    <w:p>
      <w:pPr>
        <w:pStyle w:val="BodyText"/>
      </w:pPr>
      <w:r>
        <w:t xml:space="preserve">She used to Sit up on Saturday Nights Later then Ordinary, and Seem’d much</w:t>
      </w:r>
    </w:p>
    <w:p>
      <w:pPr>
        <w:pStyle w:val="BodyText"/>
      </w:pPr>
      <w:r>
        <w:rPr>
          <w:b/>
          <w:bCs/>
        </w:rPr>
        <w:t xml:space="preserve">to prize the Opportunity of being up alone after y</w:t>
      </w:r>
      <w:r>
        <w:t xml:space="preserve"> e </w:t>
      </w:r>
      <w:r>
        <w:rPr>
          <w:b/>
          <w:bCs/>
        </w:rPr>
        <w:t xml:space="preserve">family were abed.</w:t>
      </w:r>
    </w:p>
    <w:p>
      <w:pPr>
        <w:pStyle w:val="BodyText"/>
      </w:pPr>
      <w:r>
        <w:t xml:space="preserve">She was very Strict upon the Sabbath, would Spend a great part of the day in re=</w:t>
      </w:r>
    </w:p>
    <w:p>
      <w:pPr>
        <w:pStyle w:val="BodyText"/>
      </w:pPr>
      <w:r>
        <w:t xml:space="preserve">tirement, when the weather was not very Cold. She many times Chose to walk</w:t>
      </w:r>
    </w:p>
    <w:p>
      <w:pPr>
        <w:pStyle w:val="BodyText"/>
      </w:pPr>
      <w:r>
        <w:t xml:space="preserve">alone to the house of God . She had an Extraordinary Serious Countenance at Di=</w:t>
      </w:r>
    </w:p>
    <w:p>
      <w:pPr>
        <w:pStyle w:val="BodyText"/>
      </w:pPr>
      <w:r>
        <w:t xml:space="preserve">vine Service, and by her Looks and behaviour, She appear’d very attentive, and ma=</w:t>
      </w:r>
    </w:p>
    <w:p>
      <w:pPr>
        <w:pStyle w:val="BodyText"/>
      </w:pPr>
      <w:r>
        <w:t xml:space="preserve">ny times I think I’ve heard her Express a great dislike of prophaneness in time of</w:t>
      </w:r>
    </w:p>
    <w:p>
      <w:pPr>
        <w:pStyle w:val="BodyText"/>
      </w:pPr>
      <w:r>
        <w:t xml:space="preserve">Divine worship; and I am Satisfied by what I have Observed, She was many times</w:t>
      </w:r>
    </w:p>
    <w:p>
      <w:pPr>
        <w:pStyle w:val="BodyText"/>
      </w:pPr>
      <w:r>
        <w:t xml:space="preserve">Much affected by the preaching of the word . She very diligently Improv’d the time</w:t>
      </w:r>
    </w:p>
    <w:p>
      <w:pPr>
        <w:pStyle w:val="BodyText"/>
      </w:pPr>
      <w:r>
        <w:t xml:space="preserve">of the Sabbath, Seem’d to read with great attention and fixedness and to be un=</w:t>
      </w:r>
    </w:p>
    <w:p>
      <w:pPr>
        <w:pStyle w:val="BodyText"/>
      </w:pPr>
      <w:r>
        <w:t xml:space="preserve">wearied therein.</w:t>
      </w:r>
    </w:p>
    <w:p>
      <w:pPr>
        <w:pStyle w:val="Heading1"/>
        <w:pageBreakBefore/>
      </w:pPr>
      <w:bookmarkStart w:name="heading_2_memorial_of_jerusha_edward" w:id="9"/>
      <w:r>
        <w:t xml:space="preserve">[2. Memorial of Jerusha Edwards, c. 1729, 2 leaves, incomplete at beginning. ANTS f. 1720-29A.4.]</w:t>
      </w:r>
      <w:bookmarkEnd w:id="9"/>
    </w:p>
    <w:p>
      <w:pPr>
        <w:pStyle w:val="BodyText"/>
      </w:pPr>
      <w:r>
        <w:t xml:space="preserve">of Company keeping. which she proceeded to do: and ingenuously gave him her reasons so they for so doing, and so they parted in a very freind- ^ ly manner. now yt which was an evedence in this case of her being above ye anxiety yt to many people are subject upon there be- ^ ing any talk to there their disadvantage, is this. in ye time of her acquaintance with this young man, there was considerable talk in place yt she was impos’d upon, deluded and befool’d. they pre yt she had bestow’d her affections, upon one who had and y t he only before placed his upon an other. and yt he to sought her company only an an excite an- ^ other young woman, to a more kind entertainment of him. and after their aquaintance had in some measure ceas’d; as I remember ye talk was</w:t>
      </w:r>
    </w:p>
    <w:p>
      <w:pPr>
        <w:pStyle w:val="SourcePage"/>
      </w:pPr>
      <w:r>
        <w:t xml:space="preserve">[p. ]</w:t>
      </w:r>
    </w:p>
    <w:p>
      <w:pPr>
        <w:pStyle w:val="BodyText"/>
      </w:pPr>
      <w:r>
        <w:t xml:space="preserve">[-] yt he had forsaken nd rejected her. all which ^ she was knowing to: but not (as I ever perceiv’d) in ye lest disturb’d or ruffled by it. nevpains er I supose took somuch as to contradick ye ^ story. tho she knew she might truely say yt wch wou’d convince any reasonable person yt it was wi vastly wide, and directly contrary, to ye truth. and this silence she kept notwithstanding the not only discourse was as is above mentioned but further- ^ laid her self open[?] &amp; more yt she expos’d her self, by seeking ye young ^ mans company: &amp; by Changing her appearance when at her finding offended, by a reproof from her.) [2] and generaly I think she chose when she was in on any merry meeting of young Poeple, to sit one ^ side of ye Company; with some person who would entertain her upon some sollid and profittaable subject. and such she Chose for her Company either at home or abroad. and let her Company be never so Credible tho she was no enemy to something of innocent Jesting; but wou’d many times many times make use of her witt and humour, for ye recreating her self and others that way. yet it she used only as sauce: and thought it very imin it ^ proper food, for ye soul. I had forgot to incert in its proper place yt tho she was courteous and obli ging, in young [-] Company; yet she took shu such care to mentain her place, yt she was far from being render’d Cheap, or expos’d to Contemt. she seem’d to have ye gretest abhorrence of unchastity in others: and to be at farthest remove from it her self. I think she had a</w:t>
      </w:r>
    </w:p>
    <w:p>
      <w:pPr>
        <w:pStyle w:val="SourcePage"/>
      </w:pPr>
      <w:r>
        <w:t xml:space="preserve">[p. ]</w:t>
      </w:r>
    </w:p>
    <w:p>
      <w:pPr>
        <w:pStyle w:val="BodyText"/>
      </w:pPr>
      <w:r>
        <w:t xml:space="preserve">hood peculiar detestation of false and trickish- ^ ness: which I supose was ye thing which kept her from carrieing her courtisie, to ye extre treem of flattery. which I never knew her guilty of. as she was false to none, so she was perticularly true to as a friend of whom if she or whi witnes: her plain and open dealing, with those whom she had a more yn ordinary vallue for; in telling them plainly and faithfully of any ill report she had heard of em: instead of flattering of em yt that their Credit was entire, and unstain’d, which she did partly for their good I Chide) [3] and partly for her own satisfaction. for ^ I ca can’t remember, yt ever in all her life I observ’d her to be so nearly touch’d, and so much greav’d, by ye knoledge of any misfortune, of any freind; as she was at ye hearing an [-] re scandalous story of one whom she had a particular regard for. tho I think she did not fully beleive it. I think I have hear’d her speak of it [-] a thing unacountably strange, yt some professors of Godliness wou’d hear an ill report of a person, beleive it, and speak it of to others; but never deal plainly and ^ faithfully with ye person of whom they + + heard it. it cou’d not be thought yt any apearance of vertue or piety in her life, cou’d proceed from ostentation or a desire to be observ’d: for yt was a thing she stood att an uncomon distance from:</w:t>
      </w:r>
    </w:p>
    <w:p>
      <w:pPr>
        <w:pStyle w:val="SourcePage"/>
      </w:pPr>
      <w:r>
        <w:t xml:space="preserve">[p. ]</w:t>
      </w:r>
    </w:p>
    <w:p>
      <w:pPr>
        <w:pStyle w:val="BodyText"/>
      </w:pPr>
      <w:r>
        <w:t xml:space="preserve">as might be observ’d even from her Childhood. being backward to shew her self, no not desiring to be much talk’d of. she had a vallue for ye love and esten teem of her freinds and aquaintance: with a generous Contempt of fame. I think she generally bore an easy Constant mind let ye talk of people people be what it would. in order to giving [4] an instance of this I am oblig’d to give some acount of an affair, yt was between her and a young man of her acquaintance. this perto have son had profess’d a superior regard for her. ^ and given such marks of his sincerity, yt she had no reason discredit what he said. where upon her satisfaction belief of ye truth and reality of his affection; and of its being built upon vertuous and generous principles; and pure from any taint of ye vice she so much abhor’d; and which she thought was mix’d with ye love of many others of his with sex; [--] these things together finding of ^ him pleasant, and profitable, in conversation, and her observing in him a disposition to vertue; be got in her a perticular freindindeavour’d ship and regard for him, which she to im- ^ prove for his benefit: by conversing so with him as might improve his vertue: and preserve him against ye infection of vice. some but after some time there apear’d Consider- ^ able diffacultys, in ye way of her proceeding</w:t>
      </w:r>
    </w:p>
    <w:p>
      <w:pPr>
        <w:pStyle w:val="SourcePage"/>
      </w:pPr>
      <w:r>
        <w:t xml:space="preserve">[p. ]</w:t>
      </w:r>
    </w:p>
    <w:p>
      <w:pPr>
        <w:pStyle w:val="BodyText"/>
      </w:pPr>
      <w:r>
        <w:t xml:space="preserve">with him: which she upon maturely and deliberately weighing of em; thought sufficient to put a stop to her than going farther, in yt affair affair: whereupon she overcame her resolve to self, so far as to propose to him a cessation of ^</w:t>
      </w:r>
    </w:p>
    <w:p>
      <w:pPr>
        <w:pStyle w:val="Heading1"/>
        <w:pageBreakBefore/>
      </w:pPr>
      <w:bookmarkStart w:name="heading_3_memorial_of_jerusha_edward" w:id="10"/>
      <w:r>
        <w:t xml:space="preserve">[3. Memorial of Jerusha Edwards, c. 1729, 1 leaf]</w:t>
      </w:r>
      <w:bookmarkEnd w:id="10"/>
    </w:p>
    <w:p>
      <w:pPr>
        <w:pStyle w:val="BodyText"/>
      </w:pPr>
      <w:r>
        <w:t xml:space="preserve">I have observed sister Rusha to be strickt in ye principles of moralety unapt to Recive a prejudice against any person: She was strickt in her Judgment upon her own Case: Carefull to know her duty. and when she had some perticu lar Concern with a person in this place: and a matter of waight to often she Determin I have heard her say wish’t ^ ^ she knew what she ought to do in then y e Case and not being able to determin she said she very much wanted very much to talk with [-] Some person of wisdom and Judgment yt she Could tell her Case planely to yt Could tell her her duty (she mentioned granfather Stoddar in perticular) and said if she did yt she thought she should be bleest in it: and about this time (though she was sometimes very much perplex’t) she wou’d seem ^ very easy and bright which I Remarkd and spake of to her and she wou’d say she did was easy: and yt many times when she was most destrest about yt matter</w:t>
      </w:r>
    </w:p>
    <w:p>
      <w:pPr>
        <w:pStyle w:val="SourcePage"/>
      </w:pPr>
      <w:r>
        <w:t xml:space="preserve">[p. ]</w:t>
      </w:r>
    </w:p>
    <w:p>
      <w:pPr>
        <w:pStyle w:val="BodyText"/>
      </w:pPr>
      <w:r>
        <w:t xml:space="preserve">she shou’d all att wonce feel quite easy a and satisfied yt all wou’d come out for ye best; I asked her some questions about her it she Said She Cou’d not describe sence[?] to me: it gave her an idea of a stroke of light shining into a dark place. she said it made her think of a line in Mr wattss poems and suddain from ye Cleving skies a gleam of glory shone</w:t>
      </w:r>
      <w:r>
        <w:rPr>
          <w:rStyle w:val="FootnoteReference"/>
        </w:rPr>
        <w:footnoteReference w:id="85"/>
      </w:r>
      <w:r>
        <w:t xml:space="preserve"> she was a person of very strickt modesty which begot in her a Distast of some things (which are Called innocent) because they Comonly attended ye Contrary vice she was a hartty frind to her acquantance which she shew’d many ways and especially in telling of ym of any fault yt she either saw in ym or heard of ym and this she did in [2] so so frindly a manner yt I never percive she got ye ill will of any person by it but and Love Rather gained ye Esteem of those she reprov’d ^ for I have heard several of ym speak of it as a token of her freindship to ym and wou’d speak of [--] her talking extraordi nary sutably - she seemed highly to aprove of ye best things I have observed her to be frequent in her retirements: given in a frindly she wou’d take a reproufe given in a frindly manner very well I have heard her speak of one of her aquante telling her of a foult she Said she Lov’d ym a grate deal ye better for it I asked her what it was she was Reproofd for did not</w:t>
      </w:r>
    </w:p>
    <w:p>
      <w:pPr>
        <w:pStyle w:val="SourcePage"/>
      </w:pPr>
      <w:r>
        <w:t xml:space="preserve">[p. ]</w:t>
      </w:r>
    </w:p>
    <w:p>
      <w:pPr>
        <w:pStyle w:val="BodyText"/>
      </w:pPr>
      <w:r>
        <w:t xml:space="preserve">She Said it was somthing yt she think [--] ^ she was told of it of being amiss before but now [-] she was ^ much made so asham’d of it to tell me what ^ it was: she allways shew’d her self very much concern’d for ye sick in very often speaking of ym att home and in visiting of ym w n it was convenient for her [ ] when her curcumstances and yrs wou’d allow her so to do full she was far from a reveng spirit and if anny person runn upon her aand talke provokeingly to her (or if she heare if yr doing so behind her back) she did not seem provoke’d at it nor did nor seem to desier desire to Reveng upon ym in ye same way or any other but (if yr was room for it) would in some measure excuse ym: she was sloly provok’d to anger or mov’d to disesteem she envi’d none allways seem’d Contented with her own Curcumstances without desiering to Chang with anny body: never [--] was ambitious to be grand and famous her happiness seemed more to depend upon ye frame of her own mind yn upon ye applase of other people she all [---] ways apear’d very conscientious</w:t>
      </w:r>
    </w:p>
    <w:p>
      <w:pPr>
        <w:pStyle w:val="Heading1"/>
        <w:pageBreakBefore/>
      </w:pPr>
      <w:bookmarkStart w:name="heading_4_timothy_edwards_one_odd_sh" w:id="11"/>
      <w:r>
        <w:t xml:space="preserve">4. Timothy Edwards, one odd-shaped leaf, folded twice (center on one side containing the Relation of John Huntington). ANTS, f. 1720-29A.4.</w:t>
      </w:r>
      <w:bookmarkEnd w:id="11"/>
    </w:p>
    <w:p>
      <w:pPr>
        <w:pStyle w:val="BodyText"/>
      </w:pPr>
      <w:r>
        <w:t xml:space="preserve">An acct of ye Last sickness of my Dear D: Jerusha [r., col. 3]</w:t>
      </w:r>
    </w:p>
    <w:p>
      <w:pPr>
        <w:pStyle w:val="BodyText"/>
      </w:pPr>
      <w:r>
        <w:t xml:space="preserve">she was [ ]</w:t>
      </w:r>
    </w:p>
    <w:p>
      <w:pPr>
        <w:pStyle w:val="BodyText"/>
      </w:pPr>
      <w:r>
        <w:t xml:space="preserve">[see orig.—copy too poor]</w:t>
      </w:r>
    </w:p>
    <w:p>
      <w:pPr>
        <w:pStyle w:val="BodyText"/>
      </w:pPr>
      <w:r>
        <w:t xml:space="preserve">she also sd don’t Let yr Lamps go out Light [r., col. 1]</w:t>
      </w:r>
    </w:p>
    <w:p>
      <w:pPr>
        <w:pStyle w:val="BodyText"/>
      </w:pPr>
      <w:r>
        <w:t xml:space="preserve">up yr Lamps &amp; yn turning to ym yt were In ye</w:t>
      </w:r>
    </w:p>
    <w:p>
      <w:pPr>
        <w:pStyle w:val="BodyText"/>
      </w:pPr>
      <w:r>
        <w:t xml:space="preserve">ye Chamber [----------------------------] . she</w:t>
      </w:r>
    </w:p>
    <w:p>
      <w:pPr>
        <w:pStyle w:val="BodyText"/>
      </w:pPr>
      <w:r>
        <w:t xml:space="preserve">sd all of you Don’t Let yr Lamps Go out this</w:t>
      </w:r>
    </w:p>
    <w:p>
      <w:pPr>
        <w:pStyle w:val="BodyText"/>
      </w:pPr>
      <w:r>
        <w:t xml:space="preserve">[see orig.—copy poor]</w:t>
      </w:r>
    </w:p>
    <w:p>
      <w:pPr>
        <w:pStyle w:val="Heading1"/>
        <w:pageBreakBefore/>
      </w:pPr>
      <w:bookmarkStart w:name="heading_on_marital_duties_fragment_b" w:id="12"/>
      <w:r>
        <w:t xml:space="preserve">On Marital Duties. Fragment. BRBL, in Sermon on Ps. 116:162, Nov. 1749, LL. 1v.-2r. Possibly a response to a question posed in a meeting of the Hampshire Ministerial Association, or at an ecclesiastical council. Hand and ink appear to be late 1730s or early 1740s. Shorn at top, and incomplete at end.</w:t>
      </w:r>
      <w:bookmarkEnd w:id="12"/>
    </w:p>
    <w:p>
      <w:pPr>
        <w:pStyle w:val="BodyText"/>
      </w:pPr>
      <w:r>
        <w:t xml:space="preserve">whereby the [. . .]</w:t>
      </w:r>
    </w:p>
    <w:p>
      <w:pPr>
        <w:pStyle w:val="BodyText"/>
      </w:pPr>
      <w:r>
        <w:rPr>
          <w:b/>
          <w:bCs/>
        </w:rPr>
        <w:t xml:space="preserve">pose that by</w:t>
      </w:r>
      <w:r>
        <w:t xml:space="preserve"> putting away [ ] [ ] </w:t>
      </w:r>
      <w:r>
        <w:rPr>
          <w:b/>
          <w:bCs/>
        </w:rPr>
        <w:t xml:space="preserve">[. . .]</w:t>
      </w:r>
    </w:p>
    <w:p>
      <w:pPr>
        <w:pStyle w:val="BodyText"/>
      </w:pPr>
      <w:r>
        <w:rPr>
          <w:b/>
          <w:bCs/>
        </w:rPr>
        <w:t xml:space="preserve">motion</w:t>
      </w:r>
      <w:r>
        <w:t xml:space="preserve"> in him </w:t>
      </w:r>
      <w:r>
        <w:rPr>
          <w:b/>
          <w:bCs/>
        </w:rPr>
        <w:t xml:space="preserve">a bodily action in him [lately]</w:t>
      </w:r>
      <w:r>
        <w:t xml:space="preserve"> </w:t>
      </w:r>
      <w:r>
        <w:rPr>
          <w:rStyle w:val="FootnoteReference"/>
        </w:rPr>
        <w:footnoteReference w:id="86"/>
      </w:r>
      <w:r>
        <w:t xml:space="preserve"> </w:t>
      </w:r>
      <w:r>
        <w:rPr>
          <w:b/>
          <w:bCs/>
        </w:rPr>
        <w:t xml:space="preserve">here &amp; putting her forth &amp; shutting [doors]</w:t>
      </w:r>
    </w:p>
    <w:p>
      <w:pPr>
        <w:pStyle w:val="BodyText"/>
      </w:pPr>
      <w:r>
        <w:rPr>
          <w:b/>
          <w:bCs/>
        </w:rPr>
        <w:t xml:space="preserve">against her or the like .</w:t>
      </w:r>
      <w:r>
        <w:t xml:space="preserve"> If he will not suffer her to so live with him **** if it appears</w:t>
      </w:r>
    </w:p>
    <w:p>
      <w:pPr>
        <w:pStyle w:val="BodyText"/>
      </w:pPr>
      <w:r>
        <w:t xml:space="preserve">&amp; is evidently **** if it evident </w:t>
      </w:r>
      <w:r>
        <w:rPr>
          <w:b/>
          <w:bCs/>
        </w:rPr>
        <w:t xml:space="preserve">if it be manifest whether by words that he speaks or by Long</w:t>
      </w:r>
    </w:p>
    <w:p>
      <w:pPr>
        <w:pStyle w:val="BodyText"/>
      </w:pPr>
      <w:r>
        <w:t xml:space="preserve">experience of his practice that he will not suffer her to live with him or which is the</w:t>
      </w:r>
    </w:p>
    <w:p>
      <w:pPr>
        <w:pStyle w:val="BodyText"/>
      </w:pPr>
      <w:r>
        <w:t xml:space="preserve">same thing by his voluntary behaviour renders it intolerable &amp; useless for her to live</w:t>
      </w:r>
    </w:p>
    <w:p>
      <w:pPr>
        <w:pStyle w:val="BodyText"/>
      </w:pPr>
      <w:r>
        <w:t xml:space="preserve">with him he in effect puts her away &amp; she in departing from him is to Looked upon</w:t>
      </w:r>
    </w:p>
    <w:p>
      <w:pPr>
        <w:pStyle w:val="BodyText"/>
      </w:pPr>
      <w:r>
        <w:t xml:space="preserve">no other wise than passive in the affair . If he in words should threaten her &amp; declare</w:t>
      </w:r>
    </w:p>
    <w:p>
      <w:pPr>
        <w:pStyle w:val="BodyText"/>
      </w:pPr>
      <w:r>
        <w:t xml:space="preserve">that if she did live with him that he would Kill either by poisoning or starving her or</w:t>
      </w:r>
    </w:p>
    <w:p>
      <w:pPr>
        <w:pStyle w:val="BodyText"/>
      </w:pPr>
      <w:r>
        <w:rPr>
          <w:b/>
          <w:bCs/>
        </w:rPr>
        <w:t xml:space="preserve">any other way .</w:t>
      </w:r>
      <w:r>
        <w:t xml:space="preserve"> that she was not passive </w:t>
      </w:r>
      <w:r>
        <w:rPr>
          <w:b/>
          <w:bCs/>
        </w:rPr>
        <w:t xml:space="preserve">&amp; she</w:t>
      </w:r>
      <w:r>
        <w:t xml:space="preserve"> should dep </w:t>
      </w:r>
      <w:r>
        <w:rPr>
          <w:b/>
          <w:bCs/>
        </w:rPr>
        <w:t xml:space="preserve">on this should depart from</w:t>
      </w:r>
    </w:p>
    <w:p>
      <w:pPr>
        <w:pStyle w:val="BodyText"/>
      </w:pPr>
      <w:r>
        <w:t xml:space="preserve">would i </w:t>
      </w:r>
      <w:r>
        <w:rPr>
          <w:b/>
          <w:bCs/>
        </w:rPr>
        <w:t xml:space="preserve">should we not say that he had put her away &amp; that was</w:t>
      </w:r>
      <w:r>
        <w:t xml:space="preserve"> Justifiable in departi ****</w:t>
      </w:r>
    </w:p>
    <w:p>
      <w:pPr>
        <w:pStyle w:val="BodyText"/>
      </w:pPr>
      <w:r>
        <w:t xml:space="preserve">not passive in departing. And whether the danger that he will thus destroy her</w:t>
      </w:r>
    </w:p>
    <w:p>
      <w:pPr>
        <w:pStyle w:val="SourcePage"/>
      </w:pPr>
      <w:r>
        <w:t xml:space="preserve">[p. ]</w:t>
      </w:r>
    </w:p>
    <w:p>
      <w:pPr>
        <w:pStyle w:val="BodyText"/>
      </w:pPr>
      <w:r>
        <w:rPr>
          <w:b/>
          <w:bCs/>
        </w:rPr>
        <w:t xml:space="preserve">appears by what he says in words or what is</w:t>
      </w:r>
      <w:r>
        <w:t xml:space="preserve"> from </w:t>
      </w:r>
      <w:r>
        <w:rPr>
          <w:b/>
          <w:bCs/>
        </w:rPr>
        <w:t xml:space="preserve">rationally Judged from Long experience</w:t>
      </w:r>
    </w:p>
    <w:p>
      <w:pPr>
        <w:pStyle w:val="BodyText"/>
      </w:pPr>
      <w:r>
        <w:rPr>
          <w:b/>
          <w:bCs/>
        </w:rPr>
        <w:t xml:space="preserve">of his</w:t>
      </w:r>
      <w:r>
        <w:t xml:space="preserve"> practice </w:t>
      </w:r>
      <w:r>
        <w:rPr>
          <w:b/>
          <w:bCs/>
        </w:rPr>
        <w:t xml:space="preserve">voluntary practice how does that alter the Case . it is supposed in the</w:t>
      </w:r>
    </w:p>
    <w:p>
      <w:pPr>
        <w:pStyle w:val="BodyText"/>
      </w:pPr>
      <w:r>
        <w:t xml:space="preserve">Question that this is what she is indeed threaten’d with or what is Likely to come</w:t>
      </w:r>
    </w:p>
    <w:p>
      <w:pPr>
        <w:pStyle w:val="BodyText"/>
      </w:pPr>
      <w:r>
        <w:rPr>
          <w:b/>
          <w:bCs/>
        </w:rPr>
        <w:t xml:space="preserve">&amp; Practice &amp; Experience are more certain notifications</w:t>
      </w:r>
      <w:r>
        <w:t xml:space="preserve"> than words </w:t>
      </w:r>
      <w:r>
        <w:rPr>
          <w:b/>
          <w:bCs/>
        </w:rPr>
        <w:t xml:space="preserve">of any thing than words</w:t>
      </w:r>
    </w:p>
    <w:p>
      <w:pPr>
        <w:pStyle w:val="BodyText"/>
      </w:pPr>
      <w:r>
        <w:t xml:space="preserve">upon her. : He that is said by experience to have Cast off the fundamental duties</w:t>
      </w:r>
    </w:p>
    <w:p>
      <w:pPr>
        <w:pStyle w:val="BodyText"/>
      </w:pPr>
      <w:r>
        <w:t xml:space="preserve">^</w:t>
      </w:r>
    </w:p>
    <w:p>
      <w:pPr>
        <w:pStyle w:val="BodyText"/>
      </w:pPr>
      <w:r>
        <w:t xml:space="preserve">of marrige towards his wife may Justly be Looked upon as having put away his wife . such Funda</w:t>
      </w:r>
    </w:p>
    <w:p>
      <w:pPr>
        <w:pStyle w:val="BodyText"/>
      </w:pPr>
      <w:r>
        <w:t xml:space="preserve">mental duties of marrige I suppose they will be allowed to be that are not only ne-</w:t>
      </w:r>
    </w:p>
    <w:p>
      <w:pPr>
        <w:pStyle w:val="BodyText"/>
      </w:pPr>
      <w:r>
        <w:rPr>
          <w:b/>
          <w:bCs/>
        </w:rPr>
        <w:t xml:space="preserve">cessary to the</w:t>
      </w:r>
      <w:r>
        <w:t xml:space="preserve"> speciall </w:t>
      </w:r>
      <w:r>
        <w:rPr>
          <w:b/>
          <w:bCs/>
        </w:rPr>
        <w:t xml:space="preserve">more special designs &amp; purposes of marriage but also to the higher</w:t>
      </w:r>
    </w:p>
    <w:p>
      <w:pPr>
        <w:pStyle w:val="BodyText"/>
      </w:pPr>
      <w:r>
        <w:t xml:space="preserve">purposes</w:t>
      </w:r>
    </w:p>
    <w:p>
      <w:pPr>
        <w:pStyle w:val="BodyText"/>
      </w:pPr>
      <w:r>
        <w:rPr>
          <w:b/>
          <w:bCs/>
        </w:rPr>
        <w:t xml:space="preserve">of Life &amp; subsistence in the</w:t>
      </w:r>
      <w:r>
        <w:t xml:space="preserve"> </w:t>
      </w:r>
      <w:r>
        <w:rPr>
          <w:b/>
          <w:bCs/>
        </w:rPr>
        <w:t xml:space="preserve"></w:t>
      </w:r>
      <w:r>
        <w:t xml:space="preserve"> **** which the Pur to which the more special Purposes of</w:t>
      </w:r>
    </w:p>
    <w:p>
      <w:pPr>
        <w:pStyle w:val="BodyText"/>
      </w:pPr>
      <w:r>
        <w:t xml:space="preserve">^</w:t>
      </w:r>
    </w:p>
    <w:p>
      <w:pPr>
        <w:pStyle w:val="BodyText"/>
      </w:pPr>
      <w:r>
        <w:t xml:space="preserve">marriage must be supposed Inferiour &amp; subordinate </w:t>
      </w:r>
      <w:r>
        <w:rPr>
          <w:b/>
          <w:bCs/>
        </w:rPr>
        <w:t xml:space="preserve">on which all other purposes of</w:t>
      </w:r>
    </w:p>
    <w:p>
      <w:pPr>
        <w:pStyle w:val="BodyText"/>
      </w:pPr>
      <w:r>
        <w:rPr>
          <w:b/>
          <w:bCs/>
        </w:rPr>
        <w:t xml:space="preserve">this Life</w:t>
      </w:r>
      <w:r>
        <w:t xml:space="preserve"> of ma </w:t>
      </w:r>
      <w:r>
        <w:rPr>
          <w:b/>
          <w:bCs/>
        </w:rPr>
        <w:t xml:space="preserve">whether of marriage or any thing else</w:t>
      </w:r>
      <w:r>
        <w:t xml:space="preserve"> depend de depend **** as the </w:t>
      </w:r>
      <w:r>
        <w:rPr>
          <w:b/>
          <w:bCs/>
        </w:rPr>
        <w:t xml:space="preserve">so far as</w:t>
      </w:r>
    </w:p>
    <w:p>
      <w:pPr>
        <w:pStyle w:val="BodyText"/>
      </w:pPr>
      <w:r>
        <w:t xml:space="preserve">they concern that person do depend . If such duties are cast off by an husband the wife</w:t>
      </w:r>
    </w:p>
    <w:p>
      <w:pPr>
        <w:pStyle w:val="BodyText"/>
      </w:pPr>
      <w:r>
        <w:t xml:space="preserve">is not only not scandalous for departing but tis her duty to depart the Great Law of self Preser-</w:t>
      </w:r>
    </w:p>
    <w:p>
      <w:pPr>
        <w:pStyle w:val="BodyText"/>
      </w:pPr>
      <w:r>
        <w:t xml:space="preserve">vation obliges her to it . Tis not Gods manner to Establish one Command on the</w:t>
      </w:r>
    </w:p>
    <w:p>
      <w:pPr>
        <w:pStyle w:val="BodyText"/>
      </w:pPr>
      <w:r>
        <w:t xml:space="preserve">[. . .]</w:t>
      </w:r>
    </w:p>
    <w:p>
      <w:pPr>
        <w:pStyle w:val="Heading2"/>
      </w:pPr>
      <w:bookmarkStart w:name="heading_2_edited_version" w:id="13"/>
      <w:r>
        <w:t xml:space="preserve">2. Edited version:</w:t>
      </w:r>
      <w:bookmarkEnd w:id="13"/>
    </w:p>
    <w:p>
      <w:pPr>
        <w:pStyle w:val="BodyText"/>
      </w:pPr>
      <w:r>
        <w:t xml:space="preserve">whereby the [. . .]pose that by [. . .] motion, a bodily action in him [lately]</w:t>
      </w:r>
      <w:r>
        <w:rPr>
          <w:rStyle w:val="FootnoteReference"/>
        </w:rPr>
        <w:footnoteReference w:id="87"/>
      </w:r>
      <w:r>
        <w:t xml:space="preserve"> here, and putting her forth, and shutting [doors] against her or the like. If it be manifest, whether by words that he speaks or by long experience of his practice, that he will not suffer her to live with him, or,</w:t>
      </w:r>
    </w:p>
    <w:p>
      <w:pPr>
        <w:pStyle w:val="SourcePage"/>
      </w:pPr>
      <w:r>
        <w:t xml:space="preserve">[p. ]</w:t>
      </w:r>
    </w:p>
    <w:p>
      <w:pPr>
        <w:pStyle w:val="BodyText"/>
      </w:pPr>
      <w:r>
        <w:t xml:space="preserve">which is the same thing, by his voluntary behavior renders it intolerable and useless for her to live with him, he in effect puts her away, and she in departing from him is to [be] looked upon no otherwise than passive in the affair. If he in words should threaten her and declare that if she did live with him that he would kill [her], either by poisoning or starving her or any other way, and she on this should depart from [him], should we not say that he had put her away and that [she] was not passive in departing? And whether the danger that he will thus destroy her appears by what he says in words or what is rationally judged from long experience of his voluntary practice, how does that alter the case? It is supposed in the Question that this is what she is indeed threatened with, or what is likely to come upon her, and practice and experience are more certain notifications of anything than words: he that is said by experience to have cast off the fundamental duties of marriage towards his wife, may justly be looked upon as having put away his wife. Such fundamental duties of marriage I suppose they will be allowed to be that are not only necessary to the more special designs and purposes of marriage, but also to the higher purposes of life and subsistence in the world, on which all other purposes of this life, whether of marriage or anything else, so far as they concern that person, do depend. If such duties are cast off by an husband, the wife is not only not scandalous for departing, but ‘tis her duty to depart; the great law of self-preservation obliges her to it. ‘Tis not God’s manner to establish one command on the [. . .]</w:t>
      </w:r>
    </w:p>
    <w:p>
      <w:pPr>
        <w:pStyle w:val="Heading1"/>
        <w:pageBreakBefore/>
      </w:pPr>
      <w:bookmarkStart w:name="heading_fragment_of_medical_recipe_i" w:id="14"/>
      <w:r>
        <w:t xml:space="preserve">Fragment of medical recipe in JE's hand. BRBL, Sermon on II Cor. 6:16 (May 1745), f. 755. Shorn on right side.</w:t>
      </w:r>
      <w:bookmarkEnd w:id="14"/>
    </w:p>
    <w:p>
      <w:pPr>
        <w:pStyle w:val="BodyText"/>
      </w:pPr>
      <w:r>
        <w:t xml:space="preserve">Take Fresh Green Roots of Elicompt[?][. . .]</w:t>
      </w:r>
    </w:p>
    <w:p>
      <w:pPr>
        <w:pStyle w:val="BodyText"/>
      </w:pPr>
      <w:r>
        <w:t xml:space="preserve">&amp; boil them thoroughly in water till [. . .]</w:t>
      </w:r>
    </w:p>
    <w:p>
      <w:pPr>
        <w:pStyle w:val="BodyText"/>
      </w:pPr>
      <w:r>
        <w:t xml:space="preserve">Pieces into a substance like Butter [. . .]</w:t>
      </w:r>
    </w:p>
    <w:p>
      <w:pPr>
        <w:pStyle w:val="BodyText"/>
      </w:pPr>
      <w:r>
        <w:t xml:space="preserve">Butter and Ginger &amp; anoint the [. . .]</w:t>
      </w:r>
    </w:p>
    <w:p>
      <w:pPr>
        <w:pStyle w:val="Heading1"/>
        <w:pageBreakBefore/>
      </w:pPr>
      <w:bookmarkStart w:name="heading_sarah_pierpont_edwards_narra" w:id="15"/>
      <w:r>
        <w:t xml:space="preserve">Sarah Pierpont Edwards, Narrative, n.d., fragment, ANTS. In JE’s hand. This was apparently an insert for the larger narrative. The corresponding passage is in Dwight ed., 1:183.</w:t>
      </w:r>
      <w:bookmarkEnd w:id="15"/>
    </w:p>
    <w:p>
      <w:pPr>
        <w:pStyle w:val="ListText"/>
        <w:numPr>
          <w:ilvl w:val="0"/>
          <w:numId w:val="3"/>
        </w:numPr>
      </w:pPr>
      <w:r>
        <w:t xml:space="preserve">at the same Time I thought of my being cast off . by my nearest &amp; dear- </w:t>
      </w:r>
      <w:r>
        <w:rPr>
          <w:b/>
          <w:bCs/>
        </w:rPr>
        <w:t xml:space="preserve">est Friends &amp;</w:t>
      </w:r>
      <w:r>
        <w:t xml:space="preserve"> thought if Mr Edwards should </w:t>
      </w:r>
      <w:r>
        <w:rPr>
          <w:b/>
          <w:bCs/>
        </w:rPr>
        <w:t xml:space="preserve">as I had thought before of Mr</w:t>
      </w:r>
      <w:r>
        <w:t xml:space="preserve"> </w:t>
      </w:r>
      <w:r>
        <w:rPr>
          <w:b/>
          <w:bCs/>
        </w:rPr>
        <w:t xml:space="preserve">Edwards's</w:t>
      </w:r>
      <w:r>
        <w:t xml:space="preserve"> cast </w:t>
      </w:r>
      <w:r>
        <w:rPr>
          <w:b/>
          <w:bCs/>
        </w:rPr>
        <w:t xml:space="preserve">Kicking me out of the</w:t>
      </w:r>
      <w:r>
        <w:t xml:space="preserve"> me off House &amp; finally casting now I put it to my self how I could bear from him the worst treatment of me at home the </w:t>
      </w:r>
      <w:r>
        <w:rPr>
          <w:b/>
          <w:bCs/>
        </w:rPr>
        <w:t xml:space="preserve">&amp; thought that if he should</w:t>
      </w:r>
      <w:r>
        <w:t xml:space="preserve"> take **** [--] turn to be most cruel to me &amp; should horsewhip me every day I would so in my Heart rest [--] God that It would not touch ^ ^ mo </w:t>
      </w:r>
      <w:r>
        <w:rPr>
          <w:b/>
          <w:bCs/>
        </w:rPr>
        <w:t xml:space="preserve">or diminish my Happiness</w:t>
      </w:r>
      <w:r>
        <w:t xml:space="preserve"> my **** I could still go on in the Performance of all acts of duty to my Husband &amp; my Happiness remain whole &amp; undiminished [rest of p. blank]</w:t>
      </w:r>
    </w:p>
    <w:p>
      <w:pPr>
        <w:pStyle w:val="UnreferencedNotesTitle"/>
      </w:pPr>
      <w:r>
        <w:t xml:space="preserve">Unreferenced Source Notes</w:t>
      </w:r>
    </w:p>
    <w:p>
      <w:pPr>
        <w:pStyle w:val="UnreferencedNote"/>
      </w:pPr>
      <w:r>
        <w:rPr>
          <w:b/>
          <w:bCs/>
        </w:rPr>
        <w:t xml:space="preserve">[001-note31] </w:t>
      </w:r>
      <w:r>
        <w:t xml:space="preserve">"The remainder of the private writings is a copy by LW on folio-sized leaves. The first part appears to be the beginning of a correspondence (the identity of "Lydia" is unknown, and may be a pseudonym), as is seen in Esther Edwards Burr's journal to Sarah Prince from 1754-57."</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"This meditation, which by the hand appears to be quite early, is written on a piece of scrap left over from a dress pattern."</w:t>
      </w:r>
    </w:p>
  </w:footnote>
  <w:footnote w:id="2">
    <w:p>
      <w:pPr>
        <w:pStyle w:val="FootnoteText"/>
      </w:pPr>
      <w:r>
        <w:rPr>
          <w:rStyle w:val="FootnoteReference"/>
        </w:rPr>
        <w:footnoteRef/>
      </w:r>
      <w:r>
        <w:t xml:space="preserve">"MS damage."</w:t>
      </w:r>
    </w:p>
  </w:footnote>
  <w:footnote w:id="3">
    <w:p>
      <w:pPr>
        <w:pStyle w:val="FootnoteText"/>
      </w:pPr>
      <w:r>
        <w:rPr>
          <w:rStyle w:val="FootnoteReference"/>
        </w:rPr>
        <w:footnoteRef/>
      </w:r>
      <w:r>
        <w:t xml:space="preserve">"MS damage."</w:t>
      </w:r>
    </w:p>
  </w:footnote>
  <w:footnote w:id="4">
    <w:p>
      <w:pPr>
        <w:pStyle w:val="FootnoteText"/>
      </w:pPr>
      <w:r>
        <w:rPr>
          <w:rStyle w:val="FootnoteReference"/>
        </w:rPr>
        <w:footnoteRef/>
      </w:r>
      <w:r>
        <w:t xml:space="preserve">"MS damage.</w:t>
      </w:r>
    </w:p>
  </w:footnote>
  <w:footnote w:id="5">
    <w:p>
      <w:pPr>
        <w:pStyle w:val="FootnoteText"/>
      </w:pPr>
      <w:r>
        <w:rPr>
          <w:rStyle w:val="FootnoteReference"/>
        </w:rPr>
        <w:footnoteRef/>
      </w:r>
      <w:r>
        <w:t xml:space="preserve">"Conjectural for MS damage."</w:t>
      </w:r>
    </w:p>
  </w:footnote>
  <w:footnote w:id="6">
    <w:p>
      <w:pPr>
        <w:pStyle w:val="FootnoteText"/>
      </w:pPr>
      <w:r>
        <w:rPr>
          <w:rStyle w:val="FootnoteReference"/>
        </w:rPr>
        <w:footnoteRef/>
      </w:r>
      <w:r>
        <w:t xml:space="preserve">"Possibly Philip Doddridge, an eminent eighteenth-century dissenting theologian, and pastor of Northampton, England."</w:t>
      </w:r>
    </w:p>
  </w:footnote>
  <w:footnote w:id="7">
    <w:p>
      <w:pPr>
        <w:pStyle w:val="FootnoteText"/>
      </w:pPr>
      <w:r>
        <w:rPr>
          <w:rStyle w:val="FootnoteReference"/>
        </w:rPr>
        <w:footnoteRef/>
      </w:r>
      <w:r>
        <w:t xml:space="preserve">"This observation, like the former, is written on a piece of scrap paper left over from making a dress pattern; however, it appears to be of a later date than the former."</w:t>
      </w:r>
    </w:p>
  </w:footnote>
  <w:footnote w:id="8">
    <w:p>
      <w:pPr>
        <w:pStyle w:val="FootnoteText"/>
      </w:pPr>
      <w:r>
        <w:rPr>
          <w:rStyle w:val="FootnoteReference"/>
        </w:rPr>
        <w:footnoteRef/>
      </w:r>
      <w:r>
        <w:t xml:space="preserve">"The following quotation, written in a mature hand, is on a rectangular piece of paper."</w:t>
      </w:r>
    </w:p>
  </w:footnote>
  <w:footnote w:id="9">
    <w:p>
      <w:pPr>
        <w:pStyle w:val="FootnoteText"/>
      </w:pPr>
      <w:r>
        <w:rPr>
          <w:rStyle w:val="FootnoteReference"/>
        </w:rPr>
        <w:footnoteRef/>
      </w:r>
      <w:r>
        <w:t xml:space="preserve">"Thomas Stackhouse, an eighteenth-century dissenting theologian, who composed a Complete Body of Divinity (1729), A Defense of the Christian Religion (1731), and A New History of the Holy Bible (1732-67). At this point begins the portion of the private writings copied by daughter Lucy Wetmore (LW), who married Rev. Chauncy Whittelsey of New Haven, Connecticut. The copy is quarto-sized."</w:t>
      </w:r>
    </w:p>
  </w:footnote>
  <w:footnote w:id="10">
    <w:p>
      <w:pPr>
        <w:pStyle w:val="FootnoteText"/>
      </w:pPr>
      <w:r>
        <w:rPr>
          <w:rStyle w:val="FootnoteReference"/>
        </w:rPr>
        <w:footnoteRef/>
      </w:r>
      <w:r>
        <w:t xml:space="preserve">"LW copied the following reminiscence, but HE's original also still exists, and it has been used here."</w:t>
      </w:r>
    </w:p>
  </w:footnote>
  <w:footnote w:id="11">
    <w:p>
      <w:pPr>
        <w:pStyle w:val="FootnoteText"/>
      </w:pPr>
      <w:r>
        <w:rPr>
          <w:rStyle w:val="FootnoteReference"/>
        </w:rPr>
        <w:footnoteRef/>
      </w:r>
      <w:r>
        <w:t xml:space="preserve">"Jerusha Edwards, b. May 30, 1710, d. Dec. 22, 1729 of diptheria."</w:t>
      </w:r>
    </w:p>
  </w:footnote>
  <w:footnote w:id="12">
    <w:p>
      <w:pPr>
        <w:pStyle w:val="FootnoteText"/>
      </w:pPr>
      <w:r>
        <w:rPr>
          <w:rStyle w:val="FootnoteReference"/>
        </w:rPr>
        <w:footnoteRef/>
      </w:r>
      <w:r>
        <w:t xml:space="preserve">"LW's copy resumes."</w:t>
      </w:r>
    </w:p>
  </w:footnote>
  <w:footnote w:id="13">
    <w:p>
      <w:pPr>
        <w:pStyle w:val="FootnoteText"/>
      </w:pPr>
      <w:r>
        <w:rPr>
          <w:rStyle w:val="FootnoteReference"/>
        </w:rPr>
        <w:footnoteRef/>
      </w:r>
      <w:r>
        <w:t xml:space="preserve">"The next entry exists in both the original and copy; the original has been used here."</w:t>
      </w:r>
    </w:p>
  </w:footnote>
  <w:footnote w:id="14">
    <w:p>
      <w:pPr>
        <w:pStyle w:val="FootnoteText"/>
      </w:pPr>
      <w:r>
        <w:rPr>
          <w:rStyle w:val="FootnoteReference"/>
        </w:rPr>
        <w:footnoteRef/>
      </w:r>
      <w:r>
        <w:t xml:space="preserve">"A reference to her ongoing efforts to extricate herself from a marriage contract with Matthew Rockwell of East Windsor. The scandal made it necessary for her to leave for Springfield, where she stayed with her sister, Esther Edwards Hopkins."</w:t>
      </w:r>
    </w:p>
  </w:footnote>
  <w:footnote w:id="15">
    <w:p>
      <w:pPr>
        <w:pStyle w:val="FootnoteText"/>
      </w:pPr>
      <w:r>
        <w:rPr>
          <w:rStyle w:val="FootnoteReference"/>
        </w:rPr>
        <w:footnoteRef/>
      </w:r>
      <w:r>
        <w:t xml:space="preserve">"Anne Edwards (b. April 28, 1699) m. John Ellsworth of East Windsor, Connecticut in 1734."</w:t>
      </w:r>
    </w:p>
  </w:footnote>
  <w:footnote w:id="16">
    <w:p>
      <w:pPr>
        <w:pStyle w:val="FootnoteText"/>
      </w:pPr>
      <w:r>
        <w:rPr>
          <w:rStyle w:val="FootnoteReference"/>
        </w:rPr>
        <w:footnoteRef/>
      </w:r>
      <w:r>
        <w:t xml:space="preserve">"Esther Stoddard Edwards (1680-1771), who had m. Timothy Edwards (1669-1758) in 1694."</w:t>
      </w:r>
    </w:p>
  </w:footnote>
  <w:footnote w:id="17">
    <w:p>
      <w:pPr>
        <w:pStyle w:val="FootnoteText"/>
      </w:pPr>
      <w:r>
        <w:rPr>
          <w:rStyle w:val="FootnoteReference"/>
        </w:rPr>
        <w:footnoteRef/>
      </w:r>
      <w:r>
        <w:t xml:space="preserve">"Eunice Edwards (b. Aug. 20, 1705) had m. Rev. Simon Backus of Newington, Connecticut in 1729."</w:t>
      </w:r>
    </w:p>
  </w:footnote>
  <w:footnote w:id="18">
    <w:p>
      <w:pPr>
        <w:pStyle w:val="FootnoteText"/>
      </w:pPr>
      <w:r>
        <w:rPr>
          <w:rStyle w:val="FootnoteReference"/>
        </w:rPr>
        <w:footnoteRef/>
      </w:r>
      <w:r>
        <w:t xml:space="preserve">"Mary Edwards (b. Feb. 11, 1701)."</w:t>
      </w:r>
    </w:p>
  </w:footnote>
  <w:footnote w:id="19">
    <w:p>
      <w:pPr>
        <w:pStyle w:val="FootnoteText"/>
      </w:pPr>
      <w:r>
        <w:rPr>
          <w:rStyle w:val="FootnoteReference"/>
        </w:rPr>
        <w:footnoteRef/>
      </w:r>
      <w:r>
        <w:t xml:space="preserve">"Sarah Pierpont Edwards, who m. Jonathan Edwards on July 28, 1727."</w:t>
      </w:r>
    </w:p>
  </w:footnote>
  <w:footnote w:id="20">
    <w:p>
      <w:pPr>
        <w:pStyle w:val="FootnoteText"/>
      </w:pPr>
      <w:r>
        <w:rPr>
          <w:rStyle w:val="FootnoteReference"/>
        </w:rPr>
        <w:footnoteRef/>
      </w:r>
      <w:r>
        <w:t xml:space="preserve">"Lucy Edwards was b. May 25, 1715."</w:t>
      </w:r>
    </w:p>
  </w:footnote>
  <w:footnote w:id="21">
    <w:p>
      <w:pPr>
        <w:pStyle w:val="FootnoteText"/>
      </w:pPr>
      <w:r>
        <w:rPr>
          <w:rStyle w:val="FootnoteReference"/>
        </w:rPr>
        <w:footnoteRef/>
      </w:r>
      <w:r>
        <w:t xml:space="preserve">"There is a dash in the MS."</w:t>
      </w:r>
    </w:p>
  </w:footnote>
  <w:footnote w:id="22">
    <w:p>
      <w:pPr>
        <w:pStyle w:val="FootnoteText"/>
      </w:pPr>
      <w:r>
        <w:rPr>
          <w:rStyle w:val="FootnoteReference"/>
        </w:rPr>
        <w:footnoteRef/>
      </w:r>
      <w:r>
        <w:t xml:space="preserve">"Rev. Samuel Hopkins of West Springfield, Massachusetts, who m. Esther Edwards in 1727. It was to their house that HE went in the spring and summer of 1736."</w:t>
      </w:r>
    </w:p>
  </w:footnote>
  <w:footnote w:id="23">
    <w:p>
      <w:pPr>
        <w:pStyle w:val="FootnoteText"/>
      </w:pPr>
      <w:r>
        <w:rPr>
          <w:rStyle w:val="FootnoteReference"/>
        </w:rPr>
        <w:footnoteRef/>
      </w:r>
      <w:r>
        <w:t xml:space="preserve">"Abigail Edwards (b. Dec. 28, 1707)."</w:t>
      </w:r>
    </w:p>
  </w:footnote>
  <w:footnote w:id="24">
    <w:p>
      <w:pPr>
        <w:pStyle w:val="FootnoteText"/>
      </w:pPr>
      <w:r>
        <w:rPr>
          <w:rStyle w:val="FootnoteReference"/>
        </w:rPr>
        <w:footnoteRef/>
      </w:r>
      <w:r>
        <w:t xml:space="preserve">"Elizabeth Edwards (b. April 14, 1697)."</w:t>
      </w:r>
    </w:p>
  </w:footnote>
  <w:footnote w:id="25">
    <w:p>
      <w:pPr>
        <w:pStyle w:val="FootnoteText"/>
      </w:pPr>
      <w:r>
        <w:rPr>
          <w:rStyle w:val="FootnoteReference"/>
        </w:rPr>
        <w:footnoteRef/>
      </w:r>
      <w:r>
        <w:t xml:space="preserve">"LW's copy resumes."</w:t>
      </w:r>
    </w:p>
  </w:footnote>
  <w:footnote w:id="26">
    <w:p>
      <w:pPr>
        <w:pStyle w:val="FootnoteText"/>
      </w:pPr>
      <w:r>
        <w:rPr>
          <w:rStyle w:val="FootnoteReference"/>
        </w:rPr>
        <w:footnoteRef/>
      </w:r>
      <w:r>
        <w:t xml:space="preserve">"The following entry exists in both the original and copy, but the former has been used."</w:t>
      </w:r>
    </w:p>
  </w:footnote>
  <w:footnote w:id="27">
    <w:p>
      <w:pPr>
        <w:pStyle w:val="FootnoteText"/>
      </w:pPr>
      <w:r>
        <w:rPr>
          <w:rStyle w:val="FootnoteReference"/>
        </w:rPr>
        <w:footnoteRef/>
      </w:r>
      <w:r>
        <w:t xml:space="preserve">"LW's copy resumes."</w:t>
      </w:r>
    </w:p>
  </w:footnote>
  <w:footnote w:id="28">
    <w:p>
      <w:pPr>
        <w:pStyle w:val="FootnoteText"/>
      </w:pPr>
      <w:r>
        <w:rPr>
          <w:rStyle w:val="FootnoteReference"/>
        </w:rPr>
        <w:footnoteRef/>
      </w:r>
      <w:r>
        <w:t xml:space="preserve">"The next four entries are on two pages in LW's hand, but are on an octavo-sized sheet rather than the quarto on which the previous portions of the diary have thus far appeared."</w:t>
      </w:r>
    </w:p>
  </w:footnote>
  <w:footnote w:id="29">
    <w:p>
      <w:pPr>
        <w:pStyle w:val="FootnoteText"/>
      </w:pPr>
      <w:r>
        <w:rPr>
          <w:rStyle w:val="FootnoteReference"/>
        </w:rPr>
        <w:footnoteRef/>
      </w:r>
      <w:r>
        <w:t xml:space="preserve">"This portion of LW's copy ends here. The following document is a letter draft by HE. There are actually two drafts, but the text of what appears to be the later, less overwritten one is presented here. The letter was probably written from c. 1740-1746, since HE married Seth Wetmore of Middletown, Connecticut in 1746."</w:t>
      </w:r>
    </w:p>
  </w:footnote>
  <w:footnote w:id="30">
    <w:p>
      <w:pPr>
        <w:pStyle w:val="FootnoteText"/>
      </w:pPr>
      <w:r>
        <w:rPr>
          <w:rStyle w:val="FootnoteReference"/>
        </w:rPr>
        <w:footnoteRef/>
      </w:r>
      <w:r>
        <w:rPr>
          <w:b/>
          <w:bCs/>
        </w:rPr>
        <w:t xml:space="preserve">marginal.</w:t>
      </w:r>
      <w:r>
        <w:t xml:space="preserve"> [more] to broach them, if in any respect differing from my husband-a woman must believe as her husband believes. I am sensible that the woman's inferiority of strength brings her into some degree of dependence, so that the law of self-preservation, as well as many texts of Scripture, enjoin a great care to please and fear to offend, and so, in a good degree, a respectful, conformable behavior from a wife to her husband; but there is in Scripture neither precept nor example of a husband's by any means compelling his wife. And perhaps his right to it cannot be more strongly inferred than the poor man's right forcibly to take of the rich man's estate, if he was but once the strongest party, because there is many precepts requiring the rich man to bestow it. But the rich man thinks it is the disposition that is absolutely required, and that it is left to his reason and discretion to determine when alms-giving will interfere with other duties, and when not; and so says the wife with respect to the obedience you talk of. And were the poor the strongest party [...]"The remainder of the private writings is a copy by LW on folio-sized leaves. The first part appears to be the beginning of a correspondence (the identity of "Lydia" is unknown, and may be a pseudonym), as is seen in Esther Edwards Burr's journal to Sarah Prince from 1754-57."</w:t>
      </w:r>
    </w:p>
  </w:footnote>
  <w:footnote w:id="31">
    <w:p>
      <w:pPr>
        <w:pStyle w:val="FootnoteText"/>
      </w:pPr>
      <w:r>
        <w:rPr>
          <w:rStyle w:val="FootnoteReference"/>
        </w:rPr>
        <w:footnoteRef/>
      </w:r>
      <w:r>
        <w:t xml:space="preserve">"See n. 9, above."</w:t>
      </w:r>
    </w:p>
  </w:footnote>
  <w:footnote w:id="32">
    <w:p>
      <w:pPr>
        <w:pStyle w:val="FootnoteText"/>
      </w:pPr>
      <w:r>
        <w:rPr>
          <w:rStyle w:val="FootnoteReference"/>
        </w:rPr>
        <w:footnoteRef/>
      </w:r>
      <w:r>
        <w:t xml:space="preserve">"A journal of manners published in London, 1753-56."</w:t>
      </w:r>
    </w:p>
  </w:footnote>
  <w:footnote w:id="33">
    <w:p>
      <w:pPr>
        <w:pStyle w:val="FootnoteText"/>
      </w:pPr>
      <w:r>
        <w:rPr>
          <w:rStyle w:val="FootnoteReference"/>
        </w:rPr>
        <w:footnoteRef/>
      </w:r>
      <w:r>
        <w:t xml:space="preserve">"A daily literary periodical published by Joseph Addison and Richard Steele in London, starting in 1711."</w:t>
      </w:r>
    </w:p>
  </w:footnote>
  <w:footnote w:id="34">
    <w:p>
      <w:pPr>
        <w:pStyle w:val="FootnoteText"/>
      </w:pPr>
      <w:r>
        <w:rPr>
          <w:rStyle w:val="FootnoteReference"/>
        </w:rPr>
        <w:footnoteRef/>
      </w:r>
      <w:r>
        <w:t xml:space="preserve">"The early seventeenth-century Dutch jurist, Hugo Grotius; these excerpts probably come from his Of the Truth of the Christian Religion (1660)."</w:t>
      </w:r>
    </w:p>
  </w:footnote>
  <w:footnote w:id="35">
    <w:p>
      <w:pPr>
        <w:pStyle w:val="FootnoteText"/>
      </w:pPr>
      <w:r>
        <w:rPr>
          <w:rStyle w:val="FootnoteReference"/>
        </w:rPr>
        <w:footnoteRef/>
      </w:r>
      <w:r>
        <w:t xml:space="preserve">"Published by James Ridley (d. 1765), this work purported to be an authentic transcript of an ancient middle eastern manuscript, but was more than likely a collection of fictitious tales. The work was very popular and went through many editions."</w:t>
      </w:r>
    </w:p>
  </w:footnote>
  <w:footnote w:id="36">
    <w:p>
      <w:pPr>
        <w:pStyle w:val="FootnoteText"/>
      </w:pPr>
      <w:r>
        <w:rPr>
          <w:rStyle w:val="FootnoteReference"/>
        </w:rPr>
        <w:footnoteRef/>
      </w:r>
      <w:r>
        <w:rPr>
          <w:b/>
          <w:bCs/>
        </w:rPr>
        <w:t xml:space="preserve">marginal.</w:t>
      </w:r>
      <w:r>
        <w:t xml:space="preserve"> [172]</w:t>
      </w:r>
    </w:p>
  </w:footnote>
  <w:footnote w:id="37">
    <w:p>
      <w:pPr>
        <w:pStyle w:val="FootnoteText"/>
      </w:pPr>
      <w:r>
        <w:rPr>
          <w:rStyle w:val="FootnoteReference"/>
        </w:rPr>
        <w:footnoteRef/>
      </w:r>
      <w:r>
        <w:t xml:space="preserve">"[Rev. Chester Williams (1718-1753), pastor of Hadley from 1741-1753.]"</w:t>
      </w:r>
    </w:p>
  </w:footnote>
  <w:footnote w:id="38">
    <w:p>
      <w:pPr>
        <w:pStyle w:val="FootnoteText"/>
      </w:pPr>
      <w:r>
        <w:rPr>
          <w:rStyle w:val="FootnoteReference"/>
        </w:rPr>
        <w:footnoteRef/>
      </w:r>
      <w:r>
        <w:t xml:space="preserve">"[Rev. Peter Reynolds (1700-1768), pastor of Enfield from 1724-1768.]"</w:t>
      </w:r>
    </w:p>
  </w:footnote>
  <w:footnote w:id="39">
    <w:p>
      <w:pPr>
        <w:pStyle w:val="FootnoteText"/>
      </w:pPr>
      <w:r>
        <w:rPr>
          <w:rStyle w:val="FootnoteReference"/>
        </w:rPr>
        <w:footnoteRef/>
      </w:r>
      <w:r>
        <w:rPr>
          <w:b/>
          <w:bCs/>
        </w:rPr>
        <w:t xml:space="preserve">marginal.</w:t>
      </w:r>
      <w:r>
        <w:t xml:space="preserve"> [173]</w:t>
      </w:r>
    </w:p>
  </w:footnote>
  <w:footnote w:id="40">
    <w:p>
      <w:pPr>
        <w:pStyle w:val="FootnoteText"/>
      </w:pPr>
      <w:r>
        <w:rPr>
          <w:rStyle w:val="FootnoteReference"/>
        </w:rPr>
        <w:footnoteRef/>
      </w:r>
      <w:r>
        <w:rPr>
          <w:b/>
          <w:bCs/>
        </w:rPr>
        <w:t xml:space="preserve">marginal.</w:t>
      </w:r>
      <w:r>
        <w:t xml:space="preserve"> [174]</w:t>
      </w:r>
    </w:p>
  </w:footnote>
  <w:footnote w:id="41">
    <w:p>
      <w:pPr>
        <w:pStyle w:val="FootnoteText"/>
      </w:pPr>
      <w:r>
        <w:rPr>
          <w:rStyle w:val="FootnoteReference"/>
        </w:rPr>
        <w:footnoteRef/>
      </w:r>
      <w:r>
        <w:rPr>
          <w:b/>
          <w:bCs/>
        </w:rPr>
        <w:t xml:space="preserve">marginal.</w:t>
      </w:r>
      <w:r>
        <w:t xml:space="preserve"> [175]</w:t>
      </w:r>
    </w:p>
  </w:footnote>
  <w:footnote w:id="42">
    <w:p>
      <w:pPr>
        <w:pStyle w:val="FootnoteText"/>
      </w:pPr>
      <w:r>
        <w:rPr>
          <w:rStyle w:val="FootnoteReference"/>
        </w:rPr>
        <w:footnoteRef/>
      </w:r>
      <w:r>
        <w:rPr>
          <w:b/>
          <w:bCs/>
        </w:rPr>
        <w:t xml:space="preserve">marginal.</w:t>
      </w:r>
      <w:r>
        <w:t xml:space="preserve"> [176]</w:t>
      </w:r>
    </w:p>
  </w:footnote>
  <w:footnote w:id="43">
    <w:p>
      <w:pPr>
        <w:pStyle w:val="FootnoteText"/>
      </w:pPr>
      <w:r>
        <w:rPr>
          <w:rStyle w:val="FootnoteReference"/>
        </w:rPr>
        <w:footnoteRef/>
      </w:r>
      <w:r>
        <w:t xml:space="preserve">"[Mr. Christophers not further identified; Samuel Hopkins, then a student studying with JE; Elinor Dwight (b. 1717), d. of Timothy and Experience Dwight; poss. Elizabeth (Parsons) Allen (1717-1800), m. 1733, midwife; Job Strong (1721-1751), another student of JE's, later pastor of Portsmouth, N.H.]"</w:t>
      </w:r>
    </w:p>
  </w:footnote>
  <w:footnote w:id="44">
    <w:p>
      <w:pPr>
        <w:pStyle w:val="FootnoteText"/>
      </w:pPr>
      <w:r>
        <w:rPr>
          <w:rStyle w:val="FootnoteReference"/>
        </w:rPr>
        <w:footnoteRef/>
      </w:r>
      <w:r>
        <w:t xml:space="preserve">"[I.e. Jan.]"</w:t>
      </w:r>
    </w:p>
  </w:footnote>
  <w:footnote w:id="45">
    <w:p>
      <w:pPr>
        <w:pStyle w:val="FootnoteText"/>
      </w:pPr>
      <w:r>
        <w:rPr>
          <w:rStyle w:val="FootnoteReference"/>
        </w:rPr>
        <w:footnoteRef/>
      </w:r>
      <w:r>
        <w:rPr>
          <w:b/>
          <w:bCs/>
        </w:rPr>
        <w:t xml:space="preserve">marginal.</w:t>
      </w:r>
      <w:r>
        <w:t xml:space="preserve"> [177]</w:t>
      </w:r>
    </w:p>
  </w:footnote>
  <w:footnote w:id="46">
    <w:p>
      <w:pPr>
        <w:pStyle w:val="FootnoteText"/>
      </w:pPr>
      <w:r>
        <w:rPr>
          <w:rStyle w:val="FootnoteReference"/>
        </w:rPr>
        <w:footnoteRef/>
      </w:r>
      <w:r>
        <w:t xml:space="preserve">"Probably the 91st Hymn of the 2d Book, beginning with "O the delights, the heavenly joys, "The glories of the place…”"</w:t>
      </w:r>
    </w:p>
  </w:footnote>
  <w:footnote w:id="47">
    <w:p>
      <w:pPr>
        <w:pStyle w:val="FootnoteText"/>
      </w:pPr>
      <w:r>
        <w:rPr>
          <w:rStyle w:val="FootnoteReference"/>
        </w:rPr>
        <w:footnoteRef/>
      </w:r>
      <w:r>
        <w:rPr>
          <w:b/>
          <w:bCs/>
        </w:rPr>
        <w:t xml:space="preserve">marginal.</w:t>
      </w:r>
      <w:r>
        <w:t xml:space="preserve"> [178]</w:t>
      </w:r>
    </w:p>
  </w:footnote>
  <w:footnote w:id="48">
    <w:p>
      <w:pPr>
        <w:pStyle w:val="FootnoteText"/>
      </w:pPr>
      <w:r>
        <w:rPr>
          <w:rStyle w:val="FootnoteReference"/>
        </w:rPr>
        <w:footnoteRef/>
      </w:r>
      <w:r>
        <w:rPr>
          <w:b/>
          <w:bCs/>
        </w:rPr>
        <w:t xml:space="preserve">marginal.</w:t>
      </w:r>
      <w:r>
        <w:t xml:space="preserve"> [179]</w:t>
      </w:r>
    </w:p>
  </w:footnote>
  <w:footnote w:id="49">
    <w:p>
      <w:pPr>
        <w:pStyle w:val="FootnoteText"/>
      </w:pPr>
      <w:r>
        <w:rPr>
          <w:rStyle w:val="FootnoteReference"/>
        </w:rPr>
        <w:footnoteRef/>
      </w:r>
      <w:r>
        <w:t xml:space="preserve">"[Possibly Capt. Benjamin Sheldon (b. 1697), later a captain of the Northampton militia during the French &amp; Indian War; see Trumbull, History of Northampton, 2, 233.]"</w:t>
      </w:r>
    </w:p>
  </w:footnote>
  <w:footnote w:id="50">
    <w:p>
      <w:pPr>
        <w:pStyle w:val="FootnoteText"/>
      </w:pPr>
      <w:r>
        <w:rPr>
          <w:rStyle w:val="FootnoteReference"/>
        </w:rPr>
        <w:footnoteRef/>
      </w:r>
      <w:r>
        <w:rPr>
          <w:b/>
          <w:bCs/>
        </w:rPr>
        <w:t xml:space="preserve">marginal.</w:t>
      </w:r>
      <w:r>
        <w:t xml:space="preserve"> [180]</w:t>
      </w:r>
    </w:p>
  </w:footnote>
  <w:footnote w:id="51">
    <w:p>
      <w:pPr>
        <w:pStyle w:val="FootnoteText"/>
      </w:pPr>
      <w:r>
        <w:rPr>
          <w:rStyle w:val="FootnoteReference"/>
        </w:rPr>
        <w:footnoteRef/>
      </w:r>
      <w:r>
        <w:rPr>
          <w:b/>
          <w:bCs/>
        </w:rPr>
        <w:t xml:space="preserve">marginal.</w:t>
      </w:r>
      <w:r>
        <w:t xml:space="preserve"> [181]</w:t>
      </w:r>
    </w:p>
  </w:footnote>
  <w:footnote w:id="52">
    <w:p>
      <w:pPr>
        <w:pStyle w:val="FootnoteText"/>
      </w:pPr>
      <w:r>
        <w:rPr>
          <w:rStyle w:val="FootnoteReference"/>
        </w:rPr>
        <w:footnoteRef/>
      </w:r>
      <w:r>
        <w:rPr>
          <w:b/>
          <w:bCs/>
        </w:rPr>
        <w:t xml:space="preserve">marginal.</w:t>
      </w:r>
      <w:r>
        <w:t xml:space="preserve"> [182]</w:t>
      </w:r>
    </w:p>
  </w:footnote>
  <w:footnote w:id="53">
    <w:p>
      <w:pPr>
        <w:pStyle w:val="FootnoteText"/>
      </w:pPr>
      <w:r>
        <w:rPr>
          <w:rStyle w:val="FootnoteReference"/>
        </w:rPr>
        <w:footnoteRef/>
      </w:r>
      <w:r>
        <w:rPr>
          <w:b/>
          <w:bCs/>
        </w:rPr>
        <w:t xml:space="preserve">marginal.</w:t>
      </w:r>
      <w:r>
        <w:t xml:space="preserve"> [183]</w:t>
      </w:r>
    </w:p>
  </w:footnote>
  <w:footnote w:id="54">
    <w:p>
      <w:pPr>
        <w:pStyle w:val="FootnoteText"/>
      </w:pPr>
      <w:r>
        <w:rPr>
          <w:rStyle w:val="FootnoteReference"/>
        </w:rPr>
        <w:footnoteRef/>
      </w:r>
      <w:r>
        <w:t xml:space="preserve">"[Probably "sweetness."]"</w:t>
      </w:r>
    </w:p>
  </w:footnote>
  <w:footnote w:id="55">
    <w:p>
      <w:pPr>
        <w:pStyle w:val="FootnoteText"/>
      </w:pPr>
      <w:r>
        <w:rPr>
          <w:rStyle w:val="FootnoteReference"/>
        </w:rPr>
        <w:footnoteRef/>
      </w:r>
      <w:r>
        <w:t xml:space="preserve">"[See the transcript, below, of the fragment of Sarah Edwards' narrative, in JE's hand, corresponding to the foregoing passage (MS, ANT)."</w:t>
      </w:r>
    </w:p>
  </w:footnote>
  <w:footnote w:id="56">
    <w:p>
      <w:pPr>
        <w:pStyle w:val="FootnoteText"/>
      </w:pPr>
      <w:r>
        <w:rPr>
          <w:rStyle w:val="FootnoteReference"/>
        </w:rPr>
        <w:footnoteRef/>
      </w:r>
      <w:r>
        <w:t xml:space="preserve">"[Possibly Benjamin Lyman (1703-1762); see Trumbull, History of Northampton, 2, 233.]"</w:t>
      </w:r>
    </w:p>
  </w:footnote>
  <w:footnote w:id="57">
    <w:p>
      <w:pPr>
        <w:pStyle w:val="FootnoteText"/>
      </w:pPr>
      <w:r>
        <w:rPr>
          <w:rStyle w:val="FootnoteReference"/>
        </w:rPr>
        <w:footnoteRef/>
      </w:r>
      <w:r>
        <w:rPr>
          <w:b/>
          <w:bCs/>
        </w:rPr>
        <w:t xml:space="preserve">marginal.</w:t>
      </w:r>
      <w:r>
        <w:t xml:space="preserve"> [185]</w:t>
      </w:r>
    </w:p>
  </w:footnote>
  <w:footnote w:id="58">
    <w:p>
      <w:pPr>
        <w:pStyle w:val="FootnoteText"/>
      </w:pPr>
      <w:r>
        <w:rPr>
          <w:rStyle w:val="FootnoteReference"/>
        </w:rPr>
        <w:footnoteRef/>
      </w:r>
      <w:r>
        <w:rPr>
          <w:b/>
          <w:bCs/>
        </w:rPr>
        <w:t xml:space="preserve">marginal.</w:t>
      </w:r>
      <w:r>
        <w:t xml:space="preserve"> [186]</w:t>
      </w:r>
    </w:p>
  </w:footnote>
  <w:footnote w:id="59">
    <w:p>
      <w:pPr>
        <w:pStyle w:val="FootnoteText"/>
      </w:pPr>
      <w:r>
        <w:rPr>
          <w:rStyle w:val="FootnoteReference"/>
        </w:rPr>
        <w:footnoteRef/>
      </w:r>
      <w:r>
        <w:rPr>
          <w:b/>
          <w:bCs/>
        </w:rPr>
        <w:t xml:space="preserve">marginal.</w:t>
      </w:r>
      <w:r>
        <w:t xml:space="preserve"> [cover]</w:t>
      </w:r>
    </w:p>
  </w:footnote>
  <w:footnote w:id="60">
    <w:p>
      <w:pPr>
        <w:pStyle w:val="FootnoteText"/>
      </w:pPr>
      <w:r>
        <w:rPr>
          <w:rStyle w:val="FootnoteReference"/>
        </w:rPr>
        <w:footnoteRef/>
      </w:r>
      <w:r>
        <w:rPr>
          <w:b/>
          <w:bCs/>
        </w:rPr>
        <w:t xml:space="preserve">marginal.</w:t>
      </w:r>
      <w:r>
        <w:t xml:space="preserve"> [1]</w:t>
      </w:r>
    </w:p>
  </w:footnote>
  <w:footnote w:id="61">
    <w:p>
      <w:pPr>
        <w:pStyle w:val="FootnoteText"/>
      </w:pPr>
      <w:r>
        <w:rPr>
          <w:rStyle w:val="FootnoteReference"/>
        </w:rPr>
        <w:footnoteRef/>
      </w:r>
      <w:r>
        <w:rPr>
          <w:b/>
          <w:bCs/>
        </w:rPr>
        <w:t xml:space="preserve">marginal.</w:t>
      </w:r>
      <w:r>
        <w:t xml:space="preserve"> [2]</w:t>
      </w:r>
    </w:p>
  </w:footnote>
  <w:footnote w:id="62">
    <w:p>
      <w:pPr>
        <w:pStyle w:val="FootnoteText"/>
      </w:pPr>
      <w:r>
        <w:rPr>
          <w:rStyle w:val="FootnoteReference"/>
        </w:rPr>
        <w:footnoteRef/>
      </w:r>
      <w:r>
        <w:rPr>
          <w:b/>
          <w:bCs/>
        </w:rPr>
        <w:t xml:space="preserve">marginal.</w:t>
      </w:r>
      <w:r>
        <w:t xml:space="preserve"> [?]</w:t>
      </w:r>
    </w:p>
  </w:footnote>
  <w:footnote w:id="63">
    <w:p>
      <w:pPr>
        <w:pStyle w:val="FootnoteText"/>
      </w:pPr>
      <w:r>
        <w:rPr>
          <w:rStyle w:val="FootnoteReference"/>
        </w:rPr>
        <w:footnoteRef/>
      </w:r>
      <w:r>
        <w:rPr>
          <w:b/>
          <w:bCs/>
        </w:rPr>
        <w:t xml:space="preserve">marginal.</w:t>
      </w:r>
      <w:r>
        <w:t xml:space="preserve"> [3]</w:t>
      </w:r>
    </w:p>
  </w:footnote>
  <w:footnote w:id="64">
    <w:p>
      <w:pPr>
        <w:pStyle w:val="FootnoteText"/>
      </w:pPr>
      <w:r>
        <w:rPr>
          <w:rStyle w:val="FootnoteReference"/>
        </w:rPr>
        <w:footnoteRef/>
      </w:r>
      <w:r>
        <w:rPr>
          <w:b/>
          <w:bCs/>
        </w:rPr>
        <w:t xml:space="preserve">marginal.</w:t>
      </w:r>
      <w:r>
        <w:t xml:space="preserve"> [4]</w:t>
      </w:r>
    </w:p>
  </w:footnote>
  <w:footnote w:id="65">
    <w:p>
      <w:pPr>
        <w:pStyle w:val="FootnoteText"/>
      </w:pPr>
      <w:r>
        <w:rPr>
          <w:rStyle w:val="FootnoteReference"/>
        </w:rPr>
        <w:footnoteRef/>
      </w:r>
      <w:r>
        <w:rPr>
          <w:b/>
          <w:bCs/>
        </w:rPr>
        <w:t xml:space="preserve">marginal.</w:t>
      </w:r>
      <w:r>
        <w:t xml:space="preserve"> [i]</w:t>
      </w:r>
    </w:p>
  </w:footnote>
  <w:footnote w:id="66">
    <w:p>
      <w:pPr>
        <w:pStyle w:val="FootnoteText"/>
      </w:pPr>
      <w:r>
        <w:rPr>
          <w:rStyle w:val="FootnoteReference"/>
        </w:rPr>
        <w:footnoteRef/>
      </w:r>
      <w:r>
        <w:rPr>
          <w:b/>
          <w:bCs/>
        </w:rPr>
        <w:t xml:space="preserve">marginal.</w:t>
      </w:r>
      <w:r>
        <w:t xml:space="preserve"> [ ] [ ] [ aid]</w:t>
      </w:r>
    </w:p>
  </w:footnote>
  <w:footnote w:id="67">
    <w:p>
      <w:pPr>
        <w:pStyle w:val="FootnoteText"/>
      </w:pPr>
      <w:r>
        <w:rPr>
          <w:rStyle w:val="FootnoteReference"/>
        </w:rPr>
        <w:footnoteRef/>
      </w:r>
      <w:r>
        <w:rPr>
          <w:b/>
          <w:bCs/>
        </w:rPr>
        <w:t xml:space="preserve">marginal.</w:t>
      </w:r>
      <w:r>
        <w:t xml:space="preserve"> [ ] [ ]</w:t>
      </w:r>
    </w:p>
  </w:footnote>
  <w:footnote w:id="68">
    <w:p>
      <w:pPr>
        <w:pStyle w:val="FootnoteText"/>
      </w:pPr>
      <w:r>
        <w:rPr>
          <w:rStyle w:val="FootnoteReference"/>
        </w:rPr>
        <w:footnoteRef/>
      </w:r>
      <w:r>
        <w:rPr>
          <w:b/>
          <w:bCs/>
        </w:rPr>
        <w:t xml:space="preserve">marginal.</w:t>
      </w:r>
      <w:r>
        <w:t xml:space="preserve"> [ ] did ye Land [ ]</w:t>
      </w:r>
    </w:p>
  </w:footnote>
  <w:footnote w:id="69">
    <w:p>
      <w:pPr>
        <w:pStyle w:val="FootnoteText"/>
      </w:pPr>
      <w:r>
        <w:rPr>
          <w:rStyle w:val="FootnoteReference"/>
        </w:rPr>
        <w:footnoteRef/>
      </w:r>
      <w:r>
        <w:rPr>
          <w:b/>
          <w:bCs/>
        </w:rPr>
        <w:t xml:space="preserve">marginal.</w:t>
      </w:r>
      <w:r>
        <w:t xml:space="preserve"> [ ]</w:t>
      </w:r>
    </w:p>
  </w:footnote>
  <w:footnote w:id="70">
    <w:p>
      <w:pPr>
        <w:pStyle w:val="FootnoteText"/>
      </w:pPr>
      <w:r>
        <w:rPr>
          <w:rStyle w:val="FootnoteReference"/>
        </w:rPr>
        <w:footnoteRef/>
      </w:r>
      <w:r>
        <w:rPr>
          <w:b/>
          <w:bCs/>
        </w:rPr>
        <w:t xml:space="preserve">marginal.</w:t>
      </w:r>
      <w:r>
        <w:t xml:space="preserve"> [1]</w:t>
      </w:r>
    </w:p>
  </w:footnote>
  <w:footnote w:id="71">
    <w:p>
      <w:pPr>
        <w:pStyle w:val="FootnoteText"/>
      </w:pPr>
      <w:r>
        <w:rPr>
          <w:rStyle w:val="FootnoteReference"/>
        </w:rPr>
        <w:footnoteRef/>
      </w:r>
      <w:r>
        <w:rPr>
          <w:b/>
          <w:bCs/>
        </w:rPr>
        <w:t xml:space="preserve">marginal.</w:t>
      </w:r>
      <w:r>
        <w:t xml:space="preserve"> [?]</w:t>
      </w:r>
    </w:p>
  </w:footnote>
  <w:footnote w:id="72">
    <w:p>
      <w:pPr>
        <w:pStyle w:val="FootnoteText"/>
      </w:pPr>
      <w:r>
        <w:rPr>
          <w:rStyle w:val="FootnoteReference"/>
        </w:rPr>
        <w:footnoteRef/>
      </w:r>
      <w:r>
        <w:rPr>
          <w:b/>
          <w:bCs/>
        </w:rPr>
        <w:t xml:space="preserve">marginal.</w:t>
      </w:r>
      <w:r>
        <w:t xml:space="preserve"> [ence]</w:t>
      </w:r>
    </w:p>
  </w:footnote>
  <w:footnote w:id="73">
    <w:p>
      <w:pPr>
        <w:pStyle w:val="FootnoteText"/>
      </w:pPr>
      <w:r>
        <w:rPr>
          <w:rStyle w:val="FootnoteReference"/>
        </w:rPr>
        <w:footnoteRef/>
      </w:r>
      <w:r>
        <w:rPr>
          <w:b/>
          <w:bCs/>
        </w:rPr>
        <w:t xml:space="preserve">marginal.</w:t>
      </w:r>
      <w:r>
        <w:t xml:space="preserve"> [2]</w:t>
      </w:r>
    </w:p>
  </w:footnote>
  <w:footnote w:id="74">
    <w:p>
      <w:pPr>
        <w:pStyle w:val="FootnoteText"/>
      </w:pPr>
      <w:r>
        <w:rPr>
          <w:rStyle w:val="FootnoteReference"/>
        </w:rPr>
        <w:footnoteRef/>
      </w:r>
      <w:r>
        <w:rPr>
          <w:b/>
          <w:bCs/>
        </w:rPr>
        <w:t xml:space="preserve">marginal.</w:t>
      </w:r>
      <w:r>
        <w:t xml:space="preserve"> [3]</w:t>
      </w:r>
    </w:p>
  </w:footnote>
  <w:footnote w:id="75">
    <w:p>
      <w:pPr>
        <w:pStyle w:val="FootnoteText"/>
      </w:pPr>
      <w:r>
        <w:rPr>
          <w:rStyle w:val="FootnoteReference"/>
        </w:rPr>
        <w:footnoteRef/>
      </w:r>
      <w:r>
        <w:rPr>
          <w:b/>
          <w:bCs/>
        </w:rPr>
        <w:t xml:space="preserve">marginal.</w:t>
      </w:r>
      <w:r>
        <w:t xml:space="preserve"> [4]</w:t>
      </w:r>
    </w:p>
  </w:footnote>
  <w:footnote w:id="76">
    <w:p>
      <w:pPr>
        <w:pStyle w:val="FootnoteText"/>
      </w:pPr>
      <w:r>
        <w:rPr>
          <w:rStyle w:val="FootnoteReference"/>
        </w:rPr>
        <w:footnoteRef/>
      </w:r>
      <w:r>
        <w:rPr>
          <w:b/>
          <w:bCs/>
        </w:rPr>
        <w:t xml:space="preserve">marginal.</w:t>
      </w:r>
      <w:r>
        <w:t xml:space="preserve"> [5]</w:t>
      </w:r>
    </w:p>
  </w:footnote>
  <w:footnote w:id="77">
    <w:p>
      <w:pPr>
        <w:pStyle w:val="FootnoteText"/>
      </w:pPr>
      <w:r>
        <w:rPr>
          <w:rStyle w:val="FootnoteReference"/>
        </w:rPr>
        <w:footnoteRef/>
      </w:r>
      <w:r>
        <w:rPr>
          <w:b/>
          <w:bCs/>
        </w:rPr>
        <w:t xml:space="preserve">marginal.</w:t>
      </w:r>
      <w:r>
        <w:t xml:space="preserve"> [6]</w:t>
      </w:r>
    </w:p>
  </w:footnote>
  <w:footnote w:id="78">
    <w:p>
      <w:pPr>
        <w:pStyle w:val="FootnoteText"/>
      </w:pPr>
      <w:r>
        <w:rPr>
          <w:rStyle w:val="FootnoteReference"/>
        </w:rPr>
        <w:footnoteRef/>
      </w:r>
      <w:r>
        <w:rPr>
          <w:b/>
          <w:bCs/>
        </w:rPr>
        <w:t xml:space="preserve">marginal.</w:t>
      </w:r>
      <w:r>
        <w:t xml:space="preserve"> [7]</w:t>
      </w:r>
    </w:p>
  </w:footnote>
  <w:footnote w:id="79">
    <w:p>
      <w:pPr>
        <w:pStyle w:val="FootnoteText"/>
      </w:pPr>
      <w:r>
        <w:rPr>
          <w:rStyle w:val="FootnoteReference"/>
        </w:rPr>
        <w:footnoteRef/>
      </w:r>
      <w:r>
        <w:rPr>
          <w:b/>
          <w:bCs/>
        </w:rPr>
        <w:t xml:space="preserve">marginal.</w:t>
      </w:r>
      <w:r>
        <w:t xml:space="preserve"> [8]</w:t>
      </w:r>
    </w:p>
  </w:footnote>
  <w:footnote w:id="80">
    <w:p>
      <w:pPr>
        <w:pStyle w:val="FootnoteText"/>
      </w:pPr>
      <w:r>
        <w:rPr>
          <w:rStyle w:val="FootnoteReference"/>
        </w:rPr>
        <w:footnoteRef/>
      </w:r>
      <w:r>
        <w:rPr>
          <w:b/>
          <w:bCs/>
        </w:rPr>
        <w:t xml:space="preserve">marginal.</w:t>
      </w:r>
      <w:r>
        <w:t xml:space="preserve"> [ ]</w:t>
      </w:r>
    </w:p>
  </w:footnote>
  <w:footnote w:id="81">
    <w:p>
      <w:pPr>
        <w:pStyle w:val="FootnoteText"/>
      </w:pPr>
      <w:r>
        <w:rPr>
          <w:rStyle w:val="FootnoteReference"/>
        </w:rPr>
        <w:footnoteRef/>
      </w:r>
      <w:r>
        <w:rPr>
          <w:b/>
          <w:bCs/>
        </w:rPr>
        <w:t xml:space="preserve">marginal.</w:t>
      </w:r>
      <w:r>
        <w:t xml:space="preserve"> [Several pages of accounts follow]</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t xml:space="preserve">Alexander Moncrieff (1695-1761), minister at Abernethy, Scotland. The Solemn League and Covenant was renewed in July 1744 by several dissenting Covenanting ministers, including Moncrieff.</w:t>
      </w:r>
    </w:p>
  </w:footnote>
  <w:footnote w:id="84">
    <w:p>
      <w:pPr>
        <w:pStyle w:val="FootnoteText"/>
      </w:pPr>
      <w:r>
        <w:rPr>
          <w:rStyle w:val="FootnoteReference"/>
        </w:rPr>
        <w:footnoteRef/>
      </w:r>
      <w:r>
        <w:rPr>
          <w:b/>
          <w:bCs/>
        </w:rPr>
        <w:t xml:space="preserve">marginal.</w:t>
      </w:r>
      <w:r>
        <w:t xml:space="preserve"> [SEE MS FOR REMAINING TEXT]</w:t>
      </w:r>
    </w:p>
  </w:footnote>
  <w:footnote w:id="85">
    <w:p>
      <w:pPr>
        <w:pStyle w:val="FootnoteText"/>
      </w:pPr>
      <w:r>
        <w:rPr>
          <w:rStyle w:val="FootnoteReference"/>
        </w:rPr>
        <w:footnoteRef/>
      </w:r>
      <w:r>
        <w:t xml:space="preserve">Watts</w:t>
      </w:r>
    </w:p>
  </w:footnote>
  <w:footnote w:id="86">
    <w:p>
      <w:pPr>
        <w:pStyle w:val="FootnoteText"/>
      </w:pPr>
      <w:r>
        <w:rPr>
          <w:rStyle w:val="FootnoteReference"/>
        </w:rPr>
        <w:footnoteRef/>
      </w:r>
      <w:r>
        <w:t xml:space="preserve">The two bracketed words on this line contain conjectural readings, the tops of the words being shorn off.</w:t>
      </w:r>
    </w:p>
  </w:footnote>
  <w:footnote w:id="87">
    <w:p>
      <w:pPr>
        <w:pStyle w:val="FootnoteText"/>
      </w:pPr>
      <w:r>
        <w:rPr>
          <w:rStyle w:val="FootnoteReference"/>
        </w:rPr>
        <w:footnoteRef/>
      </w:r>
      <w:r>
        <w:t xml:space="preserve">The two bracketed words in this sentence contain conjectural readings, the tops of the words being shorn off in the MS.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Family Writings and Related Documents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Writings and Related Documents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