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665" w:rsidRPr="005D2CB5" w:rsidRDefault="00145665" w:rsidP="00145665">
      <w:pPr>
        <w:pStyle w:val="Tekstpodstawowy"/>
        <w:jc w:val="right"/>
        <w:rPr>
          <w:lang w:val="en-GB"/>
        </w:rPr>
      </w:pPr>
      <w:proofErr w:type="spellStart"/>
      <w:r w:rsidRPr="005D2CB5">
        <w:rPr>
          <w:lang w:val="en-GB"/>
        </w:rPr>
        <w:t>Łódź</w:t>
      </w:r>
      <w:proofErr w:type="spellEnd"/>
      <w:r w:rsidRPr="005D2CB5">
        <w:rPr>
          <w:lang w:val="en-GB"/>
        </w:rPr>
        <w:t>, 09.06.2013</w:t>
      </w: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r w:rsidRPr="005D2CB5">
        <w:rPr>
          <w:b/>
          <w:bCs/>
          <w:sz w:val="32"/>
          <w:szCs w:val="32"/>
          <w:lang w:val="en-GB"/>
        </w:rPr>
        <w:t>PBL project – Kinect-based human movement analysis.</w:t>
      </w:r>
    </w:p>
    <w:p w:rsidR="00145665" w:rsidRPr="0030070D" w:rsidRDefault="00145665" w:rsidP="00145665">
      <w:pPr>
        <w:pStyle w:val="Tekstpodstawowy"/>
        <w:jc w:val="center"/>
      </w:pPr>
      <w:proofErr w:type="spellStart"/>
      <w:r w:rsidRPr="0030070D">
        <w:t>Supervised</w:t>
      </w:r>
      <w:proofErr w:type="spellEnd"/>
      <w:r w:rsidRPr="0030070D">
        <w:t xml:space="preserve"> by Wojciech Sankowski </w:t>
      </w:r>
      <w:proofErr w:type="spellStart"/>
      <w:r w:rsidRPr="0030070D">
        <w:t>PhD</w:t>
      </w:r>
      <w:proofErr w:type="spellEnd"/>
      <w:r w:rsidRPr="0030070D">
        <w:t>.</w:t>
      </w: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5D2CB5" w:rsidRDefault="00145665" w:rsidP="00145665">
      <w:pPr>
        <w:pStyle w:val="Tekstpodstawowy"/>
        <w:jc w:val="center"/>
        <w:rPr>
          <w:lang w:val="en-GB"/>
        </w:rPr>
      </w:pPr>
      <w:r w:rsidRPr="005D2CB5">
        <w:rPr>
          <w:lang w:val="en-GB"/>
        </w:rPr>
        <w:t>Delivered by:</w:t>
      </w:r>
    </w:p>
    <w:p w:rsidR="00145665" w:rsidRPr="005D2CB5" w:rsidRDefault="005D2CB5" w:rsidP="00145665">
      <w:pPr>
        <w:pStyle w:val="Tekstpodstawowy"/>
        <w:jc w:val="right"/>
        <w:rPr>
          <w:lang w:val="en-GB"/>
        </w:rPr>
      </w:pPr>
      <w:r w:rsidRPr="005D2CB5">
        <w:rPr>
          <w:lang w:val="en-GB"/>
        </w:rPr>
        <w:t>Telecommunication</w:t>
      </w:r>
      <w:r w:rsidR="00145665" w:rsidRPr="005D2CB5">
        <w:rPr>
          <w:lang w:val="en-GB"/>
        </w:rPr>
        <w:t xml:space="preserve"> and Computer Science Group:</w:t>
      </w:r>
    </w:p>
    <w:p w:rsidR="00145665" w:rsidRPr="0030070D" w:rsidRDefault="00145665" w:rsidP="00145665">
      <w:pPr>
        <w:pStyle w:val="Tekstpodstawowy"/>
        <w:jc w:val="right"/>
      </w:pPr>
      <w:r w:rsidRPr="0030070D">
        <w:t xml:space="preserve">Piotr </w:t>
      </w:r>
      <w:proofErr w:type="spellStart"/>
      <w:r w:rsidRPr="0030070D">
        <w:t>Detmer</w:t>
      </w:r>
      <w:proofErr w:type="spellEnd"/>
      <w:r w:rsidRPr="0030070D">
        <w:t>, 178627</w:t>
      </w:r>
    </w:p>
    <w:p w:rsidR="00145665" w:rsidRPr="0030070D" w:rsidRDefault="00145665" w:rsidP="00145665">
      <w:pPr>
        <w:pStyle w:val="Tekstpodstawowy"/>
        <w:jc w:val="right"/>
      </w:pPr>
      <w:r w:rsidRPr="0030070D">
        <w:t>Grzegorz Izydorczyk, 178628</w:t>
      </w:r>
    </w:p>
    <w:p w:rsidR="00145665" w:rsidRPr="0030070D" w:rsidRDefault="00145665" w:rsidP="00145665">
      <w:pPr>
        <w:pStyle w:val="Tekstpodstawowy"/>
        <w:jc w:val="right"/>
      </w:pPr>
      <w:r w:rsidRPr="0030070D">
        <w:t xml:space="preserve">Bartosz </w:t>
      </w:r>
      <w:proofErr w:type="spellStart"/>
      <w:r w:rsidRPr="0030070D">
        <w:t>Janel</w:t>
      </w:r>
      <w:proofErr w:type="spellEnd"/>
      <w:r w:rsidRPr="0030070D">
        <w:t>, 178629</w:t>
      </w:r>
    </w:p>
    <w:p w:rsidR="00145665" w:rsidRPr="0030070D" w:rsidRDefault="00145665" w:rsidP="00145665">
      <w:pPr>
        <w:pStyle w:val="Tekstpodstawowy"/>
        <w:jc w:val="right"/>
      </w:pPr>
      <w:r w:rsidRPr="0030070D">
        <w:t>Krzysztof Karolczak, 178631</w:t>
      </w:r>
    </w:p>
    <w:p w:rsidR="00145665" w:rsidRPr="0030070D" w:rsidRDefault="00145665" w:rsidP="00145665">
      <w:pPr>
        <w:pStyle w:val="Tekstpodstawowy"/>
        <w:jc w:val="right"/>
      </w:pPr>
      <w:r w:rsidRPr="0030070D">
        <w:t xml:space="preserve">Michał </w:t>
      </w:r>
      <w:proofErr w:type="spellStart"/>
      <w:r w:rsidRPr="0030070D">
        <w:t>Kunikowski</w:t>
      </w:r>
      <w:proofErr w:type="spellEnd"/>
      <w:r w:rsidRPr="0030070D">
        <w:t>, 178632</w:t>
      </w:r>
    </w:p>
    <w:p w:rsidR="00145665" w:rsidRPr="0030070D" w:rsidRDefault="00145665" w:rsidP="00145665">
      <w:pPr>
        <w:pStyle w:val="Tekstpodstawowy"/>
        <w:jc w:val="right"/>
      </w:pPr>
      <w:r w:rsidRPr="0030070D">
        <w:t xml:space="preserve">Przemysław </w:t>
      </w:r>
      <w:proofErr w:type="spellStart"/>
      <w:r w:rsidRPr="0030070D">
        <w:t>Piestrzeniewicz</w:t>
      </w:r>
      <w:proofErr w:type="spellEnd"/>
      <w:r w:rsidRPr="0030070D">
        <w:t>, 178633</w:t>
      </w:r>
    </w:p>
    <w:p w:rsidR="00145665" w:rsidRPr="005D2CB5" w:rsidRDefault="00145665" w:rsidP="00145665">
      <w:pPr>
        <w:pStyle w:val="Tekstpodstawowy"/>
        <w:jc w:val="right"/>
        <w:rPr>
          <w:lang w:val="en-GB"/>
        </w:rPr>
      </w:pPr>
      <w:r w:rsidRPr="005D2CB5">
        <w:rPr>
          <w:lang w:val="en-GB"/>
        </w:rPr>
        <w:t xml:space="preserve">Adrian </w:t>
      </w:r>
      <w:proofErr w:type="spellStart"/>
      <w:r w:rsidRPr="005D2CB5">
        <w:rPr>
          <w:lang w:val="en-GB"/>
        </w:rPr>
        <w:t>Titienko</w:t>
      </w:r>
      <w:proofErr w:type="spellEnd"/>
      <w:r w:rsidRPr="005D2CB5">
        <w:rPr>
          <w:lang w:val="en-GB"/>
        </w:rPr>
        <w:t>, 178634</w:t>
      </w:r>
    </w:p>
    <w:p w:rsidR="00145665" w:rsidRPr="005D2CB5" w:rsidRDefault="00145665" w:rsidP="00145665">
      <w:pPr>
        <w:pStyle w:val="Nagwek1"/>
        <w:rPr>
          <w:lang w:val="en-GB"/>
        </w:rPr>
      </w:pPr>
      <w:r w:rsidRPr="005D2CB5">
        <w:rPr>
          <w:lang w:val="en-GB"/>
        </w:rPr>
        <w:lastRenderedPageBreak/>
        <w:t>Problem statement</w:t>
      </w:r>
    </w:p>
    <w:p w:rsidR="00145665" w:rsidRPr="005D2CB5" w:rsidRDefault="00145665" w:rsidP="00145665">
      <w:pPr>
        <w:pStyle w:val="Tekstpodstawowy"/>
        <w:jc w:val="both"/>
        <w:rPr>
          <w:lang w:val="en-GB"/>
        </w:rPr>
      </w:pPr>
      <w:r w:rsidRPr="005D2CB5">
        <w:rPr>
          <w:lang w:val="en-GB"/>
        </w:rPr>
        <w:t xml:space="preserve">Hypothesis formulation: </w:t>
      </w:r>
    </w:p>
    <w:p w:rsidR="00145665" w:rsidRPr="005D2CB5" w:rsidRDefault="00145665" w:rsidP="00145665">
      <w:pPr>
        <w:pStyle w:val="Tekstpodstawowy"/>
        <w:jc w:val="center"/>
        <w:rPr>
          <w:i/>
          <w:lang w:val="en-GB"/>
        </w:rPr>
      </w:pPr>
      <w:r w:rsidRPr="005D2CB5">
        <w:rPr>
          <w:i/>
          <w:lang w:val="en-GB"/>
        </w:rPr>
        <w:t xml:space="preserve">Can skeleton data from Microsoft Kinect be used for creating unique </w:t>
      </w:r>
      <w:r w:rsidRPr="005D2CB5">
        <w:rPr>
          <w:i/>
          <w:lang w:val="en-GB"/>
        </w:rPr>
        <w:br/>
        <w:t>gait signatures that will be a reliable base for biometric human identification.</w:t>
      </w:r>
    </w:p>
    <w:p w:rsidR="00145665" w:rsidRPr="005D2CB5" w:rsidRDefault="00145665" w:rsidP="00145665">
      <w:pPr>
        <w:pStyle w:val="Tekstpodstawowy"/>
        <w:jc w:val="both"/>
        <w:rPr>
          <w:lang w:val="en-GB"/>
        </w:rPr>
      </w:pPr>
      <w:r w:rsidRPr="005D2CB5">
        <w:rPr>
          <w:rFonts w:ascii="TimesNewRoman,BoldItalic" w:eastAsia="Times New Roman" w:hAnsi="TimesNewRoman,BoldItalic" w:cs="TimesNewRoman,BoldItalic"/>
          <w:bCs/>
          <w:iCs/>
          <w:kern w:val="0"/>
          <w:lang w:val="en-GB" w:eastAsia="ja-JP"/>
        </w:rPr>
        <w:t xml:space="preserve">Gait </w:t>
      </w:r>
      <w:r w:rsidRPr="005D2CB5">
        <w:rPr>
          <w:rFonts w:ascii="TimesNewRoman,Italic" w:eastAsia="Times New Roman" w:hAnsi="TimesNewRoman,Italic" w:cs="TimesNewRoman,Italic"/>
          <w:iCs/>
          <w:kern w:val="0"/>
          <w:lang w:val="en-GB" w:eastAsia="ja-JP"/>
        </w:rPr>
        <w:t>- the coordinated, cyclic combination of movements that result in human locomotion [1].</w:t>
      </w:r>
    </w:p>
    <w:p w:rsidR="00145665" w:rsidRPr="005D2CB5" w:rsidRDefault="00145665" w:rsidP="00145665">
      <w:pPr>
        <w:pStyle w:val="Tekstpodstawowy"/>
        <w:jc w:val="both"/>
        <w:rPr>
          <w:lang w:val="en-GB"/>
        </w:rPr>
      </w:pPr>
      <w:r w:rsidRPr="005D2CB5">
        <w:rPr>
          <w:lang w:val="en-GB"/>
        </w:rPr>
        <w:t>Gait recognition is the process of identifying an individual by the manner in which he or she walks. It is an unobtrusive biometric marker, which offers the possibility to identify people at a distance, without any interaction or co-operation from the subject. This is the property which makes it so attractive as a method of identification.</w:t>
      </w:r>
    </w:p>
    <w:p w:rsidR="00145665" w:rsidRPr="005D2CB5" w:rsidRDefault="00145665" w:rsidP="00145665">
      <w:pPr>
        <w:pStyle w:val="Tekstpodstawowy"/>
        <w:rPr>
          <w:lang w:val="en-GB"/>
        </w:rPr>
      </w:pPr>
      <w:r w:rsidRPr="005D2CB5">
        <w:rPr>
          <w:lang w:val="en-GB"/>
        </w:rPr>
        <w:t>This project aims to develop a software base for semi-automatic gait</w:t>
      </w:r>
      <w:r w:rsidR="005D2CB5" w:rsidRPr="005D2CB5">
        <w:rPr>
          <w:lang w:val="en-GB"/>
        </w:rPr>
        <w:t>-based</w:t>
      </w:r>
      <w:r w:rsidRPr="005D2CB5">
        <w:rPr>
          <w:lang w:val="en-GB"/>
        </w:rPr>
        <w:t xml:space="preserve"> recognition</w:t>
      </w:r>
      <w:r w:rsidR="005D2CB5" w:rsidRPr="005D2CB5">
        <w:rPr>
          <w:lang w:val="en-GB"/>
        </w:rPr>
        <w:t xml:space="preserve"> system</w:t>
      </w:r>
      <w:r w:rsidRPr="005D2CB5">
        <w:rPr>
          <w:lang w:val="en-GB"/>
        </w:rPr>
        <w:t xml:space="preserve">. </w:t>
      </w:r>
    </w:p>
    <w:p w:rsidR="00145665" w:rsidRPr="005D2CB5" w:rsidRDefault="00145665" w:rsidP="00145665">
      <w:pPr>
        <w:pStyle w:val="Nagwek1"/>
        <w:rPr>
          <w:lang w:val="en-GB"/>
        </w:rPr>
      </w:pPr>
      <w:r w:rsidRPr="005D2CB5">
        <w:rPr>
          <w:lang w:val="en-GB"/>
        </w:rPr>
        <w:t>Introduction</w:t>
      </w:r>
    </w:p>
    <w:p w:rsidR="00145665" w:rsidRPr="005D2CB5" w:rsidRDefault="00145665" w:rsidP="00145665">
      <w:pPr>
        <w:pStyle w:val="Tekstpodstawowy"/>
        <w:jc w:val="both"/>
        <w:rPr>
          <w:lang w:val="en-GB"/>
        </w:rPr>
      </w:pPr>
      <w:r w:rsidRPr="005D2CB5">
        <w:rPr>
          <w:lang w:val="en-GB"/>
        </w:rPr>
        <w:t>The aim of given task was to develop a set of applications allowing to record, process and classify motion captured sequences obtained from Microsoft Kinect sensor.</w:t>
      </w:r>
    </w:p>
    <w:p w:rsidR="00145665" w:rsidRPr="005D2CB5" w:rsidRDefault="00145665" w:rsidP="00145665">
      <w:pPr>
        <w:pStyle w:val="Tekstpodstawowy"/>
        <w:jc w:val="both"/>
        <w:rPr>
          <w:lang w:val="en-GB"/>
        </w:rPr>
      </w:pPr>
      <w:r w:rsidRPr="005D2CB5">
        <w:rPr>
          <w:lang w:val="en-GB"/>
        </w:rPr>
        <w:t>Microsoft library supporting skeleton detection for Kinect device was used in order to track the movement of separate joints. Acquired data samples were serialized, thus enabling offline analysis, and processed automatically to obtain set of features according to human gait recognition based on Bezier curves algorithm [3]. Computed features were used for classification using k-NN method preceded by feature extraction using principal component analysis (PCA).</w:t>
      </w:r>
    </w:p>
    <w:p w:rsidR="00145665" w:rsidRPr="005D2CB5" w:rsidRDefault="00145665" w:rsidP="00145665">
      <w:pPr>
        <w:pStyle w:val="Nagwek2"/>
        <w:rPr>
          <w:lang w:val="en-GB"/>
        </w:rPr>
      </w:pPr>
      <w:r w:rsidRPr="005D2CB5">
        <w:rPr>
          <w:lang w:val="en-GB"/>
        </w:rPr>
        <w:t>Kinect</w:t>
      </w:r>
    </w:p>
    <w:p w:rsidR="00145665" w:rsidRPr="005D2CB5" w:rsidRDefault="00145665" w:rsidP="00145665">
      <w:pPr>
        <w:pStyle w:val="Tekstpodstawowy"/>
        <w:jc w:val="both"/>
        <w:rPr>
          <w:lang w:val="en-GB"/>
        </w:rPr>
      </w:pPr>
      <w:r w:rsidRPr="005D2CB5">
        <w:rPr>
          <w:lang w:val="en-GB"/>
        </w:rPr>
        <w:t>Kinect is a motion sensing input device presented in 2010 by Microsoft as a part of Xbox 360 console. In 2012 new version of the device was presented being compliant with Window operating systems.</w:t>
      </w:r>
    </w:p>
    <w:p w:rsidR="00145665" w:rsidRPr="005D2CB5" w:rsidRDefault="00145665" w:rsidP="00145665">
      <w:pPr>
        <w:pStyle w:val="Tekstpodstawowy"/>
        <w:jc w:val="both"/>
        <w:rPr>
          <w:lang w:val="en-GB"/>
        </w:rPr>
      </w:pPr>
      <w:r w:rsidRPr="005D2CB5">
        <w:rPr>
          <w:lang w:val="en-GB"/>
        </w:rPr>
        <w:t>Kinect sensor case contains:</w:t>
      </w:r>
    </w:p>
    <w:p w:rsidR="00145665" w:rsidRPr="005D2CB5" w:rsidRDefault="00145665" w:rsidP="00145665">
      <w:pPr>
        <w:pStyle w:val="Tekstpodstawowy"/>
        <w:numPr>
          <w:ilvl w:val="0"/>
          <w:numId w:val="2"/>
        </w:numPr>
        <w:jc w:val="both"/>
        <w:rPr>
          <w:lang w:val="en-GB"/>
        </w:rPr>
      </w:pPr>
      <w:r w:rsidRPr="005D2CB5">
        <w:rPr>
          <w:lang w:val="en-GB"/>
        </w:rPr>
        <w:t xml:space="preserve">1280x960 resolution RGB camera allowing to capture </w:t>
      </w:r>
      <w:r w:rsidR="005D2CB5" w:rsidRPr="005D2CB5">
        <w:rPr>
          <w:lang w:val="en-GB"/>
        </w:rPr>
        <w:t>colour</w:t>
      </w:r>
      <w:r w:rsidRPr="005D2CB5">
        <w:rPr>
          <w:lang w:val="en-GB"/>
        </w:rPr>
        <w:t xml:space="preserve"> images.</w:t>
      </w:r>
    </w:p>
    <w:p w:rsidR="00145665" w:rsidRPr="005D2CB5" w:rsidRDefault="00145665" w:rsidP="00145665">
      <w:pPr>
        <w:pStyle w:val="Tekstpodstawowy"/>
        <w:numPr>
          <w:ilvl w:val="0"/>
          <w:numId w:val="2"/>
        </w:numPr>
        <w:jc w:val="both"/>
        <w:rPr>
          <w:lang w:val="en-GB"/>
        </w:rPr>
      </w:pPr>
      <w:r w:rsidRPr="005D2CB5">
        <w:rPr>
          <w:lang w:val="en-GB"/>
        </w:rPr>
        <w:t>Infrared emitter and sensor for casting and reading infrared beams that are converted to depth information measuring distances between the sensor and objects.</w:t>
      </w:r>
    </w:p>
    <w:p w:rsidR="00145665" w:rsidRPr="005D2CB5" w:rsidRDefault="00145665" w:rsidP="00145665">
      <w:pPr>
        <w:pStyle w:val="Tekstpodstawowy"/>
        <w:numPr>
          <w:ilvl w:val="0"/>
          <w:numId w:val="2"/>
        </w:numPr>
        <w:jc w:val="both"/>
        <w:rPr>
          <w:lang w:val="en-GB"/>
        </w:rPr>
      </w:pPr>
      <w:r w:rsidRPr="005D2CB5">
        <w:rPr>
          <w:lang w:val="en-GB"/>
        </w:rPr>
        <w:t>A 3-axis accelerometer with maximum 2G range, which can be used to determine current orientation of the device.</w:t>
      </w:r>
    </w:p>
    <w:p w:rsidR="00145665" w:rsidRPr="005D2CB5" w:rsidRDefault="00145665" w:rsidP="00145665">
      <w:pPr>
        <w:pStyle w:val="Tekstpodstawowy"/>
        <w:numPr>
          <w:ilvl w:val="0"/>
          <w:numId w:val="2"/>
        </w:numPr>
        <w:jc w:val="both"/>
        <w:rPr>
          <w:lang w:val="en-GB"/>
        </w:rPr>
      </w:pPr>
      <w:r w:rsidRPr="005D2CB5">
        <w:rPr>
          <w:lang w:val="en-GB"/>
        </w:rPr>
        <w:t>Microphone array consisting of four separate microphones placed in different locations allowing to record audio, as well as, find the location of the sound and the direction of audio wave.</w:t>
      </w:r>
    </w:p>
    <w:p w:rsidR="00145665" w:rsidRPr="005D2CB5" w:rsidRDefault="00145665" w:rsidP="00145665">
      <w:pPr>
        <w:pStyle w:val="Tekstpodstawowy"/>
        <w:jc w:val="both"/>
        <w:rPr>
          <w:lang w:val="en-GB"/>
        </w:rPr>
      </w:pPr>
    </w:p>
    <w:p w:rsidR="00145665" w:rsidRPr="005D2CB5" w:rsidRDefault="00145665" w:rsidP="00145665">
      <w:pPr>
        <w:jc w:val="center"/>
        <w:rPr>
          <w:lang w:val="en-GB"/>
        </w:rPr>
      </w:pPr>
      <w:r w:rsidRPr="005D2CB5">
        <w:rPr>
          <w:noProof/>
          <w:lang w:eastAsia="ja-JP"/>
        </w:rPr>
        <w:drawing>
          <wp:inline distT="0" distB="0" distL="0" distR="0">
            <wp:extent cx="3562350" cy="1827640"/>
            <wp:effectExtent l="19050" t="0" r="0" b="0"/>
            <wp:docPr id="1" name="Obraz 1" descr="http://i.msdn.microsoft.com/dynimg/IC584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http://i.msdn.microsoft.com/dynimg/IC584396.png"/>
                    <pic:cNvPicPr>
                      <a:picLocks noChangeAspect="1" noChangeArrowheads="1"/>
                    </pic:cNvPicPr>
                  </pic:nvPicPr>
                  <pic:blipFill>
                    <a:blip r:embed="rId7" cstate="print"/>
                    <a:srcRect/>
                    <a:stretch>
                      <a:fillRect/>
                    </a:stretch>
                  </pic:blipFill>
                  <pic:spPr bwMode="auto">
                    <a:xfrm>
                      <a:off x="0" y="0"/>
                      <a:ext cx="3562350" cy="1827640"/>
                    </a:xfrm>
                    <a:prstGeom prst="rect">
                      <a:avLst/>
                    </a:prstGeom>
                    <a:noFill/>
                    <a:ln w="9525">
                      <a:noFill/>
                      <a:miter lim="800000"/>
                      <a:headEnd/>
                      <a:tailEnd/>
                    </a:ln>
                  </pic:spPr>
                </pic:pic>
              </a:graphicData>
            </a:graphic>
          </wp:inline>
        </w:drawing>
      </w:r>
      <w:bookmarkStart w:id="0" w:name="k4w_sensor_2"/>
      <w:bookmarkEnd w:id="0"/>
      <w:r w:rsidRPr="005D2CB5">
        <w:rPr>
          <w:lang w:val="en-GB"/>
        </w:rPr>
        <w:t xml:space="preserve"> </w:t>
      </w:r>
    </w:p>
    <w:p w:rsidR="00145665" w:rsidRPr="005D2CB5" w:rsidRDefault="00145665" w:rsidP="005D2CB5">
      <w:pPr>
        <w:pStyle w:val="Tekstpodstawowy"/>
        <w:spacing w:before="120"/>
        <w:jc w:val="center"/>
        <w:rPr>
          <w:sz w:val="20"/>
          <w:szCs w:val="20"/>
          <w:lang w:val="en-GB"/>
        </w:rPr>
      </w:pPr>
      <w:r w:rsidRPr="005D2CB5">
        <w:rPr>
          <w:sz w:val="20"/>
          <w:szCs w:val="20"/>
          <w:lang w:val="en-GB"/>
        </w:rPr>
        <w:t>Fig 1. Kinect device sensors.</w:t>
      </w:r>
    </w:p>
    <w:p w:rsidR="00145665" w:rsidRPr="005D2CB5" w:rsidRDefault="00145665" w:rsidP="00145665">
      <w:pPr>
        <w:pStyle w:val="Tekstpodstawowy"/>
        <w:jc w:val="center"/>
        <w:rPr>
          <w:sz w:val="20"/>
          <w:szCs w:val="20"/>
          <w:lang w:val="en-GB"/>
        </w:rPr>
      </w:pPr>
    </w:p>
    <w:p w:rsidR="00145665" w:rsidRPr="005D2CB5" w:rsidRDefault="00145665" w:rsidP="00145665">
      <w:pPr>
        <w:pStyle w:val="Tekstpodstawowy"/>
        <w:jc w:val="center"/>
        <w:rPr>
          <w:sz w:val="20"/>
          <w:szCs w:val="20"/>
          <w:lang w:val="en-GB"/>
        </w:rPr>
      </w:pPr>
    </w:p>
    <w:p w:rsidR="00145665" w:rsidRPr="005D2CB5" w:rsidRDefault="00145665" w:rsidP="00145665">
      <w:pPr>
        <w:pStyle w:val="Tekstpodstawowy"/>
        <w:rPr>
          <w:lang w:val="en-GB"/>
        </w:rPr>
      </w:pPr>
      <w:r w:rsidRPr="005D2CB5">
        <w:rPr>
          <w:lang w:val="en-GB"/>
        </w:rPr>
        <w:t>Some of specifications of the device are presented below:</w:t>
      </w:r>
    </w:p>
    <w:tbl>
      <w:tblPr>
        <w:tblW w:w="0" w:type="auto"/>
        <w:tblInd w:w="28" w:type="dxa"/>
        <w:tblLayout w:type="fixed"/>
        <w:tblCellMar>
          <w:top w:w="28" w:type="dxa"/>
          <w:left w:w="28" w:type="dxa"/>
          <w:bottom w:w="28" w:type="dxa"/>
          <w:right w:w="28" w:type="dxa"/>
        </w:tblCellMar>
        <w:tblLook w:val="0000"/>
      </w:tblPr>
      <w:tblGrid>
        <w:gridCol w:w="2297"/>
        <w:gridCol w:w="7340"/>
      </w:tblGrid>
      <w:tr w:rsidR="00145665" w:rsidRPr="005D2CB5" w:rsidTr="004E27B5">
        <w:tc>
          <w:tcPr>
            <w:tcW w:w="2297" w:type="dxa"/>
            <w:shd w:val="clear" w:color="auto" w:fill="auto"/>
            <w:vAlign w:val="center"/>
          </w:tcPr>
          <w:p w:rsidR="00145665" w:rsidRPr="005D2CB5" w:rsidRDefault="00145665" w:rsidP="005D2CB5">
            <w:pPr>
              <w:pStyle w:val="Nagwektabeli"/>
              <w:spacing w:before="120" w:after="120"/>
              <w:rPr>
                <w:lang w:val="en-GB"/>
              </w:rPr>
            </w:pPr>
            <w:r w:rsidRPr="005D2CB5">
              <w:rPr>
                <w:lang w:val="en-GB"/>
              </w:rPr>
              <w:t>Kinect</w:t>
            </w:r>
          </w:p>
        </w:tc>
        <w:tc>
          <w:tcPr>
            <w:tcW w:w="7340" w:type="dxa"/>
            <w:shd w:val="clear" w:color="auto" w:fill="auto"/>
            <w:vAlign w:val="center"/>
          </w:tcPr>
          <w:p w:rsidR="00145665" w:rsidRPr="005D2CB5" w:rsidRDefault="00145665" w:rsidP="005D2CB5">
            <w:pPr>
              <w:pStyle w:val="Nagwektabeli"/>
              <w:spacing w:before="120" w:after="120"/>
              <w:rPr>
                <w:lang w:val="en-GB"/>
              </w:rPr>
            </w:pPr>
            <w:r w:rsidRPr="005D2CB5">
              <w:rPr>
                <w:lang w:val="en-GB"/>
              </w:rPr>
              <w:t>Array Specifications</w:t>
            </w:r>
          </w:p>
        </w:tc>
      </w:tr>
      <w:tr w:rsidR="00145665" w:rsidRPr="0030070D"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Viewing angle</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43° vertical by 57° horizontal field of view</w:t>
            </w:r>
          </w:p>
        </w:tc>
      </w:tr>
      <w:tr w:rsidR="00145665" w:rsidRPr="005D2CB5"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Vertical tilt range</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±27°</w:t>
            </w:r>
          </w:p>
        </w:tc>
      </w:tr>
      <w:tr w:rsidR="00145665" w:rsidRPr="005D2CB5"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 xml:space="preserve">Frame rate (depth and </w:t>
            </w:r>
            <w:r w:rsidR="005D2CB5" w:rsidRPr="005D2CB5">
              <w:rPr>
                <w:lang w:val="en-GB"/>
              </w:rPr>
              <w:t>colour</w:t>
            </w:r>
            <w:r w:rsidRPr="005D2CB5">
              <w:rPr>
                <w:lang w:val="en-GB"/>
              </w:rPr>
              <w:t xml:space="preserve"> stream)</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30 frames per second (FPS)</w:t>
            </w:r>
          </w:p>
        </w:tc>
      </w:tr>
      <w:tr w:rsidR="00145665" w:rsidRPr="0030070D"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Audio format</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16-kHz, 24-bit mono pulse code modulation (PCM)</w:t>
            </w:r>
          </w:p>
        </w:tc>
      </w:tr>
      <w:tr w:rsidR="00145665" w:rsidRPr="0030070D"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Audio input characteristics</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 xml:space="preserve">A four-microphone array with 24-bit </w:t>
            </w:r>
            <w:r w:rsidR="005D2CB5" w:rsidRPr="005D2CB5">
              <w:rPr>
                <w:lang w:val="en-GB"/>
              </w:rPr>
              <w:t>analogue</w:t>
            </w:r>
            <w:r w:rsidRPr="005D2CB5">
              <w:rPr>
                <w:lang w:val="en-GB"/>
              </w:rPr>
              <w:t>-to-digital converter (ADC) and Kinect-resident signal processing including acoustic echo cancellation and noise suppression</w:t>
            </w:r>
          </w:p>
        </w:tc>
      </w:tr>
      <w:tr w:rsidR="00145665" w:rsidRPr="0030070D"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Accelerometer characteristics</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 xml:space="preserve">A 2G/4G/8G accelerometer configured for the 2G range, with a 1° accuracy upper limit. </w:t>
            </w:r>
          </w:p>
        </w:tc>
      </w:tr>
    </w:tbl>
    <w:p w:rsidR="00145665" w:rsidRPr="005D2CB5" w:rsidRDefault="00145665" w:rsidP="00145665">
      <w:pPr>
        <w:pStyle w:val="Tekstpodstawowy"/>
        <w:rPr>
          <w:lang w:val="en-GB"/>
        </w:rPr>
      </w:pPr>
    </w:p>
    <w:p w:rsidR="00145665" w:rsidRPr="005D2CB5" w:rsidRDefault="00145665" w:rsidP="00145665">
      <w:pPr>
        <w:pStyle w:val="Nagwek2"/>
        <w:rPr>
          <w:lang w:val="en-GB"/>
        </w:rPr>
      </w:pPr>
      <w:r w:rsidRPr="005D2CB5">
        <w:rPr>
          <w:lang w:val="en-GB"/>
        </w:rPr>
        <w:t>Interaction space</w:t>
      </w:r>
    </w:p>
    <w:p w:rsidR="00145665" w:rsidRPr="005D2CB5" w:rsidRDefault="00145665" w:rsidP="00145665">
      <w:pPr>
        <w:pStyle w:val="Tekstpodstawowy"/>
        <w:jc w:val="both"/>
        <w:rPr>
          <w:lang w:val="en-GB"/>
        </w:rPr>
      </w:pPr>
      <w:r w:rsidRPr="005D2CB5">
        <w:rPr>
          <w:lang w:val="en-GB"/>
        </w:rPr>
        <w:t xml:space="preserve">Interaction space is defined by a field of view by Kinect cameras. This is the area in front of the sensor where infrared and </w:t>
      </w:r>
      <w:r w:rsidR="00B7446B" w:rsidRPr="005D2CB5">
        <w:rPr>
          <w:lang w:val="en-GB"/>
        </w:rPr>
        <w:t>colour</w:t>
      </w:r>
      <w:r w:rsidR="00B7446B">
        <w:rPr>
          <w:lang w:val="en-GB"/>
        </w:rPr>
        <w:t xml:space="preserve"> sensors are able t</w:t>
      </w:r>
      <w:r w:rsidRPr="005D2CB5">
        <w:rPr>
          <w:lang w:val="en-GB"/>
        </w:rPr>
        <w:t xml:space="preserve">o track the objects in front. It is a vital part of presented solution, since skeleton tracking is supported only </w:t>
      </w:r>
      <w:r w:rsidR="00B7446B">
        <w:rPr>
          <w:lang w:val="en-GB"/>
        </w:rPr>
        <w:t xml:space="preserve">in the </w:t>
      </w:r>
      <w:r w:rsidR="00B7446B" w:rsidRPr="005D2CB5">
        <w:rPr>
          <w:lang w:val="en-GB"/>
        </w:rPr>
        <w:t>boundaries</w:t>
      </w:r>
      <w:r w:rsidR="00B7446B">
        <w:rPr>
          <w:lang w:val="en-GB"/>
        </w:rPr>
        <w:t xml:space="preserve"> of</w:t>
      </w:r>
      <w:r w:rsidRPr="005D2CB5">
        <w:rPr>
          <w:lang w:val="en-GB"/>
        </w:rPr>
        <w:t xml:space="preserve"> interaction space. Sensor itself, has a tilt extension enabling to increase the area of interaction.</w:t>
      </w:r>
    </w:p>
    <w:p w:rsidR="00145665" w:rsidRPr="005D2CB5" w:rsidRDefault="00145665" w:rsidP="00145665">
      <w:pPr>
        <w:pStyle w:val="Tekstpodstawowy"/>
        <w:jc w:val="both"/>
        <w:rPr>
          <w:lang w:val="en-GB"/>
        </w:rPr>
      </w:pPr>
    </w:p>
    <w:p w:rsidR="00145665" w:rsidRPr="005D2CB5" w:rsidRDefault="00145665" w:rsidP="00145665">
      <w:pPr>
        <w:jc w:val="center"/>
        <w:rPr>
          <w:lang w:val="en-GB"/>
        </w:rPr>
      </w:pPr>
      <w:r w:rsidRPr="005D2CB5">
        <w:rPr>
          <w:noProof/>
          <w:lang w:eastAsia="ja-JP"/>
        </w:rPr>
        <w:drawing>
          <wp:inline distT="0" distB="0" distL="0" distR="0">
            <wp:extent cx="4162425" cy="2762250"/>
            <wp:effectExtent l="19050" t="0" r="9525" b="0"/>
            <wp:docPr id="2" name="Obraz 2" descr="http://i.msdn.microsoft.com/dynimg/IC580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http://i.msdn.microsoft.com/dynimg/IC580114.png"/>
                    <pic:cNvPicPr>
                      <a:picLocks noChangeAspect="1" noChangeArrowheads="1"/>
                    </pic:cNvPicPr>
                  </pic:nvPicPr>
                  <pic:blipFill>
                    <a:blip r:embed="rId8" cstate="print"/>
                    <a:srcRect/>
                    <a:stretch>
                      <a:fillRect/>
                    </a:stretch>
                  </pic:blipFill>
                  <pic:spPr bwMode="auto">
                    <a:xfrm>
                      <a:off x="0" y="0"/>
                      <a:ext cx="4162425" cy="2762250"/>
                    </a:xfrm>
                    <a:prstGeom prst="rect">
                      <a:avLst/>
                    </a:prstGeom>
                    <a:noFill/>
                    <a:ln w="9525">
                      <a:noFill/>
                      <a:miter lim="800000"/>
                      <a:headEnd/>
                      <a:tailEnd/>
                    </a:ln>
                  </pic:spPr>
                </pic:pic>
              </a:graphicData>
            </a:graphic>
          </wp:inline>
        </w:drawing>
      </w:r>
      <w:bookmarkStart w:id="1" w:name="k4w_fov_tilt"/>
      <w:bookmarkEnd w:id="1"/>
      <w:r w:rsidRPr="005D2CB5">
        <w:rPr>
          <w:lang w:val="en-GB"/>
        </w:rPr>
        <w:t xml:space="preserve"> </w:t>
      </w:r>
    </w:p>
    <w:p w:rsidR="00145665" w:rsidRPr="005D2CB5" w:rsidRDefault="00145665" w:rsidP="005D2CB5">
      <w:pPr>
        <w:spacing w:before="120"/>
        <w:jc w:val="center"/>
        <w:rPr>
          <w:sz w:val="20"/>
          <w:szCs w:val="20"/>
          <w:lang w:val="en-GB"/>
        </w:rPr>
      </w:pPr>
      <w:r w:rsidRPr="005D2CB5">
        <w:rPr>
          <w:sz w:val="20"/>
          <w:szCs w:val="20"/>
          <w:lang w:val="en-GB"/>
        </w:rPr>
        <w:t>Fig 2. Tilt extension</w:t>
      </w:r>
    </w:p>
    <w:p w:rsidR="00145665" w:rsidRPr="005D2CB5" w:rsidRDefault="00145665" w:rsidP="00145665">
      <w:pPr>
        <w:jc w:val="center"/>
        <w:rPr>
          <w:lang w:val="en-GB"/>
        </w:rPr>
      </w:pPr>
    </w:p>
    <w:p w:rsidR="00145665" w:rsidRPr="005D2CB5" w:rsidRDefault="00145665" w:rsidP="00145665">
      <w:pPr>
        <w:jc w:val="both"/>
        <w:rPr>
          <w:lang w:val="en-GB"/>
        </w:rPr>
      </w:pPr>
      <w:r w:rsidRPr="005D2CB5">
        <w:rPr>
          <w:lang w:val="en-GB"/>
        </w:rPr>
        <w:t xml:space="preserve">In default range mode, Kinect can see people standing between 0.8 meters (2.6 feet) and 4.0 meters (13.1 feet) away; users will have to be able to use their arms at that distance, suggesting a practical range of 1.2 to 3.5 meters </w:t>
      </w:r>
    </w:p>
    <w:p w:rsidR="00145665" w:rsidRPr="005D2CB5" w:rsidRDefault="00145665" w:rsidP="00145665">
      <w:pPr>
        <w:jc w:val="center"/>
        <w:rPr>
          <w:lang w:val="en-GB"/>
        </w:rPr>
      </w:pPr>
    </w:p>
    <w:p w:rsidR="00145665" w:rsidRPr="005D2CB5" w:rsidRDefault="00145665" w:rsidP="00145665">
      <w:pPr>
        <w:jc w:val="center"/>
        <w:rPr>
          <w:sz w:val="20"/>
          <w:szCs w:val="20"/>
          <w:lang w:val="en-GB"/>
        </w:rPr>
      </w:pPr>
      <w:r w:rsidRPr="005D2CB5">
        <w:rPr>
          <w:noProof/>
          <w:lang w:eastAsia="ja-JP"/>
        </w:rPr>
        <w:lastRenderedPageBreak/>
        <w:drawing>
          <wp:inline distT="0" distB="0" distL="0" distR="0">
            <wp:extent cx="3638550" cy="2476500"/>
            <wp:effectExtent l="19050" t="0" r="0" b="0"/>
            <wp:docPr id="3" name="Obraz 3" descr="http://i.msdn.microsoft.com/dynimg/IC584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http://i.msdn.microsoft.com/dynimg/IC584843.png"/>
                    <pic:cNvPicPr>
                      <a:picLocks noChangeAspect="1" noChangeArrowheads="1"/>
                    </pic:cNvPicPr>
                  </pic:nvPicPr>
                  <pic:blipFill>
                    <a:blip r:embed="rId9" cstate="print"/>
                    <a:srcRect/>
                    <a:stretch>
                      <a:fillRect/>
                    </a:stretch>
                  </pic:blipFill>
                  <pic:spPr bwMode="auto">
                    <a:xfrm>
                      <a:off x="0" y="0"/>
                      <a:ext cx="3638550" cy="2476500"/>
                    </a:xfrm>
                    <a:prstGeom prst="rect">
                      <a:avLst/>
                    </a:prstGeom>
                    <a:noFill/>
                    <a:ln w="9525">
                      <a:noFill/>
                      <a:miter lim="800000"/>
                      <a:headEnd/>
                      <a:tailEnd/>
                    </a:ln>
                  </pic:spPr>
                </pic:pic>
              </a:graphicData>
            </a:graphic>
          </wp:inline>
        </w:drawing>
      </w:r>
      <w:bookmarkStart w:id="2" w:name="k4w_st_3"/>
      <w:bookmarkEnd w:id="2"/>
      <w:r w:rsidRPr="005D2CB5">
        <w:rPr>
          <w:sz w:val="20"/>
          <w:szCs w:val="20"/>
          <w:lang w:val="en-GB"/>
        </w:rPr>
        <w:t xml:space="preserve"> </w:t>
      </w:r>
    </w:p>
    <w:p w:rsidR="00145665" w:rsidRPr="005D2CB5" w:rsidRDefault="00145665" w:rsidP="00B7446B">
      <w:pPr>
        <w:spacing w:before="240" w:after="240"/>
        <w:jc w:val="center"/>
        <w:rPr>
          <w:sz w:val="20"/>
          <w:szCs w:val="20"/>
          <w:lang w:val="en-GB"/>
        </w:rPr>
      </w:pPr>
      <w:r w:rsidRPr="005D2CB5">
        <w:rPr>
          <w:sz w:val="20"/>
          <w:szCs w:val="20"/>
          <w:lang w:val="en-GB"/>
        </w:rPr>
        <w:t>Fig 3. Horizontal field of view in default range.</w:t>
      </w:r>
    </w:p>
    <w:p w:rsidR="00145665" w:rsidRPr="005D2CB5" w:rsidRDefault="00145665" w:rsidP="00145665">
      <w:pPr>
        <w:jc w:val="center"/>
        <w:rPr>
          <w:sz w:val="20"/>
          <w:szCs w:val="20"/>
          <w:lang w:val="en-GB"/>
        </w:rPr>
      </w:pPr>
      <w:r w:rsidRPr="005D2CB5">
        <w:rPr>
          <w:noProof/>
          <w:lang w:eastAsia="ja-JP"/>
        </w:rPr>
        <w:drawing>
          <wp:inline distT="0" distB="0" distL="0" distR="0">
            <wp:extent cx="3857625" cy="2886075"/>
            <wp:effectExtent l="19050" t="0" r="9525" b="0"/>
            <wp:docPr id="4" name="Obraz 4" descr="http://i.msdn.microsoft.com/dynimg/IC584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descr="http://i.msdn.microsoft.com/dynimg/IC584394.png"/>
                    <pic:cNvPicPr>
                      <a:picLocks noChangeAspect="1" noChangeArrowheads="1"/>
                    </pic:cNvPicPr>
                  </pic:nvPicPr>
                  <pic:blipFill>
                    <a:blip r:embed="rId10" cstate="print"/>
                    <a:srcRect/>
                    <a:stretch>
                      <a:fillRect/>
                    </a:stretch>
                  </pic:blipFill>
                  <pic:spPr bwMode="auto">
                    <a:xfrm>
                      <a:off x="0" y="0"/>
                      <a:ext cx="3857625" cy="2886075"/>
                    </a:xfrm>
                    <a:prstGeom prst="rect">
                      <a:avLst/>
                    </a:prstGeom>
                    <a:noFill/>
                    <a:ln w="9525">
                      <a:noFill/>
                      <a:miter lim="800000"/>
                      <a:headEnd/>
                      <a:tailEnd/>
                    </a:ln>
                  </pic:spPr>
                </pic:pic>
              </a:graphicData>
            </a:graphic>
          </wp:inline>
        </w:drawing>
      </w:r>
      <w:bookmarkStart w:id="3" w:name="k4w_st_4"/>
      <w:bookmarkEnd w:id="3"/>
      <w:r w:rsidRPr="005D2CB5">
        <w:rPr>
          <w:sz w:val="20"/>
          <w:szCs w:val="20"/>
          <w:lang w:val="en-GB"/>
        </w:rPr>
        <w:t xml:space="preserve"> </w:t>
      </w:r>
    </w:p>
    <w:p w:rsidR="00145665" w:rsidRPr="005D2CB5" w:rsidRDefault="00145665" w:rsidP="00145665">
      <w:pPr>
        <w:jc w:val="center"/>
        <w:rPr>
          <w:sz w:val="20"/>
          <w:szCs w:val="20"/>
          <w:lang w:val="en-GB"/>
        </w:rPr>
      </w:pPr>
      <w:r w:rsidRPr="005D2CB5">
        <w:rPr>
          <w:sz w:val="20"/>
          <w:szCs w:val="20"/>
          <w:lang w:val="en-GB"/>
        </w:rPr>
        <w:t>Fig 4. Vertical field of view in default range.</w:t>
      </w:r>
    </w:p>
    <w:p w:rsidR="00145665" w:rsidRPr="005D2CB5" w:rsidRDefault="00145665" w:rsidP="00145665">
      <w:pPr>
        <w:jc w:val="center"/>
        <w:rPr>
          <w:sz w:val="20"/>
          <w:szCs w:val="20"/>
          <w:lang w:val="en-GB"/>
        </w:rPr>
      </w:pPr>
    </w:p>
    <w:p w:rsidR="00145665" w:rsidRPr="005D2CB5" w:rsidRDefault="00145665" w:rsidP="00145665">
      <w:pPr>
        <w:jc w:val="both"/>
        <w:rPr>
          <w:lang w:val="en-GB"/>
        </w:rPr>
      </w:pPr>
      <w:r w:rsidRPr="005D2CB5">
        <w:rPr>
          <w:lang w:val="en-GB"/>
        </w:rPr>
        <w:t xml:space="preserve">In near range mode, Kinect can see people standing between 0.4 meters (1.3 feet) and 3.0 meters (9.8 feet); it has a practical range of 0.8 to 2.5 meters. </w:t>
      </w:r>
    </w:p>
    <w:p w:rsidR="00145665" w:rsidRPr="005D2CB5" w:rsidRDefault="00145665" w:rsidP="00145665">
      <w:pPr>
        <w:jc w:val="both"/>
        <w:rPr>
          <w:lang w:val="en-GB"/>
        </w:rPr>
      </w:pPr>
    </w:p>
    <w:p w:rsidR="00145665" w:rsidRPr="005D2CB5" w:rsidRDefault="00145665" w:rsidP="00145665">
      <w:pPr>
        <w:jc w:val="center"/>
        <w:rPr>
          <w:sz w:val="20"/>
          <w:szCs w:val="20"/>
          <w:lang w:val="en-GB"/>
        </w:rPr>
      </w:pPr>
      <w:r w:rsidRPr="005D2CB5">
        <w:rPr>
          <w:noProof/>
          <w:lang w:eastAsia="ja-JP"/>
        </w:rPr>
        <w:drawing>
          <wp:inline distT="0" distB="0" distL="0" distR="0">
            <wp:extent cx="3867150" cy="2381250"/>
            <wp:effectExtent l="19050" t="0" r="0" b="0"/>
            <wp:docPr id="5" name="Obraz 5" descr="http://i.msdn.microsoft.com/dynimg/IC58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descr="http://i.msdn.microsoft.com/dynimg/IC584395.png"/>
                    <pic:cNvPicPr>
                      <a:picLocks noChangeAspect="1" noChangeArrowheads="1"/>
                    </pic:cNvPicPr>
                  </pic:nvPicPr>
                  <pic:blipFill>
                    <a:blip r:embed="rId11" cstate="print"/>
                    <a:srcRect/>
                    <a:stretch>
                      <a:fillRect/>
                    </a:stretch>
                  </pic:blipFill>
                  <pic:spPr bwMode="auto">
                    <a:xfrm>
                      <a:off x="0" y="0"/>
                      <a:ext cx="3867150" cy="2381250"/>
                    </a:xfrm>
                    <a:prstGeom prst="rect">
                      <a:avLst/>
                    </a:prstGeom>
                    <a:noFill/>
                    <a:ln w="9525">
                      <a:noFill/>
                      <a:miter lim="800000"/>
                      <a:headEnd/>
                      <a:tailEnd/>
                    </a:ln>
                  </pic:spPr>
                </pic:pic>
              </a:graphicData>
            </a:graphic>
          </wp:inline>
        </w:drawing>
      </w:r>
      <w:bookmarkStart w:id="4" w:name="k4w_st_5"/>
      <w:bookmarkEnd w:id="4"/>
      <w:r w:rsidRPr="005D2CB5">
        <w:rPr>
          <w:sz w:val="20"/>
          <w:szCs w:val="20"/>
          <w:lang w:val="en-GB"/>
        </w:rPr>
        <w:t xml:space="preserve"> </w:t>
      </w:r>
    </w:p>
    <w:p w:rsidR="00145665" w:rsidRPr="005D2CB5" w:rsidRDefault="00145665" w:rsidP="00145665">
      <w:pPr>
        <w:jc w:val="center"/>
        <w:rPr>
          <w:sz w:val="20"/>
          <w:szCs w:val="20"/>
          <w:lang w:val="en-GB"/>
        </w:rPr>
      </w:pPr>
      <w:r w:rsidRPr="005D2CB5">
        <w:rPr>
          <w:sz w:val="20"/>
          <w:szCs w:val="20"/>
          <w:lang w:val="en-GB"/>
        </w:rPr>
        <w:t>Fig 5. Horizontal field of view in near range mode.</w:t>
      </w:r>
    </w:p>
    <w:p w:rsidR="00145665" w:rsidRPr="005D2CB5" w:rsidRDefault="00145665" w:rsidP="00145665">
      <w:pPr>
        <w:rPr>
          <w:lang w:val="en-GB"/>
        </w:rPr>
      </w:pPr>
    </w:p>
    <w:p w:rsidR="00145665" w:rsidRPr="005D2CB5" w:rsidRDefault="00145665" w:rsidP="00145665">
      <w:pPr>
        <w:pStyle w:val="Nagwek2"/>
        <w:rPr>
          <w:lang w:val="en-GB"/>
        </w:rPr>
      </w:pPr>
      <w:r w:rsidRPr="005D2CB5">
        <w:rPr>
          <w:lang w:val="en-GB"/>
        </w:rPr>
        <w:t>Skeletal Tracking</w:t>
      </w:r>
    </w:p>
    <w:p w:rsidR="00145665" w:rsidRPr="005D2CB5" w:rsidRDefault="00145665" w:rsidP="00145665">
      <w:pPr>
        <w:pStyle w:val="Tekstpodstawowy"/>
        <w:jc w:val="both"/>
        <w:rPr>
          <w:lang w:val="en-GB"/>
        </w:rPr>
      </w:pPr>
      <w:r w:rsidRPr="005D2CB5">
        <w:rPr>
          <w:lang w:val="en-GB"/>
        </w:rPr>
        <w:t>With IR camera Kinect is able to recognize 6 people in its field of view and track two of them. Application can locate the joints of users and track their movements over time. This is the main feature of the device used for this project for gait recognition.</w:t>
      </w:r>
    </w:p>
    <w:p w:rsidR="00145665" w:rsidRPr="005D2CB5" w:rsidRDefault="00145665" w:rsidP="00145665">
      <w:pPr>
        <w:pStyle w:val="Tekstpodstawowy"/>
        <w:jc w:val="both"/>
        <w:rPr>
          <w:lang w:val="en-GB"/>
        </w:rPr>
      </w:pPr>
      <w:r w:rsidRPr="005D2CB5">
        <w:rPr>
          <w:lang w:val="en-GB"/>
        </w:rPr>
        <w:t>Skeletal recogni</w:t>
      </w:r>
      <w:r w:rsidR="00B7446B">
        <w:rPr>
          <w:lang w:val="en-GB"/>
        </w:rPr>
        <w:t>tion has two modes of detection:</w:t>
      </w:r>
      <w:r w:rsidRPr="005D2CB5">
        <w:rPr>
          <w:lang w:val="en-GB"/>
        </w:rPr>
        <w:t xml:space="preserve"> for users standing and sitting</w:t>
      </w:r>
      <w:r w:rsidR="00B7446B">
        <w:rPr>
          <w:lang w:val="en-GB"/>
        </w:rPr>
        <w:t>, in both cases</w:t>
      </w:r>
      <w:r w:rsidRPr="005D2CB5">
        <w:rPr>
          <w:lang w:val="en-GB"/>
        </w:rPr>
        <w:t xml:space="preserve"> </w:t>
      </w:r>
      <w:r w:rsidRPr="005D2CB5">
        <w:rPr>
          <w:u w:val="single"/>
          <w:lang w:val="en-GB"/>
        </w:rPr>
        <w:t>facing</w:t>
      </w:r>
      <w:r w:rsidRPr="005D2CB5">
        <w:rPr>
          <w:lang w:val="en-GB"/>
        </w:rPr>
        <w:t xml:space="preserve"> the sensor. The requirement of person tracking with his/her face visible caused some problems during motion capturing and led to some</w:t>
      </w:r>
      <w:r w:rsidR="00B7446B">
        <w:rPr>
          <w:lang w:val="en-GB"/>
        </w:rPr>
        <w:t xml:space="preserve"> additional sequence processing.</w:t>
      </w:r>
    </w:p>
    <w:p w:rsidR="00145665" w:rsidRPr="005D2CB5" w:rsidRDefault="00145665" w:rsidP="00145665">
      <w:pPr>
        <w:jc w:val="center"/>
        <w:rPr>
          <w:lang w:val="en-GB"/>
        </w:rPr>
      </w:pPr>
      <w:r w:rsidRPr="005D2CB5">
        <w:rPr>
          <w:noProof/>
          <w:lang w:eastAsia="ja-JP"/>
        </w:rPr>
        <w:drawing>
          <wp:inline distT="0" distB="0" distL="0" distR="0">
            <wp:extent cx="4514850" cy="3162300"/>
            <wp:effectExtent l="19050" t="0" r="0" b="0"/>
            <wp:docPr id="6" name="Obraz 6" descr="http://i.msdn.microsoft.com/dynimg/IC584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descr="http://i.msdn.microsoft.com/dynimg/IC584841.png"/>
                    <pic:cNvPicPr>
                      <a:picLocks noChangeAspect="1" noChangeArrowheads="1"/>
                    </pic:cNvPicPr>
                  </pic:nvPicPr>
                  <pic:blipFill>
                    <a:blip r:embed="rId12" cstate="print"/>
                    <a:srcRect/>
                    <a:stretch>
                      <a:fillRect/>
                    </a:stretch>
                  </pic:blipFill>
                  <pic:spPr bwMode="auto">
                    <a:xfrm>
                      <a:off x="0" y="0"/>
                      <a:ext cx="4514850" cy="3162300"/>
                    </a:xfrm>
                    <a:prstGeom prst="rect">
                      <a:avLst/>
                    </a:prstGeom>
                    <a:noFill/>
                    <a:ln w="9525">
                      <a:noFill/>
                      <a:miter lim="800000"/>
                      <a:headEnd/>
                      <a:tailEnd/>
                    </a:ln>
                  </pic:spPr>
                </pic:pic>
              </a:graphicData>
            </a:graphic>
          </wp:inline>
        </w:drawing>
      </w:r>
      <w:bookmarkStart w:id="5" w:name="k4w_st_1"/>
      <w:bookmarkEnd w:id="5"/>
      <w:r w:rsidRPr="005D2CB5">
        <w:rPr>
          <w:lang w:val="en-GB"/>
        </w:rPr>
        <w:t xml:space="preserve"> </w:t>
      </w:r>
    </w:p>
    <w:p w:rsidR="00145665" w:rsidRPr="005D2CB5" w:rsidRDefault="00145665" w:rsidP="00145665">
      <w:pPr>
        <w:jc w:val="center"/>
        <w:rPr>
          <w:sz w:val="20"/>
          <w:szCs w:val="20"/>
          <w:lang w:val="en-GB"/>
        </w:rPr>
      </w:pPr>
      <w:r w:rsidRPr="005D2CB5">
        <w:rPr>
          <w:sz w:val="20"/>
          <w:szCs w:val="20"/>
          <w:lang w:val="en-GB"/>
        </w:rPr>
        <w:t>Fig 6. Example of tracking 2 users, with 6 people recognized</w:t>
      </w:r>
    </w:p>
    <w:p w:rsidR="00145665" w:rsidRPr="005D2CB5" w:rsidRDefault="00145665" w:rsidP="00145665">
      <w:pPr>
        <w:jc w:val="center"/>
        <w:rPr>
          <w:sz w:val="20"/>
          <w:szCs w:val="20"/>
          <w:lang w:val="en-GB"/>
        </w:rPr>
      </w:pPr>
    </w:p>
    <w:p w:rsidR="00145665" w:rsidRPr="005D2CB5" w:rsidRDefault="00145665" w:rsidP="00145665">
      <w:pPr>
        <w:jc w:val="center"/>
        <w:rPr>
          <w:sz w:val="20"/>
          <w:szCs w:val="20"/>
          <w:lang w:val="en-GB"/>
        </w:rPr>
      </w:pPr>
    </w:p>
    <w:p w:rsidR="00145665" w:rsidRPr="005D2CB5" w:rsidRDefault="00145665" w:rsidP="00145665">
      <w:pPr>
        <w:jc w:val="both"/>
        <w:rPr>
          <w:lang w:val="en-GB"/>
        </w:rPr>
      </w:pPr>
      <w:r w:rsidRPr="005D2CB5">
        <w:rPr>
          <w:lang w:val="en-GB"/>
        </w:rPr>
        <w:t>In order to be recognized by the device user has to stand in front of the sensor, no additional calibration is required as long as all the body parts are visible for the device.</w:t>
      </w:r>
    </w:p>
    <w:p w:rsidR="00145665" w:rsidRPr="005D2CB5" w:rsidRDefault="00145665" w:rsidP="00145665">
      <w:pPr>
        <w:jc w:val="both"/>
        <w:rPr>
          <w:lang w:val="en-GB"/>
        </w:rPr>
      </w:pPr>
    </w:p>
    <w:p w:rsidR="00145665" w:rsidRPr="005D2CB5" w:rsidRDefault="00145665" w:rsidP="00145665">
      <w:pPr>
        <w:jc w:val="center"/>
        <w:rPr>
          <w:sz w:val="20"/>
          <w:szCs w:val="20"/>
          <w:lang w:val="en-GB"/>
        </w:rPr>
      </w:pPr>
      <w:r w:rsidRPr="005D2CB5">
        <w:rPr>
          <w:noProof/>
          <w:lang w:eastAsia="ja-JP"/>
        </w:rPr>
        <w:drawing>
          <wp:inline distT="0" distB="0" distL="0" distR="0">
            <wp:extent cx="2895600" cy="1714500"/>
            <wp:effectExtent l="19050" t="0" r="0" b="0"/>
            <wp:docPr id="7" name="Obraz 7" descr="http://i.msdn.microsoft.com/dynimg/IC584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http://i.msdn.microsoft.com/dynimg/IC584842.png"/>
                    <pic:cNvPicPr>
                      <a:picLocks noChangeAspect="1" noChangeArrowheads="1"/>
                    </pic:cNvPicPr>
                  </pic:nvPicPr>
                  <pic:blipFill>
                    <a:blip r:embed="rId13" cstate="print"/>
                    <a:srcRect/>
                    <a:stretch>
                      <a:fillRect/>
                    </a:stretch>
                  </pic:blipFill>
                  <pic:spPr bwMode="auto">
                    <a:xfrm>
                      <a:off x="0" y="0"/>
                      <a:ext cx="2895600" cy="1714500"/>
                    </a:xfrm>
                    <a:prstGeom prst="rect">
                      <a:avLst/>
                    </a:prstGeom>
                    <a:noFill/>
                    <a:ln w="9525">
                      <a:noFill/>
                      <a:miter lim="800000"/>
                      <a:headEnd/>
                      <a:tailEnd/>
                    </a:ln>
                  </pic:spPr>
                </pic:pic>
              </a:graphicData>
            </a:graphic>
          </wp:inline>
        </w:drawing>
      </w:r>
      <w:bookmarkStart w:id="6" w:name="k4w_st_2"/>
      <w:bookmarkEnd w:id="6"/>
      <w:r w:rsidRPr="005D2CB5">
        <w:rPr>
          <w:sz w:val="20"/>
          <w:szCs w:val="20"/>
          <w:lang w:val="en-GB"/>
        </w:rPr>
        <w:t xml:space="preserve"> </w:t>
      </w:r>
    </w:p>
    <w:p w:rsidR="00145665" w:rsidRPr="005D2CB5" w:rsidRDefault="00145665" w:rsidP="00145665">
      <w:pPr>
        <w:jc w:val="center"/>
        <w:rPr>
          <w:sz w:val="20"/>
          <w:szCs w:val="20"/>
          <w:lang w:val="en-GB"/>
        </w:rPr>
      </w:pPr>
      <w:r w:rsidRPr="005D2CB5">
        <w:rPr>
          <w:sz w:val="20"/>
          <w:szCs w:val="20"/>
          <w:lang w:val="en-GB"/>
        </w:rPr>
        <w:t>Fig 7. Skeleton tracking works only for users facing the sensor.</w:t>
      </w:r>
    </w:p>
    <w:p w:rsidR="00145665" w:rsidRPr="005D2CB5" w:rsidRDefault="00145665" w:rsidP="00145665">
      <w:pPr>
        <w:jc w:val="center"/>
        <w:rPr>
          <w:sz w:val="20"/>
          <w:szCs w:val="20"/>
          <w:lang w:val="en-GB"/>
        </w:rPr>
      </w:pPr>
    </w:p>
    <w:p w:rsidR="00145665" w:rsidRPr="005D2CB5" w:rsidRDefault="00145665" w:rsidP="00145665">
      <w:pPr>
        <w:jc w:val="both"/>
        <w:rPr>
          <w:lang w:val="en-GB"/>
        </w:rPr>
      </w:pPr>
      <w:r w:rsidRPr="005D2CB5">
        <w:rPr>
          <w:lang w:val="en-GB"/>
        </w:rPr>
        <w:t>Usage of more than one sensor for skeleton tracking may lead to the possibility of interference. No other infrared sources may point at the skeleton at the time when detection is performed.</w:t>
      </w:r>
    </w:p>
    <w:p w:rsidR="00145665" w:rsidRPr="005D2CB5" w:rsidRDefault="00145665" w:rsidP="00145665">
      <w:pPr>
        <w:jc w:val="both"/>
        <w:rPr>
          <w:lang w:val="en-GB"/>
        </w:rPr>
      </w:pPr>
    </w:p>
    <w:p w:rsidR="00B7446B" w:rsidRDefault="00B7446B" w:rsidP="00145665">
      <w:pPr>
        <w:jc w:val="both"/>
        <w:rPr>
          <w:lang w:val="en-GB"/>
        </w:rPr>
      </w:pPr>
      <w:r w:rsidRPr="005D2CB5">
        <w:rPr>
          <w:lang w:val="en-GB"/>
        </w:rPr>
        <w:t>Behaviour</w:t>
      </w:r>
      <w:r w:rsidR="00145665" w:rsidRPr="005D2CB5">
        <w:rPr>
          <w:lang w:val="en-GB"/>
        </w:rPr>
        <w:t xml:space="preserve"> of lost joints for skeleton is unpredictable. Generally lost point will stay at the last detected place or will start jittering together with fluctuation. All the unpredictable joint movements are being filtered later on.</w:t>
      </w:r>
    </w:p>
    <w:p w:rsidR="00B7446B" w:rsidRDefault="00B7446B" w:rsidP="00145665">
      <w:pPr>
        <w:jc w:val="both"/>
        <w:rPr>
          <w:lang w:val="en-GB"/>
        </w:rPr>
        <w:sectPr w:rsidR="00B7446B" w:rsidSect="005D2CB5">
          <w:footerReference w:type="default" r:id="rId14"/>
          <w:pgSz w:w="11906" w:h="16838"/>
          <w:pgMar w:top="1134" w:right="1134" w:bottom="1134" w:left="1134" w:header="708" w:footer="708" w:gutter="0"/>
          <w:cols w:space="708"/>
          <w:formProt w:val="0"/>
          <w:titlePg/>
          <w:docGrid w:linePitch="326"/>
        </w:sectPr>
      </w:pPr>
    </w:p>
    <w:p w:rsidR="00B7446B" w:rsidRPr="005D2CB5" w:rsidRDefault="00B7446B" w:rsidP="00B7446B">
      <w:pPr>
        <w:pStyle w:val="Nagwek1"/>
        <w:jc w:val="center"/>
        <w:rPr>
          <w:lang w:val="en-GB"/>
        </w:rPr>
      </w:pPr>
      <w:r w:rsidRPr="005D2CB5">
        <w:rPr>
          <w:lang w:val="en-GB"/>
        </w:rPr>
        <w:lastRenderedPageBreak/>
        <w:t>Kinect-based gait recognition algorithm</w:t>
      </w:r>
    </w:p>
    <w:p w:rsidR="00B7446B" w:rsidRDefault="00B7446B" w:rsidP="00145665">
      <w:pPr>
        <w:jc w:val="both"/>
        <w:rPr>
          <w:lang w:val="en-GB"/>
        </w:rPr>
      </w:pPr>
    </w:p>
    <w:p w:rsidR="00B7446B" w:rsidRDefault="00B7446B" w:rsidP="00B7446B">
      <w:pPr>
        <w:ind w:left="-709"/>
        <w:jc w:val="both"/>
        <w:rPr>
          <w:lang w:val="en-GB"/>
        </w:rPr>
      </w:pPr>
      <w:r w:rsidRPr="00B7446B">
        <w:rPr>
          <w:noProof/>
          <w:lang w:eastAsia="ja-JP"/>
        </w:rPr>
        <w:drawing>
          <wp:inline distT="0" distB="0" distL="0" distR="0">
            <wp:extent cx="10163175" cy="4448368"/>
            <wp:effectExtent l="19050" t="0" r="9525" b="0"/>
            <wp:docPr id="12" name="Obraz 10" descr="C:\Users\nerkon\Desktop\PBL_Kinect\Documents\Algorithm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rkon\Desktop\PBL_Kinect\Documents\Algorithm schematic.png"/>
                    <pic:cNvPicPr>
                      <a:picLocks noChangeAspect="1" noChangeArrowheads="1"/>
                    </pic:cNvPicPr>
                  </pic:nvPicPr>
                  <pic:blipFill>
                    <a:blip r:embed="rId15" cstate="print"/>
                    <a:srcRect/>
                    <a:stretch>
                      <a:fillRect/>
                    </a:stretch>
                  </pic:blipFill>
                  <pic:spPr bwMode="auto">
                    <a:xfrm>
                      <a:off x="0" y="0"/>
                      <a:ext cx="10163175" cy="4448368"/>
                    </a:xfrm>
                    <a:prstGeom prst="rect">
                      <a:avLst/>
                    </a:prstGeom>
                    <a:noFill/>
                    <a:ln w="9525">
                      <a:noFill/>
                      <a:miter lim="800000"/>
                      <a:headEnd/>
                      <a:tailEnd/>
                    </a:ln>
                  </pic:spPr>
                </pic:pic>
              </a:graphicData>
            </a:graphic>
          </wp:inline>
        </w:drawing>
      </w:r>
    </w:p>
    <w:p w:rsidR="00E66D82" w:rsidRPr="005D2CB5" w:rsidRDefault="00E66D82" w:rsidP="00E66D82">
      <w:pPr>
        <w:jc w:val="center"/>
        <w:rPr>
          <w:sz w:val="20"/>
          <w:szCs w:val="20"/>
          <w:lang w:val="en-GB"/>
        </w:rPr>
      </w:pPr>
      <w:r w:rsidRPr="005D2CB5">
        <w:rPr>
          <w:sz w:val="20"/>
          <w:szCs w:val="20"/>
          <w:lang w:val="en-GB"/>
        </w:rPr>
        <w:t xml:space="preserve">Fig </w:t>
      </w:r>
      <w:r>
        <w:rPr>
          <w:sz w:val="20"/>
          <w:szCs w:val="20"/>
          <w:lang w:val="en-GB"/>
        </w:rPr>
        <w:t>8</w:t>
      </w:r>
      <w:r w:rsidRPr="005D2CB5">
        <w:rPr>
          <w:sz w:val="20"/>
          <w:szCs w:val="20"/>
          <w:lang w:val="en-GB"/>
        </w:rPr>
        <w:t xml:space="preserve">. </w:t>
      </w:r>
      <w:r>
        <w:rPr>
          <w:sz w:val="20"/>
          <w:szCs w:val="20"/>
          <w:lang w:val="en-GB"/>
        </w:rPr>
        <w:t>Full description of the data-flow in the created recognition algorithm</w:t>
      </w:r>
    </w:p>
    <w:p w:rsidR="00E66D82" w:rsidRDefault="00E66D82" w:rsidP="00B7446B">
      <w:pPr>
        <w:ind w:left="-709"/>
        <w:jc w:val="both"/>
        <w:rPr>
          <w:lang w:val="en-GB"/>
        </w:rPr>
        <w:sectPr w:rsidR="00E66D82" w:rsidSect="00B7446B">
          <w:pgSz w:w="16838" w:h="11906" w:orient="landscape"/>
          <w:pgMar w:top="1134" w:right="1134" w:bottom="1134" w:left="1134" w:header="708" w:footer="708" w:gutter="0"/>
          <w:cols w:space="708"/>
          <w:formProt w:val="0"/>
          <w:titlePg/>
          <w:docGrid w:linePitch="326"/>
        </w:sectPr>
      </w:pPr>
    </w:p>
    <w:p w:rsidR="00145665" w:rsidRPr="005D2CB5" w:rsidRDefault="00145665" w:rsidP="00145665">
      <w:pPr>
        <w:pStyle w:val="Nagwek2"/>
        <w:rPr>
          <w:lang w:val="en-GB"/>
        </w:rPr>
      </w:pPr>
      <w:r w:rsidRPr="005D2CB5">
        <w:rPr>
          <w:lang w:val="en-GB"/>
        </w:rPr>
        <w:lastRenderedPageBreak/>
        <w:t>Data pre-processing</w:t>
      </w:r>
    </w:p>
    <w:p w:rsidR="00145665" w:rsidRPr="005D2CB5" w:rsidRDefault="00145665" w:rsidP="00145665">
      <w:pPr>
        <w:pStyle w:val="Tekstpodstawowy"/>
        <w:rPr>
          <w:lang w:val="en-GB"/>
        </w:rPr>
      </w:pPr>
      <w:r w:rsidRPr="005D2CB5">
        <w:rPr>
          <w:lang w:val="en-GB"/>
        </w:rPr>
        <w:t>The aim of data pre-processing was to create a set of points that could be characterized with the following features:</w:t>
      </w:r>
    </w:p>
    <w:p w:rsidR="00731CE6" w:rsidRPr="005D2CB5" w:rsidRDefault="00731CE6" w:rsidP="00731CE6">
      <w:pPr>
        <w:pStyle w:val="Tekstpodstawowy"/>
        <w:numPr>
          <w:ilvl w:val="0"/>
          <w:numId w:val="4"/>
        </w:numPr>
        <w:rPr>
          <w:lang w:val="en-GB"/>
        </w:rPr>
      </w:pPr>
      <w:r w:rsidRPr="005D2CB5">
        <w:rPr>
          <w:lang w:val="en-GB"/>
        </w:rPr>
        <w:t>Outcome set of points would retain the key features of the input signal</w:t>
      </w:r>
    </w:p>
    <w:p w:rsidR="00731CE6" w:rsidRPr="005D2CB5" w:rsidRDefault="00731CE6" w:rsidP="00731CE6">
      <w:pPr>
        <w:pStyle w:val="Tekstpodstawowy"/>
        <w:numPr>
          <w:ilvl w:val="0"/>
          <w:numId w:val="4"/>
        </w:numPr>
        <w:rPr>
          <w:lang w:val="en-GB"/>
        </w:rPr>
      </w:pPr>
      <w:r w:rsidRPr="005D2CB5">
        <w:rPr>
          <w:lang w:val="en-GB"/>
        </w:rPr>
        <w:t xml:space="preserve">Outcome set of points would be independent of </w:t>
      </w:r>
    </w:p>
    <w:p w:rsidR="00731CE6" w:rsidRPr="005D2CB5" w:rsidRDefault="00731CE6" w:rsidP="00731CE6">
      <w:pPr>
        <w:pStyle w:val="Tekstpodstawowy"/>
        <w:numPr>
          <w:ilvl w:val="1"/>
          <w:numId w:val="4"/>
        </w:numPr>
        <w:rPr>
          <w:lang w:val="en-GB"/>
        </w:rPr>
      </w:pPr>
      <w:r w:rsidRPr="005D2CB5">
        <w:rPr>
          <w:lang w:val="en-GB"/>
        </w:rPr>
        <w:t>the direction of a person movement</w:t>
      </w:r>
    </w:p>
    <w:p w:rsidR="00731CE6" w:rsidRPr="005D2CB5" w:rsidRDefault="00731CE6" w:rsidP="00731CE6">
      <w:pPr>
        <w:pStyle w:val="Tekstpodstawowy"/>
        <w:numPr>
          <w:ilvl w:val="1"/>
          <w:numId w:val="4"/>
        </w:numPr>
        <w:rPr>
          <w:lang w:val="en-GB"/>
        </w:rPr>
      </w:pPr>
      <w:r w:rsidRPr="005D2CB5">
        <w:rPr>
          <w:lang w:val="en-GB"/>
        </w:rPr>
        <w:t>the slope of the surface on which a person is moving</w:t>
      </w:r>
    </w:p>
    <w:p w:rsidR="00145665" w:rsidRPr="005D2CB5" w:rsidRDefault="00731CE6" w:rsidP="00145665">
      <w:pPr>
        <w:pStyle w:val="Tekstpodstawowy"/>
        <w:numPr>
          <w:ilvl w:val="1"/>
          <w:numId w:val="4"/>
        </w:numPr>
        <w:rPr>
          <w:lang w:val="en-GB"/>
        </w:rPr>
      </w:pPr>
      <w:r w:rsidRPr="005D2CB5">
        <w:rPr>
          <w:lang w:val="en-GB"/>
        </w:rPr>
        <w:t>the global position of a person body but the relative position of the limbs</w:t>
      </w:r>
      <w:r w:rsidR="00B7446B">
        <w:rPr>
          <w:lang w:val="en-GB"/>
        </w:rPr>
        <w:t xml:space="preserve"> would be preserved</w:t>
      </w:r>
    </w:p>
    <w:p w:rsidR="00731CE6" w:rsidRDefault="00731CE6" w:rsidP="00731CE6">
      <w:pPr>
        <w:pStyle w:val="Tekstpodstawowy"/>
        <w:numPr>
          <w:ilvl w:val="0"/>
          <w:numId w:val="4"/>
        </w:numPr>
        <w:rPr>
          <w:lang w:val="en-GB"/>
        </w:rPr>
      </w:pPr>
      <w:r w:rsidRPr="005D2CB5">
        <w:rPr>
          <w:lang w:val="en-GB"/>
        </w:rPr>
        <w:t>Noise of the measurement samples would be minimized</w:t>
      </w:r>
    </w:p>
    <w:p w:rsidR="00B7446B" w:rsidRPr="005D2CB5" w:rsidRDefault="00B7446B" w:rsidP="00B7446B">
      <w:pPr>
        <w:pStyle w:val="Tekstpodstawowy"/>
        <w:numPr>
          <w:ilvl w:val="0"/>
          <w:numId w:val="4"/>
        </w:numPr>
        <w:ind w:left="714" w:hanging="357"/>
        <w:rPr>
          <w:lang w:val="en-GB"/>
        </w:rPr>
      </w:pPr>
      <w:r>
        <w:rPr>
          <w:lang w:val="en-GB"/>
        </w:rPr>
        <w:t xml:space="preserve">Random behaviour due to lost points, or jitter of skeleton points would be decreased </w:t>
      </w:r>
    </w:p>
    <w:p w:rsidR="00731CE6" w:rsidRPr="005D2CB5" w:rsidRDefault="00731CE6" w:rsidP="00B7446B">
      <w:pPr>
        <w:pStyle w:val="Tekstpodstawowy"/>
        <w:jc w:val="both"/>
        <w:rPr>
          <w:lang w:val="en-GB"/>
        </w:rPr>
      </w:pPr>
      <w:r w:rsidRPr="005D2CB5">
        <w:rPr>
          <w:lang w:val="en-GB"/>
        </w:rPr>
        <w:t xml:space="preserve">Therefore, it would decided to subject the input sample a series of operations resulting in the set of points that would have all the above characteristics. Moreover, to make the </w:t>
      </w:r>
      <w:r w:rsidR="00873E72" w:rsidRPr="005D2CB5">
        <w:rPr>
          <w:lang w:val="en-GB"/>
        </w:rPr>
        <w:t>further analysis simpler (and hence quicker), dimensionality of input samples was also decreased</w:t>
      </w:r>
      <w:r w:rsidR="00B7446B">
        <w:rPr>
          <w:lang w:val="en-GB"/>
        </w:rPr>
        <w:t xml:space="preserve"> by projecting on a 2D plane</w:t>
      </w:r>
      <w:r w:rsidR="00873E72" w:rsidRPr="005D2CB5">
        <w:rPr>
          <w:lang w:val="en-GB"/>
        </w:rPr>
        <w:t>.</w:t>
      </w:r>
    </w:p>
    <w:p w:rsidR="00873E72" w:rsidRDefault="00873E72" w:rsidP="00731CE6">
      <w:pPr>
        <w:pStyle w:val="Tekstpodstawowy"/>
        <w:rPr>
          <w:lang w:val="en-GB"/>
        </w:rPr>
      </w:pPr>
      <w:r w:rsidRPr="005D2CB5">
        <w:rPr>
          <w:noProof/>
          <w:lang w:eastAsia="ja-JP"/>
        </w:rPr>
        <w:drawing>
          <wp:inline distT="0" distB="0" distL="0" distR="0">
            <wp:extent cx="6115050" cy="647700"/>
            <wp:effectExtent l="1905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E66D82" w:rsidRDefault="00E66D82" w:rsidP="00E66D82">
      <w:pPr>
        <w:jc w:val="center"/>
        <w:rPr>
          <w:sz w:val="20"/>
          <w:szCs w:val="20"/>
          <w:lang w:val="en-GB"/>
        </w:rPr>
      </w:pPr>
      <w:r w:rsidRPr="005D2CB5">
        <w:rPr>
          <w:sz w:val="20"/>
          <w:szCs w:val="20"/>
          <w:lang w:val="en-GB"/>
        </w:rPr>
        <w:t>Fig</w:t>
      </w:r>
      <w:r>
        <w:rPr>
          <w:sz w:val="20"/>
          <w:szCs w:val="20"/>
          <w:lang w:val="en-GB"/>
        </w:rPr>
        <w:t xml:space="preserve"> 9</w:t>
      </w:r>
      <w:r w:rsidRPr="005D2CB5">
        <w:rPr>
          <w:sz w:val="20"/>
          <w:szCs w:val="20"/>
          <w:lang w:val="en-GB"/>
        </w:rPr>
        <w:t xml:space="preserve">. </w:t>
      </w:r>
      <w:r>
        <w:rPr>
          <w:sz w:val="20"/>
          <w:szCs w:val="20"/>
          <w:lang w:val="en-GB"/>
        </w:rPr>
        <w:t>Consecutive steps in data pre-processing</w:t>
      </w:r>
    </w:p>
    <w:p w:rsidR="00E66D82" w:rsidRPr="00E66D82" w:rsidRDefault="00E66D82" w:rsidP="00E66D82">
      <w:pPr>
        <w:jc w:val="center"/>
        <w:rPr>
          <w:sz w:val="20"/>
          <w:szCs w:val="20"/>
          <w:lang w:val="en-GB"/>
        </w:rPr>
      </w:pPr>
    </w:p>
    <w:p w:rsidR="00CA488C" w:rsidRPr="005D2CB5" w:rsidRDefault="00034A73" w:rsidP="00034A73">
      <w:pPr>
        <w:pStyle w:val="Tekstpodstawowy"/>
        <w:jc w:val="both"/>
        <w:rPr>
          <w:lang w:val="en-GB"/>
        </w:rPr>
      </w:pPr>
      <w:r w:rsidRPr="005D2CB5">
        <w:rPr>
          <w:lang w:val="en-GB"/>
        </w:rPr>
        <w:t xml:space="preserve">All the numeric values of used parameters and most of the joint types to be used were chosen empirically. </w:t>
      </w:r>
      <w:r w:rsidR="00C819E8" w:rsidRPr="005D2CB5">
        <w:rPr>
          <w:lang w:val="en-GB"/>
        </w:rPr>
        <w:t>At first, input samples was subjected to zero-phase 3</w:t>
      </w:r>
      <w:r w:rsidR="00C819E8" w:rsidRPr="005D2CB5">
        <w:rPr>
          <w:vertAlign w:val="superscript"/>
          <w:lang w:val="en-GB"/>
        </w:rPr>
        <w:t>rd</w:t>
      </w:r>
      <w:r w:rsidR="00C819E8" w:rsidRPr="005D2CB5">
        <w:rPr>
          <w:lang w:val="en-GB"/>
        </w:rPr>
        <w:t xml:space="preserve"> order Butterworth filter of normalized cut-off frequency equal to 0.06. Then</w:t>
      </w:r>
      <w:r w:rsidR="00B7446B">
        <w:rPr>
          <w:lang w:val="en-GB"/>
        </w:rPr>
        <w:t xml:space="preserve"> </w:t>
      </w:r>
      <w:r w:rsidR="00C819E8" w:rsidRPr="005D2CB5">
        <w:rPr>
          <w:lang w:val="en-GB"/>
        </w:rPr>
        <w:t>all point</w:t>
      </w:r>
      <w:r w:rsidRPr="005D2CB5">
        <w:rPr>
          <w:lang w:val="en-GB"/>
        </w:rPr>
        <w:t xml:space="preserve">s were translated such that crotch point would be </w:t>
      </w:r>
      <w:r w:rsidR="00B7446B">
        <w:rPr>
          <w:lang w:val="en-GB"/>
        </w:rPr>
        <w:t>moved to</w:t>
      </w:r>
      <w:r w:rsidRPr="005D2CB5">
        <w:rPr>
          <w:lang w:val="en-GB"/>
        </w:rPr>
        <w:t xml:space="preserve"> the origin of coordinate system. Based on all samples from the recording the floor plane was computed by minimization the sum of all point-to-plane distances for ankle samples.</w:t>
      </w:r>
      <w:r w:rsidR="00D85D83" w:rsidRPr="005D2CB5">
        <w:rPr>
          <w:lang w:val="en-GB"/>
        </w:rPr>
        <w:t xml:space="preserve"> Having done this, the movement plane was found as one perpendicular to both the floor and back planes (the latter one was determined based on both hips’ positions). Finally, each 3D joint was projected on the movement plane and new coordinates were found according to the main axis defined by floor and back planes’ vectors.</w:t>
      </w:r>
    </w:p>
    <w:p w:rsidR="00CA488C" w:rsidRDefault="00CA488C" w:rsidP="00CA488C">
      <w:pPr>
        <w:pStyle w:val="Tekstpodstawowy"/>
        <w:jc w:val="center"/>
        <w:rPr>
          <w:lang w:val="en-GB"/>
        </w:rPr>
      </w:pPr>
      <w:r w:rsidRPr="005D2CB5">
        <w:rPr>
          <w:noProof/>
          <w:lang w:eastAsia="ja-JP"/>
        </w:rPr>
        <w:drawing>
          <wp:inline distT="0" distB="0" distL="0" distR="0">
            <wp:extent cx="2644325" cy="2600325"/>
            <wp:effectExtent l="19050" t="0" r="3625" b="0"/>
            <wp:docPr id="14" name="Obraz 13" descr="fil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ration.png"/>
                    <pic:cNvPicPr/>
                  </pic:nvPicPr>
                  <pic:blipFill>
                    <a:blip r:embed="rId21" cstate="print"/>
                    <a:stretch>
                      <a:fillRect/>
                    </a:stretch>
                  </pic:blipFill>
                  <pic:spPr>
                    <a:xfrm>
                      <a:off x="0" y="0"/>
                      <a:ext cx="2646241" cy="2602209"/>
                    </a:xfrm>
                    <a:prstGeom prst="rect">
                      <a:avLst/>
                    </a:prstGeom>
                  </pic:spPr>
                </pic:pic>
              </a:graphicData>
            </a:graphic>
          </wp:inline>
        </w:drawing>
      </w:r>
      <w:r w:rsidRPr="005D2CB5">
        <w:rPr>
          <w:noProof/>
          <w:lang w:eastAsia="ja-JP"/>
        </w:rPr>
        <w:drawing>
          <wp:inline distT="0" distB="0" distL="0" distR="0">
            <wp:extent cx="993566" cy="2552700"/>
            <wp:effectExtent l="19050" t="0" r="0" b="0"/>
            <wp:docPr id="18" name="Obraz 17" descr="movement 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ment axis.png"/>
                    <pic:cNvPicPr/>
                  </pic:nvPicPr>
                  <pic:blipFill>
                    <a:blip r:embed="rId22" cstate="print"/>
                    <a:stretch>
                      <a:fillRect/>
                    </a:stretch>
                  </pic:blipFill>
                  <pic:spPr>
                    <a:xfrm>
                      <a:off x="0" y="0"/>
                      <a:ext cx="993464" cy="2552439"/>
                    </a:xfrm>
                    <a:prstGeom prst="rect">
                      <a:avLst/>
                    </a:prstGeom>
                  </pic:spPr>
                </pic:pic>
              </a:graphicData>
            </a:graphic>
          </wp:inline>
        </w:drawing>
      </w:r>
      <w:r w:rsidRPr="005D2CB5">
        <w:rPr>
          <w:noProof/>
          <w:lang w:eastAsia="ja-JP"/>
        </w:rPr>
        <w:drawing>
          <wp:inline distT="0" distB="0" distL="0" distR="0">
            <wp:extent cx="1291917" cy="2554637"/>
            <wp:effectExtent l="19050" t="0" r="3483" b="0"/>
            <wp:docPr id="20" name="Obraz 18" descr="Proj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ed.png"/>
                    <pic:cNvPicPr/>
                  </pic:nvPicPr>
                  <pic:blipFill>
                    <a:blip r:embed="rId23" cstate="print"/>
                    <a:stretch>
                      <a:fillRect/>
                    </a:stretch>
                  </pic:blipFill>
                  <pic:spPr>
                    <a:xfrm>
                      <a:off x="0" y="0"/>
                      <a:ext cx="1292285" cy="2555365"/>
                    </a:xfrm>
                    <a:prstGeom prst="rect">
                      <a:avLst/>
                    </a:prstGeom>
                  </pic:spPr>
                </pic:pic>
              </a:graphicData>
            </a:graphic>
          </wp:inline>
        </w:drawing>
      </w:r>
    </w:p>
    <w:p w:rsidR="00E66D82" w:rsidRPr="00E66D82" w:rsidRDefault="00E66D82" w:rsidP="00E66D82">
      <w:pPr>
        <w:jc w:val="center"/>
        <w:rPr>
          <w:sz w:val="20"/>
          <w:szCs w:val="20"/>
          <w:lang w:val="en-GB"/>
        </w:rPr>
      </w:pPr>
      <w:r w:rsidRPr="005D2CB5">
        <w:rPr>
          <w:sz w:val="20"/>
          <w:szCs w:val="20"/>
          <w:lang w:val="en-GB"/>
        </w:rPr>
        <w:t>Fig</w:t>
      </w:r>
      <w:r>
        <w:rPr>
          <w:sz w:val="20"/>
          <w:szCs w:val="20"/>
          <w:lang w:val="en-GB"/>
        </w:rPr>
        <w:t xml:space="preserve"> 10</w:t>
      </w:r>
      <w:r w:rsidRPr="005D2CB5">
        <w:rPr>
          <w:sz w:val="20"/>
          <w:szCs w:val="20"/>
          <w:lang w:val="en-GB"/>
        </w:rPr>
        <w:t xml:space="preserve">. </w:t>
      </w:r>
      <w:r>
        <w:rPr>
          <w:sz w:val="20"/>
          <w:szCs w:val="20"/>
          <w:lang w:val="en-GB"/>
        </w:rPr>
        <w:t>Sample after pre-processing</w:t>
      </w:r>
    </w:p>
    <w:p w:rsidR="00145665" w:rsidRPr="005D2CB5" w:rsidRDefault="00145665" w:rsidP="00145665">
      <w:pPr>
        <w:pStyle w:val="Nagwek2"/>
        <w:rPr>
          <w:lang w:val="en-GB"/>
        </w:rPr>
      </w:pPr>
      <w:r w:rsidRPr="005D2CB5">
        <w:rPr>
          <w:lang w:val="en-GB"/>
        </w:rPr>
        <w:lastRenderedPageBreak/>
        <w:t>Feature selection and classification</w:t>
      </w:r>
    </w:p>
    <w:p w:rsidR="00145665" w:rsidRPr="005D2CB5" w:rsidRDefault="00145665" w:rsidP="00145665">
      <w:pPr>
        <w:pStyle w:val="Tekstpodstawowy"/>
        <w:jc w:val="both"/>
        <w:rPr>
          <w:lang w:val="en-GB"/>
        </w:rPr>
      </w:pPr>
      <w:r w:rsidRPr="005D2CB5">
        <w:rPr>
          <w:lang w:val="en-GB"/>
        </w:rPr>
        <w:t>An important issue in gait recognition is proper feature selection, that will effectively represent all the gait characteristics. Feature has to be easy to calculate and process and is highly dependent on the hardware used and form of captured frames.</w:t>
      </w:r>
    </w:p>
    <w:p w:rsidR="00145665" w:rsidRPr="005D2CB5" w:rsidRDefault="00145665" w:rsidP="00145665">
      <w:pPr>
        <w:pStyle w:val="Tekstpodstawowy"/>
        <w:jc w:val="both"/>
        <w:rPr>
          <w:lang w:val="en-GB"/>
        </w:rPr>
      </w:pPr>
      <w:r w:rsidRPr="005D2CB5">
        <w:rPr>
          <w:lang w:val="en-GB"/>
        </w:rPr>
        <w:t xml:space="preserve">Proposed algorithm starts with </w:t>
      </w:r>
      <w:r w:rsidRPr="005D2CB5">
        <w:rPr>
          <w:b/>
          <w:bCs/>
          <w:lang w:val="en-GB"/>
        </w:rPr>
        <w:t xml:space="preserve">key frame generation. </w:t>
      </w:r>
      <w:r w:rsidRPr="005D2CB5">
        <w:rPr>
          <w:lang w:val="en-GB"/>
        </w:rPr>
        <w:t>Key frames are recognized by observing different phases of human movement cycle. From these we obtain four following frames.</w:t>
      </w:r>
    </w:p>
    <w:p w:rsidR="00145665" w:rsidRPr="005D2CB5" w:rsidRDefault="00145665" w:rsidP="00145665">
      <w:pPr>
        <w:pStyle w:val="Tekstpodstawowy"/>
        <w:numPr>
          <w:ilvl w:val="0"/>
          <w:numId w:val="3"/>
        </w:numPr>
        <w:jc w:val="both"/>
        <w:rPr>
          <w:lang w:val="en-GB"/>
        </w:rPr>
      </w:pPr>
      <w:r w:rsidRPr="005D2CB5">
        <w:rPr>
          <w:lang w:val="en-GB"/>
        </w:rPr>
        <w:t xml:space="preserve">Frame </w:t>
      </w:r>
      <w:r w:rsidR="00E600D7" w:rsidRPr="005D2CB5">
        <w:rPr>
          <w:lang w:val="en-GB"/>
        </w:rPr>
        <w:t>A</w:t>
      </w:r>
      <w:r w:rsidRPr="005D2CB5">
        <w:rPr>
          <w:lang w:val="en-GB"/>
        </w:rPr>
        <w:t xml:space="preserve"> –  right leg straight behind, left leg straight in front, full stride</w:t>
      </w:r>
    </w:p>
    <w:p w:rsidR="00E600D7" w:rsidRPr="005D2CB5" w:rsidRDefault="00E600D7" w:rsidP="00E600D7">
      <w:pPr>
        <w:pStyle w:val="Tekstpodstawowy"/>
        <w:numPr>
          <w:ilvl w:val="0"/>
          <w:numId w:val="3"/>
        </w:numPr>
        <w:jc w:val="both"/>
        <w:rPr>
          <w:lang w:val="en-GB"/>
        </w:rPr>
      </w:pPr>
      <w:r w:rsidRPr="005D2CB5">
        <w:rPr>
          <w:lang w:val="en-GB"/>
        </w:rPr>
        <w:t xml:space="preserve">Frame B – left leg standing straight, right leg above the ground with knee bent </w:t>
      </w:r>
    </w:p>
    <w:p w:rsidR="00E600D7" w:rsidRPr="005D2CB5" w:rsidRDefault="00E600D7" w:rsidP="00E600D7">
      <w:pPr>
        <w:pStyle w:val="Tekstpodstawowy"/>
        <w:numPr>
          <w:ilvl w:val="0"/>
          <w:numId w:val="3"/>
        </w:numPr>
        <w:jc w:val="both"/>
        <w:rPr>
          <w:lang w:val="en-GB"/>
        </w:rPr>
      </w:pPr>
      <w:r w:rsidRPr="005D2CB5">
        <w:rPr>
          <w:lang w:val="en-GB"/>
        </w:rPr>
        <w:t>Frame C – left leg straight behind, right leg straight in front, full stride</w:t>
      </w:r>
    </w:p>
    <w:p w:rsidR="00E600D7" w:rsidRPr="005D2CB5" w:rsidRDefault="00E600D7" w:rsidP="00E600D7">
      <w:pPr>
        <w:pStyle w:val="Tekstpodstawowy"/>
        <w:numPr>
          <w:ilvl w:val="0"/>
          <w:numId w:val="3"/>
        </w:numPr>
        <w:jc w:val="both"/>
        <w:rPr>
          <w:lang w:val="en-GB"/>
        </w:rPr>
      </w:pPr>
      <w:r w:rsidRPr="005D2CB5">
        <w:rPr>
          <w:lang w:val="en-GB"/>
        </w:rPr>
        <w:t xml:space="preserve">Frame D – right leg standing straight, left leg above the ground with knee bent </w:t>
      </w:r>
    </w:p>
    <w:p w:rsidR="00660E1B" w:rsidRPr="005D2CB5" w:rsidRDefault="00660E1B" w:rsidP="00B7446B">
      <w:pPr>
        <w:pStyle w:val="Tekstpodstawowy"/>
        <w:keepNext/>
        <w:ind w:left="360"/>
        <w:jc w:val="center"/>
        <w:rPr>
          <w:lang w:val="en-GB"/>
        </w:rPr>
      </w:pPr>
      <w:r w:rsidRPr="005D2CB5">
        <w:rPr>
          <w:noProof/>
          <w:lang w:eastAsia="ja-JP"/>
        </w:rPr>
        <w:drawing>
          <wp:inline distT="0" distB="0" distL="0" distR="0">
            <wp:extent cx="5281100" cy="2888102"/>
            <wp:effectExtent l="19050" t="0" r="0" b="0"/>
            <wp:docPr id="22" name="Obraz 20" descr="KeyFrame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FrameDetection.png"/>
                    <pic:cNvPicPr/>
                  </pic:nvPicPr>
                  <pic:blipFill>
                    <a:blip r:embed="rId24" cstate="print"/>
                    <a:stretch>
                      <a:fillRect/>
                    </a:stretch>
                  </pic:blipFill>
                  <pic:spPr>
                    <a:xfrm>
                      <a:off x="0" y="0"/>
                      <a:ext cx="5281100" cy="2888102"/>
                    </a:xfrm>
                    <a:prstGeom prst="rect">
                      <a:avLst/>
                    </a:prstGeom>
                  </pic:spPr>
                </pic:pic>
              </a:graphicData>
            </a:graphic>
          </wp:inline>
        </w:drawing>
      </w:r>
    </w:p>
    <w:p w:rsidR="00E66D82" w:rsidRDefault="00E66D82" w:rsidP="00E66D82">
      <w:pPr>
        <w:spacing w:after="240"/>
        <w:jc w:val="center"/>
        <w:rPr>
          <w:sz w:val="20"/>
          <w:szCs w:val="20"/>
          <w:lang w:val="en-GB"/>
        </w:rPr>
      </w:pPr>
      <w:r w:rsidRPr="005D2CB5">
        <w:rPr>
          <w:sz w:val="20"/>
          <w:szCs w:val="20"/>
          <w:lang w:val="en-GB"/>
        </w:rPr>
        <w:t>Fig</w:t>
      </w:r>
      <w:r>
        <w:rPr>
          <w:sz w:val="20"/>
          <w:szCs w:val="20"/>
          <w:lang w:val="en-GB"/>
        </w:rPr>
        <w:t xml:space="preserve"> 11</w:t>
      </w:r>
      <w:r w:rsidRPr="005D2CB5">
        <w:rPr>
          <w:sz w:val="20"/>
          <w:szCs w:val="20"/>
          <w:lang w:val="en-GB"/>
        </w:rPr>
        <w:t xml:space="preserve">. </w:t>
      </w:r>
      <w:r>
        <w:rPr>
          <w:sz w:val="20"/>
          <w:szCs w:val="20"/>
          <w:lang w:val="en-GB"/>
        </w:rPr>
        <w:t>Feet distance as a function of time</w:t>
      </w:r>
    </w:p>
    <w:p w:rsidR="00053E4C" w:rsidRPr="005D2CB5" w:rsidRDefault="00DD0363" w:rsidP="00145665">
      <w:pPr>
        <w:pStyle w:val="Tekstpodstawowy"/>
        <w:jc w:val="both"/>
        <w:rPr>
          <w:lang w:val="en-GB"/>
        </w:rPr>
      </w:pPr>
      <w:r w:rsidRPr="005D2CB5">
        <w:rPr>
          <w:lang w:val="en-GB"/>
        </w:rPr>
        <w:t>For the purposes of formulation of</w:t>
      </w:r>
      <w:r w:rsidR="00B7446B">
        <w:rPr>
          <w:lang w:val="en-GB"/>
        </w:rPr>
        <w:t xml:space="preserve"> a more</w:t>
      </w:r>
      <w:r w:rsidRPr="005D2CB5">
        <w:rPr>
          <w:lang w:val="en-GB"/>
        </w:rPr>
        <w:t xml:space="preserve"> robust phase detection algorithm, the above presented conceptual phases </w:t>
      </w:r>
      <w:r w:rsidR="00E600D7" w:rsidRPr="005D2CB5">
        <w:rPr>
          <w:lang w:val="en-GB"/>
        </w:rPr>
        <w:t xml:space="preserve">had to be slightly redefined. </w:t>
      </w:r>
      <w:r w:rsidR="00053E4C" w:rsidRPr="005D2CB5">
        <w:rPr>
          <w:lang w:val="en-GB"/>
        </w:rPr>
        <w:t>In order to detect the key frames, the algorithm examines the distance</w:t>
      </w:r>
      <w:r w:rsidR="00D21B6E" w:rsidRPr="005D2CB5">
        <w:rPr>
          <w:lang w:val="en-GB"/>
        </w:rPr>
        <w:t xml:space="preserve"> </w:t>
      </w:r>
      <w:r w:rsidR="00D21B6E" w:rsidRPr="005D2CB5">
        <w:rPr>
          <w:i/>
          <w:lang w:val="en-GB"/>
        </w:rPr>
        <w:t>d</w:t>
      </w:r>
      <w:r w:rsidR="00053E4C" w:rsidRPr="005D2CB5">
        <w:rPr>
          <w:lang w:val="en-GB"/>
        </w:rPr>
        <w:t xml:space="preserve"> between</w:t>
      </w:r>
      <w:r w:rsidR="001F724D" w:rsidRPr="005D2CB5">
        <w:rPr>
          <w:lang w:val="en-GB"/>
        </w:rPr>
        <w:t xml:space="preserve"> feet</w:t>
      </w:r>
      <w:r w:rsidR="0078208C" w:rsidRPr="005D2CB5">
        <w:rPr>
          <w:lang w:val="en-GB"/>
        </w:rPr>
        <w:t xml:space="preserve"> along x-axis </w:t>
      </w:r>
      <w:r w:rsidR="001B2E58" w:rsidRPr="005D2CB5">
        <w:rPr>
          <w:lang w:val="en-GB"/>
        </w:rPr>
        <w:t>(</w:t>
      </w:r>
      <w:r w:rsidR="0078208C" w:rsidRPr="005D2CB5">
        <w:rPr>
          <w:lang w:val="en-GB"/>
        </w:rPr>
        <w:t>horizontal axis</w:t>
      </w:r>
      <w:r w:rsidR="001B2E58" w:rsidRPr="005D2CB5">
        <w:rPr>
          <w:lang w:val="en-GB"/>
        </w:rPr>
        <w:t>)</w:t>
      </w:r>
      <w:r w:rsidR="00053E4C" w:rsidRPr="005D2CB5">
        <w:rPr>
          <w:lang w:val="en-GB"/>
        </w:rPr>
        <w:t xml:space="preserve">. </w:t>
      </w:r>
      <w:r w:rsidR="007B3733" w:rsidRPr="005D2CB5">
        <w:rPr>
          <w:lang w:val="en-GB"/>
        </w:rPr>
        <w:t>On this basis</w:t>
      </w:r>
      <w:r w:rsidR="00635B60" w:rsidRPr="005D2CB5">
        <w:rPr>
          <w:lang w:val="en-GB"/>
        </w:rPr>
        <w:t xml:space="preserve"> four phases of gait have been </w:t>
      </w:r>
      <w:r w:rsidR="007B3733" w:rsidRPr="005D2CB5">
        <w:rPr>
          <w:lang w:val="en-GB"/>
        </w:rPr>
        <w:t>distinguished and defined</w:t>
      </w:r>
      <w:r w:rsidR="001F724D" w:rsidRPr="005D2CB5">
        <w:rPr>
          <w:lang w:val="en-GB"/>
        </w:rPr>
        <w:t>:</w:t>
      </w:r>
    </w:p>
    <w:p w:rsidR="001F724D" w:rsidRPr="005D2CB5" w:rsidRDefault="001F724D" w:rsidP="001B2E58">
      <w:pPr>
        <w:pStyle w:val="Tekstpodstawowy"/>
        <w:numPr>
          <w:ilvl w:val="0"/>
          <w:numId w:val="5"/>
        </w:numPr>
        <w:rPr>
          <w:lang w:val="en-GB"/>
        </w:rPr>
      </w:pPr>
      <w:r w:rsidRPr="005D2CB5">
        <w:rPr>
          <w:lang w:val="en-GB"/>
        </w:rPr>
        <w:t xml:space="preserve">Phase 1 - </w:t>
      </w:r>
      <w:r w:rsidR="0078208C" w:rsidRPr="005D2CB5">
        <w:rPr>
          <w:lang w:val="en-GB"/>
        </w:rPr>
        <w:t>t</w:t>
      </w:r>
      <w:r w:rsidRPr="005D2CB5">
        <w:rPr>
          <w:lang w:val="en-GB"/>
        </w:rPr>
        <w:t>he maximum distance between left foot and right foot</w:t>
      </w:r>
      <w:r w:rsidR="001B2E58" w:rsidRPr="005D2CB5">
        <w:rPr>
          <w:lang w:val="en-GB"/>
        </w:rPr>
        <w:t xml:space="preserve"> </w:t>
      </w:r>
      <w:r w:rsidR="00225FB0" w:rsidRPr="005D2CB5">
        <w:rPr>
          <w:lang w:val="en-GB"/>
        </w:rPr>
        <w:tab/>
      </w:r>
      <w:r w:rsidR="00225FB0" w:rsidRPr="005D2CB5">
        <w:rPr>
          <w:lang w:val="en-GB"/>
        </w:rPr>
        <w:tab/>
      </w:r>
      <w:r w:rsidR="00E600D7" w:rsidRPr="005D2CB5">
        <w:rPr>
          <w:lang w:val="en-GB"/>
        </w:rPr>
        <w:t xml:space="preserve">– </w:t>
      </w:r>
      <w:r w:rsidR="00225FB0" w:rsidRPr="005D2CB5">
        <w:rPr>
          <w:lang w:val="en-GB"/>
        </w:rPr>
        <w:tab/>
      </w:r>
      <w:r w:rsidR="00E600D7" w:rsidRPr="005D2CB5">
        <w:rPr>
          <w:lang w:val="en-GB"/>
        </w:rPr>
        <w:t>Frame A</w:t>
      </w:r>
      <w:r w:rsidR="001B2E58" w:rsidRPr="005D2CB5">
        <w:rPr>
          <w:lang w:val="en-GB"/>
        </w:rPr>
        <w:br/>
      </w:r>
      <m:oMathPara>
        <m:oMath>
          <m:r>
            <w:rPr>
              <w:rFonts w:ascii="Cambria Math" w:hAnsi="Cambria Math"/>
              <w:lang w:val="en-GB"/>
            </w:rPr>
            <m:t>d=</m:t>
          </m:r>
          <m:r>
            <m:rPr>
              <m:sty m:val="p"/>
            </m:rPr>
            <w:rPr>
              <w:rFonts w:ascii="Cambria Math" w:hAnsi="Cambria Math"/>
              <w:lang w:val="en-GB"/>
            </w:rPr>
            <m:t>max⁡</m:t>
          </m:r>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 xml:space="preserve">left foot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right foot</m:t>
              </m:r>
            </m:sub>
          </m:sSub>
          <m:r>
            <w:rPr>
              <w:rFonts w:ascii="Cambria Math" w:hAnsi="Cambria Math"/>
              <w:lang w:val="en-GB"/>
            </w:rPr>
            <m:t>)</m:t>
          </m:r>
        </m:oMath>
      </m:oMathPara>
    </w:p>
    <w:p w:rsidR="001F724D" w:rsidRPr="005D2CB5" w:rsidRDefault="001F724D" w:rsidP="001B2E58">
      <w:pPr>
        <w:pStyle w:val="Tekstpodstawowy"/>
        <w:numPr>
          <w:ilvl w:val="0"/>
          <w:numId w:val="5"/>
        </w:numPr>
        <w:rPr>
          <w:lang w:val="en-GB"/>
        </w:rPr>
      </w:pPr>
      <w:r w:rsidRPr="005D2CB5">
        <w:rPr>
          <w:lang w:val="en-GB"/>
        </w:rPr>
        <w:t xml:space="preserve">Phase 2 – </w:t>
      </w:r>
      <w:r w:rsidR="0078208C" w:rsidRPr="005D2CB5">
        <w:rPr>
          <w:lang w:val="en-GB"/>
        </w:rPr>
        <w:t>feet intersection</w:t>
      </w:r>
      <w:r w:rsidR="00E600D7" w:rsidRPr="005D2CB5">
        <w:rPr>
          <w:lang w:val="en-GB"/>
        </w:rPr>
        <w:t xml:space="preserve"> in x-axis</w:t>
      </w:r>
      <w:r w:rsidR="00382CF8" w:rsidRPr="005D2CB5">
        <w:rPr>
          <w:lang w:val="en-GB"/>
        </w:rPr>
        <w:t>, between phase 1 and phase 3</w:t>
      </w:r>
      <w:r w:rsidR="0078208C" w:rsidRPr="005D2CB5">
        <w:rPr>
          <w:lang w:val="en-GB"/>
        </w:rPr>
        <w:t xml:space="preserve"> </w:t>
      </w:r>
      <w:r w:rsidR="00225FB0" w:rsidRPr="005D2CB5">
        <w:rPr>
          <w:lang w:val="en-GB"/>
        </w:rPr>
        <w:tab/>
      </w:r>
      <w:r w:rsidR="00E600D7" w:rsidRPr="005D2CB5">
        <w:rPr>
          <w:lang w:val="en-GB"/>
        </w:rPr>
        <w:t xml:space="preserve">– </w:t>
      </w:r>
      <w:r w:rsidR="00225FB0" w:rsidRPr="005D2CB5">
        <w:rPr>
          <w:lang w:val="en-GB"/>
        </w:rPr>
        <w:tab/>
      </w:r>
      <w:r w:rsidR="00E600D7" w:rsidRPr="005D2CB5">
        <w:rPr>
          <w:lang w:val="en-GB"/>
        </w:rPr>
        <w:t>Frame B</w:t>
      </w:r>
      <w:r w:rsidR="001B2E58" w:rsidRPr="005D2CB5">
        <w:rPr>
          <w:lang w:val="en-GB"/>
        </w:rPr>
        <w:br/>
      </w:r>
      <m:oMathPara>
        <m:oMath>
          <m:r>
            <w:rPr>
              <w:rFonts w:ascii="Cambria Math" w:hAnsi="Cambria Math"/>
              <w:lang w:val="en-GB"/>
            </w:rPr>
            <m:t>d=</m:t>
          </m:r>
          <m:d>
            <m:dPr>
              <m:begChr m:val="|"/>
              <m:endChr m:val="|"/>
              <m:ctrlPr>
                <w:rPr>
                  <w:rFonts w:ascii="Cambria Math" w:hAnsi="Cambria Math"/>
                  <w:i/>
                  <w:lang w:val="en-GB"/>
                </w:rPr>
              </m:ctrlPr>
            </m:dP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 xml:space="preserve">left foot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right foot</m:t>
                  </m:r>
                </m:sub>
              </m:sSub>
            </m:e>
          </m:d>
          <m:r>
            <w:rPr>
              <w:rFonts w:ascii="Cambria Math" w:hAnsi="Cambria Math"/>
              <w:lang w:val="en-GB"/>
            </w:rPr>
            <m:t>≈0</m:t>
          </m:r>
        </m:oMath>
      </m:oMathPara>
      <w:bookmarkStart w:id="7" w:name="_GoBack"/>
      <w:bookmarkEnd w:id="7"/>
    </w:p>
    <w:p w:rsidR="001F724D" w:rsidRPr="005D2CB5" w:rsidRDefault="001F724D" w:rsidP="001B2E58">
      <w:pPr>
        <w:pStyle w:val="Tekstpodstawowy"/>
        <w:numPr>
          <w:ilvl w:val="0"/>
          <w:numId w:val="5"/>
        </w:numPr>
        <w:rPr>
          <w:lang w:val="en-GB"/>
        </w:rPr>
      </w:pPr>
      <w:r w:rsidRPr="005D2CB5">
        <w:rPr>
          <w:lang w:val="en-GB"/>
        </w:rPr>
        <w:t>Phase 3 –</w:t>
      </w:r>
      <w:r w:rsidR="0078208C" w:rsidRPr="005D2CB5">
        <w:rPr>
          <w:lang w:val="en-GB"/>
        </w:rPr>
        <w:t xml:space="preserve"> t</w:t>
      </w:r>
      <w:r w:rsidRPr="005D2CB5">
        <w:rPr>
          <w:lang w:val="en-GB"/>
        </w:rPr>
        <w:t>he maximum distance between right foot and left foot</w:t>
      </w:r>
      <w:r w:rsidR="001B2E58" w:rsidRPr="005D2CB5">
        <w:rPr>
          <w:lang w:val="en-GB"/>
        </w:rPr>
        <w:t xml:space="preserve"> </w:t>
      </w:r>
      <w:r w:rsidR="00225FB0" w:rsidRPr="005D2CB5">
        <w:rPr>
          <w:lang w:val="en-GB"/>
        </w:rPr>
        <w:tab/>
      </w:r>
      <w:r w:rsidR="00225FB0" w:rsidRPr="005D2CB5">
        <w:rPr>
          <w:lang w:val="en-GB"/>
        </w:rPr>
        <w:tab/>
      </w:r>
      <w:r w:rsidR="00E600D7" w:rsidRPr="005D2CB5">
        <w:rPr>
          <w:lang w:val="en-GB"/>
        </w:rPr>
        <w:t xml:space="preserve">– </w:t>
      </w:r>
      <w:r w:rsidR="00225FB0" w:rsidRPr="005D2CB5">
        <w:rPr>
          <w:lang w:val="en-GB"/>
        </w:rPr>
        <w:tab/>
      </w:r>
      <w:r w:rsidR="00E600D7" w:rsidRPr="005D2CB5">
        <w:rPr>
          <w:lang w:val="en-GB"/>
        </w:rPr>
        <w:t>Frame C</w:t>
      </w:r>
      <w:r w:rsidR="001B2E58" w:rsidRPr="005D2CB5">
        <w:rPr>
          <w:lang w:val="en-GB"/>
        </w:rPr>
        <w:br/>
      </w:r>
      <m:oMathPara>
        <m:oMath>
          <m:r>
            <w:rPr>
              <w:rFonts w:ascii="Cambria Math" w:hAnsi="Cambria Math"/>
              <w:lang w:val="en-GB"/>
            </w:rPr>
            <m:t>d=</m:t>
          </m:r>
          <m:sSub>
            <m:sSubPr>
              <m:ctrlPr>
                <w:rPr>
                  <w:rFonts w:ascii="Cambria Math" w:hAnsi="Cambria Math"/>
                  <w:lang w:val="en-GB"/>
                </w:rPr>
              </m:ctrlPr>
            </m:sSubPr>
            <m:e>
              <m:r>
                <m:rPr>
                  <m:sty m:val="p"/>
                </m:rPr>
                <w:rPr>
                  <w:rFonts w:ascii="Cambria Math" w:hAnsi="Cambria Math"/>
                  <w:lang w:val="en-GB"/>
                </w:rPr>
                <m:t>max⁡</m:t>
              </m:r>
              <m:r>
                <w:rPr>
                  <w:rFonts w:ascii="Cambria Math" w:hAnsi="Cambria Math"/>
                  <w:lang w:val="en-GB"/>
                </w:rPr>
                <m:t>(x</m:t>
              </m:r>
            </m:e>
            <m:sub>
              <m:r>
                <w:rPr>
                  <w:rFonts w:ascii="Cambria Math" w:hAnsi="Cambria Math"/>
                  <w:lang w:val="en-GB"/>
                </w:rPr>
                <m:t xml:space="preserve">right foot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left foot</m:t>
              </m:r>
            </m:sub>
          </m:sSub>
          <m:r>
            <w:rPr>
              <w:rFonts w:ascii="Cambria Math" w:hAnsi="Cambria Math"/>
              <w:lang w:val="en-GB"/>
            </w:rPr>
            <m:t>)</m:t>
          </m:r>
        </m:oMath>
      </m:oMathPara>
    </w:p>
    <w:p w:rsidR="001F724D" w:rsidRPr="005D2CB5" w:rsidRDefault="001F724D" w:rsidP="001B2E58">
      <w:pPr>
        <w:pStyle w:val="Tekstpodstawowy"/>
        <w:numPr>
          <w:ilvl w:val="0"/>
          <w:numId w:val="5"/>
        </w:numPr>
        <w:rPr>
          <w:lang w:val="en-GB"/>
        </w:rPr>
      </w:pPr>
      <w:r w:rsidRPr="005D2CB5">
        <w:rPr>
          <w:lang w:val="en-GB"/>
        </w:rPr>
        <w:t xml:space="preserve">Phase 4 </w:t>
      </w:r>
      <w:r w:rsidR="0078208C" w:rsidRPr="005D2CB5">
        <w:rPr>
          <w:lang w:val="en-GB"/>
        </w:rPr>
        <w:t>– feet intersection</w:t>
      </w:r>
      <w:r w:rsidR="00E600D7" w:rsidRPr="005D2CB5">
        <w:rPr>
          <w:lang w:val="en-GB"/>
        </w:rPr>
        <w:t xml:space="preserve"> in x-axis,</w:t>
      </w:r>
      <w:r w:rsidR="00382CF8" w:rsidRPr="005D2CB5">
        <w:rPr>
          <w:lang w:val="en-GB"/>
        </w:rPr>
        <w:t>, between phase 3 and phase 1</w:t>
      </w:r>
      <w:r w:rsidR="001B2E58" w:rsidRPr="005D2CB5">
        <w:rPr>
          <w:lang w:val="en-GB"/>
        </w:rPr>
        <w:t xml:space="preserve"> </w:t>
      </w:r>
      <w:r w:rsidR="00225FB0" w:rsidRPr="005D2CB5">
        <w:rPr>
          <w:lang w:val="en-GB"/>
        </w:rPr>
        <w:tab/>
      </w:r>
      <w:r w:rsidR="00E600D7" w:rsidRPr="005D2CB5">
        <w:rPr>
          <w:lang w:val="en-GB"/>
        </w:rPr>
        <w:t>–</w:t>
      </w:r>
      <w:r w:rsidR="00225FB0" w:rsidRPr="005D2CB5">
        <w:rPr>
          <w:lang w:val="en-GB"/>
        </w:rPr>
        <w:tab/>
      </w:r>
      <w:r w:rsidR="00E600D7" w:rsidRPr="005D2CB5">
        <w:rPr>
          <w:lang w:val="en-GB"/>
        </w:rPr>
        <w:t xml:space="preserve"> Frame D</w:t>
      </w:r>
      <w:r w:rsidR="001B2E58" w:rsidRPr="005D2CB5">
        <w:rPr>
          <w:lang w:val="en-GB"/>
        </w:rPr>
        <w:br/>
      </w:r>
      <m:oMathPara>
        <m:oMath>
          <m:r>
            <w:rPr>
              <w:rFonts w:ascii="Cambria Math" w:hAnsi="Cambria Math"/>
              <w:lang w:val="en-GB"/>
            </w:rPr>
            <m:t>d=</m:t>
          </m:r>
          <m:d>
            <m:dPr>
              <m:begChr m:val="|"/>
              <m:endChr m:val="|"/>
              <m:ctrlPr>
                <w:rPr>
                  <w:rFonts w:ascii="Cambria Math" w:hAnsi="Cambria Math"/>
                  <w:i/>
                  <w:lang w:val="en-GB"/>
                </w:rPr>
              </m:ctrlPr>
            </m:dP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 xml:space="preserve">left foot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right foot</m:t>
                  </m:r>
                </m:sub>
              </m:sSub>
            </m:e>
          </m:d>
          <m:r>
            <w:rPr>
              <w:rFonts w:ascii="Cambria Math" w:hAnsi="Cambria Math"/>
              <w:lang w:val="en-GB"/>
            </w:rPr>
            <m:t>≈0</m:t>
          </m:r>
        </m:oMath>
      </m:oMathPara>
    </w:p>
    <w:p w:rsidR="00F81D48" w:rsidRPr="005D2CB5" w:rsidRDefault="00F81D48" w:rsidP="00145665">
      <w:pPr>
        <w:pStyle w:val="Tekstpodstawowy"/>
        <w:jc w:val="both"/>
        <w:rPr>
          <w:lang w:val="en-GB"/>
        </w:rPr>
      </w:pPr>
      <w:r w:rsidRPr="005D2CB5">
        <w:rPr>
          <w:lang w:val="en-GB"/>
        </w:rPr>
        <w:t>Since the algorithm for proper operation needs full gait sequences i.e. containing at least four consecutive phases</w:t>
      </w:r>
      <w:r w:rsidR="00C82FFF" w:rsidRPr="005D2CB5">
        <w:rPr>
          <w:lang w:val="en-GB"/>
        </w:rPr>
        <w:t xml:space="preserve"> (1,</w:t>
      </w:r>
      <w:r w:rsidR="00C27285" w:rsidRPr="005D2CB5">
        <w:rPr>
          <w:lang w:val="en-GB"/>
        </w:rPr>
        <w:t xml:space="preserve"> </w:t>
      </w:r>
      <w:r w:rsidR="00C82FFF" w:rsidRPr="005D2CB5">
        <w:rPr>
          <w:lang w:val="en-GB"/>
        </w:rPr>
        <w:t>2,</w:t>
      </w:r>
      <w:r w:rsidR="00C27285" w:rsidRPr="005D2CB5">
        <w:rPr>
          <w:lang w:val="en-GB"/>
        </w:rPr>
        <w:t xml:space="preserve"> </w:t>
      </w:r>
      <w:r w:rsidR="00C82FFF" w:rsidRPr="005D2CB5">
        <w:rPr>
          <w:lang w:val="en-GB"/>
        </w:rPr>
        <w:t>3,</w:t>
      </w:r>
      <w:r w:rsidR="00C27285" w:rsidRPr="005D2CB5">
        <w:rPr>
          <w:lang w:val="en-GB"/>
        </w:rPr>
        <w:t xml:space="preserve"> </w:t>
      </w:r>
      <w:r w:rsidR="00C82FFF" w:rsidRPr="005D2CB5">
        <w:rPr>
          <w:lang w:val="en-GB"/>
        </w:rPr>
        <w:t>4</w:t>
      </w:r>
      <w:r w:rsidR="00C27285" w:rsidRPr="005D2CB5">
        <w:rPr>
          <w:lang w:val="en-GB"/>
        </w:rPr>
        <w:t>)</w:t>
      </w:r>
      <w:r w:rsidR="00C82FFF" w:rsidRPr="005D2CB5">
        <w:rPr>
          <w:lang w:val="en-GB"/>
        </w:rPr>
        <w:t xml:space="preserve"> / </w:t>
      </w:r>
      <w:r w:rsidR="00C27285" w:rsidRPr="005D2CB5">
        <w:rPr>
          <w:lang w:val="en-GB"/>
        </w:rPr>
        <w:t>(</w:t>
      </w:r>
      <w:r w:rsidR="00C82FFF" w:rsidRPr="005D2CB5">
        <w:rPr>
          <w:lang w:val="en-GB"/>
        </w:rPr>
        <w:t>2,</w:t>
      </w:r>
      <w:r w:rsidR="00C27285" w:rsidRPr="005D2CB5">
        <w:rPr>
          <w:lang w:val="en-GB"/>
        </w:rPr>
        <w:t xml:space="preserve"> </w:t>
      </w:r>
      <w:r w:rsidR="00C82FFF" w:rsidRPr="005D2CB5">
        <w:rPr>
          <w:lang w:val="en-GB"/>
        </w:rPr>
        <w:t>3,</w:t>
      </w:r>
      <w:r w:rsidR="00C27285" w:rsidRPr="005D2CB5">
        <w:rPr>
          <w:lang w:val="en-GB"/>
        </w:rPr>
        <w:t xml:space="preserve"> </w:t>
      </w:r>
      <w:r w:rsidR="00C82FFF" w:rsidRPr="005D2CB5">
        <w:rPr>
          <w:lang w:val="en-GB"/>
        </w:rPr>
        <w:t>4,</w:t>
      </w:r>
      <w:r w:rsidR="00C27285" w:rsidRPr="005D2CB5">
        <w:rPr>
          <w:lang w:val="en-GB"/>
        </w:rPr>
        <w:t xml:space="preserve"> </w:t>
      </w:r>
      <w:r w:rsidR="00C82FFF" w:rsidRPr="005D2CB5">
        <w:rPr>
          <w:lang w:val="en-GB"/>
        </w:rPr>
        <w:t>1</w:t>
      </w:r>
      <w:r w:rsidR="00C27285" w:rsidRPr="005D2CB5">
        <w:rPr>
          <w:lang w:val="en-GB"/>
        </w:rPr>
        <w:t>)</w:t>
      </w:r>
      <w:r w:rsidR="00C82FFF" w:rsidRPr="005D2CB5">
        <w:rPr>
          <w:lang w:val="en-GB"/>
        </w:rPr>
        <w:t xml:space="preserve"> / </w:t>
      </w:r>
      <w:r w:rsidR="00C27285" w:rsidRPr="005D2CB5">
        <w:rPr>
          <w:lang w:val="en-GB"/>
        </w:rPr>
        <w:t>(</w:t>
      </w:r>
      <w:r w:rsidR="00C82FFF" w:rsidRPr="005D2CB5">
        <w:rPr>
          <w:lang w:val="en-GB"/>
        </w:rPr>
        <w:t>3,</w:t>
      </w:r>
      <w:r w:rsidR="00C27285" w:rsidRPr="005D2CB5">
        <w:rPr>
          <w:lang w:val="en-GB"/>
        </w:rPr>
        <w:t xml:space="preserve"> </w:t>
      </w:r>
      <w:r w:rsidR="00C82FFF" w:rsidRPr="005D2CB5">
        <w:rPr>
          <w:lang w:val="en-GB"/>
        </w:rPr>
        <w:t>4,</w:t>
      </w:r>
      <w:r w:rsidR="00C27285" w:rsidRPr="005D2CB5">
        <w:rPr>
          <w:lang w:val="en-GB"/>
        </w:rPr>
        <w:t xml:space="preserve"> </w:t>
      </w:r>
      <w:r w:rsidR="00C82FFF" w:rsidRPr="005D2CB5">
        <w:rPr>
          <w:lang w:val="en-GB"/>
        </w:rPr>
        <w:t>1,</w:t>
      </w:r>
      <w:r w:rsidR="00C27285" w:rsidRPr="005D2CB5">
        <w:rPr>
          <w:lang w:val="en-GB"/>
        </w:rPr>
        <w:t xml:space="preserve"> </w:t>
      </w:r>
      <w:r w:rsidR="00C82FFF" w:rsidRPr="005D2CB5">
        <w:rPr>
          <w:lang w:val="en-GB"/>
        </w:rPr>
        <w:t>2</w:t>
      </w:r>
      <w:r w:rsidR="00C27285" w:rsidRPr="005D2CB5">
        <w:rPr>
          <w:lang w:val="en-GB"/>
        </w:rPr>
        <w:t>)</w:t>
      </w:r>
      <w:r w:rsidR="00C82FFF" w:rsidRPr="005D2CB5">
        <w:rPr>
          <w:lang w:val="en-GB"/>
        </w:rPr>
        <w:t xml:space="preserve"> / </w:t>
      </w:r>
      <w:r w:rsidR="00C27285" w:rsidRPr="005D2CB5">
        <w:rPr>
          <w:lang w:val="en-GB"/>
        </w:rPr>
        <w:t>(</w:t>
      </w:r>
      <w:r w:rsidR="00C82FFF" w:rsidRPr="005D2CB5">
        <w:rPr>
          <w:lang w:val="en-GB"/>
        </w:rPr>
        <w:t>4,</w:t>
      </w:r>
      <w:r w:rsidR="00C27285" w:rsidRPr="005D2CB5">
        <w:rPr>
          <w:lang w:val="en-GB"/>
        </w:rPr>
        <w:t xml:space="preserve"> </w:t>
      </w:r>
      <w:r w:rsidR="00C82FFF" w:rsidRPr="005D2CB5">
        <w:rPr>
          <w:lang w:val="en-GB"/>
        </w:rPr>
        <w:t>1,</w:t>
      </w:r>
      <w:r w:rsidR="00C27285" w:rsidRPr="005D2CB5">
        <w:rPr>
          <w:lang w:val="en-GB"/>
        </w:rPr>
        <w:t xml:space="preserve"> </w:t>
      </w:r>
      <w:r w:rsidR="00C82FFF" w:rsidRPr="005D2CB5">
        <w:rPr>
          <w:lang w:val="en-GB"/>
        </w:rPr>
        <w:t>2,</w:t>
      </w:r>
      <w:r w:rsidR="00C27285" w:rsidRPr="005D2CB5">
        <w:rPr>
          <w:lang w:val="en-GB"/>
        </w:rPr>
        <w:t xml:space="preserve"> </w:t>
      </w:r>
      <w:r w:rsidR="00C82FFF" w:rsidRPr="005D2CB5">
        <w:rPr>
          <w:lang w:val="en-GB"/>
        </w:rPr>
        <w:t>3), it verifies if the recorded sequence satisfies this condition. In case the condition is not satisfied the algorithm rejects whole sequence.</w:t>
      </w:r>
    </w:p>
    <w:p w:rsidR="00E66D82" w:rsidRDefault="00145665" w:rsidP="00145665">
      <w:pPr>
        <w:pStyle w:val="Tekstpodstawowy"/>
        <w:jc w:val="both"/>
        <w:rPr>
          <w:lang w:val="en-GB"/>
        </w:rPr>
      </w:pPr>
      <w:r w:rsidRPr="005D2CB5">
        <w:rPr>
          <w:lang w:val="en-GB"/>
        </w:rPr>
        <w:t xml:space="preserve">Next step is </w:t>
      </w:r>
      <w:r w:rsidRPr="005D2CB5">
        <w:rPr>
          <w:b/>
          <w:bCs/>
          <w:lang w:val="en-GB"/>
        </w:rPr>
        <w:t xml:space="preserve">Bezier curve computation </w:t>
      </w:r>
      <w:r w:rsidR="00900C6B" w:rsidRPr="005D2CB5">
        <w:rPr>
          <w:lang w:val="en-GB"/>
        </w:rPr>
        <w:t>based on</w:t>
      </w:r>
      <w:r w:rsidRPr="005D2CB5">
        <w:rPr>
          <w:lang w:val="en-GB"/>
        </w:rPr>
        <w:t xml:space="preserve"> control points</w:t>
      </w:r>
      <w:r w:rsidR="00900C6B" w:rsidRPr="005D2CB5">
        <w:rPr>
          <w:lang w:val="en-GB"/>
        </w:rPr>
        <w:t xml:space="preserve"> chosen</w:t>
      </w:r>
      <w:r w:rsidRPr="005D2CB5">
        <w:rPr>
          <w:lang w:val="en-GB"/>
        </w:rPr>
        <w:t xml:space="preserve"> for each frame. </w:t>
      </w:r>
      <w:r w:rsidR="00900C6B" w:rsidRPr="005D2CB5">
        <w:rPr>
          <w:lang w:val="en-GB"/>
        </w:rPr>
        <w:t xml:space="preserve">Initially, </w:t>
      </w:r>
      <w:r w:rsidR="00900C6B" w:rsidRPr="005D2CB5">
        <w:rPr>
          <w:lang w:val="en-GB"/>
        </w:rPr>
        <w:lastRenderedPageBreak/>
        <w:t xml:space="preserve">five control point described in </w:t>
      </w:r>
      <w:r w:rsidR="00900C6B" w:rsidRPr="00E66D82">
        <w:rPr>
          <w:lang w:val="en-GB"/>
        </w:rPr>
        <w:t>[</w:t>
      </w:r>
      <w:r w:rsidR="00800CDE" w:rsidRPr="00E66D82">
        <w:rPr>
          <w:lang w:val="en-GB"/>
        </w:rPr>
        <w:t>2</w:t>
      </w:r>
      <w:r w:rsidR="00900C6B" w:rsidRPr="00E66D82">
        <w:rPr>
          <w:lang w:val="en-GB"/>
        </w:rPr>
        <w:t>]</w:t>
      </w:r>
      <w:r w:rsidR="00900C6B" w:rsidRPr="005D2CB5">
        <w:rPr>
          <w:lang w:val="en-GB"/>
        </w:rPr>
        <w:t xml:space="preserve"> were selected. However, after several tests, the set of control points was changed to make the Bezier curves for each user </w:t>
      </w:r>
      <w:r w:rsidR="00E66D82">
        <w:rPr>
          <w:lang w:val="en-GB"/>
        </w:rPr>
        <w:t>as distinguishable as possible.</w:t>
      </w:r>
    </w:p>
    <w:p w:rsidR="00145665" w:rsidRPr="005D2CB5" w:rsidRDefault="00800CDE" w:rsidP="00145665">
      <w:pPr>
        <w:pStyle w:val="Tekstpodstawowy"/>
        <w:jc w:val="both"/>
        <w:rPr>
          <w:lang w:val="en-GB"/>
        </w:rPr>
      </w:pPr>
      <w:r w:rsidRPr="005D2CB5">
        <w:rPr>
          <w:lang w:val="en-GB"/>
        </w:rPr>
        <w:t>Therefore, s</w:t>
      </w:r>
      <w:r w:rsidR="00145665" w:rsidRPr="005D2CB5">
        <w:rPr>
          <w:lang w:val="en-GB"/>
        </w:rPr>
        <w:t>elected control points are: left feet, left ankle, left hip, left shoulder, left hand, neck (since user was approaching the sensor from his/her left side). Be</w:t>
      </w:r>
      <w:r w:rsidR="00E66D82">
        <w:rPr>
          <w:lang w:val="en-GB"/>
        </w:rPr>
        <w:t>zier curves are generated by 6th </w:t>
      </w:r>
      <w:r w:rsidR="00145665" w:rsidRPr="005D2CB5">
        <w:rPr>
          <w:lang w:val="en-GB"/>
        </w:rPr>
        <w:t>order Bernstein polynomials.</w:t>
      </w:r>
      <w:r w:rsidR="00900C6B" w:rsidRPr="005D2CB5">
        <w:rPr>
          <w:lang w:val="en-GB"/>
        </w:rPr>
        <w:t xml:space="preserve"> Exemplary Bezier curves for two different people are shown below. </w:t>
      </w:r>
    </w:p>
    <w:p w:rsidR="00660E1B" w:rsidRDefault="00660E1B" w:rsidP="00E66D82">
      <w:pPr>
        <w:pStyle w:val="Tekstpodstawowy"/>
        <w:spacing w:after="240"/>
        <w:jc w:val="both"/>
        <w:rPr>
          <w:lang w:val="en-GB"/>
        </w:rPr>
      </w:pPr>
      <w:r w:rsidRPr="005D2CB5">
        <w:rPr>
          <w:noProof/>
          <w:lang w:eastAsia="ja-JP"/>
        </w:rPr>
        <w:drawing>
          <wp:inline distT="0" distB="0" distL="0" distR="0">
            <wp:extent cx="6120130" cy="5459095"/>
            <wp:effectExtent l="19050" t="0" r="0" b="0"/>
            <wp:docPr id="23" name="Obraz 22" descr="Bezier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ierCurves.png"/>
                    <pic:cNvPicPr/>
                  </pic:nvPicPr>
                  <pic:blipFill>
                    <a:blip r:embed="rId25" cstate="print"/>
                    <a:stretch>
                      <a:fillRect/>
                    </a:stretch>
                  </pic:blipFill>
                  <pic:spPr>
                    <a:xfrm>
                      <a:off x="0" y="0"/>
                      <a:ext cx="6120130" cy="5459095"/>
                    </a:xfrm>
                    <a:prstGeom prst="rect">
                      <a:avLst/>
                    </a:prstGeom>
                  </pic:spPr>
                </pic:pic>
              </a:graphicData>
            </a:graphic>
          </wp:inline>
        </w:drawing>
      </w:r>
    </w:p>
    <w:p w:rsidR="00E66D82" w:rsidRPr="00E66D82" w:rsidRDefault="00E66D82" w:rsidP="00E66D82">
      <w:pPr>
        <w:spacing w:after="240"/>
        <w:jc w:val="center"/>
        <w:rPr>
          <w:sz w:val="20"/>
          <w:szCs w:val="20"/>
          <w:lang w:val="en-GB"/>
        </w:rPr>
      </w:pPr>
      <w:r w:rsidRPr="005D2CB5">
        <w:rPr>
          <w:sz w:val="20"/>
          <w:szCs w:val="20"/>
          <w:lang w:val="en-GB"/>
        </w:rPr>
        <w:t>Fig</w:t>
      </w:r>
      <w:r>
        <w:rPr>
          <w:sz w:val="20"/>
          <w:szCs w:val="20"/>
          <w:lang w:val="en-GB"/>
        </w:rPr>
        <w:t xml:space="preserve"> 12</w:t>
      </w:r>
      <w:r w:rsidRPr="005D2CB5">
        <w:rPr>
          <w:sz w:val="20"/>
          <w:szCs w:val="20"/>
          <w:lang w:val="en-GB"/>
        </w:rPr>
        <w:t xml:space="preserve">. </w:t>
      </w:r>
      <w:r>
        <w:rPr>
          <w:sz w:val="20"/>
          <w:szCs w:val="20"/>
          <w:lang w:val="en-GB"/>
        </w:rPr>
        <w:t>Bezier curves calculated for two subject and four key frames</w:t>
      </w:r>
    </w:p>
    <w:p w:rsidR="00145665" w:rsidRPr="005D2CB5" w:rsidRDefault="00145665" w:rsidP="00E66D82">
      <w:pPr>
        <w:pStyle w:val="Tekstpodstawowy"/>
        <w:spacing w:before="120"/>
        <w:jc w:val="both"/>
        <w:rPr>
          <w:lang w:val="en-GB"/>
        </w:rPr>
      </w:pPr>
      <w:r w:rsidRPr="005D2CB5">
        <w:rPr>
          <w:b/>
          <w:bCs/>
          <w:lang w:val="en-GB"/>
        </w:rPr>
        <w:t xml:space="preserve">Feature </w:t>
      </w:r>
      <w:r w:rsidR="00A56ADC" w:rsidRPr="005D2CB5">
        <w:rPr>
          <w:b/>
          <w:bCs/>
          <w:lang w:val="en-GB"/>
        </w:rPr>
        <w:t>generation</w:t>
      </w:r>
      <w:r w:rsidRPr="005D2CB5">
        <w:rPr>
          <w:b/>
          <w:bCs/>
          <w:lang w:val="en-GB"/>
        </w:rPr>
        <w:t xml:space="preserve"> </w:t>
      </w:r>
      <w:r w:rsidRPr="005D2CB5">
        <w:rPr>
          <w:lang w:val="en-GB"/>
        </w:rPr>
        <w:t>is based on previously computed curves and starts with mean value generation for all curve points in all control frames together with variance calculation. All calculations are performed separately for X and Y axis.</w:t>
      </w:r>
      <w:r w:rsidR="00E66D82">
        <w:rPr>
          <w:lang w:val="en-GB"/>
        </w:rPr>
        <w:t xml:space="preserve"> This results in </w:t>
      </w:r>
      <w:r w:rsidR="00900C6B" w:rsidRPr="005D2CB5">
        <w:rPr>
          <w:lang w:val="en-GB"/>
        </w:rPr>
        <w:t xml:space="preserve">3 features for each detected key frame. </w:t>
      </w:r>
    </w:p>
    <w:p w:rsidR="00145665" w:rsidRPr="005D2CB5" w:rsidRDefault="00145665" w:rsidP="00800CDE">
      <w:pPr>
        <w:pStyle w:val="Tekstpodstawowy"/>
        <w:jc w:val="both"/>
        <w:rPr>
          <w:lang w:val="en-GB"/>
        </w:rPr>
      </w:pPr>
      <w:r w:rsidRPr="005D2CB5">
        <w:rPr>
          <w:lang w:val="en-GB"/>
        </w:rPr>
        <w:t>Having three full steps recorded the algorithm would detect 12 key frames, find control points, compute curves and calculate features giving us 48 features all together (12 for each step recorded).</w:t>
      </w:r>
      <w:r w:rsidR="00800CDE" w:rsidRPr="005D2CB5">
        <w:rPr>
          <w:lang w:val="en-GB"/>
        </w:rPr>
        <w:t xml:space="preserve"> This was</w:t>
      </w:r>
      <w:r w:rsidR="00E66D82">
        <w:rPr>
          <w:lang w:val="en-GB"/>
        </w:rPr>
        <w:t xml:space="preserve"> new </w:t>
      </w:r>
      <w:r w:rsidR="00800CDE" w:rsidRPr="005D2CB5">
        <w:rPr>
          <w:lang w:val="en-GB"/>
        </w:rPr>
        <w:t xml:space="preserve"> approach</w:t>
      </w:r>
      <w:r w:rsidR="00E66D82">
        <w:rPr>
          <w:lang w:val="en-GB"/>
        </w:rPr>
        <w:t>,</w:t>
      </w:r>
      <w:r w:rsidR="00800CDE" w:rsidRPr="005D2CB5">
        <w:rPr>
          <w:lang w:val="en-GB"/>
        </w:rPr>
        <w:t xml:space="preserve"> as in already existing algorithms </w:t>
      </w:r>
      <w:r w:rsidR="00800CDE" w:rsidRPr="00E66D82">
        <w:rPr>
          <w:lang w:val="en-GB"/>
        </w:rPr>
        <w:t>[2]</w:t>
      </w:r>
      <w:r w:rsidR="00800CDE" w:rsidRPr="005D2CB5">
        <w:rPr>
          <w:lang w:val="en-GB"/>
        </w:rPr>
        <w:t xml:space="preserve"> features were not calculated for each key frame but for whole two steps.</w:t>
      </w:r>
    </w:p>
    <w:p w:rsidR="00E66D82" w:rsidRDefault="00E66D82">
      <w:pPr>
        <w:widowControl/>
        <w:suppressAutoHyphens w:val="0"/>
        <w:rPr>
          <w:rFonts w:ascii="Arial" w:hAnsi="Arial" w:cs="Tahoma"/>
          <w:b/>
          <w:bCs/>
          <w:sz w:val="32"/>
          <w:szCs w:val="32"/>
          <w:lang w:val="en-GB"/>
        </w:rPr>
      </w:pPr>
      <w:r>
        <w:rPr>
          <w:lang w:val="en-GB"/>
        </w:rPr>
        <w:br w:type="page"/>
      </w:r>
    </w:p>
    <w:p w:rsidR="00145665" w:rsidRPr="005D2CB5" w:rsidRDefault="00145665" w:rsidP="00145665">
      <w:pPr>
        <w:pStyle w:val="Nagwek1"/>
        <w:rPr>
          <w:lang w:val="en-GB"/>
        </w:rPr>
      </w:pPr>
      <w:r w:rsidRPr="005D2CB5">
        <w:rPr>
          <w:lang w:val="en-GB"/>
        </w:rPr>
        <w:lastRenderedPageBreak/>
        <w:t>Results</w:t>
      </w:r>
    </w:p>
    <w:p w:rsidR="00E66D82" w:rsidRPr="00A06147" w:rsidRDefault="00FA1818" w:rsidP="00FA1818">
      <w:pPr>
        <w:pStyle w:val="Tekstpodstawowy"/>
        <w:jc w:val="both"/>
        <w:rPr>
          <w:color w:val="FF0000"/>
          <w:lang w:val="en-GB"/>
        </w:rPr>
      </w:pPr>
      <w:r w:rsidRPr="00A06147">
        <w:rPr>
          <w:color w:val="FF0000"/>
          <w:lang w:val="en-GB"/>
        </w:rPr>
        <w:t>After completion of the whole algorithm</w:t>
      </w:r>
      <w:r w:rsidR="00E66D82" w:rsidRPr="00A06147">
        <w:rPr>
          <w:color w:val="FF0000"/>
          <w:lang w:val="en-GB"/>
        </w:rPr>
        <w:t xml:space="preserve"> cycle the</w:t>
      </w:r>
      <w:r w:rsidRPr="00A06147">
        <w:rPr>
          <w:color w:val="FF0000"/>
          <w:lang w:val="en-GB"/>
        </w:rPr>
        <w:t xml:space="preserve"> feature set was evaluated</w:t>
      </w:r>
      <w:r w:rsidR="00E66D82" w:rsidRPr="00A06147">
        <w:rPr>
          <w:color w:val="FF0000"/>
          <w:lang w:val="en-GB"/>
        </w:rPr>
        <w:t xml:space="preserve"> using PCA (Principle Component Analysis)</w:t>
      </w:r>
      <w:r w:rsidRPr="00A06147">
        <w:rPr>
          <w:color w:val="FF0000"/>
          <w:lang w:val="en-GB"/>
        </w:rPr>
        <w:t>. Firstly, feature</w:t>
      </w:r>
      <w:r w:rsidR="00E66D82" w:rsidRPr="00A06147">
        <w:rPr>
          <w:color w:val="FF0000"/>
          <w:lang w:val="en-GB"/>
        </w:rPr>
        <w:t>s</w:t>
      </w:r>
      <w:r w:rsidRPr="00A06147">
        <w:rPr>
          <w:color w:val="FF0000"/>
          <w:lang w:val="en-GB"/>
        </w:rPr>
        <w:t xml:space="preserve"> </w:t>
      </w:r>
      <w:r w:rsidR="00E66D82" w:rsidRPr="00A06147">
        <w:rPr>
          <w:color w:val="FF0000"/>
          <w:lang w:val="en-GB"/>
        </w:rPr>
        <w:t>were</w:t>
      </w:r>
      <w:r w:rsidRPr="00A06147">
        <w:rPr>
          <w:color w:val="FF0000"/>
          <w:lang w:val="en-GB"/>
        </w:rPr>
        <w:t xml:space="preserve"> assessed for its contribution to identification of people. </w:t>
      </w:r>
      <w:r w:rsidR="00E66D82" w:rsidRPr="00A06147">
        <w:rPr>
          <w:color w:val="FF0000"/>
          <w:lang w:val="en-GB"/>
        </w:rPr>
        <w:t>I</w:t>
      </w:r>
      <w:r w:rsidR="00E15B98" w:rsidRPr="00A06147">
        <w:rPr>
          <w:color w:val="FF0000"/>
          <w:lang w:val="en-GB"/>
        </w:rPr>
        <w:t xml:space="preserve">t turned out that selecting a </w:t>
      </w:r>
      <w:r w:rsidRPr="00A06147">
        <w:rPr>
          <w:color w:val="FF0000"/>
          <w:lang w:val="en-GB"/>
        </w:rPr>
        <w:t xml:space="preserve">single feature </w:t>
      </w:r>
      <w:r w:rsidR="00E15B98" w:rsidRPr="00A06147">
        <w:rPr>
          <w:color w:val="FF0000"/>
          <w:lang w:val="en-GB"/>
        </w:rPr>
        <w:t>was not enough to</w:t>
      </w:r>
      <w:r w:rsidRPr="00A06147">
        <w:rPr>
          <w:color w:val="FF0000"/>
          <w:lang w:val="en-GB"/>
        </w:rPr>
        <w:t xml:space="preserve"> properly recognize more than one/two people</w:t>
      </w:r>
      <w:r w:rsidR="00E15B98" w:rsidRPr="00A06147">
        <w:rPr>
          <w:color w:val="FF0000"/>
          <w:lang w:val="en-GB"/>
        </w:rPr>
        <w:t> </w:t>
      </w:r>
      <w:r w:rsidR="00773536" w:rsidRPr="00A06147">
        <w:rPr>
          <w:color w:val="FF0000"/>
          <w:lang w:val="en-GB"/>
        </w:rPr>
        <w:t>(</w:t>
      </w:r>
      <w:r w:rsidR="00E66D82" w:rsidRPr="00A06147">
        <w:rPr>
          <w:color w:val="FF0000"/>
          <w:lang w:val="en-GB"/>
        </w:rPr>
        <w:t>Fig. 13</w:t>
      </w:r>
      <w:r w:rsidR="00773536" w:rsidRPr="00A06147">
        <w:rPr>
          <w:color w:val="FF0000"/>
          <w:lang w:val="en-GB"/>
        </w:rPr>
        <w:t>)</w:t>
      </w:r>
      <w:r w:rsidRPr="00A06147">
        <w:rPr>
          <w:color w:val="FF0000"/>
          <w:lang w:val="en-GB"/>
        </w:rPr>
        <w:t xml:space="preserve">. </w:t>
      </w:r>
    </w:p>
    <w:p w:rsidR="00773536" w:rsidRPr="00A06147" w:rsidRDefault="00FA1818" w:rsidP="00FA1818">
      <w:pPr>
        <w:pStyle w:val="Tekstpodstawowy"/>
        <w:jc w:val="both"/>
        <w:rPr>
          <w:color w:val="FF0000"/>
          <w:lang w:val="en-GB"/>
        </w:rPr>
      </w:pPr>
      <w:r w:rsidRPr="00A06147">
        <w:rPr>
          <w:color w:val="FF0000"/>
          <w:lang w:val="en-GB"/>
        </w:rPr>
        <w:t xml:space="preserve">Hence, the extended analysis was performed, this time </w:t>
      </w:r>
      <w:r w:rsidR="00E15B98" w:rsidRPr="00A06147">
        <w:rPr>
          <w:color w:val="FF0000"/>
          <w:lang w:val="en-GB"/>
        </w:rPr>
        <w:t xml:space="preserve">PCA was used to extract </w:t>
      </w:r>
      <w:r w:rsidRPr="00A06147">
        <w:rPr>
          <w:color w:val="FF0000"/>
          <w:lang w:val="en-GB"/>
        </w:rPr>
        <w:t>three</w:t>
      </w:r>
      <w:r w:rsidR="00E15B98" w:rsidRPr="00A06147">
        <w:rPr>
          <w:color w:val="FF0000"/>
          <w:lang w:val="en-GB"/>
        </w:rPr>
        <w:t xml:space="preserve"> best</w:t>
      </w:r>
      <w:r w:rsidRPr="00A06147">
        <w:rPr>
          <w:color w:val="FF0000"/>
          <w:lang w:val="en-GB"/>
        </w:rPr>
        <w:t xml:space="preserve"> features</w:t>
      </w:r>
      <w:r w:rsidR="00773536" w:rsidRPr="00A06147">
        <w:rPr>
          <w:color w:val="FF0000"/>
          <w:lang w:val="en-GB"/>
        </w:rPr>
        <w:t>. Such operation le</w:t>
      </w:r>
      <w:r w:rsidR="00E66D82" w:rsidRPr="00A06147">
        <w:rPr>
          <w:color w:val="FF0000"/>
          <w:lang w:val="en-GB"/>
        </w:rPr>
        <w:t>d</w:t>
      </w:r>
      <w:r w:rsidR="00773536" w:rsidRPr="00A06147">
        <w:rPr>
          <w:color w:val="FF0000"/>
          <w:lang w:val="en-GB"/>
        </w:rPr>
        <w:t xml:space="preserve"> to </w:t>
      </w:r>
      <w:r w:rsidR="00E15B98" w:rsidRPr="00A06147">
        <w:rPr>
          <w:color w:val="FF0000"/>
          <w:lang w:val="en-GB"/>
        </w:rPr>
        <w:t>significant improvement in classification</w:t>
      </w:r>
      <w:r w:rsidR="00773536" w:rsidRPr="00A06147">
        <w:rPr>
          <w:color w:val="FF0000"/>
          <w:lang w:val="en-GB"/>
        </w:rPr>
        <w:t xml:space="preserve"> (</w:t>
      </w:r>
      <w:r w:rsidR="00E15B98" w:rsidRPr="00A06147">
        <w:rPr>
          <w:color w:val="FF0000"/>
          <w:lang w:val="en-GB"/>
        </w:rPr>
        <w:t>Fig. 13</w:t>
      </w:r>
      <w:r w:rsidR="00773536" w:rsidRPr="00A06147">
        <w:rPr>
          <w:color w:val="FF0000"/>
          <w:lang w:val="en-GB"/>
        </w:rPr>
        <w:t xml:space="preserve">). One could conclude that obtaining large set of features that was subjected to PCA algorithm </w:t>
      </w:r>
      <w:r w:rsidR="00E15B98" w:rsidRPr="00A06147">
        <w:rPr>
          <w:color w:val="FF0000"/>
          <w:lang w:val="en-GB"/>
        </w:rPr>
        <w:t>significantly improved the chance of proper detection</w:t>
      </w:r>
      <w:r w:rsidR="00773536" w:rsidRPr="00A06147">
        <w:rPr>
          <w:color w:val="FF0000"/>
          <w:lang w:val="en-GB"/>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4934"/>
      </w:tblGrid>
      <w:tr w:rsidR="00E66D82" w:rsidRPr="0030070D" w:rsidTr="00E15B98">
        <w:tc>
          <w:tcPr>
            <w:tcW w:w="4889" w:type="dxa"/>
            <w:vAlign w:val="bottom"/>
          </w:tcPr>
          <w:p w:rsidR="00E15B98" w:rsidRDefault="00E15B98" w:rsidP="00E15B98">
            <w:pPr>
              <w:pStyle w:val="Tekstpodstawowy"/>
              <w:jc w:val="center"/>
              <w:rPr>
                <w:lang w:val="en-GB"/>
              </w:rPr>
            </w:pPr>
            <w:r w:rsidRPr="00E66D82">
              <w:rPr>
                <w:noProof/>
                <w:lang w:eastAsia="ja-JP"/>
              </w:rPr>
              <w:drawing>
                <wp:inline distT="0" distB="0" distL="0" distR="0">
                  <wp:extent cx="2962275" cy="1771650"/>
                  <wp:effectExtent l="19050" t="0" r="9525"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62275" cy="1771650"/>
                          </a:xfrm>
                          <a:prstGeom prst="rect">
                            <a:avLst/>
                          </a:prstGeom>
                        </pic:spPr>
                      </pic:pic>
                    </a:graphicData>
                  </a:graphic>
                </wp:inline>
              </w:drawing>
            </w:r>
          </w:p>
          <w:p w:rsidR="00E66D82" w:rsidRPr="00E15B98" w:rsidRDefault="00E15B98" w:rsidP="00E15B98">
            <w:pPr>
              <w:spacing w:after="240"/>
              <w:jc w:val="center"/>
              <w:rPr>
                <w:sz w:val="20"/>
                <w:szCs w:val="20"/>
                <w:lang w:val="en-GB"/>
              </w:rPr>
            </w:pPr>
            <w:r w:rsidRPr="005D2CB5">
              <w:rPr>
                <w:sz w:val="20"/>
                <w:szCs w:val="20"/>
                <w:lang w:val="en-GB"/>
              </w:rPr>
              <w:t>Fig</w:t>
            </w:r>
            <w:r>
              <w:rPr>
                <w:sz w:val="20"/>
                <w:szCs w:val="20"/>
                <w:lang w:val="en-GB"/>
              </w:rPr>
              <w:t xml:space="preserve"> 13</w:t>
            </w:r>
            <w:r w:rsidRPr="005D2CB5">
              <w:rPr>
                <w:sz w:val="20"/>
                <w:szCs w:val="20"/>
                <w:lang w:val="en-GB"/>
              </w:rPr>
              <w:t xml:space="preserve">. </w:t>
            </w:r>
            <w:r>
              <w:rPr>
                <w:sz w:val="20"/>
                <w:szCs w:val="20"/>
                <w:lang w:val="en-GB"/>
              </w:rPr>
              <w:t>Single feature.</w:t>
            </w:r>
          </w:p>
        </w:tc>
        <w:tc>
          <w:tcPr>
            <w:tcW w:w="4889" w:type="dxa"/>
            <w:vAlign w:val="bottom"/>
          </w:tcPr>
          <w:p w:rsidR="00E15B98" w:rsidRDefault="00E15B98" w:rsidP="00E15B98">
            <w:pPr>
              <w:spacing w:after="240"/>
              <w:jc w:val="center"/>
              <w:rPr>
                <w:lang w:val="en-GB"/>
              </w:rPr>
            </w:pPr>
            <w:r w:rsidRPr="00E15B98">
              <w:rPr>
                <w:noProof/>
                <w:lang w:eastAsia="ja-JP"/>
              </w:rPr>
              <w:drawing>
                <wp:inline distT="0" distB="0" distL="0" distR="0">
                  <wp:extent cx="3000375" cy="2274653"/>
                  <wp:effectExtent l="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3004113" cy="2277487"/>
                          </a:xfrm>
                          <a:prstGeom prst="rect">
                            <a:avLst/>
                          </a:prstGeom>
                        </pic:spPr>
                      </pic:pic>
                    </a:graphicData>
                  </a:graphic>
                </wp:inline>
              </w:drawing>
            </w:r>
          </w:p>
          <w:p w:rsidR="00E15B98" w:rsidRDefault="00E15B98" w:rsidP="00E15B98">
            <w:pPr>
              <w:spacing w:after="240"/>
              <w:jc w:val="center"/>
              <w:rPr>
                <w:lang w:val="en-GB"/>
              </w:rPr>
            </w:pPr>
            <w:r w:rsidRPr="005D2CB5">
              <w:rPr>
                <w:sz w:val="20"/>
                <w:szCs w:val="20"/>
                <w:lang w:val="en-GB"/>
              </w:rPr>
              <w:t>Fig</w:t>
            </w:r>
            <w:r>
              <w:rPr>
                <w:sz w:val="20"/>
                <w:szCs w:val="20"/>
                <w:lang w:val="en-GB"/>
              </w:rPr>
              <w:t xml:space="preserve"> 14</w:t>
            </w:r>
            <w:r w:rsidRPr="005D2CB5">
              <w:rPr>
                <w:sz w:val="20"/>
                <w:szCs w:val="20"/>
                <w:lang w:val="en-GB"/>
              </w:rPr>
              <w:t xml:space="preserve">. </w:t>
            </w:r>
            <w:r>
              <w:rPr>
                <w:sz w:val="20"/>
                <w:szCs w:val="20"/>
                <w:lang w:val="en-GB"/>
              </w:rPr>
              <w:t>Visualisation of 3D feature space</w:t>
            </w:r>
          </w:p>
        </w:tc>
      </w:tr>
    </w:tbl>
    <w:p w:rsidR="0030070D" w:rsidRDefault="0030070D" w:rsidP="0030070D">
      <w:pPr>
        <w:spacing w:after="120"/>
        <w:jc w:val="both"/>
        <w:rPr>
          <w:lang w:val="en-GB"/>
        </w:rPr>
      </w:pPr>
      <w:proofErr w:type="spellStart"/>
      <w:r>
        <w:rPr>
          <w:lang w:val="en-GB"/>
        </w:rPr>
        <w:t>kNN</w:t>
      </w:r>
      <w:proofErr w:type="spellEnd"/>
      <w:r>
        <w:rPr>
          <w:lang w:val="en-GB"/>
        </w:rPr>
        <w:t xml:space="preserve"> algorithm was used for classification purposes. The recorded gait database consist of 9000 samples gathered with help of 8 subjects. The test set and train set were divided using 1:9 ratio.</w:t>
      </w:r>
    </w:p>
    <w:p w:rsidR="0030070D" w:rsidRDefault="0030070D" w:rsidP="0034019C">
      <w:pPr>
        <w:spacing w:after="240"/>
        <w:jc w:val="both"/>
        <w:rPr>
          <w:lang w:val="en-GB"/>
        </w:rPr>
      </w:pPr>
      <w:r>
        <w:rPr>
          <w:lang w:val="en-GB"/>
        </w:rPr>
        <w:t>Achieved results oscillated between 86% and 91% of identification success rate. The best performance was observed for k=5 and feature space created by 3 best features selected using PCA. The report from this classification is presented below.</w:t>
      </w:r>
    </w:p>
    <w:p w:rsidR="0030070D" w:rsidRPr="0034019C" w:rsidRDefault="0030070D" w:rsidP="0034019C">
      <w:pPr>
        <w:tabs>
          <w:tab w:val="left" w:pos="2127"/>
        </w:tabs>
        <w:spacing w:before="240" w:after="120" w:line="276" w:lineRule="auto"/>
        <w:ind w:left="709"/>
        <w:contextualSpacing/>
        <w:jc w:val="both"/>
        <w:rPr>
          <w:rFonts w:ascii="Trebuchet MS" w:hAnsi="Trebuchet MS"/>
          <w:i/>
          <w:sz w:val="21"/>
          <w:lang w:val="en-GB"/>
        </w:rPr>
      </w:pPr>
      <w:r w:rsidRPr="0034019C">
        <w:rPr>
          <w:rFonts w:ascii="Trebuchet MS" w:hAnsi="Trebuchet MS"/>
          <w:i/>
          <w:sz w:val="21"/>
          <w:lang w:val="en-GB"/>
        </w:rPr>
        <w:t>Total samples: 9000</w:t>
      </w:r>
    </w:p>
    <w:p w:rsidR="0030070D" w:rsidRPr="0034019C" w:rsidRDefault="0030070D" w:rsidP="0034019C">
      <w:pPr>
        <w:tabs>
          <w:tab w:val="left" w:pos="2127"/>
        </w:tabs>
        <w:spacing w:before="240" w:after="120" w:line="276" w:lineRule="auto"/>
        <w:ind w:left="709"/>
        <w:contextualSpacing/>
        <w:jc w:val="both"/>
        <w:rPr>
          <w:rFonts w:ascii="Trebuchet MS" w:hAnsi="Trebuchet MS"/>
          <w:i/>
          <w:sz w:val="21"/>
          <w:lang w:val="en-GB"/>
        </w:rPr>
      </w:pPr>
      <w:r w:rsidRPr="0034019C">
        <w:rPr>
          <w:rFonts w:ascii="Trebuchet MS" w:hAnsi="Trebuchet MS"/>
          <w:i/>
          <w:sz w:val="21"/>
          <w:lang w:val="en-GB"/>
        </w:rPr>
        <w:t>Total errors: 817 (9.08%)</w:t>
      </w:r>
    </w:p>
    <w:p w:rsidR="0030070D" w:rsidRPr="0034019C" w:rsidRDefault="0030070D" w:rsidP="0034019C">
      <w:pPr>
        <w:tabs>
          <w:tab w:val="left" w:pos="2127"/>
        </w:tabs>
        <w:spacing w:before="120" w:after="120" w:line="276" w:lineRule="auto"/>
        <w:ind w:left="709"/>
        <w:contextualSpacing/>
        <w:jc w:val="both"/>
        <w:rPr>
          <w:rFonts w:ascii="Trebuchet MS" w:hAnsi="Trebuchet MS"/>
          <w:i/>
          <w:sz w:val="21"/>
          <w:lang w:val="en-GB"/>
        </w:rPr>
      </w:pP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r w:rsidRPr="0034019C">
        <w:rPr>
          <w:rFonts w:ascii="Trebuchet MS" w:hAnsi="Trebuchet MS"/>
          <w:b/>
          <w:sz w:val="21"/>
          <w:lang w:val="en-GB"/>
        </w:rPr>
        <w:t xml:space="preserve">Adrian          </w:t>
      </w:r>
      <w:r w:rsidR="0034019C" w:rsidRPr="0034019C">
        <w:rPr>
          <w:rFonts w:ascii="Trebuchet MS" w:hAnsi="Trebuchet MS"/>
          <w:b/>
          <w:sz w:val="21"/>
          <w:lang w:val="en-GB"/>
        </w:rPr>
        <w:tab/>
      </w:r>
      <w:r w:rsidRPr="0034019C">
        <w:rPr>
          <w:rFonts w:ascii="Trebuchet MS" w:hAnsi="Trebuchet MS"/>
          <w:b/>
          <w:sz w:val="21"/>
          <w:lang w:val="en-GB"/>
        </w:rPr>
        <w:t xml:space="preserve">was classified correctly </w:t>
      </w:r>
      <w:r w:rsidR="0034019C" w:rsidRPr="0034019C">
        <w:rPr>
          <w:rFonts w:ascii="Trebuchet MS" w:hAnsi="Trebuchet MS"/>
          <w:b/>
          <w:sz w:val="21"/>
          <w:lang w:val="en-GB"/>
        </w:rPr>
        <w:tab/>
      </w:r>
      <w:r w:rsidRPr="0034019C">
        <w:rPr>
          <w:rFonts w:ascii="Trebuchet MS" w:hAnsi="Trebuchet MS"/>
          <w:b/>
          <w:sz w:val="21"/>
          <w:lang w:val="en-GB"/>
        </w:rPr>
        <w:t xml:space="preserve">887 times </w:t>
      </w:r>
      <w:r w:rsidR="0034019C" w:rsidRPr="0034019C">
        <w:rPr>
          <w:rFonts w:ascii="Trebuchet MS" w:hAnsi="Trebuchet MS"/>
          <w:b/>
          <w:sz w:val="21"/>
          <w:lang w:val="en-GB"/>
        </w:rPr>
        <w:tab/>
      </w:r>
      <w:r w:rsidRPr="0034019C">
        <w:rPr>
          <w:rFonts w:ascii="Trebuchet MS" w:hAnsi="Trebuchet MS"/>
          <w:b/>
          <w:sz w:val="21"/>
          <w:lang w:val="en-GB"/>
        </w:rPr>
        <w:t>(100%)</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proofErr w:type="spellStart"/>
      <w:r w:rsidRPr="0034019C">
        <w:rPr>
          <w:rFonts w:ascii="Trebuchet MS" w:hAnsi="Trebuchet MS"/>
          <w:b/>
          <w:sz w:val="21"/>
          <w:lang w:val="en-GB"/>
        </w:rPr>
        <w:t>Bartosz</w:t>
      </w:r>
      <w:proofErr w:type="spellEnd"/>
      <w:r w:rsidRPr="0034019C">
        <w:rPr>
          <w:rFonts w:ascii="Trebuchet MS" w:hAnsi="Trebuchet MS"/>
          <w:b/>
          <w:sz w:val="21"/>
          <w:lang w:val="en-GB"/>
        </w:rPr>
        <w:t xml:space="preserve">       </w:t>
      </w:r>
      <w:r w:rsidR="0034019C" w:rsidRPr="0034019C">
        <w:rPr>
          <w:rFonts w:ascii="Trebuchet MS" w:hAnsi="Trebuchet MS"/>
          <w:b/>
          <w:sz w:val="21"/>
          <w:lang w:val="en-GB"/>
        </w:rPr>
        <w:tab/>
      </w:r>
      <w:r w:rsidRPr="0034019C">
        <w:rPr>
          <w:rFonts w:ascii="Trebuchet MS" w:hAnsi="Trebuchet MS"/>
          <w:b/>
          <w:sz w:val="21"/>
          <w:lang w:val="en-GB"/>
        </w:rPr>
        <w:t xml:space="preserve">was classified correctly </w:t>
      </w:r>
      <w:r w:rsidR="0034019C" w:rsidRPr="0034019C">
        <w:rPr>
          <w:rFonts w:ascii="Trebuchet MS" w:hAnsi="Trebuchet MS"/>
          <w:b/>
          <w:sz w:val="21"/>
          <w:lang w:val="en-GB"/>
        </w:rPr>
        <w:tab/>
      </w:r>
      <w:r w:rsidRPr="0034019C">
        <w:rPr>
          <w:rFonts w:ascii="Trebuchet MS" w:hAnsi="Trebuchet MS"/>
          <w:b/>
          <w:sz w:val="21"/>
          <w:lang w:val="en-GB"/>
        </w:rPr>
        <w:t xml:space="preserve">1511 times </w:t>
      </w:r>
      <w:r w:rsidR="0034019C" w:rsidRPr="0034019C">
        <w:rPr>
          <w:rFonts w:ascii="Trebuchet MS" w:hAnsi="Trebuchet MS"/>
          <w:b/>
          <w:sz w:val="21"/>
          <w:lang w:val="en-GB"/>
        </w:rPr>
        <w:tab/>
      </w:r>
      <w:r w:rsidRPr="0034019C">
        <w:rPr>
          <w:rFonts w:ascii="Trebuchet MS" w:hAnsi="Trebuchet MS"/>
          <w:b/>
          <w:sz w:val="21"/>
          <w:lang w:val="en-GB"/>
        </w:rPr>
        <w:t>(94.74%)</w:t>
      </w:r>
    </w:p>
    <w:p w:rsidR="0034019C"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roofErr w:type="spellStart"/>
      <w:r w:rsidRPr="0034019C">
        <w:rPr>
          <w:rFonts w:ascii="Trebuchet MS" w:hAnsi="Trebuchet MS"/>
          <w:i/>
          <w:sz w:val="21"/>
          <w:lang w:val="en-GB"/>
        </w:rPr>
        <w:t>Bartosz</w:t>
      </w:r>
      <w:proofErr w:type="spellEnd"/>
      <w:r w:rsidRPr="0034019C">
        <w:rPr>
          <w:rFonts w:ascii="Trebuchet MS" w:hAnsi="Trebuchet MS"/>
          <w:i/>
          <w:sz w:val="21"/>
          <w:lang w:val="en-GB"/>
        </w:rPr>
        <w:t xml:space="preserve">       </w:t>
      </w:r>
      <w:r w:rsidR="0034019C">
        <w:rPr>
          <w:rFonts w:ascii="Trebuchet MS" w:hAnsi="Trebuchet MS"/>
          <w:i/>
          <w:sz w:val="21"/>
          <w:lang w:val="en-GB"/>
        </w:rPr>
        <w:tab/>
      </w:r>
      <w:r w:rsidRPr="0034019C">
        <w:rPr>
          <w:rFonts w:ascii="Trebuchet MS" w:hAnsi="Trebuchet MS"/>
          <w:i/>
          <w:sz w:val="21"/>
          <w:lang w:val="en-GB"/>
        </w:rPr>
        <w:t xml:space="preserve">was misclassified with Adrian          </w:t>
      </w:r>
      <w:r w:rsidR="0034019C">
        <w:rPr>
          <w:rFonts w:ascii="Trebuchet MS" w:hAnsi="Trebuchet MS"/>
          <w:i/>
          <w:sz w:val="21"/>
          <w:lang w:val="en-GB"/>
        </w:rPr>
        <w:tab/>
      </w:r>
      <w:r w:rsidRPr="0034019C">
        <w:rPr>
          <w:rFonts w:ascii="Trebuchet MS" w:hAnsi="Trebuchet MS"/>
          <w:i/>
          <w:sz w:val="21"/>
          <w:lang w:val="en-GB"/>
        </w:rPr>
        <w:t xml:space="preserve">14 times </w:t>
      </w:r>
      <w:r w:rsidR="0034019C">
        <w:rPr>
          <w:rFonts w:ascii="Trebuchet MS" w:hAnsi="Trebuchet MS"/>
          <w:i/>
          <w:sz w:val="21"/>
          <w:lang w:val="en-GB"/>
        </w:rPr>
        <w:tab/>
        <w:t>(0.</w:t>
      </w:r>
      <w:r w:rsidR="0034019C" w:rsidRPr="0034019C">
        <w:rPr>
          <w:rFonts w:ascii="Trebuchet MS" w:hAnsi="Trebuchet MS"/>
          <w:i/>
          <w:sz w:val="21"/>
          <w:lang w:val="en-GB"/>
        </w:rPr>
        <w:t>88%</w:t>
      </w:r>
      <w:r w:rsidR="0034019C">
        <w:rPr>
          <w:rFonts w:ascii="Trebuchet MS" w:hAnsi="Trebuchet MS"/>
          <w:i/>
          <w:sz w:val="21"/>
          <w:lang w:val="en-GB"/>
        </w:rPr>
        <w:t>)</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roofErr w:type="spellStart"/>
      <w:r w:rsidRPr="0034019C">
        <w:rPr>
          <w:rFonts w:ascii="Trebuchet MS" w:hAnsi="Trebuchet MS"/>
          <w:i/>
          <w:sz w:val="21"/>
          <w:lang w:val="en-GB"/>
        </w:rPr>
        <w:t>Bartosz</w:t>
      </w:r>
      <w:proofErr w:type="spellEnd"/>
      <w:r w:rsidRPr="0034019C">
        <w:rPr>
          <w:rFonts w:ascii="Trebuchet MS" w:hAnsi="Trebuchet MS"/>
          <w:i/>
          <w:sz w:val="21"/>
          <w:lang w:val="en-GB"/>
        </w:rPr>
        <w:t xml:space="preserve">       </w:t>
      </w:r>
      <w:r w:rsidR="0034019C">
        <w:rPr>
          <w:rFonts w:ascii="Trebuchet MS" w:hAnsi="Trebuchet MS"/>
          <w:i/>
          <w:sz w:val="21"/>
          <w:lang w:val="en-GB"/>
        </w:rPr>
        <w:tab/>
      </w:r>
      <w:r w:rsidRPr="0034019C">
        <w:rPr>
          <w:rFonts w:ascii="Trebuchet MS" w:hAnsi="Trebuchet MS"/>
          <w:i/>
          <w:sz w:val="21"/>
          <w:lang w:val="en-GB"/>
        </w:rPr>
        <w:t>was misclassified with Krzysztof        24 times</w:t>
      </w:r>
      <w:r w:rsidR="0034019C">
        <w:rPr>
          <w:rFonts w:ascii="Trebuchet MS" w:hAnsi="Trebuchet MS"/>
          <w:i/>
          <w:sz w:val="21"/>
          <w:lang w:val="en-GB"/>
        </w:rPr>
        <w:tab/>
        <w:t>(1.50%)</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roofErr w:type="spellStart"/>
      <w:r w:rsidRPr="0034019C">
        <w:rPr>
          <w:rFonts w:ascii="Trebuchet MS" w:hAnsi="Trebuchet MS"/>
          <w:i/>
          <w:sz w:val="21"/>
          <w:lang w:val="en-GB"/>
        </w:rPr>
        <w:t>Bartosz</w:t>
      </w:r>
      <w:proofErr w:type="spellEnd"/>
      <w:r w:rsidRPr="0034019C">
        <w:rPr>
          <w:rFonts w:ascii="Trebuchet MS" w:hAnsi="Trebuchet MS"/>
          <w:i/>
          <w:sz w:val="21"/>
          <w:lang w:val="en-GB"/>
        </w:rPr>
        <w:t xml:space="preserve">       </w:t>
      </w:r>
      <w:r w:rsidR="0034019C">
        <w:rPr>
          <w:rFonts w:ascii="Trebuchet MS" w:hAnsi="Trebuchet MS"/>
          <w:i/>
          <w:sz w:val="21"/>
          <w:lang w:val="en-GB"/>
        </w:rPr>
        <w:tab/>
      </w:r>
      <w:r w:rsidRPr="0034019C">
        <w:rPr>
          <w:rFonts w:ascii="Trebuchet MS" w:hAnsi="Trebuchet MS"/>
          <w:i/>
          <w:sz w:val="21"/>
          <w:lang w:val="en-GB"/>
        </w:rPr>
        <w:t xml:space="preserve">was misclassified with </w:t>
      </w:r>
      <w:proofErr w:type="spellStart"/>
      <w:r w:rsidRPr="0034019C">
        <w:rPr>
          <w:rFonts w:ascii="Trebuchet MS" w:hAnsi="Trebuchet MS"/>
          <w:i/>
          <w:sz w:val="21"/>
          <w:lang w:val="en-GB"/>
        </w:rPr>
        <w:t>Grzegorz</w:t>
      </w:r>
      <w:proofErr w:type="spellEnd"/>
      <w:r w:rsidRPr="0034019C">
        <w:rPr>
          <w:rFonts w:ascii="Trebuchet MS" w:hAnsi="Trebuchet MS"/>
          <w:i/>
          <w:sz w:val="21"/>
          <w:lang w:val="en-GB"/>
        </w:rPr>
        <w:t xml:space="preserve">        46 times</w:t>
      </w:r>
      <w:r w:rsidR="0034019C">
        <w:rPr>
          <w:rFonts w:ascii="Trebuchet MS" w:hAnsi="Trebuchet MS"/>
          <w:i/>
          <w:sz w:val="21"/>
          <w:lang w:val="en-GB"/>
        </w:rPr>
        <w:tab/>
        <w:t>(2.</w:t>
      </w:r>
      <w:r w:rsidR="0034019C" w:rsidRPr="0034019C">
        <w:rPr>
          <w:rFonts w:ascii="Trebuchet MS" w:hAnsi="Trebuchet MS"/>
          <w:i/>
          <w:sz w:val="21"/>
          <w:lang w:val="en-GB"/>
        </w:rPr>
        <w:t>88%</w:t>
      </w:r>
      <w:r w:rsidR="0034019C">
        <w:rPr>
          <w:rFonts w:ascii="Trebuchet MS" w:hAnsi="Trebuchet MS"/>
          <w:i/>
          <w:sz w:val="21"/>
          <w:lang w:val="en-GB"/>
        </w:rPr>
        <w:t>)</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r w:rsidRPr="0034019C">
        <w:rPr>
          <w:rFonts w:ascii="Trebuchet MS" w:hAnsi="Trebuchet MS"/>
          <w:b/>
          <w:sz w:val="21"/>
          <w:lang w:val="en-GB"/>
        </w:rPr>
        <w:t xml:space="preserve">Krzysztof        was classified correctly </w:t>
      </w:r>
      <w:r w:rsidR="0034019C" w:rsidRPr="0034019C">
        <w:rPr>
          <w:rFonts w:ascii="Trebuchet MS" w:hAnsi="Trebuchet MS"/>
          <w:b/>
          <w:sz w:val="21"/>
          <w:lang w:val="en-GB"/>
        </w:rPr>
        <w:tab/>
      </w:r>
      <w:r w:rsidRPr="0034019C">
        <w:rPr>
          <w:rFonts w:ascii="Trebuchet MS" w:hAnsi="Trebuchet MS"/>
          <w:b/>
          <w:sz w:val="21"/>
          <w:lang w:val="en-GB"/>
        </w:rPr>
        <w:t xml:space="preserve">0 times </w:t>
      </w:r>
      <w:r w:rsidR="0034019C" w:rsidRPr="0034019C">
        <w:rPr>
          <w:rFonts w:ascii="Trebuchet MS" w:hAnsi="Trebuchet MS"/>
          <w:b/>
          <w:sz w:val="21"/>
          <w:lang w:val="en-GB"/>
        </w:rPr>
        <w:tab/>
      </w:r>
      <w:r w:rsidRPr="0034019C">
        <w:rPr>
          <w:rFonts w:ascii="Trebuchet MS" w:hAnsi="Trebuchet MS"/>
          <w:b/>
          <w:sz w:val="21"/>
          <w:lang w:val="en-GB"/>
        </w:rPr>
        <w:t>(0%)</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r w:rsidRPr="0034019C">
        <w:rPr>
          <w:rFonts w:ascii="Trebuchet MS" w:hAnsi="Trebuchet MS"/>
          <w:i/>
          <w:sz w:val="21"/>
          <w:lang w:val="en-GB"/>
        </w:rPr>
        <w:t xml:space="preserve">Krzysztof        was misclassified with </w:t>
      </w:r>
      <w:proofErr w:type="spellStart"/>
      <w:r w:rsidRPr="0034019C">
        <w:rPr>
          <w:rFonts w:ascii="Trebuchet MS" w:hAnsi="Trebuchet MS"/>
          <w:i/>
          <w:sz w:val="21"/>
          <w:lang w:val="en-GB"/>
        </w:rPr>
        <w:t>Bartosz</w:t>
      </w:r>
      <w:proofErr w:type="spellEnd"/>
      <w:r w:rsidRPr="0034019C">
        <w:rPr>
          <w:rFonts w:ascii="Trebuchet MS" w:hAnsi="Trebuchet MS"/>
          <w:i/>
          <w:sz w:val="21"/>
          <w:lang w:val="en-GB"/>
        </w:rPr>
        <w:t xml:space="preserve">       </w:t>
      </w:r>
      <w:r w:rsidR="0034019C">
        <w:rPr>
          <w:rFonts w:ascii="Trebuchet MS" w:hAnsi="Trebuchet MS"/>
          <w:i/>
          <w:sz w:val="21"/>
          <w:lang w:val="en-GB"/>
        </w:rPr>
        <w:tab/>
      </w:r>
      <w:r w:rsidRPr="0034019C">
        <w:rPr>
          <w:rFonts w:ascii="Trebuchet MS" w:hAnsi="Trebuchet MS"/>
          <w:i/>
          <w:sz w:val="21"/>
          <w:lang w:val="en-GB"/>
        </w:rPr>
        <w:t xml:space="preserve">304 times </w:t>
      </w:r>
      <w:r w:rsidR="0034019C">
        <w:rPr>
          <w:rFonts w:ascii="Trebuchet MS" w:hAnsi="Trebuchet MS"/>
          <w:i/>
          <w:sz w:val="21"/>
          <w:lang w:val="en-GB"/>
        </w:rPr>
        <w:tab/>
      </w:r>
      <w:r w:rsidRPr="0034019C">
        <w:rPr>
          <w:rFonts w:ascii="Trebuchet MS" w:hAnsi="Trebuchet MS"/>
          <w:i/>
          <w:sz w:val="21"/>
          <w:lang w:val="en-GB"/>
        </w:rPr>
        <w:t>(60.92%)</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r w:rsidRPr="0034019C">
        <w:rPr>
          <w:rFonts w:ascii="Trebuchet MS" w:hAnsi="Trebuchet MS"/>
          <w:i/>
          <w:sz w:val="21"/>
          <w:lang w:val="en-GB"/>
        </w:rPr>
        <w:t xml:space="preserve">Krzysztof        was misclassified with </w:t>
      </w:r>
      <w:proofErr w:type="spellStart"/>
      <w:r w:rsidRPr="0034019C">
        <w:rPr>
          <w:rFonts w:ascii="Trebuchet MS" w:hAnsi="Trebuchet MS"/>
          <w:i/>
          <w:sz w:val="21"/>
          <w:lang w:val="en-GB"/>
        </w:rPr>
        <w:t>Grzegorz</w:t>
      </w:r>
      <w:proofErr w:type="spellEnd"/>
      <w:r w:rsidRPr="0034019C">
        <w:rPr>
          <w:rFonts w:ascii="Trebuchet MS" w:hAnsi="Trebuchet MS"/>
          <w:i/>
          <w:sz w:val="21"/>
          <w:lang w:val="en-GB"/>
        </w:rPr>
        <w:t xml:space="preserve">        195 times </w:t>
      </w:r>
      <w:r w:rsidR="0034019C">
        <w:rPr>
          <w:rFonts w:ascii="Trebuchet MS" w:hAnsi="Trebuchet MS"/>
          <w:i/>
          <w:sz w:val="21"/>
          <w:lang w:val="en-GB"/>
        </w:rPr>
        <w:tab/>
      </w:r>
      <w:r w:rsidRPr="0034019C">
        <w:rPr>
          <w:rFonts w:ascii="Trebuchet MS" w:hAnsi="Trebuchet MS"/>
          <w:i/>
          <w:sz w:val="21"/>
          <w:lang w:val="en-GB"/>
        </w:rPr>
        <w:t>(39.08%)</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proofErr w:type="spellStart"/>
      <w:r w:rsidRPr="0034019C">
        <w:rPr>
          <w:rFonts w:ascii="Trebuchet MS" w:hAnsi="Trebuchet MS"/>
          <w:b/>
          <w:sz w:val="21"/>
          <w:lang w:val="en-GB"/>
        </w:rPr>
        <w:t>Przemek</w:t>
      </w:r>
      <w:proofErr w:type="spellEnd"/>
      <w:r w:rsidRPr="0034019C">
        <w:rPr>
          <w:rFonts w:ascii="Trebuchet MS" w:hAnsi="Trebuchet MS"/>
          <w:b/>
          <w:sz w:val="21"/>
          <w:lang w:val="en-GB"/>
        </w:rPr>
        <w:t xml:space="preserve">      </w:t>
      </w:r>
      <w:r w:rsidR="0034019C" w:rsidRPr="0034019C">
        <w:rPr>
          <w:rFonts w:ascii="Trebuchet MS" w:hAnsi="Trebuchet MS"/>
          <w:b/>
          <w:sz w:val="21"/>
          <w:lang w:val="en-GB"/>
        </w:rPr>
        <w:tab/>
      </w:r>
      <w:r w:rsidRPr="0034019C">
        <w:rPr>
          <w:rFonts w:ascii="Trebuchet MS" w:hAnsi="Trebuchet MS"/>
          <w:b/>
          <w:sz w:val="21"/>
          <w:lang w:val="en-GB"/>
        </w:rPr>
        <w:t xml:space="preserve">was classified correctly </w:t>
      </w:r>
      <w:r w:rsidR="0034019C" w:rsidRPr="0034019C">
        <w:rPr>
          <w:rFonts w:ascii="Trebuchet MS" w:hAnsi="Trebuchet MS"/>
          <w:b/>
          <w:sz w:val="21"/>
          <w:lang w:val="en-GB"/>
        </w:rPr>
        <w:tab/>
      </w:r>
      <w:r w:rsidRPr="0034019C">
        <w:rPr>
          <w:rFonts w:ascii="Trebuchet MS" w:hAnsi="Trebuchet MS"/>
          <w:b/>
          <w:sz w:val="21"/>
          <w:lang w:val="en-GB"/>
        </w:rPr>
        <w:t xml:space="preserve">1669 times </w:t>
      </w:r>
      <w:r w:rsidR="0034019C" w:rsidRPr="0034019C">
        <w:rPr>
          <w:rFonts w:ascii="Trebuchet MS" w:hAnsi="Trebuchet MS"/>
          <w:b/>
          <w:sz w:val="21"/>
          <w:lang w:val="en-GB"/>
        </w:rPr>
        <w:tab/>
      </w:r>
      <w:r w:rsidRPr="0034019C">
        <w:rPr>
          <w:rFonts w:ascii="Trebuchet MS" w:hAnsi="Trebuchet MS"/>
          <w:b/>
          <w:sz w:val="21"/>
          <w:lang w:val="en-GB"/>
        </w:rPr>
        <w:t>(100%)</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proofErr w:type="spellStart"/>
      <w:r w:rsidRPr="0034019C">
        <w:rPr>
          <w:rFonts w:ascii="Trebuchet MS" w:hAnsi="Trebuchet MS"/>
          <w:b/>
          <w:sz w:val="21"/>
          <w:lang w:val="en-GB"/>
        </w:rPr>
        <w:t>Piotr</w:t>
      </w:r>
      <w:proofErr w:type="spellEnd"/>
      <w:r w:rsidRPr="0034019C">
        <w:rPr>
          <w:rFonts w:ascii="Trebuchet MS" w:hAnsi="Trebuchet MS"/>
          <w:b/>
          <w:sz w:val="21"/>
          <w:lang w:val="en-GB"/>
        </w:rPr>
        <w:t xml:space="preserve">      </w:t>
      </w:r>
      <w:r w:rsidR="0034019C" w:rsidRPr="0034019C">
        <w:rPr>
          <w:rFonts w:ascii="Trebuchet MS" w:hAnsi="Trebuchet MS"/>
          <w:b/>
          <w:sz w:val="21"/>
          <w:lang w:val="en-GB"/>
        </w:rPr>
        <w:tab/>
      </w:r>
      <w:r w:rsidRPr="0034019C">
        <w:rPr>
          <w:rFonts w:ascii="Trebuchet MS" w:hAnsi="Trebuchet MS"/>
          <w:b/>
          <w:sz w:val="21"/>
          <w:lang w:val="en-GB"/>
        </w:rPr>
        <w:t xml:space="preserve">was classified correctly </w:t>
      </w:r>
      <w:r w:rsidR="0034019C" w:rsidRPr="0034019C">
        <w:rPr>
          <w:rFonts w:ascii="Trebuchet MS" w:hAnsi="Trebuchet MS"/>
          <w:b/>
          <w:sz w:val="21"/>
          <w:lang w:val="en-GB"/>
        </w:rPr>
        <w:tab/>
      </w:r>
      <w:r w:rsidRPr="0034019C">
        <w:rPr>
          <w:rFonts w:ascii="Trebuchet MS" w:hAnsi="Trebuchet MS"/>
          <w:b/>
          <w:sz w:val="21"/>
          <w:lang w:val="en-GB"/>
        </w:rPr>
        <w:t xml:space="preserve">0 times </w:t>
      </w:r>
      <w:r w:rsidR="0034019C" w:rsidRPr="0034019C">
        <w:rPr>
          <w:rFonts w:ascii="Trebuchet MS" w:hAnsi="Trebuchet MS"/>
          <w:b/>
          <w:sz w:val="21"/>
          <w:lang w:val="en-GB"/>
        </w:rPr>
        <w:tab/>
      </w:r>
      <w:r w:rsidRPr="0034019C">
        <w:rPr>
          <w:rFonts w:ascii="Trebuchet MS" w:hAnsi="Trebuchet MS"/>
          <w:b/>
          <w:sz w:val="21"/>
          <w:lang w:val="en-GB"/>
        </w:rPr>
        <w:t>(0%)</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roofErr w:type="spellStart"/>
      <w:r w:rsidRPr="0034019C">
        <w:rPr>
          <w:rFonts w:ascii="Trebuchet MS" w:hAnsi="Trebuchet MS"/>
          <w:i/>
          <w:sz w:val="21"/>
          <w:lang w:val="en-GB"/>
        </w:rPr>
        <w:t>Piotr</w:t>
      </w:r>
      <w:proofErr w:type="spellEnd"/>
      <w:r w:rsidRPr="0034019C">
        <w:rPr>
          <w:rFonts w:ascii="Trebuchet MS" w:hAnsi="Trebuchet MS"/>
          <w:i/>
          <w:sz w:val="21"/>
          <w:lang w:val="en-GB"/>
        </w:rPr>
        <w:t xml:space="preserve">      </w:t>
      </w:r>
      <w:r w:rsidR="0034019C">
        <w:rPr>
          <w:rFonts w:ascii="Trebuchet MS" w:hAnsi="Trebuchet MS"/>
          <w:i/>
          <w:sz w:val="21"/>
          <w:lang w:val="en-GB"/>
        </w:rPr>
        <w:tab/>
      </w:r>
      <w:r w:rsidRPr="0034019C">
        <w:rPr>
          <w:rFonts w:ascii="Trebuchet MS" w:hAnsi="Trebuchet MS"/>
          <w:i/>
          <w:sz w:val="21"/>
          <w:lang w:val="en-GB"/>
        </w:rPr>
        <w:t xml:space="preserve">was misclassified with </w:t>
      </w:r>
      <w:proofErr w:type="spellStart"/>
      <w:r w:rsidRPr="0034019C">
        <w:rPr>
          <w:rFonts w:ascii="Trebuchet MS" w:hAnsi="Trebuchet MS"/>
          <w:i/>
          <w:sz w:val="21"/>
          <w:lang w:val="en-GB"/>
        </w:rPr>
        <w:t>dr</w:t>
      </w:r>
      <w:proofErr w:type="spellEnd"/>
      <w:r w:rsidRPr="0034019C">
        <w:rPr>
          <w:rFonts w:ascii="Trebuchet MS" w:hAnsi="Trebuchet MS"/>
          <w:i/>
          <w:sz w:val="21"/>
          <w:lang w:val="en-GB"/>
        </w:rPr>
        <w:t xml:space="preserve"> </w:t>
      </w:r>
      <w:proofErr w:type="spellStart"/>
      <w:r w:rsidRPr="0034019C">
        <w:rPr>
          <w:rFonts w:ascii="Trebuchet MS" w:hAnsi="Trebuchet MS"/>
          <w:i/>
          <w:sz w:val="21"/>
          <w:lang w:val="en-GB"/>
        </w:rPr>
        <w:t>Sankowski</w:t>
      </w:r>
      <w:proofErr w:type="spellEnd"/>
      <w:r w:rsidRPr="0034019C">
        <w:rPr>
          <w:rFonts w:ascii="Trebuchet MS" w:hAnsi="Trebuchet MS"/>
          <w:i/>
          <w:sz w:val="21"/>
          <w:lang w:val="en-GB"/>
        </w:rPr>
        <w:t xml:space="preserve"> </w:t>
      </w:r>
      <w:r w:rsidR="0034019C">
        <w:rPr>
          <w:rFonts w:ascii="Trebuchet MS" w:hAnsi="Trebuchet MS"/>
          <w:i/>
          <w:sz w:val="21"/>
          <w:lang w:val="en-GB"/>
        </w:rPr>
        <w:tab/>
      </w:r>
      <w:r w:rsidRPr="0034019C">
        <w:rPr>
          <w:rFonts w:ascii="Trebuchet MS" w:hAnsi="Trebuchet MS"/>
          <w:i/>
          <w:sz w:val="21"/>
          <w:lang w:val="en-GB"/>
        </w:rPr>
        <w:t xml:space="preserve">228 times </w:t>
      </w:r>
      <w:r w:rsidR="0034019C">
        <w:rPr>
          <w:rFonts w:ascii="Trebuchet MS" w:hAnsi="Trebuchet MS"/>
          <w:i/>
          <w:sz w:val="21"/>
          <w:lang w:val="en-GB"/>
        </w:rPr>
        <w:tab/>
      </w:r>
      <w:r w:rsidRPr="0034019C">
        <w:rPr>
          <w:rFonts w:ascii="Trebuchet MS" w:hAnsi="Trebuchet MS"/>
          <w:i/>
          <w:sz w:val="21"/>
          <w:lang w:val="en-GB"/>
        </w:rPr>
        <w:t>(100%)</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proofErr w:type="spellStart"/>
      <w:r w:rsidRPr="0034019C">
        <w:rPr>
          <w:rFonts w:ascii="Trebuchet MS" w:hAnsi="Trebuchet MS"/>
          <w:b/>
          <w:sz w:val="21"/>
          <w:lang w:val="en-GB"/>
        </w:rPr>
        <w:t>Grzegorz</w:t>
      </w:r>
      <w:proofErr w:type="spellEnd"/>
      <w:r w:rsidRPr="0034019C">
        <w:rPr>
          <w:rFonts w:ascii="Trebuchet MS" w:hAnsi="Trebuchet MS"/>
          <w:b/>
          <w:sz w:val="21"/>
          <w:lang w:val="en-GB"/>
        </w:rPr>
        <w:t xml:space="preserve">        </w:t>
      </w:r>
      <w:r w:rsidR="0034019C" w:rsidRPr="0034019C">
        <w:rPr>
          <w:rFonts w:ascii="Trebuchet MS" w:hAnsi="Trebuchet MS"/>
          <w:b/>
          <w:sz w:val="21"/>
          <w:lang w:val="en-GB"/>
        </w:rPr>
        <w:tab/>
      </w:r>
      <w:r w:rsidRPr="0034019C">
        <w:rPr>
          <w:rFonts w:ascii="Trebuchet MS" w:hAnsi="Trebuchet MS"/>
          <w:b/>
          <w:sz w:val="21"/>
          <w:lang w:val="en-GB"/>
        </w:rPr>
        <w:t xml:space="preserve">was classified correctly </w:t>
      </w:r>
      <w:r w:rsidR="0034019C" w:rsidRPr="0034019C">
        <w:rPr>
          <w:rFonts w:ascii="Trebuchet MS" w:hAnsi="Trebuchet MS"/>
          <w:b/>
          <w:sz w:val="21"/>
          <w:lang w:val="en-GB"/>
        </w:rPr>
        <w:tab/>
      </w:r>
      <w:r w:rsidRPr="0034019C">
        <w:rPr>
          <w:rFonts w:ascii="Trebuchet MS" w:hAnsi="Trebuchet MS"/>
          <w:b/>
          <w:sz w:val="21"/>
          <w:lang w:val="en-GB"/>
        </w:rPr>
        <w:t>1431 times</w:t>
      </w:r>
      <w:r w:rsidR="0034019C" w:rsidRPr="0034019C">
        <w:rPr>
          <w:rFonts w:ascii="Trebuchet MS" w:hAnsi="Trebuchet MS"/>
          <w:b/>
          <w:sz w:val="21"/>
          <w:lang w:val="en-GB"/>
        </w:rPr>
        <w:t xml:space="preserve"> </w:t>
      </w:r>
      <w:r w:rsidR="0034019C" w:rsidRPr="0034019C">
        <w:rPr>
          <w:rFonts w:ascii="Trebuchet MS" w:hAnsi="Trebuchet MS"/>
          <w:b/>
          <w:sz w:val="21"/>
          <w:lang w:val="en-GB"/>
        </w:rPr>
        <w:tab/>
        <w:t>(99.59%)</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roofErr w:type="spellStart"/>
      <w:r w:rsidRPr="0034019C">
        <w:rPr>
          <w:rFonts w:ascii="Trebuchet MS" w:hAnsi="Trebuchet MS"/>
          <w:i/>
          <w:sz w:val="21"/>
          <w:lang w:val="en-GB"/>
        </w:rPr>
        <w:lastRenderedPageBreak/>
        <w:t>Grzegorz</w:t>
      </w:r>
      <w:proofErr w:type="spellEnd"/>
      <w:r w:rsidRPr="0034019C">
        <w:rPr>
          <w:rFonts w:ascii="Trebuchet MS" w:hAnsi="Trebuchet MS"/>
          <w:i/>
          <w:sz w:val="21"/>
          <w:lang w:val="en-GB"/>
        </w:rPr>
        <w:t xml:space="preserve">        </w:t>
      </w:r>
      <w:r w:rsidR="0034019C">
        <w:rPr>
          <w:rFonts w:ascii="Trebuchet MS" w:hAnsi="Trebuchet MS"/>
          <w:i/>
          <w:sz w:val="21"/>
          <w:lang w:val="en-GB"/>
        </w:rPr>
        <w:tab/>
      </w:r>
      <w:r w:rsidRPr="0034019C">
        <w:rPr>
          <w:rFonts w:ascii="Trebuchet MS" w:hAnsi="Trebuchet MS"/>
          <w:i/>
          <w:sz w:val="21"/>
          <w:lang w:val="en-GB"/>
        </w:rPr>
        <w:t xml:space="preserve">was misclassified with </w:t>
      </w:r>
      <w:proofErr w:type="spellStart"/>
      <w:r w:rsidRPr="0034019C">
        <w:rPr>
          <w:rFonts w:ascii="Trebuchet MS" w:hAnsi="Trebuchet MS"/>
          <w:i/>
          <w:sz w:val="21"/>
          <w:lang w:val="en-GB"/>
        </w:rPr>
        <w:t>Bartosz</w:t>
      </w:r>
      <w:proofErr w:type="spellEnd"/>
      <w:r w:rsidRPr="0034019C">
        <w:rPr>
          <w:rFonts w:ascii="Trebuchet MS" w:hAnsi="Trebuchet MS"/>
          <w:i/>
          <w:sz w:val="21"/>
          <w:lang w:val="en-GB"/>
        </w:rPr>
        <w:t xml:space="preserve">       </w:t>
      </w:r>
      <w:r w:rsidR="0034019C">
        <w:rPr>
          <w:rFonts w:ascii="Trebuchet MS" w:hAnsi="Trebuchet MS"/>
          <w:i/>
          <w:sz w:val="21"/>
          <w:lang w:val="en-GB"/>
        </w:rPr>
        <w:tab/>
      </w:r>
      <w:r w:rsidRPr="0034019C">
        <w:rPr>
          <w:rFonts w:ascii="Trebuchet MS" w:hAnsi="Trebuchet MS"/>
          <w:i/>
          <w:sz w:val="21"/>
          <w:lang w:val="en-GB"/>
        </w:rPr>
        <w:t>6 times</w:t>
      </w:r>
      <w:r w:rsidR="0034019C">
        <w:rPr>
          <w:rFonts w:ascii="Trebuchet MS" w:hAnsi="Trebuchet MS"/>
          <w:i/>
          <w:sz w:val="21"/>
          <w:lang w:val="en-GB"/>
        </w:rPr>
        <w:tab/>
      </w:r>
      <w:r w:rsidR="0034019C" w:rsidRPr="0034019C">
        <w:rPr>
          <w:rFonts w:ascii="Trebuchet MS" w:hAnsi="Trebuchet MS"/>
          <w:i/>
          <w:sz w:val="21"/>
          <w:lang w:val="en-GB"/>
        </w:rPr>
        <w:t>(</w:t>
      </w:r>
      <w:r w:rsidR="0034019C">
        <w:rPr>
          <w:rFonts w:ascii="Trebuchet MS" w:hAnsi="Trebuchet MS"/>
          <w:i/>
          <w:sz w:val="21"/>
          <w:lang w:val="en-GB"/>
        </w:rPr>
        <w:t>0.41</w:t>
      </w:r>
      <w:r w:rsidR="0034019C" w:rsidRPr="0034019C">
        <w:rPr>
          <w:rFonts w:ascii="Trebuchet MS" w:hAnsi="Trebuchet MS"/>
          <w:i/>
          <w:sz w:val="21"/>
          <w:lang w:val="en-GB"/>
        </w:rPr>
        <w:t>%)</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
    <w:p w:rsidR="0030070D" w:rsidRPr="0034019C" w:rsidRDefault="0034019C"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proofErr w:type="spellStart"/>
      <w:r>
        <w:rPr>
          <w:rFonts w:ascii="Trebuchet MS" w:hAnsi="Trebuchet MS"/>
          <w:b/>
          <w:sz w:val="21"/>
          <w:lang w:val="en-GB"/>
        </w:rPr>
        <w:t>Michał</w:t>
      </w:r>
      <w:proofErr w:type="spellEnd"/>
      <w:r w:rsidR="0030070D" w:rsidRPr="0034019C">
        <w:rPr>
          <w:rFonts w:ascii="Trebuchet MS" w:hAnsi="Trebuchet MS"/>
          <w:b/>
          <w:sz w:val="21"/>
          <w:lang w:val="en-GB"/>
        </w:rPr>
        <w:t xml:space="preserve">        </w:t>
      </w:r>
      <w:r w:rsidRPr="0034019C">
        <w:rPr>
          <w:rFonts w:ascii="Trebuchet MS" w:hAnsi="Trebuchet MS"/>
          <w:b/>
          <w:sz w:val="21"/>
          <w:lang w:val="en-GB"/>
        </w:rPr>
        <w:tab/>
      </w:r>
      <w:r w:rsidR="0030070D" w:rsidRPr="0034019C">
        <w:rPr>
          <w:rFonts w:ascii="Trebuchet MS" w:hAnsi="Trebuchet MS"/>
          <w:b/>
          <w:sz w:val="21"/>
          <w:lang w:val="en-GB"/>
        </w:rPr>
        <w:t xml:space="preserve">was classified correctly </w:t>
      </w:r>
      <w:r w:rsidRPr="0034019C">
        <w:rPr>
          <w:rFonts w:ascii="Trebuchet MS" w:hAnsi="Trebuchet MS"/>
          <w:b/>
          <w:sz w:val="21"/>
          <w:lang w:val="en-GB"/>
        </w:rPr>
        <w:tab/>
      </w:r>
      <w:r w:rsidR="0030070D" w:rsidRPr="0034019C">
        <w:rPr>
          <w:rFonts w:ascii="Trebuchet MS" w:hAnsi="Trebuchet MS"/>
          <w:b/>
          <w:sz w:val="21"/>
          <w:lang w:val="en-GB"/>
        </w:rPr>
        <w:t xml:space="preserve">1145 times </w:t>
      </w:r>
      <w:r w:rsidRPr="0034019C">
        <w:rPr>
          <w:rFonts w:ascii="Trebuchet MS" w:hAnsi="Trebuchet MS"/>
          <w:b/>
          <w:sz w:val="21"/>
          <w:lang w:val="en-GB"/>
        </w:rPr>
        <w:tab/>
      </w:r>
      <w:r w:rsidR="0030070D" w:rsidRPr="0034019C">
        <w:rPr>
          <w:rFonts w:ascii="Trebuchet MS" w:hAnsi="Trebuchet MS"/>
          <w:b/>
          <w:sz w:val="21"/>
          <w:lang w:val="en-GB"/>
        </w:rPr>
        <w:t>(100%)</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
    <w:p w:rsidR="0030070D" w:rsidRDefault="0030070D"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proofErr w:type="spellStart"/>
      <w:r w:rsidRPr="0034019C">
        <w:rPr>
          <w:rFonts w:ascii="Trebuchet MS" w:hAnsi="Trebuchet MS"/>
          <w:b/>
          <w:sz w:val="21"/>
          <w:lang w:val="en-GB"/>
        </w:rPr>
        <w:t>dr</w:t>
      </w:r>
      <w:proofErr w:type="spellEnd"/>
      <w:r w:rsidRPr="0034019C">
        <w:rPr>
          <w:rFonts w:ascii="Trebuchet MS" w:hAnsi="Trebuchet MS"/>
          <w:b/>
          <w:sz w:val="21"/>
          <w:lang w:val="en-GB"/>
        </w:rPr>
        <w:t xml:space="preserve"> </w:t>
      </w:r>
      <w:proofErr w:type="spellStart"/>
      <w:r w:rsidRPr="0034019C">
        <w:rPr>
          <w:rFonts w:ascii="Trebuchet MS" w:hAnsi="Trebuchet MS"/>
          <w:b/>
          <w:sz w:val="21"/>
          <w:lang w:val="en-GB"/>
        </w:rPr>
        <w:t>Sankowski</w:t>
      </w:r>
      <w:proofErr w:type="spellEnd"/>
      <w:r w:rsidRPr="0034019C">
        <w:rPr>
          <w:rFonts w:ascii="Trebuchet MS" w:hAnsi="Trebuchet MS"/>
          <w:b/>
          <w:sz w:val="21"/>
          <w:lang w:val="en-GB"/>
        </w:rPr>
        <w:t xml:space="preserve"> </w:t>
      </w:r>
      <w:r w:rsidR="0034019C" w:rsidRPr="0034019C">
        <w:rPr>
          <w:rFonts w:ascii="Trebuchet MS" w:hAnsi="Trebuchet MS"/>
          <w:b/>
          <w:sz w:val="21"/>
          <w:lang w:val="en-GB"/>
        </w:rPr>
        <w:tab/>
      </w:r>
      <w:r w:rsidRPr="0034019C">
        <w:rPr>
          <w:rFonts w:ascii="Trebuchet MS" w:hAnsi="Trebuchet MS"/>
          <w:b/>
          <w:sz w:val="21"/>
          <w:lang w:val="en-GB"/>
        </w:rPr>
        <w:t xml:space="preserve">was classified correctly </w:t>
      </w:r>
      <w:r w:rsidR="0034019C" w:rsidRPr="0034019C">
        <w:rPr>
          <w:rFonts w:ascii="Trebuchet MS" w:hAnsi="Trebuchet MS"/>
          <w:b/>
          <w:sz w:val="21"/>
          <w:lang w:val="en-GB"/>
        </w:rPr>
        <w:tab/>
      </w:r>
      <w:r w:rsidRPr="0034019C">
        <w:rPr>
          <w:rFonts w:ascii="Trebuchet MS" w:hAnsi="Trebuchet MS"/>
          <w:b/>
          <w:sz w:val="21"/>
          <w:lang w:val="en-GB"/>
        </w:rPr>
        <w:t xml:space="preserve">1540 times </w:t>
      </w:r>
      <w:r w:rsidR="0034019C" w:rsidRPr="0034019C">
        <w:rPr>
          <w:rFonts w:ascii="Trebuchet MS" w:hAnsi="Trebuchet MS"/>
          <w:b/>
          <w:sz w:val="21"/>
          <w:lang w:val="en-GB"/>
        </w:rPr>
        <w:tab/>
      </w:r>
      <w:r w:rsidRPr="0034019C">
        <w:rPr>
          <w:rFonts w:ascii="Trebuchet MS" w:hAnsi="Trebuchet MS"/>
          <w:b/>
          <w:sz w:val="21"/>
          <w:lang w:val="en-GB"/>
        </w:rPr>
        <w:t>(100%)</w:t>
      </w:r>
    </w:p>
    <w:p w:rsidR="0034019C" w:rsidRDefault="0034019C"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p>
    <w:p w:rsidR="0034019C" w:rsidRPr="00DC59DC" w:rsidRDefault="001A726F" w:rsidP="0034019C">
      <w:pPr>
        <w:tabs>
          <w:tab w:val="left" w:pos="2127"/>
          <w:tab w:val="left" w:pos="5670"/>
          <w:tab w:val="left" w:pos="7371"/>
        </w:tabs>
        <w:spacing w:before="120" w:after="120" w:line="276" w:lineRule="auto"/>
        <w:contextualSpacing/>
        <w:jc w:val="both"/>
        <w:rPr>
          <w:rFonts w:ascii="Trebuchet MS" w:hAnsi="Trebuchet MS"/>
          <w:sz w:val="21"/>
          <w:lang w:val="en-GB"/>
        </w:rPr>
      </w:pPr>
      <w:r>
        <w:rPr>
          <w:rFonts w:ascii="Trebuchet MS" w:hAnsi="Trebuchet MS"/>
          <w:sz w:val="21"/>
          <w:lang w:val="en-GB"/>
        </w:rPr>
        <w:t xml:space="preserve">From the report it is clearly visible that 6 out of 8 people were classified correctly and with very high accuracy - near or above 95%. However two subjects were not detected at all.  </w:t>
      </w:r>
    </w:p>
    <w:p w:rsidR="00145665" w:rsidRDefault="00145665" w:rsidP="00145665">
      <w:pPr>
        <w:pStyle w:val="Nagwek1"/>
        <w:rPr>
          <w:lang w:val="en-GB"/>
        </w:rPr>
      </w:pPr>
      <w:r w:rsidRPr="005D2CB5">
        <w:rPr>
          <w:lang w:val="en-GB"/>
        </w:rPr>
        <w:t>Summary</w:t>
      </w:r>
    </w:p>
    <w:p w:rsidR="001767EA" w:rsidRDefault="001A726F" w:rsidP="001A726F">
      <w:pPr>
        <w:pStyle w:val="Tekstpodstawowy"/>
        <w:jc w:val="both"/>
        <w:rPr>
          <w:lang w:val="en-GB"/>
        </w:rPr>
      </w:pPr>
      <w:r>
        <w:rPr>
          <w:lang w:val="en-GB"/>
        </w:rPr>
        <w:t>This project was a challenge</w:t>
      </w:r>
      <w:r w:rsidR="001767EA">
        <w:rPr>
          <w:lang w:val="en-GB"/>
        </w:rPr>
        <w:t xml:space="preserve"> for the whole group.</w:t>
      </w:r>
      <w:r>
        <w:rPr>
          <w:lang w:val="en-GB"/>
        </w:rPr>
        <w:t xml:space="preserve"> </w:t>
      </w:r>
      <w:r w:rsidR="001767EA">
        <w:rPr>
          <w:lang w:val="en-GB"/>
        </w:rPr>
        <w:t>W</w:t>
      </w:r>
      <w:r>
        <w:rPr>
          <w:lang w:val="en-GB"/>
        </w:rPr>
        <w:t xml:space="preserve">hen the initial hypothesis was formulated there were many </w:t>
      </w:r>
      <w:r w:rsidR="001767EA">
        <w:rPr>
          <w:lang w:val="en-GB"/>
        </w:rPr>
        <w:t xml:space="preserve">concerns </w:t>
      </w:r>
      <w:r>
        <w:rPr>
          <w:lang w:val="en-GB"/>
        </w:rPr>
        <w:t>if the gait pattern is distinctive enough for biometrical purposes.</w:t>
      </w:r>
      <w:r w:rsidR="001767EA">
        <w:rPr>
          <w:lang w:val="en-GB"/>
        </w:rPr>
        <w:t xml:space="preserve"> The results surpassed our expectations.</w:t>
      </w:r>
      <w:r>
        <w:rPr>
          <w:lang w:val="en-GB"/>
        </w:rPr>
        <w:t xml:space="preserve"> </w:t>
      </w:r>
    </w:p>
    <w:p w:rsidR="00CB45E7" w:rsidRDefault="001A726F" w:rsidP="001A726F">
      <w:pPr>
        <w:pStyle w:val="Tekstpodstawowy"/>
        <w:jc w:val="both"/>
        <w:rPr>
          <w:lang w:val="en-GB"/>
        </w:rPr>
      </w:pPr>
      <w:r>
        <w:rPr>
          <w:lang w:val="en-GB"/>
        </w:rPr>
        <w:t xml:space="preserve">It turned out that </w:t>
      </w:r>
      <w:r w:rsidR="001767EA">
        <w:rPr>
          <w:lang w:val="en-GB"/>
        </w:rPr>
        <w:t>Microsoft Kinect is a very powerful, yet affordable device with many applications outside the gaming domain. The skeleton mapping function works acceptably well for one person present in the viewport. However there were several issues connected with the quality and reliability of representation when test subject</w:t>
      </w:r>
      <w:r w:rsidR="00CB45E7">
        <w:rPr>
          <w:lang w:val="en-GB"/>
        </w:rPr>
        <w:t xml:space="preserve"> was</w:t>
      </w:r>
      <w:r w:rsidR="001767EA">
        <w:rPr>
          <w:lang w:val="en-GB"/>
        </w:rPr>
        <w:t xml:space="preserve"> viewed from the side or approache</w:t>
      </w:r>
      <w:r w:rsidR="00CB45E7">
        <w:rPr>
          <w:lang w:val="en-GB"/>
        </w:rPr>
        <w:t>d</w:t>
      </w:r>
      <w:r w:rsidR="001767EA">
        <w:rPr>
          <w:lang w:val="en-GB"/>
        </w:rPr>
        <w:t xml:space="preserve"> directly enface. </w:t>
      </w:r>
      <w:r w:rsidR="00CB45E7">
        <w:rPr>
          <w:lang w:val="en-GB"/>
        </w:rPr>
        <w:t xml:space="preserve">In order to maximize the effective path of movement the subjects approached Kinect under a fixed angle. </w:t>
      </w:r>
    </w:p>
    <w:p w:rsidR="001A726F" w:rsidRDefault="00CB45E7" w:rsidP="001A726F">
      <w:pPr>
        <w:pStyle w:val="Tekstpodstawowy"/>
        <w:jc w:val="both"/>
        <w:rPr>
          <w:lang w:val="en-GB"/>
        </w:rPr>
      </w:pPr>
      <w:r>
        <w:rPr>
          <w:lang w:val="en-GB"/>
        </w:rPr>
        <w:t xml:space="preserve">Even though </w:t>
      </w:r>
      <w:r w:rsidR="001767EA">
        <w:rPr>
          <w:lang w:val="en-GB"/>
        </w:rPr>
        <w:t xml:space="preserve">obtained samples in a raw form were not suitable for </w:t>
      </w:r>
      <w:r>
        <w:rPr>
          <w:lang w:val="en-GB"/>
        </w:rPr>
        <w:t>application to any algorithm that could be used for feature calculation. Significant effort was put into multistage pre-processing involving filtration, rotation of samples, floor detection, movement plain evaluation and accurate projection from 3D to 2D.</w:t>
      </w:r>
    </w:p>
    <w:p w:rsidR="00D50D53" w:rsidRDefault="00CB45E7" w:rsidP="001A726F">
      <w:pPr>
        <w:pStyle w:val="Tekstpodstawowy"/>
        <w:jc w:val="both"/>
        <w:rPr>
          <w:lang w:val="en-GB"/>
        </w:rPr>
      </w:pPr>
      <w:r>
        <w:rPr>
          <w:lang w:val="en-GB"/>
        </w:rPr>
        <w:t xml:space="preserve">Another broadly debated element of the project was the choice of algorithm for feature generation. Based on initial research on different techniques used in gait recognition was a Bezier curve approach described in [2]. This brought several challenges connected mainly with key frame identification and proper selection of joins for curve fitting. This algorithm also disregards the whole sequences of movements between selected frames, which in some cases can be a very important discriminative parameter. With the current knowledge most likely a different approach would be selected </w:t>
      </w:r>
      <w:r w:rsidR="00D50D53">
        <w:rPr>
          <w:lang w:val="en-GB"/>
        </w:rPr>
        <w:t xml:space="preserve">- </w:t>
      </w:r>
      <w:r>
        <w:rPr>
          <w:lang w:val="en-GB"/>
        </w:rPr>
        <w:t xml:space="preserve">using </w:t>
      </w:r>
      <w:r w:rsidR="00D50D53">
        <w:rPr>
          <w:lang w:val="en-GB"/>
        </w:rPr>
        <w:t xml:space="preserve">Dynamic Time Warping or </w:t>
      </w:r>
      <w:r w:rsidR="00D50D53" w:rsidRPr="00D50D53">
        <w:rPr>
          <w:lang w:val="en-GB"/>
        </w:rPr>
        <w:t>Hidden Markov Models</w:t>
      </w:r>
      <w:r w:rsidR="00D50D53">
        <w:rPr>
          <w:lang w:val="en-GB"/>
        </w:rPr>
        <w:t xml:space="preserve">, which allow to extract features from whole movement cycle.  Nevertheless a very elegant key frame classification has been developed which allows precise identification of movement phases.  </w:t>
      </w:r>
    </w:p>
    <w:p w:rsidR="00D50D53" w:rsidRDefault="00D50D53" w:rsidP="00D50D53">
      <w:pPr>
        <w:pStyle w:val="Tekstpodstawowy"/>
        <w:jc w:val="both"/>
        <w:rPr>
          <w:lang w:val="en-GB"/>
        </w:rPr>
      </w:pPr>
      <w:r>
        <w:rPr>
          <w:lang w:val="en-GB"/>
        </w:rPr>
        <w:t>The created software suit allows to process the data off-line, but with simple modifications it can be extended to perform the identification in real-time. The most important limitation originating from hardware is that the recording has to be done one person at a time making it impossible to apply the results for biometric identification in public areas. However it may be well suited for initial identification of people in narrow places such as corridors or gates.</w:t>
      </w:r>
    </w:p>
    <w:p w:rsidR="00145665" w:rsidRPr="005D2CB5" w:rsidRDefault="00145665" w:rsidP="00D50D53">
      <w:pPr>
        <w:pStyle w:val="Nagwek1"/>
        <w:rPr>
          <w:lang w:val="en-GB"/>
        </w:rPr>
      </w:pPr>
      <w:r w:rsidRPr="005D2CB5">
        <w:rPr>
          <w:lang w:val="en-GB"/>
        </w:rPr>
        <w:t>References</w:t>
      </w:r>
    </w:p>
    <w:p w:rsidR="00145665" w:rsidRPr="005D2CB5" w:rsidRDefault="00145665" w:rsidP="00145665">
      <w:pPr>
        <w:pStyle w:val="Tekstpodstawowy"/>
        <w:numPr>
          <w:ilvl w:val="0"/>
          <w:numId w:val="1"/>
        </w:numPr>
        <w:tabs>
          <w:tab w:val="clear" w:pos="432"/>
        </w:tabs>
        <w:rPr>
          <w:rFonts w:eastAsia="Times New Roman"/>
          <w:lang w:val="en-GB"/>
        </w:rPr>
      </w:pPr>
      <w:r w:rsidRPr="005D2CB5">
        <w:rPr>
          <w:lang w:val="en-GB"/>
        </w:rPr>
        <w:t xml:space="preserve">[1] </w:t>
      </w:r>
      <w:r w:rsidRPr="005D2CB5">
        <w:rPr>
          <w:rFonts w:eastAsia="Times New Roman"/>
          <w:b/>
          <w:bCs/>
          <w:lang w:val="en-GB"/>
        </w:rPr>
        <w:t xml:space="preserve">Biometric Gait Recognition - </w:t>
      </w:r>
      <w:r w:rsidRPr="005D2CB5">
        <w:rPr>
          <w:rFonts w:eastAsia="TimesNewRoman" w:cs="TimesNewRoman"/>
          <w:lang w:val="en-GB"/>
        </w:rPr>
        <w:t>Jeffrey E. Boyd,  James J. Little / Department of Computer Science University of Calgary</w:t>
      </w:r>
      <w:r w:rsidRPr="005D2CB5">
        <w:rPr>
          <w:rFonts w:eastAsia="Times New Roman"/>
          <w:lang w:val="en-GB"/>
        </w:rPr>
        <w:t>, 2011.</w:t>
      </w:r>
    </w:p>
    <w:p w:rsidR="00145665" w:rsidRPr="005D2CB5" w:rsidRDefault="00145665" w:rsidP="00145665">
      <w:pPr>
        <w:pStyle w:val="Tekstpodstawowy"/>
        <w:rPr>
          <w:rFonts w:eastAsia="Times New Roman"/>
          <w:lang w:val="en-GB"/>
        </w:rPr>
      </w:pPr>
      <w:r w:rsidRPr="005D2CB5">
        <w:rPr>
          <w:lang w:val="en-GB"/>
        </w:rPr>
        <w:t xml:space="preserve">[2] </w:t>
      </w:r>
      <w:r w:rsidRPr="005D2CB5">
        <w:rPr>
          <w:rFonts w:eastAsia="Times New Roman"/>
          <w:b/>
          <w:bCs/>
          <w:lang w:val="en-GB"/>
        </w:rPr>
        <w:t xml:space="preserve">Human Gait Recognition </w:t>
      </w:r>
      <w:r w:rsidR="00900C6B" w:rsidRPr="005D2CB5">
        <w:rPr>
          <w:rFonts w:eastAsia="Times New Roman"/>
          <w:b/>
          <w:bCs/>
          <w:lang w:val="en-GB"/>
        </w:rPr>
        <w:t xml:space="preserve">Using Bezier Curves </w:t>
      </w:r>
      <w:r w:rsidRPr="005D2CB5">
        <w:rPr>
          <w:rFonts w:eastAsia="Times New Roman"/>
          <w:b/>
          <w:bCs/>
          <w:lang w:val="en-GB"/>
        </w:rPr>
        <w:t xml:space="preserve">- </w:t>
      </w:r>
      <w:proofErr w:type="spellStart"/>
      <w:r w:rsidRPr="005D2CB5">
        <w:rPr>
          <w:rFonts w:eastAsia="TimesNewRoman" w:cs="TimesNewRoman"/>
          <w:lang w:val="en-GB"/>
        </w:rPr>
        <w:t>Pratibha</w:t>
      </w:r>
      <w:proofErr w:type="spellEnd"/>
      <w:r w:rsidRPr="005D2CB5">
        <w:rPr>
          <w:rFonts w:eastAsia="TimesNewRoman" w:cs="TimesNewRoman"/>
          <w:lang w:val="en-GB"/>
        </w:rPr>
        <w:t xml:space="preserve"> </w:t>
      </w:r>
      <w:proofErr w:type="spellStart"/>
      <w:r w:rsidRPr="005D2CB5">
        <w:rPr>
          <w:rFonts w:eastAsia="TimesNewRoman" w:cs="TimesNewRoman"/>
          <w:lang w:val="en-GB"/>
        </w:rPr>
        <w:t>Mishra</w:t>
      </w:r>
      <w:proofErr w:type="spellEnd"/>
      <w:r w:rsidRPr="005D2CB5">
        <w:rPr>
          <w:rFonts w:eastAsia="TimesNewRoman" w:cs="TimesNewRoman"/>
          <w:lang w:val="en-GB"/>
        </w:rPr>
        <w:t xml:space="preserve"> et al. / International Journal on Computer Science and Engineering (IJCSE)</w:t>
      </w:r>
      <w:r w:rsidRPr="005D2CB5">
        <w:rPr>
          <w:rFonts w:eastAsia="Times New Roman"/>
          <w:lang w:val="en-GB"/>
        </w:rPr>
        <w:t>, 2011.</w:t>
      </w:r>
    </w:p>
    <w:p w:rsidR="00900C6B" w:rsidRPr="005D2CB5" w:rsidRDefault="00145665" w:rsidP="00145665">
      <w:pPr>
        <w:pStyle w:val="Tekstpodstawowy"/>
        <w:rPr>
          <w:rFonts w:eastAsia="Times New Roman"/>
          <w:lang w:val="en-GB"/>
        </w:rPr>
      </w:pPr>
      <w:r w:rsidRPr="005D2CB5">
        <w:rPr>
          <w:rFonts w:eastAsia="Times New Roman"/>
          <w:lang w:val="en-GB"/>
        </w:rPr>
        <w:t xml:space="preserve">[3] </w:t>
      </w:r>
      <w:r w:rsidRPr="005D2CB5">
        <w:rPr>
          <w:rFonts w:eastAsia="Times New Roman"/>
          <w:b/>
          <w:bCs/>
          <w:lang w:val="en-GB"/>
        </w:rPr>
        <w:t>Microsoft MSDN</w:t>
      </w:r>
      <w:r w:rsidRPr="005D2CB5">
        <w:rPr>
          <w:rFonts w:eastAsia="Times New Roman"/>
          <w:lang w:val="en-GB"/>
        </w:rPr>
        <w:t xml:space="preserve"> - </w:t>
      </w:r>
      <w:r w:rsidR="00900C6B" w:rsidRPr="00E15B98">
        <w:rPr>
          <w:rFonts w:eastAsia="Times New Roman"/>
          <w:lang w:val="en-GB"/>
        </w:rPr>
        <w:t>http://msdn.microsoft.com</w:t>
      </w:r>
    </w:p>
    <w:p w:rsidR="004103EB" w:rsidRPr="005D2CB5" w:rsidRDefault="004103EB">
      <w:pPr>
        <w:rPr>
          <w:lang w:val="en-GB"/>
        </w:rPr>
      </w:pPr>
    </w:p>
    <w:sectPr w:rsidR="004103EB" w:rsidRPr="005D2CB5" w:rsidSect="005D2CB5">
      <w:footerReference w:type="first" r:id="rId28"/>
      <w:pgSz w:w="11906" w:h="16838"/>
      <w:pgMar w:top="1134" w:right="1134" w:bottom="1134" w:left="1134" w:header="708" w:footer="708" w:gutter="0"/>
      <w:cols w:space="708"/>
      <w:formProt w:val="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6899" w:rsidRDefault="00BF6899" w:rsidP="005D2CB5">
      <w:r>
        <w:separator/>
      </w:r>
    </w:p>
  </w:endnote>
  <w:endnote w:type="continuationSeparator" w:id="0">
    <w:p w:rsidR="00BF6899" w:rsidRDefault="00BF6899" w:rsidP="005D2CB5">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Arial Unicode MS"/>
    <w:charset w:val="00"/>
    <w:family w:val="auto"/>
    <w:pitch w:val="variable"/>
    <w:sig w:usb0="00000000" w:usb1="00000000" w:usb2="00000000" w:usb3="00000000" w:csb0="0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Trebuchet MS">
    <w:panose1 w:val="020B0603020202020204"/>
    <w:charset w:val="EE"/>
    <w:family w:val="swiss"/>
    <w:pitch w:val="variable"/>
    <w:sig w:usb0="00000287" w:usb1="00000000" w:usb2="00000000" w:usb3="00000000" w:csb0="0000009F" w:csb1="00000000"/>
  </w:font>
  <w:font w:name="TimesNewRoman">
    <w:charset w:val="00"/>
    <w:family w:val="roman"/>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CB5" w:rsidRPr="005D2CB5" w:rsidRDefault="005D2CB5" w:rsidP="005D2CB5">
    <w:pPr>
      <w:pStyle w:val="Stopka"/>
      <w:jc w:val="center"/>
      <w:rPr>
        <w:sz w:val="18"/>
      </w:rPr>
    </w:pPr>
    <w:r>
      <w:rPr>
        <w:sz w:val="18"/>
      </w:rPr>
      <w:t xml:space="preserve">- </w:t>
    </w:r>
    <w:r w:rsidR="0065169E">
      <w:rPr>
        <w:sz w:val="18"/>
      </w:rPr>
      <w:fldChar w:fldCharType="begin"/>
    </w:r>
    <w:r>
      <w:rPr>
        <w:sz w:val="18"/>
      </w:rPr>
      <w:instrText xml:space="preserve"> PAGE   \* MERGEFORMAT </w:instrText>
    </w:r>
    <w:r w:rsidR="0065169E">
      <w:rPr>
        <w:sz w:val="18"/>
      </w:rPr>
      <w:fldChar w:fldCharType="separate"/>
    </w:r>
    <w:r w:rsidR="00D50D53">
      <w:rPr>
        <w:noProof/>
        <w:sz w:val="18"/>
      </w:rPr>
      <w:t>9</w:t>
    </w:r>
    <w:r w:rsidR="0065169E">
      <w:rPr>
        <w:sz w:val="18"/>
      </w:rPr>
      <w:fldChar w:fldCharType="end"/>
    </w:r>
    <w:r>
      <w:rPr>
        <w:sz w:val="18"/>
      </w:rPr>
      <w:t xml:space="preserve"> / </w:t>
    </w:r>
    <w:fldSimple w:instr=" NUMPAGES   \* MERGEFORMAT ">
      <w:r w:rsidR="00D50D53" w:rsidRPr="00D50D53">
        <w:rPr>
          <w:noProof/>
          <w:sz w:val="18"/>
        </w:rPr>
        <w:t>11</w:t>
      </w:r>
    </w:fldSimple>
    <w:r>
      <w:rPr>
        <w:sz w:val="1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46B" w:rsidRPr="005D2CB5" w:rsidRDefault="00B7446B" w:rsidP="00B7446B">
    <w:pPr>
      <w:pStyle w:val="Stopka"/>
      <w:jc w:val="center"/>
      <w:rPr>
        <w:sz w:val="18"/>
      </w:rPr>
    </w:pPr>
    <w:r>
      <w:rPr>
        <w:sz w:val="18"/>
      </w:rPr>
      <w:t xml:space="preserve">- </w:t>
    </w:r>
    <w:r w:rsidR="0065169E">
      <w:rPr>
        <w:sz w:val="18"/>
      </w:rPr>
      <w:fldChar w:fldCharType="begin"/>
    </w:r>
    <w:r>
      <w:rPr>
        <w:sz w:val="18"/>
      </w:rPr>
      <w:instrText xml:space="preserve"> PAGE   \* MERGEFORMAT </w:instrText>
    </w:r>
    <w:r w:rsidR="0065169E">
      <w:rPr>
        <w:sz w:val="18"/>
      </w:rPr>
      <w:fldChar w:fldCharType="separate"/>
    </w:r>
    <w:r w:rsidR="00D50D53">
      <w:rPr>
        <w:noProof/>
        <w:sz w:val="18"/>
      </w:rPr>
      <w:t>7</w:t>
    </w:r>
    <w:r w:rsidR="0065169E">
      <w:rPr>
        <w:sz w:val="18"/>
      </w:rPr>
      <w:fldChar w:fldCharType="end"/>
    </w:r>
    <w:r>
      <w:rPr>
        <w:sz w:val="18"/>
      </w:rPr>
      <w:t xml:space="preserve"> / </w:t>
    </w:r>
    <w:fldSimple w:instr=" NUMPAGES   \* MERGEFORMAT ">
      <w:r w:rsidR="00D50D53" w:rsidRPr="00D50D53">
        <w:rPr>
          <w:noProof/>
          <w:sz w:val="18"/>
        </w:rPr>
        <w:t>12</w:t>
      </w:r>
    </w:fldSimple>
    <w:r>
      <w:rPr>
        <w:sz w:val="18"/>
      </w:rPr>
      <w:t xml:space="preserve"> -</w:t>
    </w:r>
  </w:p>
  <w:p w:rsidR="00B7446B" w:rsidRDefault="00B7446B">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6899" w:rsidRDefault="00BF6899" w:rsidP="005D2CB5">
      <w:r>
        <w:separator/>
      </w:r>
    </w:p>
  </w:footnote>
  <w:footnote w:type="continuationSeparator" w:id="0">
    <w:p w:rsidR="00BF6899" w:rsidRDefault="00BF6899" w:rsidP="005D2C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Nagwek1"/>
      <w:suff w:val="nothing"/>
      <w:lvlText w:val=""/>
      <w:lvlJc w:val="left"/>
      <w:pPr>
        <w:tabs>
          <w:tab w:val="num" w:pos="432"/>
        </w:tabs>
        <w:ind w:left="432" w:hanging="432"/>
      </w:pPr>
    </w:lvl>
    <w:lvl w:ilvl="1">
      <w:start w:val="1"/>
      <w:numFmt w:val="none"/>
      <w:pStyle w:val="Nagwek2"/>
      <w:suff w:val="nothing"/>
      <w:lvlText w:val=""/>
      <w:lvlJc w:val="left"/>
      <w:pPr>
        <w:tabs>
          <w:tab w:val="num" w:pos="576"/>
        </w:tabs>
        <w:ind w:left="576" w:hanging="576"/>
      </w:pPr>
    </w:lvl>
    <w:lvl w:ilvl="2">
      <w:start w:val="1"/>
      <w:numFmt w:val="none"/>
      <w:pStyle w:val="Nagwek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8FB44DD"/>
    <w:multiLevelType w:val="hybridMultilevel"/>
    <w:tmpl w:val="4EF453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AAB244F"/>
    <w:multiLevelType w:val="hybridMultilevel"/>
    <w:tmpl w:val="54E681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145665"/>
    <w:rsid w:val="00034A73"/>
    <w:rsid w:val="0004758D"/>
    <w:rsid w:val="00053E4C"/>
    <w:rsid w:val="00066187"/>
    <w:rsid w:val="00081CDD"/>
    <w:rsid w:val="00145665"/>
    <w:rsid w:val="001767EA"/>
    <w:rsid w:val="001A726F"/>
    <w:rsid w:val="001B2E58"/>
    <w:rsid w:val="001C7A93"/>
    <w:rsid w:val="001F41AE"/>
    <w:rsid w:val="001F724D"/>
    <w:rsid w:val="00225FB0"/>
    <w:rsid w:val="00257C19"/>
    <w:rsid w:val="00282F24"/>
    <w:rsid w:val="002B740A"/>
    <w:rsid w:val="0030070D"/>
    <w:rsid w:val="0034019C"/>
    <w:rsid w:val="00382CF8"/>
    <w:rsid w:val="003F38CC"/>
    <w:rsid w:val="004103EB"/>
    <w:rsid w:val="00444C75"/>
    <w:rsid w:val="0046093A"/>
    <w:rsid w:val="00471EC2"/>
    <w:rsid w:val="004F54E3"/>
    <w:rsid w:val="00587A37"/>
    <w:rsid w:val="005C28EC"/>
    <w:rsid w:val="005D2CB5"/>
    <w:rsid w:val="00635B60"/>
    <w:rsid w:val="0065169E"/>
    <w:rsid w:val="00660E1B"/>
    <w:rsid w:val="00664790"/>
    <w:rsid w:val="00675666"/>
    <w:rsid w:val="006D3B87"/>
    <w:rsid w:val="00731CE6"/>
    <w:rsid w:val="00773536"/>
    <w:rsid w:val="0078208C"/>
    <w:rsid w:val="007B3733"/>
    <w:rsid w:val="007F120D"/>
    <w:rsid w:val="00800CDE"/>
    <w:rsid w:val="00836EED"/>
    <w:rsid w:val="00856209"/>
    <w:rsid w:val="00873E72"/>
    <w:rsid w:val="008E0BAD"/>
    <w:rsid w:val="00900C6B"/>
    <w:rsid w:val="009924AC"/>
    <w:rsid w:val="00A06147"/>
    <w:rsid w:val="00A56ADC"/>
    <w:rsid w:val="00A74673"/>
    <w:rsid w:val="00B7446B"/>
    <w:rsid w:val="00BF6899"/>
    <w:rsid w:val="00C27285"/>
    <w:rsid w:val="00C819E8"/>
    <w:rsid w:val="00C82FFF"/>
    <w:rsid w:val="00CA488C"/>
    <w:rsid w:val="00CB45E7"/>
    <w:rsid w:val="00D03848"/>
    <w:rsid w:val="00D21B6E"/>
    <w:rsid w:val="00D50D53"/>
    <w:rsid w:val="00D85D83"/>
    <w:rsid w:val="00DC59DC"/>
    <w:rsid w:val="00DD0363"/>
    <w:rsid w:val="00E13548"/>
    <w:rsid w:val="00E15B98"/>
    <w:rsid w:val="00E600D7"/>
    <w:rsid w:val="00E66D82"/>
    <w:rsid w:val="00ED430E"/>
    <w:rsid w:val="00EF0D0D"/>
    <w:rsid w:val="00F05E62"/>
    <w:rsid w:val="00F35D2C"/>
    <w:rsid w:val="00F64E4E"/>
    <w:rsid w:val="00F81D48"/>
    <w:rsid w:val="00FA1818"/>
    <w:rsid w:val="00FC682D"/>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45665"/>
    <w:pPr>
      <w:widowControl w:val="0"/>
      <w:suppressAutoHyphens/>
    </w:pPr>
    <w:rPr>
      <w:rFonts w:eastAsia="Andale Sans UI"/>
      <w:kern w:val="1"/>
      <w:sz w:val="24"/>
      <w:szCs w:val="24"/>
    </w:rPr>
  </w:style>
  <w:style w:type="paragraph" w:styleId="Nagwek1">
    <w:name w:val="heading 1"/>
    <w:basedOn w:val="Nagwek"/>
    <w:next w:val="Tekstpodstawowy"/>
    <w:link w:val="Nagwek1Znak"/>
    <w:qFormat/>
    <w:rsid w:val="00145665"/>
    <w:pPr>
      <w:keepNext/>
      <w:numPr>
        <w:numId w:val="1"/>
      </w:numPr>
      <w:tabs>
        <w:tab w:val="clear" w:pos="4536"/>
        <w:tab w:val="clear" w:pos="9072"/>
      </w:tabs>
      <w:spacing w:before="240" w:after="120"/>
      <w:outlineLvl w:val="0"/>
    </w:pPr>
    <w:rPr>
      <w:rFonts w:ascii="Arial" w:hAnsi="Arial" w:cs="Tahoma"/>
      <w:b/>
      <w:bCs/>
      <w:sz w:val="32"/>
      <w:szCs w:val="32"/>
    </w:rPr>
  </w:style>
  <w:style w:type="paragraph" w:styleId="Nagwek2">
    <w:name w:val="heading 2"/>
    <w:basedOn w:val="Nagwek"/>
    <w:next w:val="Tekstpodstawowy"/>
    <w:link w:val="Nagwek2Znak"/>
    <w:qFormat/>
    <w:rsid w:val="00145665"/>
    <w:pPr>
      <w:keepNext/>
      <w:numPr>
        <w:ilvl w:val="1"/>
        <w:numId w:val="1"/>
      </w:numPr>
      <w:tabs>
        <w:tab w:val="clear" w:pos="4536"/>
        <w:tab w:val="clear" w:pos="9072"/>
      </w:tabs>
      <w:spacing w:before="240" w:after="120"/>
      <w:outlineLvl w:val="1"/>
    </w:pPr>
    <w:rPr>
      <w:rFonts w:ascii="Arial" w:hAnsi="Arial" w:cs="Tahoma"/>
      <w:b/>
      <w:bCs/>
      <w:i/>
      <w:iCs/>
      <w:sz w:val="28"/>
      <w:szCs w:val="28"/>
    </w:rPr>
  </w:style>
  <w:style w:type="paragraph" w:styleId="Nagwek3">
    <w:name w:val="heading 3"/>
    <w:basedOn w:val="Nagwek"/>
    <w:next w:val="Tekstpodstawowy"/>
    <w:link w:val="Nagwek3Znak"/>
    <w:qFormat/>
    <w:rsid w:val="00145665"/>
    <w:pPr>
      <w:keepNext/>
      <w:numPr>
        <w:ilvl w:val="2"/>
        <w:numId w:val="1"/>
      </w:numPr>
      <w:tabs>
        <w:tab w:val="clear" w:pos="4536"/>
        <w:tab w:val="clear" w:pos="9072"/>
      </w:tabs>
      <w:spacing w:before="240" w:after="120"/>
      <w:outlineLvl w:val="2"/>
    </w:pPr>
    <w:rPr>
      <w:rFonts w:ascii="Arial" w:hAnsi="Arial" w:cs="Tahoma"/>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145665"/>
    <w:rPr>
      <w:rFonts w:ascii="Arial" w:eastAsia="Andale Sans UI" w:hAnsi="Arial" w:cs="Tahoma"/>
      <w:b/>
      <w:bCs/>
      <w:kern w:val="1"/>
      <w:sz w:val="32"/>
      <w:szCs w:val="32"/>
    </w:rPr>
  </w:style>
  <w:style w:type="character" w:customStyle="1" w:styleId="Nagwek2Znak">
    <w:name w:val="Nagłówek 2 Znak"/>
    <w:basedOn w:val="Domylnaczcionkaakapitu"/>
    <w:link w:val="Nagwek2"/>
    <w:rsid w:val="00145665"/>
    <w:rPr>
      <w:rFonts w:ascii="Arial" w:eastAsia="Andale Sans UI" w:hAnsi="Arial" w:cs="Tahoma"/>
      <w:b/>
      <w:bCs/>
      <w:i/>
      <w:iCs/>
      <w:kern w:val="1"/>
      <w:sz w:val="28"/>
      <w:szCs w:val="28"/>
    </w:rPr>
  </w:style>
  <w:style w:type="character" w:customStyle="1" w:styleId="Nagwek3Znak">
    <w:name w:val="Nagłówek 3 Znak"/>
    <w:basedOn w:val="Domylnaczcionkaakapitu"/>
    <w:link w:val="Nagwek3"/>
    <w:rsid w:val="00145665"/>
    <w:rPr>
      <w:rFonts w:ascii="Arial" w:eastAsia="Andale Sans UI" w:hAnsi="Arial" w:cs="Tahoma"/>
      <w:b/>
      <w:bCs/>
      <w:kern w:val="1"/>
      <w:sz w:val="28"/>
      <w:szCs w:val="28"/>
    </w:rPr>
  </w:style>
  <w:style w:type="paragraph" w:styleId="Tekstpodstawowy">
    <w:name w:val="Body Text"/>
    <w:basedOn w:val="Normalny"/>
    <w:link w:val="TekstpodstawowyZnak"/>
    <w:rsid w:val="00145665"/>
    <w:pPr>
      <w:spacing w:after="120"/>
    </w:pPr>
  </w:style>
  <w:style w:type="character" w:customStyle="1" w:styleId="TekstpodstawowyZnak">
    <w:name w:val="Tekst podstawowy Znak"/>
    <w:basedOn w:val="Domylnaczcionkaakapitu"/>
    <w:link w:val="Tekstpodstawowy"/>
    <w:rsid w:val="00145665"/>
    <w:rPr>
      <w:rFonts w:eastAsia="Andale Sans UI"/>
      <w:kern w:val="1"/>
      <w:sz w:val="24"/>
      <w:szCs w:val="24"/>
    </w:rPr>
  </w:style>
  <w:style w:type="paragraph" w:customStyle="1" w:styleId="Zawartotabeli">
    <w:name w:val="Zawartość tabeli"/>
    <w:basedOn w:val="Normalny"/>
    <w:rsid w:val="00145665"/>
    <w:pPr>
      <w:suppressLineNumbers/>
    </w:pPr>
  </w:style>
  <w:style w:type="paragraph" w:customStyle="1" w:styleId="Nagwektabeli">
    <w:name w:val="Nagłówek tabeli"/>
    <w:basedOn w:val="Zawartotabeli"/>
    <w:rsid w:val="00145665"/>
    <w:pPr>
      <w:jc w:val="center"/>
    </w:pPr>
    <w:rPr>
      <w:b/>
      <w:bCs/>
    </w:rPr>
  </w:style>
  <w:style w:type="paragraph" w:styleId="Nagwek">
    <w:name w:val="header"/>
    <w:basedOn w:val="Normalny"/>
    <w:link w:val="NagwekZnak"/>
    <w:uiPriority w:val="99"/>
    <w:semiHidden/>
    <w:unhideWhenUsed/>
    <w:rsid w:val="00145665"/>
    <w:pPr>
      <w:tabs>
        <w:tab w:val="center" w:pos="4536"/>
        <w:tab w:val="right" w:pos="9072"/>
      </w:tabs>
    </w:pPr>
  </w:style>
  <w:style w:type="character" w:customStyle="1" w:styleId="NagwekZnak">
    <w:name w:val="Nagłówek Znak"/>
    <w:basedOn w:val="Domylnaczcionkaakapitu"/>
    <w:link w:val="Nagwek"/>
    <w:uiPriority w:val="99"/>
    <w:semiHidden/>
    <w:rsid w:val="00145665"/>
    <w:rPr>
      <w:rFonts w:eastAsia="Andale Sans UI"/>
      <w:kern w:val="1"/>
      <w:sz w:val="24"/>
      <w:szCs w:val="24"/>
    </w:rPr>
  </w:style>
  <w:style w:type="paragraph" w:styleId="Tekstdymka">
    <w:name w:val="Balloon Text"/>
    <w:basedOn w:val="Normalny"/>
    <w:link w:val="TekstdymkaZnak"/>
    <w:uiPriority w:val="99"/>
    <w:semiHidden/>
    <w:unhideWhenUsed/>
    <w:rsid w:val="00145665"/>
    <w:rPr>
      <w:rFonts w:ascii="Tahoma" w:hAnsi="Tahoma" w:cs="Tahoma"/>
      <w:sz w:val="16"/>
      <w:szCs w:val="16"/>
    </w:rPr>
  </w:style>
  <w:style w:type="character" w:customStyle="1" w:styleId="TekstdymkaZnak">
    <w:name w:val="Tekst dymka Znak"/>
    <w:basedOn w:val="Domylnaczcionkaakapitu"/>
    <w:link w:val="Tekstdymka"/>
    <w:uiPriority w:val="99"/>
    <w:semiHidden/>
    <w:rsid w:val="00145665"/>
    <w:rPr>
      <w:rFonts w:ascii="Tahoma" w:eastAsia="Andale Sans UI" w:hAnsi="Tahoma" w:cs="Tahoma"/>
      <w:kern w:val="1"/>
      <w:sz w:val="16"/>
      <w:szCs w:val="16"/>
    </w:rPr>
  </w:style>
  <w:style w:type="paragraph" w:styleId="Legenda">
    <w:name w:val="caption"/>
    <w:basedOn w:val="Normalny"/>
    <w:next w:val="Normalny"/>
    <w:uiPriority w:val="35"/>
    <w:unhideWhenUsed/>
    <w:qFormat/>
    <w:rsid w:val="00660E1B"/>
    <w:pPr>
      <w:spacing w:after="200"/>
    </w:pPr>
    <w:rPr>
      <w:b/>
      <w:bCs/>
      <w:color w:val="4F81BD" w:themeColor="accent1"/>
      <w:sz w:val="18"/>
      <w:szCs w:val="18"/>
    </w:rPr>
  </w:style>
  <w:style w:type="character" w:styleId="Hipercze">
    <w:name w:val="Hyperlink"/>
    <w:basedOn w:val="Domylnaczcionkaakapitu"/>
    <w:uiPriority w:val="99"/>
    <w:unhideWhenUsed/>
    <w:rsid w:val="00900C6B"/>
    <w:rPr>
      <w:color w:val="0000FF" w:themeColor="hyperlink"/>
      <w:u w:val="single"/>
    </w:rPr>
  </w:style>
  <w:style w:type="character" w:styleId="Tekstzastpczy">
    <w:name w:val="Placeholder Text"/>
    <w:basedOn w:val="Domylnaczcionkaakapitu"/>
    <w:uiPriority w:val="99"/>
    <w:semiHidden/>
    <w:rsid w:val="001B2E58"/>
    <w:rPr>
      <w:color w:val="808080"/>
    </w:rPr>
  </w:style>
  <w:style w:type="paragraph" w:styleId="Stopka">
    <w:name w:val="footer"/>
    <w:basedOn w:val="Normalny"/>
    <w:link w:val="StopkaZnak"/>
    <w:uiPriority w:val="99"/>
    <w:semiHidden/>
    <w:unhideWhenUsed/>
    <w:rsid w:val="005D2CB5"/>
    <w:pPr>
      <w:tabs>
        <w:tab w:val="center" w:pos="4536"/>
        <w:tab w:val="right" w:pos="9072"/>
      </w:tabs>
    </w:pPr>
  </w:style>
  <w:style w:type="character" w:customStyle="1" w:styleId="StopkaZnak">
    <w:name w:val="Stopka Znak"/>
    <w:basedOn w:val="Domylnaczcionkaakapitu"/>
    <w:link w:val="Stopka"/>
    <w:uiPriority w:val="99"/>
    <w:semiHidden/>
    <w:rsid w:val="005D2CB5"/>
    <w:rPr>
      <w:rFonts w:eastAsia="Andale Sans UI"/>
      <w:kern w:val="1"/>
      <w:sz w:val="24"/>
      <w:szCs w:val="24"/>
    </w:rPr>
  </w:style>
  <w:style w:type="table" w:styleId="Tabela-Siatka">
    <w:name w:val="Table Grid"/>
    <w:basedOn w:val="Standardowy"/>
    <w:uiPriority w:val="59"/>
    <w:rsid w:val="00E66D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5913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diagramQuickStyle" Target="diagrams/quickStyle1.xm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diagramLayout" Target="diagrams/layout1.xm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diagramColors" Target="diagrams/colors1.xml"/><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2F8BBC-E965-4B40-9300-687A2CB00759}" type="doc">
      <dgm:prSet loTypeId="urn:microsoft.com/office/officeart/2005/8/layout/process1" loCatId="process" qsTypeId="urn:microsoft.com/office/officeart/2005/8/quickstyle/simple1" qsCatId="simple" csTypeId="urn:microsoft.com/office/officeart/2005/8/colors/accent1_2" csCatId="accent1" phldr="1"/>
      <dgm:spPr/>
    </dgm:pt>
    <dgm:pt modelId="{A1DBD4AD-3320-4972-9131-6EFCD5AC62D5}">
      <dgm:prSet phldrT="[Tekst]" custT="1"/>
      <dgm:spPr>
        <a:solidFill>
          <a:schemeClr val="accent2"/>
        </a:solidFill>
      </dgm:spPr>
      <dgm:t>
        <a:bodyPr/>
        <a:lstStyle/>
        <a:p>
          <a:r>
            <a:rPr lang="pl-PL" sz="800" b="1"/>
            <a:t>Input </a:t>
          </a:r>
        </a:p>
        <a:p>
          <a:r>
            <a:rPr lang="pl-PL" sz="800"/>
            <a:t>3D samples</a:t>
          </a:r>
        </a:p>
      </dgm:t>
    </dgm:pt>
    <dgm:pt modelId="{30B9D61F-CBE5-40AB-A2D5-E3A7CB0CC365}" type="parTrans" cxnId="{A2771FEE-9650-46B2-80CB-4BDEF1135059}">
      <dgm:prSet/>
      <dgm:spPr/>
      <dgm:t>
        <a:bodyPr/>
        <a:lstStyle/>
        <a:p>
          <a:endParaRPr lang="pl-PL"/>
        </a:p>
      </dgm:t>
    </dgm:pt>
    <dgm:pt modelId="{F0609D13-2B49-4D5B-959B-FFAD9EC2144A}" type="sibTrans" cxnId="{A2771FEE-9650-46B2-80CB-4BDEF1135059}">
      <dgm:prSet custT="1"/>
      <dgm:spPr/>
      <dgm:t>
        <a:bodyPr/>
        <a:lstStyle/>
        <a:p>
          <a:endParaRPr lang="pl-PL" sz="800"/>
        </a:p>
      </dgm:t>
    </dgm:pt>
    <dgm:pt modelId="{57CF2094-68BA-462A-B0D6-2611FCCEAE64}">
      <dgm:prSet phldrT="[Tekst]" custT="1"/>
      <dgm:spPr/>
      <dgm:t>
        <a:bodyPr/>
        <a:lstStyle/>
        <a:p>
          <a:r>
            <a:rPr lang="pl-PL" sz="800"/>
            <a:t>Filtering</a:t>
          </a:r>
        </a:p>
      </dgm:t>
    </dgm:pt>
    <dgm:pt modelId="{1570ECD8-F054-4A74-8DE2-7D75F6E957C8}" type="parTrans" cxnId="{A85EFF8D-8F65-4204-B029-DCEAC1E2B970}">
      <dgm:prSet/>
      <dgm:spPr/>
      <dgm:t>
        <a:bodyPr/>
        <a:lstStyle/>
        <a:p>
          <a:endParaRPr lang="pl-PL"/>
        </a:p>
      </dgm:t>
    </dgm:pt>
    <dgm:pt modelId="{23464860-824F-4C68-8C15-EF0BA730E17A}" type="sibTrans" cxnId="{A85EFF8D-8F65-4204-B029-DCEAC1E2B970}">
      <dgm:prSet custT="1"/>
      <dgm:spPr/>
      <dgm:t>
        <a:bodyPr/>
        <a:lstStyle/>
        <a:p>
          <a:endParaRPr lang="pl-PL" sz="800"/>
        </a:p>
      </dgm:t>
    </dgm:pt>
    <dgm:pt modelId="{7EB309BF-BC59-45EF-8775-0884F79100A2}">
      <dgm:prSet phldrT="[Tekst]" custT="1"/>
      <dgm:spPr/>
      <dgm:t>
        <a:bodyPr/>
        <a:lstStyle/>
        <a:p>
          <a:r>
            <a:rPr lang="pl-PL" sz="800"/>
            <a:t>Shifting to common joint</a:t>
          </a:r>
        </a:p>
      </dgm:t>
    </dgm:pt>
    <dgm:pt modelId="{91A58156-EFE4-4BDA-9B93-36EA776C864C}" type="parTrans" cxnId="{D64DA2E5-19B0-454A-A2E7-9307EE1E0910}">
      <dgm:prSet/>
      <dgm:spPr/>
      <dgm:t>
        <a:bodyPr/>
        <a:lstStyle/>
        <a:p>
          <a:endParaRPr lang="pl-PL"/>
        </a:p>
      </dgm:t>
    </dgm:pt>
    <dgm:pt modelId="{812FE32B-871A-4D3F-AE52-66BCDD210B31}" type="sibTrans" cxnId="{D64DA2E5-19B0-454A-A2E7-9307EE1E0910}">
      <dgm:prSet custT="1"/>
      <dgm:spPr/>
      <dgm:t>
        <a:bodyPr/>
        <a:lstStyle/>
        <a:p>
          <a:endParaRPr lang="pl-PL" sz="800"/>
        </a:p>
      </dgm:t>
    </dgm:pt>
    <dgm:pt modelId="{117A989E-60C2-464D-9FCB-E8D72EA850F7}">
      <dgm:prSet phldrT="[Tekst]" custT="1"/>
      <dgm:spPr/>
      <dgm:t>
        <a:bodyPr/>
        <a:lstStyle/>
        <a:p>
          <a:r>
            <a:rPr lang="pl-PL" sz="800"/>
            <a:t>Rotating to floor plane</a:t>
          </a:r>
        </a:p>
      </dgm:t>
    </dgm:pt>
    <dgm:pt modelId="{F77E666D-878D-4F84-BAC7-A10878699A17}" type="parTrans" cxnId="{124A9098-FE3E-4785-B440-6B9C7EC3863D}">
      <dgm:prSet/>
      <dgm:spPr/>
      <dgm:t>
        <a:bodyPr/>
        <a:lstStyle/>
        <a:p>
          <a:endParaRPr lang="pl-PL"/>
        </a:p>
      </dgm:t>
    </dgm:pt>
    <dgm:pt modelId="{DF76E551-E27C-4357-A709-A9984100ECB4}" type="sibTrans" cxnId="{124A9098-FE3E-4785-B440-6B9C7EC3863D}">
      <dgm:prSet custT="1"/>
      <dgm:spPr/>
      <dgm:t>
        <a:bodyPr/>
        <a:lstStyle/>
        <a:p>
          <a:endParaRPr lang="pl-PL" sz="800"/>
        </a:p>
      </dgm:t>
    </dgm:pt>
    <dgm:pt modelId="{85FA17D3-D005-49E0-91B9-75CFE18010BB}">
      <dgm:prSet phldrT="[Tekst]" custT="1"/>
      <dgm:spPr/>
      <dgm:t>
        <a:bodyPr/>
        <a:lstStyle/>
        <a:p>
          <a:r>
            <a:rPr lang="pl-PL" sz="800"/>
            <a:t>Projecting on movement plane</a:t>
          </a:r>
        </a:p>
      </dgm:t>
    </dgm:pt>
    <dgm:pt modelId="{B495674E-C005-4A4C-8CEC-B1FCFE74F064}" type="parTrans" cxnId="{D0EF63BC-E397-4C21-A473-98C61917CC16}">
      <dgm:prSet/>
      <dgm:spPr/>
      <dgm:t>
        <a:bodyPr/>
        <a:lstStyle/>
        <a:p>
          <a:endParaRPr lang="pl-PL"/>
        </a:p>
      </dgm:t>
    </dgm:pt>
    <dgm:pt modelId="{B0BD487C-3F8B-4F84-983B-7EEFA6CDF9C4}" type="sibTrans" cxnId="{D0EF63BC-E397-4C21-A473-98C61917CC16}">
      <dgm:prSet custT="1"/>
      <dgm:spPr/>
      <dgm:t>
        <a:bodyPr/>
        <a:lstStyle/>
        <a:p>
          <a:endParaRPr lang="pl-PL" sz="800"/>
        </a:p>
      </dgm:t>
    </dgm:pt>
    <dgm:pt modelId="{C1C09286-2D85-461F-9D35-252F8DFE27E9}">
      <dgm:prSet phldrT="[Tekst]" custT="1"/>
      <dgm:spPr>
        <a:solidFill>
          <a:schemeClr val="accent2"/>
        </a:solidFill>
      </dgm:spPr>
      <dgm:t>
        <a:bodyPr/>
        <a:lstStyle/>
        <a:p>
          <a:r>
            <a:rPr lang="pl-PL" sz="800" b="1"/>
            <a:t>Output</a:t>
          </a:r>
        </a:p>
        <a:p>
          <a:r>
            <a:rPr lang="pl-PL" sz="800"/>
            <a:t>2D samples</a:t>
          </a:r>
        </a:p>
      </dgm:t>
    </dgm:pt>
    <dgm:pt modelId="{C91D4A4D-385C-4744-BFD4-F4EDF325CE1F}" type="parTrans" cxnId="{E6E9C68C-B9E9-4F80-B021-AC80FB40F8E3}">
      <dgm:prSet/>
      <dgm:spPr/>
      <dgm:t>
        <a:bodyPr/>
        <a:lstStyle/>
        <a:p>
          <a:endParaRPr lang="pl-PL"/>
        </a:p>
      </dgm:t>
    </dgm:pt>
    <dgm:pt modelId="{ED2134FE-2A91-42B6-A7EE-C8A6AB194C87}" type="sibTrans" cxnId="{E6E9C68C-B9E9-4F80-B021-AC80FB40F8E3}">
      <dgm:prSet/>
      <dgm:spPr/>
      <dgm:t>
        <a:bodyPr/>
        <a:lstStyle/>
        <a:p>
          <a:endParaRPr lang="pl-PL"/>
        </a:p>
      </dgm:t>
    </dgm:pt>
    <dgm:pt modelId="{BBBC7EB2-69BE-4D46-91AF-E9AFD0C86999}" type="pres">
      <dgm:prSet presAssocID="{9A2F8BBC-E965-4B40-9300-687A2CB00759}" presName="Name0" presStyleCnt="0">
        <dgm:presLayoutVars>
          <dgm:dir/>
          <dgm:resizeHandles val="exact"/>
        </dgm:presLayoutVars>
      </dgm:prSet>
      <dgm:spPr/>
    </dgm:pt>
    <dgm:pt modelId="{FD354787-FB5D-4EC2-92C7-1E0A55D91E6C}" type="pres">
      <dgm:prSet presAssocID="{A1DBD4AD-3320-4972-9131-6EFCD5AC62D5}" presName="node" presStyleLbl="node1" presStyleIdx="0" presStyleCnt="6" custScaleX="109727">
        <dgm:presLayoutVars>
          <dgm:bulletEnabled val="1"/>
        </dgm:presLayoutVars>
      </dgm:prSet>
      <dgm:spPr/>
      <dgm:t>
        <a:bodyPr/>
        <a:lstStyle/>
        <a:p>
          <a:endParaRPr lang="pl-PL"/>
        </a:p>
      </dgm:t>
    </dgm:pt>
    <dgm:pt modelId="{DE771E82-41C5-42E3-BD92-458EE9D946F3}" type="pres">
      <dgm:prSet presAssocID="{F0609D13-2B49-4D5B-959B-FFAD9EC2144A}" presName="sibTrans" presStyleLbl="sibTrans2D1" presStyleIdx="0" presStyleCnt="5"/>
      <dgm:spPr/>
      <dgm:t>
        <a:bodyPr/>
        <a:lstStyle/>
        <a:p>
          <a:endParaRPr lang="pl-PL"/>
        </a:p>
      </dgm:t>
    </dgm:pt>
    <dgm:pt modelId="{F1300446-1692-48F1-B97C-B2E91B718291}" type="pres">
      <dgm:prSet presAssocID="{F0609D13-2B49-4D5B-959B-FFAD9EC2144A}" presName="connectorText" presStyleLbl="sibTrans2D1" presStyleIdx="0" presStyleCnt="5"/>
      <dgm:spPr/>
      <dgm:t>
        <a:bodyPr/>
        <a:lstStyle/>
        <a:p>
          <a:endParaRPr lang="pl-PL"/>
        </a:p>
      </dgm:t>
    </dgm:pt>
    <dgm:pt modelId="{7053BAA9-A7AF-4241-8D17-F5DFFE0B51BC}" type="pres">
      <dgm:prSet presAssocID="{57CF2094-68BA-462A-B0D6-2611FCCEAE64}" presName="node" presStyleLbl="node1" presStyleIdx="1" presStyleCnt="6">
        <dgm:presLayoutVars>
          <dgm:bulletEnabled val="1"/>
        </dgm:presLayoutVars>
      </dgm:prSet>
      <dgm:spPr/>
      <dgm:t>
        <a:bodyPr/>
        <a:lstStyle/>
        <a:p>
          <a:endParaRPr lang="pl-PL"/>
        </a:p>
      </dgm:t>
    </dgm:pt>
    <dgm:pt modelId="{2BD4C1EC-7ADD-4493-B121-BD6A40ED24A7}" type="pres">
      <dgm:prSet presAssocID="{23464860-824F-4C68-8C15-EF0BA730E17A}" presName="sibTrans" presStyleLbl="sibTrans2D1" presStyleIdx="1" presStyleCnt="5"/>
      <dgm:spPr/>
      <dgm:t>
        <a:bodyPr/>
        <a:lstStyle/>
        <a:p>
          <a:endParaRPr lang="pl-PL"/>
        </a:p>
      </dgm:t>
    </dgm:pt>
    <dgm:pt modelId="{313D8168-69A7-4327-B7EB-06457D1C20C6}" type="pres">
      <dgm:prSet presAssocID="{23464860-824F-4C68-8C15-EF0BA730E17A}" presName="connectorText" presStyleLbl="sibTrans2D1" presStyleIdx="1" presStyleCnt="5"/>
      <dgm:spPr/>
      <dgm:t>
        <a:bodyPr/>
        <a:lstStyle/>
        <a:p>
          <a:endParaRPr lang="pl-PL"/>
        </a:p>
      </dgm:t>
    </dgm:pt>
    <dgm:pt modelId="{88E62069-67B0-4FE2-9763-2F5862CEBEC5}" type="pres">
      <dgm:prSet presAssocID="{7EB309BF-BC59-45EF-8775-0884F79100A2}" presName="node" presStyleLbl="node1" presStyleIdx="2" presStyleCnt="6">
        <dgm:presLayoutVars>
          <dgm:bulletEnabled val="1"/>
        </dgm:presLayoutVars>
      </dgm:prSet>
      <dgm:spPr/>
      <dgm:t>
        <a:bodyPr/>
        <a:lstStyle/>
        <a:p>
          <a:endParaRPr lang="pl-PL"/>
        </a:p>
      </dgm:t>
    </dgm:pt>
    <dgm:pt modelId="{B1B7DAB7-5339-42CB-B094-8F1715C936FC}" type="pres">
      <dgm:prSet presAssocID="{812FE32B-871A-4D3F-AE52-66BCDD210B31}" presName="sibTrans" presStyleLbl="sibTrans2D1" presStyleIdx="2" presStyleCnt="5"/>
      <dgm:spPr/>
      <dgm:t>
        <a:bodyPr/>
        <a:lstStyle/>
        <a:p>
          <a:endParaRPr lang="pl-PL"/>
        </a:p>
      </dgm:t>
    </dgm:pt>
    <dgm:pt modelId="{D4A46E1F-C29B-4998-B96B-98248F5084B0}" type="pres">
      <dgm:prSet presAssocID="{812FE32B-871A-4D3F-AE52-66BCDD210B31}" presName="connectorText" presStyleLbl="sibTrans2D1" presStyleIdx="2" presStyleCnt="5"/>
      <dgm:spPr/>
      <dgm:t>
        <a:bodyPr/>
        <a:lstStyle/>
        <a:p>
          <a:endParaRPr lang="pl-PL"/>
        </a:p>
      </dgm:t>
    </dgm:pt>
    <dgm:pt modelId="{8DAF240E-DBA7-4FFF-9E85-0357BE462F7B}" type="pres">
      <dgm:prSet presAssocID="{117A989E-60C2-464D-9FCB-E8D72EA850F7}" presName="node" presStyleLbl="node1" presStyleIdx="3" presStyleCnt="6">
        <dgm:presLayoutVars>
          <dgm:bulletEnabled val="1"/>
        </dgm:presLayoutVars>
      </dgm:prSet>
      <dgm:spPr/>
      <dgm:t>
        <a:bodyPr/>
        <a:lstStyle/>
        <a:p>
          <a:endParaRPr lang="pl-PL"/>
        </a:p>
      </dgm:t>
    </dgm:pt>
    <dgm:pt modelId="{60D8E7B3-93AC-4B1E-A3D4-9064ACF00F73}" type="pres">
      <dgm:prSet presAssocID="{DF76E551-E27C-4357-A709-A9984100ECB4}" presName="sibTrans" presStyleLbl="sibTrans2D1" presStyleIdx="3" presStyleCnt="5"/>
      <dgm:spPr/>
      <dgm:t>
        <a:bodyPr/>
        <a:lstStyle/>
        <a:p>
          <a:endParaRPr lang="pl-PL"/>
        </a:p>
      </dgm:t>
    </dgm:pt>
    <dgm:pt modelId="{96905E32-CB89-4E6B-ACC6-C73F785975B0}" type="pres">
      <dgm:prSet presAssocID="{DF76E551-E27C-4357-A709-A9984100ECB4}" presName="connectorText" presStyleLbl="sibTrans2D1" presStyleIdx="3" presStyleCnt="5"/>
      <dgm:spPr/>
      <dgm:t>
        <a:bodyPr/>
        <a:lstStyle/>
        <a:p>
          <a:endParaRPr lang="pl-PL"/>
        </a:p>
      </dgm:t>
    </dgm:pt>
    <dgm:pt modelId="{27087C29-108D-400C-B9B9-BE1ACC4F1AC0}" type="pres">
      <dgm:prSet presAssocID="{85FA17D3-D005-49E0-91B9-75CFE18010BB}" presName="node" presStyleLbl="node1" presStyleIdx="4" presStyleCnt="6" custScaleX="131769">
        <dgm:presLayoutVars>
          <dgm:bulletEnabled val="1"/>
        </dgm:presLayoutVars>
      </dgm:prSet>
      <dgm:spPr/>
      <dgm:t>
        <a:bodyPr/>
        <a:lstStyle/>
        <a:p>
          <a:endParaRPr lang="pl-PL"/>
        </a:p>
      </dgm:t>
    </dgm:pt>
    <dgm:pt modelId="{30B71AF2-C594-4641-9C95-8794243FC231}" type="pres">
      <dgm:prSet presAssocID="{B0BD487C-3F8B-4F84-983B-7EEFA6CDF9C4}" presName="sibTrans" presStyleLbl="sibTrans2D1" presStyleIdx="4" presStyleCnt="5"/>
      <dgm:spPr/>
      <dgm:t>
        <a:bodyPr/>
        <a:lstStyle/>
        <a:p>
          <a:endParaRPr lang="pl-PL"/>
        </a:p>
      </dgm:t>
    </dgm:pt>
    <dgm:pt modelId="{9DAE3945-B60B-4D01-B39B-F212B60A421C}" type="pres">
      <dgm:prSet presAssocID="{B0BD487C-3F8B-4F84-983B-7EEFA6CDF9C4}" presName="connectorText" presStyleLbl="sibTrans2D1" presStyleIdx="4" presStyleCnt="5"/>
      <dgm:spPr/>
      <dgm:t>
        <a:bodyPr/>
        <a:lstStyle/>
        <a:p>
          <a:endParaRPr lang="pl-PL"/>
        </a:p>
      </dgm:t>
    </dgm:pt>
    <dgm:pt modelId="{BEB95BD3-C3C7-4CB6-AF24-797C1FA51A03}" type="pres">
      <dgm:prSet presAssocID="{C1C09286-2D85-461F-9D35-252F8DFE27E9}" presName="node" presStyleLbl="node1" presStyleIdx="5" presStyleCnt="6">
        <dgm:presLayoutVars>
          <dgm:bulletEnabled val="1"/>
        </dgm:presLayoutVars>
      </dgm:prSet>
      <dgm:spPr/>
      <dgm:t>
        <a:bodyPr/>
        <a:lstStyle/>
        <a:p>
          <a:endParaRPr lang="pl-PL"/>
        </a:p>
      </dgm:t>
    </dgm:pt>
  </dgm:ptLst>
  <dgm:cxnLst>
    <dgm:cxn modelId="{6B1F387A-AD8E-4F62-9974-CBA885227666}" type="presOf" srcId="{B0BD487C-3F8B-4F84-983B-7EEFA6CDF9C4}" destId="{30B71AF2-C594-4641-9C95-8794243FC231}" srcOrd="0" destOrd="0" presId="urn:microsoft.com/office/officeart/2005/8/layout/process1"/>
    <dgm:cxn modelId="{E7493F65-4EA3-4B62-9247-38D41A150E85}" type="presOf" srcId="{85FA17D3-D005-49E0-91B9-75CFE18010BB}" destId="{27087C29-108D-400C-B9B9-BE1ACC4F1AC0}" srcOrd="0" destOrd="0" presId="urn:microsoft.com/office/officeart/2005/8/layout/process1"/>
    <dgm:cxn modelId="{1CD323F8-5EC5-4B1D-B796-D5DD6FCC1434}" type="presOf" srcId="{7EB309BF-BC59-45EF-8775-0884F79100A2}" destId="{88E62069-67B0-4FE2-9763-2F5862CEBEC5}" srcOrd="0" destOrd="0" presId="urn:microsoft.com/office/officeart/2005/8/layout/process1"/>
    <dgm:cxn modelId="{888869EC-9517-4EEB-81E0-7D68332C3A3D}" type="presOf" srcId="{C1C09286-2D85-461F-9D35-252F8DFE27E9}" destId="{BEB95BD3-C3C7-4CB6-AF24-797C1FA51A03}" srcOrd="0" destOrd="0" presId="urn:microsoft.com/office/officeart/2005/8/layout/process1"/>
    <dgm:cxn modelId="{D4EA299C-BF36-446E-8577-60D85BBAF536}" type="presOf" srcId="{812FE32B-871A-4D3F-AE52-66BCDD210B31}" destId="{B1B7DAB7-5339-42CB-B094-8F1715C936FC}" srcOrd="0" destOrd="0" presId="urn:microsoft.com/office/officeart/2005/8/layout/process1"/>
    <dgm:cxn modelId="{124A9098-FE3E-4785-B440-6B9C7EC3863D}" srcId="{9A2F8BBC-E965-4B40-9300-687A2CB00759}" destId="{117A989E-60C2-464D-9FCB-E8D72EA850F7}" srcOrd="3" destOrd="0" parTransId="{F77E666D-878D-4F84-BAC7-A10878699A17}" sibTransId="{DF76E551-E27C-4357-A709-A9984100ECB4}"/>
    <dgm:cxn modelId="{E9BCC2BC-3DB8-4658-B0AE-97DF6961CCF6}" type="presOf" srcId="{F0609D13-2B49-4D5B-959B-FFAD9EC2144A}" destId="{DE771E82-41C5-42E3-BD92-458EE9D946F3}" srcOrd="0" destOrd="0" presId="urn:microsoft.com/office/officeart/2005/8/layout/process1"/>
    <dgm:cxn modelId="{D64DA2E5-19B0-454A-A2E7-9307EE1E0910}" srcId="{9A2F8BBC-E965-4B40-9300-687A2CB00759}" destId="{7EB309BF-BC59-45EF-8775-0884F79100A2}" srcOrd="2" destOrd="0" parTransId="{91A58156-EFE4-4BDA-9B93-36EA776C864C}" sibTransId="{812FE32B-871A-4D3F-AE52-66BCDD210B31}"/>
    <dgm:cxn modelId="{6FBE382C-0F6B-4066-A7D6-B740BD6D7653}" type="presOf" srcId="{23464860-824F-4C68-8C15-EF0BA730E17A}" destId="{313D8168-69A7-4327-B7EB-06457D1C20C6}" srcOrd="1" destOrd="0" presId="urn:microsoft.com/office/officeart/2005/8/layout/process1"/>
    <dgm:cxn modelId="{A85EFF8D-8F65-4204-B029-DCEAC1E2B970}" srcId="{9A2F8BBC-E965-4B40-9300-687A2CB00759}" destId="{57CF2094-68BA-462A-B0D6-2611FCCEAE64}" srcOrd="1" destOrd="0" parTransId="{1570ECD8-F054-4A74-8DE2-7D75F6E957C8}" sibTransId="{23464860-824F-4C68-8C15-EF0BA730E17A}"/>
    <dgm:cxn modelId="{F795DCCE-31FD-4299-B5A8-98E041BA3DBC}" type="presOf" srcId="{117A989E-60C2-464D-9FCB-E8D72EA850F7}" destId="{8DAF240E-DBA7-4FFF-9E85-0357BE462F7B}" srcOrd="0" destOrd="0" presId="urn:microsoft.com/office/officeart/2005/8/layout/process1"/>
    <dgm:cxn modelId="{EE70C376-EC6E-460E-AF78-E81591ADB486}" type="presOf" srcId="{23464860-824F-4C68-8C15-EF0BA730E17A}" destId="{2BD4C1EC-7ADD-4493-B121-BD6A40ED24A7}" srcOrd="0" destOrd="0" presId="urn:microsoft.com/office/officeart/2005/8/layout/process1"/>
    <dgm:cxn modelId="{702DA0F7-DDE5-47E9-9F94-98C6D7F97468}" type="presOf" srcId="{F0609D13-2B49-4D5B-959B-FFAD9EC2144A}" destId="{F1300446-1692-48F1-B97C-B2E91B718291}" srcOrd="1" destOrd="0" presId="urn:microsoft.com/office/officeart/2005/8/layout/process1"/>
    <dgm:cxn modelId="{DE7E9ACD-6399-4016-AF0C-2AE75B868101}" type="presOf" srcId="{57CF2094-68BA-462A-B0D6-2611FCCEAE64}" destId="{7053BAA9-A7AF-4241-8D17-F5DFFE0B51BC}" srcOrd="0" destOrd="0" presId="urn:microsoft.com/office/officeart/2005/8/layout/process1"/>
    <dgm:cxn modelId="{B711AA0C-50FE-496B-9065-F2F089E34FB4}" type="presOf" srcId="{DF76E551-E27C-4357-A709-A9984100ECB4}" destId="{96905E32-CB89-4E6B-ACC6-C73F785975B0}" srcOrd="1" destOrd="0" presId="urn:microsoft.com/office/officeart/2005/8/layout/process1"/>
    <dgm:cxn modelId="{061B8D2B-E775-4944-868A-7372B85F5AD4}" type="presOf" srcId="{9A2F8BBC-E965-4B40-9300-687A2CB00759}" destId="{BBBC7EB2-69BE-4D46-91AF-E9AFD0C86999}" srcOrd="0" destOrd="0" presId="urn:microsoft.com/office/officeart/2005/8/layout/process1"/>
    <dgm:cxn modelId="{66EECF79-F09B-4E58-B9D2-39985AB5AD26}" type="presOf" srcId="{812FE32B-871A-4D3F-AE52-66BCDD210B31}" destId="{D4A46E1F-C29B-4998-B96B-98248F5084B0}" srcOrd="1" destOrd="0" presId="urn:microsoft.com/office/officeart/2005/8/layout/process1"/>
    <dgm:cxn modelId="{E6E9C68C-B9E9-4F80-B021-AC80FB40F8E3}" srcId="{9A2F8BBC-E965-4B40-9300-687A2CB00759}" destId="{C1C09286-2D85-461F-9D35-252F8DFE27E9}" srcOrd="5" destOrd="0" parTransId="{C91D4A4D-385C-4744-BFD4-F4EDF325CE1F}" sibTransId="{ED2134FE-2A91-42B6-A7EE-C8A6AB194C87}"/>
    <dgm:cxn modelId="{A2771FEE-9650-46B2-80CB-4BDEF1135059}" srcId="{9A2F8BBC-E965-4B40-9300-687A2CB00759}" destId="{A1DBD4AD-3320-4972-9131-6EFCD5AC62D5}" srcOrd="0" destOrd="0" parTransId="{30B9D61F-CBE5-40AB-A2D5-E3A7CB0CC365}" sibTransId="{F0609D13-2B49-4D5B-959B-FFAD9EC2144A}"/>
    <dgm:cxn modelId="{C2B2D45D-6443-4100-B175-201133D2FABD}" type="presOf" srcId="{B0BD487C-3F8B-4F84-983B-7EEFA6CDF9C4}" destId="{9DAE3945-B60B-4D01-B39B-F212B60A421C}" srcOrd="1" destOrd="0" presId="urn:microsoft.com/office/officeart/2005/8/layout/process1"/>
    <dgm:cxn modelId="{FA8B5820-49E3-4AC7-8526-5005BE490D39}" type="presOf" srcId="{DF76E551-E27C-4357-A709-A9984100ECB4}" destId="{60D8E7B3-93AC-4B1E-A3D4-9064ACF00F73}" srcOrd="0" destOrd="0" presId="urn:microsoft.com/office/officeart/2005/8/layout/process1"/>
    <dgm:cxn modelId="{D0EF63BC-E397-4C21-A473-98C61917CC16}" srcId="{9A2F8BBC-E965-4B40-9300-687A2CB00759}" destId="{85FA17D3-D005-49E0-91B9-75CFE18010BB}" srcOrd="4" destOrd="0" parTransId="{B495674E-C005-4A4C-8CEC-B1FCFE74F064}" sibTransId="{B0BD487C-3F8B-4F84-983B-7EEFA6CDF9C4}"/>
    <dgm:cxn modelId="{A703B091-9600-4ADF-B8BD-43D853F05D4C}" type="presOf" srcId="{A1DBD4AD-3320-4972-9131-6EFCD5AC62D5}" destId="{FD354787-FB5D-4EC2-92C7-1E0A55D91E6C}" srcOrd="0" destOrd="0" presId="urn:microsoft.com/office/officeart/2005/8/layout/process1"/>
    <dgm:cxn modelId="{DEADFB73-5793-4F86-9B0B-BBF99C943757}" type="presParOf" srcId="{BBBC7EB2-69BE-4D46-91AF-E9AFD0C86999}" destId="{FD354787-FB5D-4EC2-92C7-1E0A55D91E6C}" srcOrd="0" destOrd="0" presId="urn:microsoft.com/office/officeart/2005/8/layout/process1"/>
    <dgm:cxn modelId="{E850A26A-1AFD-4823-8F6D-D6D2BACD4B2C}" type="presParOf" srcId="{BBBC7EB2-69BE-4D46-91AF-E9AFD0C86999}" destId="{DE771E82-41C5-42E3-BD92-458EE9D946F3}" srcOrd="1" destOrd="0" presId="urn:microsoft.com/office/officeart/2005/8/layout/process1"/>
    <dgm:cxn modelId="{1E5BCFF7-1B8E-4032-AD82-FD684C9682F6}" type="presParOf" srcId="{DE771E82-41C5-42E3-BD92-458EE9D946F3}" destId="{F1300446-1692-48F1-B97C-B2E91B718291}" srcOrd="0" destOrd="0" presId="urn:microsoft.com/office/officeart/2005/8/layout/process1"/>
    <dgm:cxn modelId="{D1F34B9C-F2C8-4EC8-8032-F8D76BA29A4B}" type="presParOf" srcId="{BBBC7EB2-69BE-4D46-91AF-E9AFD0C86999}" destId="{7053BAA9-A7AF-4241-8D17-F5DFFE0B51BC}" srcOrd="2" destOrd="0" presId="urn:microsoft.com/office/officeart/2005/8/layout/process1"/>
    <dgm:cxn modelId="{CEBC7CDA-CB63-4C4B-8236-2E6F82D9E0CC}" type="presParOf" srcId="{BBBC7EB2-69BE-4D46-91AF-E9AFD0C86999}" destId="{2BD4C1EC-7ADD-4493-B121-BD6A40ED24A7}" srcOrd="3" destOrd="0" presId="urn:microsoft.com/office/officeart/2005/8/layout/process1"/>
    <dgm:cxn modelId="{24E7F7CB-EF77-424E-B217-A668BAB060AE}" type="presParOf" srcId="{2BD4C1EC-7ADD-4493-B121-BD6A40ED24A7}" destId="{313D8168-69A7-4327-B7EB-06457D1C20C6}" srcOrd="0" destOrd="0" presId="urn:microsoft.com/office/officeart/2005/8/layout/process1"/>
    <dgm:cxn modelId="{F73DDD39-4A6F-4AF0-95F2-434F7E5F1C85}" type="presParOf" srcId="{BBBC7EB2-69BE-4D46-91AF-E9AFD0C86999}" destId="{88E62069-67B0-4FE2-9763-2F5862CEBEC5}" srcOrd="4" destOrd="0" presId="urn:microsoft.com/office/officeart/2005/8/layout/process1"/>
    <dgm:cxn modelId="{49FE3716-CE92-42D2-9BD0-3714602A64AF}" type="presParOf" srcId="{BBBC7EB2-69BE-4D46-91AF-E9AFD0C86999}" destId="{B1B7DAB7-5339-42CB-B094-8F1715C936FC}" srcOrd="5" destOrd="0" presId="urn:microsoft.com/office/officeart/2005/8/layout/process1"/>
    <dgm:cxn modelId="{533B3213-1A4C-47E4-A46C-8C667E5FCE14}" type="presParOf" srcId="{B1B7DAB7-5339-42CB-B094-8F1715C936FC}" destId="{D4A46E1F-C29B-4998-B96B-98248F5084B0}" srcOrd="0" destOrd="0" presId="urn:microsoft.com/office/officeart/2005/8/layout/process1"/>
    <dgm:cxn modelId="{8BB045FD-FCE2-471F-9EBF-8E899203059F}" type="presParOf" srcId="{BBBC7EB2-69BE-4D46-91AF-E9AFD0C86999}" destId="{8DAF240E-DBA7-4FFF-9E85-0357BE462F7B}" srcOrd="6" destOrd="0" presId="urn:microsoft.com/office/officeart/2005/8/layout/process1"/>
    <dgm:cxn modelId="{3F3E4FD7-EB49-4CBC-9678-38EE77EABC9F}" type="presParOf" srcId="{BBBC7EB2-69BE-4D46-91AF-E9AFD0C86999}" destId="{60D8E7B3-93AC-4B1E-A3D4-9064ACF00F73}" srcOrd="7" destOrd="0" presId="urn:microsoft.com/office/officeart/2005/8/layout/process1"/>
    <dgm:cxn modelId="{17247D3F-24CF-40ED-8440-6C504FC11FBF}" type="presParOf" srcId="{60D8E7B3-93AC-4B1E-A3D4-9064ACF00F73}" destId="{96905E32-CB89-4E6B-ACC6-C73F785975B0}" srcOrd="0" destOrd="0" presId="urn:microsoft.com/office/officeart/2005/8/layout/process1"/>
    <dgm:cxn modelId="{2AE1AC03-48E5-4762-8D23-BF1DFC07446D}" type="presParOf" srcId="{BBBC7EB2-69BE-4D46-91AF-E9AFD0C86999}" destId="{27087C29-108D-400C-B9B9-BE1ACC4F1AC0}" srcOrd="8" destOrd="0" presId="urn:microsoft.com/office/officeart/2005/8/layout/process1"/>
    <dgm:cxn modelId="{2BBBB961-FCCC-4FC4-B672-F0DC4E51E056}" type="presParOf" srcId="{BBBC7EB2-69BE-4D46-91AF-E9AFD0C86999}" destId="{30B71AF2-C594-4641-9C95-8794243FC231}" srcOrd="9" destOrd="0" presId="urn:microsoft.com/office/officeart/2005/8/layout/process1"/>
    <dgm:cxn modelId="{547C9963-FA07-4CA4-88A0-59D50BF0ADBA}" type="presParOf" srcId="{30B71AF2-C594-4641-9C95-8794243FC231}" destId="{9DAE3945-B60B-4D01-B39B-F212B60A421C}" srcOrd="0" destOrd="0" presId="urn:microsoft.com/office/officeart/2005/8/layout/process1"/>
    <dgm:cxn modelId="{C2CB38A0-91AA-4F3C-9C76-98A72E800AE1}" type="presParOf" srcId="{BBBC7EB2-69BE-4D46-91AF-E9AFD0C86999}" destId="{BEB95BD3-C3C7-4CB6-AF24-797C1FA51A03}" srcOrd="10" destOrd="0" presId="urn:microsoft.com/office/officeart/2005/8/layout/process1"/>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D354787-FB5D-4EC2-92C7-1E0A55D91E6C}">
      <dsp:nvSpPr>
        <dsp:cNvPr id="0" name=""/>
        <dsp:cNvSpPr/>
      </dsp:nvSpPr>
      <dsp:spPr>
        <a:xfrm>
          <a:off x="1583" y="105956"/>
          <a:ext cx="796959" cy="435786"/>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b="1" kern="1200"/>
            <a:t>Input </a:t>
          </a:r>
        </a:p>
        <a:p>
          <a:pPr lvl="0" algn="ctr" defTabSz="355600">
            <a:lnSpc>
              <a:spcPct val="90000"/>
            </a:lnSpc>
            <a:spcBef>
              <a:spcPct val="0"/>
            </a:spcBef>
            <a:spcAft>
              <a:spcPct val="35000"/>
            </a:spcAft>
          </a:pPr>
          <a:r>
            <a:rPr lang="pl-PL" sz="800" kern="1200"/>
            <a:t>3D samples</a:t>
          </a:r>
        </a:p>
      </dsp:txBody>
      <dsp:txXfrm>
        <a:off x="1583" y="105956"/>
        <a:ext cx="796959" cy="435786"/>
      </dsp:txXfrm>
    </dsp:sp>
    <dsp:sp modelId="{DE771E82-41C5-42E3-BD92-458EE9D946F3}">
      <dsp:nvSpPr>
        <dsp:cNvPr id="0" name=""/>
        <dsp:cNvSpPr/>
      </dsp:nvSpPr>
      <dsp:spPr>
        <a:xfrm>
          <a:off x="871174"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871174" y="233787"/>
        <a:ext cx="153978" cy="180125"/>
      </dsp:txXfrm>
    </dsp:sp>
    <dsp:sp modelId="{7053BAA9-A7AF-4241-8D17-F5DFFE0B51BC}">
      <dsp:nvSpPr>
        <dsp:cNvPr id="0" name=""/>
        <dsp:cNvSpPr/>
      </dsp:nvSpPr>
      <dsp:spPr>
        <a:xfrm>
          <a:off x="1089068"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Filtering</a:t>
          </a:r>
        </a:p>
      </dsp:txBody>
      <dsp:txXfrm>
        <a:off x="1089068" y="105956"/>
        <a:ext cx="726311" cy="435786"/>
      </dsp:txXfrm>
    </dsp:sp>
    <dsp:sp modelId="{2BD4C1EC-7ADD-4493-B121-BD6A40ED24A7}">
      <dsp:nvSpPr>
        <dsp:cNvPr id="0" name=""/>
        <dsp:cNvSpPr/>
      </dsp:nvSpPr>
      <dsp:spPr>
        <a:xfrm>
          <a:off x="1888010"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1888010" y="233787"/>
        <a:ext cx="153978" cy="180125"/>
      </dsp:txXfrm>
    </dsp:sp>
    <dsp:sp modelId="{88E62069-67B0-4FE2-9763-2F5862CEBEC5}">
      <dsp:nvSpPr>
        <dsp:cNvPr id="0" name=""/>
        <dsp:cNvSpPr/>
      </dsp:nvSpPr>
      <dsp:spPr>
        <a:xfrm>
          <a:off x="2105904"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Shifting to common joint</a:t>
          </a:r>
        </a:p>
      </dsp:txBody>
      <dsp:txXfrm>
        <a:off x="2105904" y="105956"/>
        <a:ext cx="726311" cy="435786"/>
      </dsp:txXfrm>
    </dsp:sp>
    <dsp:sp modelId="{B1B7DAB7-5339-42CB-B094-8F1715C936FC}">
      <dsp:nvSpPr>
        <dsp:cNvPr id="0" name=""/>
        <dsp:cNvSpPr/>
      </dsp:nvSpPr>
      <dsp:spPr>
        <a:xfrm>
          <a:off x="2904847"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2904847" y="233787"/>
        <a:ext cx="153978" cy="180125"/>
      </dsp:txXfrm>
    </dsp:sp>
    <dsp:sp modelId="{8DAF240E-DBA7-4FFF-9E85-0357BE462F7B}">
      <dsp:nvSpPr>
        <dsp:cNvPr id="0" name=""/>
        <dsp:cNvSpPr/>
      </dsp:nvSpPr>
      <dsp:spPr>
        <a:xfrm>
          <a:off x="3122740"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Rotating to floor plane</a:t>
          </a:r>
        </a:p>
      </dsp:txBody>
      <dsp:txXfrm>
        <a:off x="3122740" y="105956"/>
        <a:ext cx="726311" cy="435786"/>
      </dsp:txXfrm>
    </dsp:sp>
    <dsp:sp modelId="{60D8E7B3-93AC-4B1E-A3D4-9064ACF00F73}">
      <dsp:nvSpPr>
        <dsp:cNvPr id="0" name=""/>
        <dsp:cNvSpPr/>
      </dsp:nvSpPr>
      <dsp:spPr>
        <a:xfrm>
          <a:off x="3921683"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3921683" y="233787"/>
        <a:ext cx="153978" cy="180125"/>
      </dsp:txXfrm>
    </dsp:sp>
    <dsp:sp modelId="{27087C29-108D-400C-B9B9-BE1ACC4F1AC0}">
      <dsp:nvSpPr>
        <dsp:cNvPr id="0" name=""/>
        <dsp:cNvSpPr/>
      </dsp:nvSpPr>
      <dsp:spPr>
        <a:xfrm>
          <a:off x="4139576" y="105956"/>
          <a:ext cx="957053"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Projecting on movement plane</a:t>
          </a:r>
        </a:p>
      </dsp:txBody>
      <dsp:txXfrm>
        <a:off x="4139576" y="105956"/>
        <a:ext cx="957053" cy="435786"/>
      </dsp:txXfrm>
    </dsp:sp>
    <dsp:sp modelId="{30B71AF2-C594-4641-9C95-8794243FC231}">
      <dsp:nvSpPr>
        <dsp:cNvPr id="0" name=""/>
        <dsp:cNvSpPr/>
      </dsp:nvSpPr>
      <dsp:spPr>
        <a:xfrm>
          <a:off x="5169261"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5169261" y="233787"/>
        <a:ext cx="153978" cy="180125"/>
      </dsp:txXfrm>
    </dsp:sp>
    <dsp:sp modelId="{BEB95BD3-C3C7-4CB6-AF24-797C1FA51A03}">
      <dsp:nvSpPr>
        <dsp:cNvPr id="0" name=""/>
        <dsp:cNvSpPr/>
      </dsp:nvSpPr>
      <dsp:spPr>
        <a:xfrm>
          <a:off x="5387154" y="105956"/>
          <a:ext cx="726311" cy="435786"/>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b="1" kern="1200"/>
            <a:t>Output</a:t>
          </a:r>
        </a:p>
        <a:p>
          <a:pPr lvl="0" algn="ctr" defTabSz="355600">
            <a:lnSpc>
              <a:spcPct val="90000"/>
            </a:lnSpc>
            <a:spcBef>
              <a:spcPct val="0"/>
            </a:spcBef>
            <a:spcAft>
              <a:spcPct val="35000"/>
            </a:spcAft>
          </a:pPr>
          <a:r>
            <a:rPr lang="pl-PL" sz="800" kern="1200"/>
            <a:t>2D samples</a:t>
          </a:r>
        </a:p>
      </dsp:txBody>
      <dsp:txXfrm>
        <a:off x="5387154" y="105956"/>
        <a:ext cx="726311" cy="4357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11</Pages>
  <Words>2239</Words>
  <Characters>13440</Characters>
  <Application>Microsoft Office Word</Application>
  <DocSecurity>0</DocSecurity>
  <Lines>112</Lines>
  <Paragraphs>31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nerkon</dc:creator>
  <cp:lastModifiedBy>K</cp:lastModifiedBy>
  <cp:revision>24</cp:revision>
  <dcterms:created xsi:type="dcterms:W3CDTF">2013-06-14T17:11:00Z</dcterms:created>
  <dcterms:modified xsi:type="dcterms:W3CDTF">2013-06-20T17:48:00Z</dcterms:modified>
</cp:coreProperties>
</file>