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D2CFD" w14:textId="5DD43FD8" w:rsidR="00566BD2" w:rsidRPr="000F5A29" w:rsidRDefault="003C1039" w:rsidP="003C1039">
      <w:pPr>
        <w:pStyle w:val="Bezodstpw"/>
        <w:spacing w:before="480" w:line="360" w:lineRule="auto"/>
        <w:jc w:val="both"/>
        <w:rPr>
          <w:rFonts w:cs="Times New Roman"/>
          <w:b/>
          <w:sz w:val="24"/>
          <w:szCs w:val="24"/>
        </w:rPr>
      </w:pPr>
      <w:r w:rsidRPr="000F5A29">
        <w:rPr>
          <w:noProof/>
        </w:rPr>
        <w:drawing>
          <wp:anchor distT="0" distB="0" distL="114300" distR="114300" simplePos="0" relativeHeight="251659264" behindDoc="1" locked="0" layoutInCell="1" allowOverlap="1" wp14:anchorId="74A3CFEE" wp14:editId="0BC0C0EB">
            <wp:simplePos x="0" y="0"/>
            <wp:positionH relativeFrom="column">
              <wp:posOffset>4629150</wp:posOffset>
            </wp:positionH>
            <wp:positionV relativeFrom="paragraph">
              <wp:posOffset>0</wp:posOffset>
            </wp:positionV>
            <wp:extent cx="1086485" cy="1086485"/>
            <wp:effectExtent l="0" t="0" r="0" b="0"/>
            <wp:wrapNone/>
            <wp:docPr id="2" name="Obraz 2" descr="sygnet niebieski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ygnet niebieski-0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485" cy="1086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F5A29">
        <w:rPr>
          <w:rFonts w:cs="Times New Roman"/>
          <w:b/>
          <w:sz w:val="24"/>
          <w:szCs w:val="24"/>
        </w:rPr>
        <w:t>Uniwersytet Rzeszowski</w:t>
      </w:r>
    </w:p>
    <w:p w14:paraId="12E13623" w14:textId="107FF546" w:rsidR="003C1039" w:rsidRPr="000F5A29" w:rsidRDefault="003C1039" w:rsidP="003C1039">
      <w:pPr>
        <w:pStyle w:val="Bezodstpw"/>
        <w:spacing w:line="360" w:lineRule="auto"/>
        <w:jc w:val="both"/>
        <w:rPr>
          <w:rFonts w:cs="Times New Roman"/>
          <w:b/>
          <w:sz w:val="24"/>
          <w:szCs w:val="24"/>
        </w:rPr>
      </w:pPr>
      <w:r w:rsidRPr="000F5A29">
        <w:rPr>
          <w:rFonts w:cs="Times New Roman"/>
          <w:b/>
          <w:sz w:val="24"/>
          <w:szCs w:val="24"/>
        </w:rPr>
        <w:t>Wydział Nauk Ścisłych i Technicznych</w:t>
      </w:r>
    </w:p>
    <w:p w14:paraId="1A736A33" w14:textId="737B419A" w:rsidR="003C1039" w:rsidRPr="000F5A29" w:rsidRDefault="003C1039" w:rsidP="003C1039">
      <w:pPr>
        <w:pStyle w:val="Bezodstpw"/>
        <w:spacing w:line="360" w:lineRule="auto"/>
        <w:jc w:val="both"/>
        <w:rPr>
          <w:rFonts w:cs="Times New Roman"/>
          <w:b/>
          <w:sz w:val="24"/>
          <w:szCs w:val="24"/>
        </w:rPr>
      </w:pPr>
      <w:r w:rsidRPr="000F5A29">
        <w:rPr>
          <w:rFonts w:cs="Times New Roman"/>
          <w:b/>
          <w:sz w:val="24"/>
          <w:szCs w:val="24"/>
        </w:rPr>
        <w:t>Instytut Informatyki</w:t>
      </w:r>
    </w:p>
    <w:p w14:paraId="416D7FA5" w14:textId="13AC4E68" w:rsidR="003D766C" w:rsidRPr="000F5A29" w:rsidRDefault="000F5A29" w:rsidP="003C1039">
      <w:pPr>
        <w:pStyle w:val="Bezodstpw"/>
        <w:spacing w:before="2040" w:line="360" w:lineRule="auto"/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Krzysztof Motas</w:t>
      </w:r>
    </w:p>
    <w:p w14:paraId="10BF9E5D" w14:textId="7186F1CE" w:rsidR="002A09AD" w:rsidRPr="000F5A29" w:rsidRDefault="002A09AD" w:rsidP="00566BD2">
      <w:pPr>
        <w:pStyle w:val="Bezodstpw"/>
        <w:spacing w:line="360" w:lineRule="auto"/>
        <w:jc w:val="center"/>
        <w:rPr>
          <w:rFonts w:cs="Times New Roman"/>
          <w:b/>
          <w:sz w:val="24"/>
          <w:szCs w:val="24"/>
        </w:rPr>
      </w:pPr>
      <w:r w:rsidRPr="000F5A29">
        <w:rPr>
          <w:rFonts w:cs="Times New Roman"/>
          <w:b/>
          <w:sz w:val="24"/>
          <w:szCs w:val="24"/>
        </w:rPr>
        <w:t>Nr a</w:t>
      </w:r>
      <w:r w:rsidR="000F5A29">
        <w:rPr>
          <w:rFonts w:cs="Times New Roman"/>
          <w:b/>
          <w:sz w:val="24"/>
          <w:szCs w:val="24"/>
        </w:rPr>
        <w:t>lbumu studenta 125145</w:t>
      </w:r>
    </w:p>
    <w:p w14:paraId="0AC935C4" w14:textId="50D93AE0" w:rsidR="002A09AD" w:rsidRPr="000F5A29" w:rsidRDefault="007317AF" w:rsidP="00CF7B2A">
      <w:pPr>
        <w:spacing w:before="960" w:after="240" w:line="360" w:lineRule="auto"/>
        <w:jc w:val="center"/>
        <w:rPr>
          <w:rFonts w:cs="Times New Roman"/>
          <w:b/>
          <w:bCs/>
          <w:i/>
          <w:iCs/>
          <w:color w:val="000000" w:themeColor="text1"/>
          <w:sz w:val="36"/>
          <w:szCs w:val="32"/>
        </w:rPr>
      </w:pPr>
      <w:r>
        <w:rPr>
          <w:rFonts w:cs="Times New Roman"/>
          <w:b/>
          <w:bCs/>
          <w:i/>
          <w:iCs/>
          <w:color w:val="000000" w:themeColor="text1"/>
          <w:sz w:val="36"/>
          <w:szCs w:val="32"/>
        </w:rPr>
        <w:t>Klasyfikacja</w:t>
      </w:r>
      <w:r w:rsidR="000F5A29">
        <w:rPr>
          <w:rFonts w:cs="Times New Roman"/>
          <w:b/>
          <w:bCs/>
          <w:i/>
          <w:iCs/>
          <w:color w:val="000000" w:themeColor="text1"/>
          <w:sz w:val="36"/>
          <w:szCs w:val="32"/>
        </w:rPr>
        <w:t xml:space="preserve"> gatunków ryb na podstawie zdjęć</w:t>
      </w:r>
    </w:p>
    <w:p w14:paraId="025EE855" w14:textId="00CC1422" w:rsidR="003D766C" w:rsidRPr="000F5A29" w:rsidRDefault="000F5A29" w:rsidP="00CF7B2A">
      <w:pPr>
        <w:pStyle w:val="Bezodstpw"/>
        <w:spacing w:before="240" w:after="240" w:line="360" w:lineRule="auto"/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Projekt zaliczeniowy</w:t>
      </w:r>
      <w:r w:rsidR="002A09AD" w:rsidRPr="000F5A29">
        <w:rPr>
          <w:rFonts w:cs="Times New Roman"/>
          <w:b/>
          <w:sz w:val="24"/>
          <w:szCs w:val="24"/>
        </w:rPr>
        <w:t xml:space="preserve"> z </w:t>
      </w:r>
      <w:r>
        <w:rPr>
          <w:rFonts w:cs="Times New Roman"/>
          <w:b/>
          <w:sz w:val="24"/>
          <w:szCs w:val="24"/>
        </w:rPr>
        <w:t>Proseminarium</w:t>
      </w:r>
    </w:p>
    <w:p w14:paraId="70D650B0" w14:textId="257CAE12" w:rsidR="00566BD2" w:rsidRPr="000F5A29" w:rsidRDefault="002A09AD" w:rsidP="00CF7B2A">
      <w:pPr>
        <w:spacing w:before="240" w:after="240" w:line="360" w:lineRule="auto"/>
        <w:jc w:val="center"/>
        <w:rPr>
          <w:rFonts w:cs="Times New Roman"/>
          <w:sz w:val="24"/>
          <w:szCs w:val="24"/>
        </w:rPr>
      </w:pPr>
      <w:r w:rsidRPr="000F5A29">
        <w:rPr>
          <w:rFonts w:cs="Times New Roman"/>
          <w:sz w:val="24"/>
          <w:szCs w:val="24"/>
        </w:rPr>
        <w:t xml:space="preserve">Prowadzący: </w:t>
      </w:r>
      <w:r w:rsidR="000F5A29">
        <w:rPr>
          <w:rFonts w:cs="Times New Roman"/>
          <w:sz w:val="24"/>
          <w:szCs w:val="24"/>
        </w:rPr>
        <w:t>dr</w:t>
      </w:r>
      <w:r w:rsidRPr="000F5A29">
        <w:rPr>
          <w:rFonts w:cs="Times New Roman"/>
          <w:sz w:val="24"/>
          <w:szCs w:val="24"/>
        </w:rPr>
        <w:t xml:space="preserve"> inż. </w:t>
      </w:r>
      <w:r w:rsidR="000F5A29">
        <w:rPr>
          <w:rFonts w:cs="Times New Roman"/>
          <w:sz w:val="24"/>
          <w:szCs w:val="24"/>
        </w:rPr>
        <w:t>Piotr Grochowalski</w:t>
      </w:r>
    </w:p>
    <w:p w14:paraId="2ACC938D" w14:textId="5E498B92" w:rsidR="00566BD2" w:rsidRPr="000F5A29" w:rsidRDefault="00566BD2" w:rsidP="000F5A29">
      <w:pPr>
        <w:spacing w:before="6000" w:after="0" w:line="360" w:lineRule="auto"/>
        <w:jc w:val="center"/>
        <w:rPr>
          <w:rFonts w:cs="Times New Roman"/>
          <w:sz w:val="24"/>
          <w:szCs w:val="24"/>
        </w:rPr>
      </w:pPr>
      <w:r w:rsidRPr="000F5A29">
        <w:rPr>
          <w:rFonts w:cs="Times New Roman"/>
          <w:sz w:val="24"/>
          <w:szCs w:val="24"/>
        </w:rPr>
        <w:t xml:space="preserve">Rzeszów </w:t>
      </w:r>
      <w:r w:rsidR="002A09AD" w:rsidRPr="000F5A29">
        <w:rPr>
          <w:rFonts w:cs="Times New Roman"/>
          <w:sz w:val="24"/>
          <w:szCs w:val="24"/>
        </w:rPr>
        <w:t>2</w:t>
      </w:r>
      <w:r w:rsidR="000B6FC1" w:rsidRPr="000F5A29">
        <w:rPr>
          <w:rFonts w:cs="Times New Roman"/>
          <w:sz w:val="24"/>
          <w:szCs w:val="24"/>
        </w:rPr>
        <w:t>02</w:t>
      </w:r>
      <w:r w:rsidR="000F5A29">
        <w:rPr>
          <w:rFonts w:cs="Times New Roman"/>
          <w:sz w:val="24"/>
          <w:szCs w:val="24"/>
        </w:rPr>
        <w:t>5</w:t>
      </w:r>
      <w:r w:rsidRPr="000F5A29">
        <w:rPr>
          <w:rFonts w:cs="Times New Roman"/>
          <w:sz w:val="24"/>
          <w:szCs w:val="24"/>
        </w:rPr>
        <w:br w:type="page"/>
      </w:r>
    </w:p>
    <w:sdt>
      <w:sdtPr>
        <w:rPr>
          <w:rFonts w:ascii="Aptos" w:eastAsiaTheme="minorHAnsi" w:hAnsi="Aptos" w:cs="Times New Roman"/>
          <w:color w:val="auto"/>
          <w:sz w:val="22"/>
          <w:szCs w:val="22"/>
          <w:lang w:eastAsia="en-US"/>
        </w:rPr>
        <w:id w:val="-377542160"/>
        <w:docPartObj>
          <w:docPartGallery w:val="Table of Contents"/>
          <w:docPartUnique/>
        </w:docPartObj>
      </w:sdtPr>
      <w:sdtEndPr>
        <w:rPr>
          <w:rFonts w:cstheme="minorBidi"/>
          <w:b/>
          <w:bCs/>
        </w:rPr>
      </w:sdtEndPr>
      <w:sdtContent>
        <w:p w14:paraId="3C2E0B24" w14:textId="3763425E" w:rsidR="00B461FB" w:rsidRPr="000F5A29" w:rsidRDefault="00B461FB">
          <w:pPr>
            <w:pStyle w:val="Nagwekspisutreci"/>
            <w:rPr>
              <w:rFonts w:ascii="Aptos" w:hAnsi="Aptos" w:cs="Times New Roman"/>
              <w:color w:val="auto"/>
            </w:rPr>
          </w:pPr>
          <w:r w:rsidRPr="000F5A29">
            <w:rPr>
              <w:rFonts w:ascii="Aptos" w:hAnsi="Aptos" w:cs="Times New Roman"/>
              <w:color w:val="auto"/>
            </w:rPr>
            <w:t>Spis treści</w:t>
          </w:r>
        </w:p>
        <w:p w14:paraId="0933FBDB" w14:textId="50D59C04" w:rsidR="005411D6" w:rsidRDefault="00B461FB">
          <w:pPr>
            <w:pStyle w:val="Spistreci1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r w:rsidRPr="000F5A29">
            <w:fldChar w:fldCharType="begin"/>
          </w:r>
          <w:r w:rsidRPr="000F5A29">
            <w:instrText xml:space="preserve"> TOC \o "1-3" \h \z \u </w:instrText>
          </w:r>
          <w:r w:rsidRPr="000F5A29">
            <w:fldChar w:fldCharType="separate"/>
          </w:r>
          <w:hyperlink w:anchor="_Toc189734703" w:history="1">
            <w:r w:rsidR="005411D6" w:rsidRPr="00300C82">
              <w:rPr>
                <w:rStyle w:val="Hipercze"/>
                <w:noProof/>
              </w:rPr>
              <w:t>1.</w:t>
            </w:r>
            <w:r w:rsidR="005411D6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="005411D6" w:rsidRPr="00300C82">
              <w:rPr>
                <w:rStyle w:val="Hipercze"/>
                <w:noProof/>
              </w:rPr>
              <w:t>Opis projektu</w:t>
            </w:r>
            <w:r w:rsidR="005411D6">
              <w:rPr>
                <w:noProof/>
                <w:webHidden/>
              </w:rPr>
              <w:tab/>
            </w:r>
            <w:r w:rsidR="005411D6">
              <w:rPr>
                <w:noProof/>
                <w:webHidden/>
              </w:rPr>
              <w:fldChar w:fldCharType="begin"/>
            </w:r>
            <w:r w:rsidR="005411D6">
              <w:rPr>
                <w:noProof/>
                <w:webHidden/>
              </w:rPr>
              <w:instrText xml:space="preserve"> PAGEREF _Toc189734703 \h </w:instrText>
            </w:r>
            <w:r w:rsidR="005411D6">
              <w:rPr>
                <w:noProof/>
                <w:webHidden/>
              </w:rPr>
            </w:r>
            <w:r w:rsidR="005411D6">
              <w:rPr>
                <w:noProof/>
                <w:webHidden/>
              </w:rPr>
              <w:fldChar w:fldCharType="separate"/>
            </w:r>
            <w:r w:rsidR="0056618F">
              <w:rPr>
                <w:noProof/>
                <w:webHidden/>
              </w:rPr>
              <w:t>3</w:t>
            </w:r>
            <w:r w:rsidR="005411D6">
              <w:rPr>
                <w:noProof/>
                <w:webHidden/>
              </w:rPr>
              <w:fldChar w:fldCharType="end"/>
            </w:r>
          </w:hyperlink>
        </w:p>
        <w:p w14:paraId="2A51ABDE" w14:textId="192663EC" w:rsidR="005411D6" w:rsidRDefault="005411D6">
          <w:pPr>
            <w:pStyle w:val="Spistreci1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89734704" w:history="1">
            <w:r w:rsidRPr="00300C82">
              <w:rPr>
                <w:rStyle w:val="Hipercze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300C82">
              <w:rPr>
                <w:rStyle w:val="Hipercze"/>
                <w:noProof/>
              </w:rPr>
              <w:t>Przygotowanie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_Toc189734704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618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B3D0A" w14:textId="414298F8" w:rsidR="005411D6" w:rsidRDefault="005411D6">
          <w:pPr>
            <w:pStyle w:val="Spistreci1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89734705" w:history="1">
            <w:r w:rsidRPr="00300C82">
              <w:rPr>
                <w:rStyle w:val="Hipercze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300C82">
              <w:rPr>
                <w:rStyle w:val="Hipercze"/>
                <w:noProof/>
              </w:rPr>
              <w:t>Model klasyfikacyjny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_Toc189734705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618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176DB" w14:textId="5CC64620" w:rsidR="005411D6" w:rsidRDefault="005411D6">
          <w:pPr>
            <w:pStyle w:val="Spistreci1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89734706" w:history="1">
            <w:r w:rsidRPr="00300C82">
              <w:rPr>
                <w:rStyle w:val="Hipercze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300C82">
              <w:rPr>
                <w:rStyle w:val="Hipercze"/>
                <w:noProof/>
              </w:rPr>
              <w:t>Proces trenowania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_Toc189734706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618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9A1AC" w14:textId="7A4B168C" w:rsidR="005411D6" w:rsidRDefault="005411D6">
          <w:pPr>
            <w:pStyle w:val="Spistreci1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89734707" w:history="1">
            <w:r w:rsidRPr="00300C82">
              <w:rPr>
                <w:rStyle w:val="Hipercze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300C82">
              <w:rPr>
                <w:rStyle w:val="Hipercze"/>
                <w:noProof/>
              </w:rPr>
              <w:t>Klasyfikacja obrazów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_Toc189734707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618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C35E7" w14:textId="7242E895" w:rsidR="005411D6" w:rsidRDefault="005411D6">
          <w:pPr>
            <w:pStyle w:val="Spistreci1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89734708" w:history="1">
            <w:r w:rsidRPr="00300C82">
              <w:rPr>
                <w:rStyle w:val="Hipercze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300C82">
              <w:rPr>
                <w:rStyle w:val="Hipercze"/>
                <w:noProof/>
              </w:rPr>
              <w:t>Ocena skuteczności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_Toc189734708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618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CA067" w14:textId="2D6972CB" w:rsidR="005411D6" w:rsidRDefault="005411D6">
          <w:pPr>
            <w:pStyle w:val="Spistreci1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89734709" w:history="1">
            <w:r w:rsidRPr="00300C82">
              <w:rPr>
                <w:rStyle w:val="Hipercze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300C82">
              <w:rPr>
                <w:rStyle w:val="Hipercze"/>
                <w:noProof/>
              </w:rPr>
              <w:t>Obsługa sprzętowa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_Toc189734709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618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E40EA" w14:textId="6B32862D" w:rsidR="00B461FB" w:rsidRPr="000F5A29" w:rsidRDefault="00B461FB">
          <w:r w:rsidRPr="000F5A29">
            <w:rPr>
              <w:b/>
              <w:bCs/>
            </w:rPr>
            <w:fldChar w:fldCharType="end"/>
          </w:r>
        </w:p>
      </w:sdtContent>
    </w:sdt>
    <w:p w14:paraId="2176B424" w14:textId="77777777" w:rsidR="00566BD2" w:rsidRPr="000F5A29" w:rsidRDefault="00566BD2" w:rsidP="00B461FB">
      <w:pPr>
        <w:tabs>
          <w:tab w:val="right" w:pos="9072"/>
        </w:tabs>
        <w:spacing w:after="0" w:line="360" w:lineRule="auto"/>
        <w:ind w:firstLine="0"/>
        <w:rPr>
          <w:rFonts w:cs="Times New Roman"/>
          <w:b/>
          <w:sz w:val="24"/>
          <w:szCs w:val="24"/>
        </w:rPr>
      </w:pPr>
    </w:p>
    <w:p w14:paraId="07FCB7AF" w14:textId="77777777" w:rsidR="00566BD2" w:rsidRPr="000F5A29" w:rsidRDefault="00566BD2" w:rsidP="00566BD2">
      <w:pPr>
        <w:rPr>
          <w:rFonts w:cs="Times New Roman"/>
          <w:b/>
          <w:sz w:val="24"/>
          <w:szCs w:val="24"/>
        </w:rPr>
      </w:pPr>
      <w:r w:rsidRPr="000F5A29">
        <w:rPr>
          <w:rFonts w:cs="Times New Roman"/>
          <w:b/>
          <w:sz w:val="24"/>
          <w:szCs w:val="24"/>
        </w:rPr>
        <w:br w:type="page"/>
      </w:r>
    </w:p>
    <w:p w14:paraId="051F5DA4" w14:textId="3063BB1A" w:rsidR="00566BD2" w:rsidRPr="000F5A29" w:rsidRDefault="00566BD2" w:rsidP="00CD33C4">
      <w:pPr>
        <w:pStyle w:val="Tytu"/>
      </w:pPr>
      <w:bookmarkStart w:id="0" w:name="_Toc148336790"/>
      <w:bookmarkStart w:id="1" w:name="_Toc189734703"/>
      <w:bookmarkStart w:id="2" w:name="_Ref189755266"/>
      <w:bookmarkStart w:id="3" w:name="_Ref189755275"/>
      <w:r w:rsidRPr="000F5A29">
        <w:lastRenderedPageBreak/>
        <w:t xml:space="preserve">Opis </w:t>
      </w:r>
      <w:bookmarkEnd w:id="0"/>
      <w:r w:rsidR="005411D6">
        <w:t>projektu</w:t>
      </w:r>
      <w:bookmarkEnd w:id="1"/>
      <w:bookmarkEnd w:id="2"/>
      <w:bookmarkEnd w:id="3"/>
    </w:p>
    <w:p w14:paraId="26215066" w14:textId="3D4EC093" w:rsidR="00A46381" w:rsidRDefault="007317AF" w:rsidP="002C08E7">
      <w:pPr>
        <w:spacing w:after="0"/>
        <w:ind w:firstLine="360"/>
      </w:pPr>
      <w:r>
        <w:t>Projekt służy do klasyfikacji gatunków ryb na podstawie zdjęć przy wykorzystaniu głębokiego uczenia maszynowego. Skrypt został stworzony w taki sposób, aby umożliwiać automatyczne rozpoznawanie różnych gatunków ryb na podstawie dostarczonych obrazów. Do realizacji projektu wykorzystany został model EfficientNet-B0, który został odpowiednio dostosowany do  klasyfikacji obrazów ryb.</w:t>
      </w:r>
    </w:p>
    <w:p w14:paraId="3FD5D674" w14:textId="77777777" w:rsidR="005176C3" w:rsidRDefault="005176C3" w:rsidP="002C08E7">
      <w:pPr>
        <w:spacing w:after="0"/>
        <w:ind w:firstLine="360"/>
      </w:pPr>
    </w:p>
    <w:p w14:paraId="1AEC972F" w14:textId="128CABA1" w:rsidR="005176C3" w:rsidRDefault="005176C3" w:rsidP="005176C3">
      <w:pPr>
        <w:spacing w:after="0"/>
        <w:ind w:firstLine="0"/>
      </w:pPr>
      <w:r>
        <w:t>Projekt wykorzystuje następujące biblioteki:</w:t>
      </w:r>
    </w:p>
    <w:p w14:paraId="7A504187" w14:textId="72B1AB94" w:rsidR="005176C3" w:rsidRDefault="005176C3" w:rsidP="005176C3">
      <w:pPr>
        <w:pStyle w:val="Akapitzlist"/>
        <w:numPr>
          <w:ilvl w:val="0"/>
          <w:numId w:val="24"/>
        </w:numPr>
        <w:spacing w:before="0" w:after="0"/>
      </w:pPr>
      <w:proofErr w:type="spellStart"/>
      <w:r w:rsidRPr="005176C3">
        <w:rPr>
          <w:b/>
          <w:bCs/>
        </w:rPr>
        <w:t>torch</w:t>
      </w:r>
      <w:proofErr w:type="spellEnd"/>
      <w:r w:rsidRPr="005176C3">
        <w:t xml:space="preserve"> – główna biblioteka do uczenia </w:t>
      </w:r>
      <w:proofErr w:type="spellStart"/>
      <w:r w:rsidRPr="005176C3">
        <w:t>maszynowego</w:t>
      </w:r>
      <w:proofErr w:type="spellEnd"/>
    </w:p>
    <w:p w14:paraId="3CA1E8FD" w14:textId="1BC68B96" w:rsidR="005176C3" w:rsidRDefault="005176C3" w:rsidP="005176C3">
      <w:pPr>
        <w:pStyle w:val="Akapitzlist"/>
        <w:numPr>
          <w:ilvl w:val="0"/>
          <w:numId w:val="24"/>
        </w:numPr>
        <w:spacing w:after="0"/>
      </w:pPr>
      <w:proofErr w:type="spellStart"/>
      <w:r w:rsidRPr="005176C3">
        <w:rPr>
          <w:b/>
          <w:bCs/>
        </w:rPr>
        <w:t>torchvision</w:t>
      </w:r>
      <w:proofErr w:type="spellEnd"/>
      <w:r w:rsidRPr="005176C3">
        <w:t xml:space="preserve"> – obsługa transformacji obrazów</w:t>
      </w:r>
    </w:p>
    <w:p w14:paraId="54BDC13D" w14:textId="2AC60E1B" w:rsidR="005176C3" w:rsidRDefault="005176C3" w:rsidP="005176C3">
      <w:pPr>
        <w:pStyle w:val="Akapitzlist"/>
        <w:numPr>
          <w:ilvl w:val="0"/>
          <w:numId w:val="24"/>
        </w:numPr>
        <w:spacing w:after="0"/>
      </w:pPr>
      <w:r w:rsidRPr="005176C3">
        <w:rPr>
          <w:b/>
          <w:bCs/>
        </w:rPr>
        <w:t>PIL</w:t>
      </w:r>
      <w:r w:rsidRPr="005176C3">
        <w:t xml:space="preserve"> – ładowanie i przetwarzanie </w:t>
      </w:r>
      <w:proofErr w:type="spellStart"/>
      <w:r w:rsidRPr="005176C3">
        <w:t>obrazów</w:t>
      </w:r>
      <w:proofErr w:type="spellEnd"/>
    </w:p>
    <w:p w14:paraId="774A8B8A" w14:textId="31F990A2" w:rsidR="005176C3" w:rsidRDefault="005176C3" w:rsidP="005176C3">
      <w:pPr>
        <w:pStyle w:val="Akapitzlist"/>
        <w:numPr>
          <w:ilvl w:val="0"/>
          <w:numId w:val="24"/>
        </w:numPr>
        <w:spacing w:after="0"/>
      </w:pPr>
      <w:proofErr w:type="spellStart"/>
      <w:r w:rsidRPr="005176C3">
        <w:rPr>
          <w:b/>
          <w:bCs/>
        </w:rPr>
        <w:t>p</w:t>
      </w:r>
      <w:r w:rsidRPr="005176C3">
        <w:rPr>
          <w:b/>
          <w:bCs/>
        </w:rPr>
        <w:t>andas</w:t>
      </w:r>
      <w:proofErr w:type="spellEnd"/>
      <w:r>
        <w:t xml:space="preserve"> </w:t>
      </w:r>
      <w:r w:rsidRPr="005176C3">
        <w:t xml:space="preserve">– przetwarzanie plików z danymi o gatunkach </w:t>
      </w:r>
      <w:proofErr w:type="spellStart"/>
      <w:r w:rsidRPr="005176C3">
        <w:t>ryb</w:t>
      </w:r>
      <w:proofErr w:type="spellEnd"/>
    </w:p>
    <w:p w14:paraId="54851B40" w14:textId="251040C2" w:rsidR="005176C3" w:rsidRDefault="005176C3" w:rsidP="005176C3">
      <w:pPr>
        <w:pStyle w:val="Akapitzlist"/>
        <w:numPr>
          <w:ilvl w:val="0"/>
          <w:numId w:val="24"/>
        </w:numPr>
        <w:spacing w:after="0"/>
      </w:pPr>
      <w:proofErr w:type="spellStart"/>
      <w:r w:rsidRPr="005176C3">
        <w:rPr>
          <w:b/>
          <w:bCs/>
        </w:rPr>
        <w:t>tqdm</w:t>
      </w:r>
      <w:proofErr w:type="spellEnd"/>
      <w:r w:rsidRPr="005176C3">
        <w:t xml:space="preserve"> – wyświetlanie paska postępu podczas treningu modelu</w:t>
      </w:r>
    </w:p>
    <w:p w14:paraId="3561AE87" w14:textId="77777777" w:rsidR="00441214" w:rsidRDefault="00441214" w:rsidP="00441214">
      <w:pPr>
        <w:spacing w:after="0"/>
        <w:ind w:firstLine="0"/>
      </w:pPr>
    </w:p>
    <w:p w14:paraId="386C709C" w14:textId="0C5DC9D0" w:rsidR="00441214" w:rsidRDefault="00441214" w:rsidP="00441214">
      <w:pPr>
        <w:spacing w:after="0"/>
        <w:ind w:firstLine="0"/>
      </w:pPr>
      <w:r>
        <w:t>Poniżej przedstawiono opisy zawartości plików projektu:</w:t>
      </w:r>
    </w:p>
    <w:p w14:paraId="15F253F3" w14:textId="1594F468" w:rsidR="00441214" w:rsidRPr="00441214" w:rsidRDefault="00441214" w:rsidP="00441214">
      <w:pPr>
        <w:pStyle w:val="Akapitzlist"/>
        <w:numPr>
          <w:ilvl w:val="0"/>
          <w:numId w:val="24"/>
        </w:numPr>
        <w:spacing w:before="0" w:after="0"/>
      </w:pPr>
      <w:r w:rsidRPr="00441214">
        <w:rPr>
          <w:b/>
          <w:bCs/>
        </w:rPr>
        <w:t>main.py</w:t>
      </w:r>
      <w:r w:rsidRPr="00441214">
        <w:t xml:space="preserve"> – główny plik programu, pozwala na trenowanie modelu, załadowanie wcześniej zapisanego modelu, ewaluację skuteczności oraz klasyfikację ryby na podstawie obrazu podanego przez użytkownika.</w:t>
      </w:r>
    </w:p>
    <w:p w14:paraId="0C8B4176" w14:textId="483CA0E5" w:rsidR="00441214" w:rsidRPr="00441214" w:rsidRDefault="00441214" w:rsidP="00441214">
      <w:pPr>
        <w:pStyle w:val="Akapitzlist"/>
        <w:numPr>
          <w:ilvl w:val="0"/>
          <w:numId w:val="24"/>
        </w:numPr>
        <w:spacing w:after="0"/>
      </w:pPr>
      <w:r w:rsidRPr="00441214">
        <w:rPr>
          <w:b/>
          <w:bCs/>
        </w:rPr>
        <w:t>model.py</w:t>
      </w:r>
      <w:r w:rsidRPr="00441214">
        <w:t xml:space="preserve"> – zawiera implementację modelu EfficientNet-B0, który został dostosowany do </w:t>
      </w:r>
      <w:r>
        <w:t> </w:t>
      </w:r>
      <w:r w:rsidRPr="00441214">
        <w:t>klasyfikacji gatunków ryb.</w:t>
      </w:r>
    </w:p>
    <w:p w14:paraId="555AF779" w14:textId="3711FDA6" w:rsidR="00441214" w:rsidRPr="00441214" w:rsidRDefault="00441214" w:rsidP="00441214">
      <w:pPr>
        <w:pStyle w:val="Akapitzlist"/>
        <w:numPr>
          <w:ilvl w:val="0"/>
          <w:numId w:val="24"/>
        </w:numPr>
        <w:spacing w:after="0"/>
      </w:pPr>
      <w:r w:rsidRPr="00441214">
        <w:rPr>
          <w:b/>
          <w:bCs/>
        </w:rPr>
        <w:t>train.py</w:t>
      </w:r>
      <w:r w:rsidRPr="00441214">
        <w:t xml:space="preserve"> – zawiera funkcję do trenowania modelu.</w:t>
      </w:r>
    </w:p>
    <w:p w14:paraId="1DD4D239" w14:textId="6325EB22" w:rsidR="00441214" w:rsidRPr="00441214" w:rsidRDefault="00441214" w:rsidP="00441214">
      <w:pPr>
        <w:pStyle w:val="Akapitzlist"/>
        <w:numPr>
          <w:ilvl w:val="0"/>
          <w:numId w:val="24"/>
        </w:numPr>
        <w:spacing w:after="0"/>
      </w:pPr>
      <w:r w:rsidRPr="00441214">
        <w:rPr>
          <w:b/>
          <w:bCs/>
        </w:rPr>
        <w:t>evaluate.py</w:t>
      </w:r>
      <w:r w:rsidRPr="00441214">
        <w:t xml:space="preserve"> – zawiera funkcję oceniającą skuteczność modelu na zbiorze testowym.</w:t>
      </w:r>
    </w:p>
    <w:p w14:paraId="08919274" w14:textId="43688109" w:rsidR="00441214" w:rsidRPr="00441214" w:rsidRDefault="00441214" w:rsidP="00441214">
      <w:pPr>
        <w:pStyle w:val="Akapitzlist"/>
        <w:numPr>
          <w:ilvl w:val="0"/>
          <w:numId w:val="24"/>
        </w:numPr>
        <w:spacing w:after="0"/>
      </w:pPr>
      <w:r w:rsidRPr="00441214">
        <w:rPr>
          <w:b/>
          <w:bCs/>
        </w:rPr>
        <w:t>predict_image.py</w:t>
      </w:r>
      <w:r w:rsidRPr="00441214">
        <w:t xml:space="preserve"> – funkcja do przewidywania gatunku ryby na podstawie pojedynczego zdjęcia.</w:t>
      </w:r>
    </w:p>
    <w:p w14:paraId="53AC1307" w14:textId="20273580" w:rsidR="00441214" w:rsidRPr="00441214" w:rsidRDefault="00441214" w:rsidP="00441214">
      <w:pPr>
        <w:pStyle w:val="Akapitzlist"/>
        <w:numPr>
          <w:ilvl w:val="0"/>
          <w:numId w:val="24"/>
        </w:numPr>
        <w:spacing w:after="0"/>
      </w:pPr>
      <w:r w:rsidRPr="00441214">
        <w:rPr>
          <w:b/>
          <w:bCs/>
        </w:rPr>
        <w:t>dataset.py</w:t>
      </w:r>
      <w:r w:rsidRPr="00441214">
        <w:t xml:space="preserve"> – definiuje klasę </w:t>
      </w:r>
      <w:proofErr w:type="spellStart"/>
      <w:r w:rsidRPr="00441214">
        <w:t>FishDataset</w:t>
      </w:r>
      <w:proofErr w:type="spellEnd"/>
      <w:r w:rsidRPr="00441214">
        <w:t>, która ładuje zbiór danych oraz generuje odpowiednie indeksy dla poszczególnych gatunków ryb.</w:t>
      </w:r>
    </w:p>
    <w:p w14:paraId="0B62D7CD" w14:textId="58F557FE" w:rsidR="00441214" w:rsidRPr="00441214" w:rsidRDefault="00441214" w:rsidP="00441214">
      <w:pPr>
        <w:pStyle w:val="Akapitzlist"/>
        <w:numPr>
          <w:ilvl w:val="0"/>
          <w:numId w:val="24"/>
        </w:numPr>
        <w:spacing w:after="0"/>
      </w:pPr>
      <w:r w:rsidRPr="00441214">
        <w:rPr>
          <w:b/>
          <w:bCs/>
        </w:rPr>
        <w:t>match_fish_images.py</w:t>
      </w:r>
      <w:r w:rsidRPr="00441214">
        <w:t xml:space="preserve"> – sprawdza, czy wszystkie obrazy ryb w katalogu pasują do </w:t>
      </w:r>
      <w:r>
        <w:t> </w:t>
      </w:r>
      <w:r w:rsidRPr="00441214">
        <w:t>wpisów w pliku indeksowym.</w:t>
      </w:r>
    </w:p>
    <w:p w14:paraId="4C1D86E9" w14:textId="611AF8F6" w:rsidR="005176C3" w:rsidRPr="000F5A29" w:rsidRDefault="00441214" w:rsidP="00441214">
      <w:pPr>
        <w:pStyle w:val="Akapitzlist"/>
        <w:numPr>
          <w:ilvl w:val="0"/>
          <w:numId w:val="24"/>
        </w:numPr>
        <w:spacing w:after="100" w:afterAutospacing="1"/>
      </w:pPr>
      <w:r w:rsidRPr="00441214">
        <w:rPr>
          <w:b/>
          <w:bCs/>
        </w:rPr>
        <w:t>gpu_test.py</w:t>
      </w:r>
      <w:r w:rsidRPr="00441214">
        <w:t xml:space="preserve"> – testuje dostępność GPU i sprawdza liczbę rdzeni procesora.</w:t>
      </w:r>
    </w:p>
    <w:p w14:paraId="7A1B79BC" w14:textId="70F9DC83" w:rsidR="00CE7BE0" w:rsidRDefault="00497037" w:rsidP="00CD33C4">
      <w:pPr>
        <w:pStyle w:val="Tytu"/>
      </w:pPr>
      <w:r w:rsidRPr="000F5A29">
        <w:t xml:space="preserve"> </w:t>
      </w:r>
      <w:bookmarkStart w:id="4" w:name="_Toc189734704"/>
      <w:r w:rsidR="00CE7BE0">
        <w:t>Przygotowanie danych</w:t>
      </w:r>
      <w:bookmarkEnd w:id="4"/>
    </w:p>
    <w:p w14:paraId="19C281BF" w14:textId="38147AA5" w:rsidR="00CE7BE0" w:rsidRPr="00CE7BE0" w:rsidRDefault="00CE7BE0" w:rsidP="00CE7BE0">
      <w:r w:rsidRPr="00CE7BE0">
        <w:t>System korzysta z bazy danych obrazów ryb</w:t>
      </w:r>
      <w:r w:rsidR="005176C3">
        <w:t xml:space="preserve"> o nazwie Fish </w:t>
      </w:r>
      <w:proofErr w:type="spellStart"/>
      <w:r w:rsidR="005176C3">
        <w:t>Species</w:t>
      </w:r>
      <w:proofErr w:type="spellEnd"/>
      <w:r w:rsidR="005176C3">
        <w:t xml:space="preserve"> Image Data</w:t>
      </w:r>
      <w:r w:rsidRPr="00CE7BE0">
        <w:t xml:space="preserve">, które są </w:t>
      </w:r>
      <w:r w:rsidR="005176C3">
        <w:t> </w:t>
      </w:r>
      <w:r w:rsidRPr="00CE7BE0">
        <w:t xml:space="preserve">przechowywane w katalogu </w:t>
      </w:r>
      <w:proofErr w:type="spellStart"/>
      <w:r w:rsidRPr="00CE7BE0">
        <w:t>fishes</w:t>
      </w:r>
      <w:proofErr w:type="spellEnd"/>
      <w:r w:rsidRPr="00CE7BE0">
        <w:t>/</w:t>
      </w:r>
      <w:proofErr w:type="spellStart"/>
      <w:r w:rsidRPr="00CE7BE0">
        <w:t>images</w:t>
      </w:r>
      <w:proofErr w:type="spellEnd"/>
      <w:r w:rsidRPr="00CE7BE0">
        <w:t xml:space="preserve">. Informacje o przypisaniu konkretnych obrazów do </w:t>
      </w:r>
      <w:r w:rsidR="005176C3">
        <w:t> </w:t>
      </w:r>
      <w:r w:rsidRPr="00CE7BE0">
        <w:t xml:space="preserve">poszczególnych gatunków znajdują się w pliku </w:t>
      </w:r>
      <w:proofErr w:type="spellStart"/>
      <w:r w:rsidRPr="00CE7BE0">
        <w:t>fishes</w:t>
      </w:r>
      <w:proofErr w:type="spellEnd"/>
      <w:r w:rsidRPr="00CE7BE0">
        <w:t xml:space="preserve">/final_all_index.txt. W celu zapewnienia </w:t>
      </w:r>
      <w:r w:rsidR="005176C3">
        <w:t>wyższej</w:t>
      </w:r>
      <w:r w:rsidRPr="00CE7BE0">
        <w:t xml:space="preserve"> jakości klasyfikacji, obrazy są poddawane wstępnej obróbce. Przed przekazaniem ich do </w:t>
      </w:r>
      <w:r w:rsidR="005176C3">
        <w:t> </w:t>
      </w:r>
      <w:r w:rsidRPr="00CE7BE0">
        <w:t>modelu, system zmienia</w:t>
      </w:r>
      <w:r w:rsidR="005176C3">
        <w:t xml:space="preserve"> ich rozmiar, </w:t>
      </w:r>
      <w:r w:rsidRPr="00CE7BE0">
        <w:t xml:space="preserve">a także stosuje normalizację oraz losowe przekształcenia, takie jak odbicie lustrzane, obrót czy zmiana jasności. </w:t>
      </w:r>
      <w:r w:rsidR="005176C3">
        <w:t xml:space="preserve">To pozwala </w:t>
      </w:r>
      <w:r w:rsidRPr="00CE7BE0">
        <w:t xml:space="preserve">zwiększyć zdolność modelu do </w:t>
      </w:r>
      <w:r w:rsidR="005176C3">
        <w:t> </w:t>
      </w:r>
      <w:r w:rsidRPr="00CE7BE0">
        <w:t xml:space="preserve">generalizacji, co skutkuje lepszą skutecznością rozpoznawania ryb w </w:t>
      </w:r>
      <w:r w:rsidR="005176C3">
        <w:t> </w:t>
      </w:r>
      <w:r w:rsidRPr="00CE7BE0">
        <w:t>różnych warunkach oświetleniowych i perspektywach.</w:t>
      </w:r>
    </w:p>
    <w:p w14:paraId="4CDAD220" w14:textId="62F7FB0A" w:rsidR="00CE7BE0" w:rsidRDefault="00CE7BE0" w:rsidP="00CD33C4">
      <w:pPr>
        <w:pStyle w:val="Tytu"/>
      </w:pPr>
      <w:bookmarkStart w:id="5" w:name="_Toc189734705"/>
      <w:r>
        <w:t>Model klasyfikacyjny</w:t>
      </w:r>
      <w:bookmarkEnd w:id="5"/>
    </w:p>
    <w:p w14:paraId="447B3463" w14:textId="45E1FE75" w:rsidR="00913C06" w:rsidRDefault="00CE7BE0" w:rsidP="00CE7BE0">
      <w:pPr>
        <w:spacing w:after="160"/>
        <w:ind w:firstLine="360"/>
      </w:pPr>
      <w:r w:rsidRPr="00CE7BE0">
        <w:t xml:space="preserve">Model klasyfikacyjny opiera się na architekturze </w:t>
      </w:r>
      <w:r w:rsidRPr="005176C3">
        <w:t>EfficientNet-B0</w:t>
      </w:r>
      <w:r w:rsidRPr="00CE7BE0">
        <w:t xml:space="preserve">. Aby dostosować model do </w:t>
      </w:r>
      <w:r w:rsidR="005176C3">
        <w:t> </w:t>
      </w:r>
      <w:r w:rsidRPr="00CE7BE0">
        <w:t>klasyfikacji ryb, jego warstwa wyjściowa została zmieniona w taki sposób, aby przewidywała jedną z dostępnych klas ryb. Po wczytaniu modelu i dostarczeniu do niego obrazu, system dokonuje predykcji i zwraca zarówno indeks przypisany do rozpoznanej klasy, jak i nazwę gatunku ryby.</w:t>
      </w:r>
    </w:p>
    <w:p w14:paraId="7F6AF911" w14:textId="31190478" w:rsidR="00EC73B3" w:rsidRDefault="00913C06" w:rsidP="00913C06">
      <w:pPr>
        <w:spacing w:after="160"/>
        <w:ind w:firstLine="0"/>
        <w:jc w:val="left"/>
      </w:pPr>
      <w:r>
        <w:br w:type="page"/>
      </w:r>
    </w:p>
    <w:p w14:paraId="45110C84" w14:textId="45B281B0" w:rsidR="00CE7BE0" w:rsidRDefault="00CE7BE0" w:rsidP="00CD33C4">
      <w:pPr>
        <w:pStyle w:val="Tytu"/>
      </w:pPr>
      <w:bookmarkStart w:id="6" w:name="_Toc189734706"/>
      <w:r>
        <w:lastRenderedPageBreak/>
        <w:t>Proces trenowania</w:t>
      </w:r>
      <w:bookmarkEnd w:id="6"/>
    </w:p>
    <w:p w14:paraId="34E2C784" w14:textId="67ED5524" w:rsidR="00852F9C" w:rsidRDefault="00CE7BE0" w:rsidP="00852F9C">
      <w:pPr>
        <w:spacing w:after="160"/>
        <w:ind w:firstLine="360"/>
      </w:pPr>
      <w:r w:rsidRPr="00CE7BE0">
        <w:t>Model jest trenowany na specjalnie przygotowanym zbiorze danych, który został podzielony na trzy części</w:t>
      </w:r>
      <w:r w:rsidRPr="005176C3">
        <w:t>: zbiór treningowy (70%), zbiór walidacyjny (20%) oraz zbiór testowy (10%).</w:t>
      </w:r>
      <w:r w:rsidRPr="00CE7BE0">
        <w:t xml:space="preserve"> Po każdej epoce model jest ewaluowany na zbiorze walidacyjnym, a użytkownik otrzymuje informacje o </w:t>
      </w:r>
      <w:r w:rsidR="005176C3">
        <w:t> </w:t>
      </w:r>
      <w:r w:rsidRPr="00CE7BE0">
        <w:t>jego skuteczności w postaci wartości błędu oraz dokładności klasyfikacji.</w:t>
      </w:r>
      <w:r w:rsidR="007F523E">
        <w:t xml:space="preserve"> Na </w:t>
      </w:r>
      <w:r w:rsidR="007F523E">
        <w:fldChar w:fldCharType="begin"/>
      </w:r>
      <w:r w:rsidR="007F523E">
        <w:instrText xml:space="preserve"> REF _Ref189753747 \h </w:instrText>
      </w:r>
      <w:r w:rsidR="007F523E">
        <w:fldChar w:fldCharType="separate"/>
      </w:r>
      <w:r w:rsidR="007F523E">
        <w:t xml:space="preserve">rysunku </w:t>
      </w:r>
      <w:r w:rsidR="007F523E">
        <w:rPr>
          <w:noProof/>
        </w:rPr>
        <w:t>1</w:t>
      </w:r>
      <w:r w:rsidR="007F523E">
        <w:fldChar w:fldCharType="end"/>
      </w:r>
      <w:r w:rsidR="007F523E">
        <w:t xml:space="preserve"> przedstawiono informacje na temat trenowania modelu dla przykładowej epoki.</w:t>
      </w:r>
    </w:p>
    <w:p w14:paraId="35E9B258" w14:textId="0A25772A" w:rsidR="00852F9C" w:rsidRDefault="001D155A" w:rsidP="001D155A">
      <w:pPr>
        <w:spacing w:after="160"/>
        <w:ind w:firstLine="0"/>
      </w:pPr>
      <w:r>
        <w:t>Wytrenowany m</w:t>
      </w:r>
      <w:r w:rsidR="00852F9C" w:rsidRPr="00852F9C">
        <w:t>odel jest zapisywany do pliku</w:t>
      </w:r>
      <w:r w:rsidR="00852F9C">
        <w:t xml:space="preserve"> </w:t>
      </w:r>
      <w:r w:rsidR="00852F9C" w:rsidRPr="001D155A">
        <w:rPr>
          <w:b/>
          <w:bCs/>
        </w:rPr>
        <w:t>efficientnet_b0_fish_classifier.pth</w:t>
      </w:r>
      <w:r w:rsidR="00852F9C" w:rsidRPr="00852F9C">
        <w:t>, co umożliwia jego późniejsze wykorzystanie bez konieczności ponownego uczenia.</w:t>
      </w:r>
    </w:p>
    <w:p w14:paraId="650E45A1" w14:textId="77777777" w:rsidR="007F523E" w:rsidRDefault="007F523E" w:rsidP="007F523E">
      <w:pPr>
        <w:keepNext/>
        <w:spacing w:after="160"/>
        <w:ind w:firstLine="360"/>
      </w:pPr>
      <w:r w:rsidRPr="007F523E">
        <w:drawing>
          <wp:inline distT="0" distB="0" distL="0" distR="0" wp14:anchorId="30A392D9" wp14:editId="3093E4F6">
            <wp:extent cx="5760720" cy="907415"/>
            <wp:effectExtent l="19050" t="19050" r="11430" b="26035"/>
            <wp:docPr id="1637046474" name="Obraz 1" descr="Obraz zawierający tekst, zrzut ekranu, Czcionka, lini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046474" name="Obraz 1" descr="Obraz zawierający tekst, zrzut ekranu, Czcionka, linia&#10;&#10;Zawartość wygenerowana przez sztuczną inteligencję może być niepoprawna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74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CD04CA" w14:textId="382D828D" w:rsidR="007F523E" w:rsidRDefault="007F523E" w:rsidP="007F523E">
      <w:pPr>
        <w:pStyle w:val="Legenda"/>
      </w:pPr>
      <w:bookmarkStart w:id="7" w:name="_Ref189753747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441214">
        <w:rPr>
          <w:noProof/>
        </w:rPr>
        <w:t>1</w:t>
      </w:r>
      <w:r>
        <w:fldChar w:fldCharType="end"/>
      </w:r>
      <w:bookmarkEnd w:id="7"/>
      <w:r>
        <w:t xml:space="preserve"> Dane trenowania dla przykładowej epoki</w:t>
      </w:r>
    </w:p>
    <w:p w14:paraId="6949897B" w14:textId="376600FE" w:rsidR="00CE7BE0" w:rsidRDefault="00CE7BE0" w:rsidP="00CD33C4">
      <w:pPr>
        <w:pStyle w:val="Tytu"/>
      </w:pPr>
      <w:bookmarkStart w:id="8" w:name="_Toc189734707"/>
      <w:r>
        <w:t>Klasyfikacja obrazów</w:t>
      </w:r>
      <w:bookmarkEnd w:id="8"/>
    </w:p>
    <w:p w14:paraId="23AFC87B" w14:textId="1FC15C23" w:rsidR="00722D89" w:rsidRDefault="00CE7BE0" w:rsidP="00722D89">
      <w:r w:rsidRPr="00CE7BE0">
        <w:t>Po zakończeniu treningu użytkownik może skorzystać z modelu w celu klasyfikacji nowych obrazów ryb. Program umożliwia podanie ścieżki do pliku graficznego, który następnie jest przetwarzany przez system. Model dokonuje predykcji i zwraca użytkownikowi nazwę rozpoznanego gatunku oraz odpowiadający mu indeks w bazie danych.</w:t>
      </w:r>
      <w:r w:rsidR="00722D89">
        <w:t xml:space="preserve"> Poniżej na </w:t>
      </w:r>
      <w:r w:rsidR="00722D89">
        <w:fldChar w:fldCharType="begin"/>
      </w:r>
      <w:r w:rsidR="00722D89">
        <w:instrText xml:space="preserve"> REF _Ref189754027 \h </w:instrText>
      </w:r>
      <w:r w:rsidR="00722D89">
        <w:fldChar w:fldCharType="separate"/>
      </w:r>
      <w:r w:rsidR="00722D89">
        <w:t xml:space="preserve">rysunku </w:t>
      </w:r>
      <w:r w:rsidR="00722D89">
        <w:rPr>
          <w:noProof/>
        </w:rPr>
        <w:t>3</w:t>
      </w:r>
      <w:r w:rsidR="00722D89">
        <w:fldChar w:fldCharType="end"/>
      </w:r>
      <w:r w:rsidR="00722D89">
        <w:t xml:space="preserve"> przedstawiono próbę rozpoznania gatunku ryby przedstawionej na </w:t>
      </w:r>
      <w:r w:rsidR="00722D89">
        <w:fldChar w:fldCharType="begin"/>
      </w:r>
      <w:r w:rsidR="00722D89">
        <w:instrText xml:space="preserve"> REF _Ref189754448 \h </w:instrText>
      </w:r>
      <w:r w:rsidR="00722D89">
        <w:fldChar w:fldCharType="separate"/>
      </w:r>
      <w:r w:rsidR="00722D89">
        <w:t xml:space="preserve">rysunku </w:t>
      </w:r>
      <w:r w:rsidR="00722D89">
        <w:rPr>
          <w:noProof/>
        </w:rPr>
        <w:t>2</w:t>
      </w:r>
      <w:r w:rsidR="00722D89">
        <w:fldChar w:fldCharType="end"/>
      </w:r>
      <w:r w:rsidR="00722D89">
        <w:t xml:space="preserve">, które przedstawia </w:t>
      </w:r>
      <w:r w:rsidR="00441214">
        <w:t>ż</w:t>
      </w:r>
      <w:r w:rsidR="00722D89">
        <w:t>arłacza brunatnego.</w:t>
      </w:r>
    </w:p>
    <w:p w14:paraId="7742D8FC" w14:textId="77777777" w:rsidR="00722D89" w:rsidRDefault="00722D89" w:rsidP="00722D89">
      <w:pPr>
        <w:keepNext/>
        <w:jc w:val="center"/>
      </w:pPr>
      <w:r>
        <w:rPr>
          <w:noProof/>
        </w:rPr>
        <w:drawing>
          <wp:inline distT="0" distB="0" distL="0" distR="0" wp14:anchorId="357F7BF0" wp14:editId="410F0977">
            <wp:extent cx="2790825" cy="1901249"/>
            <wp:effectExtent l="19050" t="19050" r="9525" b="22860"/>
            <wp:docPr id="876147279" name="Obraz 3" descr="Obraz zawierający ryby, rekin, promieniopłetwe, Biologia mors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147279" name="Obraz 3" descr="Obraz zawierający ryby, rekin, promieniopłetwe, Biologia morska&#10;&#10;Zawartość wygenerowana przez sztuczną inteligencję może być niepoprawna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607" cy="19290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245766" w14:textId="172A3651" w:rsidR="00722D89" w:rsidRDefault="00722D89" w:rsidP="00722D89">
      <w:pPr>
        <w:pStyle w:val="Legenda"/>
      </w:pPr>
      <w:bookmarkStart w:id="9" w:name="_Ref189754448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441214">
        <w:rPr>
          <w:noProof/>
        </w:rPr>
        <w:t>2</w:t>
      </w:r>
      <w:r>
        <w:fldChar w:fldCharType="end"/>
      </w:r>
      <w:bookmarkEnd w:id="9"/>
      <w:r>
        <w:t xml:space="preserve"> Wykorzystane zdjęcie</w:t>
      </w:r>
    </w:p>
    <w:p w14:paraId="2066FB12" w14:textId="77777777" w:rsidR="00722D89" w:rsidRDefault="00722D89" w:rsidP="00722D89">
      <w:pPr>
        <w:keepNext/>
        <w:jc w:val="center"/>
      </w:pPr>
      <w:r w:rsidRPr="00722D89">
        <w:drawing>
          <wp:inline distT="0" distB="0" distL="0" distR="0" wp14:anchorId="723224A3" wp14:editId="74F9CA54">
            <wp:extent cx="4600575" cy="1163329"/>
            <wp:effectExtent l="19050" t="19050" r="9525" b="17780"/>
            <wp:docPr id="1759131973" name="Obraz 1" descr="Obraz zawierający tekst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131973" name="Obraz 1" descr="Obraz zawierający tekst, zrzut ekranu, Czcionka&#10;&#10;Zawartość wygenerowana przez sztuczną inteligencję może być niepoprawna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4240" cy="1169313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90A19D" w14:textId="7819D540" w:rsidR="00722D89" w:rsidRDefault="00722D89" w:rsidP="00722D89">
      <w:pPr>
        <w:pStyle w:val="Legenda"/>
      </w:pPr>
      <w:bookmarkStart w:id="10" w:name="_Ref189754027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441214">
        <w:rPr>
          <w:noProof/>
        </w:rPr>
        <w:t>3</w:t>
      </w:r>
      <w:r>
        <w:fldChar w:fldCharType="end"/>
      </w:r>
      <w:bookmarkEnd w:id="10"/>
      <w:r>
        <w:t xml:space="preserve"> Próba rozpoznania gatunku ryby</w:t>
      </w:r>
    </w:p>
    <w:p w14:paraId="07EBE304" w14:textId="0A95CD4E" w:rsidR="00913C06" w:rsidRDefault="00722D89" w:rsidP="00722D89">
      <w:r>
        <w:t xml:space="preserve">Łacińska nazwa przewidywanej klasy to </w:t>
      </w:r>
      <w:proofErr w:type="spellStart"/>
      <w:r>
        <w:t>carcharhinus_plumbeus</w:t>
      </w:r>
      <w:proofErr w:type="spellEnd"/>
      <w:r>
        <w:t>, co odnosi się do żarłacza brunatnego.</w:t>
      </w:r>
      <w:r w:rsidR="00441214">
        <w:t xml:space="preserve"> Skrypt w tym przypadku dobrze rozpoznał rybę przedstawioną na zdjęciu.</w:t>
      </w:r>
    </w:p>
    <w:p w14:paraId="07C0CD6F" w14:textId="2243BAAA" w:rsidR="00722D89" w:rsidRPr="00722D89" w:rsidRDefault="00913C06" w:rsidP="00913C06">
      <w:pPr>
        <w:spacing w:after="160"/>
        <w:ind w:firstLine="0"/>
        <w:jc w:val="left"/>
      </w:pPr>
      <w:r>
        <w:br w:type="page"/>
      </w:r>
    </w:p>
    <w:p w14:paraId="044421AD" w14:textId="0F1B8F20" w:rsidR="00CE7BE0" w:rsidRDefault="00CE7BE0" w:rsidP="00CD33C4">
      <w:pPr>
        <w:pStyle w:val="Tytu"/>
      </w:pPr>
      <w:bookmarkStart w:id="11" w:name="_Toc189734708"/>
      <w:r>
        <w:lastRenderedPageBreak/>
        <w:t>Ocena skuteczności</w:t>
      </w:r>
      <w:bookmarkEnd w:id="11"/>
    </w:p>
    <w:p w14:paraId="4E8FF8AF" w14:textId="3C09EAE8" w:rsidR="00CE7BE0" w:rsidRDefault="00CE7BE0" w:rsidP="00CE7BE0">
      <w:r w:rsidRPr="00CE7BE0">
        <w:t>Po zakończeniu procesu trenowania model jest testowany na niezależnym zbiorze testowym, co pozwala na ocenę jego rzeczywistej skuteczności w praktycznych zastosowaniach. W ramach tej ewaluacji obliczana jest dokładność klasyfikacji, czyli procent poprawnych predykcji dokonanych przez model. Informacja ta jest następnie prezentowana użytkownikowi, co pozwala na ocenę jakości działania systemu.</w:t>
      </w:r>
    </w:p>
    <w:p w14:paraId="59351133" w14:textId="77777777" w:rsidR="00441214" w:rsidRDefault="00441214" w:rsidP="00441214">
      <w:pPr>
        <w:keepNext/>
        <w:jc w:val="center"/>
      </w:pPr>
      <w:r w:rsidRPr="00441214">
        <w:drawing>
          <wp:inline distT="0" distB="0" distL="0" distR="0" wp14:anchorId="68CC4AC4" wp14:editId="3A8CD90A">
            <wp:extent cx="4438650" cy="830805"/>
            <wp:effectExtent l="19050" t="19050" r="19050" b="26670"/>
            <wp:docPr id="414682375" name="Obraz 1" descr="Obraz zawierający tekst, Czcionka, zrzut ekranu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682375" name="Obraz 1" descr="Obraz zawierający tekst, Czcionka, zrzut ekranu&#10;&#10;Zawartość wygenerowana przez sztuczną inteligencję może być niepoprawna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6411" cy="8378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952931" w14:textId="6EC539B5" w:rsidR="00441214" w:rsidRDefault="00441214" w:rsidP="00441214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Ocena skuteczności wytrenowanego modelu</w:t>
      </w:r>
    </w:p>
    <w:p w14:paraId="7C03D897" w14:textId="7BB08F1E" w:rsidR="002C08E7" w:rsidRDefault="002C08E7" w:rsidP="00CD33C4">
      <w:pPr>
        <w:pStyle w:val="Tytu"/>
      </w:pPr>
      <w:bookmarkStart w:id="12" w:name="_Toc189734709"/>
      <w:r>
        <w:t>Obsługa sprzętowa</w:t>
      </w:r>
      <w:bookmarkEnd w:id="12"/>
    </w:p>
    <w:p w14:paraId="7DAC1DDA" w14:textId="4C28B2C0" w:rsidR="002C08E7" w:rsidRDefault="002C08E7" w:rsidP="00CE7BE0">
      <w:r w:rsidRPr="002C08E7">
        <w:t xml:space="preserve">Projekt został zoptymalizowany do pracy zarówno na procesorach, jak i na kartach graficznych. W przypadku dostępności układu GPU system automatycznie go wykorzystuje, co </w:t>
      </w:r>
      <w:r w:rsidR="005176C3">
        <w:t> </w:t>
      </w:r>
      <w:r w:rsidRPr="002C08E7">
        <w:t>znacząco przyspiesza zarówno proces trenowania modelu, jak i klasyfikacji nowych obrazów.</w:t>
      </w:r>
    </w:p>
    <w:p w14:paraId="7A2CE198" w14:textId="584D519D" w:rsidR="00CD33C4" w:rsidRDefault="00CD33C4" w:rsidP="00CD33C4">
      <w:pPr>
        <w:pStyle w:val="Tytu"/>
      </w:pPr>
      <w:r>
        <w:t>Uruchomienie projektu</w:t>
      </w:r>
    </w:p>
    <w:p w14:paraId="105D10D9" w14:textId="0A677D3D" w:rsidR="00CD33C4" w:rsidRPr="00CD33C4" w:rsidRDefault="00CD33C4" w:rsidP="00CD33C4">
      <w:r>
        <w:t xml:space="preserve">Aby uruchomić projekt, należy posiadać środowisko </w:t>
      </w:r>
      <w:proofErr w:type="spellStart"/>
      <w:r>
        <w:t>Python</w:t>
      </w:r>
      <w:proofErr w:type="spellEnd"/>
      <w:r>
        <w:t xml:space="preserve"> 3.11.x oraz zainstalowane wymagane biblioteki wymienione w punkcie </w:t>
      </w:r>
      <w:r>
        <w:fldChar w:fldCharType="begin"/>
      </w:r>
      <w:r>
        <w:instrText xml:space="preserve"> REF _Ref189755275 \w \h </w:instrText>
      </w:r>
      <w:r>
        <w:fldChar w:fldCharType="separate"/>
      </w:r>
      <w:r>
        <w:t>1</w:t>
      </w:r>
      <w:r>
        <w:fldChar w:fldCharType="end"/>
      </w:r>
      <w:r>
        <w:t xml:space="preserve">. Po spełnieniu tych wymagań, można uruchomić projekt za  pomocą komendy: </w:t>
      </w:r>
      <w:proofErr w:type="spellStart"/>
      <w:r>
        <w:rPr>
          <w:rFonts w:ascii="Courier New" w:hAnsi="Courier New" w:cs="Courier New"/>
        </w:rPr>
        <w:t>python</w:t>
      </w:r>
      <w:proofErr w:type="spellEnd"/>
      <w:r>
        <w:rPr>
          <w:rFonts w:ascii="Courier New" w:hAnsi="Courier New" w:cs="Courier New"/>
        </w:rPr>
        <w:t xml:space="preserve"> main.py.</w:t>
      </w:r>
    </w:p>
    <w:p w14:paraId="122D1632" w14:textId="5C6CFE2D" w:rsidR="005176C3" w:rsidRDefault="005176C3" w:rsidP="00CD33C4">
      <w:pPr>
        <w:pStyle w:val="Tytu"/>
      </w:pPr>
      <w:r>
        <w:t>Źródła</w:t>
      </w:r>
    </w:p>
    <w:p w14:paraId="46C1F48D" w14:textId="6EA5BAED" w:rsidR="005176C3" w:rsidRDefault="005176C3" w:rsidP="00954A35">
      <w:pPr>
        <w:ind w:firstLine="360"/>
      </w:pPr>
      <w:r>
        <w:t xml:space="preserve">Projekt do uczenia maszynowego wykorzystuje bazę danych ryb Fish </w:t>
      </w:r>
      <w:proofErr w:type="spellStart"/>
      <w:r>
        <w:t>Species</w:t>
      </w:r>
      <w:proofErr w:type="spellEnd"/>
      <w:r>
        <w:t xml:space="preserve"> Image Data</w:t>
      </w:r>
      <w:r w:rsidR="007F523E">
        <w:t xml:space="preserve">: </w:t>
      </w:r>
      <w:hyperlink r:id="rId16" w:history="1">
        <w:r w:rsidR="007F523E" w:rsidRPr="002C0615">
          <w:rPr>
            <w:rStyle w:val="Hipercze"/>
          </w:rPr>
          <w:t>https://www.kaggle.com/datasets/sripaadsrinivasan/fish-species-image-data/data</w:t>
        </w:r>
      </w:hyperlink>
      <w:r w:rsidR="007F523E">
        <w:t xml:space="preserve"> (dostęp </w:t>
      </w:r>
      <w:r w:rsidR="007F523E" w:rsidRPr="007F523E">
        <w:rPr>
          <w:b/>
          <w:bCs/>
        </w:rPr>
        <w:t>6.02.2025</w:t>
      </w:r>
      <w:r w:rsidR="007F523E">
        <w:t>).</w:t>
      </w:r>
    </w:p>
    <w:p w14:paraId="1B626E14" w14:textId="58830DD4" w:rsidR="00441214" w:rsidRPr="00CE7BE0" w:rsidRDefault="00441214" w:rsidP="00954A35">
      <w:pPr>
        <w:ind w:firstLine="360"/>
      </w:pPr>
      <w:r>
        <w:t xml:space="preserve">Do ilustracji procesu rozpoznawania gatunku ryby użyto zdjęcie żarłacza brunatnego pobranego ze strony: </w:t>
      </w:r>
      <w:hyperlink r:id="rId17" w:history="1">
        <w:r w:rsidRPr="002C0615">
          <w:rPr>
            <w:rStyle w:val="Hipercze"/>
          </w:rPr>
          <w:t>https://pl.wikipedia.org/wiki/%C5%BBar%C5%82acz_brunatny</w:t>
        </w:r>
      </w:hyperlink>
      <w:r>
        <w:t xml:space="preserve"> (dostęp </w:t>
      </w:r>
      <w:r w:rsidRPr="00441214">
        <w:rPr>
          <w:b/>
          <w:bCs/>
        </w:rPr>
        <w:t>6.02.2025</w:t>
      </w:r>
      <w:r>
        <w:t>).</w:t>
      </w:r>
    </w:p>
    <w:sectPr w:rsidR="00441214" w:rsidRPr="00CE7BE0" w:rsidSect="00606776">
      <w:headerReference w:type="default" r:id="rId18"/>
      <w:footerReference w:type="default" r:id="rId1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554202" w14:textId="77777777" w:rsidR="00831AD1" w:rsidRDefault="00831AD1">
      <w:pPr>
        <w:spacing w:after="0" w:line="240" w:lineRule="auto"/>
      </w:pPr>
      <w:r>
        <w:separator/>
      </w:r>
    </w:p>
  </w:endnote>
  <w:endnote w:type="continuationSeparator" w:id="0">
    <w:p w14:paraId="5AB67B25" w14:textId="77777777" w:rsidR="00831AD1" w:rsidRDefault="00831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93747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74AE67" w14:textId="77777777" w:rsidR="00F738D8" w:rsidRDefault="00566BD2">
        <w:pPr>
          <w:pStyle w:val="Stopk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A53766A" w14:textId="77777777" w:rsidR="00F738D8" w:rsidRDefault="00F738D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55FBC3" w14:textId="77777777" w:rsidR="00831AD1" w:rsidRDefault="00831AD1">
      <w:pPr>
        <w:spacing w:after="0" w:line="240" w:lineRule="auto"/>
      </w:pPr>
      <w:r>
        <w:separator/>
      </w:r>
    </w:p>
  </w:footnote>
  <w:footnote w:type="continuationSeparator" w:id="0">
    <w:p w14:paraId="45441A16" w14:textId="77777777" w:rsidR="00831AD1" w:rsidRDefault="00831A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4E316F" w14:textId="52CCDAA4" w:rsidR="00F738D8" w:rsidRPr="00B05274" w:rsidRDefault="00F738D8" w:rsidP="00B05274">
    <w:pPr>
      <w:tabs>
        <w:tab w:val="right" w:pos="9072"/>
      </w:tabs>
      <w:spacing w:after="0" w:line="360" w:lineRule="auto"/>
      <w:rPr>
        <w:rFonts w:cs="Times New Roman"/>
        <w:i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555D3"/>
    <w:multiLevelType w:val="hybridMultilevel"/>
    <w:tmpl w:val="7A18535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C37064"/>
    <w:multiLevelType w:val="hybridMultilevel"/>
    <w:tmpl w:val="EAF68162"/>
    <w:lvl w:ilvl="0" w:tplc="697083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81EC7"/>
    <w:multiLevelType w:val="hybridMultilevel"/>
    <w:tmpl w:val="F0F2042A"/>
    <w:lvl w:ilvl="0" w:tplc="F81E505A">
      <w:start w:val="1"/>
      <w:numFmt w:val="decimal"/>
      <w:lvlText w:val="%1."/>
      <w:lvlJc w:val="left"/>
      <w:pPr>
        <w:ind w:left="1060" w:hanging="360"/>
      </w:pPr>
    </w:lvl>
    <w:lvl w:ilvl="1" w:tplc="04150019" w:tentative="1">
      <w:start w:val="1"/>
      <w:numFmt w:val="lowerLetter"/>
      <w:lvlText w:val="%2."/>
      <w:lvlJc w:val="left"/>
      <w:pPr>
        <w:ind w:left="1780" w:hanging="360"/>
      </w:pPr>
    </w:lvl>
    <w:lvl w:ilvl="2" w:tplc="0415001B" w:tentative="1">
      <w:start w:val="1"/>
      <w:numFmt w:val="lowerRoman"/>
      <w:lvlText w:val="%3."/>
      <w:lvlJc w:val="right"/>
      <w:pPr>
        <w:ind w:left="2500" w:hanging="180"/>
      </w:pPr>
    </w:lvl>
    <w:lvl w:ilvl="3" w:tplc="0415000F" w:tentative="1">
      <w:start w:val="1"/>
      <w:numFmt w:val="decimal"/>
      <w:lvlText w:val="%4."/>
      <w:lvlJc w:val="left"/>
      <w:pPr>
        <w:ind w:left="3220" w:hanging="360"/>
      </w:pPr>
    </w:lvl>
    <w:lvl w:ilvl="4" w:tplc="04150019" w:tentative="1">
      <w:start w:val="1"/>
      <w:numFmt w:val="lowerLetter"/>
      <w:lvlText w:val="%5."/>
      <w:lvlJc w:val="left"/>
      <w:pPr>
        <w:ind w:left="3940" w:hanging="360"/>
      </w:pPr>
    </w:lvl>
    <w:lvl w:ilvl="5" w:tplc="0415001B" w:tentative="1">
      <w:start w:val="1"/>
      <w:numFmt w:val="lowerRoman"/>
      <w:lvlText w:val="%6."/>
      <w:lvlJc w:val="right"/>
      <w:pPr>
        <w:ind w:left="4660" w:hanging="180"/>
      </w:pPr>
    </w:lvl>
    <w:lvl w:ilvl="6" w:tplc="0415000F" w:tentative="1">
      <w:start w:val="1"/>
      <w:numFmt w:val="decimal"/>
      <w:lvlText w:val="%7."/>
      <w:lvlJc w:val="left"/>
      <w:pPr>
        <w:ind w:left="5380" w:hanging="360"/>
      </w:pPr>
    </w:lvl>
    <w:lvl w:ilvl="7" w:tplc="04150019" w:tentative="1">
      <w:start w:val="1"/>
      <w:numFmt w:val="lowerLetter"/>
      <w:lvlText w:val="%8."/>
      <w:lvlJc w:val="left"/>
      <w:pPr>
        <w:ind w:left="6100" w:hanging="360"/>
      </w:pPr>
    </w:lvl>
    <w:lvl w:ilvl="8" w:tplc="0415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 w15:restartNumberingAfterBreak="0">
    <w:nsid w:val="107B6176"/>
    <w:multiLevelType w:val="hybridMultilevel"/>
    <w:tmpl w:val="09DA5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9D1C6C"/>
    <w:multiLevelType w:val="hybridMultilevel"/>
    <w:tmpl w:val="11C894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332162"/>
    <w:multiLevelType w:val="hybridMultilevel"/>
    <w:tmpl w:val="A2ECA856"/>
    <w:lvl w:ilvl="0" w:tplc="8F287578">
      <w:start w:val="1"/>
      <w:numFmt w:val="decimal"/>
      <w:pStyle w:val="Tytu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6711EA"/>
    <w:multiLevelType w:val="hybridMultilevel"/>
    <w:tmpl w:val="C27C9C9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E4596"/>
    <w:multiLevelType w:val="hybridMultilevel"/>
    <w:tmpl w:val="8FE013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0F0C47"/>
    <w:multiLevelType w:val="hybridMultilevel"/>
    <w:tmpl w:val="7E503A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CE232A"/>
    <w:multiLevelType w:val="multilevel"/>
    <w:tmpl w:val="D52819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45411DB2"/>
    <w:multiLevelType w:val="hybridMultilevel"/>
    <w:tmpl w:val="A68A6E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113DAC"/>
    <w:multiLevelType w:val="multilevel"/>
    <w:tmpl w:val="6080AD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515F6246"/>
    <w:multiLevelType w:val="hybridMultilevel"/>
    <w:tmpl w:val="B42A5B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F4BDE"/>
    <w:multiLevelType w:val="hybridMultilevel"/>
    <w:tmpl w:val="A70E6F94"/>
    <w:lvl w:ilvl="0" w:tplc="0415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4" w15:restartNumberingAfterBreak="0">
    <w:nsid w:val="62FB07BF"/>
    <w:multiLevelType w:val="hybridMultilevel"/>
    <w:tmpl w:val="B552A0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23113B"/>
    <w:multiLevelType w:val="multilevel"/>
    <w:tmpl w:val="4C084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740360B7"/>
    <w:multiLevelType w:val="hybridMultilevel"/>
    <w:tmpl w:val="3A1A73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4256A6"/>
    <w:multiLevelType w:val="hybridMultilevel"/>
    <w:tmpl w:val="CD0CDF68"/>
    <w:lvl w:ilvl="0" w:tplc="0415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 w16cid:durableId="724257433">
    <w:abstractNumId w:val="11"/>
  </w:num>
  <w:num w:numId="2" w16cid:durableId="1929844153">
    <w:abstractNumId w:val="6"/>
  </w:num>
  <w:num w:numId="3" w16cid:durableId="905838637">
    <w:abstractNumId w:val="10"/>
  </w:num>
  <w:num w:numId="4" w16cid:durableId="645470343">
    <w:abstractNumId w:val="15"/>
  </w:num>
  <w:num w:numId="5" w16cid:durableId="141502820">
    <w:abstractNumId w:val="3"/>
  </w:num>
  <w:num w:numId="6" w16cid:durableId="991905298">
    <w:abstractNumId w:val="14"/>
  </w:num>
  <w:num w:numId="7" w16cid:durableId="374428078">
    <w:abstractNumId w:val="8"/>
  </w:num>
  <w:num w:numId="8" w16cid:durableId="791435801">
    <w:abstractNumId w:val="0"/>
  </w:num>
  <w:num w:numId="9" w16cid:durableId="1792898207">
    <w:abstractNumId w:val="9"/>
  </w:num>
  <w:num w:numId="10" w16cid:durableId="1875534898">
    <w:abstractNumId w:val="2"/>
  </w:num>
  <w:num w:numId="11" w16cid:durableId="866911507">
    <w:abstractNumId w:val="13"/>
  </w:num>
  <w:num w:numId="12" w16cid:durableId="850801539">
    <w:abstractNumId w:val="17"/>
  </w:num>
  <w:num w:numId="13" w16cid:durableId="2134402470">
    <w:abstractNumId w:val="9"/>
  </w:num>
  <w:num w:numId="14" w16cid:durableId="1441336163">
    <w:abstractNumId w:val="9"/>
  </w:num>
  <w:num w:numId="15" w16cid:durableId="479814230">
    <w:abstractNumId w:val="12"/>
  </w:num>
  <w:num w:numId="16" w16cid:durableId="1790932036">
    <w:abstractNumId w:val="7"/>
  </w:num>
  <w:num w:numId="17" w16cid:durableId="1543860512">
    <w:abstractNumId w:val="1"/>
  </w:num>
  <w:num w:numId="18" w16cid:durableId="1680422539">
    <w:abstractNumId w:val="5"/>
  </w:num>
  <w:num w:numId="19" w16cid:durableId="58152597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454759870">
    <w:abstractNumId w:val="5"/>
    <w:lvlOverride w:ilvl="0">
      <w:startOverride w:val="1"/>
    </w:lvlOverride>
  </w:num>
  <w:num w:numId="21" w16cid:durableId="1941330124">
    <w:abstractNumId w:val="5"/>
    <w:lvlOverride w:ilvl="0">
      <w:startOverride w:val="1"/>
    </w:lvlOverride>
  </w:num>
  <w:num w:numId="22" w16cid:durableId="180898090">
    <w:abstractNumId w:val="5"/>
    <w:lvlOverride w:ilvl="0">
      <w:startOverride w:val="1"/>
    </w:lvlOverride>
  </w:num>
  <w:num w:numId="23" w16cid:durableId="1536850159">
    <w:abstractNumId w:val="5"/>
    <w:lvlOverride w:ilvl="0">
      <w:startOverride w:val="1"/>
    </w:lvlOverride>
  </w:num>
  <w:num w:numId="24" w16cid:durableId="695816286">
    <w:abstractNumId w:val="16"/>
  </w:num>
  <w:num w:numId="25" w16cid:durableId="630744931">
    <w:abstractNumId w:val="5"/>
    <w:lvlOverride w:ilvl="0">
      <w:startOverride w:val="1"/>
    </w:lvlOverride>
  </w:num>
  <w:num w:numId="26" w16cid:durableId="197741570">
    <w:abstractNumId w:val="4"/>
  </w:num>
  <w:num w:numId="27" w16cid:durableId="157775674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wNDYwNjc0sjAxMTRW0lEKTi0uzszPAykwrgUAxEyc6CwAAAA="/>
  </w:docVars>
  <w:rsids>
    <w:rsidRoot w:val="00566BD2"/>
    <w:rsid w:val="000007C4"/>
    <w:rsid w:val="000037E4"/>
    <w:rsid w:val="00052079"/>
    <w:rsid w:val="00055B4A"/>
    <w:rsid w:val="00094180"/>
    <w:rsid w:val="000B48BC"/>
    <w:rsid w:val="000B6FC1"/>
    <w:rsid w:val="000E30C8"/>
    <w:rsid w:val="000F5A29"/>
    <w:rsid w:val="0010598B"/>
    <w:rsid w:val="0013287F"/>
    <w:rsid w:val="0018284C"/>
    <w:rsid w:val="0019043F"/>
    <w:rsid w:val="00190C61"/>
    <w:rsid w:val="001D155A"/>
    <w:rsid w:val="00217B1E"/>
    <w:rsid w:val="00236082"/>
    <w:rsid w:val="00241E47"/>
    <w:rsid w:val="00270274"/>
    <w:rsid w:val="00287408"/>
    <w:rsid w:val="002A09AD"/>
    <w:rsid w:val="002C047A"/>
    <w:rsid w:val="002C08E7"/>
    <w:rsid w:val="0031312D"/>
    <w:rsid w:val="00333424"/>
    <w:rsid w:val="003422EF"/>
    <w:rsid w:val="003761DE"/>
    <w:rsid w:val="0038613B"/>
    <w:rsid w:val="003A5BAB"/>
    <w:rsid w:val="003C1039"/>
    <w:rsid w:val="003D766C"/>
    <w:rsid w:val="003E3861"/>
    <w:rsid w:val="003E72AC"/>
    <w:rsid w:val="00405BE9"/>
    <w:rsid w:val="00441214"/>
    <w:rsid w:val="00450D5F"/>
    <w:rsid w:val="00497037"/>
    <w:rsid w:val="004F4907"/>
    <w:rsid w:val="005176C3"/>
    <w:rsid w:val="005411D6"/>
    <w:rsid w:val="00554C94"/>
    <w:rsid w:val="0056618F"/>
    <w:rsid w:val="00566BD2"/>
    <w:rsid w:val="0058372E"/>
    <w:rsid w:val="00604978"/>
    <w:rsid w:val="006402B9"/>
    <w:rsid w:val="006E00F6"/>
    <w:rsid w:val="006E7BA5"/>
    <w:rsid w:val="00722D89"/>
    <w:rsid w:val="007249EF"/>
    <w:rsid w:val="007317AF"/>
    <w:rsid w:val="00751397"/>
    <w:rsid w:val="007817E3"/>
    <w:rsid w:val="007B7A0B"/>
    <w:rsid w:val="007E771D"/>
    <w:rsid w:val="007F523E"/>
    <w:rsid w:val="008129EC"/>
    <w:rsid w:val="00821579"/>
    <w:rsid w:val="00823B89"/>
    <w:rsid w:val="00831AD1"/>
    <w:rsid w:val="00852F9C"/>
    <w:rsid w:val="0086219B"/>
    <w:rsid w:val="0087312C"/>
    <w:rsid w:val="00913C06"/>
    <w:rsid w:val="00933931"/>
    <w:rsid w:val="00954A35"/>
    <w:rsid w:val="00963087"/>
    <w:rsid w:val="009C0AC8"/>
    <w:rsid w:val="009D4B29"/>
    <w:rsid w:val="009F5ABD"/>
    <w:rsid w:val="009F6F34"/>
    <w:rsid w:val="00A46381"/>
    <w:rsid w:val="00AA417D"/>
    <w:rsid w:val="00B11E23"/>
    <w:rsid w:val="00B13204"/>
    <w:rsid w:val="00B226A3"/>
    <w:rsid w:val="00B461FB"/>
    <w:rsid w:val="00C13D30"/>
    <w:rsid w:val="00C416C0"/>
    <w:rsid w:val="00C67B79"/>
    <w:rsid w:val="00C75C02"/>
    <w:rsid w:val="00CB10AB"/>
    <w:rsid w:val="00CB4506"/>
    <w:rsid w:val="00CC3C5A"/>
    <w:rsid w:val="00CD33C4"/>
    <w:rsid w:val="00CE7BE0"/>
    <w:rsid w:val="00CF7B2A"/>
    <w:rsid w:val="00D3720E"/>
    <w:rsid w:val="00D72EA6"/>
    <w:rsid w:val="00D927B0"/>
    <w:rsid w:val="00DA3B0C"/>
    <w:rsid w:val="00DB34C1"/>
    <w:rsid w:val="00DF7529"/>
    <w:rsid w:val="00E14189"/>
    <w:rsid w:val="00E262B3"/>
    <w:rsid w:val="00E638CD"/>
    <w:rsid w:val="00E63B31"/>
    <w:rsid w:val="00E653C5"/>
    <w:rsid w:val="00EC0B9F"/>
    <w:rsid w:val="00EC73B3"/>
    <w:rsid w:val="00F0233D"/>
    <w:rsid w:val="00F21B4B"/>
    <w:rsid w:val="00F47257"/>
    <w:rsid w:val="00F738D8"/>
    <w:rsid w:val="00F945B3"/>
    <w:rsid w:val="00FD1FDB"/>
    <w:rsid w:val="00FE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A63504E"/>
  <w15:chartTrackingRefBased/>
  <w15:docId w15:val="{941491E0-3ACD-4912-A6EC-6EB842C1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F5A29"/>
    <w:pPr>
      <w:spacing w:after="120"/>
      <w:ind w:firstLine="340"/>
      <w:jc w:val="both"/>
    </w:pPr>
    <w:rPr>
      <w:rFonts w:ascii="Aptos" w:hAnsi="Apto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66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970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0F5A29"/>
    <w:pPr>
      <w:spacing w:after="0" w:line="240" w:lineRule="auto"/>
    </w:pPr>
    <w:rPr>
      <w:rFonts w:ascii="Aptos" w:hAnsi="Aptos"/>
    </w:rPr>
  </w:style>
  <w:style w:type="paragraph" w:styleId="Akapitzlist">
    <w:name w:val="List Paragraph"/>
    <w:basedOn w:val="Normalny"/>
    <w:uiPriority w:val="34"/>
    <w:qFormat/>
    <w:rsid w:val="00963087"/>
    <w:pPr>
      <w:spacing w:before="240"/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66BD2"/>
    <w:rPr>
      <w:color w:val="0563C1" w:themeColor="hyperlink"/>
      <w:u w:val="single"/>
    </w:rPr>
  </w:style>
  <w:style w:type="paragraph" w:styleId="Stopka">
    <w:name w:val="footer"/>
    <w:basedOn w:val="Normalny"/>
    <w:link w:val="StopkaZnak"/>
    <w:uiPriority w:val="99"/>
    <w:unhideWhenUsed/>
    <w:rsid w:val="00566B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66BD2"/>
  </w:style>
  <w:style w:type="character" w:styleId="Tekstzastpczy">
    <w:name w:val="Placeholder Text"/>
    <w:basedOn w:val="Domylnaczcionkaakapitu"/>
    <w:uiPriority w:val="99"/>
    <w:semiHidden/>
    <w:rsid w:val="00566BD2"/>
    <w:rPr>
      <w:color w:val="808080"/>
    </w:rPr>
  </w:style>
  <w:style w:type="character" w:customStyle="1" w:styleId="Nagwek1Znak">
    <w:name w:val="Nagłówek 1 Znak"/>
    <w:basedOn w:val="Domylnaczcionkaakapitu"/>
    <w:link w:val="Nagwek1"/>
    <w:uiPriority w:val="9"/>
    <w:rsid w:val="00566B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66BD2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566BD2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566BD2"/>
    <w:pPr>
      <w:tabs>
        <w:tab w:val="left" w:pos="880"/>
        <w:tab w:val="left" w:pos="1276"/>
        <w:tab w:val="right" w:leader="dot" w:pos="9062"/>
      </w:tabs>
      <w:spacing w:after="100"/>
      <w:ind w:left="220"/>
    </w:pPr>
  </w:style>
  <w:style w:type="paragraph" w:styleId="Legenda">
    <w:name w:val="caption"/>
    <w:basedOn w:val="Normalny"/>
    <w:next w:val="Normalny"/>
    <w:uiPriority w:val="35"/>
    <w:unhideWhenUsed/>
    <w:qFormat/>
    <w:rsid w:val="003422EF"/>
    <w:pPr>
      <w:spacing w:after="200" w:line="240" w:lineRule="auto"/>
      <w:jc w:val="center"/>
    </w:pPr>
    <w:rPr>
      <w:i/>
      <w:iCs/>
      <w:sz w:val="18"/>
      <w:szCs w:val="18"/>
    </w:rPr>
  </w:style>
  <w:style w:type="paragraph" w:styleId="Tytu">
    <w:name w:val="Title"/>
    <w:basedOn w:val="Normalny"/>
    <w:next w:val="Normalny"/>
    <w:link w:val="TytuZnak"/>
    <w:autoRedefine/>
    <w:uiPriority w:val="10"/>
    <w:qFormat/>
    <w:rsid w:val="00CD33C4"/>
    <w:pPr>
      <w:numPr>
        <w:numId w:val="18"/>
      </w:numPr>
      <w:spacing w:after="0"/>
      <w:contextualSpacing/>
      <w:outlineLvl w:val="0"/>
    </w:pPr>
    <w:rPr>
      <w:rFonts w:eastAsiaTheme="majorEastAsia" w:cstheme="majorBidi"/>
      <w:b/>
      <w:spacing w:val="-10"/>
      <w:kern w:val="28"/>
      <w:sz w:val="24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D33C4"/>
    <w:rPr>
      <w:rFonts w:ascii="Aptos" w:eastAsiaTheme="majorEastAsia" w:hAnsi="Aptos" w:cstheme="majorBidi"/>
      <w:b/>
      <w:spacing w:val="-10"/>
      <w:kern w:val="28"/>
      <w:sz w:val="24"/>
      <w:szCs w:val="56"/>
    </w:rPr>
  </w:style>
  <w:style w:type="paragraph" w:styleId="Podtytu">
    <w:name w:val="Subtitle"/>
    <w:basedOn w:val="Normalny"/>
    <w:next w:val="Normalny"/>
    <w:link w:val="PodtytuZnak"/>
    <w:autoRedefine/>
    <w:uiPriority w:val="11"/>
    <w:qFormat/>
    <w:rsid w:val="003422EF"/>
    <w:pPr>
      <w:spacing w:before="120"/>
      <w:ind w:firstLine="0"/>
    </w:pPr>
    <w:rPr>
      <w:rFonts w:asciiTheme="majorHAnsi" w:eastAsiaTheme="minorEastAsia" w:hAnsiTheme="majorHAnsi"/>
      <w:b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3422EF"/>
    <w:rPr>
      <w:rFonts w:asciiTheme="majorHAnsi" w:eastAsiaTheme="minorEastAsia" w:hAnsiTheme="majorHAnsi"/>
      <w:b/>
      <w:spacing w:val="15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4970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176C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176C3"/>
    <w:rPr>
      <w:rFonts w:ascii="Aptos" w:hAnsi="Aptos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176C3"/>
    <w:rPr>
      <w:vertAlign w:val="superscript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F52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7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1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2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6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0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8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3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pl.wikipedia.org/wiki/%C5%BBar%C5%82acz_brunatny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kaggle.com/datasets/sripaadsrinivasan/fish-species-image-data/data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1FCFBB7D2612647B77AC423BC32D3E3" ma:contentTypeVersion="4" ma:contentTypeDescription="Utwórz nowy dokument." ma:contentTypeScope="" ma:versionID="ff9bb743f6007df687c296628339ef66">
  <xsd:schema xmlns:xsd="http://www.w3.org/2001/XMLSchema" xmlns:xs="http://www.w3.org/2001/XMLSchema" xmlns:p="http://schemas.microsoft.com/office/2006/metadata/properties" xmlns:ns2="97041682-31d4-47d1-aa37-f45bbc1837ca" targetNamespace="http://schemas.microsoft.com/office/2006/metadata/properties" ma:root="true" ma:fieldsID="8b02569507f5ab4b05037e015e7c56c7" ns2:_="">
    <xsd:import namespace="97041682-31d4-47d1-aa37-f45bbc1837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41682-31d4-47d1-aa37-f45bbc1837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F3034D-8586-43CE-945B-0740220635E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37604D0-CC14-42BC-8E91-8E1651716F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73D8B4-5D42-4B5E-8F88-717280DB81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041682-31d4-47d1-aa37-f45bbc1837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32E3F2C-E5CD-45D1-8E5A-0324F317A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5</Pages>
  <Words>959</Words>
  <Characters>5756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Krzysztof Motas</cp:lastModifiedBy>
  <cp:revision>11</cp:revision>
  <dcterms:created xsi:type="dcterms:W3CDTF">2025-02-06T08:49:00Z</dcterms:created>
  <dcterms:modified xsi:type="dcterms:W3CDTF">2025-02-06T16:36:00Z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f73daccceca8358016478539ea1b509e15ab3468dea1082f39febdc6abf1e4d1</vt:lpwstr>
  </property>
  <property fmtid="{D5CDD505-2E9C-101B-9397-08002B2CF9AE}" pid="3" name="ContentTypeId">
    <vt:lpwstr>0x010100B1FCFBB7D2612647B77AC423BC32D3E3</vt:lpwstr>
  </property>
</Properties>
</file>