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A2" w:rsidRDefault="00C108A2">
      <w:pPr>
        <w:rPr>
          <w:lang w:val="en-US"/>
        </w:rPr>
      </w:pPr>
      <w:r>
        <w:rPr>
          <w:lang w:val="en-US"/>
        </w:rPr>
        <w:t xml:space="preserve">Singly LinkedList: </w:t>
      </w:r>
      <w:proofErr w:type="spellStart"/>
      <w:proofErr w:type="gramStart"/>
      <w:r>
        <w:rPr>
          <w:lang w:val="en-US"/>
        </w:rPr>
        <w:t>getIndex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()</w:t>
      </w:r>
    </w:p>
    <w:p w:rsidR="00C108A2" w:rsidRDefault="00C108A2">
      <w:pPr>
        <w:rPr>
          <w:lang w:val="en-US"/>
        </w:rPr>
      </w:pPr>
      <w:r>
        <w:rPr>
          <w:noProof/>
        </w:rPr>
        <w:drawing>
          <wp:inline distT="0" distB="0" distL="0" distR="0" wp14:anchorId="04D52327" wp14:editId="6D702ABD">
            <wp:extent cx="5181600" cy="371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050" cy="37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A2" w:rsidRDefault="00C108A2" w:rsidP="00C108A2">
      <w:pPr>
        <w:rPr>
          <w:lang w:val="en-US"/>
        </w:rPr>
      </w:pPr>
      <w:r>
        <w:rPr>
          <w:lang w:val="en-US"/>
        </w:rPr>
        <w:t xml:space="preserve">Doubly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:</w:t>
      </w:r>
      <w:r w:rsidRPr="00C108A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>&amp;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()</w:t>
      </w:r>
    </w:p>
    <w:p w:rsidR="00C108A2" w:rsidRPr="00C108A2" w:rsidRDefault="00C108A2">
      <w:pPr>
        <w:rPr>
          <w:lang w:val="en-US"/>
        </w:rPr>
      </w:pPr>
      <w:r>
        <w:rPr>
          <w:noProof/>
        </w:rPr>
        <w:drawing>
          <wp:inline distT="0" distB="0" distL="0" distR="0" wp14:anchorId="1654944E" wp14:editId="6603DD80">
            <wp:extent cx="5237036" cy="4095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176" cy="41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8A2" w:rsidRPr="00C1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A2"/>
    <w:rsid w:val="00860C82"/>
    <w:rsid w:val="00C1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7A04"/>
  <w15:chartTrackingRefBased/>
  <w15:docId w15:val="{93B12086-6708-4879-8946-61F07DB1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2023-05-15T13:54:00Z</dcterms:created>
  <dcterms:modified xsi:type="dcterms:W3CDTF">2023-05-15T13:58:00Z</dcterms:modified>
</cp:coreProperties>
</file>