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836416" w:rsidRDefault="00ED7DDF" w:rsidP="00836416">
      <w:pPr>
        <w:pStyle w:val="PlainText"/>
        <w:rPr>
          <w:rFonts w:ascii="Courier New" w:hAnsi="Courier New" w:cs="Courier New"/>
        </w:rPr>
      </w:pPr>
      <w:r w:rsidRPr="00836416">
        <w:rPr>
          <w:rFonts w:ascii="Courier New" w:hAnsi="Courier New" w:cs="Courier New"/>
        </w:rPr>
        <w:t>DESCRIPTION :</w:t>
      </w:r>
    </w:p>
    <w:p w:rsidR="00000000" w:rsidRPr="00836416" w:rsidRDefault="00ED7DDF" w:rsidP="00836416">
      <w:pPr>
        <w:pStyle w:val="PlainText"/>
        <w:rPr>
          <w:rFonts w:ascii="Courier New" w:hAnsi="Courier New" w:cs="Courier New"/>
        </w:rPr>
      </w:pPr>
      <w:r w:rsidRPr="00836416">
        <w:rPr>
          <w:rFonts w:ascii="Courier New" w:hAnsi="Courier New" w:cs="Courier New"/>
        </w:rPr>
        <w:t xml:space="preserve">ONLINE TUTORING:This site helps students to learn without interaction with teacher.each and </w:t>
      </w:r>
    </w:p>
    <w:p w:rsidR="00000000" w:rsidRPr="00836416" w:rsidRDefault="00ED7DDF" w:rsidP="00836416">
      <w:pPr>
        <w:pStyle w:val="PlainText"/>
        <w:rPr>
          <w:rFonts w:ascii="Courier New" w:hAnsi="Courier New" w:cs="Courier New"/>
        </w:rPr>
      </w:pPr>
      <w:r w:rsidRPr="00836416">
        <w:rPr>
          <w:rFonts w:ascii="Courier New" w:hAnsi="Courier New" w:cs="Courier New"/>
        </w:rPr>
        <w:t>every students are given perticular interest,here student can learn independently,</w:t>
      </w:r>
    </w:p>
    <w:sectPr w:rsidR="00000000" w:rsidRPr="00836416" w:rsidSect="0083641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6"/>
    <w:rsid w:val="00836416"/>
    <w:rsid w:val="00E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5D3761-0DAD-DF4F-8C93-8BB11FF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64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4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Shubhashini R</cp:lastModifiedBy>
  <cp:revision>2</cp:revision>
  <dcterms:created xsi:type="dcterms:W3CDTF">2021-04-15T09:45:00Z</dcterms:created>
  <dcterms:modified xsi:type="dcterms:W3CDTF">2021-04-15T09:45:00Z</dcterms:modified>
</cp:coreProperties>
</file>