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i w:val="1"/>
        </w:rPr>
      </w:pPr>
      <w:bookmarkStart w:colFirst="0" w:colLast="0" w:name="_ctaord8m0p13" w:id="0"/>
      <w:bookmarkEnd w:id="0"/>
      <w:r w:rsidDel="00000000" w:rsidR="00000000" w:rsidRPr="00000000">
        <w:rPr>
          <w:rtl w:val="0"/>
        </w:rPr>
        <w:t xml:space="preserve">TP5 : Traitement de flux via </w:t>
      </w:r>
      <w:r w:rsidDel="00000000" w:rsidR="00000000" w:rsidRPr="00000000">
        <w:rPr>
          <w:i w:val="1"/>
          <w:rtl w:val="0"/>
        </w:rPr>
        <w:t xml:space="preserve">Apache STORM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IP Principal : 192.168.246.240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IP Secondaire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192.168.246.245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clé du tp1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ssh -i UE-INF2479M_cle_ssh_tp1_ggmd-etus.key ubuntu@192.168.246.240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Dans le répertoire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./lib/zookeeper-3.3.6/bin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exécuter: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./zkServer.sh start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vous assurer que le serveur est bien lancé, vous pouvez exécuter ./zkCli.sh -server 127.0.0.1:2181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Dans le répertoire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./lib/apache-storm-1.0.2/bin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lancer votre master Nimbus, exécuter: ./storm nimbus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lancer votre interface de monitoring de Storm sur la page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http://:8080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 exécuter: ./storm ui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Dans le répertoire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./lib/apache-storm-1.0.2/bin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lancer votre master Nimbus, exécuter: ./storm nimbus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lancer votre interface de monitoring de Storm sur la page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http://:8080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, exécuter: ./storm ui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Pour kill les processus en cours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netstat -lnp | grep 8080 → voir les processus en cours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kill -9 numdesProcess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