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CX-3E(01/02/03)ZCL数据处理机主要用于接收星上载荷3台广域监视相机和1台精密跟踪相机的原始数据并实时处理，完成目标在轨检测、图像定位、天文定位以及目标异动识别。</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广域图像处理机、广域精跟图像处理机主要用于接收相机的图像数据，进行图像处理并将数据处理结果转发至天文定位数据处理机。数据处理分系统的连接关系如图所示：</w:t>
      </w:r>
    </w:p>
    <w:p w14:paraId="5BBFBE7E" w14:textId="74459E1C" w:rsidR="00562936" w:rsidRPr="00327B97" w:rsidRDefault="00E37F9C" w:rsidP="00221F82">
      <w:pPr>
        <w:spacing w:line="360" w:lineRule="auto"/>
        <w:jc w:val="center"/>
        <w:rPr>
          <w:szCs w:val="21"/>
        </w:rPr>
      </w:pPr>
      <w:r w:rsidRPr="00327B97">
        <w:rPr>
          <w:rFonts w:hint="eastAsia"/>
          <w:szCs w:val="21"/>
        </w:rPr>
        <w:t xml:space="preserve"/>
      </w:r>
      <w:r>
        <w:drawing>
          <wp:inline xmlns:a="http://schemas.openxmlformats.org/drawingml/2006/main" xmlns:pic="http://schemas.openxmlformats.org/drawingml/2006/picture">
            <wp:extent cx="4140000" cy="2602184"/>
            <wp:docPr id="1001" name="Picture 95491110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40000" cy="2602184"/>
                    </a:xfrm>
                    <a:prstGeom prst="rect"/>
                  </pic:spPr>
                </pic:pic>
              </a:graphicData>
            </a:graphic>
          </wp:inline>
        </w:drawing>
      </w:r>
      <w:r>
        <w:t xml:space="preserve"/>
      </w:r>
    </w:p>
    <w:p w14:paraId="5BBFBE7E" w14:textId="74459E1C" w:rsidR="00562936" w:rsidRPr="00327B97" w:rsidRDefault="00E37F9C" w:rsidP="00221F82">
      <w:pPr>
        <w:spacing w:line="360" w:lineRule="auto"/>
        <w:jc w:val="center"/>
        <w:rPr>
          <w:szCs w:val="21"/>
        </w:rPr>
      </w:pPr>
      <w:r w:rsidRPr="00327B97">
        <w:rPr>
          <w:rFonts w:hint="eastAsia"/>
          <w:szCs w:val="21"/>
        </w:rPr>
        <w:t xml:space="preserve">图5‑1数据处理分析系统连接关系图</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图像处理机分为广域图像处理机和广域精跟图像处理机，硬件和软件均做统型设计，硬件按照最大接口包络设计，软件通过BOOT_FLAG标示，识别当前为广域处理机或者精跟处理机；其中广域图像处理机为2路2711图像输入，接收6个DSP的图像处理结果；精跟图像处理机为1路2711图像输入，1路LVDS图像输入，接收4个DSP的图像处理结果；接口管理FPGA通过BOOT_FLAG选通两路数据作为图像输入源，在接口管理FPGA内部，两路图像数据通道完全独立，独立的处理数据并通过各自独立的SRIO发送出去，接口管理FPGA交联图如下：</w:t>
      </w:r>
    </w:p>
    <w:p w14:paraId="5BBFBE7E" w14:textId="74459E1C" w:rsidR="00562936" w:rsidRPr="00327B97" w:rsidRDefault="00E37F9C" w:rsidP="00221F82">
      <w:pPr>
        <w:spacing w:line="360" w:lineRule="auto"/>
        <w:jc w:val="center"/>
        <w:rPr>
          <w:szCs w:val="21"/>
        </w:rPr>
      </w:pPr>
      <w:r w:rsidRPr="00327B97">
        <w:rPr>
          <w:rFonts w:hint="eastAsia"/>
          <w:szCs w:val="21"/>
        </w:rPr>
        <w:t xml:space="preserve"/>
      </w:r>
      <w:r>
        <w:drawing>
          <wp:inline xmlns:a="http://schemas.openxmlformats.org/drawingml/2006/main" xmlns:pic="http://schemas.openxmlformats.org/drawingml/2006/picture">
            <wp:extent cx="4140000" cy="2241007"/>
            <wp:docPr id="1002" name="Picture 95491110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40000" cy="2241007"/>
                    </a:xfrm>
                    <a:prstGeom prst="rect"/>
                  </pic:spPr>
                </pic:pic>
              </a:graphicData>
            </a:graphic>
          </wp:inline>
        </w:drawing>
      </w:r>
      <w:r>
        <w:t xml:space="preserve"/>
      </w:r>
    </w:p>
    <w:p w14:paraId="5BBFBE7E" w14:textId="74459E1C" w:rsidR="00562936" w:rsidRPr="00327B97" w:rsidRDefault="00E37F9C" w:rsidP="00221F82">
      <w:pPr>
        <w:spacing w:line="360" w:lineRule="auto"/>
        <w:jc w:val="center"/>
        <w:rPr>
          <w:szCs w:val="21"/>
        </w:rPr>
      </w:pPr>
      <w:r w:rsidRPr="00327B97">
        <w:rPr>
          <w:rFonts w:hint="eastAsia"/>
          <w:szCs w:val="21"/>
        </w:rPr>
        <w:t xml:space="preserve">图5‑1接口管理FPGA外部交联图</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接口管理FPGA主要完成以下功能：</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1）通过EMIF接口与处理器进行数据传输；</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2）接口管理FPGA通过2711/LVDS接口接收广域/精跟相机的图像数据，并通过SRIO转发至FPGA计算节点；FPGA提供异步串口接口，由处理器控制，实现与各个计算节点的遥控遥测数据传输；</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3）接收DSP计算节点的IPD数据和图像处理日志，并通过LVDS接口发送至天文定位数据处理机；</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4）控制AD采集芯片SAD0832的时序，周期性完成各个计算节点的电压采集，由处理器读取结果；</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5）控制SPI FLASH时序，可以根据处理器指令提取相应位置的配置文件，实现对不同计算节点的原始配置文件重构，能够根据处理器指令要求，缓存新的配置文件；</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6）模拟LSMEU03的JTAG时序，实现对LSMEU03的上注功能；</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7）OC指令输出功能；</w:t>
      </w:r>
    </w:p>
    <w:p w14:paraId="06AC647C" w14:textId="6B0E0ACD" w:rsidR="00CE3FA5" w:rsidRDefault="00CE3FA5" w:rsidP="007513FD">
      <w:pPr>
        <w:spacing w:line="360" w:lineRule="auto"/>
        <w:ind w:firstLineChars="200" w:firstLine="480"/>
        <w:rPr>
          <w:sz w:val="24"/>
          <w:szCs w:val="24"/>
        </w:rPr>
      </w:pPr>
      <w:r w:rsidRPr="00E37F9C">
        <w:rPr>
          <w:rFonts w:hint="eastAsia"/>
          <w:sz w:val="24"/>
          <w:szCs w:val="24"/>
        </w:rPr>
        <w:t xml:space="preserve">8）状态检测等功能；</w:t>
      </w:r>
    </w:p>
    <w:sectPr w:rsidR="00FE0C67" w:rsidRPr="00842A02" w:rsidSect="00A82AE2">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CBD31" w14:textId="77777777" w:rsidR="007C09E8" w:rsidRDefault="007C09E8">
      <w:r>
        <w:separator/>
      </w:r>
    </w:p>
  </w:endnote>
  <w:endnote w:type="continuationSeparator" w:id="0">
    <w:p w14:paraId="70E0A39B" w14:textId="77777777" w:rsidR="007C09E8" w:rsidRDefault="007C09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CFE10" w14:textId="77777777" w:rsidR="007C09E8" w:rsidRDefault="007C09E8">
      <w:r>
        <w:separator/>
      </w:r>
    </w:p>
  </w:footnote>
  <w:footnote w:type="continuationSeparator" w:id="0">
    <w:p w14:paraId="1BA79F75" w14:textId="77777777" w:rsidR="007C09E8" w:rsidRDefault="007C09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35184"/>
    <w:rsid w:val="0005356A"/>
    <w:rsid w:val="000556AA"/>
    <w:rsid w:val="000558D6"/>
    <w:rsid w:val="000733F2"/>
    <w:rsid w:val="0007498F"/>
    <w:rsid w:val="000759AE"/>
    <w:rsid w:val="000842A7"/>
    <w:rsid w:val="00085EA8"/>
    <w:rsid w:val="00093B4C"/>
    <w:rsid w:val="00093FEF"/>
    <w:rsid w:val="000B7CE8"/>
    <w:rsid w:val="000C7938"/>
    <w:rsid w:val="000C7BA6"/>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6C10"/>
    <w:rsid w:val="001A70B6"/>
    <w:rsid w:val="001B0C16"/>
    <w:rsid w:val="001B5D29"/>
    <w:rsid w:val="001C0159"/>
    <w:rsid w:val="001C348F"/>
    <w:rsid w:val="001D1FAD"/>
    <w:rsid w:val="001D36BB"/>
    <w:rsid w:val="001E118B"/>
    <w:rsid w:val="001F2976"/>
    <w:rsid w:val="00200105"/>
    <w:rsid w:val="002070F2"/>
    <w:rsid w:val="00210912"/>
    <w:rsid w:val="00221F82"/>
    <w:rsid w:val="00225271"/>
    <w:rsid w:val="002328F1"/>
    <w:rsid w:val="00265D90"/>
    <w:rsid w:val="00281D65"/>
    <w:rsid w:val="002877EE"/>
    <w:rsid w:val="002934E7"/>
    <w:rsid w:val="002A077A"/>
    <w:rsid w:val="002A1691"/>
    <w:rsid w:val="002A16A7"/>
    <w:rsid w:val="002A6E89"/>
    <w:rsid w:val="002B2FE8"/>
    <w:rsid w:val="002C1DAE"/>
    <w:rsid w:val="002E3DB1"/>
    <w:rsid w:val="00300504"/>
    <w:rsid w:val="00301D06"/>
    <w:rsid w:val="00311568"/>
    <w:rsid w:val="00313051"/>
    <w:rsid w:val="003241B4"/>
    <w:rsid w:val="00324B70"/>
    <w:rsid w:val="00327B97"/>
    <w:rsid w:val="00330515"/>
    <w:rsid w:val="00334AC7"/>
    <w:rsid w:val="00337CA9"/>
    <w:rsid w:val="00342177"/>
    <w:rsid w:val="0037330F"/>
    <w:rsid w:val="00386E07"/>
    <w:rsid w:val="003A3F2E"/>
    <w:rsid w:val="003B4B94"/>
    <w:rsid w:val="003E6F7B"/>
    <w:rsid w:val="00404A5F"/>
    <w:rsid w:val="00422144"/>
    <w:rsid w:val="00430D9A"/>
    <w:rsid w:val="0044618D"/>
    <w:rsid w:val="00455283"/>
    <w:rsid w:val="004675CD"/>
    <w:rsid w:val="004841D8"/>
    <w:rsid w:val="0048471E"/>
    <w:rsid w:val="004A115E"/>
    <w:rsid w:val="004A16D0"/>
    <w:rsid w:val="004A1AD6"/>
    <w:rsid w:val="004A1FCC"/>
    <w:rsid w:val="004A274F"/>
    <w:rsid w:val="004B0847"/>
    <w:rsid w:val="004C10E7"/>
    <w:rsid w:val="004D77E2"/>
    <w:rsid w:val="004F4A90"/>
    <w:rsid w:val="00506E5C"/>
    <w:rsid w:val="00507B07"/>
    <w:rsid w:val="00510509"/>
    <w:rsid w:val="00515D40"/>
    <w:rsid w:val="0051775C"/>
    <w:rsid w:val="00522FEF"/>
    <w:rsid w:val="00532334"/>
    <w:rsid w:val="005435E0"/>
    <w:rsid w:val="00545846"/>
    <w:rsid w:val="0055276B"/>
    <w:rsid w:val="00553B9F"/>
    <w:rsid w:val="005554A4"/>
    <w:rsid w:val="00556E98"/>
    <w:rsid w:val="00562936"/>
    <w:rsid w:val="005778BC"/>
    <w:rsid w:val="0058277C"/>
    <w:rsid w:val="00596053"/>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513FD"/>
    <w:rsid w:val="00765DF9"/>
    <w:rsid w:val="00787440"/>
    <w:rsid w:val="007959B3"/>
    <w:rsid w:val="007A1838"/>
    <w:rsid w:val="007C09E8"/>
    <w:rsid w:val="007E234F"/>
    <w:rsid w:val="007E2D06"/>
    <w:rsid w:val="00803557"/>
    <w:rsid w:val="00816A79"/>
    <w:rsid w:val="0083192E"/>
    <w:rsid w:val="00842A02"/>
    <w:rsid w:val="00842D6D"/>
    <w:rsid w:val="00845B76"/>
    <w:rsid w:val="00854DBC"/>
    <w:rsid w:val="00855B86"/>
    <w:rsid w:val="008646E9"/>
    <w:rsid w:val="0086561D"/>
    <w:rsid w:val="00872329"/>
    <w:rsid w:val="00872E26"/>
    <w:rsid w:val="00876EA8"/>
    <w:rsid w:val="00880D1C"/>
    <w:rsid w:val="00887E77"/>
    <w:rsid w:val="00894AC1"/>
    <w:rsid w:val="008A4740"/>
    <w:rsid w:val="008B4E2D"/>
    <w:rsid w:val="008C12B2"/>
    <w:rsid w:val="008D09FB"/>
    <w:rsid w:val="008D3534"/>
    <w:rsid w:val="008E0DB2"/>
    <w:rsid w:val="008E426D"/>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E494A"/>
    <w:rsid w:val="009F0C54"/>
    <w:rsid w:val="00A13EB6"/>
    <w:rsid w:val="00A23A3C"/>
    <w:rsid w:val="00A37837"/>
    <w:rsid w:val="00A47BAE"/>
    <w:rsid w:val="00A55583"/>
    <w:rsid w:val="00A74C38"/>
    <w:rsid w:val="00A80978"/>
    <w:rsid w:val="00A82AE2"/>
    <w:rsid w:val="00A92917"/>
    <w:rsid w:val="00A94E02"/>
    <w:rsid w:val="00A9566D"/>
    <w:rsid w:val="00AB30A8"/>
    <w:rsid w:val="00AC024D"/>
    <w:rsid w:val="00AC5BB1"/>
    <w:rsid w:val="00AC7E52"/>
    <w:rsid w:val="00AD0DE5"/>
    <w:rsid w:val="00AD32E1"/>
    <w:rsid w:val="00AD7318"/>
    <w:rsid w:val="00AF63F1"/>
    <w:rsid w:val="00B00F5E"/>
    <w:rsid w:val="00B22EC8"/>
    <w:rsid w:val="00B238E9"/>
    <w:rsid w:val="00B309D2"/>
    <w:rsid w:val="00B402AE"/>
    <w:rsid w:val="00B52F99"/>
    <w:rsid w:val="00B57F7B"/>
    <w:rsid w:val="00B620E3"/>
    <w:rsid w:val="00B92DA7"/>
    <w:rsid w:val="00B93FF9"/>
    <w:rsid w:val="00BA5585"/>
    <w:rsid w:val="00BA7975"/>
    <w:rsid w:val="00BB1007"/>
    <w:rsid w:val="00BC23FB"/>
    <w:rsid w:val="00BC515C"/>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A36F0"/>
    <w:rsid w:val="00CB1526"/>
    <w:rsid w:val="00CE0450"/>
    <w:rsid w:val="00CE2DC8"/>
    <w:rsid w:val="00CE3FA5"/>
    <w:rsid w:val="00CF12A3"/>
    <w:rsid w:val="00D3572F"/>
    <w:rsid w:val="00D40F22"/>
    <w:rsid w:val="00D5360F"/>
    <w:rsid w:val="00D71C28"/>
    <w:rsid w:val="00D7447D"/>
    <w:rsid w:val="00D76BEC"/>
    <w:rsid w:val="00D811A8"/>
    <w:rsid w:val="00D8591E"/>
    <w:rsid w:val="00D85AC3"/>
    <w:rsid w:val="00D91826"/>
    <w:rsid w:val="00DA0DBA"/>
    <w:rsid w:val="00DA59EC"/>
    <w:rsid w:val="00DB3628"/>
    <w:rsid w:val="00DB7416"/>
    <w:rsid w:val="00DD1037"/>
    <w:rsid w:val="00DE6362"/>
    <w:rsid w:val="00E24D2B"/>
    <w:rsid w:val="00E27E6B"/>
    <w:rsid w:val="00E333DC"/>
    <w:rsid w:val="00E37F9C"/>
    <w:rsid w:val="00E525F8"/>
    <w:rsid w:val="00E57B3B"/>
    <w:rsid w:val="00E61959"/>
    <w:rsid w:val="00E83A9F"/>
    <w:rsid w:val="00E9625B"/>
    <w:rsid w:val="00EA341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B4D3B"/>
    <w:rsid w:val="00FC00DE"/>
    <w:rsid w:val="00FC4256"/>
    <w:rsid w:val="00FC69A6"/>
    <w:rsid w:val="00FD39D0"/>
    <w:rsid w:val="00FE0C67"/>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qFormat/>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18058</TotalTime>
  <Pages>1</Pages>
  <Words>97</Words>
  <Characters>556</Characters>
  <Application>Microsoft Office Word</Application>
  <DocSecurity>0</DocSecurity>
  <Lines>4</Lines>
  <Paragraphs>1</Paragraphs>
  <ScaleCrop>false</ScaleCrop>
  <Company>上海微小卫星工程中心</Company>
  <LinksUpToDate>false</LinksUpToDate>
  <CharactersWithSpaces>652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517</cp:revision>
  <cp:lastPrinted>2021-12-17T09:12:00Z</cp:lastPrinted>
  <dcterms:created xsi:type="dcterms:W3CDTF">2022-01-24T07:15:00Z</dcterms:created>
  <dcterms:modified xsi:type="dcterms:W3CDTF">2025-02-25T10:22:00Z</dcterms:modified>
  <dc:identifier/>
  <dc:language/>
</cp:coreProperties>
</file>