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需求规格说明追踪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94"/>
        <w:gridCol w:w="1134"/>
        <w:gridCol w:w="1705"/>
        <w:gridCol w:w="1130"/>
        <w:gridCol w:w="1559"/>
        <w:gridCol w:w="2054"/>
      </w:tblGrid>
      <w:tr>
        <w:trPr>
          <w:trHeight w:val="340"/>
          <w:tblHeader/>
        </w:trPr>
        <w:tc>
          <w:tcPr>
            <w:tcW w:w="3533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系统规格说明</w:t>
            </w:r>
          </w:p>
        </w:tc>
        <w:tc>
          <w:tcPr>
            <w:tcW w:w="4743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测评大纲</w:t>
            </w:r>
          </w:p>
        </w:tc>
      </w:tr>
      <w:tr>
        <w:trPr>
          <w:trHeight w:val="340"/>
          <w:tblHeader/>
        </w:trPr>
        <w:tc>
          <w:tcPr>
            <w:tcW w:w="69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章节号</w:t>
            </w: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描述</w:t>
            </w:r>
          </w:p>
        </w:tc>
        <w:tc>
          <w:tcPr>
            <w:tcW w:w="113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大纲章节号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测试项</w:t>
            </w:r>
          </w:p>
        </w:tc>
        <w:tc>
          <w:tcPr>
            <w:tcW w:w="205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标识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文档齐套性审查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XQ_DC_QTX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需求规格说明审查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XQ_DC_XQWD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用户手册审查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XQ_DC_YHWD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代码审查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XQ_CR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静态分析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XQ_SA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3.2.1.1.1</w:t>
            </w:r>
          </w:p>
        </w:tc>
        <w:tc>
          <w:tcPr>
            <w:tcW w:w="1705" w:type="dxa"/>
            <w:vAlign w:val="center"/>
          </w:tcPr>
          <w:p>
            <w:r>
              <w:t xml:space="preserve">无线接入配置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6.2.4.1.1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无线接入配置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XQ_SU_WXPS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3.2.1.1.2</w:t>
            </w:r>
          </w:p>
        </w:tc>
        <w:tc>
          <w:tcPr>
            <w:tcW w:w="1705" w:type="dxa"/>
            <w:vAlign w:val="center"/>
          </w:tcPr>
          <w:p>
            <w:r>
              <w:t xml:space="preserve">自组网配置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6.2.4.1.2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自组网配置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XQ_SU_ZZWS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3.2.1.2.1</w:t>
            </w:r>
          </w:p>
        </w:tc>
        <w:tc>
          <w:tcPr>
            <w:tcW w:w="1705" w:type="dxa"/>
            <w:vAlign w:val="center"/>
          </w:tcPr>
          <w:p>
            <w:r>
              <w:t xml:space="preserve">无线接入状态查询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6.2.4.1.3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无线接入状态查询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XQ_SU_SRWX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3.2.1.2.2</w:t>
            </w:r>
          </w:p>
        </w:tc>
        <w:tc>
          <w:tcPr>
            <w:tcW w:w="1705" w:type="dxa"/>
            <w:vAlign w:val="center"/>
          </w:tcPr>
          <w:p>
            <w:r>
              <w:t xml:space="preserve">自组网状态查询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6.2.4.1.4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自组网状态查询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XQ_SU_WXZT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3.2.1.3.1</w:t>
            </w:r>
          </w:p>
        </w:tc>
        <w:tc>
          <w:tcPr>
            <w:tcW w:w="1705" w:type="dxa"/>
            <w:vAlign w:val="center"/>
          </w:tcPr>
          <w:p>
            <w:r>
              <w:t xml:space="preserve">网管代理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6.2.4.1.5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网管代理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XQ_SU_WGDL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3.2.1.3.2</w:t>
            </w:r>
          </w:p>
        </w:tc>
        <w:tc>
          <w:tcPr>
            <w:tcW w:w="1705" w:type="dxa"/>
            <w:vAlign w:val="center"/>
          </w:tcPr>
          <w:p>
            <w:r>
              <w:t xml:space="preserve">SPTN信道感知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6.2.4.1.6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SPTN信道感知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XQ_SU_SPTN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3.2.1.4.1</w:t>
            </w:r>
          </w:p>
        </w:tc>
        <w:tc>
          <w:tcPr>
            <w:tcW w:w="1705" w:type="dxa"/>
            <w:vAlign w:val="center"/>
          </w:tcPr>
          <w:p>
            <w:r>
              <w:t xml:space="preserve">Web浏览器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6.2.4.1.8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大规模自组网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XQ_SU_DGMX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3.2.1.4.2</w:t>
            </w:r>
          </w:p>
        </w:tc>
        <w:tc>
          <w:tcPr>
            <w:tcW w:w="1705" w:type="dxa"/>
            <w:vAlign w:val="center"/>
          </w:tcPr>
          <w:p>
            <w:r>
              <w:t xml:space="preserve">Web页面参数说明</w:t>
            </w:r>
          </w:p>
        </w:tc>
        <w:tc>
          <w:tcPr>
            <w:tcW w:w="1130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1559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2054" w:type="dxa"/>
            <w:vAlign w:val="center"/>
            <w:vMerge w:val="continue"/>
          </w:tcPr>
          <w:p>
            <w:r>
              <w:t xml:space="preserve"/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3.2.2</w:t>
            </w:r>
          </w:p>
        </w:tc>
        <w:tc>
          <w:tcPr>
            <w:tcW w:w="1705" w:type="dxa"/>
            <w:vAlign w:val="center"/>
          </w:tcPr>
          <w:p>
            <w:r>
              <w:t xml:space="preserve">无线接入软件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6.2.4.2.1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无线接入覆盖测试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XQ_SU_WXFG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3.2.3</w:t>
            </w:r>
          </w:p>
        </w:tc>
        <w:tc>
          <w:tcPr>
            <w:tcW w:w="1705" w:type="dxa"/>
            <w:vAlign w:val="center"/>
          </w:tcPr>
          <w:p>
            <w:r>
              <w:t xml:space="preserve">自组网协议软件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6.2.4.3.1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自组网功能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XQ_SU_ZZWF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3.2.3.1</w:t>
            </w:r>
          </w:p>
        </w:tc>
        <w:tc>
          <w:tcPr>
            <w:tcW w:w="1705" w:type="dxa"/>
            <w:vAlign w:val="center"/>
          </w:tcPr>
          <w:p>
            <w:r>
              <w:t xml:space="preserve">自组网功能</w:t>
            </w:r>
          </w:p>
        </w:tc>
        <w:tc>
          <w:tcPr>
            <w:tcW w:w="1130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1559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2054" w:type="dxa"/>
            <w:vAlign w:val="center"/>
            <w:vMerge w:val="continue"/>
          </w:tcPr>
          <w:p>
            <w:r>
              <w:t xml:space="preserve"/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3.2.3.6</w:t>
            </w:r>
          </w:p>
        </w:tc>
        <w:tc>
          <w:tcPr>
            <w:tcW w:w="1705" w:type="dxa"/>
            <w:vAlign w:val="center"/>
          </w:tcPr>
          <w:p>
            <w:r>
              <w:t xml:space="preserve">直通模式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6.2.4.3.2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自组网直通功能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XQ_SU_ZZWT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3.2.1.1.1</w:t>
            </w:r>
          </w:p>
        </w:tc>
        <w:tc>
          <w:tcPr>
            <w:tcW w:w="1705" w:type="dxa"/>
            <w:vAlign w:val="center"/>
          </w:tcPr>
          <w:p>
            <w:r>
              <w:t xml:space="preserve">无线接入配置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6.2.4.4.1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无线接入扩频适配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XQ_SU_KPSP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3.2.1.2.1</w:t>
            </w:r>
          </w:p>
        </w:tc>
        <w:tc>
          <w:tcPr>
            <w:tcW w:w="1705" w:type="dxa"/>
            <w:vAlign w:val="center"/>
          </w:tcPr>
          <w:p>
            <w:r>
              <w:t xml:space="preserve">无线接入状态查询</w:t>
            </w:r>
          </w:p>
        </w:tc>
        <w:tc>
          <w:tcPr>
            <w:tcW w:w="1130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1559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2054" w:type="dxa"/>
            <w:vAlign w:val="center"/>
            <w:vMerge w:val="continue"/>
          </w:tcPr>
          <w:p>
            <w:r>
              <w:t xml:space="preserve"/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3.2.3.2</w:t>
            </w:r>
          </w:p>
        </w:tc>
        <w:tc>
          <w:tcPr>
            <w:tcW w:w="1705" w:type="dxa"/>
            <w:vAlign w:val="center"/>
          </w:tcPr>
          <w:p>
            <w:r>
              <w:t xml:space="preserve">工作频段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6.2.5.1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频段扩展和带宽配置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XQ_AC_GPDK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3.2.3.2</w:t>
            </w:r>
          </w:p>
        </w:tc>
        <w:tc>
          <w:tcPr>
            <w:tcW w:w="1705" w:type="dxa"/>
            <w:vAlign w:val="center"/>
          </w:tcPr>
          <w:p>
            <w:r>
              <w:t xml:space="preserve">带宽配置</w:t>
            </w:r>
          </w:p>
        </w:tc>
        <w:tc>
          <w:tcPr>
            <w:tcW w:w="1130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1559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2054" w:type="dxa"/>
            <w:vAlign w:val="center"/>
            <w:vMerge w:val="continue"/>
          </w:tcPr>
          <w:p>
            <w:r>
              <w:t xml:space="preserve"/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3.2.3.4</w:t>
            </w:r>
          </w:p>
        </w:tc>
        <w:tc>
          <w:tcPr>
            <w:tcW w:w="1705" w:type="dxa"/>
            <w:vAlign w:val="center"/>
          </w:tcPr>
          <w:p>
            <w:r>
              <w:t xml:space="preserve">接收灵敏度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6.2.5.2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接收灵敏度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XQ_AC_LMDT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3.2.3</w:t>
            </w:r>
          </w:p>
        </w:tc>
        <w:tc>
          <w:tcPr>
            <w:tcW w:w="1705" w:type="dxa"/>
            <w:vAlign w:val="center"/>
          </w:tcPr>
          <w:p>
            <w:r>
              <w:t xml:space="preserve">自组网协议软件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6.2.5.3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组网容量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XQ_AC_ZWRL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3.3</w:t>
            </w:r>
          </w:p>
        </w:tc>
        <w:tc>
          <w:tcPr>
            <w:tcW w:w="1705" w:type="dxa"/>
            <w:vAlign w:val="center"/>
          </w:tcPr>
          <w:p>
            <w:r>
              <w:t xml:space="preserve">CSCI外部接口需求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6.2.6.1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与SPTN设备接口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XQ_IO_SPTN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3.3</w:t>
            </w:r>
          </w:p>
        </w:tc>
        <w:tc>
          <w:tcPr>
            <w:tcW w:w="1705" w:type="dxa"/>
            <w:vAlign w:val="center"/>
          </w:tcPr>
          <w:p>
            <w:r>
              <w:t xml:space="preserve">CSCI外部接口需求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6.2.6.2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与网管软件接口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XQ_IO_WGRJ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3.3</w:t>
            </w:r>
          </w:p>
        </w:tc>
        <w:tc>
          <w:tcPr>
            <w:tcW w:w="1705" w:type="dxa"/>
            <w:vAlign w:val="center"/>
          </w:tcPr>
          <w:p>
            <w:r>
              <w:t xml:space="preserve">CSCI外部接口需求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6.2.6.3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与保密设备接口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XQ_IO_BMSB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3.8</w:t>
            </w:r>
          </w:p>
        </w:tc>
        <w:tc>
          <w:tcPr>
            <w:tcW w:w="1705" w:type="dxa"/>
            <w:vAlign w:val="center"/>
          </w:tcPr>
          <w:p>
            <w:r>
              <w:t xml:space="preserve">保密性需求</w:t>
            </w:r>
          </w:p>
        </w:tc>
        <w:tc>
          <w:tcPr>
            <w:tcW w:w="1130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1559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2054" w:type="dxa"/>
            <w:vAlign w:val="center"/>
            <w:vMerge w:val="continue"/>
          </w:tcPr>
          <w:p>
            <w:r>
              <w:t xml:space="preserve"/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3.3</w:t>
            </w:r>
          </w:p>
        </w:tc>
        <w:tc>
          <w:tcPr>
            <w:tcW w:w="1705" w:type="dxa"/>
            <w:vAlign w:val="center"/>
          </w:tcPr>
          <w:p>
            <w:r>
              <w:t xml:space="preserve">CSCI外部接口需求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6.2.6.4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自组网无线接口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XQ_IO_ZZWK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3.3</w:t>
            </w:r>
          </w:p>
        </w:tc>
        <w:tc>
          <w:tcPr>
            <w:tcW w:w="1705" w:type="dxa"/>
            <w:vAlign w:val="center"/>
          </w:tcPr>
          <w:p>
            <w:r>
              <w:t xml:space="preserve">CSCI外部接口需求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6.2.6.5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无线接入软件接口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XQ_IO_WXJR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3.8</w:t>
            </w:r>
          </w:p>
        </w:tc>
        <w:tc>
          <w:tcPr>
            <w:tcW w:w="1705" w:type="dxa"/>
            <w:vAlign w:val="center"/>
          </w:tcPr>
          <w:p>
            <w:r>
              <w:t xml:space="preserve">保密性需求 a）b）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6.2.7.1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用户登录和目标文件安全性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XQ_SE_DLAQ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3.7</w:t>
            </w:r>
          </w:p>
        </w:tc>
        <w:tc>
          <w:tcPr>
            <w:tcW w:w="1705" w:type="dxa"/>
            <w:vAlign w:val="center"/>
          </w:tcPr>
          <w:p>
            <w:r>
              <w:t xml:space="preserve">安全性需求 a）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6.2.7.2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监控进程以及异常进程恢复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XQ_SE_JKJC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3.7</w:t>
            </w:r>
          </w:p>
        </w:tc>
        <w:tc>
          <w:tcPr>
            <w:tcW w:w="1705" w:type="dxa"/>
            <w:vAlign w:val="center"/>
          </w:tcPr>
          <w:p>
            <w:r>
              <w:t xml:space="preserve">安全性需求 b）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6.2.7.3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用户输入参数合法性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XQ_SE_CSCS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3.7</w:t>
            </w:r>
          </w:p>
        </w:tc>
        <w:tc>
          <w:tcPr>
            <w:tcW w:w="1705" w:type="dxa"/>
            <w:vAlign w:val="center"/>
          </w:tcPr>
          <w:p>
            <w:r>
              <w:t xml:space="preserve">安全性需求 c）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6.2.7.4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版本升级文件合法性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XQ_SE_BBSS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3.7</w:t>
            </w:r>
          </w:p>
        </w:tc>
        <w:tc>
          <w:tcPr>
            <w:tcW w:w="1705" w:type="dxa"/>
            <w:vAlign w:val="center"/>
          </w:tcPr>
          <w:p>
            <w:r>
              <w:t xml:space="preserve">安全性需求 d）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6.2.7.5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配置文件合法性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XQ_SE_PZHF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3.7</w:t>
            </w:r>
          </w:p>
        </w:tc>
        <w:tc>
          <w:tcPr>
            <w:tcW w:w="1705" w:type="dxa"/>
            <w:vAlign w:val="center"/>
          </w:tcPr>
          <w:p>
            <w:r>
              <w:t xml:space="preserve">适应性需求 e）</w:t>
            </w:r>
          </w:p>
        </w:tc>
        <w:tc>
          <w:tcPr>
            <w:tcW w:w="1130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1559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2054" w:type="dxa"/>
            <w:vAlign w:val="center"/>
            <w:vMerge w:val="continue"/>
          </w:tcPr>
          <w:p>
            <w:r>
              <w:t xml:space="preserve"/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3.7</w:t>
            </w:r>
          </w:p>
        </w:tc>
        <w:tc>
          <w:tcPr>
            <w:tcW w:w="1705" w:type="dxa"/>
            <w:vAlign w:val="center"/>
          </w:tcPr>
          <w:p>
            <w:r>
              <w:t xml:space="preserve">适应性需求 b）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6.2.7.6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用户输入参数错误提示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XQ_SE_CWTS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3.7</w:t>
            </w:r>
          </w:p>
        </w:tc>
        <w:tc>
          <w:tcPr>
            <w:tcW w:w="1705" w:type="dxa"/>
            <w:vAlign w:val="center"/>
          </w:tcPr>
          <w:p>
            <w:r>
              <w:t xml:space="preserve">适应性需求 c）d）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6.2.7.7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抗干扰测试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XQ_SE_KGRC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6.2.8.1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大规模自组网配置边界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XQ_BT_KGRC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6.2.9.1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恢复出厂设置测试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XQ_RE_CCSZ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6.2.9.2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网络重连恢复性测试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XQ_RE_WLCL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6.2.9.3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系统重启恢复性测试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XQ_RE_XTCQ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3.6</w:t>
            </w:r>
          </w:p>
        </w:tc>
        <w:tc>
          <w:tcPr>
            <w:tcW w:w="1705" w:type="dxa"/>
            <w:vAlign w:val="center"/>
          </w:tcPr>
          <w:p>
            <w:r>
              <w:t xml:space="preserve">适应性需求 a）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6.2.10.1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长时间大规模自组网强度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XQ_ST_CSJQ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6.2.11.1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无线宽带车载台余量测试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XQ_RE_XTCQ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3.6</w:t>
            </w:r>
          </w:p>
        </w:tc>
        <w:tc>
          <w:tcPr>
            <w:tcW w:w="1705" w:type="dxa"/>
            <w:vAlign w:val="center"/>
          </w:tcPr>
          <w:p>
            <w:r>
              <w:t xml:space="preserve">适应性需求 f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6.2.12.1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人机交互界面一致性测试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XQ_GUI_YZX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6.2.12.2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人机交互界面友好性测试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XQ_GUI_YHX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6.2.12.3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人机交互界面易操作性测试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XQ_GUI_YCZ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6.2.12.4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人机交互界面信息反馈性测试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XQ_GUI_XXFK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6.2.12.5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人机交互界面操作测试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XQ_GUI_JMCZ</w:t>
            </w:r>
          </w:p>
        </w:tc>
      </w:tr>
    </w:tbl>
    <w:p/>
    <w:p/>
    <w:p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/>
        </w:rPr>
        <w:t>其他文档追踪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694"/>
        <w:gridCol w:w="1134"/>
        <w:gridCol w:w="1705"/>
        <w:gridCol w:w="1130"/>
        <w:gridCol w:w="1559"/>
        <w:gridCol w:w="2054"/>
      </w:tblGrid>
      <w:tr>
        <w:trPr>
          <w:trHeight w:val="340"/>
          <w:tblHeader/>
        </w:trPr>
        <w:tc>
          <w:tcPr>
            <w:tcW w:w="3533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color w:val="FF0000"/>
                <w:szCs w:val="21"/>
              </w:rPr>
              <w:t>##</w:t>
            </w:r>
            <w:r>
              <w:rPr>
                <w:rFonts w:eastAsia="黑体"/>
                <w:color w:val="FF0000"/>
                <w:szCs w:val="21"/>
              </w:rPr>
              <w:t>这里填写文件名，自行修改</w:t>
            </w:r>
            <w:r>
              <w:rPr>
                <w:rFonts w:eastAsia="黑体"/>
                <w:color w:val="FF0000"/>
                <w:szCs w:val="21"/>
              </w:rPr>
              <w:t>##</w:t>
            </w:r>
          </w:p>
        </w:tc>
        <w:tc>
          <w:tcPr>
            <w:tcW w:w="4743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测评大纲</w:t>
            </w:r>
          </w:p>
        </w:tc>
      </w:tr>
      <w:tr>
        <w:trPr>
          <w:trHeight w:val="340"/>
          <w:tblHeader/>
        </w:trPr>
        <w:tc>
          <w:tcPr>
            <w:tcW w:w="69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序号</w:t>
            </w:r>
          </w:p>
        </w:tc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章节号</w:t>
            </w:r>
          </w:p>
        </w:tc>
        <w:tc>
          <w:tcPr>
            <w:tcW w:w="1705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描述</w:t>
            </w:r>
          </w:p>
        </w:tc>
        <w:tc>
          <w:tcPr>
            <w:tcW w:w="113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大纲章节号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测试项</w:t>
            </w:r>
          </w:p>
        </w:tc>
        <w:tc>
          <w:tcPr>
            <w:tcW w:w="2054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标识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文档齐套性审查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XQ_DC_QTX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需求规格说明审查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XQ_DC_XQWD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用户手册审查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XQ_DC_YHWD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代码审查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XQ_CR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静态分析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XQ_SA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4.2</w:t>
            </w:r>
          </w:p>
        </w:tc>
        <w:tc>
          <w:tcPr>
            <w:tcW w:w="1705" w:type="dxa"/>
            <w:vAlign w:val="center"/>
          </w:tcPr>
          <w:p>
            <w:r>
              <w:t xml:space="preserve">新增功能要求 b）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6.2.4.1.7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远程管理监控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XQ_SU_YJKC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4.3.4</w:t>
            </w:r>
          </w:p>
        </w:tc>
        <w:tc>
          <w:tcPr>
            <w:tcW w:w="1705" w:type="dxa"/>
            <w:vAlign w:val="center"/>
          </w:tcPr>
          <w:p>
            <w:r>
              <w:t xml:space="preserve">b)</w:t>
            </w:r>
            <w:r>
              <w:tab/>
            </w:r>
            <w:r>
              <w:t xml:space="preserve"/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6.2.4.1.8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大规模自组网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XQ_SU_DGMX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4.3.1</w:t>
            </w:r>
          </w:p>
        </w:tc>
        <w:tc>
          <w:tcPr>
            <w:tcW w:w="1705" w:type="dxa"/>
            <w:vAlign w:val="center"/>
          </w:tcPr>
          <w:p>
            <w:r>
              <w:t xml:space="preserve">工作频段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6.2.5.1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频段扩展和带宽配置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XQ_AC_GPDK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4.3.2</w:t>
            </w:r>
          </w:p>
        </w:tc>
        <w:tc>
          <w:tcPr>
            <w:tcW w:w="1705" w:type="dxa"/>
            <w:vAlign w:val="center"/>
          </w:tcPr>
          <w:p>
            <w:r>
              <w:t xml:space="preserve">信道带宽</w:t>
            </w:r>
          </w:p>
        </w:tc>
        <w:tc>
          <w:tcPr>
            <w:tcW w:w="1130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1559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2054" w:type="dxa"/>
            <w:vAlign w:val="center"/>
            <w:vMerge w:val="continue"/>
          </w:tcPr>
          <w:p>
            <w:r>
              <w:t xml:space="preserve"/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4.3.4</w:t>
            </w:r>
          </w:p>
        </w:tc>
        <w:tc>
          <w:tcPr>
            <w:tcW w:w="1705" w:type="dxa"/>
            <w:vAlign w:val="center"/>
          </w:tcPr>
          <w:p>
            <w:r>
              <w:t xml:space="preserve">组网容量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6.2.5.3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组网容量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XQ_AC_ZWRL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4.2</w:t>
            </w:r>
          </w:p>
        </w:tc>
        <w:tc>
          <w:tcPr>
            <w:tcW w:w="1705" w:type="dxa"/>
            <w:vAlign w:val="center"/>
          </w:tcPr>
          <w:p>
            <w:r>
              <w:t xml:space="preserve">新增功能要求 a）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6.2.5.4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24节点网络建立时间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XQ_AC_JLTI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4.3.5</w:t>
            </w:r>
          </w:p>
        </w:tc>
        <w:tc>
          <w:tcPr>
            <w:tcW w:w="1705" w:type="dxa"/>
            <w:vAlign w:val="center"/>
          </w:tcPr>
          <w:p>
            <w:r>
              <w:t xml:space="preserve">时间要求 a）</w:t>
            </w:r>
          </w:p>
        </w:tc>
        <w:tc>
          <w:tcPr>
            <w:tcW w:w="1130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1559" w:type="dxa"/>
            <w:vAlign w:val="center"/>
            <w:vMerge w:val="continue"/>
          </w:tcPr>
          <w:p>
            <w:r>
              <w:t xml:space="preserve"/>
            </w:r>
          </w:p>
        </w:tc>
        <w:tc>
          <w:tcPr>
            <w:tcW w:w="2054" w:type="dxa"/>
            <w:vAlign w:val="center"/>
            <w:vMerge w:val="continue"/>
          </w:tcPr>
          <w:p>
            <w:r>
              <w:t xml:space="preserve"/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4.3.5</w:t>
            </w:r>
          </w:p>
        </w:tc>
        <w:tc>
          <w:tcPr>
            <w:tcW w:w="1705" w:type="dxa"/>
            <w:vAlign w:val="center"/>
          </w:tcPr>
          <w:p>
            <w:r>
              <w:t xml:space="preserve">时间要求 b）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6.2.5.5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网络三跳时延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XQ_AC_STSY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4.3.5</w:t>
            </w:r>
          </w:p>
        </w:tc>
        <w:tc>
          <w:tcPr>
            <w:tcW w:w="1705" w:type="dxa"/>
            <w:vAlign w:val="center"/>
          </w:tcPr>
          <w:p>
            <w:r>
              <w:t xml:space="preserve">时间要求 c）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6.2.5.6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相邻节点通信时延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XQ_AC_XLJD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4.3.5</w:t>
            </w:r>
          </w:p>
        </w:tc>
        <w:tc>
          <w:tcPr>
            <w:tcW w:w="1705" w:type="dxa"/>
            <w:vAlign w:val="center"/>
          </w:tcPr>
          <w:p>
            <w:r>
              <w:t xml:space="preserve">时间要求 d）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6.2.5.7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迟入网时间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XQ_AC_CRWT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4.2</w:t>
            </w:r>
          </w:p>
        </w:tc>
        <w:tc>
          <w:tcPr>
            <w:tcW w:w="1705" w:type="dxa"/>
            <w:vAlign w:val="center"/>
          </w:tcPr>
          <w:p>
            <w:r>
              <w:t xml:space="preserve">新增功能要求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6.2.6.1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与SPTN设备接口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XQ_IO_SPTN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6.2.8.1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大规模自组网配置边界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XQ_BT_KGRC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6.2.9.1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恢复出厂设置测试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XQ_RE_CCSZ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6.2.9.2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网络重连恢复性测试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XQ_RE_WLCL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6.2.9.3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系统重启恢复性测试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XQ_RE_XTCQ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6.2.11.1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无线宽带车载台余量测试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XQ_RE_XTCQ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6.2.12.2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人机交互界面友好性测试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XQ_GUI_YHX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6.2.12.3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人机交互界面易操作性测试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XQ_GUI_YCZ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6.2.12.4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人机交互界面信息反馈性测试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XQ_GUI_XXFK</w:t>
            </w:r>
          </w:p>
        </w:tc>
      </w:tr>
      <w:tr>
        <w:trPr>
          <w:trHeight w:val="340"/>
        </w:trPr>
        <w:tc>
          <w:tcPr>
            <w:tcW w:w="694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r>
              <w:t xml:space="preserve">/</w:t>
            </w:r>
          </w:p>
        </w:tc>
        <w:tc>
          <w:tcPr>
            <w:tcW w:w="1705" w:type="dxa"/>
            <w:vAlign w:val="center"/>
          </w:tcPr>
          <w:p>
            <w:r>
              <w:t xml:space="preserve">/</w:t>
            </w:r>
          </w:p>
        </w:tc>
        <w:tc>
          <w:tcPr>
            <w:tcW w:w="1130" w:type="dxa"/>
            <w:vAlign w:val="center"/>
            <w:vMerge w:val="restart"/>
          </w:tcPr>
          <w:p>
            <w:r>
              <w:t xml:space="preserve">6.2.12.5</w:t>
            </w:r>
          </w:p>
        </w:tc>
        <w:tc>
          <w:tcPr>
            <w:tcW w:w="1559" w:type="dxa"/>
            <w:vAlign w:val="center"/>
            <w:vMerge w:val="restart"/>
          </w:tcPr>
          <w:p>
            <w:r>
              <w:t xml:space="preserve">人机交互界面操作测试</w:t>
            </w:r>
          </w:p>
        </w:tc>
        <w:tc>
          <w:tcPr>
            <w:tcW w:w="2054" w:type="dxa"/>
            <w:vAlign w:val="center"/>
            <w:vMerge w:val="restart"/>
          </w:tcPr>
          <w:p>
            <w:r>
              <w:t xml:space="preserve">XQ_GUI_JMCZ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A56B3"/>
    <w:multiLevelType w:val="hybridMultilevel"/>
    <w:tmpl w:val="C63C6240"/>
    <w:lvl w:ilvl="0" w:tplc="DE166E6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960912"/>
    <w:multiLevelType w:val="hybridMultilevel"/>
    <w:tmpl w:val="C63C6240"/>
    <w:lvl w:ilvl="0" w:tplc="DE166E64">
      <w:start w:val="1"/>
      <w:numFmt w:val="decimal"/>
      <w:suff w:val="nothing"/>
      <w:lvlText w:val="%1"/>
      <w:lvlJc w:val="center"/>
      <w:pPr>
        <w:ind w:left="0" w:firstLine="0"/>
      </w:pPr>
      <w:rPr>
        <w:rFonts w:hint="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6B070-2982-4538-A1F9-42D36F74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="黑体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陈俊亦</cp:lastModifiedBy>
  <cp:revision>46</cp:revision>
  <dcterms:created xsi:type="dcterms:W3CDTF">2022-10-25T13:18:00Z</dcterms:created>
  <dcterms:modified xsi:type="dcterms:W3CDTF">2022-11-01T09:33:00Z</dcterms:modified>
</cp:coreProperties>
</file>