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FA5" w14:textId="77777777" w:rsidR="00BA43C8" w:rsidRPr="00BF014C" w:rsidRDefault="00BA43C8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8"/>
        <w:gridCol w:w="3259"/>
        <w:gridCol w:w="3825"/>
        <w:gridCol w:w="5886"/>
      </w:tblGrid>
      <w:tr w:rsidR="00BF014C" w:rsidRPr="00BF014C" w14:paraId="7B257751" w14:textId="77777777" w:rsidTr="00C67024">
        <w:tc>
          <w:tcPr>
            <w:tcW w:w="344" w:type="pct"/>
            <w:shd w:val="clear" w:color="auto" w:fill="auto"/>
          </w:tcPr>
          <w:p w14:paraId="436C495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0" w:type="pct"/>
            <w:shd w:val="clear" w:color="auto" w:fill="auto"/>
          </w:tcPr>
          <w:p w14:paraId="2C46C1B0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测试名称</w:t>
            </w:r>
          </w:p>
        </w:tc>
        <w:tc>
          <w:tcPr>
            <w:tcW w:w="1373" w:type="pct"/>
            <w:shd w:val="clear" w:color="auto" w:fill="auto"/>
          </w:tcPr>
          <w:p w14:paraId="3181350F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用例标识</w:t>
            </w:r>
          </w:p>
        </w:tc>
        <w:tc>
          <w:tcPr>
            <w:tcW w:w="2113" w:type="pct"/>
            <w:shd w:val="clear" w:color="auto" w:fill="auto"/>
          </w:tcPr>
          <w:p w14:paraId="44DD5C29" w14:textId="77777777" w:rsidR="00C050F3" w:rsidRPr="00BF014C" w:rsidRDefault="00C050F3" w:rsidP="00C050F3">
            <w:pPr>
              <w:jc w:val="center"/>
              <w:rPr>
                <w:b/>
                <w:szCs w:val="21"/>
              </w:rPr>
            </w:pPr>
            <w:r w:rsidRPr="00BF014C">
              <w:rPr>
                <w:rFonts w:hint="eastAsia"/>
                <w:b/>
                <w:szCs w:val="21"/>
              </w:rPr>
              <w:t>测试用例综述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文档审查-齐套性审查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YL_DC_1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按测试需求中附录A中文档齐套性检查单检查需求类、设计类、用户类、测试类文档是否齐套。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代码审查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YL_CR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采用代码审查的方式，根据软件对应的代码审查单（见测试需求附录B）进行审查；使用Klocwork工具结合人工方式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静态分析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YL_SA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依据委托方的要求进行静态分析，验证软件质量度量和编码规则是否满足军标要求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陈俊亦测试one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YL_SU_ANWX_1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测试用例综述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陈俊亦测试two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YL_SU_ANWX_2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测试用例综述</w:t>
            </w:r>
          </w:p>
        </w:tc>
      </w:tr>
      <w:tr w:rsidR="00BF014C" w:rsidRPr="00BF014C" w14:paraId="59BEFD7B" w14:textId="77777777" w:rsidTr="0037639F"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BF014C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陈俊亦接口测试one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YL_IO_CJJK_1</w:t>
            </w:r>
          </w:p>
        </w:tc>
        <w:tc>
          <w:tcPr>
            <w:tcW w:w="2113" w:type="pct"/>
            <w:shd w:val="clear" w:color="auto" w:fill="auto"/>
            <w:vAlign w:val="center"/>
          </w:tcPr>
          <w:p w14:paraId="2AD5738F" w14:textId="6DDC9F6C" w:rsidR="00C050F3" w:rsidRPr="00BF014C" w:rsidRDefault="004A5775" w:rsidP="00C050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测试用例综述</w:t>
            </w:r>
          </w:p>
        </w:tc>
      </w:tr>
    </w:tbl>
    <w:p w14:paraId="69E7BB3D" w14:textId="7E183BFE" w:rsidR="009F527C" w:rsidRPr="00BF014C" w:rsidRDefault="009F527C" w:rsidP="00C050F3"/>
    <w:p w14:paraId="02C28C71" w14:textId="7C92869E" w:rsidR="009F527C" w:rsidRPr="00BF014C" w:rsidRDefault="009F527C" w:rsidP="00C050F3"/>
    <w:p w14:paraId="4104B1D5" w14:textId="77777777" w:rsidR="00260C37" w:rsidRPr="00BF014C" w:rsidRDefault="00260C37" w:rsidP="00C050F3">
      <w:pPr>
        <w:sectPr w:rsidR="00260C37" w:rsidRPr="00BF014C" w:rsidSect="00897CD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F9CF456" w14:textId="77777777" w:rsidR="009F527C" w:rsidRPr="00BF014C" w:rsidRDefault="009F527C" w:rsidP="00C05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76"/>
        <w:gridCol w:w="2016"/>
        <w:gridCol w:w="1462"/>
        <w:gridCol w:w="1551"/>
        <w:gridCol w:w="2089"/>
        <w:gridCol w:w="2268"/>
        <w:gridCol w:w="2614"/>
      </w:tblGrid>
      <w:tr w:rsidR="00BF014C" w:rsidRPr="00BF014C" w14:paraId="5792FD3D" w14:textId="77777777" w:rsidTr="007C2DE4">
        <w:trPr>
          <w:trHeight w:val="525"/>
          <w:tblHeader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6BF0C08D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 w:hint="eastAsia"/>
                <w:bCs/>
                <w:kern w:val="0"/>
                <w:szCs w:val="21"/>
              </w:rPr>
              <w:t>需求</w:t>
            </w:r>
            <w:r w:rsidRPr="00BF014C"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E17D9DC" w14:textId="4CED323C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</w:t>
            </w:r>
            <w:r w:rsidR="00C678CB" w:rsidRPr="00BF014C">
              <w:rPr>
                <w:rFonts w:eastAsia="黑体" w:hint="eastAsia"/>
                <w:bCs/>
                <w:kern w:val="0"/>
                <w:szCs w:val="21"/>
              </w:rPr>
              <w:t>评</w:t>
            </w:r>
            <w:r w:rsidRPr="00BF014C"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4882" w:type="dxa"/>
            <w:gridSpan w:val="2"/>
            <w:shd w:val="clear" w:color="auto" w:fill="auto"/>
            <w:vAlign w:val="center"/>
          </w:tcPr>
          <w:p w14:paraId="440D917B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BF014C" w:rsidRPr="00BF014C" w14:paraId="21509C4E" w14:textId="77777777" w:rsidTr="007C2DE4">
        <w:trPr>
          <w:trHeight w:val="525"/>
          <w:tblHeader/>
        </w:trPr>
        <w:tc>
          <w:tcPr>
            <w:tcW w:w="472" w:type="dxa"/>
            <w:shd w:val="clear" w:color="auto" w:fill="auto"/>
            <w:vAlign w:val="center"/>
          </w:tcPr>
          <w:p w14:paraId="3D09FA08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C9DBD3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502FC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E8E521A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F0956C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7CA13250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141E59" w14:textId="77777777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D1D7CD" w14:textId="31FF4495" w:rsidR="00897CDD" w:rsidRPr="00BF014C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BF014C"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restart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3.3.1</w:t>
            </w:r>
          </w:p>
        </w:tc>
        <w:tc>
          <w:tcPr>
            <w:tcW w:w="1551" w:type="dxa"/>
            <w:shd w:val="clear" w:color="auto" w:fill="auto"/>
            <w:vAlign w:val="center"/>
            <w:vMerge w:val="restart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>文档审查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restart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XQ_DC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文档审查-齐套性审查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YL_DC_1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restart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3.3.2</w:t>
            </w:r>
          </w:p>
        </w:tc>
        <w:tc>
          <w:tcPr>
            <w:tcW w:w="1551" w:type="dxa"/>
            <w:shd w:val="clear" w:color="auto" w:fill="auto"/>
            <w:vAlign w:val="center"/>
            <w:vMerge w:val="restart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>代码审查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restart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XQ_CR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代码审查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YL_CR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restart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3.3.3</w:t>
            </w:r>
          </w:p>
        </w:tc>
        <w:tc>
          <w:tcPr>
            <w:tcW w:w="1551" w:type="dxa"/>
            <w:shd w:val="clear" w:color="auto" w:fill="auto"/>
            <w:vAlign w:val="center"/>
            <w:vMerge w:val="restart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>静态分析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restart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XQ_SA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静态分析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YL_SA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restart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3.3.3.1</w:t>
            </w:r>
          </w:p>
        </w:tc>
        <w:tc>
          <w:tcPr>
            <w:tcW w:w="1551" w:type="dxa"/>
            <w:shd w:val="clear" w:color="auto" w:fill="auto"/>
            <w:vAlign w:val="center"/>
            <w:vMerge w:val="restart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>陈俊亦测试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restart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XQ_SU_ANWX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陈俊亦测试one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YL_SU_ANWX_1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restart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3.3.2.1</w:t>
            </w:r>
          </w:p>
        </w:tc>
        <w:tc>
          <w:tcPr>
            <w:tcW w:w="1551" w:type="dxa"/>
            <w:shd w:val="clear" w:color="auto" w:fill="auto"/>
            <w:vAlign w:val="center"/>
            <w:vMerge w:val="restart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>接口测试</w:t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restart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>XQ_SU_ANWX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陈俊亦测试two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YL_SU_ANWX_2</w:t>
            </w:r>
          </w:p>
        </w:tc>
      </w:tr>
      <w:tr w:rsidR="00C67230" w:rsidRPr="00BF014C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BF014C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736497B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71BBC3B3" w:rsidR="00C67230" w:rsidRPr="00BF014C" w:rsidRDefault="00C67230" w:rsidP="00C67230">
            <w:pPr>
              <w:adjustRightInd w:val="0"/>
              <w:rPr>
                <w:szCs w:val="21"/>
              </w:rPr>
            </w:pPr>
            <w:r w:rsidRPr="00BB58B1">
              <w:rPr>
                <w:rFonts w:hint="eastAsia"/>
                <w:color w:val="FF0000"/>
                <w:kern w:val="0"/>
                <w:szCs w:val="21"/>
              </w:rPr>
              <w:t>需要自行填写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vMerge w:val="continue"/>
          </w:tcPr>
          <w:p w14:paraId="32898519" w14:textId="1327A199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/>
            </w:r>
          </w:p>
        </w:tc>
        <w:tc>
          <w:tcPr>
            <w:tcW w:w="1551" w:type="dxa"/>
            <w:shd w:val="clear" w:color="auto" w:fill="auto"/>
            <w:vAlign w:val="center"/>
            <w:vMerge w:val="continue"/>
          </w:tcPr>
          <w:p w14:paraId="60C3E520" w14:textId="726F14EA" w:rsidR="00C67230" w:rsidRPr="00BF014C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>
              <w:t xml:space="preserve"/>
            </w:r>
          </w:p>
        </w:tc>
        <w:tc>
          <w:tcPr>
            <w:tcW w:w="2089" w:type="dxa"/>
            <w:shd w:val="clear" w:color="auto" w:fill="auto"/>
            <w:noWrap/>
            <w:vAlign w:val="center"/>
            <w:vMerge w:val="continue"/>
          </w:tcPr>
          <w:p w14:paraId="5639DCAF" w14:textId="2A8246E7" w:rsidR="00C67230" w:rsidRPr="00BF014C" w:rsidRDefault="00C67230" w:rsidP="00C67230">
            <w:pPr>
              <w:widowControl/>
              <w:rPr>
                <w:kern w:val="0"/>
                <w:szCs w:val="21"/>
              </w:rPr>
            </w:pPr>
            <w:r>
              <w:t xml:space="preserve"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陈俊亦接口测试one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BF014C" w:rsidRDefault="003A1E5E" w:rsidP="00C67230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YL_IO_CJJK_1</w:t>
            </w:r>
          </w:p>
        </w:tc>
      </w:tr>
    </w:tbl>
    <w:p w14:paraId="726DC342" w14:textId="77777777" w:rsidR="00FA6919" w:rsidRPr="00BF014C" w:rsidRDefault="00FA6919" w:rsidP="00C050F3"/>
    <w:sectPr w:rsidR="00FA6919" w:rsidRPr="00BF014C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17"/>
    <w:multiLevelType w:val="hybridMultilevel"/>
    <w:tmpl w:val="128CD5E0"/>
    <w:lvl w:ilvl="0" w:tplc="FFFFFFFF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DE7"/>
    <w:multiLevelType w:val="hybridMultilevel"/>
    <w:tmpl w:val="128CD5E0"/>
    <w:lvl w:ilvl="0" w:tplc="01B83A6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1"/>
  </w:num>
  <w:num w:numId="2" w16cid:durableId="1617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260C37"/>
    <w:rsid w:val="0037639F"/>
    <w:rsid w:val="003A1E5E"/>
    <w:rsid w:val="00485E3B"/>
    <w:rsid w:val="004A5775"/>
    <w:rsid w:val="004F2D52"/>
    <w:rsid w:val="005A2942"/>
    <w:rsid w:val="005E6556"/>
    <w:rsid w:val="006D0D29"/>
    <w:rsid w:val="006D1686"/>
    <w:rsid w:val="007C2DE4"/>
    <w:rsid w:val="00897CDD"/>
    <w:rsid w:val="008D302F"/>
    <w:rsid w:val="008E2CEC"/>
    <w:rsid w:val="009F527C"/>
    <w:rsid w:val="00A4392F"/>
    <w:rsid w:val="00B70CDD"/>
    <w:rsid w:val="00BA43C8"/>
    <w:rsid w:val="00BB58B1"/>
    <w:rsid w:val="00BF014C"/>
    <w:rsid w:val="00C050F3"/>
    <w:rsid w:val="00C4562E"/>
    <w:rsid w:val="00C67024"/>
    <w:rsid w:val="00C67230"/>
    <w:rsid w:val="00C6768D"/>
    <w:rsid w:val="00C678CB"/>
    <w:rsid w:val="00CA11FC"/>
    <w:rsid w:val="00D12334"/>
    <w:rsid w:val="00D812CC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a4"/>
    <w:uiPriority w:val="34"/>
    <w:qFormat/>
    <w:rsid w:val="00897CDD"/>
    <w:pPr>
      <w:ind w:firstLineChars="200" w:firstLine="420"/>
    </w:pPr>
  </w:style>
  <w:style w:type="character" w:customStyle="1" w:styleId="a4">
    <w:name w:val="列表段落 字符"/>
    <w:aliases w:val="编号a. 字符,M列出段落 字符,段落-二代 字符,List Paragraph 字符,图名 字符,插入表格 字符,正文图 字符,图表 字符,列出段落11 字符,List Paragraph1 字符,List 字符,列出段落111 字符,编号1） 字符,符号列表 字符,符号1.1（天云科技） 字符,列出段落-正文 字符,使用列表编号 字符,CPLH列表编号 字符,正文一级小标题 字符,列出段落4 字符,列出段落3 字符,列出段落2 字符,列出段落31 字符,文本框 字符,列表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32</cp:revision>
  <dcterms:created xsi:type="dcterms:W3CDTF">2022-10-26T11:53:00Z</dcterms:created>
  <dcterms:modified xsi:type="dcterms:W3CDTF">2022-11-02T10:07:00Z</dcterms:modified>
</cp:coreProperties>
</file>