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49CD" w14:textId="5173177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Education</w:t>
      </w:r>
    </w:p>
    <w:p w14:paraId="52F42334" w14:textId="52C6347D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Illinois at Urbana-Champaign, Champaign, IL, May 2021; GPA 3.89</w:t>
      </w:r>
    </w:p>
    <w:p w14:paraId="794B9D97" w14:textId="317AE6C7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>Bachelor of Science in Econometrics &amp; Quantitative Economics</w:t>
      </w:r>
    </w:p>
    <w:p w14:paraId="772AF230" w14:textId="4AB17C69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>Bachelor of Arts in Political Science</w:t>
      </w:r>
      <w:r w:rsidR="009C0B50">
        <w:rPr>
          <w:rFonts w:ascii="Times New Roman" w:hAnsi="Times New Roman" w:cs="Times New Roman"/>
          <w:i/>
          <w:iCs/>
          <w:kern w:val="0"/>
          <w:sz w:val="22"/>
          <w:szCs w:val="22"/>
        </w:rPr>
        <w:t>; minor in Spanish</w:t>
      </w:r>
    </w:p>
    <w:p w14:paraId="43B49220" w14:textId="77777777" w:rsidR="00C9178F" w:rsidRPr="00C9178F" w:rsidRDefault="00C9178F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43A4BA04" w14:textId="25C8F892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Honors and Awards</w:t>
      </w:r>
    </w:p>
    <w:p w14:paraId="633748F0" w14:textId="743082D9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Dean’s List 2017, 2018, 2020, 2021</w:t>
      </w:r>
    </w:p>
    <w:p w14:paraId="5AF5FB59" w14:textId="0418BE97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William L. Wilbur Scholar 2019, 2020</w:t>
      </w:r>
    </w:p>
    <w:p w14:paraId="29B86F35" w14:textId="44544ECB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Robert L. and Amelia Louise Rivers Scholar 2020</w:t>
      </w:r>
    </w:p>
    <w:p w14:paraId="238F10FC" w14:textId="4FA75F0A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Chancellor’s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0F3CAE5F" w14:textId="784DB134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President’s Award Honors Scholar, 2017-2021</w:t>
      </w:r>
    </w:p>
    <w:p w14:paraId="0A8C4007" w14:textId="0F8D634F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LAS James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6D04093C" w14:textId="77777777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7D46A2EC" w14:textId="363BAEF0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Interests</w:t>
      </w:r>
    </w:p>
    <w:p w14:paraId="2247C592" w14:textId="06FBA85C" w:rsidR="00D76E00" w:rsidRPr="003073A0" w:rsidRDefault="00074F2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 xml:space="preserve">Applied microeconomics; </w:t>
      </w:r>
      <w:r w:rsidR="008101AA" w:rsidRPr="003073A0">
        <w:rPr>
          <w:rFonts w:ascii="Times New Roman" w:hAnsi="Times New Roman" w:cs="Times New Roman"/>
          <w:kern w:val="0"/>
          <w:sz w:val="22"/>
          <w:szCs w:val="22"/>
        </w:rPr>
        <w:t>public economics; urban economics; consumer finance; residential mortgage market; inequality</w:t>
      </w:r>
    </w:p>
    <w:p w14:paraId="3930B4C1" w14:textId="77777777" w:rsidR="00074F2A" w:rsidRPr="003073A0" w:rsidRDefault="00074F2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70D835BE" w14:textId="06CD092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and Teaching Experience</w:t>
      </w:r>
    </w:p>
    <w:p w14:paraId="2C5498E0" w14:textId="05C8A8BB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Household and Business Spending, Federal Reserve Board</w:t>
      </w:r>
    </w:p>
    <w:p w14:paraId="0A5671CE" w14:textId="7782995F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Research Assistant, GDP RA, 2021-2022</w:t>
      </w:r>
    </w:p>
    <w:p w14:paraId="7606F970" w14:textId="5744D29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Prepared materials for GDP forecast meetings in advance of FOMC meetings.</w:t>
      </w:r>
    </w:p>
    <w:p w14:paraId="7502B368" w14:textId="1A8954D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Developed publicly available Julia plotting package which replicates W.E.B. Dubois’s data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467D9D">
        <w:rPr>
          <w:rFonts w:ascii="Times New Roman" w:hAnsi="Times New Roman" w:cs="Times New Roman"/>
          <w:kern w:val="0"/>
          <w:sz w:val="22"/>
          <w:szCs w:val="22"/>
        </w:rPr>
        <w:t>visualizations. Presented at JuliaCon 2022.</w:t>
      </w:r>
    </w:p>
    <w:p w14:paraId="74D6FCAB" w14:textId="1D85355B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iCs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Trained</w:t>
      </w:r>
      <w:r w:rsidRPr="00467D9D">
        <w:rPr>
          <w:rFonts w:ascii="Times New Roman" w:hAnsi="Times New Roman" w:cs="Times New Roman"/>
          <w:iCs/>
          <w:kern w:val="0"/>
          <w:sz w:val="22"/>
          <w:szCs w:val="22"/>
        </w:rPr>
        <w:t xml:space="preserve"> three incoming research assistants during the summer of 2022.</w:t>
      </w:r>
    </w:p>
    <w:p w14:paraId="091FB3A0" w14:textId="7BB38063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Senior Research Assistant, Residential Investment RA, 2022–Present </w:t>
      </w:r>
    </w:p>
    <w:p w14:paraId="093FA19B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Works directly with economists in the residential investment sector.</w:t>
      </w:r>
    </w:p>
    <w:p w14:paraId="692779D8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Contributes to FOMC memos on residential and nonresidential investment, including having chief responsibility for a memo section on post-pandemic construction employment.</w:t>
      </w:r>
    </w:p>
    <w:p w14:paraId="2D394603" w14:textId="0E53218C" w:rsidR="00467D9D" w:rsidRPr="00467D9D" w:rsidRDefault="00467D9D" w:rsidP="00D76E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 xml:space="preserve"> Works with economist Patrick Donnelly Moran on a project investigating the effect of a 1998 Texas law legalizing home equity lending on mortgage delinquencies and interest rates.</w:t>
      </w:r>
    </w:p>
    <w:p w14:paraId="068EC827" w14:textId="77777777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DA69551" w14:textId="30EA6C97" w:rsidR="008101AA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181: Data Analysis and Financial Literacy in R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</w:t>
      </w: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Howard University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 Fall 2021</w:t>
      </w:r>
    </w:p>
    <w:p w14:paraId="786A2DE7" w14:textId="04994EB1" w:rsidR="008101AA" w:rsidRPr="00FF5B3C" w:rsidRDefault="00FF5B3C" w:rsidP="003073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8F8C5CE" w14:textId="1BC17A11" w:rsidR="003073A0" w:rsidRDefault="003073A0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Worked with students one-on-one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 xml:space="preserve">to develop final projects in R. </w:t>
      </w:r>
    </w:p>
    <w:p w14:paraId="4361734E" w14:textId="7902AF21" w:rsidR="008F219D" w:rsidRPr="003073A0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Discussed the research process with students and helped debug code.</w:t>
      </w:r>
    </w:p>
    <w:p w14:paraId="00CB15D8" w14:textId="77777777" w:rsidR="008101AA" w:rsidRPr="00FF5B3C" w:rsidRDefault="008101A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65F64978" w14:textId="5DBB9467" w:rsidR="008101AA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303: Intermediate Macroeconomic Theory</w:t>
      </w:r>
      <w:r w:rsidR="003073A0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,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s, Fall 2019</w:t>
      </w:r>
    </w:p>
    <w:p w14:paraId="2CB503E0" w14:textId="03C1D2F7" w:rsidR="00FF5B3C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D30DBC7" w14:textId="1FAC3CA4" w:rsidR="008F219D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Attended lectures and answered questions in class. </w:t>
      </w:r>
    </w:p>
    <w:p w14:paraId="5E126229" w14:textId="26F9835A" w:rsidR="008F219D" w:rsidRDefault="008F219D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Hosted office hours for students to review homework, problem sets, and exams.</w:t>
      </w:r>
    </w:p>
    <w:p w14:paraId="6C89B370" w14:textId="77777777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0114925E" w14:textId="0F9CEF72" w:rsidR="00354911" w:rsidRPr="003073A0" w:rsidRDefault="00354911" w:rsidP="00354911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Publications</w:t>
      </w:r>
    </w:p>
    <w:p w14:paraId="1209A285" w14:textId="4865BD20" w:rsidR="00354911" w:rsidRP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54911">
        <w:rPr>
          <w:rFonts w:ascii="Times New Roman" w:hAnsi="Times New Roman" w:cs="Times New Roman"/>
          <w:kern w:val="0"/>
          <w:sz w:val="22"/>
          <w:szCs w:val="22"/>
        </w:rPr>
        <w:t>Brandsaas, Eirik, Daniel Garcia, Joseph Nichols, and Kyra Sadovi (2023). "Nonresidential construction spending is likely not as weak as it seems," FEDS Notes. Washington: Board of Governors of the Federal Reserve System, March 11, 2023, https://doi.org/10.17016/2380-7172.3283.</w:t>
      </w:r>
    </w:p>
    <w:p w14:paraId="0755F28F" w14:textId="77777777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1F5D34C2" w14:textId="02155476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DuBoisPlots.jl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Julia Package, presented to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JuliaCon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June 2022</w:t>
      </w:r>
    </w:p>
    <w:p w14:paraId="55BDB09F" w14:textId="77777777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692D9BCD" w14:textId="77777777" w:rsidR="00354911" w:rsidRPr="0008784C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lastRenderedPageBreak/>
        <w:t xml:space="preserve">Honor’s Senior Thesis: </w:t>
      </w:r>
      <w:r w:rsidRPr="00F146CD">
        <w:rPr>
          <w:rFonts w:ascii="Times New Roman" w:hAnsi="Times New Roman" w:cs="Times New Roman"/>
          <w:kern w:val="0"/>
          <w:sz w:val="22"/>
          <w:szCs w:val="22"/>
        </w:rPr>
        <w:t>The Hidden Underbelly of Neoliberalism</w:t>
      </w:r>
      <w:r>
        <w:rPr>
          <w:rFonts w:ascii="Times New Roman" w:hAnsi="Times New Roman" w:cs="Times New Roman"/>
          <w:kern w:val="0"/>
          <w:sz w:val="22"/>
          <w:szCs w:val="22"/>
        </w:rPr>
        <w:t>, presented to thesis committee May 2021</w:t>
      </w:r>
    </w:p>
    <w:p w14:paraId="4AAA448C" w14:textId="77777777" w:rsidR="00354911" w:rsidRP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4A17E990" w14:textId="77777777" w:rsidR="0008784C" w:rsidRPr="003073A0" w:rsidRDefault="0008784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3441A52" w14:textId="06B28DFD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Leadership </w:t>
      </w:r>
    </w:p>
    <w:p w14:paraId="34043C88" w14:textId="15065006" w:rsidR="00D76E0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Daily Illini</w:t>
      </w:r>
    </w:p>
    <w:p w14:paraId="73C956D9" w14:textId="1B8A6024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i/>
          <w:iCs/>
          <w:kern w:val="0"/>
          <w:sz w:val="22"/>
          <w:szCs w:val="22"/>
        </w:rPr>
        <w:t>Assistant Opinions Editor, 2019-2020</w:t>
      </w:r>
    </w:p>
    <w:p w14:paraId="78947EDB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Managed a group of nearly 20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writers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6C266463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Edited opinions stories for content and style</w:t>
      </w:r>
    </w:p>
    <w:p w14:paraId="081AD927" w14:textId="162A3455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Scheduled meetings and publish dates for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stories</w:t>
      </w:r>
      <w:proofErr w:type="gramEnd"/>
    </w:p>
    <w:p w14:paraId="62647512" w14:textId="77777777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1DA7BD76" w14:textId="47B413B2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Illinois Mock Trial Team </w:t>
      </w:r>
    </w:p>
    <w:p w14:paraId="748A1741" w14:textId="1D00501F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Vice President Internal, 2019-2020</w:t>
      </w:r>
    </w:p>
    <w:p w14:paraId="0359BC17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Created and curated the Team's year-long tournament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schedule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5725AAAE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Communicated and networked with mock trial teams at other universities to acquire invitations to tournaments across the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country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4F5238CD" w14:textId="780E4979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Managed the lodging and traveling logistics for all four teams within the Illinois Trial Team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program</w:t>
      </w:r>
      <w:proofErr w:type="gramEnd"/>
    </w:p>
    <w:p w14:paraId="6A888DD9" w14:textId="42B584E3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Treasurer, 2018-2019</w:t>
      </w:r>
    </w:p>
    <w:p w14:paraId="29054129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Managed the Team's budget and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finances</w:t>
      </w:r>
      <w:proofErr w:type="gramEnd"/>
    </w:p>
    <w:p w14:paraId="7A7A9890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Focused on refining and further clarifying the Team's budgeting tracking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system</w:t>
      </w:r>
      <w:proofErr w:type="gramEnd"/>
    </w:p>
    <w:p w14:paraId="049501E7" w14:textId="00F963E9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>Recorded all expenditures and revenue for the 2018-2019 academic year.</w:t>
      </w:r>
    </w:p>
    <w:p w14:paraId="2000331C" w14:textId="77777777" w:rsidR="00310140" w:rsidRPr="00FF5B3C" w:rsidRDefault="0031014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F2A65E1" w14:textId="68931C5D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Undergraduate Law Review </w:t>
      </w:r>
    </w:p>
    <w:p w14:paraId="5A282A2B" w14:textId="3CABC8AD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Founder, Editor-in-Chief, 2018-2019</w:t>
      </w:r>
    </w:p>
    <w:p w14:paraId="6AAA8189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Produced annual legal research publication on topics related to the legal needs of the campus and</w:t>
      </w:r>
      <w:r w:rsidRPr="008F7220">
        <w:rPr>
          <w:rFonts w:ascii="Times New Roman" w:hAnsi="Times New Roman" w:cs="Times New Roman"/>
          <w:kern w:val="0"/>
          <w:sz w:val="22"/>
          <w:szCs w:val="22"/>
        </w:rPr>
        <w:br/>
        <w:t xml:space="preserve">greater Champaign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community</w:t>
      </w:r>
      <w:proofErr w:type="gramEnd"/>
    </w:p>
    <w:p w14:paraId="5D355915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Oversaw a group of fourteen writers and editors who produced three articles per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</w:t>
      </w:r>
      <w:proofErr w:type="gramEnd"/>
    </w:p>
    <w:p w14:paraId="7A7B52BA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Worked with University administration and members of the Champaign community to publish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issues</w:t>
      </w:r>
      <w:proofErr w:type="gramEnd"/>
    </w:p>
    <w:p w14:paraId="4CA721D2" w14:textId="34173C91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Recruited new members and delegated tasks to executive and editorial board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members</w:t>
      </w:r>
      <w:proofErr w:type="gramEnd"/>
    </w:p>
    <w:p w14:paraId="6706B78C" w14:textId="5FEDD545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Managing Editor, 2019-2020</w:t>
      </w:r>
    </w:p>
    <w:p w14:paraId="45EC5194" w14:textId="1655E57A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Led a group of 4 writers to produce a longform, in-depth research article on a legal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subject</w:t>
      </w:r>
      <w:proofErr w:type="gramEnd"/>
    </w:p>
    <w:p w14:paraId="54302D23" w14:textId="46870C36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Curator of the Review's website</w:t>
      </w:r>
    </w:p>
    <w:p w14:paraId="73195E71" w14:textId="77777777" w:rsidR="008F219D" w:rsidRPr="003073A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089CD90" w14:textId="23C5A985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Volunteer Work </w:t>
      </w:r>
    </w:p>
    <w:p w14:paraId="2EE16286" w14:textId="4BBC4828" w:rsidR="00A0685E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College Bound DC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2021-2023</w:t>
      </w:r>
    </w:p>
    <w:p w14:paraId="27359588" w14:textId="25DD56FE" w:rsidR="00D76E00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i/>
          <w:iCs/>
          <w:kern w:val="0"/>
          <w:sz w:val="22"/>
          <w:szCs w:val="22"/>
        </w:rPr>
        <w:t>Mentor</w:t>
      </w:r>
    </w:p>
    <w:p w14:paraId="215C425D" w14:textId="082B0A4D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Paired with a D.C. public high school student for two years.</w:t>
      </w:r>
    </w:p>
    <w:p w14:paraId="6B6AAE91" w14:textId="38C17627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Work</w:t>
      </w:r>
      <w:r>
        <w:rPr>
          <w:rFonts w:ascii="Times New Roman" w:hAnsi="Times New Roman" w:cs="Times New Roman"/>
          <w:kern w:val="0"/>
          <w:sz w:val="22"/>
          <w:szCs w:val="22"/>
        </w:rPr>
        <w:t>ed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on college applications, homework, and other activities to prepare for college.</w:t>
      </w:r>
    </w:p>
    <w:p w14:paraId="55009B55" w14:textId="71EEC6E1" w:rsidR="00A0685E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Met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weekly for academic tutoring and monthly for non-academic outings.</w:t>
      </w:r>
    </w:p>
    <w:p w14:paraId="0CF49870" w14:textId="77777777" w:rsidR="008C3AB9" w:rsidRDefault="008C3AB9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09C022D8" w14:textId="23BEE1C1" w:rsidR="008F219D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University of Illinois </w:t>
      </w:r>
      <w:r w:rsidR="008F219D"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Student Fee Advisory Subcommittee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2019-2020</w:t>
      </w:r>
    </w:p>
    <w:p w14:paraId="62E9D8A5" w14:textId="686A56AA" w:rsidR="004B3C15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Member</w:t>
      </w:r>
    </w:p>
    <w:p w14:paraId="41B1BD58" w14:textId="1E731BB9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Reviewed multimillion-dollar budgets and assesses new, university-wide program proposals.</w:t>
      </w:r>
    </w:p>
    <w:p w14:paraId="5AB9A432" w14:textId="40FB5A1B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Worked with other members of the committee to set fee amounts for future academic years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at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Illinois.</w:t>
      </w:r>
    </w:p>
    <w:p w14:paraId="50BFDC04" w14:textId="05BC85BE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Addressed unit fee increase requests in the face of a $15 minimum-wage hike.</w:t>
      </w:r>
    </w:p>
    <w:p w14:paraId="40B5EE2E" w14:textId="77777777" w:rsidR="0008784C" w:rsidRPr="003073A0" w:rsidRDefault="0008784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667C7FE3" w14:textId="56AB22E5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Skills </w:t>
      </w:r>
    </w:p>
    <w:p w14:paraId="0D236F76" w14:textId="51206B41" w:rsidR="00D76E00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R, Julia, FAME, MATLAB, Stata, Microsoft Office suite, data analysis and visualization</w:t>
      </w:r>
    </w:p>
    <w:p w14:paraId="1497B62C" w14:textId="77777777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4499C9F0" w14:textId="53F45073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lastRenderedPageBreak/>
        <w:t xml:space="preserve">Languages </w:t>
      </w:r>
    </w:p>
    <w:p w14:paraId="5CA9146F" w14:textId="0B79EB6F" w:rsidR="00323B13" w:rsidRDefault="008F219D" w:rsidP="008F219D">
      <w:pPr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Spanish, conversational</w:t>
      </w:r>
    </w:p>
    <w:p w14:paraId="28E0B733" w14:textId="20267A00" w:rsidR="008F219D" w:rsidRPr="008F219D" w:rsidRDefault="008F219D" w:rsidP="008F219D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English, native</w:t>
      </w:r>
    </w:p>
    <w:sectPr w:rsidR="008F219D" w:rsidRPr="008F219D" w:rsidSect="00F3580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E367F" w14:textId="77777777" w:rsidR="008401A0" w:rsidRDefault="008401A0" w:rsidP="00084D33">
      <w:pPr>
        <w:spacing w:after="0"/>
      </w:pPr>
      <w:r>
        <w:separator/>
      </w:r>
    </w:p>
  </w:endnote>
  <w:endnote w:type="continuationSeparator" w:id="0">
    <w:p w14:paraId="4A264B5D" w14:textId="77777777" w:rsidR="008401A0" w:rsidRDefault="008401A0" w:rsidP="00084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76085" w14:textId="77777777" w:rsidR="008401A0" w:rsidRDefault="008401A0" w:rsidP="00084D33">
      <w:pPr>
        <w:spacing w:after="0"/>
      </w:pPr>
      <w:r>
        <w:separator/>
      </w:r>
    </w:p>
  </w:footnote>
  <w:footnote w:type="continuationSeparator" w:id="0">
    <w:p w14:paraId="205FF434" w14:textId="77777777" w:rsidR="008401A0" w:rsidRDefault="008401A0" w:rsidP="00084D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4762" w14:textId="77777777" w:rsidR="00F35807" w:rsidRPr="00A72C58" w:rsidRDefault="00F35807" w:rsidP="00F35807">
    <w:pPr>
      <w:jc w:val="center"/>
      <w:rPr>
        <w:rFonts w:ascii="Times New Roman" w:hAnsi="Times New Roman" w:cs="Times New Roman"/>
        <w:b/>
        <w:bCs/>
        <w:smallCaps/>
        <w:sz w:val="44"/>
        <w:szCs w:val="40"/>
      </w:rPr>
    </w:pPr>
    <w:r w:rsidRPr="00A72C58">
      <w:rPr>
        <w:rFonts w:ascii="Times New Roman" w:hAnsi="Times New Roman" w:cs="Times New Roman"/>
        <w:b/>
        <w:bCs/>
        <w:smallCaps/>
        <w:sz w:val="44"/>
        <w:szCs w:val="40"/>
      </w:rPr>
      <w:t>Kyra Sadovi</w:t>
    </w:r>
  </w:p>
  <w:p w14:paraId="67D63E5D" w14:textId="40A565FE" w:rsidR="00F35807" w:rsidRPr="00F35807" w:rsidRDefault="00F35807" w:rsidP="00F35807">
    <w:pPr>
      <w:spacing w:before="6" w:after="6"/>
      <w:ind w:left="360" w:right="360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mallCaps/>
        <w:sz w:val="22"/>
        <w:szCs w:val="22"/>
      </w:rPr>
      <w:t>8337 16</w:t>
    </w:r>
    <w:r w:rsidRPr="004679AF">
      <w:rPr>
        <w:rFonts w:ascii="Times New Roman" w:hAnsi="Times New Roman" w:cs="Times New Roman"/>
        <w:smallCaps/>
        <w:sz w:val="22"/>
        <w:szCs w:val="22"/>
        <w:vertAlign w:val="superscript"/>
      </w:rPr>
      <w:t>th</w:t>
    </w:r>
    <w:r>
      <w:rPr>
        <w:rFonts w:ascii="Times New Roman" w:hAnsi="Times New Roman" w:cs="Times New Roman"/>
        <w:smallCaps/>
        <w:sz w:val="22"/>
        <w:szCs w:val="22"/>
      </w:rPr>
      <w:t xml:space="preserve"> St.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</w:t>
    </w:r>
    <w:r>
      <w:rPr>
        <w:rFonts w:ascii="Times New Roman" w:hAnsi="Times New Roman" w:cs="Times New Roman"/>
        <w:smallCaps/>
        <w:sz w:val="22"/>
        <w:szCs w:val="22"/>
      </w:rPr>
      <w:t>Silver Spring, MD 20910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(773) 738-2010</w:t>
    </w:r>
    <w:r w:rsidRPr="00334763">
      <w:rPr>
        <w:rFonts w:ascii="Times New Roman" w:hAnsi="Times New Roman" w:cs="Times New Roman"/>
        <w:sz w:val="22"/>
        <w:szCs w:val="22"/>
      </w:rPr>
      <w:t xml:space="preserve"> | </w:t>
    </w:r>
    <w:hyperlink r:id="rId1" w:history="1">
      <w:r w:rsidRPr="006211B2">
        <w:rPr>
          <w:rStyle w:val="Hyperlink"/>
          <w:rFonts w:ascii="Times New Roman" w:hAnsi="Times New Roman" w:cs="Times New Roman"/>
          <w:sz w:val="22"/>
          <w:szCs w:val="22"/>
        </w:rPr>
        <w:t>kyra.sadovi@gmail.com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4AEE"/>
    <w:multiLevelType w:val="hybridMultilevel"/>
    <w:tmpl w:val="6EBC8998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60801"/>
    <w:multiLevelType w:val="hybridMultilevel"/>
    <w:tmpl w:val="5BA2E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0A5523"/>
    <w:multiLevelType w:val="hybridMultilevel"/>
    <w:tmpl w:val="BFD4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E6C67"/>
    <w:multiLevelType w:val="hybridMultilevel"/>
    <w:tmpl w:val="749E4964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53338">
    <w:abstractNumId w:val="3"/>
  </w:num>
  <w:num w:numId="2" w16cid:durableId="1379478573">
    <w:abstractNumId w:val="2"/>
  </w:num>
  <w:num w:numId="3" w16cid:durableId="448669332">
    <w:abstractNumId w:val="0"/>
  </w:num>
  <w:num w:numId="4" w16cid:durableId="51021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3"/>
    <w:rsid w:val="00074F2A"/>
    <w:rsid w:val="00084D33"/>
    <w:rsid w:val="0008784C"/>
    <w:rsid w:val="002000A4"/>
    <w:rsid w:val="00272C2C"/>
    <w:rsid w:val="003073A0"/>
    <w:rsid w:val="00310140"/>
    <w:rsid w:val="00323B13"/>
    <w:rsid w:val="00333A34"/>
    <w:rsid w:val="00354911"/>
    <w:rsid w:val="00467D9D"/>
    <w:rsid w:val="004B12D8"/>
    <w:rsid w:val="004B3C15"/>
    <w:rsid w:val="0061559F"/>
    <w:rsid w:val="008101AA"/>
    <w:rsid w:val="00835B3B"/>
    <w:rsid w:val="008401A0"/>
    <w:rsid w:val="008C3AB9"/>
    <w:rsid w:val="008F219D"/>
    <w:rsid w:val="008F7220"/>
    <w:rsid w:val="009C0B50"/>
    <w:rsid w:val="00A0685E"/>
    <w:rsid w:val="00C07E62"/>
    <w:rsid w:val="00C9178F"/>
    <w:rsid w:val="00C92D75"/>
    <w:rsid w:val="00C94EF9"/>
    <w:rsid w:val="00D76E00"/>
    <w:rsid w:val="00F146CD"/>
    <w:rsid w:val="00F35807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2D18C"/>
  <w15:chartTrackingRefBased/>
  <w15:docId w15:val="{775D0E9F-FDB9-6F45-8390-00515A4A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4D33"/>
  </w:style>
  <w:style w:type="paragraph" w:styleId="Footer">
    <w:name w:val="footer"/>
    <w:basedOn w:val="Normal"/>
    <w:link w:val="Foot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84D33"/>
  </w:style>
  <w:style w:type="character" w:styleId="Hyperlink">
    <w:name w:val="Hyperlink"/>
    <w:basedOn w:val="DefaultParagraphFont"/>
    <w:uiPriority w:val="99"/>
    <w:unhideWhenUsed/>
    <w:rsid w:val="00084D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73A0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8C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yra.sadov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20</cp:revision>
  <dcterms:created xsi:type="dcterms:W3CDTF">2023-08-25T17:18:00Z</dcterms:created>
  <dcterms:modified xsi:type="dcterms:W3CDTF">2023-09-06T20:13:00Z</dcterms:modified>
</cp:coreProperties>
</file>