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F2EDD" w:rsidRDefault="00000000">
      <w:pPr>
        <w:shd w:val="clear" w:color="auto" w:fill="FFFFFF"/>
        <w:spacing w:before="240" w:after="240"/>
        <w:rPr>
          <w:sz w:val="24"/>
          <w:szCs w:val="24"/>
        </w:rPr>
      </w:pPr>
      <w:r>
        <w:rPr>
          <w:sz w:val="24"/>
          <w:szCs w:val="24"/>
        </w:rPr>
        <w:t>Statement of Purpose</w:t>
      </w:r>
    </w:p>
    <w:p w14:paraId="00000002" w14:textId="77777777" w:rsidR="00FF2EDD" w:rsidRDefault="00000000">
      <w:pPr>
        <w:shd w:val="clear" w:color="auto" w:fill="FFFFFF"/>
        <w:spacing w:before="240" w:after="240"/>
        <w:rPr>
          <w:sz w:val="24"/>
          <w:szCs w:val="24"/>
        </w:rPr>
      </w:pPr>
      <w:r>
        <w:rPr>
          <w:sz w:val="24"/>
          <w:szCs w:val="24"/>
        </w:rPr>
        <w:t>Kyra Sadovi</w:t>
      </w:r>
    </w:p>
    <w:p w14:paraId="00000003" w14:textId="158C9DBF" w:rsidR="00FF2EDD" w:rsidRDefault="00000000">
      <w:pPr>
        <w:shd w:val="clear" w:color="auto" w:fill="FFFFFF"/>
        <w:spacing w:before="240" w:after="240"/>
        <w:rPr>
          <w:sz w:val="24"/>
          <w:szCs w:val="24"/>
        </w:rPr>
      </w:pPr>
      <w:r>
        <w:rPr>
          <w:sz w:val="24"/>
          <w:szCs w:val="24"/>
        </w:rPr>
        <w:t xml:space="preserve">I first witnessed the impact of economic forces on communities while growing up in post-recession Chicago. From the foreclosed homes that dotted our neighborhood to the layoffs of family members and neighbors, even as a child it was impossible not to start asking questions </w:t>
      </w:r>
      <w:r w:rsidR="00AE77B2">
        <w:rPr>
          <w:sz w:val="24"/>
          <w:szCs w:val="24"/>
        </w:rPr>
        <w:t>about what drove those trends</w:t>
      </w:r>
      <w:r>
        <w:rPr>
          <w:sz w:val="24"/>
          <w:szCs w:val="24"/>
        </w:rPr>
        <w:t xml:space="preserve">. As a research assistant at the Board of Governors of the Federal Reserve, I saw how quantitative economic models can answer the questions I had. Now, inspired by my coursework, my experiences working on economic research, and my personal experiences living in Chicago and Washington, D.C., I aim to become a research economist with a special interest in housing and urban economics. I believe I am an excellent candidate to join the 2024 economics Ph.D. cohort at </w:t>
      </w:r>
      <w:r>
        <w:rPr>
          <w:color w:val="FF0000"/>
          <w:sz w:val="24"/>
          <w:szCs w:val="24"/>
        </w:rPr>
        <w:t>UNIVERSITY</w:t>
      </w:r>
      <w:r>
        <w:rPr>
          <w:sz w:val="24"/>
          <w:szCs w:val="24"/>
        </w:rPr>
        <w:t>.</w:t>
      </w:r>
    </w:p>
    <w:p w14:paraId="00000004" w14:textId="5C2AEDE2" w:rsidR="00FF2EDD" w:rsidRDefault="00000000">
      <w:pPr>
        <w:shd w:val="clear" w:color="auto" w:fill="FFFFFF"/>
        <w:spacing w:before="240" w:after="240"/>
        <w:rPr>
          <w:sz w:val="24"/>
          <w:szCs w:val="24"/>
        </w:rPr>
      </w:pPr>
      <w:r>
        <w:rPr>
          <w:sz w:val="24"/>
          <w:szCs w:val="24"/>
        </w:rPr>
        <w:t xml:space="preserve">I have </w:t>
      </w:r>
      <w:r w:rsidR="00AE77B2">
        <w:rPr>
          <w:sz w:val="24"/>
          <w:szCs w:val="24"/>
        </w:rPr>
        <w:t>been</w:t>
      </w:r>
      <w:r>
        <w:rPr>
          <w:sz w:val="24"/>
          <w:szCs w:val="24"/>
        </w:rPr>
        <w:t xml:space="preserve"> a research assistant (RA) at the Board of Governors of the Federal Reserve in the division of Research and Statistics since June 2021. I work in a section charged with coordinating the Fed staff’s view of GDP growth. In addition to my policy work, I work closely with Board economists on state-of-the-art economic research to tackle issues related to household finance and monetary policy. </w:t>
      </w:r>
    </w:p>
    <w:p w14:paraId="00000005" w14:textId="77777777" w:rsidR="00FF2EDD" w:rsidRDefault="00000000">
      <w:pPr>
        <w:shd w:val="clear" w:color="auto" w:fill="FFFFFF"/>
        <w:spacing w:before="240" w:after="240"/>
        <w:rPr>
          <w:sz w:val="24"/>
          <w:szCs w:val="24"/>
        </w:rPr>
      </w:pPr>
      <w:r>
        <w:rPr>
          <w:sz w:val="24"/>
          <w:szCs w:val="24"/>
        </w:rPr>
        <w:t>Currently I</w:t>
      </w:r>
      <w:commentRangeStart w:id="0"/>
      <w:r>
        <w:rPr>
          <w:sz w:val="24"/>
          <w:szCs w:val="24"/>
        </w:rPr>
        <w:t xml:space="preserve"> am on two research projects which I will continue through the end of the year.</w:t>
      </w:r>
      <w:commentRangeEnd w:id="0"/>
      <w:r>
        <w:commentReference w:id="0"/>
      </w:r>
    </w:p>
    <w:p w14:paraId="00000006" w14:textId="1838FFBD" w:rsidR="00FF2EDD" w:rsidRDefault="00000000">
      <w:pPr>
        <w:shd w:val="clear" w:color="auto" w:fill="FFFFFF"/>
        <w:spacing w:before="240" w:after="240"/>
        <w:rPr>
          <w:sz w:val="24"/>
          <w:szCs w:val="24"/>
        </w:rPr>
      </w:pPr>
      <w:r>
        <w:rPr>
          <w:sz w:val="24"/>
          <w:szCs w:val="24"/>
        </w:rPr>
        <w:t xml:space="preserve">The first project is </w:t>
      </w:r>
      <w:commentRangeStart w:id="1"/>
      <w:r>
        <w:rPr>
          <w:sz w:val="24"/>
          <w:szCs w:val="24"/>
        </w:rPr>
        <w:t>with</w:t>
      </w:r>
      <w:commentRangeEnd w:id="1"/>
      <w:r>
        <w:commentReference w:id="1"/>
      </w:r>
      <w:r>
        <w:rPr>
          <w:sz w:val="24"/>
          <w:szCs w:val="24"/>
        </w:rPr>
        <w:t xml:space="preserve"> my supervisor, Andrew </w:t>
      </w:r>
      <w:proofErr w:type="spellStart"/>
      <w:r>
        <w:rPr>
          <w:sz w:val="24"/>
          <w:szCs w:val="24"/>
        </w:rPr>
        <w:t>Paciorek</w:t>
      </w:r>
      <w:proofErr w:type="spellEnd"/>
      <w:r>
        <w:rPr>
          <w:sz w:val="24"/>
          <w:szCs w:val="24"/>
        </w:rPr>
        <w:t>, and economists Benjamin Keys and Will Dobbie</w:t>
      </w:r>
      <w:commentRangeStart w:id="2"/>
      <w:r>
        <w:rPr>
          <w:sz w:val="24"/>
          <w:szCs w:val="24"/>
        </w:rPr>
        <w:t xml:space="preserve">, in which we develop a new test for racial bias in the residential mortgage market. </w:t>
      </w:r>
      <w:commentRangeEnd w:id="2"/>
      <w:r>
        <w:commentReference w:id="2"/>
      </w:r>
      <w:r>
        <w:rPr>
          <w:sz w:val="24"/>
          <w:szCs w:val="24"/>
        </w:rPr>
        <w:t xml:space="preserve">I’ve been intrigued by the mortgage market since undergrad due to its pivotal role in wealth-building and its </w:t>
      </w:r>
      <w:r w:rsidR="00AE77B2">
        <w:rPr>
          <w:sz w:val="24"/>
          <w:szCs w:val="24"/>
        </w:rPr>
        <w:t>potential</w:t>
      </w:r>
      <w:r>
        <w:rPr>
          <w:sz w:val="24"/>
          <w:szCs w:val="24"/>
        </w:rPr>
        <w:t xml:space="preserve"> for addressing broader structural inequality. We find that lenders have been increasingly reliant on credit score thresholds over time, which incompletely measure default risk across groups. Low-income and minority applicants are disproportionately impacted by this trend, leading to more </w:t>
      </w:r>
      <w:commentRangeStart w:id="3"/>
      <w:r>
        <w:rPr>
          <w:sz w:val="24"/>
          <w:szCs w:val="24"/>
        </w:rPr>
        <w:t xml:space="preserve">“seemingly random” loan decisions </w:t>
      </w:r>
      <w:commentRangeEnd w:id="3"/>
      <w:r>
        <w:commentReference w:id="3"/>
      </w:r>
      <w:r>
        <w:rPr>
          <w:sz w:val="24"/>
          <w:szCs w:val="24"/>
        </w:rPr>
        <w:t>for these applicants over time.</w:t>
      </w:r>
    </w:p>
    <w:p w14:paraId="00000007" w14:textId="77777777" w:rsidR="00FF2EDD" w:rsidRDefault="00000000">
      <w:pPr>
        <w:shd w:val="clear" w:color="auto" w:fill="FFFFFF"/>
        <w:spacing w:before="240" w:after="240"/>
        <w:rPr>
          <w:sz w:val="24"/>
          <w:szCs w:val="24"/>
        </w:rPr>
      </w:pPr>
      <w:commentRangeStart w:id="4"/>
      <w:r>
        <w:rPr>
          <w:sz w:val="24"/>
          <w:szCs w:val="24"/>
        </w:rPr>
        <w:t>The other project I</w:t>
      </w:r>
      <w:commentRangeEnd w:id="4"/>
      <w:r>
        <w:commentReference w:id="4"/>
      </w:r>
      <w:r>
        <w:rPr>
          <w:sz w:val="24"/>
          <w:szCs w:val="24"/>
        </w:rPr>
        <w:t xml:space="preserve"> will continue during my final year at the Fed is with Board economist Patrick Donnelly Moran. We measure the effect of home equity loans (HE loans) on mortgage delinquencies and interest rates using the legalization of HE loans in Texas in 1998. As a coauthor on this project, I write, maintain, and help interpret the statistical methods used in the paper, including two-way fixed effects models and synthetic control methods. I have seen what trial-and-error looks like regarding model selection; gotten more practice working with large datasets after applying for and using both Equifax Consumer Credit Panel data and McDash mortgage data; and learned how to work </w:t>
      </w:r>
      <w:r>
        <w:rPr>
          <w:sz w:val="24"/>
          <w:szCs w:val="24"/>
        </w:rPr>
        <w:lastRenderedPageBreak/>
        <w:t>collaboratively with a coauthor. These experiences, together with my previous background, have cemented my interest in obtaining an economics PhD and pursuing a career in research.</w:t>
      </w:r>
    </w:p>
    <w:p w14:paraId="00000008" w14:textId="77777777" w:rsidR="00FF2EDD" w:rsidRDefault="00000000">
      <w:pPr>
        <w:shd w:val="clear" w:color="auto" w:fill="FFFFFF"/>
        <w:spacing w:before="240" w:after="240"/>
        <w:rPr>
          <w:sz w:val="24"/>
          <w:szCs w:val="24"/>
        </w:rPr>
      </w:pPr>
      <w:r>
        <w:rPr>
          <w:sz w:val="24"/>
          <w:szCs w:val="24"/>
        </w:rPr>
        <w:t xml:space="preserve">Beyond working on academic research, I have also contributed to monetary policy </w:t>
      </w:r>
      <w:commentRangeStart w:id="5"/>
      <w:r>
        <w:rPr>
          <w:sz w:val="24"/>
          <w:szCs w:val="24"/>
        </w:rPr>
        <w:t xml:space="preserve">products. </w:t>
      </w:r>
      <w:commentRangeEnd w:id="5"/>
      <w:r>
        <w:commentReference w:id="5"/>
      </w:r>
      <w:r>
        <w:rPr>
          <w:sz w:val="24"/>
          <w:szCs w:val="24"/>
        </w:rPr>
        <w:t xml:space="preserve">My first-year position at the Fed was as the GDP RA. My task was to coordinate the large and complex forecasting apparatus at the Fed together with the GDP coordinator. This </w:t>
      </w:r>
      <w:commentRangeStart w:id="6"/>
      <w:r>
        <w:rPr>
          <w:sz w:val="24"/>
          <w:szCs w:val="24"/>
        </w:rPr>
        <w:t xml:space="preserve">high-stakes role </w:t>
      </w:r>
      <w:commentRangeEnd w:id="6"/>
      <w:r>
        <w:commentReference w:id="6"/>
      </w:r>
      <w:r>
        <w:rPr>
          <w:sz w:val="24"/>
          <w:szCs w:val="24"/>
        </w:rPr>
        <w:t>involved communicating with the division director and other division heads at the Fed, and required great skill at time management, communication, and precision. Indeed, this position is so intensive it is only a one-year position.</w:t>
      </w:r>
    </w:p>
    <w:p w14:paraId="00000009" w14:textId="77777777" w:rsidR="00FF2EDD" w:rsidRDefault="00000000">
      <w:pPr>
        <w:shd w:val="clear" w:color="auto" w:fill="FFFFFF"/>
        <w:spacing w:before="240" w:after="240"/>
        <w:rPr>
          <w:sz w:val="24"/>
          <w:szCs w:val="24"/>
        </w:rPr>
      </w:pPr>
      <w:r>
        <w:rPr>
          <w:sz w:val="24"/>
          <w:szCs w:val="24"/>
        </w:rPr>
        <w:t xml:space="preserve">I rotated into the housing RA position for the subsequent two years. </w:t>
      </w:r>
      <w:commentRangeStart w:id="7"/>
      <w:r>
        <w:rPr>
          <w:sz w:val="24"/>
          <w:szCs w:val="24"/>
        </w:rPr>
        <w:t>I supported</w:t>
      </w:r>
      <w:commentRangeEnd w:id="7"/>
      <w:r>
        <w:commentReference w:id="7"/>
      </w:r>
      <w:r>
        <w:rPr>
          <w:sz w:val="24"/>
          <w:szCs w:val="24"/>
        </w:rPr>
        <w:t xml:space="preserve"> the economists working on forecasting residential and nonresidential structures investment. A</w:t>
      </w:r>
      <w:commentRangeStart w:id="8"/>
      <w:r>
        <w:rPr>
          <w:sz w:val="24"/>
          <w:szCs w:val="24"/>
        </w:rPr>
        <w:t xml:space="preserve"> major achievement during this time was working with an economist in my section, Eirik Brandsaas, to create </w:t>
      </w:r>
      <w:proofErr w:type="spellStart"/>
      <w:r>
        <w:rPr>
          <w:sz w:val="24"/>
          <w:szCs w:val="24"/>
        </w:rPr>
        <w:t>DuBoisPlots.jl</w:t>
      </w:r>
      <w:proofErr w:type="spellEnd"/>
      <w:r>
        <w:rPr>
          <w:sz w:val="24"/>
          <w:szCs w:val="24"/>
        </w:rPr>
        <w:t xml:space="preserve">, a data visualization package in Julia which creates charts in the style of W. E. B. DuBois’s 1900 Paris Exposition figures. I went on to present the package at </w:t>
      </w:r>
      <w:proofErr w:type="spellStart"/>
      <w:r>
        <w:rPr>
          <w:sz w:val="24"/>
          <w:szCs w:val="24"/>
        </w:rPr>
        <w:t>JuliaCon</w:t>
      </w:r>
      <w:proofErr w:type="spellEnd"/>
      <w:r>
        <w:rPr>
          <w:sz w:val="24"/>
          <w:szCs w:val="24"/>
        </w:rPr>
        <w:t xml:space="preserve"> 202</w:t>
      </w:r>
      <w:commentRangeEnd w:id="8"/>
      <w:r>
        <w:commentReference w:id="8"/>
      </w:r>
      <w:r>
        <w:rPr>
          <w:sz w:val="24"/>
          <w:szCs w:val="24"/>
        </w:rPr>
        <w:t>2.</w:t>
      </w:r>
    </w:p>
    <w:p w14:paraId="0000000A" w14:textId="77777777" w:rsidR="00FF2EDD" w:rsidRDefault="00000000">
      <w:pPr>
        <w:shd w:val="clear" w:color="auto" w:fill="FFFFFF"/>
        <w:spacing w:before="240" w:after="240"/>
      </w:pPr>
      <w:r>
        <w:t>PERSONAL/NONWORK // EXTERNAL</w:t>
      </w:r>
    </w:p>
    <w:p w14:paraId="0000000B" w14:textId="77777777" w:rsidR="00FF2EDD" w:rsidRDefault="00000000">
      <w:pPr>
        <w:shd w:val="clear" w:color="auto" w:fill="FFFFFF"/>
        <w:spacing w:before="240" w:after="240"/>
        <w:rPr>
          <w:sz w:val="24"/>
          <w:szCs w:val="24"/>
        </w:rPr>
      </w:pPr>
      <w:commentRangeStart w:id="9"/>
      <w:r>
        <w:rPr>
          <w:sz w:val="24"/>
          <w:szCs w:val="24"/>
        </w:rPr>
        <w:t>Crowning my time as the housing RA</w:t>
      </w:r>
      <w:commentRangeEnd w:id="9"/>
      <w:r>
        <w:commentReference w:id="9"/>
      </w:r>
      <w:r>
        <w:rPr>
          <w:sz w:val="24"/>
          <w:szCs w:val="24"/>
        </w:rPr>
        <w:t>, I co-authored a FEDS note with Brandsaas, Daniel Garcia Molina, and Joseph Nichols. In the note, we explain that the post-pandemic decline in nonresidential structures spending is misleading, and that actual spending is likely stronger than measured.</w:t>
      </w:r>
    </w:p>
    <w:p w14:paraId="0000000C" w14:textId="77777777" w:rsidR="00FF2EDD" w:rsidRDefault="00000000">
      <w:pPr>
        <w:shd w:val="clear" w:color="auto" w:fill="FFFFFF"/>
        <w:spacing w:before="240" w:after="240"/>
        <w:rPr>
          <w:sz w:val="24"/>
          <w:szCs w:val="24"/>
        </w:rPr>
      </w:pPr>
      <w:r>
        <w:rPr>
          <w:sz w:val="24"/>
          <w:szCs w:val="24"/>
        </w:rPr>
        <w:t xml:space="preserve">Prior to my research experiences at the Federal Reserve, I wrote two in-depth papers for upper-level economics courses. The first paper was for my senior-year course on machine learning in economics. I leveraged public mortgage data to measure racial discrimination in mortgage lending using </w:t>
      </w:r>
      <w:commentRangeStart w:id="10"/>
      <w:r>
        <w:rPr>
          <w:sz w:val="24"/>
          <w:szCs w:val="24"/>
        </w:rPr>
        <w:t>machine learning</w:t>
      </w:r>
      <w:commentRangeEnd w:id="10"/>
      <w:r>
        <w:commentReference w:id="10"/>
      </w:r>
      <w:r>
        <w:rPr>
          <w:sz w:val="24"/>
          <w:szCs w:val="24"/>
        </w:rPr>
        <w:t xml:space="preserve"> methods. I found the process both academically intriguing and personally fulfilling – not only was I engaging with interesting literature on mortgage discrimination, but I was also working on a topic I care about deeply having grown up in an historically segregated city. </w:t>
      </w:r>
    </w:p>
    <w:p w14:paraId="0000000D" w14:textId="77777777" w:rsidR="00FF2EDD" w:rsidRDefault="00000000">
      <w:pPr>
        <w:shd w:val="clear" w:color="auto" w:fill="FFFFFF"/>
        <w:spacing w:before="240" w:after="240"/>
        <w:rPr>
          <w:sz w:val="24"/>
          <w:szCs w:val="24"/>
        </w:rPr>
      </w:pPr>
      <w:r>
        <w:rPr>
          <w:sz w:val="24"/>
          <w:szCs w:val="24"/>
        </w:rPr>
        <w:t xml:space="preserve">The second paper focused on the effects of the 2008 Medicaid expansion in Oregon for Professor </w:t>
      </w:r>
      <w:proofErr w:type="spellStart"/>
      <w:r>
        <w:rPr>
          <w:sz w:val="24"/>
          <w:szCs w:val="24"/>
        </w:rPr>
        <w:t>Eun</w:t>
      </w:r>
      <w:proofErr w:type="spellEnd"/>
      <w:r>
        <w:rPr>
          <w:sz w:val="24"/>
          <w:szCs w:val="24"/>
        </w:rPr>
        <w:t xml:space="preserve"> Yi Chung. The paper measures the effect of </w:t>
      </w:r>
      <w:commentRangeStart w:id="11"/>
      <w:r>
        <w:rPr>
          <w:sz w:val="24"/>
          <w:szCs w:val="24"/>
        </w:rPr>
        <w:t xml:space="preserve">access to health insurance </w:t>
      </w:r>
      <w:commentRangeEnd w:id="11"/>
      <w:r>
        <w:commentReference w:id="11"/>
      </w:r>
      <w:r>
        <w:rPr>
          <w:sz w:val="24"/>
          <w:szCs w:val="24"/>
        </w:rPr>
        <w:t xml:space="preserve">on healthcare outcomes, finding that </w:t>
      </w:r>
      <w:commentRangeStart w:id="12"/>
      <w:r>
        <w:rPr>
          <w:sz w:val="24"/>
          <w:szCs w:val="24"/>
        </w:rPr>
        <w:t xml:space="preserve">increased access </w:t>
      </w:r>
      <w:commentRangeEnd w:id="12"/>
      <w:r>
        <w:commentReference w:id="12"/>
      </w:r>
      <w:r>
        <w:rPr>
          <w:sz w:val="24"/>
          <w:szCs w:val="24"/>
        </w:rPr>
        <w:t>improves long-term health and increases the likelihood of consistent medical care. Through the process of writing this paper, I learned about quantitative policy analysis and causal inference using a randomized experiment. These experiences were my first introduction to independent economic research and moved me to pursue research professionally.</w:t>
      </w:r>
    </w:p>
    <w:p w14:paraId="0000000E" w14:textId="77777777" w:rsidR="00FF2EDD" w:rsidRDefault="00000000">
      <w:pPr>
        <w:shd w:val="clear" w:color="auto" w:fill="FFFFFF"/>
        <w:spacing w:before="240" w:after="240"/>
        <w:rPr>
          <w:sz w:val="24"/>
          <w:szCs w:val="24"/>
        </w:rPr>
      </w:pPr>
      <w:r>
        <w:rPr>
          <w:sz w:val="24"/>
          <w:szCs w:val="24"/>
        </w:rPr>
        <w:lastRenderedPageBreak/>
        <w:t xml:space="preserve">As for my training in economics and mathematics, I graduated cum laude from the University of Illinois at Urbana-Champaign with degrees in Econometrics &amp; Quantitative Economics (B.S.) and Political Science (B.A.). My coursework included multivariable calculus, linear algebra, micro- and macroeconomic theory, and multiple econometrics and statistics classes. </w:t>
      </w:r>
      <w:commentRangeStart w:id="13"/>
      <w:r>
        <w:rPr>
          <w:sz w:val="24"/>
          <w:szCs w:val="24"/>
        </w:rPr>
        <w:t>I have also taken a graduate-level course in real analysis at Johns Hopkins University while working full time.</w:t>
      </w:r>
      <w:commentRangeEnd w:id="13"/>
      <w:r>
        <w:commentReference w:id="13"/>
      </w:r>
      <w:r>
        <w:rPr>
          <w:sz w:val="24"/>
          <w:szCs w:val="24"/>
        </w:rPr>
        <w:t xml:space="preserve"> I particularly enjoyed my intermediate macroeconomics course, which I went on to staff as a teaching assistant the year after I took it. As I gained more control over my course load as a junior and senior, I enrolled myself in courses like the econometrics of policy analysis and applied machine learning in economics. These classes equipped me with the tools to evaluate applied research questions and sparked my interest in consumer finance and housing.</w:t>
      </w:r>
    </w:p>
    <w:p w14:paraId="0000000F" w14:textId="77777777" w:rsidR="00FF2EDD" w:rsidRDefault="00000000">
      <w:pPr>
        <w:shd w:val="clear" w:color="auto" w:fill="FFFFFF"/>
        <w:spacing w:before="240" w:after="240"/>
        <w:rPr>
          <w:b/>
          <w:sz w:val="24"/>
          <w:szCs w:val="24"/>
          <w:highlight w:val="yellow"/>
        </w:rPr>
      </w:pPr>
      <w:r>
        <w:rPr>
          <w:sz w:val="24"/>
          <w:szCs w:val="24"/>
        </w:rPr>
        <w:t xml:space="preserve">A large part of my interest in economic research stems from observing changes in my Chicago community after the Great Recession. During high school, I saw the aftermath of these changes: positive economic activity like infrastructure upgrades, but also </w:t>
      </w:r>
      <w:commentRangeStart w:id="14"/>
      <w:r>
        <w:rPr>
          <w:sz w:val="24"/>
          <w:szCs w:val="24"/>
        </w:rPr>
        <w:t>negative externalities like gentrification</w:t>
      </w:r>
      <w:commentRangeEnd w:id="14"/>
      <w:r>
        <w:commentReference w:id="14"/>
      </w:r>
      <w:r>
        <w:rPr>
          <w:sz w:val="24"/>
          <w:szCs w:val="24"/>
        </w:rPr>
        <w:t xml:space="preserve">, </w:t>
      </w:r>
      <w:commentRangeStart w:id="15"/>
      <w:r>
        <w:rPr>
          <w:sz w:val="24"/>
          <w:szCs w:val="24"/>
        </w:rPr>
        <w:t xml:space="preserve">exacerbating the rampant inequality in my city.  </w:t>
      </w:r>
      <w:commentRangeEnd w:id="15"/>
      <w:r>
        <w:commentReference w:id="15"/>
      </w:r>
      <w:r>
        <w:rPr>
          <w:sz w:val="24"/>
          <w:szCs w:val="24"/>
        </w:rPr>
        <w:t xml:space="preserve">Ever since, I have been passionate about the housing market and urban economics. This interest inspired me to write my mortgage paper in undergrad; to work with </w:t>
      </w:r>
      <w:proofErr w:type="spellStart"/>
      <w:r>
        <w:rPr>
          <w:sz w:val="24"/>
          <w:szCs w:val="24"/>
        </w:rPr>
        <w:t>Paciorek</w:t>
      </w:r>
      <w:proofErr w:type="spellEnd"/>
      <w:r>
        <w:rPr>
          <w:sz w:val="24"/>
          <w:szCs w:val="24"/>
        </w:rPr>
        <w:t xml:space="preserve"> et al. on their mortgage discrimination paper; and motivated my choice to work on economic research and policy at the Fed. </w:t>
      </w:r>
      <w:r>
        <w:rPr>
          <w:b/>
          <w:sz w:val="24"/>
          <w:szCs w:val="24"/>
          <w:highlight w:val="yellow"/>
        </w:rPr>
        <w:t>Tie this discussion of research interests to specific faculty at school.</w:t>
      </w:r>
    </w:p>
    <w:p w14:paraId="00000010" w14:textId="77777777" w:rsidR="00FF2EDD" w:rsidRDefault="00000000">
      <w:pPr>
        <w:shd w:val="clear" w:color="auto" w:fill="FFFFFF"/>
        <w:spacing w:before="240" w:after="240"/>
        <w:rPr>
          <w:sz w:val="24"/>
          <w:szCs w:val="24"/>
        </w:rPr>
      </w:pPr>
      <w:r>
        <w:rPr>
          <w:sz w:val="24"/>
          <w:szCs w:val="24"/>
        </w:rPr>
        <w:t xml:space="preserve">My journey from post-recession Chicago to the Federal Reserve Board has deepened my passion for economic research. My academic background, professional experiences, and ongoing research projects have equipped me with the tools and skills necessary to succeed as a doctoral student and a future economist. I believe I would be a great addition at </w:t>
      </w:r>
      <w:r>
        <w:rPr>
          <w:b/>
          <w:color w:val="FF0000"/>
          <w:sz w:val="24"/>
          <w:szCs w:val="24"/>
        </w:rPr>
        <w:t>UNIVERSITY</w:t>
      </w:r>
      <w:r>
        <w:rPr>
          <w:sz w:val="24"/>
          <w:szCs w:val="24"/>
        </w:rPr>
        <w:t>. Thank you for considering my application.</w:t>
      </w:r>
    </w:p>
    <w:p w14:paraId="00000011" w14:textId="77777777" w:rsidR="00FF2EDD" w:rsidRDefault="00FF2EDD"/>
    <w:sectPr w:rsidR="00FF2EDD">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ura Webber Sadovi" w:date="2023-09-17T23:17:00Z" w:initials="">
    <w:p w14:paraId="00000021" w14:textId="77777777" w:rsidR="00FF2EDD" w:rsidRDefault="00000000">
      <w:pPr>
        <w:widowControl w:val="0"/>
        <w:pBdr>
          <w:top w:val="nil"/>
          <w:left w:val="nil"/>
          <w:bottom w:val="nil"/>
          <w:right w:val="nil"/>
          <w:between w:val="nil"/>
        </w:pBdr>
        <w:spacing w:line="240" w:lineRule="auto"/>
        <w:rPr>
          <w:color w:val="000000"/>
        </w:rPr>
      </w:pPr>
      <w:r>
        <w:rPr>
          <w:color w:val="000000"/>
        </w:rPr>
        <w:t>Instead of I am on two research projects, how about: "In my final year at the Fed I am working with two separate teams on projects that will continue through year-end.</w:t>
      </w:r>
    </w:p>
  </w:comment>
  <w:comment w:id="1" w:author="Maura Webber Sadovi" w:date="2023-09-17T23:18:00Z" w:initials="">
    <w:p w14:paraId="00000020" w14:textId="77777777" w:rsidR="00FF2EDD" w:rsidRDefault="00000000">
      <w:pPr>
        <w:widowControl w:val="0"/>
        <w:pBdr>
          <w:top w:val="nil"/>
          <w:left w:val="nil"/>
          <w:bottom w:val="nil"/>
          <w:right w:val="nil"/>
          <w:between w:val="nil"/>
        </w:pBdr>
        <w:spacing w:line="240" w:lineRule="auto"/>
        <w:rPr>
          <w:color w:val="000000"/>
        </w:rPr>
      </w:pPr>
      <w:r>
        <w:rPr>
          <w:color w:val="000000"/>
        </w:rPr>
        <w:t>How about tighten sentence this way: In the first project, led by my supervisor, Andrew Paciorek, and economists Benjamin Keys and Will Dobbie, we develop a new test for racial bias in the residential mortgage market.</w:t>
      </w:r>
    </w:p>
  </w:comment>
  <w:comment w:id="2" w:author="Maura Webber Sadovi" w:date="2023-09-17T23:19:00Z" w:initials="">
    <w:p w14:paraId="0000001C" w14:textId="77777777" w:rsidR="00FF2EDD" w:rsidRDefault="00000000">
      <w:pPr>
        <w:widowControl w:val="0"/>
        <w:pBdr>
          <w:top w:val="nil"/>
          <w:left w:val="nil"/>
          <w:bottom w:val="nil"/>
          <w:right w:val="nil"/>
          <w:between w:val="nil"/>
        </w:pBdr>
        <w:spacing w:line="240" w:lineRule="auto"/>
        <w:rPr>
          <w:color w:val="000000"/>
        </w:rPr>
      </w:pPr>
      <w:r>
        <w:rPr>
          <w:color w:val="000000"/>
        </w:rPr>
        <w:t>What about breaking this up a little into to sentences, with this being the secdon sentence:: In it we develop a new test for racial bias...</w:t>
      </w:r>
    </w:p>
  </w:comment>
  <w:comment w:id="3" w:author="Maura Webber Sadovi" w:date="2023-09-17T23:33:00Z" w:initials="">
    <w:p w14:paraId="00000022" w14:textId="77777777" w:rsidR="00FF2EDD" w:rsidRDefault="00000000">
      <w:pPr>
        <w:widowControl w:val="0"/>
        <w:pBdr>
          <w:top w:val="nil"/>
          <w:left w:val="nil"/>
          <w:bottom w:val="nil"/>
          <w:right w:val="nil"/>
          <w:between w:val="nil"/>
        </w:pBdr>
        <w:spacing w:line="240" w:lineRule="auto"/>
        <w:rPr>
          <w:color w:val="000000"/>
        </w:rPr>
      </w:pPr>
      <w:r>
        <w:rPr>
          <w:color w:val="000000"/>
        </w:rPr>
        <w:t>Maybe sub in: seemingly random but inequitable loan decisions for "seemingly random".</w:t>
      </w:r>
    </w:p>
  </w:comment>
  <w:comment w:id="4" w:author="Maura Webber Sadovi" w:date="2023-09-17T23:40:00Z" w:initials="">
    <w:p w14:paraId="0000001F" w14:textId="77777777" w:rsidR="00FF2EDD" w:rsidRDefault="00000000">
      <w:pPr>
        <w:widowControl w:val="0"/>
        <w:pBdr>
          <w:top w:val="nil"/>
          <w:left w:val="nil"/>
          <w:bottom w:val="nil"/>
          <w:right w:val="nil"/>
          <w:between w:val="nil"/>
        </w:pBdr>
        <w:spacing w:line="240" w:lineRule="auto"/>
        <w:rPr>
          <w:color w:val="000000"/>
        </w:rPr>
      </w:pPr>
      <w:r>
        <w:rPr>
          <w:color w:val="000000"/>
        </w:rPr>
        <w:t>You have a lot more to say about the HE study. How about you flip the order of these two paragraphs, begin by describing the HE. Also,  instead of saying ''other project' how about saying "second" : The second project that I expect to help finish is led by Board Economist Patrick Donnelly Moran</w:t>
      </w:r>
    </w:p>
  </w:comment>
  <w:comment w:id="5" w:author="Maura Webber Sadovi" w:date="2023-09-17T23:50:00Z" w:initials="">
    <w:p w14:paraId="0000001B" w14:textId="77777777" w:rsidR="00FF2EDD" w:rsidRDefault="00000000">
      <w:pPr>
        <w:widowControl w:val="0"/>
        <w:pBdr>
          <w:top w:val="nil"/>
          <w:left w:val="nil"/>
          <w:bottom w:val="nil"/>
          <w:right w:val="nil"/>
          <w:between w:val="nil"/>
        </w:pBdr>
        <w:spacing w:line="240" w:lineRule="auto"/>
        <w:rPr>
          <w:color w:val="000000"/>
        </w:rPr>
      </w:pPr>
      <w:r>
        <w:rPr>
          <w:color w:val="000000"/>
        </w:rPr>
        <w:t>suggest: also contributed to monetary policy at the Fed. If you do tht you don't need to say Fed in the next sentence.</w:t>
      </w:r>
    </w:p>
  </w:comment>
  <w:comment w:id="6" w:author="Maura Webber Sadovi" w:date="2023-09-17T23:52:00Z" w:initials="">
    <w:p w14:paraId="00000015" w14:textId="77777777" w:rsidR="00FF2EDD" w:rsidRDefault="00000000">
      <w:pPr>
        <w:widowControl w:val="0"/>
        <w:pBdr>
          <w:top w:val="nil"/>
          <w:left w:val="nil"/>
          <w:bottom w:val="nil"/>
          <w:right w:val="nil"/>
          <w:between w:val="nil"/>
        </w:pBdr>
        <w:spacing w:line="240" w:lineRule="auto"/>
        <w:rPr>
          <w:color w:val="000000"/>
        </w:rPr>
      </w:pPr>
      <w:r>
        <w:rPr>
          <w:color w:val="000000"/>
        </w:rPr>
        <w:t>This is great description, "high-stakes"</w:t>
      </w:r>
    </w:p>
  </w:comment>
  <w:comment w:id="7" w:author="Maura Webber Sadovi" w:date="2023-09-17T23:55:00Z" w:initials="">
    <w:p w14:paraId="00000028" w14:textId="77777777" w:rsidR="00FF2EDD" w:rsidRDefault="00000000">
      <w:pPr>
        <w:widowControl w:val="0"/>
        <w:pBdr>
          <w:top w:val="nil"/>
          <w:left w:val="nil"/>
          <w:bottom w:val="nil"/>
          <w:right w:val="nil"/>
          <w:between w:val="nil"/>
        </w:pBdr>
        <w:spacing w:line="240" w:lineRule="auto"/>
        <w:rPr>
          <w:color w:val="000000"/>
        </w:rPr>
      </w:pPr>
      <w:r>
        <w:rPr>
          <w:color w:val="000000"/>
        </w:rPr>
        <w:t>Suggest: There I have supported instead of I supported, in order to made the transition</w:t>
      </w:r>
    </w:p>
  </w:comment>
  <w:comment w:id="8" w:author="Maura Webber Sadovi" w:date="2023-09-17T23:57:00Z" w:initials="">
    <w:p w14:paraId="00000019" w14:textId="77777777" w:rsidR="00FF2EDD" w:rsidRDefault="00000000">
      <w:pPr>
        <w:widowControl w:val="0"/>
        <w:pBdr>
          <w:top w:val="nil"/>
          <w:left w:val="nil"/>
          <w:bottom w:val="nil"/>
          <w:right w:val="nil"/>
          <w:between w:val="nil"/>
        </w:pBdr>
        <w:spacing w:line="240" w:lineRule="auto"/>
        <w:rPr>
          <w:color w:val="000000"/>
        </w:rPr>
      </w:pPr>
      <w:r>
        <w:rPr>
          <w:color w:val="000000"/>
        </w:rPr>
        <w:t>excellent specific example</w:t>
      </w:r>
    </w:p>
  </w:comment>
  <w:comment w:id="9" w:author="Maura Webber Sadovi" w:date="2023-09-17T23:59:00Z" w:initials="">
    <w:p w14:paraId="00000013" w14:textId="77777777" w:rsidR="00FF2EDD" w:rsidRDefault="00000000">
      <w:pPr>
        <w:widowControl w:val="0"/>
        <w:pBdr>
          <w:top w:val="nil"/>
          <w:left w:val="nil"/>
          <w:bottom w:val="nil"/>
          <w:right w:val="nil"/>
          <w:between w:val="nil"/>
        </w:pBdr>
        <w:spacing w:line="240" w:lineRule="auto"/>
        <w:rPr>
          <w:color w:val="000000"/>
        </w:rPr>
      </w:pPr>
      <w:r>
        <w:rPr>
          <w:color w:val="000000"/>
        </w:rPr>
        <w:t>Crowning seems unwork-like, how about: Capping off my term as housing RA,....</w:t>
      </w:r>
    </w:p>
  </w:comment>
  <w:comment w:id="10" w:author="Maura Webber Sadovi" w:date="2023-09-18T00:00:00Z" w:initials="">
    <w:p w14:paraId="00000025" w14:textId="77777777" w:rsidR="00FF2EDD" w:rsidRDefault="00000000">
      <w:pPr>
        <w:widowControl w:val="0"/>
        <w:pBdr>
          <w:top w:val="nil"/>
          <w:left w:val="nil"/>
          <w:bottom w:val="nil"/>
          <w:right w:val="nil"/>
          <w:between w:val="nil"/>
        </w:pBdr>
        <w:spacing w:line="240" w:lineRule="auto"/>
        <w:rPr>
          <w:color w:val="000000"/>
        </w:rPr>
      </w:pPr>
      <w:r>
        <w:rPr>
          <w:color w:val="000000"/>
        </w:rPr>
        <w:t>machined-learning methods, stedda three word</w:t>
      </w:r>
    </w:p>
  </w:comment>
  <w:comment w:id="11" w:author="Maura Webber Sadovi" w:date="2023-09-18T00:07:00Z" w:initials="">
    <w:p w14:paraId="00000012" w14:textId="77777777" w:rsidR="00FF2EDD" w:rsidRDefault="00000000">
      <w:pPr>
        <w:widowControl w:val="0"/>
        <w:pBdr>
          <w:top w:val="nil"/>
          <w:left w:val="nil"/>
          <w:bottom w:val="nil"/>
          <w:right w:val="nil"/>
          <w:between w:val="nil"/>
        </w:pBdr>
        <w:spacing w:line="240" w:lineRule="auto"/>
        <w:rPr>
          <w:color w:val="000000"/>
        </w:rPr>
      </w:pPr>
      <w:r>
        <w:rPr>
          <w:color w:val="000000"/>
        </w:rPr>
        <w:t>How about tweaking to: health insurance access</w:t>
      </w:r>
    </w:p>
  </w:comment>
  <w:comment w:id="12" w:author="Maura Webber Sadovi" w:date="2023-09-18T00:07:00Z" w:initials="">
    <w:p w14:paraId="00000024" w14:textId="77777777" w:rsidR="00FF2EDD" w:rsidRDefault="00000000">
      <w:pPr>
        <w:widowControl w:val="0"/>
        <w:pBdr>
          <w:top w:val="nil"/>
          <w:left w:val="nil"/>
          <w:bottom w:val="nil"/>
          <w:right w:val="nil"/>
          <w:between w:val="nil"/>
        </w:pBdr>
        <w:spacing w:line="240" w:lineRule="auto"/>
        <w:rPr>
          <w:color w:val="000000"/>
        </w:rPr>
      </w:pPr>
      <w:r>
        <w:rPr>
          <w:color w:val="000000"/>
        </w:rPr>
        <w:t>sub: insurance coverage for increased access</w:t>
      </w:r>
    </w:p>
  </w:comment>
  <w:comment w:id="13" w:author="Maura Webber Sadovi" w:date="2023-09-18T00:12:00Z" w:initials="">
    <w:p w14:paraId="0000001E" w14:textId="77777777" w:rsidR="00FF2EDD" w:rsidRDefault="00000000">
      <w:pPr>
        <w:widowControl w:val="0"/>
        <w:pBdr>
          <w:top w:val="nil"/>
          <w:left w:val="nil"/>
          <w:bottom w:val="nil"/>
          <w:right w:val="nil"/>
          <w:between w:val="nil"/>
        </w:pBdr>
        <w:spacing w:line="240" w:lineRule="auto"/>
        <w:rPr>
          <w:color w:val="000000"/>
        </w:rPr>
      </w:pPr>
      <w:r>
        <w:rPr>
          <w:color w:val="000000"/>
        </w:rPr>
        <w:t>This sentence on your court at Johns Hopkins seems like it would be better at the end of the graf.</w:t>
      </w:r>
    </w:p>
  </w:comment>
  <w:comment w:id="14" w:author="Maura Webber Sadovi" w:date="2023-09-18T00:13:00Z" w:initials="">
    <w:p w14:paraId="00000027" w14:textId="77777777" w:rsidR="00FF2EDD" w:rsidRDefault="00000000">
      <w:pPr>
        <w:widowControl w:val="0"/>
        <w:pBdr>
          <w:top w:val="nil"/>
          <w:left w:val="nil"/>
          <w:bottom w:val="nil"/>
          <w:right w:val="nil"/>
          <w:between w:val="nil"/>
        </w:pBdr>
        <w:spacing w:line="240" w:lineRule="auto"/>
        <w:rPr>
          <w:color w:val="000000"/>
        </w:rPr>
      </w:pPr>
      <w:r>
        <w:rPr>
          <w:color w:val="000000"/>
        </w:rPr>
        <w:t>is gentrification negative?</w:t>
      </w:r>
    </w:p>
  </w:comment>
  <w:comment w:id="15" w:author="Maura Webber Sadovi" w:date="2023-09-18T00:16:00Z" w:initials="">
    <w:p w14:paraId="00000016" w14:textId="77777777" w:rsidR="00FF2EDD" w:rsidRDefault="00000000">
      <w:pPr>
        <w:widowControl w:val="0"/>
        <w:pBdr>
          <w:top w:val="nil"/>
          <w:left w:val="nil"/>
          <w:bottom w:val="nil"/>
          <w:right w:val="nil"/>
          <w:between w:val="nil"/>
        </w:pBdr>
        <w:spacing w:line="240" w:lineRule="auto"/>
        <w:rPr>
          <w:color w:val="000000"/>
        </w:rPr>
      </w:pPr>
      <w:r>
        <w:rPr>
          <w:color w:val="000000"/>
        </w:rPr>
        <w:t>THIS IS THE ONLY AREA WHERE I THINK YO"U NEED ONE MORE SPECIFIC THING, MAYBE THROW IN LINE OF WHAT YOU LEARNED ON ONE OF YOUR CAMPAIGNS&gt;&gt;&gt;OR WHAT YOU SEE AS THE LEGACY IN TERMS OF WHAT THE WOMAN YOU TUTORIED THIS YEAR STRUGGLES WITH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21" w15:done="0"/>
  <w15:commentEx w15:paraId="00000020" w15:done="0"/>
  <w15:commentEx w15:paraId="0000001C" w15:done="0"/>
  <w15:commentEx w15:paraId="00000022" w15:done="0"/>
  <w15:commentEx w15:paraId="0000001F" w15:done="0"/>
  <w15:commentEx w15:paraId="0000001B" w15:done="0"/>
  <w15:commentEx w15:paraId="00000015" w15:done="0"/>
  <w15:commentEx w15:paraId="00000028" w15:done="0"/>
  <w15:commentEx w15:paraId="00000019" w15:done="0"/>
  <w15:commentEx w15:paraId="00000013" w15:done="0"/>
  <w15:commentEx w15:paraId="00000025" w15:done="0"/>
  <w15:commentEx w15:paraId="00000012" w15:done="0"/>
  <w15:commentEx w15:paraId="00000024" w15:done="0"/>
  <w15:commentEx w15:paraId="0000001E" w15:done="0"/>
  <w15:commentEx w15:paraId="00000027" w15:done="0"/>
  <w15:commentEx w15:paraId="0000001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21" w16cid:durableId="1A1B75DC"/>
  <w16cid:commentId w16cid:paraId="00000020" w16cid:durableId="486EEAB0"/>
  <w16cid:commentId w16cid:paraId="0000001C" w16cid:durableId="63FBA28C"/>
  <w16cid:commentId w16cid:paraId="00000022" w16cid:durableId="1352A20B"/>
  <w16cid:commentId w16cid:paraId="0000001F" w16cid:durableId="336EF5B0"/>
  <w16cid:commentId w16cid:paraId="0000001B" w16cid:durableId="7AE0F400"/>
  <w16cid:commentId w16cid:paraId="00000015" w16cid:durableId="696509D2"/>
  <w16cid:commentId w16cid:paraId="00000028" w16cid:durableId="444B0EED"/>
  <w16cid:commentId w16cid:paraId="00000019" w16cid:durableId="67E064A2"/>
  <w16cid:commentId w16cid:paraId="00000013" w16cid:durableId="69F55315"/>
  <w16cid:commentId w16cid:paraId="00000025" w16cid:durableId="2C1235AE"/>
  <w16cid:commentId w16cid:paraId="00000012" w16cid:durableId="6C0AA20C"/>
  <w16cid:commentId w16cid:paraId="00000024" w16cid:durableId="5A74096E"/>
  <w16cid:commentId w16cid:paraId="0000001E" w16cid:durableId="7FEA9573"/>
  <w16cid:commentId w16cid:paraId="00000027" w16cid:durableId="2CB878AC"/>
  <w16cid:commentId w16cid:paraId="00000016" w16cid:durableId="1EE740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EDD"/>
    <w:rsid w:val="00AE77B2"/>
    <w:rsid w:val="00FF2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957D7D"/>
  <w15:docId w15:val="{04820655-B656-9247-AB79-EC43A94DA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1097</Words>
  <Characters>6254</Characters>
  <Application>Microsoft Office Word</Application>
  <DocSecurity>0</DocSecurity>
  <Lines>52</Lines>
  <Paragraphs>14</Paragraphs>
  <ScaleCrop>false</ScaleCrop>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Kyra Sadovi</cp:lastModifiedBy>
  <cp:revision>2</cp:revision>
  <dcterms:created xsi:type="dcterms:W3CDTF">2023-09-18T00:26:00Z</dcterms:created>
  <dcterms:modified xsi:type="dcterms:W3CDTF">2023-09-18T00:36:00Z</dcterms:modified>
</cp:coreProperties>
</file>