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DEAD0" w14:textId="5AE3118F" w:rsidR="00712568" w:rsidRPr="00D27C77" w:rsidRDefault="00EF41C9" w:rsidP="005A6B13">
      <w:pPr>
        <w:spacing w:line="240" w:lineRule="auto"/>
        <w:jc w:val="center"/>
        <w:rPr>
          <w:rFonts w:ascii="Times New Roman" w:hAnsi="Times New Roman" w:cs="Times New Roman"/>
          <w:u w:val="single"/>
        </w:rPr>
      </w:pPr>
      <w:r w:rsidRPr="00D27C77">
        <w:rPr>
          <w:rFonts w:ascii="Times New Roman" w:hAnsi="Times New Roman" w:cs="Times New Roman"/>
          <w:u w:val="single"/>
        </w:rPr>
        <w:t xml:space="preserve">Proposal: How did the CDC </w:t>
      </w:r>
      <w:r w:rsidR="00DC5C21">
        <w:rPr>
          <w:rFonts w:ascii="Times New Roman" w:hAnsi="Times New Roman" w:cs="Times New Roman"/>
          <w:u w:val="single"/>
        </w:rPr>
        <w:t xml:space="preserve">Eviction </w:t>
      </w:r>
      <w:r w:rsidRPr="00D27C77">
        <w:rPr>
          <w:rFonts w:ascii="Times New Roman" w:hAnsi="Times New Roman" w:cs="Times New Roman"/>
          <w:u w:val="single"/>
        </w:rPr>
        <w:t>Moratorium Impact Rental Markets?</w:t>
      </w:r>
    </w:p>
    <w:p w14:paraId="56AB787C" w14:textId="011145E2" w:rsidR="00630075" w:rsidRPr="00D27C77" w:rsidRDefault="00630075" w:rsidP="006E0975">
      <w:pPr>
        <w:spacing w:line="240" w:lineRule="auto"/>
        <w:jc w:val="both"/>
        <w:rPr>
          <w:rFonts w:ascii="Times New Roman" w:hAnsi="Times New Roman" w:cs="Times New Roman"/>
        </w:rPr>
      </w:pPr>
      <w:r w:rsidRPr="00D27C77">
        <w:rPr>
          <w:rFonts w:ascii="Times New Roman" w:hAnsi="Times New Roman" w:cs="Times New Roman"/>
          <w:b/>
          <w:bCs/>
        </w:rPr>
        <w:t xml:space="preserve">Summary: </w:t>
      </w:r>
      <w:r w:rsidRPr="00D27C77">
        <w:rPr>
          <w:rFonts w:ascii="Times New Roman" w:hAnsi="Times New Roman" w:cs="Times New Roman"/>
        </w:rPr>
        <w:t xml:space="preserve">While the CDC’s nationwide eviction moratorium helped tenants facing eviction, it may have hurt </w:t>
      </w:r>
      <w:commentRangeStart w:id="0"/>
      <w:r w:rsidR="006965F9" w:rsidRPr="00D27C77">
        <w:rPr>
          <w:rFonts w:ascii="Times New Roman" w:hAnsi="Times New Roman" w:cs="Times New Roman"/>
        </w:rPr>
        <w:t>renters</w:t>
      </w:r>
      <w:r w:rsidRPr="00D27C77">
        <w:rPr>
          <w:rFonts w:ascii="Times New Roman" w:hAnsi="Times New Roman" w:cs="Times New Roman"/>
        </w:rPr>
        <w:t xml:space="preserve"> as a </w:t>
      </w:r>
      <w:r w:rsidRPr="002B4FFD">
        <w:rPr>
          <w:rFonts w:ascii="Times New Roman" w:hAnsi="Times New Roman" w:cs="Times New Roman"/>
          <w:highlight w:val="yellow"/>
        </w:rPr>
        <w:t xml:space="preserve">whole </w:t>
      </w:r>
      <w:commentRangeEnd w:id="0"/>
      <w:r w:rsidR="000149F2" w:rsidRPr="002B4FFD">
        <w:rPr>
          <w:rStyle w:val="CommentReference"/>
          <w:highlight w:val="yellow"/>
        </w:rPr>
        <w:commentReference w:id="0"/>
      </w:r>
      <w:r w:rsidR="00B523A1" w:rsidRPr="002B4FFD">
        <w:rPr>
          <w:rFonts w:ascii="Times New Roman" w:hAnsi="Times New Roman" w:cs="Times New Roman"/>
          <w:highlight w:val="yellow"/>
        </w:rPr>
        <w:t>(and especially low-income renters)</w:t>
      </w:r>
      <w:r w:rsidR="00B523A1">
        <w:rPr>
          <w:rFonts w:ascii="Times New Roman" w:hAnsi="Times New Roman" w:cs="Times New Roman"/>
        </w:rPr>
        <w:t xml:space="preserve"> </w:t>
      </w:r>
      <w:r w:rsidRPr="00D27C77">
        <w:rPr>
          <w:rFonts w:ascii="Times New Roman" w:hAnsi="Times New Roman" w:cs="Times New Roman"/>
        </w:rPr>
        <w:t xml:space="preserve">by </w:t>
      </w:r>
      <w:r w:rsidR="00EF41C9" w:rsidRPr="00D27C77">
        <w:rPr>
          <w:rFonts w:ascii="Times New Roman" w:hAnsi="Times New Roman" w:cs="Times New Roman"/>
        </w:rPr>
        <w:t>reducing</w:t>
      </w:r>
      <w:r w:rsidRPr="00D27C77">
        <w:rPr>
          <w:rFonts w:ascii="Times New Roman" w:hAnsi="Times New Roman" w:cs="Times New Roman"/>
        </w:rPr>
        <w:t xml:space="preserve"> landlords’ </w:t>
      </w:r>
      <w:r w:rsidR="00EF41C9" w:rsidRPr="00D27C77">
        <w:rPr>
          <w:rFonts w:ascii="Times New Roman" w:hAnsi="Times New Roman" w:cs="Times New Roman"/>
        </w:rPr>
        <w:t>willingness</w:t>
      </w:r>
      <w:r w:rsidRPr="00D27C77">
        <w:rPr>
          <w:rFonts w:ascii="Times New Roman" w:hAnsi="Times New Roman" w:cs="Times New Roman"/>
        </w:rPr>
        <w:t xml:space="preserve"> </w:t>
      </w:r>
      <w:commentRangeStart w:id="1"/>
      <w:r w:rsidRPr="00D27C77">
        <w:rPr>
          <w:rFonts w:ascii="Times New Roman" w:hAnsi="Times New Roman" w:cs="Times New Roman"/>
        </w:rPr>
        <w:t>to supply rental housing</w:t>
      </w:r>
      <w:commentRangeEnd w:id="1"/>
      <w:r w:rsidR="006A4B4F">
        <w:rPr>
          <w:rStyle w:val="CommentReference"/>
        </w:rPr>
        <w:commentReference w:id="1"/>
      </w:r>
      <w:r w:rsidRPr="00D27C77">
        <w:rPr>
          <w:rFonts w:ascii="Times New Roman" w:hAnsi="Times New Roman" w:cs="Times New Roman"/>
        </w:rPr>
        <w:t xml:space="preserve">. By exploiting variation in </w:t>
      </w:r>
      <w:r w:rsidR="00C665A5" w:rsidRPr="00D27C77">
        <w:rPr>
          <w:rFonts w:ascii="Times New Roman" w:hAnsi="Times New Roman" w:cs="Times New Roman"/>
        </w:rPr>
        <w:t>court</w:t>
      </w:r>
      <w:r w:rsidRPr="00D27C77">
        <w:rPr>
          <w:rFonts w:ascii="Times New Roman" w:hAnsi="Times New Roman" w:cs="Times New Roman"/>
        </w:rPr>
        <w:t xml:space="preserve"> enforcement of this policy, I aim to identify whether the CDC order negatively impacted access to rental housing</w:t>
      </w:r>
      <w:r w:rsidR="00B523A1">
        <w:rPr>
          <w:rFonts w:ascii="Times New Roman" w:hAnsi="Times New Roman" w:cs="Times New Roman"/>
        </w:rPr>
        <w:t xml:space="preserve"> in both the short and long term</w:t>
      </w:r>
      <w:r w:rsidR="00EF6E5B" w:rsidRPr="00D27C77">
        <w:rPr>
          <w:rFonts w:ascii="Times New Roman" w:hAnsi="Times New Roman" w:cs="Times New Roman"/>
        </w:rPr>
        <w:t xml:space="preserve">, and if these effects were muted by rental assistance </w:t>
      </w:r>
      <w:r w:rsidR="00045B78">
        <w:rPr>
          <w:rFonts w:ascii="Times New Roman" w:hAnsi="Times New Roman" w:cs="Times New Roman"/>
        </w:rPr>
        <w:t>or</w:t>
      </w:r>
      <w:r w:rsidR="00EF6E5B" w:rsidRPr="00D27C77">
        <w:rPr>
          <w:rFonts w:ascii="Times New Roman" w:hAnsi="Times New Roman" w:cs="Times New Roman"/>
        </w:rPr>
        <w:t xml:space="preserve"> mortgage forbearance. </w:t>
      </w:r>
      <w:r w:rsidRPr="00D27C77">
        <w:rPr>
          <w:rFonts w:ascii="Times New Roman" w:hAnsi="Times New Roman" w:cs="Times New Roman"/>
        </w:rPr>
        <w:t xml:space="preserve">This research would constitute a novel empirical analysis of the </w:t>
      </w:r>
      <w:r w:rsidR="00DC1323" w:rsidRPr="00D27C77">
        <w:rPr>
          <w:rFonts w:ascii="Times New Roman" w:hAnsi="Times New Roman" w:cs="Times New Roman"/>
        </w:rPr>
        <w:t xml:space="preserve">aggregate </w:t>
      </w:r>
      <w:r w:rsidRPr="00D27C77">
        <w:rPr>
          <w:rFonts w:ascii="Times New Roman" w:hAnsi="Times New Roman" w:cs="Times New Roman"/>
        </w:rPr>
        <w:t xml:space="preserve">effects of eviction </w:t>
      </w:r>
      <w:r w:rsidR="006965F9" w:rsidRPr="00D27C77">
        <w:rPr>
          <w:rFonts w:ascii="Times New Roman" w:hAnsi="Times New Roman" w:cs="Times New Roman"/>
        </w:rPr>
        <w:t>policy</w:t>
      </w:r>
      <w:r w:rsidRPr="00D27C77">
        <w:rPr>
          <w:rFonts w:ascii="Times New Roman" w:hAnsi="Times New Roman" w:cs="Times New Roman"/>
        </w:rPr>
        <w:t xml:space="preserve"> and would also have </w:t>
      </w:r>
      <w:r w:rsidR="006965F9" w:rsidRPr="00D27C77">
        <w:rPr>
          <w:rFonts w:ascii="Times New Roman" w:hAnsi="Times New Roman" w:cs="Times New Roman"/>
        </w:rPr>
        <w:t>important</w:t>
      </w:r>
      <w:r w:rsidRPr="00D27C77">
        <w:rPr>
          <w:rFonts w:ascii="Times New Roman" w:hAnsi="Times New Roman" w:cs="Times New Roman"/>
        </w:rPr>
        <w:t xml:space="preserve"> implications for policymakers aiming to protect vulnerable population</w:t>
      </w:r>
      <w:r w:rsidR="00B523A1">
        <w:rPr>
          <w:rFonts w:ascii="Times New Roman" w:hAnsi="Times New Roman" w:cs="Times New Roman"/>
        </w:rPr>
        <w:t>s.</w:t>
      </w:r>
    </w:p>
    <w:p w14:paraId="55C36891" w14:textId="77777777" w:rsidR="0057493B" w:rsidRDefault="004A1DC4" w:rsidP="006E0975">
      <w:pPr>
        <w:spacing w:line="240" w:lineRule="auto"/>
        <w:jc w:val="both"/>
        <w:rPr>
          <w:rFonts w:ascii="Times New Roman" w:hAnsi="Times New Roman" w:cs="Times New Roman"/>
        </w:rPr>
      </w:pPr>
      <w:r w:rsidRPr="00D27C77">
        <w:rPr>
          <w:rFonts w:ascii="Times New Roman" w:hAnsi="Times New Roman" w:cs="Times New Roman"/>
          <w:b/>
          <w:bCs/>
        </w:rPr>
        <w:t>Motivation</w:t>
      </w:r>
      <w:r w:rsidR="00CC7A34" w:rsidRPr="00D27C77">
        <w:rPr>
          <w:rFonts w:ascii="Times New Roman" w:hAnsi="Times New Roman" w:cs="Times New Roman"/>
          <w:b/>
          <w:bCs/>
        </w:rPr>
        <w:t xml:space="preserve">: </w:t>
      </w:r>
      <w:bookmarkStart w:id="2" w:name="_Hlk111208379"/>
      <w:r w:rsidR="00BF2A35" w:rsidRPr="00D27C77">
        <w:rPr>
          <w:rFonts w:ascii="Times New Roman" w:hAnsi="Times New Roman" w:cs="Times New Roman"/>
        </w:rPr>
        <w:t xml:space="preserve">Over one third of U.S households </w:t>
      </w:r>
      <w:r w:rsidR="00CC1FE1" w:rsidRPr="00D27C77">
        <w:rPr>
          <w:rFonts w:ascii="Times New Roman" w:hAnsi="Times New Roman" w:cs="Times New Roman"/>
        </w:rPr>
        <w:t>are renters</w:t>
      </w:r>
      <w:r w:rsidR="00BF2A35" w:rsidRPr="00D27C77">
        <w:rPr>
          <w:rFonts w:ascii="Times New Roman" w:hAnsi="Times New Roman" w:cs="Times New Roman"/>
        </w:rPr>
        <w:t xml:space="preserve">, and </w:t>
      </w:r>
      <w:r w:rsidR="00CC1FE1" w:rsidRPr="00D27C77">
        <w:rPr>
          <w:rFonts w:ascii="Times New Roman" w:hAnsi="Times New Roman" w:cs="Times New Roman"/>
        </w:rPr>
        <w:t>they</w:t>
      </w:r>
      <w:r w:rsidR="00BF2A35" w:rsidRPr="00D27C77">
        <w:rPr>
          <w:rFonts w:ascii="Times New Roman" w:hAnsi="Times New Roman" w:cs="Times New Roman"/>
        </w:rPr>
        <w:t xml:space="preserve"> are more likely to be low-income</w:t>
      </w:r>
      <w:r w:rsidR="00A44063" w:rsidRPr="00D27C77">
        <w:rPr>
          <w:rFonts w:ascii="Times New Roman" w:hAnsi="Times New Roman" w:cs="Times New Roman"/>
        </w:rPr>
        <w:t xml:space="preserve">, </w:t>
      </w:r>
      <w:r w:rsidR="00EC5BF5" w:rsidRPr="00D27C77">
        <w:rPr>
          <w:rFonts w:ascii="Times New Roman" w:hAnsi="Times New Roman" w:cs="Times New Roman"/>
        </w:rPr>
        <w:t>housing insecure</w:t>
      </w:r>
      <w:r w:rsidR="00A44063" w:rsidRPr="00D27C77">
        <w:rPr>
          <w:rFonts w:ascii="Times New Roman" w:hAnsi="Times New Roman" w:cs="Times New Roman"/>
        </w:rPr>
        <w:t>, and to struggle with basic needs</w:t>
      </w:r>
      <w:r w:rsidR="00D27C77">
        <w:rPr>
          <w:rStyle w:val="FootnoteReference"/>
          <w:rFonts w:ascii="Times New Roman" w:hAnsi="Times New Roman" w:cs="Times New Roman"/>
        </w:rPr>
        <w:footnoteReference w:id="1"/>
      </w:r>
      <w:r w:rsidR="00BF2A35" w:rsidRPr="00D27C77">
        <w:rPr>
          <w:rFonts w:ascii="Times New Roman" w:hAnsi="Times New Roman" w:cs="Times New Roman"/>
        </w:rPr>
        <w:t xml:space="preserve">. </w:t>
      </w:r>
      <w:r w:rsidR="00712568" w:rsidRPr="00D27C77">
        <w:rPr>
          <w:rFonts w:ascii="Times New Roman" w:hAnsi="Times New Roman" w:cs="Times New Roman"/>
        </w:rPr>
        <w:t xml:space="preserve">The onset of the Covid-19 pandemic </w:t>
      </w:r>
      <w:r w:rsidR="00D614CA" w:rsidRPr="00D27C77">
        <w:rPr>
          <w:rFonts w:ascii="Times New Roman" w:hAnsi="Times New Roman" w:cs="Times New Roman"/>
        </w:rPr>
        <w:t xml:space="preserve">deprived many </w:t>
      </w:r>
      <w:r w:rsidR="00BF2A35" w:rsidRPr="00D27C77">
        <w:rPr>
          <w:rFonts w:ascii="Times New Roman" w:hAnsi="Times New Roman" w:cs="Times New Roman"/>
        </w:rPr>
        <w:t>renters</w:t>
      </w:r>
      <w:r w:rsidR="00D614CA" w:rsidRPr="00D27C77">
        <w:rPr>
          <w:rFonts w:ascii="Times New Roman" w:hAnsi="Times New Roman" w:cs="Times New Roman"/>
        </w:rPr>
        <w:t xml:space="preserve"> of their income</w:t>
      </w:r>
      <w:r w:rsidR="00630075" w:rsidRPr="00D27C77">
        <w:rPr>
          <w:rFonts w:ascii="Times New Roman" w:hAnsi="Times New Roman" w:cs="Times New Roman"/>
        </w:rPr>
        <w:t>s</w:t>
      </w:r>
      <w:r w:rsidR="00D614CA" w:rsidRPr="00D27C77">
        <w:rPr>
          <w:rFonts w:ascii="Times New Roman" w:hAnsi="Times New Roman" w:cs="Times New Roman"/>
        </w:rPr>
        <w:t xml:space="preserve"> </w:t>
      </w:r>
      <w:r w:rsidR="00F828B9" w:rsidRPr="00D27C77">
        <w:rPr>
          <w:rFonts w:ascii="Times New Roman" w:hAnsi="Times New Roman" w:cs="Times New Roman"/>
        </w:rPr>
        <w:t>and thus their ability to afford shelter</w:t>
      </w:r>
      <w:r w:rsidR="00D614CA" w:rsidRPr="00D27C77">
        <w:rPr>
          <w:rFonts w:ascii="Times New Roman" w:hAnsi="Times New Roman" w:cs="Times New Roman"/>
        </w:rPr>
        <w:t xml:space="preserve">. </w:t>
      </w:r>
      <w:r w:rsidR="00BF2A35" w:rsidRPr="00D27C77">
        <w:rPr>
          <w:rFonts w:ascii="Times New Roman" w:hAnsi="Times New Roman" w:cs="Times New Roman"/>
        </w:rPr>
        <w:t xml:space="preserve">Consequently, </w:t>
      </w:r>
      <w:r w:rsidR="00D614CA" w:rsidRPr="00D27C77">
        <w:rPr>
          <w:rFonts w:ascii="Times New Roman" w:hAnsi="Times New Roman" w:cs="Times New Roman"/>
        </w:rPr>
        <w:t xml:space="preserve">over one in five renter households </w:t>
      </w:r>
      <w:r w:rsidR="00BF2A35" w:rsidRPr="00D27C77">
        <w:rPr>
          <w:rFonts w:ascii="Times New Roman" w:hAnsi="Times New Roman" w:cs="Times New Roman"/>
        </w:rPr>
        <w:t xml:space="preserve">were </w:t>
      </w:r>
      <w:r w:rsidR="00D614CA" w:rsidRPr="00D27C77">
        <w:rPr>
          <w:rFonts w:ascii="Times New Roman" w:hAnsi="Times New Roman" w:cs="Times New Roman"/>
        </w:rPr>
        <w:t>behind on rent by the end of 2020</w:t>
      </w:r>
      <w:r w:rsidR="00E11B27">
        <w:rPr>
          <w:rFonts w:ascii="Times New Roman" w:hAnsi="Times New Roman" w:cs="Times New Roman"/>
        </w:rPr>
        <w:t xml:space="preserve">, </w:t>
      </w:r>
      <w:r w:rsidR="00EC5BF5" w:rsidRPr="00D27C77">
        <w:rPr>
          <w:rFonts w:ascii="Times New Roman" w:hAnsi="Times New Roman" w:cs="Times New Roman"/>
        </w:rPr>
        <w:t>owing</w:t>
      </w:r>
      <w:r w:rsidR="00282D37" w:rsidRPr="00D27C77">
        <w:rPr>
          <w:rFonts w:ascii="Times New Roman" w:hAnsi="Times New Roman" w:cs="Times New Roman"/>
        </w:rPr>
        <w:t xml:space="preserve"> over fifty billion dollars</w:t>
      </w:r>
      <w:r w:rsidR="00E11B27">
        <w:rPr>
          <w:rFonts w:ascii="Times New Roman" w:hAnsi="Times New Roman" w:cs="Times New Roman"/>
        </w:rPr>
        <w:t xml:space="preserve"> in total</w:t>
      </w:r>
      <w:r w:rsidR="00CC6A10" w:rsidRPr="00D27C77">
        <w:rPr>
          <w:rStyle w:val="FootnoteReference"/>
          <w:rFonts w:ascii="Times New Roman" w:hAnsi="Times New Roman" w:cs="Times New Roman"/>
        </w:rPr>
        <w:footnoteReference w:id="2"/>
      </w:r>
      <w:r w:rsidR="00D614CA" w:rsidRPr="00D27C77">
        <w:rPr>
          <w:rFonts w:ascii="Times New Roman" w:hAnsi="Times New Roman" w:cs="Times New Roman"/>
        </w:rPr>
        <w:t xml:space="preserve">. </w:t>
      </w:r>
      <w:r w:rsidR="00E11B27">
        <w:rPr>
          <w:rFonts w:ascii="Times New Roman" w:hAnsi="Times New Roman" w:cs="Times New Roman"/>
        </w:rPr>
        <w:t>To</w:t>
      </w:r>
      <w:r w:rsidR="001A5586" w:rsidRPr="00D27C77">
        <w:rPr>
          <w:rFonts w:ascii="Times New Roman" w:hAnsi="Times New Roman" w:cs="Times New Roman"/>
        </w:rPr>
        <w:t xml:space="preserve"> keep these renters in their homes</w:t>
      </w:r>
      <w:r w:rsidR="00D614CA" w:rsidRPr="00D27C77">
        <w:rPr>
          <w:rFonts w:ascii="Times New Roman" w:hAnsi="Times New Roman" w:cs="Times New Roman"/>
        </w:rPr>
        <w:t xml:space="preserve">, </w:t>
      </w:r>
      <w:r w:rsidR="00F46720" w:rsidRPr="00D27C77">
        <w:rPr>
          <w:rFonts w:ascii="Times New Roman" w:hAnsi="Times New Roman" w:cs="Times New Roman"/>
        </w:rPr>
        <w:t xml:space="preserve">the Centers for Disease Control imposed a nationwide moratorium on evictions for non-payment of rent </w:t>
      </w:r>
      <w:r w:rsidRPr="00D27C77">
        <w:rPr>
          <w:rFonts w:ascii="Times New Roman" w:hAnsi="Times New Roman" w:cs="Times New Roman"/>
        </w:rPr>
        <w:t>in</w:t>
      </w:r>
      <w:r w:rsidR="00F46720" w:rsidRPr="00D27C77">
        <w:rPr>
          <w:rFonts w:ascii="Times New Roman" w:hAnsi="Times New Roman" w:cs="Times New Roman"/>
        </w:rPr>
        <w:t xml:space="preserve"> September 2020, which remained in force until </w:t>
      </w:r>
      <w:r w:rsidRPr="00D27C77">
        <w:rPr>
          <w:rFonts w:ascii="Times New Roman" w:hAnsi="Times New Roman" w:cs="Times New Roman"/>
        </w:rPr>
        <w:t>August 2021</w:t>
      </w:r>
      <w:r w:rsidR="00630075" w:rsidRPr="00D27C77">
        <w:rPr>
          <w:rFonts w:ascii="Times New Roman" w:hAnsi="Times New Roman" w:cs="Times New Roman"/>
        </w:rPr>
        <w:t>.</w:t>
      </w:r>
      <w:r w:rsidR="00F46720" w:rsidRPr="00D27C77">
        <w:rPr>
          <w:rFonts w:ascii="Times New Roman" w:hAnsi="Times New Roman" w:cs="Times New Roman"/>
        </w:rPr>
        <w:t xml:space="preserve"> </w:t>
      </w:r>
      <w:r w:rsidR="00AF4343" w:rsidRPr="00D27C77">
        <w:rPr>
          <w:rFonts w:ascii="Times New Roman" w:hAnsi="Times New Roman" w:cs="Times New Roman"/>
        </w:rPr>
        <w:t xml:space="preserve"> </w:t>
      </w:r>
      <w:r w:rsidRPr="00D27C77">
        <w:rPr>
          <w:rFonts w:ascii="Times New Roman" w:hAnsi="Times New Roman" w:cs="Times New Roman"/>
        </w:rPr>
        <w:t xml:space="preserve">In essence, tenants could avoid paying rent so long as they submitted a declaration attesting to Covid-19-related hardship. </w:t>
      </w:r>
    </w:p>
    <w:p w14:paraId="6BEC2A13" w14:textId="781B30AB" w:rsidR="0051426B" w:rsidRPr="00D27C77" w:rsidRDefault="00BF2A35" w:rsidP="006E0975">
      <w:pPr>
        <w:spacing w:line="240" w:lineRule="auto"/>
        <w:jc w:val="both"/>
        <w:rPr>
          <w:rFonts w:ascii="Times New Roman" w:hAnsi="Times New Roman" w:cs="Times New Roman"/>
        </w:rPr>
      </w:pPr>
      <w:r w:rsidRPr="00D27C77">
        <w:rPr>
          <w:rFonts w:ascii="Times New Roman" w:hAnsi="Times New Roman" w:cs="Times New Roman"/>
        </w:rPr>
        <w:t>However, while</w:t>
      </w:r>
      <w:r w:rsidR="00F06501" w:rsidRPr="00D27C77">
        <w:rPr>
          <w:rFonts w:ascii="Times New Roman" w:hAnsi="Times New Roman" w:cs="Times New Roman"/>
        </w:rPr>
        <w:t xml:space="preserve"> </w:t>
      </w:r>
      <w:r w:rsidR="00F46720" w:rsidRPr="00D27C77">
        <w:rPr>
          <w:rFonts w:ascii="Times New Roman" w:hAnsi="Times New Roman" w:cs="Times New Roman"/>
        </w:rPr>
        <w:t>the moratorium</w:t>
      </w:r>
      <w:r w:rsidR="00F06501" w:rsidRPr="00D27C77">
        <w:rPr>
          <w:rFonts w:ascii="Times New Roman" w:hAnsi="Times New Roman" w:cs="Times New Roman"/>
        </w:rPr>
        <w:t xml:space="preserve"> </w:t>
      </w:r>
      <w:r w:rsidR="00CC6A10" w:rsidRPr="00D27C77">
        <w:rPr>
          <w:rFonts w:ascii="Times New Roman" w:hAnsi="Times New Roman" w:cs="Times New Roman"/>
        </w:rPr>
        <w:t xml:space="preserve">reduced eviction filings and </w:t>
      </w:r>
      <w:r w:rsidR="00F06501" w:rsidRPr="00D27C77">
        <w:rPr>
          <w:rFonts w:ascii="Times New Roman" w:hAnsi="Times New Roman" w:cs="Times New Roman"/>
        </w:rPr>
        <w:t>benefitted renters at risk of eviction</w:t>
      </w:r>
      <w:r w:rsidR="001A5586" w:rsidRPr="00D27C77">
        <w:rPr>
          <w:rFonts w:ascii="Times New Roman" w:hAnsi="Times New Roman" w:cs="Times New Roman"/>
        </w:rPr>
        <w:t xml:space="preserve"> </w:t>
      </w:r>
      <w:r w:rsidR="00CC6A10" w:rsidRPr="00D27C77">
        <w:rPr>
          <w:rFonts w:ascii="Times New Roman" w:hAnsi="Times New Roman" w:cs="Times New Roman"/>
        </w:rPr>
        <w:t xml:space="preserve">(An et al. 2021), </w:t>
      </w:r>
      <w:r w:rsidR="00F46720" w:rsidRPr="00D27C77">
        <w:rPr>
          <w:rFonts w:ascii="Times New Roman" w:hAnsi="Times New Roman" w:cs="Times New Roman"/>
        </w:rPr>
        <w:t>it</w:t>
      </w:r>
      <w:r w:rsidR="00F828B9" w:rsidRPr="00D27C77">
        <w:rPr>
          <w:rFonts w:ascii="Times New Roman" w:hAnsi="Times New Roman" w:cs="Times New Roman"/>
        </w:rPr>
        <w:t xml:space="preserve"> may also have </w:t>
      </w:r>
      <w:r w:rsidR="00EF41C9" w:rsidRPr="00D27C77">
        <w:rPr>
          <w:rFonts w:ascii="Times New Roman" w:hAnsi="Times New Roman" w:cs="Times New Roman"/>
        </w:rPr>
        <w:t>reduced</w:t>
      </w:r>
      <w:r w:rsidR="00F828B9" w:rsidRPr="00D27C77">
        <w:rPr>
          <w:rFonts w:ascii="Times New Roman" w:hAnsi="Times New Roman" w:cs="Times New Roman"/>
        </w:rPr>
        <w:t xml:space="preserve"> landlords</w:t>
      </w:r>
      <w:r w:rsidR="00EF41C9" w:rsidRPr="00D27C77">
        <w:rPr>
          <w:rFonts w:ascii="Times New Roman" w:hAnsi="Times New Roman" w:cs="Times New Roman"/>
        </w:rPr>
        <w:t>’ incentives to supply rental housing</w:t>
      </w:r>
      <w:r w:rsidR="00F06501" w:rsidRPr="00D27C77">
        <w:rPr>
          <w:rFonts w:ascii="Times New Roman" w:hAnsi="Times New Roman" w:cs="Times New Roman"/>
        </w:rPr>
        <w:t xml:space="preserve">, </w:t>
      </w:r>
      <w:r w:rsidR="00EF41C9" w:rsidRPr="00D27C77">
        <w:rPr>
          <w:rFonts w:ascii="Times New Roman" w:hAnsi="Times New Roman" w:cs="Times New Roman"/>
        </w:rPr>
        <w:t xml:space="preserve">in turn </w:t>
      </w:r>
      <w:r w:rsidR="00FA6DF3">
        <w:rPr>
          <w:rFonts w:ascii="Times New Roman" w:hAnsi="Times New Roman" w:cs="Times New Roman"/>
        </w:rPr>
        <w:t xml:space="preserve">making it harder for </w:t>
      </w:r>
      <w:r w:rsidR="00FA6DF3" w:rsidRPr="0065771E">
        <w:rPr>
          <w:rFonts w:ascii="Times New Roman" w:hAnsi="Times New Roman" w:cs="Times New Roman"/>
          <w:i/>
          <w:iCs/>
        </w:rPr>
        <w:t>all</w:t>
      </w:r>
      <w:r w:rsidR="00FA6DF3">
        <w:rPr>
          <w:rFonts w:ascii="Times New Roman" w:hAnsi="Times New Roman" w:cs="Times New Roman"/>
        </w:rPr>
        <w:t xml:space="preserve"> renters to find housing</w:t>
      </w:r>
      <w:r w:rsidR="00F828B9" w:rsidRPr="00D27C77">
        <w:rPr>
          <w:rFonts w:ascii="Times New Roman" w:hAnsi="Times New Roman" w:cs="Times New Roman"/>
        </w:rPr>
        <w:t xml:space="preserve">. </w:t>
      </w:r>
      <w:r w:rsidR="008466AF" w:rsidRPr="002B4FFD">
        <w:rPr>
          <w:rFonts w:ascii="Times New Roman" w:hAnsi="Times New Roman" w:cs="Times New Roman"/>
          <w:highlight w:val="yellow"/>
        </w:rPr>
        <w:t xml:space="preserve">Nearly twelve percent of single-family landlords reported being forced to sell their properties due to lost rental income in 2020 and 2021, and one-third reported </w:t>
      </w:r>
      <w:r w:rsidR="00B523A1" w:rsidRPr="002B4FFD">
        <w:rPr>
          <w:rFonts w:ascii="Times New Roman" w:hAnsi="Times New Roman" w:cs="Times New Roman"/>
          <w:highlight w:val="yellow"/>
        </w:rPr>
        <w:t>anticipating having</w:t>
      </w:r>
      <w:r w:rsidR="008466AF" w:rsidRPr="002B4FFD">
        <w:rPr>
          <w:rFonts w:ascii="Times New Roman" w:hAnsi="Times New Roman" w:cs="Times New Roman"/>
          <w:highlight w:val="yellow"/>
        </w:rPr>
        <w:t xml:space="preserve"> to sell</w:t>
      </w:r>
      <w:r w:rsidR="008466AF" w:rsidRPr="002B4FFD">
        <w:rPr>
          <w:rStyle w:val="FootnoteReference"/>
          <w:rFonts w:ascii="Times New Roman" w:hAnsi="Times New Roman" w:cs="Times New Roman"/>
          <w:highlight w:val="yellow"/>
        </w:rPr>
        <w:footnoteReference w:id="3"/>
      </w:r>
      <w:r w:rsidR="008466AF" w:rsidRPr="002B4FFD">
        <w:rPr>
          <w:rFonts w:ascii="Times New Roman" w:hAnsi="Times New Roman" w:cs="Times New Roman"/>
          <w:highlight w:val="yellow"/>
        </w:rPr>
        <w:t>.</w:t>
      </w:r>
      <w:r w:rsidR="008466AF">
        <w:rPr>
          <w:rFonts w:ascii="Times New Roman" w:hAnsi="Times New Roman" w:cs="Times New Roman"/>
        </w:rPr>
        <w:t xml:space="preserve"> </w:t>
      </w:r>
      <w:r w:rsidR="00EF41C9" w:rsidRPr="00D27C77">
        <w:rPr>
          <w:rFonts w:ascii="Times New Roman" w:hAnsi="Times New Roman" w:cs="Times New Roman"/>
        </w:rPr>
        <w:t xml:space="preserve">Aside from directly reducing landlords’ rental income, the moratorium may also have increased their uncertainty about the rental market by raising expectations that it </w:t>
      </w:r>
      <w:r w:rsidR="00E06A84" w:rsidRPr="00D27C77">
        <w:rPr>
          <w:rFonts w:ascii="Times New Roman" w:hAnsi="Times New Roman" w:cs="Times New Roman"/>
        </w:rPr>
        <w:t>could</w:t>
      </w:r>
      <w:r w:rsidR="005F372E" w:rsidRPr="00D27C77">
        <w:rPr>
          <w:rFonts w:ascii="Times New Roman" w:hAnsi="Times New Roman" w:cs="Times New Roman"/>
        </w:rPr>
        <w:t xml:space="preserve"> be used again</w:t>
      </w:r>
      <w:r w:rsidR="00EF41C9" w:rsidRPr="00D27C77">
        <w:rPr>
          <w:rFonts w:ascii="Times New Roman" w:hAnsi="Times New Roman" w:cs="Times New Roman"/>
        </w:rPr>
        <w:t xml:space="preserve">. </w:t>
      </w:r>
      <w:commentRangeStart w:id="3"/>
      <w:commentRangeStart w:id="4"/>
      <w:r w:rsidR="00EF41C9" w:rsidRPr="00D27C77">
        <w:rPr>
          <w:rFonts w:ascii="Times New Roman" w:hAnsi="Times New Roman" w:cs="Times New Roman"/>
        </w:rPr>
        <w:t xml:space="preserve">Thus, landlords </w:t>
      </w:r>
      <w:r w:rsidR="002129A6" w:rsidRPr="00D27C77">
        <w:rPr>
          <w:rFonts w:ascii="Times New Roman" w:hAnsi="Times New Roman" w:cs="Times New Roman"/>
        </w:rPr>
        <w:t xml:space="preserve">may have </w:t>
      </w:r>
      <w:r w:rsidR="00EF41C9" w:rsidRPr="00D27C77">
        <w:rPr>
          <w:rFonts w:ascii="Times New Roman" w:hAnsi="Times New Roman" w:cs="Times New Roman"/>
        </w:rPr>
        <w:t>withheld supply, raised rents, or increased credit requirements in response to this perceived risk,</w:t>
      </w:r>
      <w:r w:rsidR="002129A6" w:rsidRPr="00D27C77">
        <w:rPr>
          <w:rFonts w:ascii="Times New Roman" w:hAnsi="Times New Roman" w:cs="Times New Roman"/>
        </w:rPr>
        <w:t xml:space="preserve"> </w:t>
      </w:r>
      <w:r w:rsidR="00FA6DF3">
        <w:rPr>
          <w:rFonts w:ascii="Times New Roman" w:hAnsi="Times New Roman" w:cs="Times New Roman"/>
        </w:rPr>
        <w:t>negatively impacting access to rental housing.</w:t>
      </w:r>
      <w:r w:rsidR="00F828B9" w:rsidRPr="00D27C77">
        <w:rPr>
          <w:rFonts w:ascii="Times New Roman" w:hAnsi="Times New Roman" w:cs="Times New Roman"/>
        </w:rPr>
        <w:t xml:space="preserve"> </w:t>
      </w:r>
      <w:commentRangeEnd w:id="3"/>
      <w:r w:rsidR="0088308E">
        <w:rPr>
          <w:rStyle w:val="CommentReference"/>
        </w:rPr>
        <w:commentReference w:id="3"/>
      </w:r>
      <w:commentRangeEnd w:id="4"/>
      <w:r w:rsidR="0075145F">
        <w:rPr>
          <w:rStyle w:val="CommentReference"/>
        </w:rPr>
        <w:commentReference w:id="4"/>
      </w:r>
      <w:r w:rsidR="00F06501" w:rsidRPr="00D27C77">
        <w:rPr>
          <w:rFonts w:ascii="Times New Roman" w:hAnsi="Times New Roman" w:cs="Times New Roman"/>
        </w:rPr>
        <w:t>Thus</w:t>
      </w:r>
      <w:r w:rsidR="00F828B9" w:rsidRPr="00D27C77">
        <w:rPr>
          <w:rFonts w:ascii="Times New Roman" w:hAnsi="Times New Roman" w:cs="Times New Roman"/>
        </w:rPr>
        <w:t xml:space="preserve">, to fully </w:t>
      </w:r>
      <w:r w:rsidR="00630075" w:rsidRPr="00D27C77">
        <w:rPr>
          <w:rFonts w:ascii="Times New Roman" w:hAnsi="Times New Roman" w:cs="Times New Roman"/>
        </w:rPr>
        <w:t>evaluate</w:t>
      </w:r>
      <w:r w:rsidR="00F828B9" w:rsidRPr="00D27C77">
        <w:rPr>
          <w:rFonts w:ascii="Times New Roman" w:hAnsi="Times New Roman" w:cs="Times New Roman"/>
        </w:rPr>
        <w:t xml:space="preserve"> the impacts of </w:t>
      </w:r>
      <w:r w:rsidR="00F46720" w:rsidRPr="00D27C77">
        <w:rPr>
          <w:rFonts w:ascii="Times New Roman" w:hAnsi="Times New Roman" w:cs="Times New Roman"/>
        </w:rPr>
        <w:t>halting evictions</w:t>
      </w:r>
      <w:r w:rsidR="00F828B9" w:rsidRPr="00D27C77">
        <w:rPr>
          <w:rFonts w:ascii="Times New Roman" w:hAnsi="Times New Roman" w:cs="Times New Roman"/>
        </w:rPr>
        <w:t xml:space="preserve">, it is </w:t>
      </w:r>
      <w:r w:rsidR="00630075" w:rsidRPr="00D27C77">
        <w:rPr>
          <w:rFonts w:ascii="Times New Roman" w:hAnsi="Times New Roman" w:cs="Times New Roman"/>
        </w:rPr>
        <w:t>critical</w:t>
      </w:r>
      <w:r w:rsidR="00F828B9" w:rsidRPr="00D27C77">
        <w:rPr>
          <w:rFonts w:ascii="Times New Roman" w:hAnsi="Times New Roman" w:cs="Times New Roman"/>
        </w:rPr>
        <w:t xml:space="preserve"> to understand </w:t>
      </w:r>
      <w:r w:rsidR="008E27B2" w:rsidRPr="00D27C77">
        <w:rPr>
          <w:rFonts w:ascii="Times New Roman" w:hAnsi="Times New Roman" w:cs="Times New Roman"/>
        </w:rPr>
        <w:t>the</w:t>
      </w:r>
      <w:r w:rsidR="0099400E" w:rsidRPr="00D27C77">
        <w:rPr>
          <w:rFonts w:ascii="Times New Roman" w:hAnsi="Times New Roman" w:cs="Times New Roman"/>
        </w:rPr>
        <w:t xml:space="preserve"> concomitant</w:t>
      </w:r>
      <w:r w:rsidR="008E27B2" w:rsidRPr="00D27C77">
        <w:rPr>
          <w:rFonts w:ascii="Times New Roman" w:hAnsi="Times New Roman" w:cs="Times New Roman"/>
        </w:rPr>
        <w:t xml:space="preserve"> effects</w:t>
      </w:r>
      <w:r w:rsidR="00F828B9" w:rsidRPr="00D27C77">
        <w:rPr>
          <w:rFonts w:ascii="Times New Roman" w:hAnsi="Times New Roman" w:cs="Times New Roman"/>
        </w:rPr>
        <w:t xml:space="preserve"> on the</w:t>
      </w:r>
      <w:r w:rsidR="002129A6" w:rsidRPr="00D27C77">
        <w:rPr>
          <w:rFonts w:ascii="Times New Roman" w:hAnsi="Times New Roman" w:cs="Times New Roman"/>
        </w:rPr>
        <w:t xml:space="preserve"> equilibrium</w:t>
      </w:r>
      <w:r w:rsidR="00F828B9" w:rsidRPr="00D27C77">
        <w:rPr>
          <w:rFonts w:ascii="Times New Roman" w:hAnsi="Times New Roman" w:cs="Times New Roman"/>
        </w:rPr>
        <w:t xml:space="preserve"> supply of rental housing</w:t>
      </w:r>
      <w:bookmarkEnd w:id="2"/>
      <w:r w:rsidR="007F6F02" w:rsidRPr="00D27C77">
        <w:rPr>
          <w:rFonts w:ascii="Times New Roman" w:hAnsi="Times New Roman" w:cs="Times New Roman"/>
        </w:rPr>
        <w:t xml:space="preserve"> and potential adverse effects on tenants </w:t>
      </w:r>
      <w:r w:rsidR="00FA6DF3">
        <w:rPr>
          <w:rFonts w:ascii="Times New Roman" w:hAnsi="Times New Roman" w:cs="Times New Roman"/>
        </w:rPr>
        <w:t>in aggregate</w:t>
      </w:r>
      <w:r w:rsidR="00424AA2" w:rsidRPr="00D27C77">
        <w:rPr>
          <w:rFonts w:ascii="Times New Roman" w:hAnsi="Times New Roman" w:cs="Times New Roman"/>
        </w:rPr>
        <w:t xml:space="preserve">. </w:t>
      </w:r>
      <w:r w:rsidR="0051426B" w:rsidRPr="00D27C77">
        <w:rPr>
          <w:rFonts w:ascii="Times New Roman" w:hAnsi="Times New Roman" w:cs="Times New Roman"/>
        </w:rPr>
        <w:t xml:space="preserve">Answering this question has important benefits for policymakers, but it will also provide unique insights into the relationship between housing policy, landlord behavior, and housing availability, </w:t>
      </w:r>
      <w:r w:rsidR="002129A6" w:rsidRPr="00D27C77">
        <w:rPr>
          <w:rFonts w:ascii="Times New Roman" w:hAnsi="Times New Roman" w:cs="Times New Roman"/>
        </w:rPr>
        <w:t>typically less studied</w:t>
      </w:r>
      <w:r w:rsidR="0051426B" w:rsidRPr="00D27C77">
        <w:rPr>
          <w:rFonts w:ascii="Times New Roman" w:hAnsi="Times New Roman" w:cs="Times New Roman"/>
        </w:rPr>
        <w:t xml:space="preserve"> in the housing literature. </w:t>
      </w:r>
    </w:p>
    <w:p w14:paraId="4A8109C3" w14:textId="13B6BBDE" w:rsidR="0057493B" w:rsidRDefault="00F46720" w:rsidP="006E0975">
      <w:pPr>
        <w:spacing w:line="240" w:lineRule="auto"/>
        <w:jc w:val="both"/>
        <w:rPr>
          <w:rFonts w:ascii="Times New Roman" w:hAnsi="Times New Roman" w:cs="Times New Roman"/>
        </w:rPr>
      </w:pPr>
      <w:commentRangeStart w:id="5"/>
      <w:r w:rsidRPr="00D27C77">
        <w:rPr>
          <w:rFonts w:ascii="Times New Roman" w:hAnsi="Times New Roman" w:cs="Times New Roman"/>
          <w:b/>
          <w:bCs/>
        </w:rPr>
        <w:t>Method</w:t>
      </w:r>
      <w:commentRangeEnd w:id="5"/>
      <w:r w:rsidR="000149F2">
        <w:rPr>
          <w:rStyle w:val="CommentReference"/>
        </w:rPr>
        <w:commentReference w:id="5"/>
      </w:r>
      <w:r w:rsidRPr="00D27C77">
        <w:rPr>
          <w:rFonts w:ascii="Times New Roman" w:hAnsi="Times New Roman" w:cs="Times New Roman"/>
          <w:b/>
          <w:bCs/>
        </w:rPr>
        <w:t>:</w:t>
      </w:r>
      <w:r w:rsidRPr="00D27C77">
        <w:rPr>
          <w:rFonts w:ascii="Times New Roman" w:hAnsi="Times New Roman" w:cs="Times New Roman"/>
        </w:rPr>
        <w:t xml:space="preserve"> </w:t>
      </w:r>
      <w:r w:rsidR="000B015C" w:rsidRPr="00D27C77">
        <w:rPr>
          <w:rFonts w:ascii="Times New Roman" w:hAnsi="Times New Roman" w:cs="Times New Roman"/>
        </w:rPr>
        <w:t xml:space="preserve">As the CDC moratorium took effect nationwide at the same time, my identification instead uses cross-sectional variation </w:t>
      </w:r>
      <w:r w:rsidR="00CA5CEF" w:rsidRPr="00D27C77">
        <w:rPr>
          <w:rFonts w:ascii="Times New Roman" w:hAnsi="Times New Roman" w:cs="Times New Roman"/>
        </w:rPr>
        <w:t xml:space="preserve">across municipal jurisdictions </w:t>
      </w:r>
      <w:r w:rsidRPr="00D27C77">
        <w:rPr>
          <w:rFonts w:ascii="Times New Roman" w:hAnsi="Times New Roman" w:cs="Times New Roman"/>
        </w:rPr>
        <w:t xml:space="preserve">in </w:t>
      </w:r>
      <w:r w:rsidR="00CA5CEF" w:rsidRPr="00D27C77">
        <w:rPr>
          <w:rFonts w:ascii="Times New Roman" w:hAnsi="Times New Roman" w:cs="Times New Roman"/>
        </w:rPr>
        <w:t>compliance with order; i</w:t>
      </w:r>
      <w:r w:rsidR="005D2957" w:rsidRPr="00D27C77">
        <w:rPr>
          <w:rFonts w:ascii="Times New Roman" w:hAnsi="Times New Roman" w:cs="Times New Roman"/>
        </w:rPr>
        <w:t>n</w:t>
      </w:r>
      <w:r w:rsidRPr="00D27C77">
        <w:rPr>
          <w:rFonts w:ascii="Times New Roman" w:hAnsi="Times New Roman" w:cs="Times New Roman"/>
        </w:rPr>
        <w:t xml:space="preserve"> some areas, judges refused to </w:t>
      </w:r>
      <w:r w:rsidR="00187444" w:rsidRPr="00D27C77">
        <w:rPr>
          <w:rFonts w:ascii="Times New Roman" w:hAnsi="Times New Roman" w:cs="Times New Roman"/>
        </w:rPr>
        <w:t>acknowledge</w:t>
      </w:r>
      <w:r w:rsidRPr="00D27C77">
        <w:rPr>
          <w:rFonts w:ascii="Times New Roman" w:hAnsi="Times New Roman" w:cs="Times New Roman"/>
        </w:rPr>
        <w:t xml:space="preserve"> </w:t>
      </w:r>
      <w:r w:rsidR="00CA5CEF" w:rsidRPr="00D27C77">
        <w:rPr>
          <w:rFonts w:ascii="Times New Roman" w:hAnsi="Times New Roman" w:cs="Times New Roman"/>
        </w:rPr>
        <w:t>it</w:t>
      </w:r>
      <w:r w:rsidRPr="00D27C77">
        <w:rPr>
          <w:rFonts w:ascii="Times New Roman" w:hAnsi="Times New Roman" w:cs="Times New Roman"/>
        </w:rPr>
        <w:t xml:space="preserve"> and continued processing evictions</w:t>
      </w:r>
      <w:r w:rsidR="00CC6A10" w:rsidRPr="00D27C77">
        <w:rPr>
          <w:rStyle w:val="FootnoteReference"/>
          <w:rFonts w:ascii="Times New Roman" w:hAnsi="Times New Roman" w:cs="Times New Roman"/>
        </w:rPr>
        <w:footnoteReference w:id="4"/>
      </w:r>
      <w:r w:rsidR="00045B78">
        <w:rPr>
          <w:rFonts w:ascii="Times New Roman" w:hAnsi="Times New Roman" w:cs="Times New Roman"/>
        </w:rPr>
        <w:t>, so</w:t>
      </w:r>
      <w:r w:rsidR="000B015C" w:rsidRPr="00D27C77">
        <w:rPr>
          <w:rFonts w:ascii="Times New Roman" w:hAnsi="Times New Roman" w:cs="Times New Roman"/>
        </w:rPr>
        <w:t xml:space="preserve"> comparing </w:t>
      </w:r>
      <w:r w:rsidR="00E75D9C" w:rsidRPr="00D27C77">
        <w:rPr>
          <w:rFonts w:ascii="Times New Roman" w:hAnsi="Times New Roman" w:cs="Times New Roman"/>
        </w:rPr>
        <w:t xml:space="preserve">outcomes in </w:t>
      </w:r>
      <w:r w:rsidR="000B015C" w:rsidRPr="00D27C77">
        <w:rPr>
          <w:rFonts w:ascii="Times New Roman" w:hAnsi="Times New Roman" w:cs="Times New Roman"/>
        </w:rPr>
        <w:t xml:space="preserve">jurisdictions with </w:t>
      </w:r>
      <w:r w:rsidR="00E75D9C" w:rsidRPr="00D27C77">
        <w:rPr>
          <w:rFonts w:ascii="Times New Roman" w:hAnsi="Times New Roman" w:cs="Times New Roman"/>
        </w:rPr>
        <w:t>compliant judges</w:t>
      </w:r>
      <w:r w:rsidR="000B015C" w:rsidRPr="00D27C77">
        <w:rPr>
          <w:rFonts w:ascii="Times New Roman" w:hAnsi="Times New Roman" w:cs="Times New Roman"/>
        </w:rPr>
        <w:t xml:space="preserve"> to those </w:t>
      </w:r>
      <w:r w:rsidR="00E75D9C" w:rsidRPr="00D27C77">
        <w:rPr>
          <w:rFonts w:ascii="Times New Roman" w:hAnsi="Times New Roman" w:cs="Times New Roman"/>
        </w:rPr>
        <w:t xml:space="preserve">in areas </w:t>
      </w:r>
      <w:r w:rsidR="000B015C" w:rsidRPr="00D27C77">
        <w:rPr>
          <w:rFonts w:ascii="Times New Roman" w:hAnsi="Times New Roman" w:cs="Times New Roman"/>
        </w:rPr>
        <w:t xml:space="preserve">with </w:t>
      </w:r>
      <w:r w:rsidR="00E75D9C" w:rsidRPr="00D27C77">
        <w:rPr>
          <w:rFonts w:ascii="Times New Roman" w:hAnsi="Times New Roman" w:cs="Times New Roman"/>
        </w:rPr>
        <w:t>non-compliant judges</w:t>
      </w:r>
      <w:r w:rsidR="000B015C" w:rsidRPr="00D27C77">
        <w:rPr>
          <w:rFonts w:ascii="Times New Roman" w:hAnsi="Times New Roman" w:cs="Times New Roman"/>
        </w:rPr>
        <w:t xml:space="preserve"> would ideally measure the effect of the order</w:t>
      </w:r>
      <w:r w:rsidR="009014AA" w:rsidRPr="00D27C77">
        <w:rPr>
          <w:rFonts w:ascii="Times New Roman" w:hAnsi="Times New Roman" w:cs="Times New Roman"/>
        </w:rPr>
        <w:t>. However, judge assignment to districts is not random,</w:t>
      </w:r>
      <w:r w:rsidR="007D5B7A" w:rsidRPr="00D27C77">
        <w:rPr>
          <w:rFonts w:ascii="Times New Roman" w:hAnsi="Times New Roman" w:cs="Times New Roman"/>
        </w:rPr>
        <w:t xml:space="preserve"> </w:t>
      </w:r>
      <w:r w:rsidR="00D131A0" w:rsidRPr="00D27C77">
        <w:rPr>
          <w:rFonts w:ascii="Times New Roman" w:hAnsi="Times New Roman" w:cs="Times New Roman"/>
        </w:rPr>
        <w:t>and their</w:t>
      </w:r>
      <w:r w:rsidR="00C1217F" w:rsidRPr="00D27C77">
        <w:rPr>
          <w:rFonts w:ascii="Times New Roman" w:hAnsi="Times New Roman" w:cs="Times New Roman"/>
        </w:rPr>
        <w:t xml:space="preserve"> willingness to comply</w:t>
      </w:r>
      <w:r w:rsidR="00D131A0" w:rsidRPr="00D27C77">
        <w:rPr>
          <w:rFonts w:ascii="Times New Roman" w:hAnsi="Times New Roman" w:cs="Times New Roman"/>
        </w:rPr>
        <w:t xml:space="preserve"> </w:t>
      </w:r>
      <w:r w:rsidR="00F80B46" w:rsidRPr="00D27C77">
        <w:rPr>
          <w:rFonts w:ascii="Times New Roman" w:hAnsi="Times New Roman" w:cs="Times New Roman"/>
        </w:rPr>
        <w:t xml:space="preserve">is likely correlated with political factors </w:t>
      </w:r>
      <w:r w:rsidR="00835845" w:rsidRPr="00D27C77">
        <w:rPr>
          <w:rFonts w:ascii="Times New Roman" w:hAnsi="Times New Roman" w:cs="Times New Roman"/>
        </w:rPr>
        <w:t xml:space="preserve">which are </w:t>
      </w:r>
      <w:r w:rsidR="00F80B46" w:rsidRPr="00D27C77">
        <w:rPr>
          <w:rFonts w:ascii="Times New Roman" w:hAnsi="Times New Roman" w:cs="Times New Roman"/>
        </w:rPr>
        <w:t>also correlated with housing market</w:t>
      </w:r>
      <w:r w:rsidR="00045B78">
        <w:rPr>
          <w:rFonts w:ascii="Times New Roman" w:hAnsi="Times New Roman" w:cs="Times New Roman"/>
        </w:rPr>
        <w:t>s and</w:t>
      </w:r>
      <w:r w:rsidR="00CA5CEF" w:rsidRPr="00D27C77">
        <w:rPr>
          <w:rFonts w:ascii="Times New Roman" w:hAnsi="Times New Roman" w:cs="Times New Roman"/>
        </w:rPr>
        <w:t xml:space="preserve"> pandemic shocks, etc.</w:t>
      </w:r>
      <w:r w:rsidR="009014AA" w:rsidRPr="00D27C77">
        <w:rPr>
          <w:rFonts w:ascii="Times New Roman" w:hAnsi="Times New Roman" w:cs="Times New Roman"/>
        </w:rPr>
        <w:t xml:space="preserve"> </w:t>
      </w:r>
      <w:r w:rsidR="00045B78">
        <w:rPr>
          <w:rFonts w:ascii="Times New Roman" w:hAnsi="Times New Roman" w:cs="Times New Roman"/>
        </w:rPr>
        <w:t>Thus,</w:t>
      </w:r>
      <w:r w:rsidR="009014AA" w:rsidRPr="00D27C77">
        <w:rPr>
          <w:rFonts w:ascii="Times New Roman" w:hAnsi="Times New Roman" w:cs="Times New Roman"/>
        </w:rPr>
        <w:t xml:space="preserve"> areas </w:t>
      </w:r>
      <w:r w:rsidR="00E06A84" w:rsidRPr="00D27C77">
        <w:rPr>
          <w:rFonts w:ascii="Times New Roman" w:hAnsi="Times New Roman" w:cs="Times New Roman"/>
        </w:rPr>
        <w:t>with</w:t>
      </w:r>
      <w:r w:rsidR="00E75D9C" w:rsidRPr="00D27C77">
        <w:rPr>
          <w:rFonts w:ascii="Times New Roman" w:hAnsi="Times New Roman" w:cs="Times New Roman"/>
        </w:rPr>
        <w:t xml:space="preserve"> non-compliant judge</w:t>
      </w:r>
      <w:r w:rsidR="00E06A84" w:rsidRPr="00D27C77">
        <w:rPr>
          <w:rFonts w:ascii="Times New Roman" w:hAnsi="Times New Roman" w:cs="Times New Roman"/>
        </w:rPr>
        <w:t>s</w:t>
      </w:r>
      <w:r w:rsidR="00E75D9C" w:rsidRPr="00D27C77">
        <w:rPr>
          <w:rFonts w:ascii="Times New Roman" w:hAnsi="Times New Roman" w:cs="Times New Roman"/>
        </w:rPr>
        <w:t xml:space="preserve"> </w:t>
      </w:r>
      <w:r w:rsidR="00E11B27">
        <w:rPr>
          <w:rFonts w:ascii="Times New Roman" w:hAnsi="Times New Roman" w:cs="Times New Roman"/>
        </w:rPr>
        <w:t xml:space="preserve">likely </w:t>
      </w:r>
      <w:r w:rsidR="009014AA" w:rsidRPr="00D27C77">
        <w:rPr>
          <w:rFonts w:ascii="Times New Roman" w:hAnsi="Times New Roman" w:cs="Times New Roman"/>
        </w:rPr>
        <w:t xml:space="preserve">do not form </w:t>
      </w:r>
      <w:r w:rsidR="00C1217F" w:rsidRPr="00D27C77">
        <w:rPr>
          <w:rFonts w:ascii="Times New Roman" w:hAnsi="Times New Roman" w:cs="Times New Roman"/>
        </w:rPr>
        <w:t>comparable controls</w:t>
      </w:r>
      <w:r w:rsidR="009014AA" w:rsidRPr="00D27C77">
        <w:rPr>
          <w:rFonts w:ascii="Times New Roman" w:hAnsi="Times New Roman" w:cs="Times New Roman"/>
        </w:rPr>
        <w:t xml:space="preserve"> for</w:t>
      </w:r>
      <w:r w:rsidR="00E75D9C" w:rsidRPr="00D27C77">
        <w:rPr>
          <w:rFonts w:ascii="Times New Roman" w:hAnsi="Times New Roman" w:cs="Times New Roman"/>
        </w:rPr>
        <w:t xml:space="preserve"> those </w:t>
      </w:r>
      <w:r w:rsidR="00E06A84" w:rsidRPr="00D27C77">
        <w:rPr>
          <w:rFonts w:ascii="Times New Roman" w:hAnsi="Times New Roman" w:cs="Times New Roman"/>
        </w:rPr>
        <w:t>with</w:t>
      </w:r>
      <w:r w:rsidR="00E75D9C" w:rsidRPr="00D27C77">
        <w:rPr>
          <w:rFonts w:ascii="Times New Roman" w:hAnsi="Times New Roman" w:cs="Times New Roman"/>
        </w:rPr>
        <w:t xml:space="preserve"> compliant one</w:t>
      </w:r>
      <w:r w:rsidR="00E06A84" w:rsidRPr="00D27C77">
        <w:rPr>
          <w:rFonts w:ascii="Times New Roman" w:hAnsi="Times New Roman" w:cs="Times New Roman"/>
        </w:rPr>
        <w:t>s</w:t>
      </w:r>
      <w:r w:rsidR="009014AA" w:rsidRPr="00D27C77">
        <w:rPr>
          <w:rFonts w:ascii="Times New Roman" w:hAnsi="Times New Roman" w:cs="Times New Roman"/>
        </w:rPr>
        <w:t xml:space="preserve">. </w:t>
      </w:r>
      <w:r w:rsidR="00CA5CEF" w:rsidRPr="00D27C77">
        <w:rPr>
          <w:rFonts w:ascii="Times New Roman" w:hAnsi="Times New Roman" w:cs="Times New Roman"/>
        </w:rPr>
        <w:t xml:space="preserve">However, many states use </w:t>
      </w:r>
      <w:r w:rsidR="00E11B27">
        <w:rPr>
          <w:rFonts w:ascii="Times New Roman" w:hAnsi="Times New Roman" w:cs="Times New Roman"/>
        </w:rPr>
        <w:t xml:space="preserve">partisan </w:t>
      </w:r>
      <w:r w:rsidR="00CA5CEF" w:rsidRPr="00D27C77">
        <w:rPr>
          <w:rFonts w:ascii="Times New Roman" w:hAnsi="Times New Roman" w:cs="Times New Roman"/>
        </w:rPr>
        <w:t>elections to fill judgeships</w:t>
      </w:r>
      <w:r w:rsidR="00370223">
        <w:rPr>
          <w:rStyle w:val="FootnoteReference"/>
          <w:rFonts w:ascii="Times New Roman" w:hAnsi="Times New Roman" w:cs="Times New Roman"/>
        </w:rPr>
        <w:footnoteReference w:id="5"/>
      </w:r>
      <w:r w:rsidR="00CA5CEF" w:rsidRPr="00D27C77">
        <w:rPr>
          <w:rFonts w:ascii="Times New Roman" w:hAnsi="Times New Roman" w:cs="Times New Roman"/>
        </w:rPr>
        <w:t xml:space="preserve">, which I will exploit via </w:t>
      </w:r>
      <w:r w:rsidR="000D0A99" w:rsidRPr="00D27C77">
        <w:rPr>
          <w:rFonts w:ascii="Times New Roman" w:hAnsi="Times New Roman" w:cs="Times New Roman"/>
        </w:rPr>
        <w:t>regression discontinuity</w:t>
      </w:r>
      <w:r w:rsidR="00C828DB">
        <w:rPr>
          <w:rFonts w:ascii="Times New Roman" w:hAnsi="Times New Roman" w:cs="Times New Roman"/>
        </w:rPr>
        <w:t xml:space="preserve"> (RD)</w:t>
      </w:r>
      <w:r w:rsidR="000D0A99" w:rsidRPr="00D27C77">
        <w:rPr>
          <w:rFonts w:ascii="Times New Roman" w:hAnsi="Times New Roman" w:cs="Times New Roman"/>
        </w:rPr>
        <w:t xml:space="preserve"> </w:t>
      </w:r>
      <w:r w:rsidR="00CA5CEF" w:rsidRPr="00D27C77">
        <w:rPr>
          <w:rFonts w:ascii="Times New Roman" w:hAnsi="Times New Roman" w:cs="Times New Roman"/>
        </w:rPr>
        <w:t>in the vote share</w:t>
      </w:r>
      <w:r w:rsidR="002245EC" w:rsidRPr="00D27C77">
        <w:rPr>
          <w:rFonts w:ascii="Times New Roman" w:hAnsi="Times New Roman" w:cs="Times New Roman"/>
        </w:rPr>
        <w:t xml:space="preserve"> à la Lee (2001)</w:t>
      </w:r>
      <w:r w:rsidR="00A44063" w:rsidRPr="00D27C77">
        <w:rPr>
          <w:rFonts w:ascii="Times New Roman" w:hAnsi="Times New Roman" w:cs="Times New Roman"/>
        </w:rPr>
        <w:t xml:space="preserve"> </w:t>
      </w:r>
      <w:r w:rsidR="00CA5CEF" w:rsidRPr="00D27C77">
        <w:rPr>
          <w:rFonts w:ascii="Times New Roman" w:hAnsi="Times New Roman" w:cs="Times New Roman"/>
        </w:rPr>
        <w:t>to compare districts that narrowly elected a Republican to those that narrowly elected a Democrat.</w:t>
      </w:r>
      <w:r w:rsidR="002245EC" w:rsidRPr="00D27C77">
        <w:rPr>
          <w:rFonts w:ascii="Times New Roman" w:hAnsi="Times New Roman" w:cs="Times New Roman"/>
        </w:rPr>
        <w:t xml:space="preserve"> </w:t>
      </w:r>
      <w:commentRangeStart w:id="6"/>
      <w:r w:rsidR="00CA5CEF" w:rsidRPr="00D27C77">
        <w:rPr>
          <w:rFonts w:ascii="Times New Roman" w:hAnsi="Times New Roman" w:cs="Times New Roman"/>
        </w:rPr>
        <w:t xml:space="preserve">In such </w:t>
      </w:r>
      <w:r w:rsidR="005F372E" w:rsidRPr="00D27C77">
        <w:rPr>
          <w:rFonts w:ascii="Times New Roman" w:hAnsi="Times New Roman" w:cs="Times New Roman"/>
        </w:rPr>
        <w:t>close</w:t>
      </w:r>
      <w:r w:rsidR="00CA5CEF" w:rsidRPr="00D27C77">
        <w:rPr>
          <w:rFonts w:ascii="Times New Roman" w:hAnsi="Times New Roman" w:cs="Times New Roman"/>
        </w:rPr>
        <w:t xml:space="preserve"> elections, the party of the winner is as-good-as-randomly </w:t>
      </w:r>
      <w:r w:rsidR="00CA5CEF" w:rsidRPr="00D27C77">
        <w:rPr>
          <w:rFonts w:ascii="Times New Roman" w:hAnsi="Times New Roman" w:cs="Times New Roman"/>
        </w:rPr>
        <w:lastRenderedPageBreak/>
        <w:t xml:space="preserve">assigned with respect to </w:t>
      </w:r>
      <w:r w:rsidR="005F372E" w:rsidRPr="00D27C77">
        <w:rPr>
          <w:rFonts w:ascii="Times New Roman" w:hAnsi="Times New Roman" w:cs="Times New Roman"/>
        </w:rPr>
        <w:t>outcomes</w:t>
      </w:r>
      <w:r w:rsidR="00CA5CEF" w:rsidRPr="00D27C77">
        <w:rPr>
          <w:rFonts w:ascii="Times New Roman" w:hAnsi="Times New Roman" w:cs="Times New Roman"/>
        </w:rPr>
        <w:t xml:space="preserve"> but</w:t>
      </w:r>
      <w:r w:rsidR="006400F0" w:rsidRPr="00D27C77">
        <w:rPr>
          <w:rFonts w:ascii="Times New Roman" w:hAnsi="Times New Roman" w:cs="Times New Roman"/>
        </w:rPr>
        <w:t xml:space="preserve"> arguably</w:t>
      </w:r>
      <w:r w:rsidR="00CA5CEF" w:rsidRPr="00D27C77">
        <w:rPr>
          <w:rFonts w:ascii="Times New Roman" w:hAnsi="Times New Roman" w:cs="Times New Roman"/>
        </w:rPr>
        <w:t xml:space="preserve"> make</w:t>
      </w:r>
      <w:r w:rsidR="00E11B27">
        <w:rPr>
          <w:rFonts w:ascii="Times New Roman" w:hAnsi="Times New Roman" w:cs="Times New Roman"/>
        </w:rPr>
        <w:t>s</w:t>
      </w:r>
      <w:r w:rsidR="00CA5CEF" w:rsidRPr="00D27C77">
        <w:rPr>
          <w:rFonts w:ascii="Times New Roman" w:hAnsi="Times New Roman" w:cs="Times New Roman"/>
        </w:rPr>
        <w:t xml:space="preserve"> a large difference in </w:t>
      </w:r>
      <w:r w:rsidR="006400F0" w:rsidRPr="00D27C77">
        <w:rPr>
          <w:rFonts w:ascii="Times New Roman" w:hAnsi="Times New Roman" w:cs="Times New Roman"/>
        </w:rPr>
        <w:t>acceptance of the</w:t>
      </w:r>
      <w:r w:rsidR="00CA5CEF" w:rsidRPr="00D27C77">
        <w:rPr>
          <w:rFonts w:ascii="Times New Roman" w:hAnsi="Times New Roman" w:cs="Times New Roman"/>
        </w:rPr>
        <w:t xml:space="preserve"> CDC order</w:t>
      </w:r>
      <w:r w:rsidR="0017228C" w:rsidRPr="00D27C77">
        <w:rPr>
          <w:rStyle w:val="FootnoteReference"/>
          <w:rFonts w:ascii="Times New Roman" w:hAnsi="Times New Roman" w:cs="Times New Roman"/>
        </w:rPr>
        <w:footnoteReference w:id="6"/>
      </w:r>
      <w:r w:rsidR="00CA5CEF" w:rsidRPr="00D27C77">
        <w:rPr>
          <w:rFonts w:ascii="Times New Roman" w:hAnsi="Times New Roman" w:cs="Times New Roman"/>
        </w:rPr>
        <w:t xml:space="preserve">. </w:t>
      </w:r>
      <w:commentRangeEnd w:id="6"/>
      <w:r w:rsidR="000149F2">
        <w:rPr>
          <w:rStyle w:val="CommentReference"/>
        </w:rPr>
        <w:commentReference w:id="6"/>
      </w:r>
      <w:r w:rsidR="004D3095" w:rsidRPr="002B4FFD">
        <w:rPr>
          <w:rFonts w:ascii="Times New Roman" w:hAnsi="Times New Roman" w:cs="Times New Roman"/>
          <w:highlight w:val="yellow"/>
        </w:rPr>
        <w:t>To deal with</w:t>
      </w:r>
      <w:r w:rsidR="00370223" w:rsidRPr="002B4FFD">
        <w:rPr>
          <w:rFonts w:ascii="Times New Roman" w:hAnsi="Times New Roman" w:cs="Times New Roman"/>
          <w:highlight w:val="yellow"/>
        </w:rPr>
        <w:t xml:space="preserve"> in districts with multiple elected judges, where not all may have been elected with a close election, </w:t>
      </w:r>
      <w:r w:rsidR="004D3095" w:rsidRPr="002B4FFD">
        <w:rPr>
          <w:rFonts w:ascii="Times New Roman" w:hAnsi="Times New Roman" w:cs="Times New Roman"/>
          <w:highlight w:val="yellow"/>
        </w:rPr>
        <w:t xml:space="preserve">I will estimate compliance as the fraction of judges who obey the CDC order. </w:t>
      </w:r>
      <w:r w:rsidR="00B523A1" w:rsidRPr="002B4FFD">
        <w:rPr>
          <w:rFonts w:ascii="Times New Roman" w:hAnsi="Times New Roman" w:cs="Times New Roman"/>
          <w:highlight w:val="yellow"/>
        </w:rPr>
        <w:t>While such a strategy can only identify</w:t>
      </w:r>
      <w:r w:rsidR="00370223" w:rsidRPr="002B4FFD">
        <w:rPr>
          <w:rFonts w:ascii="Times New Roman" w:hAnsi="Times New Roman" w:cs="Times New Roman"/>
          <w:highlight w:val="yellow"/>
        </w:rPr>
        <w:t xml:space="preserve"> treatment</w:t>
      </w:r>
      <w:r w:rsidR="00B523A1" w:rsidRPr="002B4FFD">
        <w:rPr>
          <w:rFonts w:ascii="Times New Roman" w:hAnsi="Times New Roman" w:cs="Times New Roman"/>
          <w:highlight w:val="yellow"/>
        </w:rPr>
        <w:t xml:space="preserve"> effects in “swing” districts (</w:t>
      </w:r>
      <w:r w:rsidR="004D3095" w:rsidRPr="002B4FFD">
        <w:rPr>
          <w:rFonts w:ascii="Times New Roman" w:hAnsi="Times New Roman" w:cs="Times New Roman"/>
          <w:highlight w:val="yellow"/>
        </w:rPr>
        <w:t>i.e.,</w:t>
      </w:r>
      <w:r w:rsidR="00B523A1" w:rsidRPr="002B4FFD">
        <w:rPr>
          <w:rFonts w:ascii="Times New Roman" w:hAnsi="Times New Roman" w:cs="Times New Roman"/>
          <w:highlight w:val="yellow"/>
        </w:rPr>
        <w:t xml:space="preserve"> a local average treatment effect), the estimates will still be useful for understanding the impact of the CDC order.</w:t>
      </w:r>
      <w:r w:rsidR="00B523A1">
        <w:rPr>
          <w:rFonts w:ascii="Times New Roman" w:hAnsi="Times New Roman" w:cs="Times New Roman"/>
        </w:rPr>
        <w:t xml:space="preserve"> </w:t>
      </w:r>
    </w:p>
    <w:p w14:paraId="37EE936D" w14:textId="668409CF" w:rsidR="00081A49" w:rsidRPr="00D27C77" w:rsidRDefault="00DC1323" w:rsidP="006E0975">
      <w:pPr>
        <w:spacing w:line="240" w:lineRule="auto"/>
        <w:jc w:val="both"/>
        <w:rPr>
          <w:rFonts w:ascii="Times New Roman" w:hAnsi="Times New Roman" w:cs="Times New Roman"/>
        </w:rPr>
      </w:pPr>
      <w:r w:rsidRPr="00D27C77">
        <w:rPr>
          <w:rFonts w:ascii="Times New Roman" w:hAnsi="Times New Roman" w:cs="Times New Roman"/>
        </w:rPr>
        <w:t>I will execute this strategy by</w:t>
      </w:r>
      <w:r w:rsidR="00D73708" w:rsidRPr="00D27C77">
        <w:rPr>
          <w:rFonts w:ascii="Times New Roman" w:hAnsi="Times New Roman" w:cs="Times New Roman"/>
        </w:rPr>
        <w:t xml:space="preserve"> </w:t>
      </w:r>
      <w:r w:rsidRPr="00D27C77">
        <w:rPr>
          <w:rFonts w:ascii="Times New Roman" w:hAnsi="Times New Roman" w:cs="Times New Roman"/>
        </w:rPr>
        <w:t xml:space="preserve">building </w:t>
      </w:r>
      <w:r w:rsidR="00D73708" w:rsidRPr="00D27C77">
        <w:rPr>
          <w:rFonts w:ascii="Times New Roman" w:hAnsi="Times New Roman" w:cs="Times New Roman"/>
        </w:rPr>
        <w:t xml:space="preserve">a panel at the </w:t>
      </w:r>
      <w:r w:rsidR="005F372E" w:rsidRPr="00D27C77">
        <w:rPr>
          <w:rFonts w:ascii="Times New Roman" w:hAnsi="Times New Roman" w:cs="Times New Roman"/>
        </w:rPr>
        <w:t>court district</w:t>
      </w:r>
      <w:r w:rsidR="00D73708" w:rsidRPr="00D27C77">
        <w:rPr>
          <w:rFonts w:ascii="Times New Roman" w:hAnsi="Times New Roman" w:cs="Times New Roman"/>
        </w:rPr>
        <w:t xml:space="preserve"> level, </w:t>
      </w:r>
      <w:commentRangeStart w:id="7"/>
      <w:r w:rsidR="00D73708" w:rsidRPr="00D27C77">
        <w:rPr>
          <w:rFonts w:ascii="Times New Roman" w:hAnsi="Times New Roman" w:cs="Times New Roman"/>
        </w:rPr>
        <w:t xml:space="preserve">consisting of </w:t>
      </w:r>
      <w:r w:rsidR="0052507E" w:rsidRPr="00D27C77">
        <w:rPr>
          <w:rFonts w:ascii="Times New Roman" w:hAnsi="Times New Roman" w:cs="Times New Roman"/>
        </w:rPr>
        <w:t>measurements</w:t>
      </w:r>
      <w:r w:rsidR="004D3095">
        <w:rPr>
          <w:rFonts w:ascii="Times New Roman" w:hAnsi="Times New Roman" w:cs="Times New Roman"/>
        </w:rPr>
        <w:t xml:space="preserve"> at </w:t>
      </w:r>
      <w:r w:rsidR="004D3095" w:rsidRPr="002B4FFD">
        <w:rPr>
          <w:rFonts w:ascii="Times New Roman" w:hAnsi="Times New Roman" w:cs="Times New Roman"/>
        </w:rPr>
        <w:t>various points</w:t>
      </w:r>
      <w:r w:rsidR="0052507E" w:rsidRPr="00D27C77">
        <w:rPr>
          <w:rFonts w:ascii="Times New Roman" w:hAnsi="Times New Roman" w:cs="Times New Roman"/>
        </w:rPr>
        <w:t xml:space="preserve"> before and after the CDC order </w:t>
      </w:r>
      <w:r w:rsidR="006E0975">
        <w:rPr>
          <w:rFonts w:ascii="Times New Roman" w:hAnsi="Times New Roman" w:cs="Times New Roman"/>
        </w:rPr>
        <w:t>took effect</w:t>
      </w:r>
      <w:commentRangeEnd w:id="7"/>
      <w:r w:rsidR="001F2540">
        <w:rPr>
          <w:rStyle w:val="CommentReference"/>
        </w:rPr>
        <w:commentReference w:id="7"/>
      </w:r>
      <w:r w:rsidR="00D73708" w:rsidRPr="00D27C77">
        <w:rPr>
          <w:rFonts w:ascii="Times New Roman" w:hAnsi="Times New Roman" w:cs="Times New Roman"/>
        </w:rPr>
        <w:t>.</w:t>
      </w:r>
      <w:r w:rsidR="00AD58DE" w:rsidRPr="00D27C77">
        <w:rPr>
          <w:rFonts w:ascii="Times New Roman" w:hAnsi="Times New Roman" w:cs="Times New Roman"/>
        </w:rPr>
        <w:t xml:space="preserve"> My outcomes of interest can be grouped into three categories: (1) eviction outcomes (to </w:t>
      </w:r>
      <w:r w:rsidR="00D14EEA">
        <w:rPr>
          <w:rFonts w:ascii="Times New Roman" w:hAnsi="Times New Roman" w:cs="Times New Roman"/>
        </w:rPr>
        <w:t xml:space="preserve">see if the order was </w:t>
      </w:r>
      <w:proofErr w:type="gramStart"/>
      <w:r w:rsidR="00D14EEA">
        <w:rPr>
          <w:rFonts w:ascii="Times New Roman" w:hAnsi="Times New Roman" w:cs="Times New Roman"/>
        </w:rPr>
        <w:t>actually effective</w:t>
      </w:r>
      <w:proofErr w:type="gramEnd"/>
      <w:r w:rsidR="00D14EEA">
        <w:rPr>
          <w:rFonts w:ascii="Times New Roman" w:hAnsi="Times New Roman" w:cs="Times New Roman"/>
        </w:rPr>
        <w:t xml:space="preserve"> or not</w:t>
      </w:r>
      <w:r w:rsidR="00AD58DE" w:rsidRPr="00D27C77">
        <w:rPr>
          <w:rFonts w:ascii="Times New Roman" w:hAnsi="Times New Roman" w:cs="Times New Roman"/>
        </w:rPr>
        <w:t xml:space="preserve">), </w:t>
      </w:r>
      <w:commentRangeStart w:id="8"/>
      <w:r w:rsidR="00AD58DE" w:rsidRPr="00D27C77">
        <w:rPr>
          <w:rFonts w:ascii="Times New Roman" w:hAnsi="Times New Roman" w:cs="Times New Roman"/>
        </w:rPr>
        <w:t>(2</w:t>
      </w:r>
      <w:r w:rsidR="00AD58DE" w:rsidRPr="002B4FFD">
        <w:rPr>
          <w:rFonts w:ascii="Times New Roman" w:hAnsi="Times New Roman" w:cs="Times New Roman"/>
          <w:highlight w:val="yellow"/>
        </w:rPr>
        <w:t xml:space="preserve">) the </w:t>
      </w:r>
      <w:r w:rsidR="004D3095" w:rsidRPr="002B4FFD">
        <w:rPr>
          <w:rFonts w:ascii="Times New Roman" w:hAnsi="Times New Roman" w:cs="Times New Roman"/>
        </w:rPr>
        <w:t xml:space="preserve">short and long-term </w:t>
      </w:r>
      <w:r w:rsidR="00AD58DE" w:rsidRPr="002B4FFD">
        <w:rPr>
          <w:rFonts w:ascii="Times New Roman" w:hAnsi="Times New Roman" w:cs="Times New Roman"/>
        </w:rPr>
        <w:t>s</w:t>
      </w:r>
      <w:r w:rsidR="00AD58DE" w:rsidRPr="002B4FFD">
        <w:rPr>
          <w:rFonts w:ascii="Times New Roman" w:hAnsi="Times New Roman" w:cs="Times New Roman"/>
          <w:highlight w:val="yellow"/>
        </w:rPr>
        <w:t>upply of rental housing</w:t>
      </w:r>
      <w:commentRangeEnd w:id="8"/>
      <w:r w:rsidR="000149F2" w:rsidRPr="002B4FFD">
        <w:rPr>
          <w:rStyle w:val="CommentReference"/>
          <w:highlight w:val="yellow"/>
        </w:rPr>
        <w:commentReference w:id="8"/>
      </w:r>
      <w:r w:rsidR="00AD58DE" w:rsidRPr="00D27C77">
        <w:rPr>
          <w:rFonts w:ascii="Times New Roman" w:hAnsi="Times New Roman" w:cs="Times New Roman"/>
        </w:rPr>
        <w:t xml:space="preserve">, and (3) </w:t>
      </w:r>
      <w:r w:rsidR="00C828DB">
        <w:rPr>
          <w:rFonts w:ascii="Times New Roman" w:hAnsi="Times New Roman" w:cs="Times New Roman"/>
        </w:rPr>
        <w:t>financial barriers to renting</w:t>
      </w:r>
      <w:r w:rsidR="00AD58DE" w:rsidRPr="00D27C77">
        <w:rPr>
          <w:rFonts w:ascii="Times New Roman" w:hAnsi="Times New Roman" w:cs="Times New Roman"/>
        </w:rPr>
        <w:t>.</w:t>
      </w:r>
      <w:r w:rsidR="009014AA" w:rsidRPr="00D27C77">
        <w:rPr>
          <w:rFonts w:ascii="Times New Roman" w:hAnsi="Times New Roman" w:cs="Times New Roman"/>
        </w:rPr>
        <w:t xml:space="preserve"> </w:t>
      </w:r>
      <w:r w:rsidR="00081A49" w:rsidRPr="00D27C77">
        <w:rPr>
          <w:rFonts w:ascii="Times New Roman" w:hAnsi="Times New Roman" w:cs="Times New Roman"/>
        </w:rPr>
        <w:t xml:space="preserve">My </w:t>
      </w:r>
      <w:r w:rsidR="0039450A">
        <w:rPr>
          <w:rFonts w:ascii="Times New Roman" w:hAnsi="Times New Roman" w:cs="Times New Roman"/>
        </w:rPr>
        <w:t>empirical</w:t>
      </w:r>
      <w:r w:rsidR="00081A49" w:rsidRPr="00D27C77">
        <w:rPr>
          <w:rFonts w:ascii="Times New Roman" w:hAnsi="Times New Roman" w:cs="Times New Roman"/>
        </w:rPr>
        <w:t xml:space="preserve"> framework will </w:t>
      </w:r>
      <w:r w:rsidR="00835845" w:rsidRPr="00D27C77">
        <w:rPr>
          <w:rFonts w:ascii="Times New Roman" w:hAnsi="Times New Roman" w:cs="Times New Roman"/>
        </w:rPr>
        <w:t xml:space="preserve">involve </w:t>
      </w:r>
      <w:r w:rsidR="00C828DB">
        <w:rPr>
          <w:rFonts w:ascii="Times New Roman" w:hAnsi="Times New Roman" w:cs="Times New Roman"/>
        </w:rPr>
        <w:t>RD</w:t>
      </w:r>
      <w:r w:rsidR="0015320B" w:rsidRPr="00D27C77">
        <w:rPr>
          <w:rFonts w:ascii="Times New Roman" w:hAnsi="Times New Roman" w:cs="Times New Roman"/>
        </w:rPr>
        <w:t xml:space="preserve"> </w:t>
      </w:r>
      <w:r w:rsidR="00E13DBF">
        <w:rPr>
          <w:rFonts w:ascii="Times New Roman" w:hAnsi="Times New Roman" w:cs="Times New Roman"/>
        </w:rPr>
        <w:t>in four steps</w:t>
      </w:r>
      <w:r w:rsidR="00A62325" w:rsidRPr="00D27C77">
        <w:rPr>
          <w:rFonts w:ascii="Times New Roman" w:hAnsi="Times New Roman" w:cs="Times New Roman"/>
        </w:rPr>
        <w:t xml:space="preserve">, measuring a discontinuous change in </w:t>
      </w:r>
      <w:r w:rsidR="00792D11" w:rsidRPr="00D27C77">
        <w:rPr>
          <w:rFonts w:ascii="Times New Roman" w:hAnsi="Times New Roman" w:cs="Times New Roman"/>
        </w:rPr>
        <w:t>compliance with</w:t>
      </w:r>
      <w:r w:rsidR="00A62325" w:rsidRPr="00D27C77">
        <w:rPr>
          <w:rFonts w:ascii="Times New Roman" w:hAnsi="Times New Roman" w:cs="Times New Roman"/>
        </w:rPr>
        <w:t xml:space="preserve"> the order and in outcomes as the Republican</w:t>
      </w:r>
      <w:r w:rsidR="0052507E" w:rsidRPr="00D27C77">
        <w:rPr>
          <w:rFonts w:ascii="Times New Roman" w:hAnsi="Times New Roman" w:cs="Times New Roman"/>
        </w:rPr>
        <w:t xml:space="preserve"> candidate’s</w:t>
      </w:r>
      <w:r w:rsidR="00A62325" w:rsidRPr="00D27C77">
        <w:rPr>
          <w:rFonts w:ascii="Times New Roman" w:hAnsi="Times New Roman" w:cs="Times New Roman"/>
        </w:rPr>
        <w:t xml:space="preserve"> vote share </w:t>
      </w:r>
      <w:r w:rsidR="009D688B" w:rsidRPr="00D27C77">
        <w:rPr>
          <w:rFonts w:ascii="Times New Roman" w:hAnsi="Times New Roman" w:cs="Times New Roman"/>
        </w:rPr>
        <w:t xml:space="preserve">crosses the </w:t>
      </w:r>
      <w:r w:rsidR="00E13DBF">
        <w:rPr>
          <w:rFonts w:ascii="Times New Roman" w:hAnsi="Times New Roman" w:cs="Times New Roman"/>
        </w:rPr>
        <w:t>threshold</w:t>
      </w:r>
      <w:r w:rsidR="009D688B" w:rsidRPr="00D27C77">
        <w:rPr>
          <w:rFonts w:ascii="Times New Roman" w:hAnsi="Times New Roman" w:cs="Times New Roman"/>
        </w:rPr>
        <w:t xml:space="preserve"> from losing to winning</w:t>
      </w:r>
      <w:r w:rsidR="00A62325" w:rsidRPr="00D27C77">
        <w:rPr>
          <w:rFonts w:ascii="Times New Roman" w:hAnsi="Times New Roman" w:cs="Times New Roman"/>
        </w:rPr>
        <w:t xml:space="preserve">. </w:t>
      </w:r>
      <w:r w:rsidR="00E13DBF">
        <w:rPr>
          <w:rFonts w:ascii="Times New Roman" w:hAnsi="Times New Roman" w:cs="Times New Roman"/>
        </w:rPr>
        <w:t>First</w:t>
      </w:r>
      <w:r w:rsidR="00A62325" w:rsidRPr="00D27C77">
        <w:rPr>
          <w:rFonts w:ascii="Times New Roman" w:hAnsi="Times New Roman" w:cs="Times New Roman"/>
        </w:rPr>
        <w:t>, I will</w:t>
      </w:r>
      <w:r w:rsidR="00835845" w:rsidRPr="00D27C77">
        <w:rPr>
          <w:rFonts w:ascii="Times New Roman" w:hAnsi="Times New Roman" w:cs="Times New Roman"/>
        </w:rPr>
        <w:t xml:space="preserve"> </w:t>
      </w:r>
      <w:r w:rsidR="006E0975">
        <w:rPr>
          <w:rFonts w:ascii="Times New Roman" w:hAnsi="Times New Roman" w:cs="Times New Roman"/>
        </w:rPr>
        <w:t>regress</w:t>
      </w:r>
      <w:r w:rsidR="005F372E" w:rsidRPr="00D27C77">
        <w:rPr>
          <w:rFonts w:ascii="Times New Roman" w:hAnsi="Times New Roman" w:cs="Times New Roman"/>
        </w:rPr>
        <w:t xml:space="preserve"> </w:t>
      </w:r>
      <w:r w:rsidR="00C828DB">
        <w:rPr>
          <w:rFonts w:ascii="Times New Roman" w:hAnsi="Times New Roman" w:cs="Times New Roman"/>
        </w:rPr>
        <w:t>compliance</w:t>
      </w:r>
      <w:r w:rsidR="006E0975">
        <w:rPr>
          <w:rFonts w:ascii="Times New Roman" w:hAnsi="Times New Roman" w:cs="Times New Roman"/>
        </w:rPr>
        <w:t xml:space="preserve"> on vote share</w:t>
      </w:r>
      <w:r w:rsidR="005F372E" w:rsidRPr="00D27C77">
        <w:rPr>
          <w:rFonts w:ascii="Times New Roman" w:hAnsi="Times New Roman" w:cs="Times New Roman"/>
        </w:rPr>
        <w:t xml:space="preserve"> in a narrow window around the cutoff</w:t>
      </w:r>
      <w:r w:rsidR="00835845" w:rsidRPr="00D27C77">
        <w:rPr>
          <w:rFonts w:ascii="Times New Roman" w:hAnsi="Times New Roman" w:cs="Times New Roman"/>
        </w:rPr>
        <w:t xml:space="preserve"> </w:t>
      </w:r>
      <w:r w:rsidR="007F6F02" w:rsidRPr="00D27C77">
        <w:rPr>
          <w:rFonts w:ascii="Times New Roman" w:hAnsi="Times New Roman" w:cs="Times New Roman"/>
        </w:rPr>
        <w:t xml:space="preserve">to estimate the decrease </w:t>
      </w:r>
      <w:r w:rsidR="005F372E" w:rsidRPr="00D27C77">
        <w:rPr>
          <w:rFonts w:ascii="Times New Roman" w:hAnsi="Times New Roman" w:cs="Times New Roman"/>
        </w:rPr>
        <w:t>caused</w:t>
      </w:r>
      <w:r w:rsidR="007F6F02" w:rsidRPr="00D27C77">
        <w:rPr>
          <w:rFonts w:ascii="Times New Roman" w:hAnsi="Times New Roman" w:cs="Times New Roman"/>
        </w:rPr>
        <w:t xml:space="preserve"> </w:t>
      </w:r>
      <w:r w:rsidR="00C75CCA">
        <w:rPr>
          <w:rFonts w:ascii="Times New Roman" w:hAnsi="Times New Roman" w:cs="Times New Roman"/>
        </w:rPr>
        <w:t xml:space="preserve">by </w:t>
      </w:r>
      <w:r w:rsidR="007F6F02" w:rsidRPr="00D27C77">
        <w:rPr>
          <w:rFonts w:ascii="Times New Roman" w:hAnsi="Times New Roman" w:cs="Times New Roman"/>
        </w:rPr>
        <w:t>a Republican judge</w:t>
      </w:r>
      <w:r w:rsidR="009D688B" w:rsidRPr="00D27C77">
        <w:rPr>
          <w:rFonts w:ascii="Times New Roman" w:hAnsi="Times New Roman" w:cs="Times New Roman"/>
        </w:rPr>
        <w:t xml:space="preserve">. </w:t>
      </w:r>
      <w:r w:rsidR="00E13DBF">
        <w:rPr>
          <w:rFonts w:ascii="Times New Roman" w:hAnsi="Times New Roman" w:cs="Times New Roman"/>
        </w:rPr>
        <w:t>Next</w:t>
      </w:r>
      <w:r w:rsidR="009D688B" w:rsidRPr="00D27C77">
        <w:rPr>
          <w:rFonts w:ascii="Times New Roman" w:hAnsi="Times New Roman" w:cs="Times New Roman"/>
        </w:rPr>
        <w:t xml:space="preserve">, I will </w:t>
      </w:r>
      <w:r w:rsidR="005F372E" w:rsidRPr="00D27C77">
        <w:rPr>
          <w:rFonts w:ascii="Times New Roman" w:hAnsi="Times New Roman" w:cs="Times New Roman"/>
        </w:rPr>
        <w:t xml:space="preserve">estimate the discontinuity in </w:t>
      </w:r>
      <w:r w:rsidR="005F372E" w:rsidRPr="0039450A">
        <w:rPr>
          <w:rFonts w:ascii="Times New Roman" w:hAnsi="Times New Roman" w:cs="Times New Roman"/>
          <w:i/>
          <w:iCs/>
        </w:rPr>
        <w:t>outcomes</w:t>
      </w:r>
      <w:r w:rsidR="005F372E" w:rsidRPr="00D27C77">
        <w:rPr>
          <w:rFonts w:ascii="Times New Roman" w:hAnsi="Times New Roman" w:cs="Times New Roman"/>
        </w:rPr>
        <w:t xml:space="preserve"> around the same </w:t>
      </w:r>
      <w:r w:rsidR="0039450A">
        <w:rPr>
          <w:rFonts w:ascii="Times New Roman" w:hAnsi="Times New Roman" w:cs="Times New Roman"/>
        </w:rPr>
        <w:t>cutoff</w:t>
      </w:r>
      <w:r w:rsidR="009D688B" w:rsidRPr="00D27C77">
        <w:rPr>
          <w:rFonts w:ascii="Times New Roman" w:hAnsi="Times New Roman" w:cs="Times New Roman"/>
        </w:rPr>
        <w:t>, thereby estimating the effect of</w:t>
      </w:r>
      <w:r w:rsidR="005F372E" w:rsidRPr="00D27C77">
        <w:rPr>
          <w:rFonts w:ascii="Times New Roman" w:hAnsi="Times New Roman" w:cs="Times New Roman"/>
        </w:rPr>
        <w:t xml:space="preserve"> an increase in compliance with the order</w:t>
      </w:r>
      <w:r w:rsidR="00792D11" w:rsidRPr="00D27C77">
        <w:rPr>
          <w:rFonts w:ascii="Times New Roman" w:hAnsi="Times New Roman" w:cs="Times New Roman"/>
        </w:rPr>
        <w:t xml:space="preserve">. </w:t>
      </w:r>
      <w:commentRangeStart w:id="9"/>
      <w:r w:rsidR="00E13DBF">
        <w:rPr>
          <w:rFonts w:ascii="Times New Roman" w:hAnsi="Times New Roman" w:cs="Times New Roman"/>
        </w:rPr>
        <w:t xml:space="preserve">Third, </w:t>
      </w:r>
      <w:r w:rsidR="005F372E" w:rsidRPr="00D27C77">
        <w:rPr>
          <w:rFonts w:ascii="Times New Roman" w:hAnsi="Times New Roman" w:cs="Times New Roman"/>
        </w:rPr>
        <w:t>I will repeat th</w:t>
      </w:r>
      <w:r w:rsidR="00C828DB">
        <w:rPr>
          <w:rFonts w:ascii="Times New Roman" w:hAnsi="Times New Roman" w:cs="Times New Roman"/>
        </w:rPr>
        <w:t>is</w:t>
      </w:r>
      <w:r w:rsidR="005F372E" w:rsidRPr="00D27C77">
        <w:rPr>
          <w:rFonts w:ascii="Times New Roman" w:hAnsi="Times New Roman" w:cs="Times New Roman"/>
        </w:rPr>
        <w:t xml:space="preserve"> </w:t>
      </w:r>
      <w:r w:rsidR="00E13DBF">
        <w:rPr>
          <w:rFonts w:ascii="Times New Roman" w:hAnsi="Times New Roman" w:cs="Times New Roman"/>
        </w:rPr>
        <w:t>step</w:t>
      </w:r>
      <w:r w:rsidR="005F372E" w:rsidRPr="00D27C77">
        <w:rPr>
          <w:rFonts w:ascii="Times New Roman" w:hAnsi="Times New Roman" w:cs="Times New Roman"/>
        </w:rPr>
        <w:t xml:space="preserve"> with outcomes measured </w:t>
      </w:r>
      <w:r w:rsidR="005F372E" w:rsidRPr="00D27C77">
        <w:rPr>
          <w:rFonts w:ascii="Times New Roman" w:hAnsi="Times New Roman" w:cs="Times New Roman"/>
          <w:i/>
          <w:iCs/>
        </w:rPr>
        <w:t>before</w:t>
      </w:r>
      <w:r w:rsidR="005F372E" w:rsidRPr="00D27C77">
        <w:rPr>
          <w:rFonts w:ascii="Times New Roman" w:hAnsi="Times New Roman" w:cs="Times New Roman"/>
        </w:rPr>
        <w:t xml:space="preserve"> the CDC order as a placebo test of the validity of the RD design</w:t>
      </w:r>
      <w:commentRangeEnd w:id="9"/>
      <w:r w:rsidR="0088308E">
        <w:rPr>
          <w:rStyle w:val="CommentReference"/>
        </w:rPr>
        <w:commentReference w:id="9"/>
      </w:r>
      <w:r w:rsidR="00081A49" w:rsidRPr="00D27C77">
        <w:rPr>
          <w:rFonts w:ascii="Times New Roman" w:hAnsi="Times New Roman" w:cs="Times New Roman"/>
        </w:rPr>
        <w:t>.</w:t>
      </w:r>
      <w:r w:rsidR="00AD58DE" w:rsidRPr="00D27C77">
        <w:rPr>
          <w:rFonts w:ascii="Times New Roman" w:hAnsi="Times New Roman" w:cs="Times New Roman"/>
        </w:rPr>
        <w:t xml:space="preserve"> </w:t>
      </w:r>
      <w:r w:rsidR="00E13DBF">
        <w:rPr>
          <w:rFonts w:ascii="Times New Roman" w:hAnsi="Times New Roman" w:cs="Times New Roman"/>
        </w:rPr>
        <w:t xml:space="preserve">Finally, </w:t>
      </w:r>
      <w:r w:rsidR="00AD58DE" w:rsidRPr="00D27C77">
        <w:rPr>
          <w:rFonts w:ascii="Times New Roman" w:hAnsi="Times New Roman" w:cs="Times New Roman"/>
        </w:rPr>
        <w:t xml:space="preserve">I will estimate </w:t>
      </w:r>
      <w:r w:rsidR="00AD58DE" w:rsidRPr="002B4FFD">
        <w:rPr>
          <w:rFonts w:ascii="Times New Roman" w:hAnsi="Times New Roman" w:cs="Times New Roman"/>
        </w:rPr>
        <w:t>impacts</w:t>
      </w:r>
      <w:r w:rsidR="00A43852" w:rsidRPr="002B4FFD">
        <w:rPr>
          <w:rFonts w:ascii="Times New Roman" w:hAnsi="Times New Roman" w:cs="Times New Roman"/>
        </w:rPr>
        <w:t xml:space="preserve"> separately</w:t>
      </w:r>
      <w:r w:rsidR="00AD58DE" w:rsidRPr="002B4FFD">
        <w:rPr>
          <w:rFonts w:ascii="Times New Roman" w:hAnsi="Times New Roman" w:cs="Times New Roman"/>
        </w:rPr>
        <w:t xml:space="preserve"> for low-income and minority </w:t>
      </w:r>
      <w:r w:rsidR="00E13DBF" w:rsidRPr="002B4FFD">
        <w:rPr>
          <w:rFonts w:ascii="Times New Roman" w:hAnsi="Times New Roman" w:cs="Times New Roman"/>
        </w:rPr>
        <w:t>districts</w:t>
      </w:r>
      <w:r w:rsidR="00AD58DE" w:rsidRPr="002B4FFD">
        <w:rPr>
          <w:rFonts w:ascii="Times New Roman" w:hAnsi="Times New Roman" w:cs="Times New Roman"/>
        </w:rPr>
        <w:t xml:space="preserve">, </w:t>
      </w:r>
      <w:r w:rsidR="00E06A84" w:rsidRPr="002B4FFD">
        <w:rPr>
          <w:rFonts w:ascii="Times New Roman" w:hAnsi="Times New Roman" w:cs="Times New Roman"/>
        </w:rPr>
        <w:t>for</w:t>
      </w:r>
      <w:r w:rsidR="00EF6E5B" w:rsidRPr="002B4FFD">
        <w:rPr>
          <w:rFonts w:ascii="Times New Roman" w:hAnsi="Times New Roman" w:cs="Times New Roman"/>
        </w:rPr>
        <w:t xml:space="preserve"> </w:t>
      </w:r>
      <w:r w:rsidR="00E13DBF" w:rsidRPr="002B4FFD">
        <w:rPr>
          <w:rFonts w:ascii="Times New Roman" w:hAnsi="Times New Roman" w:cs="Times New Roman"/>
        </w:rPr>
        <w:t xml:space="preserve">districts </w:t>
      </w:r>
      <w:r w:rsidR="00EF6E5B" w:rsidRPr="002B4FFD">
        <w:rPr>
          <w:rFonts w:ascii="Times New Roman" w:hAnsi="Times New Roman" w:cs="Times New Roman"/>
        </w:rPr>
        <w:t xml:space="preserve">with greater take-up of </w:t>
      </w:r>
      <w:r w:rsidR="00422EDD" w:rsidRPr="002B4FFD">
        <w:rPr>
          <w:rFonts w:ascii="Times New Roman" w:hAnsi="Times New Roman" w:cs="Times New Roman"/>
        </w:rPr>
        <w:t>Treasury</w:t>
      </w:r>
      <w:r w:rsidR="00422EDD" w:rsidRPr="00D27C77">
        <w:rPr>
          <w:rFonts w:ascii="Times New Roman" w:hAnsi="Times New Roman" w:cs="Times New Roman"/>
        </w:rPr>
        <w:t xml:space="preserve"> E</w:t>
      </w:r>
      <w:r w:rsidR="00EF6E5B" w:rsidRPr="00D27C77">
        <w:rPr>
          <w:rFonts w:ascii="Times New Roman" w:hAnsi="Times New Roman" w:cs="Times New Roman"/>
        </w:rPr>
        <w:t xml:space="preserve">mergency </w:t>
      </w:r>
      <w:r w:rsidR="00422EDD" w:rsidRPr="00D27C77">
        <w:rPr>
          <w:rFonts w:ascii="Times New Roman" w:hAnsi="Times New Roman" w:cs="Times New Roman"/>
        </w:rPr>
        <w:t>R</w:t>
      </w:r>
      <w:r w:rsidR="00EF6E5B" w:rsidRPr="00D27C77">
        <w:rPr>
          <w:rFonts w:ascii="Times New Roman" w:hAnsi="Times New Roman" w:cs="Times New Roman"/>
        </w:rPr>
        <w:t xml:space="preserve">ental </w:t>
      </w:r>
      <w:r w:rsidR="00422EDD" w:rsidRPr="00D27C77">
        <w:rPr>
          <w:rFonts w:ascii="Times New Roman" w:hAnsi="Times New Roman" w:cs="Times New Roman"/>
        </w:rPr>
        <w:t>A</w:t>
      </w:r>
      <w:r w:rsidR="00EF6E5B" w:rsidRPr="00D27C77">
        <w:rPr>
          <w:rFonts w:ascii="Times New Roman" w:hAnsi="Times New Roman" w:cs="Times New Roman"/>
        </w:rPr>
        <w:t xml:space="preserve">ssistance </w:t>
      </w:r>
      <w:r w:rsidR="00422EDD" w:rsidRPr="00D27C77">
        <w:rPr>
          <w:rFonts w:ascii="Times New Roman" w:hAnsi="Times New Roman" w:cs="Times New Roman"/>
        </w:rPr>
        <w:t xml:space="preserve">(ERA) </w:t>
      </w:r>
      <w:r w:rsidR="0039450A">
        <w:rPr>
          <w:rFonts w:ascii="Times New Roman" w:hAnsi="Times New Roman" w:cs="Times New Roman"/>
        </w:rPr>
        <w:t>funds</w:t>
      </w:r>
      <w:r w:rsidR="00E13DBF">
        <w:rPr>
          <w:rFonts w:ascii="Times New Roman" w:hAnsi="Times New Roman" w:cs="Times New Roman"/>
        </w:rPr>
        <w:t xml:space="preserve">, and </w:t>
      </w:r>
      <w:r w:rsidR="00A43852">
        <w:rPr>
          <w:rFonts w:ascii="Times New Roman" w:hAnsi="Times New Roman" w:cs="Times New Roman"/>
        </w:rPr>
        <w:t xml:space="preserve">for </w:t>
      </w:r>
      <w:r w:rsidR="00E13DBF">
        <w:rPr>
          <w:rFonts w:ascii="Times New Roman" w:hAnsi="Times New Roman" w:cs="Times New Roman"/>
        </w:rPr>
        <w:t xml:space="preserve">districts in states </w:t>
      </w:r>
      <w:r w:rsidR="00EF6E5B" w:rsidRPr="00D27C77">
        <w:rPr>
          <w:rFonts w:ascii="Times New Roman" w:hAnsi="Times New Roman" w:cs="Times New Roman"/>
        </w:rPr>
        <w:t>which allowed landlords to claim forbearance on rental properties</w:t>
      </w:r>
      <w:r w:rsidR="005110B1" w:rsidRPr="00D27C77">
        <w:rPr>
          <w:rFonts w:ascii="Times New Roman" w:hAnsi="Times New Roman" w:cs="Times New Roman"/>
        </w:rPr>
        <w:t>.</w:t>
      </w:r>
      <w:r w:rsidR="00EF6E5B" w:rsidRPr="00D27C77">
        <w:rPr>
          <w:rFonts w:ascii="Times New Roman" w:hAnsi="Times New Roman" w:cs="Times New Roman"/>
        </w:rPr>
        <w:t xml:space="preserve"> </w:t>
      </w:r>
      <w:r w:rsidR="006E0975">
        <w:rPr>
          <w:rFonts w:ascii="Times New Roman" w:hAnsi="Times New Roman" w:cs="Times New Roman"/>
        </w:rPr>
        <w:t>As</w:t>
      </w:r>
      <w:r w:rsidR="00C6676D" w:rsidRPr="00D27C77">
        <w:rPr>
          <w:rFonts w:ascii="Times New Roman" w:hAnsi="Times New Roman" w:cs="Times New Roman"/>
        </w:rPr>
        <w:t xml:space="preserve"> many states enacted their own moratoria, I will compare outcomes only among </w:t>
      </w:r>
      <w:r w:rsidR="00C828DB">
        <w:rPr>
          <w:rFonts w:ascii="Times New Roman" w:hAnsi="Times New Roman" w:cs="Times New Roman"/>
        </w:rPr>
        <w:t>districts</w:t>
      </w:r>
      <w:r w:rsidR="00A167FC" w:rsidRPr="00D27C77">
        <w:rPr>
          <w:rFonts w:ascii="Times New Roman" w:hAnsi="Times New Roman" w:cs="Times New Roman"/>
        </w:rPr>
        <w:t xml:space="preserve"> </w:t>
      </w:r>
      <w:r w:rsidR="00C6676D" w:rsidRPr="00D27C77">
        <w:rPr>
          <w:rFonts w:ascii="Times New Roman" w:hAnsi="Times New Roman" w:cs="Times New Roman"/>
        </w:rPr>
        <w:t>within the same state</w:t>
      </w:r>
      <w:r w:rsidR="00C828DB">
        <w:rPr>
          <w:rFonts w:ascii="Times New Roman" w:hAnsi="Times New Roman" w:cs="Times New Roman"/>
        </w:rPr>
        <w:t>.</w:t>
      </w:r>
    </w:p>
    <w:p w14:paraId="56B90396" w14:textId="42074B69" w:rsidR="00DC1323" w:rsidRPr="00D27C77" w:rsidRDefault="00CC7A34" w:rsidP="006E0975">
      <w:pPr>
        <w:spacing w:line="240" w:lineRule="auto"/>
        <w:jc w:val="both"/>
        <w:rPr>
          <w:rFonts w:ascii="Times New Roman" w:hAnsi="Times New Roman" w:cs="Times New Roman"/>
        </w:rPr>
      </w:pPr>
      <w:r w:rsidRPr="00D27C77">
        <w:rPr>
          <w:rFonts w:ascii="Times New Roman" w:hAnsi="Times New Roman" w:cs="Times New Roman"/>
          <w:b/>
          <w:bCs/>
        </w:rPr>
        <w:t xml:space="preserve">Data: </w:t>
      </w:r>
      <w:r w:rsidR="00835845" w:rsidRPr="00D27C77">
        <w:rPr>
          <w:rFonts w:ascii="Times New Roman" w:hAnsi="Times New Roman" w:cs="Times New Roman"/>
        </w:rPr>
        <w:t>Data on municipal judge elections is available from the MIT Election Lab</w:t>
      </w:r>
      <w:r w:rsidR="00FA6DF3">
        <w:rPr>
          <w:rFonts w:ascii="Times New Roman" w:hAnsi="Times New Roman" w:cs="Times New Roman"/>
        </w:rPr>
        <w:t xml:space="preserve"> and from Ballotpedia</w:t>
      </w:r>
      <w:r w:rsidR="00CB61B1" w:rsidRPr="00D27C77">
        <w:rPr>
          <w:rFonts w:ascii="Times New Roman" w:hAnsi="Times New Roman" w:cs="Times New Roman"/>
        </w:rPr>
        <w:t>. Compliance</w:t>
      </w:r>
      <w:r w:rsidR="005D36B0" w:rsidRPr="00D27C77">
        <w:rPr>
          <w:rFonts w:ascii="Times New Roman" w:hAnsi="Times New Roman" w:cs="Times New Roman"/>
        </w:rPr>
        <w:t xml:space="preserve"> is difficult to observe directly; I will approximate it by using court records to verify if a judge stops issuing eviction judgements for non-payment of rent once the order takes effect</w:t>
      </w:r>
      <w:r w:rsidR="009D688B" w:rsidRPr="00D27C77">
        <w:rPr>
          <w:rFonts w:ascii="Times New Roman" w:hAnsi="Times New Roman" w:cs="Times New Roman"/>
        </w:rPr>
        <w:t>, computing the proportion of such judges by district.</w:t>
      </w:r>
      <w:r w:rsidR="005D36B0" w:rsidRPr="00D27C77">
        <w:rPr>
          <w:rFonts w:ascii="Times New Roman" w:hAnsi="Times New Roman" w:cs="Times New Roman"/>
        </w:rPr>
        <w:t xml:space="preserve"> </w:t>
      </w:r>
      <w:commentRangeStart w:id="10"/>
      <w:commentRangeStart w:id="11"/>
      <w:commentRangeStart w:id="12"/>
      <w:r w:rsidR="00C6676D" w:rsidRPr="00D27C77">
        <w:rPr>
          <w:rFonts w:ascii="Times New Roman" w:hAnsi="Times New Roman" w:cs="Times New Roman"/>
        </w:rPr>
        <w:t xml:space="preserve">These court records are publicly available for most </w:t>
      </w:r>
      <w:r w:rsidR="0017228C" w:rsidRPr="00D27C77">
        <w:rPr>
          <w:rFonts w:ascii="Times New Roman" w:hAnsi="Times New Roman" w:cs="Times New Roman"/>
        </w:rPr>
        <w:t>jurisdictions</w:t>
      </w:r>
      <w:r w:rsidR="00C6676D" w:rsidRPr="00D27C77">
        <w:rPr>
          <w:rFonts w:ascii="Times New Roman" w:hAnsi="Times New Roman" w:cs="Times New Roman"/>
        </w:rPr>
        <w:t xml:space="preserve"> in the U.S</w:t>
      </w:r>
      <w:r w:rsidR="0017228C" w:rsidRPr="00D27C77">
        <w:rPr>
          <w:rFonts w:ascii="Times New Roman" w:hAnsi="Times New Roman" w:cs="Times New Roman"/>
        </w:rPr>
        <w:t xml:space="preserve"> </w:t>
      </w:r>
      <w:r w:rsidR="00C6676D" w:rsidRPr="00D27C77">
        <w:rPr>
          <w:rFonts w:ascii="Times New Roman" w:hAnsi="Times New Roman" w:cs="Times New Roman"/>
        </w:rPr>
        <w:t xml:space="preserve">and can be </w:t>
      </w:r>
      <w:r w:rsidR="002D65EC" w:rsidRPr="00D27C77">
        <w:rPr>
          <w:rFonts w:ascii="Times New Roman" w:hAnsi="Times New Roman" w:cs="Times New Roman"/>
        </w:rPr>
        <w:t xml:space="preserve">also </w:t>
      </w:r>
      <w:r w:rsidR="00C6676D" w:rsidRPr="00D27C77">
        <w:rPr>
          <w:rFonts w:ascii="Times New Roman" w:hAnsi="Times New Roman" w:cs="Times New Roman"/>
        </w:rPr>
        <w:t xml:space="preserve">aggregated to construct eviction outcomes </w:t>
      </w:r>
      <w:r w:rsidR="00CB61B1" w:rsidRPr="00D27C77">
        <w:rPr>
          <w:rFonts w:ascii="Times New Roman" w:hAnsi="Times New Roman" w:cs="Times New Roman"/>
        </w:rPr>
        <w:t>such as</w:t>
      </w:r>
      <w:r w:rsidR="006E0975">
        <w:rPr>
          <w:rFonts w:ascii="Times New Roman" w:hAnsi="Times New Roman" w:cs="Times New Roman"/>
        </w:rPr>
        <w:t xml:space="preserve"> filings,</w:t>
      </w:r>
      <w:r w:rsidR="00C6676D" w:rsidRPr="00D27C77">
        <w:rPr>
          <w:rFonts w:ascii="Times New Roman" w:hAnsi="Times New Roman" w:cs="Times New Roman"/>
        </w:rPr>
        <w:t xml:space="preserve"> judgements, and total rent owed</w:t>
      </w:r>
      <w:commentRangeEnd w:id="10"/>
      <w:r w:rsidR="009A30CD">
        <w:rPr>
          <w:rStyle w:val="CommentReference"/>
        </w:rPr>
        <w:commentReference w:id="10"/>
      </w:r>
      <w:commentRangeEnd w:id="11"/>
      <w:r w:rsidR="009A30CD">
        <w:rPr>
          <w:rStyle w:val="CommentReference"/>
        </w:rPr>
        <w:commentReference w:id="11"/>
      </w:r>
      <w:commentRangeEnd w:id="12"/>
      <w:r w:rsidR="009A30CD">
        <w:rPr>
          <w:rStyle w:val="CommentReference"/>
        </w:rPr>
        <w:commentReference w:id="12"/>
      </w:r>
      <w:r w:rsidR="00C6676D" w:rsidRPr="00D27C77">
        <w:rPr>
          <w:rFonts w:ascii="Times New Roman" w:hAnsi="Times New Roman" w:cs="Times New Roman"/>
        </w:rPr>
        <w:t xml:space="preserve">. </w:t>
      </w:r>
      <w:r w:rsidR="00FA6DF3">
        <w:rPr>
          <w:rFonts w:ascii="Times New Roman" w:hAnsi="Times New Roman" w:cs="Times New Roman"/>
        </w:rPr>
        <w:t>Finally, i</w:t>
      </w:r>
      <w:r w:rsidR="00045B78">
        <w:rPr>
          <w:rFonts w:ascii="Times New Roman" w:hAnsi="Times New Roman" w:cs="Times New Roman"/>
        </w:rPr>
        <w:t>nformation on t</w:t>
      </w:r>
      <w:r w:rsidR="00EF6E5B" w:rsidRPr="00D27C77">
        <w:rPr>
          <w:rFonts w:ascii="Times New Roman" w:hAnsi="Times New Roman" w:cs="Times New Roman"/>
        </w:rPr>
        <w:t xml:space="preserve">ake-up of </w:t>
      </w:r>
      <w:r w:rsidR="00422EDD" w:rsidRPr="00D27C77">
        <w:rPr>
          <w:rFonts w:ascii="Times New Roman" w:hAnsi="Times New Roman" w:cs="Times New Roman"/>
        </w:rPr>
        <w:t>ERA</w:t>
      </w:r>
      <w:r w:rsidR="00EF6E5B" w:rsidRPr="00D27C77">
        <w:rPr>
          <w:rFonts w:ascii="Times New Roman" w:hAnsi="Times New Roman" w:cs="Times New Roman"/>
        </w:rPr>
        <w:t xml:space="preserve"> funding is available from the Treasury Department, and state and local eviction and forbearance policies </w:t>
      </w:r>
      <w:r w:rsidR="005A6B13">
        <w:rPr>
          <w:rFonts w:ascii="Times New Roman" w:hAnsi="Times New Roman" w:cs="Times New Roman"/>
        </w:rPr>
        <w:t xml:space="preserve">are detailed in the CUSP Housing Policy Dataset. </w:t>
      </w:r>
      <w:r w:rsidR="00EF6E5B" w:rsidRPr="00D27C77">
        <w:rPr>
          <w:rFonts w:ascii="Times New Roman" w:hAnsi="Times New Roman" w:cs="Times New Roman"/>
        </w:rPr>
        <w:t xml:space="preserve"> </w:t>
      </w:r>
    </w:p>
    <w:p w14:paraId="61080190" w14:textId="68DAEA5B" w:rsidR="0001136F" w:rsidRPr="00D27C77" w:rsidRDefault="00D73708" w:rsidP="006E0975">
      <w:pPr>
        <w:spacing w:line="240" w:lineRule="auto"/>
        <w:jc w:val="both"/>
        <w:rPr>
          <w:rFonts w:ascii="Times New Roman" w:hAnsi="Times New Roman" w:cs="Times New Roman"/>
        </w:rPr>
      </w:pPr>
      <w:r w:rsidRPr="00D27C77">
        <w:rPr>
          <w:rFonts w:ascii="Times New Roman" w:hAnsi="Times New Roman" w:cs="Times New Roman"/>
        </w:rPr>
        <w:t xml:space="preserve">I will construct my </w:t>
      </w:r>
      <w:r w:rsidR="004D3095">
        <w:rPr>
          <w:rFonts w:ascii="Times New Roman" w:hAnsi="Times New Roman" w:cs="Times New Roman"/>
        </w:rPr>
        <w:t>short-term measure</w:t>
      </w:r>
      <w:commentRangeStart w:id="13"/>
      <w:r w:rsidRPr="00D27C77">
        <w:rPr>
          <w:rFonts w:ascii="Times New Roman" w:hAnsi="Times New Roman" w:cs="Times New Roman"/>
        </w:rPr>
        <w:t xml:space="preserve"> of rental supply</w:t>
      </w:r>
      <w:r w:rsidR="006438F3" w:rsidRPr="00D27C77">
        <w:rPr>
          <w:rFonts w:ascii="Times New Roman" w:hAnsi="Times New Roman" w:cs="Times New Roman"/>
        </w:rPr>
        <w:t xml:space="preserve"> </w:t>
      </w:r>
      <w:commentRangeEnd w:id="13"/>
      <w:r w:rsidR="000149F2">
        <w:rPr>
          <w:rStyle w:val="CommentReference"/>
        </w:rPr>
        <w:commentReference w:id="13"/>
      </w:r>
      <w:r w:rsidR="006438F3" w:rsidRPr="00D27C77">
        <w:rPr>
          <w:rFonts w:ascii="Times New Roman" w:hAnsi="Times New Roman" w:cs="Times New Roman"/>
        </w:rPr>
        <w:t xml:space="preserve">from </w:t>
      </w:r>
      <w:proofErr w:type="spellStart"/>
      <w:r w:rsidR="006438F3" w:rsidRPr="00D27C77">
        <w:rPr>
          <w:rFonts w:ascii="Times New Roman" w:hAnsi="Times New Roman" w:cs="Times New Roman"/>
        </w:rPr>
        <w:t>Corelogic’s</w:t>
      </w:r>
      <w:proofErr w:type="spellEnd"/>
      <w:r w:rsidR="006438F3" w:rsidRPr="00D27C77">
        <w:rPr>
          <w:rFonts w:ascii="Times New Roman" w:hAnsi="Times New Roman" w:cs="Times New Roman"/>
        </w:rPr>
        <w:t xml:space="preserve"> Multiple Listing Service (MLS) database</w:t>
      </w:r>
      <w:r w:rsidR="002050F6" w:rsidRPr="00D27C77">
        <w:rPr>
          <w:rFonts w:ascii="Times New Roman" w:hAnsi="Times New Roman" w:cs="Times New Roman"/>
        </w:rPr>
        <w:t>.</w:t>
      </w:r>
      <w:r w:rsidR="006438F3" w:rsidRPr="00D27C77">
        <w:rPr>
          <w:rFonts w:ascii="Times New Roman" w:hAnsi="Times New Roman" w:cs="Times New Roman"/>
        </w:rPr>
        <w:t xml:space="preserve"> I will </w:t>
      </w:r>
      <w:r w:rsidRPr="00D27C77">
        <w:rPr>
          <w:rFonts w:ascii="Times New Roman" w:hAnsi="Times New Roman" w:cs="Times New Roman"/>
        </w:rPr>
        <w:t xml:space="preserve">calculate the percent change in new rental listings, </w:t>
      </w:r>
      <w:r w:rsidR="006438F3" w:rsidRPr="00D27C77">
        <w:rPr>
          <w:rFonts w:ascii="Times New Roman" w:hAnsi="Times New Roman" w:cs="Times New Roman"/>
        </w:rPr>
        <w:t>normaliz</w:t>
      </w:r>
      <w:r w:rsidRPr="00D27C77">
        <w:rPr>
          <w:rFonts w:ascii="Times New Roman" w:hAnsi="Times New Roman" w:cs="Times New Roman"/>
        </w:rPr>
        <w:t>ing</w:t>
      </w:r>
      <w:r w:rsidR="006438F3" w:rsidRPr="00D27C77">
        <w:rPr>
          <w:rFonts w:ascii="Times New Roman" w:hAnsi="Times New Roman" w:cs="Times New Roman"/>
        </w:rPr>
        <w:t xml:space="preserve"> the measure by the pre-pandemic average across the </w:t>
      </w:r>
      <w:r w:rsidR="002D65EC" w:rsidRPr="00D27C77">
        <w:rPr>
          <w:rFonts w:ascii="Times New Roman" w:hAnsi="Times New Roman" w:cs="Times New Roman"/>
        </w:rPr>
        <w:t>tract</w:t>
      </w:r>
      <w:r w:rsidR="007F6F02" w:rsidRPr="00D27C77">
        <w:rPr>
          <w:rFonts w:ascii="Times New Roman" w:hAnsi="Times New Roman" w:cs="Times New Roman"/>
        </w:rPr>
        <w:t xml:space="preserve"> and</w:t>
      </w:r>
      <w:r w:rsidR="006438F3" w:rsidRPr="00D27C77">
        <w:rPr>
          <w:rFonts w:ascii="Times New Roman" w:hAnsi="Times New Roman" w:cs="Times New Roman"/>
        </w:rPr>
        <w:t xml:space="preserve"> controlling for month to eliminate seasonality.</w:t>
      </w:r>
      <w:r w:rsidR="007F6F02" w:rsidRPr="00D27C77">
        <w:rPr>
          <w:rFonts w:ascii="Times New Roman" w:hAnsi="Times New Roman" w:cs="Times New Roman"/>
        </w:rPr>
        <w:t xml:space="preserve"> I will also look at the months’ supply of rental units by comparing the available inventory of units to the number actually rented in the previous month.</w:t>
      </w:r>
      <w:r w:rsidR="006438F3" w:rsidRPr="00D27C77">
        <w:rPr>
          <w:rFonts w:ascii="Times New Roman" w:hAnsi="Times New Roman" w:cs="Times New Roman"/>
        </w:rPr>
        <w:t xml:space="preserve"> </w:t>
      </w:r>
      <w:commentRangeStart w:id="14"/>
      <w:r w:rsidR="00FA6DF3">
        <w:rPr>
          <w:rFonts w:ascii="Times New Roman" w:hAnsi="Times New Roman" w:cs="Times New Roman"/>
        </w:rPr>
        <w:t>Moreover</w:t>
      </w:r>
      <w:r w:rsidR="007F6F02" w:rsidRPr="00D27C77">
        <w:rPr>
          <w:rFonts w:ascii="Times New Roman" w:hAnsi="Times New Roman" w:cs="Times New Roman"/>
        </w:rPr>
        <w:t>, t</w:t>
      </w:r>
      <w:r w:rsidR="006438F3" w:rsidRPr="00D27C77">
        <w:rPr>
          <w:rFonts w:ascii="Times New Roman" w:hAnsi="Times New Roman" w:cs="Times New Roman"/>
        </w:rPr>
        <w:t xml:space="preserve">he MLS </w:t>
      </w:r>
      <w:r w:rsidR="007F6F02" w:rsidRPr="00D27C77">
        <w:rPr>
          <w:rFonts w:ascii="Times New Roman" w:hAnsi="Times New Roman" w:cs="Times New Roman"/>
        </w:rPr>
        <w:t>data</w:t>
      </w:r>
      <w:r w:rsidR="006438F3" w:rsidRPr="00D27C77">
        <w:rPr>
          <w:rFonts w:ascii="Times New Roman" w:hAnsi="Times New Roman" w:cs="Times New Roman"/>
        </w:rPr>
        <w:t xml:space="preserve"> </w:t>
      </w:r>
      <w:r w:rsidR="0039450A">
        <w:rPr>
          <w:rFonts w:ascii="Times New Roman" w:hAnsi="Times New Roman" w:cs="Times New Roman"/>
        </w:rPr>
        <w:t>record</w:t>
      </w:r>
      <w:r w:rsidR="006438F3" w:rsidRPr="00D27C77">
        <w:rPr>
          <w:rFonts w:ascii="Times New Roman" w:hAnsi="Times New Roman" w:cs="Times New Roman"/>
        </w:rPr>
        <w:t xml:space="preserve"> detailed property</w:t>
      </w:r>
      <w:r w:rsidR="0039450A">
        <w:rPr>
          <w:rFonts w:ascii="Times New Roman" w:hAnsi="Times New Roman" w:cs="Times New Roman"/>
        </w:rPr>
        <w:t xml:space="preserve"> characteristics</w:t>
      </w:r>
      <w:r w:rsidR="006438F3" w:rsidRPr="00D27C77">
        <w:rPr>
          <w:rFonts w:ascii="Times New Roman" w:hAnsi="Times New Roman" w:cs="Times New Roman"/>
        </w:rPr>
        <w:t xml:space="preserve"> that will allow me to </w:t>
      </w:r>
      <w:r w:rsidR="007F6F02" w:rsidRPr="00D27C77">
        <w:rPr>
          <w:rFonts w:ascii="Times New Roman" w:hAnsi="Times New Roman" w:cs="Times New Roman"/>
        </w:rPr>
        <w:t>see if the quality of offered units changes</w:t>
      </w:r>
      <w:r w:rsidR="004D3095" w:rsidRPr="002B4FFD">
        <w:rPr>
          <w:rFonts w:ascii="Times New Roman" w:hAnsi="Times New Roman" w:cs="Times New Roman"/>
          <w:highlight w:val="yellow"/>
        </w:rPr>
        <w:t>, which could be important if landlords respond to the moratorium by reducing their offering of lower-quality units, but not higher quality ones</w:t>
      </w:r>
      <w:r w:rsidR="006438F3" w:rsidRPr="002B4FFD">
        <w:rPr>
          <w:rFonts w:ascii="Times New Roman" w:hAnsi="Times New Roman" w:cs="Times New Roman"/>
          <w:highlight w:val="yellow"/>
        </w:rPr>
        <w:t xml:space="preserve">. </w:t>
      </w:r>
      <w:commentRangeEnd w:id="14"/>
      <w:r w:rsidR="000149F2" w:rsidRPr="002B4FFD">
        <w:rPr>
          <w:rStyle w:val="CommentReference"/>
          <w:highlight w:val="yellow"/>
        </w:rPr>
        <w:commentReference w:id="14"/>
      </w:r>
      <w:r w:rsidR="004D3095" w:rsidRPr="002B4FFD">
        <w:rPr>
          <w:rFonts w:ascii="Times New Roman" w:hAnsi="Times New Roman" w:cs="Times New Roman"/>
          <w:highlight w:val="yellow"/>
        </w:rPr>
        <w:t xml:space="preserve">Finally, for a long-term measure of supply, I will estimate the </w:t>
      </w:r>
      <w:r w:rsidR="004D3095" w:rsidRPr="002B4FFD">
        <w:rPr>
          <w:rFonts w:ascii="Times New Roman" w:hAnsi="Times New Roman" w:cs="Times New Roman"/>
          <w:highlight w:val="yellow"/>
        </w:rPr>
        <w:t xml:space="preserve">net change in the </w:t>
      </w:r>
      <w:r w:rsidR="004D3095" w:rsidRPr="002B4FFD">
        <w:rPr>
          <w:rFonts w:ascii="Times New Roman" w:hAnsi="Times New Roman" w:cs="Times New Roman"/>
          <w:i/>
          <w:iCs/>
          <w:highlight w:val="yellow"/>
        </w:rPr>
        <w:t>total</w:t>
      </w:r>
      <w:r w:rsidR="004D3095" w:rsidRPr="002B4FFD">
        <w:rPr>
          <w:rFonts w:ascii="Times New Roman" w:hAnsi="Times New Roman" w:cs="Times New Roman"/>
          <w:highlight w:val="yellow"/>
        </w:rPr>
        <w:t xml:space="preserve"> </w:t>
      </w:r>
      <w:r w:rsidR="004D3095" w:rsidRPr="002B4FFD">
        <w:rPr>
          <w:rFonts w:ascii="Times New Roman" w:hAnsi="Times New Roman" w:cs="Times New Roman"/>
          <w:i/>
          <w:iCs/>
          <w:highlight w:val="yellow"/>
        </w:rPr>
        <w:t>stock</w:t>
      </w:r>
      <w:r w:rsidR="004D3095" w:rsidRPr="002B4FFD">
        <w:rPr>
          <w:rFonts w:ascii="Times New Roman" w:hAnsi="Times New Roman" w:cs="Times New Roman"/>
          <w:highlight w:val="yellow"/>
        </w:rPr>
        <w:t xml:space="preserve"> of available rental housing. I will start by using CoreLogic’s transaction deeds database to calculate the number of </w:t>
      </w:r>
      <w:r w:rsidR="004D3095" w:rsidRPr="002B4FFD">
        <w:rPr>
          <w:rFonts w:ascii="Times New Roman" w:hAnsi="Times New Roman" w:cs="Times New Roman"/>
          <w:highlight w:val="yellow"/>
        </w:rPr>
        <w:t>sales in</w:t>
      </w:r>
      <w:r w:rsidR="004D3095" w:rsidRPr="002B4FFD">
        <w:rPr>
          <w:rFonts w:ascii="Times New Roman" w:hAnsi="Times New Roman" w:cs="Times New Roman"/>
          <w:highlight w:val="yellow"/>
        </w:rPr>
        <w:t xml:space="preserve"> each district where the property is initially renter-occupied before the sale and is vacant or owner-occupied thereafter, then subtract from this the number of rental conversions (the vice-versa). I will further subtract from this the number of new rental constructions, available from MSCI Real Capital Analytics</w:t>
      </w:r>
      <w:r w:rsidR="002B4FFD">
        <w:rPr>
          <w:rFonts w:ascii="Times New Roman" w:hAnsi="Times New Roman" w:cs="Times New Roman"/>
          <w:highlight w:val="yellow"/>
        </w:rPr>
        <w:t>,</w:t>
      </w:r>
      <w:r w:rsidR="004D3095" w:rsidRPr="002B4FFD">
        <w:rPr>
          <w:rFonts w:ascii="Times New Roman" w:hAnsi="Times New Roman" w:cs="Times New Roman"/>
          <w:highlight w:val="yellow"/>
        </w:rPr>
        <w:t xml:space="preserve"> and benchmark my estimates with data from the American Housing Survey</w:t>
      </w:r>
      <w:r w:rsidR="004D3095" w:rsidRPr="002B4FFD">
        <w:rPr>
          <w:rFonts w:ascii="Times New Roman" w:hAnsi="Times New Roman" w:cs="Times New Roman"/>
          <w:highlight w:val="yellow"/>
        </w:rPr>
        <w:t>, to get a number truly representing the net change in the rental stock.</w:t>
      </w:r>
    </w:p>
    <w:p w14:paraId="77B37EEF" w14:textId="23313051" w:rsidR="00CC7A34" w:rsidRPr="00D27C77" w:rsidRDefault="004D3095" w:rsidP="006E0975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Last but not least</w:t>
      </w:r>
      <w:proofErr w:type="gramEnd"/>
      <w:r w:rsidR="0001136F" w:rsidRPr="00D27C77">
        <w:rPr>
          <w:rFonts w:ascii="Times New Roman" w:hAnsi="Times New Roman" w:cs="Times New Roman"/>
        </w:rPr>
        <w:t xml:space="preserve">, my </w:t>
      </w:r>
      <w:r w:rsidR="001234D5" w:rsidRPr="00D27C77">
        <w:rPr>
          <w:rFonts w:ascii="Times New Roman" w:hAnsi="Times New Roman" w:cs="Times New Roman"/>
        </w:rPr>
        <w:t>secondary</w:t>
      </w:r>
      <w:r w:rsidR="0001136F" w:rsidRPr="00D27C77">
        <w:rPr>
          <w:rFonts w:ascii="Times New Roman" w:hAnsi="Times New Roman" w:cs="Times New Roman"/>
        </w:rPr>
        <w:t xml:space="preserve"> outcomes </w:t>
      </w:r>
      <w:r w:rsidR="001234D5" w:rsidRPr="00D27C77">
        <w:rPr>
          <w:rFonts w:ascii="Times New Roman" w:hAnsi="Times New Roman" w:cs="Times New Roman"/>
        </w:rPr>
        <w:t xml:space="preserve">seek to gauge </w:t>
      </w:r>
      <w:r w:rsidR="007724D5" w:rsidRPr="00D27C77">
        <w:rPr>
          <w:rFonts w:ascii="Times New Roman" w:hAnsi="Times New Roman" w:cs="Times New Roman"/>
        </w:rPr>
        <w:t>financial hurdles faced by renters</w:t>
      </w:r>
      <w:r w:rsidR="006965F9" w:rsidRPr="00D27C77">
        <w:rPr>
          <w:rFonts w:ascii="Times New Roman" w:hAnsi="Times New Roman" w:cs="Times New Roman"/>
        </w:rPr>
        <w:t xml:space="preserve"> in finding housing</w:t>
      </w:r>
      <w:r w:rsidRPr="002B4FFD">
        <w:rPr>
          <w:rFonts w:ascii="Times New Roman" w:hAnsi="Times New Roman" w:cs="Times New Roman"/>
          <w:highlight w:val="yellow"/>
        </w:rPr>
        <w:t>, since landlords may respond in other margins if it is too difficult to easily reduce supply</w:t>
      </w:r>
      <w:r w:rsidR="001234D5" w:rsidRPr="00D27C77">
        <w:rPr>
          <w:rFonts w:ascii="Times New Roman" w:hAnsi="Times New Roman" w:cs="Times New Roman"/>
        </w:rPr>
        <w:t>. First, I will compute</w:t>
      </w:r>
      <w:r w:rsidR="006438F3" w:rsidRPr="00D27C77">
        <w:rPr>
          <w:rFonts w:ascii="Times New Roman" w:hAnsi="Times New Roman" w:cs="Times New Roman"/>
        </w:rPr>
        <w:t xml:space="preserve"> quality-adjusted</w:t>
      </w:r>
      <w:r w:rsidR="001234D5" w:rsidRPr="00D27C77">
        <w:rPr>
          <w:rFonts w:ascii="Times New Roman" w:hAnsi="Times New Roman" w:cs="Times New Roman"/>
        </w:rPr>
        <w:t xml:space="preserve"> average asking rents on new </w:t>
      </w:r>
      <w:r w:rsidR="006438F3" w:rsidRPr="00D27C77">
        <w:rPr>
          <w:rFonts w:ascii="Times New Roman" w:hAnsi="Times New Roman" w:cs="Times New Roman"/>
        </w:rPr>
        <w:t>listings</w:t>
      </w:r>
      <w:r w:rsidR="001234D5" w:rsidRPr="00D27C77">
        <w:rPr>
          <w:rFonts w:ascii="Times New Roman" w:hAnsi="Times New Roman" w:cs="Times New Roman"/>
        </w:rPr>
        <w:t xml:space="preserve"> using </w:t>
      </w:r>
      <w:r w:rsidR="006438F3" w:rsidRPr="00D27C77">
        <w:rPr>
          <w:rFonts w:ascii="Times New Roman" w:hAnsi="Times New Roman" w:cs="Times New Roman"/>
        </w:rPr>
        <w:t>the MLS dataset</w:t>
      </w:r>
      <w:r w:rsidR="007724D5" w:rsidRPr="00D27C77">
        <w:rPr>
          <w:rFonts w:ascii="Times New Roman" w:hAnsi="Times New Roman" w:cs="Times New Roman"/>
        </w:rPr>
        <w:t xml:space="preserve">, representing direct cost burdens to renters. </w:t>
      </w:r>
      <w:r w:rsidR="00295E62" w:rsidRPr="00D27C77">
        <w:rPr>
          <w:rFonts w:ascii="Times New Roman" w:hAnsi="Times New Roman" w:cs="Times New Roman"/>
        </w:rPr>
        <w:t>Second,</w:t>
      </w:r>
      <w:r w:rsidR="001234D5" w:rsidRPr="00D27C77">
        <w:rPr>
          <w:rFonts w:ascii="Times New Roman" w:hAnsi="Times New Roman" w:cs="Times New Roman"/>
        </w:rPr>
        <w:t xml:space="preserve"> I will </w:t>
      </w:r>
      <w:r w:rsidR="0039450A">
        <w:rPr>
          <w:rFonts w:ascii="Times New Roman" w:hAnsi="Times New Roman" w:cs="Times New Roman"/>
        </w:rPr>
        <w:t>use</w:t>
      </w:r>
      <w:r w:rsidR="001234D5" w:rsidRPr="00D27C77">
        <w:rPr>
          <w:rFonts w:ascii="Times New Roman" w:hAnsi="Times New Roman" w:cs="Times New Roman"/>
        </w:rPr>
        <w:t xml:space="preserve"> </w:t>
      </w:r>
      <w:proofErr w:type="spellStart"/>
      <w:r w:rsidR="001234D5" w:rsidRPr="00D27C77">
        <w:rPr>
          <w:rFonts w:ascii="Times New Roman" w:hAnsi="Times New Roman" w:cs="Times New Roman"/>
        </w:rPr>
        <w:t>RentGrow</w:t>
      </w:r>
      <w:proofErr w:type="spellEnd"/>
      <w:r w:rsidR="001234D5" w:rsidRPr="00D27C77">
        <w:rPr>
          <w:rFonts w:ascii="Times New Roman" w:hAnsi="Times New Roman" w:cs="Times New Roman"/>
        </w:rPr>
        <w:t>, Inc.’s application database</w:t>
      </w:r>
      <w:r w:rsidR="007724D5" w:rsidRPr="00D27C77">
        <w:rPr>
          <w:rFonts w:ascii="Times New Roman" w:hAnsi="Times New Roman" w:cs="Times New Roman"/>
        </w:rPr>
        <w:t>, which contains detailed information</w:t>
      </w:r>
      <w:r w:rsidR="00C828DB">
        <w:rPr>
          <w:rFonts w:ascii="Times New Roman" w:hAnsi="Times New Roman" w:cs="Times New Roman"/>
        </w:rPr>
        <w:t xml:space="preserve"> (including outcome)</w:t>
      </w:r>
      <w:r w:rsidR="007724D5" w:rsidRPr="00D27C77">
        <w:rPr>
          <w:rFonts w:ascii="Times New Roman" w:hAnsi="Times New Roman" w:cs="Times New Roman"/>
        </w:rPr>
        <w:t xml:space="preserve"> on submitted applications from prospective tenants </w:t>
      </w:r>
      <w:r w:rsidR="001234D5" w:rsidRPr="00D27C77">
        <w:rPr>
          <w:rFonts w:ascii="Times New Roman" w:hAnsi="Times New Roman" w:cs="Times New Roman"/>
        </w:rPr>
        <w:t xml:space="preserve">to </w:t>
      </w:r>
      <w:r w:rsidR="007724D5" w:rsidRPr="00D27C77">
        <w:rPr>
          <w:rFonts w:ascii="Times New Roman" w:hAnsi="Times New Roman" w:cs="Times New Roman"/>
        </w:rPr>
        <w:t>estimate</w:t>
      </w:r>
      <w:r w:rsidR="001234D5" w:rsidRPr="00D27C77">
        <w:rPr>
          <w:rFonts w:ascii="Times New Roman" w:hAnsi="Times New Roman" w:cs="Times New Roman"/>
        </w:rPr>
        <w:t xml:space="preserve"> the average credit score and income-to-rent ratio needed to obtain an apartmen</w:t>
      </w:r>
      <w:r w:rsidR="007724D5" w:rsidRPr="00D27C77">
        <w:rPr>
          <w:rFonts w:ascii="Times New Roman" w:hAnsi="Times New Roman" w:cs="Times New Roman"/>
        </w:rPr>
        <w:t xml:space="preserve">t, </w:t>
      </w:r>
      <w:r w:rsidR="00C828DB">
        <w:rPr>
          <w:rFonts w:ascii="Times New Roman" w:hAnsi="Times New Roman" w:cs="Times New Roman"/>
        </w:rPr>
        <w:t xml:space="preserve">controlling for district and </w:t>
      </w:r>
      <w:r w:rsidR="00C828DB">
        <w:rPr>
          <w:rFonts w:ascii="Times New Roman" w:hAnsi="Times New Roman" w:cs="Times New Roman"/>
        </w:rPr>
        <w:lastRenderedPageBreak/>
        <w:t>time effects</w:t>
      </w:r>
      <w:r w:rsidR="001234D5" w:rsidRPr="00D27C77">
        <w:rPr>
          <w:rFonts w:ascii="Times New Roman" w:hAnsi="Times New Roman" w:cs="Times New Roman"/>
        </w:rPr>
        <w:t>.</w:t>
      </w:r>
      <w:r w:rsidR="007724D5" w:rsidRPr="00D27C77">
        <w:rPr>
          <w:rFonts w:ascii="Times New Roman" w:hAnsi="Times New Roman" w:cs="Times New Roman"/>
        </w:rPr>
        <w:t xml:space="preserve"> </w:t>
      </w:r>
      <w:commentRangeStart w:id="15"/>
      <w:r w:rsidR="004B008C" w:rsidRPr="00D27C77">
        <w:rPr>
          <w:rFonts w:ascii="Times New Roman" w:hAnsi="Times New Roman" w:cs="Times New Roman"/>
        </w:rPr>
        <w:t xml:space="preserve">This measure is attractive because it is unaffected by demand; landlords </w:t>
      </w:r>
      <w:r w:rsidR="00687055">
        <w:rPr>
          <w:rFonts w:ascii="Times New Roman" w:hAnsi="Times New Roman" w:cs="Times New Roman"/>
        </w:rPr>
        <w:t>tend to</w:t>
      </w:r>
      <w:r w:rsidR="004B008C" w:rsidRPr="00D27C77">
        <w:rPr>
          <w:rFonts w:ascii="Times New Roman" w:hAnsi="Times New Roman" w:cs="Times New Roman"/>
        </w:rPr>
        <w:t xml:space="preserve"> </w:t>
      </w:r>
      <w:r w:rsidR="0039450A">
        <w:rPr>
          <w:rFonts w:ascii="Times New Roman" w:hAnsi="Times New Roman" w:cs="Times New Roman"/>
        </w:rPr>
        <w:t>accept</w:t>
      </w:r>
      <w:r w:rsidR="004B008C" w:rsidRPr="00D27C77">
        <w:rPr>
          <w:rFonts w:ascii="Times New Roman" w:hAnsi="Times New Roman" w:cs="Times New Roman"/>
        </w:rPr>
        <w:t xml:space="preserve"> the first tenant who meets their requirements</w:t>
      </w:r>
      <w:r w:rsidR="00687055">
        <w:rPr>
          <w:rFonts w:ascii="Times New Roman" w:hAnsi="Times New Roman" w:cs="Times New Roman"/>
        </w:rPr>
        <w:t>,</w:t>
      </w:r>
      <w:r w:rsidR="0039450A">
        <w:rPr>
          <w:rFonts w:ascii="Times New Roman" w:hAnsi="Times New Roman" w:cs="Times New Roman"/>
        </w:rPr>
        <w:t xml:space="preserve"> </w:t>
      </w:r>
      <w:r w:rsidR="004B008C" w:rsidRPr="00D27C77">
        <w:rPr>
          <w:rFonts w:ascii="Times New Roman" w:hAnsi="Times New Roman" w:cs="Times New Roman"/>
        </w:rPr>
        <w:t xml:space="preserve">so an increase </w:t>
      </w:r>
      <w:r w:rsidR="00C828DB">
        <w:rPr>
          <w:rFonts w:ascii="Times New Roman" w:hAnsi="Times New Roman" w:cs="Times New Roman"/>
        </w:rPr>
        <w:t>in thresholds</w:t>
      </w:r>
      <w:r w:rsidR="004B008C" w:rsidRPr="00D27C77">
        <w:rPr>
          <w:rFonts w:ascii="Times New Roman" w:hAnsi="Times New Roman" w:cs="Times New Roman"/>
        </w:rPr>
        <w:t xml:space="preserve"> should truly reflect </w:t>
      </w:r>
      <w:r w:rsidR="005457A5" w:rsidRPr="00D27C77">
        <w:rPr>
          <w:rFonts w:ascii="Times New Roman" w:hAnsi="Times New Roman" w:cs="Times New Roman"/>
        </w:rPr>
        <w:t>increased scrutiny</w:t>
      </w:r>
      <w:r w:rsidR="0039450A">
        <w:rPr>
          <w:rFonts w:ascii="Times New Roman" w:hAnsi="Times New Roman" w:cs="Times New Roman"/>
        </w:rPr>
        <w:t>.</w:t>
      </w:r>
      <w:commentRangeEnd w:id="15"/>
      <w:r w:rsidR="00405E78">
        <w:rPr>
          <w:rStyle w:val="CommentReference"/>
        </w:rPr>
        <w:commentReference w:id="15"/>
      </w:r>
    </w:p>
    <w:p w14:paraId="2550CCB6" w14:textId="76E91B43" w:rsidR="00D16C65" w:rsidRPr="00D27C77" w:rsidRDefault="00D16C65" w:rsidP="006E0975">
      <w:pPr>
        <w:spacing w:line="240" w:lineRule="auto"/>
        <w:jc w:val="both"/>
        <w:rPr>
          <w:rFonts w:ascii="Times New Roman" w:hAnsi="Times New Roman" w:cs="Times New Roman"/>
        </w:rPr>
      </w:pPr>
      <w:r w:rsidRPr="00D27C77">
        <w:rPr>
          <w:rFonts w:ascii="Times New Roman" w:hAnsi="Times New Roman" w:cs="Times New Roman"/>
          <w:b/>
          <w:bCs/>
        </w:rPr>
        <w:t xml:space="preserve">Broader </w:t>
      </w:r>
      <w:r w:rsidR="004A1DC4" w:rsidRPr="00D27C77">
        <w:rPr>
          <w:rFonts w:ascii="Times New Roman" w:hAnsi="Times New Roman" w:cs="Times New Roman"/>
          <w:b/>
          <w:bCs/>
        </w:rPr>
        <w:t>I</w:t>
      </w:r>
      <w:r w:rsidRPr="00D27C77">
        <w:rPr>
          <w:rFonts w:ascii="Times New Roman" w:hAnsi="Times New Roman" w:cs="Times New Roman"/>
          <w:b/>
          <w:bCs/>
        </w:rPr>
        <w:t>mpacts</w:t>
      </w:r>
      <w:r w:rsidRPr="00D27C77">
        <w:rPr>
          <w:rFonts w:ascii="Times New Roman" w:hAnsi="Times New Roman" w:cs="Times New Roman"/>
        </w:rPr>
        <w:t xml:space="preserve">: </w:t>
      </w:r>
      <w:r w:rsidR="006D36C4" w:rsidRPr="00D27C77">
        <w:rPr>
          <w:rFonts w:ascii="Times New Roman" w:hAnsi="Times New Roman" w:cs="Times New Roman"/>
        </w:rPr>
        <w:t xml:space="preserve">the CDC enacted a </w:t>
      </w:r>
      <w:r w:rsidR="00DD1300" w:rsidRPr="00D27C77">
        <w:rPr>
          <w:rFonts w:ascii="Times New Roman" w:hAnsi="Times New Roman" w:cs="Times New Roman"/>
        </w:rPr>
        <w:t>sweeping</w:t>
      </w:r>
      <w:r w:rsidR="006D36C4" w:rsidRPr="00D27C77">
        <w:rPr>
          <w:rFonts w:ascii="Times New Roman" w:hAnsi="Times New Roman" w:cs="Times New Roman"/>
        </w:rPr>
        <w:t xml:space="preserve"> policy</w:t>
      </w:r>
      <w:r w:rsidRPr="00D27C77">
        <w:rPr>
          <w:rFonts w:ascii="Times New Roman" w:hAnsi="Times New Roman" w:cs="Times New Roman"/>
        </w:rPr>
        <w:t xml:space="preserve"> </w:t>
      </w:r>
      <w:r w:rsidR="0039450A">
        <w:rPr>
          <w:rFonts w:ascii="Times New Roman" w:hAnsi="Times New Roman" w:cs="Times New Roman"/>
        </w:rPr>
        <w:t>to protect</w:t>
      </w:r>
      <w:r w:rsidRPr="00D27C77">
        <w:rPr>
          <w:rFonts w:ascii="Times New Roman" w:hAnsi="Times New Roman" w:cs="Times New Roman"/>
        </w:rPr>
        <w:t xml:space="preserve"> renters from hardship. It is important for policymakers to understand whether </w:t>
      </w:r>
      <w:r w:rsidR="006D36C4" w:rsidRPr="00D27C77">
        <w:rPr>
          <w:rFonts w:ascii="Times New Roman" w:hAnsi="Times New Roman" w:cs="Times New Roman"/>
        </w:rPr>
        <w:t>this policy was effective and if it</w:t>
      </w:r>
      <w:r w:rsidR="006D4F33" w:rsidRPr="00D27C77">
        <w:rPr>
          <w:rFonts w:ascii="Times New Roman" w:hAnsi="Times New Roman" w:cs="Times New Roman"/>
        </w:rPr>
        <w:t xml:space="preserve"> had detrimental impacts on </w:t>
      </w:r>
      <w:r w:rsidR="00731CE1">
        <w:rPr>
          <w:rFonts w:ascii="Times New Roman" w:hAnsi="Times New Roman" w:cs="Times New Roman"/>
        </w:rPr>
        <w:t xml:space="preserve">the </w:t>
      </w:r>
      <w:proofErr w:type="gramStart"/>
      <w:r w:rsidR="00731CE1">
        <w:rPr>
          <w:rFonts w:ascii="Times New Roman" w:hAnsi="Times New Roman" w:cs="Times New Roman"/>
        </w:rPr>
        <w:t>renters</w:t>
      </w:r>
      <w:proofErr w:type="gramEnd"/>
      <w:r w:rsidR="006D36C4" w:rsidRPr="00D27C77">
        <w:rPr>
          <w:rFonts w:ascii="Times New Roman" w:hAnsi="Times New Roman" w:cs="Times New Roman"/>
        </w:rPr>
        <w:t xml:space="preserve"> </w:t>
      </w:r>
      <w:r w:rsidR="001877F7">
        <w:rPr>
          <w:rFonts w:ascii="Times New Roman" w:hAnsi="Times New Roman" w:cs="Times New Roman"/>
        </w:rPr>
        <w:t xml:space="preserve">it was </w:t>
      </w:r>
      <w:r w:rsidR="0039450A">
        <w:rPr>
          <w:rFonts w:ascii="Times New Roman" w:hAnsi="Times New Roman" w:cs="Times New Roman"/>
        </w:rPr>
        <w:t>to assist</w:t>
      </w:r>
      <w:r w:rsidR="00731CE1">
        <w:rPr>
          <w:rFonts w:ascii="Times New Roman" w:hAnsi="Times New Roman" w:cs="Times New Roman"/>
        </w:rPr>
        <w:t xml:space="preserve">, </w:t>
      </w:r>
      <w:r w:rsidR="00731CE1" w:rsidRPr="002B4FFD">
        <w:rPr>
          <w:rFonts w:ascii="Times New Roman" w:hAnsi="Times New Roman" w:cs="Times New Roman"/>
          <w:highlight w:val="yellow"/>
        </w:rPr>
        <w:t>especially low-income renters</w:t>
      </w:r>
      <w:r w:rsidR="006D36C4" w:rsidRPr="002B4FFD">
        <w:rPr>
          <w:rFonts w:ascii="Times New Roman" w:hAnsi="Times New Roman" w:cs="Times New Roman"/>
          <w:highlight w:val="yellow"/>
        </w:rPr>
        <w:t>.</w:t>
      </w:r>
      <w:r w:rsidR="006D36C4" w:rsidRPr="00D27C77">
        <w:rPr>
          <w:rFonts w:ascii="Times New Roman" w:hAnsi="Times New Roman" w:cs="Times New Roman"/>
        </w:rPr>
        <w:t xml:space="preserve"> </w:t>
      </w:r>
      <w:commentRangeStart w:id="16"/>
      <w:r w:rsidR="006D36C4" w:rsidRPr="00D27C77">
        <w:rPr>
          <w:rFonts w:ascii="Times New Roman" w:hAnsi="Times New Roman" w:cs="Times New Roman"/>
        </w:rPr>
        <w:t xml:space="preserve">The latter is crucial </w:t>
      </w:r>
      <w:r w:rsidR="006D4F33" w:rsidRPr="00D27C77">
        <w:rPr>
          <w:rFonts w:ascii="Times New Roman" w:hAnsi="Times New Roman" w:cs="Times New Roman"/>
        </w:rPr>
        <w:t>since renters are more likely to be low-income</w:t>
      </w:r>
      <w:r w:rsidR="00DD1300" w:rsidRPr="00D27C77">
        <w:rPr>
          <w:rFonts w:ascii="Times New Roman" w:hAnsi="Times New Roman" w:cs="Times New Roman"/>
        </w:rPr>
        <w:t xml:space="preserve"> and </w:t>
      </w:r>
      <w:r w:rsidR="006D4F33" w:rsidRPr="00D27C77">
        <w:rPr>
          <w:rFonts w:ascii="Times New Roman" w:hAnsi="Times New Roman" w:cs="Times New Roman"/>
        </w:rPr>
        <w:t>to suffer housing hardship</w:t>
      </w:r>
      <w:commentRangeEnd w:id="16"/>
      <w:r w:rsidR="000149F2">
        <w:rPr>
          <w:rStyle w:val="CommentReference"/>
        </w:rPr>
        <w:commentReference w:id="16"/>
      </w:r>
      <w:r w:rsidR="006D4F33" w:rsidRPr="00D27C77">
        <w:rPr>
          <w:rFonts w:ascii="Times New Roman" w:hAnsi="Times New Roman" w:cs="Times New Roman"/>
        </w:rPr>
        <w:t>.</w:t>
      </w:r>
      <w:r w:rsidR="00446A36" w:rsidRPr="00D27C77">
        <w:rPr>
          <w:rFonts w:ascii="Times New Roman" w:hAnsi="Times New Roman" w:cs="Times New Roman"/>
        </w:rPr>
        <w:t xml:space="preserve"> Ensuring access to housing not just for tenants at risk of eviction but </w:t>
      </w:r>
      <w:r w:rsidR="00CB7FBC">
        <w:rPr>
          <w:rFonts w:ascii="Times New Roman" w:hAnsi="Times New Roman" w:cs="Times New Roman"/>
        </w:rPr>
        <w:t xml:space="preserve">for </w:t>
      </w:r>
      <w:r w:rsidR="00446A36" w:rsidRPr="00D27C77">
        <w:rPr>
          <w:rFonts w:ascii="Times New Roman" w:hAnsi="Times New Roman" w:cs="Times New Roman"/>
        </w:rPr>
        <w:t>all tenants should thus</w:t>
      </w:r>
      <w:r w:rsidR="004A1DC4" w:rsidRPr="00D27C77">
        <w:rPr>
          <w:rFonts w:ascii="Times New Roman" w:hAnsi="Times New Roman" w:cs="Times New Roman"/>
        </w:rPr>
        <w:t xml:space="preserve"> be a</w:t>
      </w:r>
      <w:r w:rsidR="00446A36" w:rsidRPr="00D27C77">
        <w:rPr>
          <w:rFonts w:ascii="Times New Roman" w:hAnsi="Times New Roman" w:cs="Times New Roman"/>
        </w:rPr>
        <w:t xml:space="preserve"> key concern for policymakers when considering the costs and benefits of</w:t>
      </w:r>
      <w:r w:rsidR="00CB7FBC">
        <w:rPr>
          <w:rFonts w:ascii="Times New Roman" w:hAnsi="Times New Roman" w:cs="Times New Roman"/>
        </w:rPr>
        <w:t xml:space="preserve"> eviction</w:t>
      </w:r>
      <w:r w:rsidR="00446A36" w:rsidRPr="00D27C77">
        <w:rPr>
          <w:rFonts w:ascii="Times New Roman" w:hAnsi="Times New Roman" w:cs="Times New Roman"/>
        </w:rPr>
        <w:t xml:space="preserve"> moratoria. </w:t>
      </w:r>
      <w:r w:rsidR="00CF2BBA" w:rsidRPr="00D27C77">
        <w:rPr>
          <w:rFonts w:ascii="Times New Roman" w:hAnsi="Times New Roman" w:cs="Times New Roman"/>
        </w:rPr>
        <w:t xml:space="preserve">If there </w:t>
      </w:r>
      <w:r w:rsidR="0065771E">
        <w:rPr>
          <w:rFonts w:ascii="Times New Roman" w:hAnsi="Times New Roman" w:cs="Times New Roman"/>
        </w:rPr>
        <w:t>turn out to be</w:t>
      </w:r>
      <w:r w:rsidR="00CF2BBA" w:rsidRPr="00D27C77">
        <w:rPr>
          <w:rFonts w:ascii="Times New Roman" w:hAnsi="Times New Roman" w:cs="Times New Roman"/>
        </w:rPr>
        <w:t xml:space="preserve"> adverse effects on </w:t>
      </w:r>
      <w:r w:rsidR="00F84375" w:rsidRPr="00D27C77">
        <w:rPr>
          <w:rFonts w:ascii="Times New Roman" w:hAnsi="Times New Roman" w:cs="Times New Roman"/>
        </w:rPr>
        <w:t>tenants</w:t>
      </w:r>
      <w:r w:rsidR="001877F7">
        <w:rPr>
          <w:rFonts w:ascii="Times New Roman" w:hAnsi="Times New Roman" w:cs="Times New Roman"/>
        </w:rPr>
        <w:t xml:space="preserve"> due to supply</w:t>
      </w:r>
      <w:r w:rsidR="0065771E">
        <w:rPr>
          <w:rFonts w:ascii="Times New Roman" w:hAnsi="Times New Roman" w:cs="Times New Roman"/>
        </w:rPr>
        <w:t xml:space="preserve">, </w:t>
      </w:r>
      <w:r w:rsidR="00CF2BBA" w:rsidRPr="00D27C77">
        <w:rPr>
          <w:rFonts w:ascii="Times New Roman" w:hAnsi="Times New Roman" w:cs="Times New Roman"/>
        </w:rPr>
        <w:t xml:space="preserve">policymakers should consider supplementing </w:t>
      </w:r>
      <w:r w:rsidR="00CB7FBC">
        <w:rPr>
          <w:rFonts w:ascii="Times New Roman" w:hAnsi="Times New Roman" w:cs="Times New Roman"/>
        </w:rPr>
        <w:t>moratoria</w:t>
      </w:r>
      <w:r w:rsidR="00CF2BBA" w:rsidRPr="00D27C77">
        <w:rPr>
          <w:rFonts w:ascii="Times New Roman" w:hAnsi="Times New Roman" w:cs="Times New Roman"/>
        </w:rPr>
        <w:t xml:space="preserve"> with forbearance for rental propert</w:t>
      </w:r>
      <w:r w:rsidR="007F6F02" w:rsidRPr="00D27C77">
        <w:rPr>
          <w:rFonts w:ascii="Times New Roman" w:hAnsi="Times New Roman" w:cs="Times New Roman"/>
        </w:rPr>
        <w:t>ies</w:t>
      </w:r>
      <w:r w:rsidR="00CF2BBA" w:rsidRPr="00D27C77">
        <w:rPr>
          <w:rFonts w:ascii="Times New Roman" w:hAnsi="Times New Roman" w:cs="Times New Roman"/>
        </w:rPr>
        <w:t xml:space="preserve"> or </w:t>
      </w:r>
      <w:r w:rsidR="00CB7FBC">
        <w:rPr>
          <w:rFonts w:ascii="Times New Roman" w:hAnsi="Times New Roman" w:cs="Times New Roman"/>
        </w:rPr>
        <w:t>with</w:t>
      </w:r>
      <w:r w:rsidR="00CF2BBA" w:rsidRPr="00D27C77">
        <w:rPr>
          <w:rFonts w:ascii="Times New Roman" w:hAnsi="Times New Roman" w:cs="Times New Roman"/>
        </w:rPr>
        <w:t xml:space="preserve"> rental assistance</w:t>
      </w:r>
      <w:r w:rsidR="00F84375" w:rsidRPr="00D27C77">
        <w:rPr>
          <w:rFonts w:ascii="Times New Roman" w:hAnsi="Times New Roman" w:cs="Times New Roman"/>
        </w:rPr>
        <w:t xml:space="preserve"> programs</w:t>
      </w:r>
      <w:r w:rsidR="00CF2BBA" w:rsidRPr="00D27C77">
        <w:rPr>
          <w:rFonts w:ascii="Times New Roman" w:hAnsi="Times New Roman" w:cs="Times New Roman"/>
        </w:rPr>
        <w:t>.</w:t>
      </w:r>
    </w:p>
    <w:p w14:paraId="69C05A3C" w14:textId="35FEE2FA" w:rsidR="006D4F33" w:rsidRPr="00D27C77" w:rsidRDefault="006D4F33" w:rsidP="006E0975">
      <w:pPr>
        <w:spacing w:line="240" w:lineRule="auto"/>
        <w:jc w:val="both"/>
        <w:rPr>
          <w:rFonts w:ascii="Times New Roman" w:hAnsi="Times New Roman" w:cs="Times New Roman"/>
        </w:rPr>
      </w:pPr>
      <w:r w:rsidRPr="00D27C77">
        <w:rPr>
          <w:rFonts w:ascii="Times New Roman" w:hAnsi="Times New Roman" w:cs="Times New Roman"/>
          <w:b/>
          <w:bCs/>
        </w:rPr>
        <w:t xml:space="preserve">Intellectual </w:t>
      </w:r>
      <w:r w:rsidR="004A1DC4" w:rsidRPr="00D27C77">
        <w:rPr>
          <w:rFonts w:ascii="Times New Roman" w:hAnsi="Times New Roman" w:cs="Times New Roman"/>
          <w:b/>
          <w:bCs/>
        </w:rPr>
        <w:t>M</w:t>
      </w:r>
      <w:r w:rsidRPr="00D27C77">
        <w:rPr>
          <w:rFonts w:ascii="Times New Roman" w:hAnsi="Times New Roman" w:cs="Times New Roman"/>
          <w:b/>
          <w:bCs/>
        </w:rPr>
        <w:t>erit</w:t>
      </w:r>
      <w:r w:rsidRPr="00D27C77">
        <w:rPr>
          <w:rFonts w:ascii="Times New Roman" w:hAnsi="Times New Roman" w:cs="Times New Roman"/>
        </w:rPr>
        <w:t xml:space="preserve">: </w:t>
      </w:r>
      <w:r w:rsidR="00F84375" w:rsidRPr="00D27C77">
        <w:rPr>
          <w:rFonts w:ascii="Times New Roman" w:hAnsi="Times New Roman" w:cs="Times New Roman"/>
        </w:rPr>
        <w:t>Eviction moratoria are a very new tool for policymakers, with potentially large effects, both intended and unintended. The</w:t>
      </w:r>
      <w:r w:rsidR="008401CA">
        <w:rPr>
          <w:rFonts w:ascii="Times New Roman" w:hAnsi="Times New Roman" w:cs="Times New Roman"/>
        </w:rPr>
        <w:t xml:space="preserve"> very</w:t>
      </w:r>
      <w:r w:rsidR="00F84375" w:rsidRPr="00D27C77">
        <w:rPr>
          <w:rFonts w:ascii="Times New Roman" w:hAnsi="Times New Roman" w:cs="Times New Roman"/>
        </w:rPr>
        <w:t xml:space="preserve"> few </w:t>
      </w:r>
      <w:r w:rsidR="00C828DB">
        <w:rPr>
          <w:rFonts w:ascii="Times New Roman" w:hAnsi="Times New Roman" w:cs="Times New Roman"/>
        </w:rPr>
        <w:t>quantitative</w:t>
      </w:r>
      <w:r w:rsidR="00F84375" w:rsidRPr="00D27C77">
        <w:rPr>
          <w:rFonts w:ascii="Times New Roman" w:hAnsi="Times New Roman" w:cs="Times New Roman"/>
        </w:rPr>
        <w:t xml:space="preserve"> analyses of eviction policies</w:t>
      </w:r>
      <w:r w:rsidR="00FA6DF3">
        <w:rPr>
          <w:rFonts w:ascii="Times New Roman" w:hAnsi="Times New Roman" w:cs="Times New Roman"/>
        </w:rPr>
        <w:t xml:space="preserve"> on rental markets</w:t>
      </w:r>
      <w:r w:rsidR="00F84375" w:rsidRPr="00D27C77">
        <w:rPr>
          <w:rFonts w:ascii="Times New Roman" w:hAnsi="Times New Roman" w:cs="Times New Roman"/>
        </w:rPr>
        <w:t xml:space="preserve"> (</w:t>
      </w:r>
      <w:r w:rsidR="008401CA">
        <w:rPr>
          <w:rFonts w:ascii="Times New Roman" w:hAnsi="Times New Roman" w:cs="Times New Roman"/>
        </w:rPr>
        <w:t>ex.</w:t>
      </w:r>
      <w:r w:rsidR="005A6B13">
        <w:rPr>
          <w:rFonts w:ascii="Times New Roman" w:hAnsi="Times New Roman" w:cs="Times New Roman"/>
        </w:rPr>
        <w:t xml:space="preserve"> </w:t>
      </w:r>
      <w:r w:rsidR="00F84375" w:rsidRPr="00D27C77">
        <w:rPr>
          <w:rFonts w:ascii="Times New Roman" w:hAnsi="Times New Roman" w:cs="Times New Roman"/>
        </w:rPr>
        <w:t>Abramson 2021</w:t>
      </w:r>
      <w:r w:rsidR="005A6B13">
        <w:rPr>
          <w:rFonts w:ascii="Times New Roman" w:hAnsi="Times New Roman" w:cs="Times New Roman"/>
        </w:rPr>
        <w:t xml:space="preserve">) </w:t>
      </w:r>
      <w:r w:rsidR="00F84375" w:rsidRPr="00D27C77">
        <w:rPr>
          <w:rFonts w:ascii="Times New Roman" w:hAnsi="Times New Roman" w:cs="Times New Roman"/>
        </w:rPr>
        <w:t xml:space="preserve">have </w:t>
      </w:r>
      <w:r w:rsidR="00FA6DF3">
        <w:rPr>
          <w:rFonts w:ascii="Times New Roman" w:hAnsi="Times New Roman" w:cs="Times New Roman"/>
        </w:rPr>
        <w:t>all</w:t>
      </w:r>
      <w:r w:rsidR="00F84375" w:rsidRPr="00D27C77">
        <w:rPr>
          <w:rFonts w:ascii="Times New Roman" w:hAnsi="Times New Roman" w:cs="Times New Roman"/>
        </w:rPr>
        <w:t xml:space="preserve"> been theoretical, focusing on </w:t>
      </w:r>
      <w:r w:rsidR="00FA6DF3">
        <w:rPr>
          <w:rFonts w:ascii="Times New Roman" w:hAnsi="Times New Roman" w:cs="Times New Roman"/>
        </w:rPr>
        <w:t>e</w:t>
      </w:r>
      <w:r w:rsidR="008401CA">
        <w:rPr>
          <w:rFonts w:ascii="Times New Roman" w:hAnsi="Times New Roman" w:cs="Times New Roman"/>
        </w:rPr>
        <w:t>ndogenously estimating equilibrium outcomes using calibrated models</w:t>
      </w:r>
      <w:r w:rsidR="00F84375" w:rsidRPr="00D27C77">
        <w:rPr>
          <w:rFonts w:ascii="Times New Roman" w:hAnsi="Times New Roman" w:cs="Times New Roman"/>
        </w:rPr>
        <w:t xml:space="preserve">; this research would yield the first </w:t>
      </w:r>
      <w:r w:rsidR="00FA6DF3">
        <w:rPr>
          <w:rFonts w:ascii="Times New Roman" w:hAnsi="Times New Roman" w:cs="Times New Roman"/>
          <w:i/>
          <w:iCs/>
        </w:rPr>
        <w:t>quasi-experimental</w:t>
      </w:r>
      <w:r w:rsidR="00F84375" w:rsidRPr="00D27C77">
        <w:rPr>
          <w:rFonts w:ascii="Times New Roman" w:hAnsi="Times New Roman" w:cs="Times New Roman"/>
        </w:rPr>
        <w:t xml:space="preserve"> estimates of the effects of eviction moratoria</w:t>
      </w:r>
      <w:r w:rsidR="008401CA">
        <w:rPr>
          <w:rFonts w:ascii="Times New Roman" w:hAnsi="Times New Roman" w:cs="Times New Roman"/>
        </w:rPr>
        <w:t xml:space="preserve"> on rental markets</w:t>
      </w:r>
      <w:r w:rsidR="00F84375" w:rsidRPr="00D27C77">
        <w:rPr>
          <w:rFonts w:ascii="Times New Roman" w:hAnsi="Times New Roman" w:cs="Times New Roman"/>
        </w:rPr>
        <w:t>. It</w:t>
      </w:r>
      <w:r w:rsidR="0046731E" w:rsidRPr="00D27C77">
        <w:rPr>
          <w:rFonts w:ascii="Times New Roman" w:hAnsi="Times New Roman" w:cs="Times New Roman"/>
        </w:rPr>
        <w:t xml:space="preserve"> would </w:t>
      </w:r>
      <w:r w:rsidR="00F84375" w:rsidRPr="00D27C77">
        <w:rPr>
          <w:rFonts w:ascii="Times New Roman" w:hAnsi="Times New Roman" w:cs="Times New Roman"/>
        </w:rPr>
        <w:t xml:space="preserve">also </w:t>
      </w:r>
      <w:r w:rsidR="0046731E" w:rsidRPr="00D27C77">
        <w:rPr>
          <w:rFonts w:ascii="Times New Roman" w:hAnsi="Times New Roman" w:cs="Times New Roman"/>
        </w:rPr>
        <w:t>contribute to the housing literature by providing insight into how landlords react to sudden and sustained negative income shocks</w:t>
      </w:r>
      <w:r w:rsidR="00F84375" w:rsidRPr="00D27C77">
        <w:rPr>
          <w:rFonts w:ascii="Times New Roman" w:hAnsi="Times New Roman" w:cs="Times New Roman"/>
        </w:rPr>
        <w:t xml:space="preserve">, complementing </w:t>
      </w:r>
      <w:r w:rsidR="00446A36" w:rsidRPr="00D27C77">
        <w:rPr>
          <w:rFonts w:ascii="Times New Roman" w:hAnsi="Times New Roman" w:cs="Times New Roman"/>
        </w:rPr>
        <w:t>the literature on rent control, a form of income shocks which have been widely studied</w:t>
      </w:r>
      <w:r w:rsidR="004B008C" w:rsidRPr="00D27C77">
        <w:rPr>
          <w:rFonts w:ascii="Times New Roman" w:hAnsi="Times New Roman" w:cs="Times New Roman"/>
        </w:rPr>
        <w:t xml:space="preserve"> relative to</w:t>
      </w:r>
      <w:r w:rsidR="00446A36" w:rsidRPr="00D27C77">
        <w:rPr>
          <w:rFonts w:ascii="Times New Roman" w:hAnsi="Times New Roman" w:cs="Times New Roman"/>
        </w:rPr>
        <w:t xml:space="preserve"> </w:t>
      </w:r>
      <w:r w:rsidR="0017228C" w:rsidRPr="00D27C77">
        <w:rPr>
          <w:rFonts w:ascii="Times New Roman" w:hAnsi="Times New Roman" w:cs="Times New Roman"/>
        </w:rPr>
        <w:t>eviction moratoria</w:t>
      </w:r>
      <w:r w:rsidR="00446A36" w:rsidRPr="00D27C77">
        <w:rPr>
          <w:rFonts w:ascii="Times New Roman" w:hAnsi="Times New Roman" w:cs="Times New Roman"/>
        </w:rPr>
        <w:t xml:space="preserve">. </w:t>
      </w:r>
    </w:p>
    <w:p w14:paraId="182D871C" w14:textId="77777777" w:rsidR="00D95A7B" w:rsidRDefault="00CB61B1" w:rsidP="00FA7DAB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D27C77">
        <w:rPr>
          <w:rFonts w:ascii="Times New Roman" w:hAnsi="Times New Roman" w:cs="Times New Roman"/>
          <w:b/>
          <w:bCs/>
        </w:rPr>
        <w:t>References</w:t>
      </w:r>
      <w:r w:rsidR="005A6B13">
        <w:rPr>
          <w:rFonts w:ascii="Times New Roman" w:hAnsi="Times New Roman" w:cs="Times New Roman"/>
          <w:b/>
          <w:bCs/>
        </w:rPr>
        <w:t xml:space="preserve">: </w:t>
      </w:r>
    </w:p>
    <w:p w14:paraId="4223BC4F" w14:textId="231C852B" w:rsidR="001877F7" w:rsidRDefault="00A44063" w:rsidP="00FA7DAB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1877F7">
        <w:rPr>
          <w:rFonts w:ascii="Times New Roman" w:hAnsi="Times New Roman" w:cs="Times New Roman"/>
        </w:rPr>
        <w:t xml:space="preserve">An, </w:t>
      </w:r>
      <w:proofErr w:type="spellStart"/>
      <w:r w:rsidRPr="001877F7">
        <w:rPr>
          <w:rFonts w:ascii="Times New Roman" w:hAnsi="Times New Roman" w:cs="Times New Roman"/>
        </w:rPr>
        <w:t>Xudong</w:t>
      </w:r>
      <w:proofErr w:type="spellEnd"/>
      <w:r w:rsidR="00A43852">
        <w:rPr>
          <w:rFonts w:ascii="Times New Roman" w:hAnsi="Times New Roman" w:cs="Times New Roman"/>
        </w:rPr>
        <w:t xml:space="preserve">, </w:t>
      </w:r>
      <w:r w:rsidRPr="001877F7">
        <w:rPr>
          <w:rFonts w:ascii="Times New Roman" w:hAnsi="Times New Roman" w:cs="Times New Roman"/>
        </w:rPr>
        <w:t xml:space="preserve">Gabriel, Stuart A. and </w:t>
      </w:r>
      <w:proofErr w:type="spellStart"/>
      <w:r w:rsidRPr="001877F7">
        <w:rPr>
          <w:rFonts w:ascii="Times New Roman" w:hAnsi="Times New Roman" w:cs="Times New Roman"/>
        </w:rPr>
        <w:t>Tzur-Ilan</w:t>
      </w:r>
      <w:proofErr w:type="spellEnd"/>
      <w:r w:rsidRPr="001877F7">
        <w:rPr>
          <w:rFonts w:ascii="Times New Roman" w:hAnsi="Times New Roman" w:cs="Times New Roman"/>
        </w:rPr>
        <w:t xml:space="preserve">, </w:t>
      </w:r>
      <w:proofErr w:type="spellStart"/>
      <w:r w:rsidRPr="001877F7">
        <w:rPr>
          <w:rFonts w:ascii="Times New Roman" w:hAnsi="Times New Roman" w:cs="Times New Roman"/>
        </w:rPr>
        <w:t>Nitzan</w:t>
      </w:r>
      <w:proofErr w:type="spellEnd"/>
      <w:r w:rsidR="00A43852">
        <w:rPr>
          <w:rFonts w:ascii="Times New Roman" w:hAnsi="Times New Roman" w:cs="Times New Roman"/>
        </w:rPr>
        <w:t>.</w:t>
      </w:r>
      <w:r w:rsidRPr="001877F7">
        <w:rPr>
          <w:rFonts w:ascii="Times New Roman" w:hAnsi="Times New Roman" w:cs="Times New Roman"/>
        </w:rPr>
        <w:t xml:space="preserve"> More Than Shelter: The Effects of Rental Eviction Moratoria on Household Well-Being (September 7, 2021). </w:t>
      </w:r>
    </w:p>
    <w:p w14:paraId="406702E5" w14:textId="2A5AA931" w:rsidR="005A6B13" w:rsidRDefault="00A44063" w:rsidP="00FA7DAB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1877F7">
        <w:rPr>
          <w:rFonts w:ascii="Times New Roman" w:hAnsi="Times New Roman" w:cs="Times New Roman"/>
          <w:shd w:val="clear" w:color="auto" w:fill="FFFFFF"/>
        </w:rPr>
        <w:t>Lee, David S., The Electoral Advantage to Incumbency</w:t>
      </w:r>
      <w:r w:rsidR="00A43852">
        <w:rPr>
          <w:rFonts w:ascii="Times New Roman" w:hAnsi="Times New Roman" w:cs="Times New Roman"/>
          <w:shd w:val="clear" w:color="auto" w:fill="FFFFFF"/>
        </w:rPr>
        <w:t>: A Regression Discontinuity Analysis of Elections to the U.S House of Representatives</w:t>
      </w:r>
      <w:r w:rsidRPr="001877F7">
        <w:rPr>
          <w:rFonts w:ascii="Times New Roman" w:hAnsi="Times New Roman" w:cs="Times New Roman"/>
          <w:shd w:val="clear" w:color="auto" w:fill="FFFFFF"/>
        </w:rPr>
        <w:t xml:space="preserve"> (August 2001). NBER Working Paper No. w8441</w:t>
      </w:r>
    </w:p>
    <w:p w14:paraId="07C7FDAF" w14:textId="0DF9BA26" w:rsidR="006400F0" w:rsidRPr="005A6B13" w:rsidRDefault="0017228C" w:rsidP="00FA7DAB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1877F7">
        <w:rPr>
          <w:rFonts w:ascii="Times New Roman" w:hAnsi="Times New Roman" w:cs="Times New Roman"/>
        </w:rPr>
        <w:t xml:space="preserve">Abramson, Boaz, The Welfare Effects of Eviction and Homelessness Policies (December 15, 2021) </w:t>
      </w:r>
    </w:p>
    <w:sectPr w:rsidR="006400F0" w:rsidRPr="005A6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dithya Raajkumar" w:date="2022-10-03T14:40:00Z" w:initials="AR">
    <w:p w14:paraId="3BE56CAA" w14:textId="5931FA1D" w:rsidR="000149F2" w:rsidRDefault="000149F2">
      <w:pPr>
        <w:pStyle w:val="CommentText"/>
      </w:pPr>
      <w:r>
        <w:rPr>
          <w:rStyle w:val="CommentReference"/>
        </w:rPr>
        <w:annotationRef/>
      </w:r>
      <w:r>
        <w:t>Emphasize renters / low-income</w:t>
      </w:r>
    </w:p>
  </w:comment>
  <w:comment w:id="1" w:author="Adithya Raajkumar" w:date="2022-10-03T14:49:00Z" w:initials="AR">
    <w:p w14:paraId="5FD697D0" w14:textId="1EF8CE48" w:rsidR="006A4B4F" w:rsidRDefault="006A4B4F">
      <w:pPr>
        <w:pStyle w:val="CommentText"/>
      </w:pPr>
      <w:r>
        <w:rPr>
          <w:rStyle w:val="CommentReference"/>
        </w:rPr>
        <w:annotationRef/>
      </w:r>
      <w:r>
        <w:t xml:space="preserve">Augment with “either short or long term”? </w:t>
      </w:r>
    </w:p>
  </w:comment>
  <w:comment w:id="3" w:author="Adithya Raajkumar" w:date="2022-09-28T10:50:00Z" w:initials="AR">
    <w:p w14:paraId="50A30378" w14:textId="2BFBFBAC" w:rsidR="0088308E" w:rsidRDefault="0088308E">
      <w:pPr>
        <w:pStyle w:val="CommentText"/>
      </w:pPr>
      <w:r>
        <w:rPr>
          <w:rStyle w:val="CommentReference"/>
        </w:rPr>
        <w:annotationRef/>
      </w:r>
      <w:r>
        <w:t xml:space="preserve">Could also be reverse (landlords see high rents = tight rental markets </w:t>
      </w:r>
      <w:r>
        <w:sym w:font="Wingdings" w:char="F0E0"/>
      </w:r>
      <w:r>
        <w:t xml:space="preserve"> more of an incentive to evict)</w:t>
      </w:r>
    </w:p>
  </w:comment>
  <w:comment w:id="4" w:author="Adithya Raajkumar" w:date="2022-09-28T11:03:00Z" w:initials="AR">
    <w:p w14:paraId="42552303" w14:textId="15739DFF" w:rsidR="0075145F" w:rsidRDefault="0075145F">
      <w:pPr>
        <w:pStyle w:val="CommentText"/>
      </w:pPr>
      <w:r>
        <w:rPr>
          <w:rStyle w:val="CommentReference"/>
        </w:rPr>
        <w:annotationRef/>
      </w:r>
      <w:r>
        <w:t>Landlords’ response constrained by market characteristics (ex.</w:t>
      </w:r>
      <w:r w:rsidR="00405E78">
        <w:t xml:space="preserve"> pricing power, price stickiness</w:t>
      </w:r>
      <w:r>
        <w:t>)</w:t>
      </w:r>
    </w:p>
  </w:comment>
  <w:comment w:id="5" w:author="Adithya Raajkumar" w:date="2022-10-03T14:42:00Z" w:initials="AR">
    <w:p w14:paraId="783A86F3" w14:textId="61F3D2E3" w:rsidR="000149F2" w:rsidRDefault="000149F2">
      <w:pPr>
        <w:pStyle w:val="CommentText"/>
      </w:pPr>
      <w:r>
        <w:rPr>
          <w:rStyle w:val="CommentReference"/>
        </w:rPr>
        <w:annotationRef/>
      </w:r>
      <w:r>
        <w:t xml:space="preserve">Identifies LATE not ATE; effects may differ away from cutoff (ex. inner cities have lots of low-income renters but also more Democratic). </w:t>
      </w:r>
    </w:p>
  </w:comment>
  <w:comment w:id="6" w:author="Adithya Raajkumar" w:date="2022-10-03T14:39:00Z" w:initials="AR">
    <w:p w14:paraId="094C5709" w14:textId="5DCDA82D" w:rsidR="000149F2" w:rsidRDefault="000149F2">
      <w:pPr>
        <w:pStyle w:val="CommentText"/>
      </w:pPr>
      <w:r>
        <w:rPr>
          <w:rStyle w:val="CommentReference"/>
        </w:rPr>
        <w:annotationRef/>
      </w:r>
      <w:r>
        <w:t>Explain case of multiple judges and if multiple judges cancel out (half close elections in favor of one side, half on other side)</w:t>
      </w:r>
    </w:p>
  </w:comment>
  <w:comment w:id="7" w:author="Adithya Raajkumar" w:date="2022-09-21T10:47:00Z" w:initials="AR">
    <w:p w14:paraId="0CA53EF0" w14:textId="42E4F171" w:rsidR="001F2540" w:rsidRDefault="001F2540">
      <w:pPr>
        <w:pStyle w:val="CommentText"/>
      </w:pPr>
      <w:r>
        <w:rPr>
          <w:rStyle w:val="CommentReference"/>
        </w:rPr>
        <w:annotationRef/>
      </w:r>
      <w:r>
        <w:t xml:space="preserve">Not sure if it is worth the space to be more precise here. The frequency of my panel doesn’t really matter, but I may want to specify whether the observations are measured post-pandemic but pre-CDC, post-CDC, pre-pandemic, etc. </w:t>
      </w:r>
    </w:p>
  </w:comment>
  <w:comment w:id="8" w:author="Adithya Raajkumar" w:date="2022-10-03T14:41:00Z" w:initials="AR">
    <w:p w14:paraId="6D54FD1B" w14:textId="429F4639" w:rsidR="000149F2" w:rsidRDefault="000149F2">
      <w:pPr>
        <w:pStyle w:val="CommentText"/>
      </w:pPr>
      <w:r>
        <w:rPr>
          <w:rStyle w:val="CommentReference"/>
        </w:rPr>
        <w:annotationRef/>
      </w:r>
      <w:r>
        <w:t>Short-term and long-term effect on rental supply (ex. Permanent changes in rental stock)</w:t>
      </w:r>
    </w:p>
  </w:comment>
  <w:comment w:id="9" w:author="Adithya Raajkumar" w:date="2022-09-28T10:47:00Z" w:initials="AR">
    <w:p w14:paraId="6296CAB7" w14:textId="67DAD179" w:rsidR="0088308E" w:rsidRDefault="0088308E">
      <w:pPr>
        <w:pStyle w:val="CommentText"/>
      </w:pPr>
      <w:r>
        <w:rPr>
          <w:rStyle w:val="CommentReference"/>
        </w:rPr>
        <w:annotationRef/>
      </w:r>
      <w:r>
        <w:t>Look pre-treatment trend and difference out?</w:t>
      </w:r>
    </w:p>
  </w:comment>
  <w:comment w:id="10" w:author="Adithya Raajkumar" w:date="2022-09-28T10:32:00Z" w:initials="AR">
    <w:p w14:paraId="0668799E" w14:textId="0A679F4F" w:rsidR="009A30CD" w:rsidRDefault="009A30CD">
      <w:pPr>
        <w:pStyle w:val="CommentText"/>
      </w:pPr>
      <w:r>
        <w:rPr>
          <w:rStyle w:val="CommentReference"/>
        </w:rPr>
        <w:annotationRef/>
      </w:r>
      <w:r>
        <w:t xml:space="preserve">Some data providers mine and clean records. </w:t>
      </w:r>
    </w:p>
  </w:comment>
  <w:comment w:id="11" w:author="Adithya Raajkumar" w:date="2022-09-28T10:33:00Z" w:initials="AR">
    <w:p w14:paraId="652FBDE5" w14:textId="5A626EF4" w:rsidR="009A30CD" w:rsidRDefault="009A30CD">
      <w:pPr>
        <w:pStyle w:val="CommentText"/>
      </w:pPr>
      <w:r>
        <w:rPr>
          <w:rStyle w:val="CommentReference"/>
        </w:rPr>
        <w:annotationRef/>
      </w:r>
      <w:r>
        <w:t xml:space="preserve">Ask LSC for sources / available jurisdictions? PEL might do better scraping. </w:t>
      </w:r>
    </w:p>
  </w:comment>
  <w:comment w:id="12" w:author="Adithya Raajkumar" w:date="2022-09-28T10:37:00Z" w:initials="AR">
    <w:p w14:paraId="0D476641" w14:textId="7E55987E" w:rsidR="009A30CD" w:rsidRDefault="009A30CD">
      <w:pPr>
        <w:pStyle w:val="CommentText"/>
      </w:pPr>
      <w:r>
        <w:rPr>
          <w:rStyle w:val="CommentReference"/>
        </w:rPr>
        <w:annotationRef/>
      </w:r>
      <w:r>
        <w:t xml:space="preserve">Experian </w:t>
      </w:r>
    </w:p>
  </w:comment>
  <w:comment w:id="13" w:author="Adithya Raajkumar" w:date="2022-10-03T14:41:00Z" w:initials="AR">
    <w:p w14:paraId="7355D9BD" w14:textId="4A45F0FA" w:rsidR="000149F2" w:rsidRDefault="000149F2">
      <w:pPr>
        <w:pStyle w:val="CommentText"/>
      </w:pPr>
      <w:r>
        <w:rPr>
          <w:rStyle w:val="CommentReference"/>
        </w:rPr>
        <w:annotationRef/>
      </w:r>
      <w:r>
        <w:t>Add long-term measure if space</w:t>
      </w:r>
    </w:p>
  </w:comment>
  <w:comment w:id="14" w:author="Adithya Raajkumar" w:date="2022-10-03T14:46:00Z" w:initials="AR">
    <w:p w14:paraId="61EE369D" w14:textId="5CC6A21A" w:rsidR="000149F2" w:rsidRDefault="000149F2">
      <w:pPr>
        <w:pStyle w:val="CommentText"/>
      </w:pPr>
      <w:r>
        <w:rPr>
          <w:rStyle w:val="CommentReference"/>
        </w:rPr>
        <w:annotationRef/>
      </w:r>
      <w:r>
        <w:t>Could have most impacts in low-quality units</w:t>
      </w:r>
    </w:p>
  </w:comment>
  <w:comment w:id="15" w:author="Adithya Raajkumar" w:date="2022-09-28T11:12:00Z" w:initials="AR">
    <w:p w14:paraId="0F80F6DD" w14:textId="6E46361E" w:rsidR="00405E78" w:rsidRDefault="00405E78">
      <w:pPr>
        <w:pStyle w:val="CommentText"/>
      </w:pPr>
      <w:r>
        <w:rPr>
          <w:rStyle w:val="CommentReference"/>
        </w:rPr>
        <w:annotationRef/>
      </w:r>
      <w:r>
        <w:t xml:space="preserve">May not hold in slower markets. Bigger margin may be price increase, not credit. </w:t>
      </w:r>
    </w:p>
  </w:comment>
  <w:comment w:id="16" w:author="Adithya Raajkumar" w:date="2022-10-03T14:40:00Z" w:initials="AR">
    <w:p w14:paraId="6C92B23E" w14:textId="3BBC2508" w:rsidR="000149F2" w:rsidRDefault="000149F2">
      <w:pPr>
        <w:pStyle w:val="CommentText"/>
      </w:pPr>
      <w:r>
        <w:rPr>
          <w:rStyle w:val="CommentReference"/>
        </w:rPr>
        <w:annotationRef/>
      </w:r>
      <w:r>
        <w:t>Highlight renters / low-income renters especially here AND in summary / beginning.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E56CAA" w15:done="1"/>
  <w15:commentEx w15:paraId="5FD697D0" w15:done="1"/>
  <w15:commentEx w15:paraId="50A30378" w15:done="1"/>
  <w15:commentEx w15:paraId="42552303" w15:paraIdParent="50A30378" w15:done="1"/>
  <w15:commentEx w15:paraId="783A86F3" w15:done="1"/>
  <w15:commentEx w15:paraId="094C5709" w15:done="0"/>
  <w15:commentEx w15:paraId="0CA53EF0" w15:done="0"/>
  <w15:commentEx w15:paraId="6D54FD1B" w15:done="1"/>
  <w15:commentEx w15:paraId="6296CAB7" w15:done="0"/>
  <w15:commentEx w15:paraId="0668799E" w15:done="1"/>
  <w15:commentEx w15:paraId="652FBDE5" w15:paraIdParent="0668799E" w15:done="1"/>
  <w15:commentEx w15:paraId="0D476641" w15:paraIdParent="0668799E" w15:done="1"/>
  <w15:commentEx w15:paraId="7355D9BD" w15:done="1"/>
  <w15:commentEx w15:paraId="61EE369D" w15:done="1"/>
  <w15:commentEx w15:paraId="0F80F6DD" w15:done="0"/>
  <w15:commentEx w15:paraId="6C92B23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E572E8" w16cex:dateUtc="2022-10-03T18:40:00Z"/>
  <w16cex:commentExtensible w16cex:durableId="26E57506" w16cex:dateUtc="2022-10-03T18:49:00Z"/>
  <w16cex:commentExtensible w16cex:durableId="26DEA565" w16cex:dateUtc="2022-09-28T14:50:00Z"/>
  <w16cex:commentExtensible w16cex:durableId="26DEA879" w16cex:dateUtc="2022-09-28T15:03:00Z"/>
  <w16cex:commentExtensible w16cex:durableId="26E5736B" w16cex:dateUtc="2022-10-03T18:42:00Z"/>
  <w16cex:commentExtensible w16cex:durableId="26E5728C" w16cex:dateUtc="2022-10-03T18:39:00Z"/>
  <w16cex:commentExtensible w16cex:durableId="26D56A32" w16cex:dateUtc="2022-09-21T14:47:00Z"/>
  <w16cex:commentExtensible w16cex:durableId="26E57314" w16cex:dateUtc="2022-10-03T18:41:00Z"/>
  <w16cex:commentExtensible w16cex:durableId="26DEA4D5" w16cex:dateUtc="2022-09-28T14:47:00Z"/>
  <w16cex:commentExtensible w16cex:durableId="26DEA143" w16cex:dateUtc="2022-09-28T14:32:00Z"/>
  <w16cex:commentExtensible w16cex:durableId="26DEA18F" w16cex:dateUtc="2022-09-28T14:33:00Z"/>
  <w16cex:commentExtensible w16cex:durableId="26DEA252" w16cex:dateUtc="2022-09-28T14:37:00Z"/>
  <w16cex:commentExtensible w16cex:durableId="26E57334" w16cex:dateUtc="2022-10-03T18:41:00Z"/>
  <w16cex:commentExtensible w16cex:durableId="26E5745C" w16cex:dateUtc="2022-10-03T18:46:00Z"/>
  <w16cex:commentExtensible w16cex:durableId="26DEAA95" w16cex:dateUtc="2022-09-28T15:12:00Z"/>
  <w16cex:commentExtensible w16cex:durableId="26E572CD" w16cex:dateUtc="2022-10-03T18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E56CAA" w16cid:durableId="26E572E8"/>
  <w16cid:commentId w16cid:paraId="5FD697D0" w16cid:durableId="26E57506"/>
  <w16cid:commentId w16cid:paraId="50A30378" w16cid:durableId="26DEA565"/>
  <w16cid:commentId w16cid:paraId="42552303" w16cid:durableId="26DEA879"/>
  <w16cid:commentId w16cid:paraId="783A86F3" w16cid:durableId="26E5736B"/>
  <w16cid:commentId w16cid:paraId="094C5709" w16cid:durableId="26E5728C"/>
  <w16cid:commentId w16cid:paraId="0CA53EF0" w16cid:durableId="26D56A32"/>
  <w16cid:commentId w16cid:paraId="6D54FD1B" w16cid:durableId="26E57314"/>
  <w16cid:commentId w16cid:paraId="6296CAB7" w16cid:durableId="26DEA4D5"/>
  <w16cid:commentId w16cid:paraId="0668799E" w16cid:durableId="26DEA143"/>
  <w16cid:commentId w16cid:paraId="652FBDE5" w16cid:durableId="26DEA18F"/>
  <w16cid:commentId w16cid:paraId="0D476641" w16cid:durableId="26DEA252"/>
  <w16cid:commentId w16cid:paraId="7355D9BD" w16cid:durableId="26E57334"/>
  <w16cid:commentId w16cid:paraId="61EE369D" w16cid:durableId="26E5745C"/>
  <w16cid:commentId w16cid:paraId="0F80F6DD" w16cid:durableId="26DEAA95"/>
  <w16cid:commentId w16cid:paraId="6C92B23E" w16cid:durableId="26E572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AD009" w14:textId="77777777" w:rsidR="00E44B47" w:rsidRDefault="00E44B47" w:rsidP="00E44B47">
      <w:pPr>
        <w:spacing w:after="0" w:line="240" w:lineRule="auto"/>
      </w:pPr>
      <w:r>
        <w:separator/>
      </w:r>
    </w:p>
  </w:endnote>
  <w:endnote w:type="continuationSeparator" w:id="0">
    <w:p w14:paraId="1FEE7FA6" w14:textId="77777777" w:rsidR="00E44B47" w:rsidRDefault="00E44B47" w:rsidP="00E44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7AF8C" w14:textId="77777777" w:rsidR="00E44B47" w:rsidRDefault="00E44B47" w:rsidP="00E44B47">
      <w:pPr>
        <w:spacing w:after="0" w:line="240" w:lineRule="auto"/>
      </w:pPr>
      <w:r>
        <w:separator/>
      </w:r>
    </w:p>
  </w:footnote>
  <w:footnote w:type="continuationSeparator" w:id="0">
    <w:p w14:paraId="6CD26885" w14:textId="77777777" w:rsidR="00E44B47" w:rsidRDefault="00E44B47" w:rsidP="00E44B47">
      <w:pPr>
        <w:spacing w:after="0" w:line="240" w:lineRule="auto"/>
      </w:pPr>
      <w:r>
        <w:continuationSeparator/>
      </w:r>
    </w:p>
  </w:footnote>
  <w:footnote w:id="1">
    <w:p w14:paraId="55EA104A" w14:textId="18B6A4A5" w:rsidR="00D27C77" w:rsidRDefault="00D27C7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27C77">
        <w:rPr>
          <w:rFonts w:ascii="Times New Roman" w:hAnsi="Times New Roman" w:cs="Times New Roman"/>
          <w:sz w:val="22"/>
          <w:szCs w:val="22"/>
        </w:rPr>
        <w:t>The Well-Being and Basic Needs Survey. Urban Institute, August 2018.</w:t>
      </w:r>
    </w:p>
  </w:footnote>
  <w:footnote w:id="2">
    <w:p w14:paraId="258352D6" w14:textId="08E12684" w:rsidR="00CC6A10" w:rsidRPr="00D27C77" w:rsidRDefault="00CC6A10" w:rsidP="0017228C">
      <w:pPr>
        <w:pStyle w:val="FootnoteText"/>
        <w:rPr>
          <w:rFonts w:ascii="Times New Roman" w:hAnsi="Times New Roman" w:cs="Times New Roman"/>
          <w:b/>
          <w:bCs/>
          <w:sz w:val="22"/>
          <w:szCs w:val="22"/>
        </w:rPr>
      </w:pPr>
      <w:r w:rsidRPr="00D27C77">
        <w:rPr>
          <w:rStyle w:val="FootnoteReference"/>
          <w:rFonts w:ascii="Times New Roman" w:hAnsi="Times New Roman" w:cs="Times New Roman"/>
          <w:sz w:val="22"/>
          <w:szCs w:val="22"/>
        </w:rPr>
        <w:footnoteRef/>
      </w:r>
      <w:r w:rsidRPr="00D27C77">
        <w:rPr>
          <w:rFonts w:ascii="Times New Roman" w:hAnsi="Times New Roman" w:cs="Times New Roman"/>
          <w:sz w:val="22"/>
          <w:szCs w:val="22"/>
        </w:rPr>
        <w:t xml:space="preserve"> Parrot, James and Mark </w:t>
      </w:r>
      <w:proofErr w:type="spellStart"/>
      <w:r w:rsidRPr="00D27C77">
        <w:rPr>
          <w:rFonts w:ascii="Times New Roman" w:hAnsi="Times New Roman" w:cs="Times New Roman"/>
          <w:sz w:val="22"/>
          <w:szCs w:val="22"/>
        </w:rPr>
        <w:t>Zandi</w:t>
      </w:r>
      <w:proofErr w:type="spellEnd"/>
      <w:r w:rsidRPr="00D27C77">
        <w:rPr>
          <w:rFonts w:ascii="Times New Roman" w:hAnsi="Times New Roman" w:cs="Times New Roman"/>
          <w:sz w:val="22"/>
          <w:szCs w:val="22"/>
        </w:rPr>
        <w:t xml:space="preserve"> (2021). “Averting an Eviction Crisis”. Urban Institute, January 2021</w:t>
      </w:r>
    </w:p>
  </w:footnote>
  <w:footnote w:id="3">
    <w:p w14:paraId="05FA6963" w14:textId="16EB2A57" w:rsidR="008466AF" w:rsidRDefault="008466AF">
      <w:pPr>
        <w:pStyle w:val="FootnoteText"/>
      </w:pPr>
      <w:r w:rsidRPr="002B4FFD">
        <w:rPr>
          <w:rStyle w:val="FootnoteReference"/>
          <w:highlight w:val="yellow"/>
        </w:rPr>
        <w:footnoteRef/>
      </w:r>
      <w:r w:rsidRPr="002B4FFD">
        <w:rPr>
          <w:highlight w:val="yellow"/>
        </w:rPr>
        <w:t xml:space="preserve"> </w:t>
      </w:r>
      <w:r w:rsidRPr="002B4FFD">
        <w:rPr>
          <w:rFonts w:ascii="Times New Roman" w:hAnsi="Times New Roman" w:cs="Times New Roman"/>
          <w:sz w:val="22"/>
          <w:szCs w:val="22"/>
          <w:highlight w:val="yellow"/>
        </w:rPr>
        <w:t>National Rental Home Council (2021). “Survey Reveals Significant Hardships Facing Small Single-Family Rental Homeowners</w:t>
      </w:r>
    </w:p>
  </w:footnote>
  <w:footnote w:id="4">
    <w:p w14:paraId="40A1A687" w14:textId="18F19B1F" w:rsidR="00CC6A10" w:rsidRPr="00D27C77" w:rsidRDefault="00CC6A10" w:rsidP="0017228C">
      <w:pPr>
        <w:pStyle w:val="FootnoteText"/>
        <w:rPr>
          <w:sz w:val="22"/>
          <w:szCs w:val="22"/>
        </w:rPr>
      </w:pPr>
      <w:r w:rsidRPr="00D27C77">
        <w:rPr>
          <w:rStyle w:val="FootnoteReference"/>
          <w:rFonts w:ascii="Times New Roman" w:hAnsi="Times New Roman" w:cs="Times New Roman"/>
          <w:sz w:val="22"/>
          <w:szCs w:val="22"/>
        </w:rPr>
        <w:footnoteRef/>
      </w:r>
      <w:r w:rsidRPr="00D27C77">
        <w:rPr>
          <w:rFonts w:ascii="Times New Roman" w:hAnsi="Times New Roman" w:cs="Times New Roman"/>
          <w:sz w:val="22"/>
          <w:szCs w:val="22"/>
        </w:rPr>
        <w:t xml:space="preserve"> McCarty, Maggie, and Libby Perl (2021). "Federal Eviction Moratoriums in Response to the COVID-19 Pandemic," Congressional Research Service, March.</w:t>
      </w:r>
    </w:p>
  </w:footnote>
  <w:footnote w:id="5">
    <w:p w14:paraId="2832EA65" w14:textId="109A5E61" w:rsidR="00370223" w:rsidRPr="00370223" w:rsidRDefault="00370223">
      <w:pPr>
        <w:pStyle w:val="FootnoteText"/>
        <w:rPr>
          <w:rFonts w:ascii="Times New Roman" w:hAnsi="Times New Roman" w:cs="Times New Roman"/>
          <w:sz w:val="22"/>
          <w:szCs w:val="22"/>
        </w:rPr>
      </w:pPr>
      <w:r w:rsidRPr="002B4FFD">
        <w:rPr>
          <w:rStyle w:val="FootnoteReference"/>
          <w:rFonts w:ascii="Times New Roman" w:hAnsi="Times New Roman" w:cs="Times New Roman"/>
          <w:sz w:val="22"/>
          <w:szCs w:val="22"/>
          <w:highlight w:val="yellow"/>
        </w:rPr>
        <w:footnoteRef/>
      </w:r>
      <w:r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 American Judicature Society, “Methods of Judicial Selection”</w:t>
      </w:r>
      <w:r w:rsidR="004D3095"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. </w:t>
      </w:r>
      <w:r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This amounts to 18 states </w:t>
      </w:r>
      <w:r w:rsidR="004D3095" w:rsidRPr="002B4FFD">
        <w:rPr>
          <w:rFonts w:ascii="Times New Roman" w:hAnsi="Times New Roman" w:cs="Times New Roman"/>
          <w:sz w:val="22"/>
          <w:szCs w:val="22"/>
          <w:highlight w:val="yellow"/>
        </w:rPr>
        <w:t>using</w:t>
      </w:r>
      <w:r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 partisan elections and an additional 21 </w:t>
      </w:r>
      <w:r w:rsidR="004D3095" w:rsidRPr="002B4FFD">
        <w:rPr>
          <w:rFonts w:ascii="Times New Roman" w:hAnsi="Times New Roman" w:cs="Times New Roman"/>
          <w:sz w:val="22"/>
          <w:szCs w:val="22"/>
          <w:highlight w:val="yellow"/>
        </w:rPr>
        <w:t>using</w:t>
      </w:r>
      <w:r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 non-partisan </w:t>
      </w:r>
      <w:r w:rsidR="004D3095" w:rsidRPr="002B4FFD">
        <w:rPr>
          <w:rFonts w:ascii="Times New Roman" w:hAnsi="Times New Roman" w:cs="Times New Roman"/>
          <w:sz w:val="22"/>
          <w:szCs w:val="22"/>
          <w:highlight w:val="yellow"/>
        </w:rPr>
        <w:t>elections</w:t>
      </w:r>
      <w:r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, for which one can infer </w:t>
      </w:r>
      <w:r w:rsidR="004D3095"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candidates’ </w:t>
      </w:r>
      <w:r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party from </w:t>
      </w:r>
      <w:r w:rsidR="004D3095"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their </w:t>
      </w:r>
      <w:r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voter registration and discard cases where the runner-up </w:t>
      </w:r>
      <w:r w:rsidR="004D3095" w:rsidRPr="002B4FFD">
        <w:rPr>
          <w:rFonts w:ascii="Times New Roman" w:hAnsi="Times New Roman" w:cs="Times New Roman"/>
          <w:sz w:val="22"/>
          <w:szCs w:val="22"/>
          <w:highlight w:val="yellow"/>
        </w:rPr>
        <w:t>belongs to the</w:t>
      </w:r>
      <w:r w:rsidRPr="002B4FFD">
        <w:rPr>
          <w:rFonts w:ascii="Times New Roman" w:hAnsi="Times New Roman" w:cs="Times New Roman"/>
          <w:sz w:val="22"/>
          <w:szCs w:val="22"/>
          <w:highlight w:val="yellow"/>
        </w:rPr>
        <w:t xml:space="preserve"> same party.</w:t>
      </w:r>
      <w:r w:rsidRPr="00370223">
        <w:rPr>
          <w:rFonts w:ascii="Times New Roman" w:hAnsi="Times New Roman" w:cs="Times New Roman"/>
          <w:sz w:val="22"/>
          <w:szCs w:val="22"/>
        </w:rPr>
        <w:t xml:space="preserve"> </w:t>
      </w:r>
    </w:p>
  </w:footnote>
  <w:footnote w:id="6">
    <w:p w14:paraId="025FB25A" w14:textId="44EC9253" w:rsidR="0017228C" w:rsidRPr="0017228C" w:rsidRDefault="0017228C" w:rsidP="001722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7C77">
        <w:rPr>
          <w:rStyle w:val="FootnoteReference"/>
          <w:rFonts w:ascii="Times New Roman" w:hAnsi="Times New Roman" w:cs="Times New Roman"/>
        </w:rPr>
        <w:footnoteRef/>
      </w:r>
      <w:r w:rsidRPr="00D27C77">
        <w:rPr>
          <w:rFonts w:ascii="Times New Roman" w:hAnsi="Times New Roman" w:cs="Times New Roman"/>
        </w:rPr>
        <w:t xml:space="preserve"> Morning Consult / Politico National Tracking Poll No. 2108031, August 8</w:t>
      </w:r>
      <w:r w:rsidRPr="00D27C77">
        <w:rPr>
          <w:rFonts w:ascii="Times New Roman" w:hAnsi="Times New Roman" w:cs="Times New Roman"/>
          <w:vertAlign w:val="superscript"/>
        </w:rPr>
        <w:t>th</w:t>
      </w:r>
      <w:r w:rsidRPr="00D27C77">
        <w:rPr>
          <w:rFonts w:ascii="Times New Roman" w:hAnsi="Times New Roman" w:cs="Times New Roman"/>
        </w:rPr>
        <w:t>, 2021.</w:t>
      </w:r>
      <w:r w:rsidRPr="0017228C">
        <w:rPr>
          <w:rFonts w:ascii="Times New Roman" w:hAnsi="Times New Roman" w:cs="Times New Roman"/>
          <w:sz w:val="24"/>
          <w:szCs w:val="24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339A4"/>
    <w:multiLevelType w:val="hybridMultilevel"/>
    <w:tmpl w:val="6186C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C0206"/>
    <w:multiLevelType w:val="hybridMultilevel"/>
    <w:tmpl w:val="EEF24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21FE5"/>
    <w:multiLevelType w:val="hybridMultilevel"/>
    <w:tmpl w:val="B9F68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F1840"/>
    <w:multiLevelType w:val="hybridMultilevel"/>
    <w:tmpl w:val="FCA27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ithya Raajkumar">
    <w15:presenceInfo w15:providerId="None" w15:userId="Adithya Raajkuma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47"/>
    <w:rsid w:val="0000548C"/>
    <w:rsid w:val="0001136F"/>
    <w:rsid w:val="000149F2"/>
    <w:rsid w:val="000173AC"/>
    <w:rsid w:val="00045B78"/>
    <w:rsid w:val="00063F70"/>
    <w:rsid w:val="00081A49"/>
    <w:rsid w:val="000A3275"/>
    <w:rsid w:val="000B015C"/>
    <w:rsid w:val="000B250D"/>
    <w:rsid w:val="000B49F3"/>
    <w:rsid w:val="000B55D3"/>
    <w:rsid w:val="000D0A99"/>
    <w:rsid w:val="000F6E6E"/>
    <w:rsid w:val="001234D5"/>
    <w:rsid w:val="0015320B"/>
    <w:rsid w:val="00166A1F"/>
    <w:rsid w:val="0017228C"/>
    <w:rsid w:val="00173DBC"/>
    <w:rsid w:val="00187444"/>
    <w:rsid w:val="001877F7"/>
    <w:rsid w:val="0019303A"/>
    <w:rsid w:val="001A5586"/>
    <w:rsid w:val="001F2540"/>
    <w:rsid w:val="002050F6"/>
    <w:rsid w:val="00210D09"/>
    <w:rsid w:val="002129A6"/>
    <w:rsid w:val="002245EC"/>
    <w:rsid w:val="00233996"/>
    <w:rsid w:val="002627AB"/>
    <w:rsid w:val="0026645D"/>
    <w:rsid w:val="00273788"/>
    <w:rsid w:val="00282D37"/>
    <w:rsid w:val="00295E62"/>
    <w:rsid w:val="002A753B"/>
    <w:rsid w:val="002B4FFD"/>
    <w:rsid w:val="002D65EC"/>
    <w:rsid w:val="002F22C0"/>
    <w:rsid w:val="00352002"/>
    <w:rsid w:val="00370223"/>
    <w:rsid w:val="00380BCB"/>
    <w:rsid w:val="0039450A"/>
    <w:rsid w:val="003C0E6E"/>
    <w:rsid w:val="00405E78"/>
    <w:rsid w:val="00422EDD"/>
    <w:rsid w:val="00424AA2"/>
    <w:rsid w:val="00446A36"/>
    <w:rsid w:val="0046731E"/>
    <w:rsid w:val="0049200A"/>
    <w:rsid w:val="004A1DC4"/>
    <w:rsid w:val="004B008C"/>
    <w:rsid w:val="004C2F90"/>
    <w:rsid w:val="004D0A62"/>
    <w:rsid w:val="004D3095"/>
    <w:rsid w:val="004E12ED"/>
    <w:rsid w:val="004F133F"/>
    <w:rsid w:val="005110B1"/>
    <w:rsid w:val="0051426B"/>
    <w:rsid w:val="0052507E"/>
    <w:rsid w:val="00543B20"/>
    <w:rsid w:val="005457A5"/>
    <w:rsid w:val="005715B4"/>
    <w:rsid w:val="0057493B"/>
    <w:rsid w:val="005A6B13"/>
    <w:rsid w:val="005C5C7E"/>
    <w:rsid w:val="005D2957"/>
    <w:rsid w:val="005D36B0"/>
    <w:rsid w:val="005F1F32"/>
    <w:rsid w:val="005F372E"/>
    <w:rsid w:val="006042BB"/>
    <w:rsid w:val="00630075"/>
    <w:rsid w:val="00637313"/>
    <w:rsid w:val="006400F0"/>
    <w:rsid w:val="00643216"/>
    <w:rsid w:val="006438F3"/>
    <w:rsid w:val="006439E2"/>
    <w:rsid w:val="0065771E"/>
    <w:rsid w:val="006676AD"/>
    <w:rsid w:val="00684AAC"/>
    <w:rsid w:val="00687055"/>
    <w:rsid w:val="006965F9"/>
    <w:rsid w:val="006A4B4F"/>
    <w:rsid w:val="006D36C4"/>
    <w:rsid w:val="006D4F33"/>
    <w:rsid w:val="006E0975"/>
    <w:rsid w:val="006E754D"/>
    <w:rsid w:val="00712568"/>
    <w:rsid w:val="00731CE1"/>
    <w:rsid w:val="0073505A"/>
    <w:rsid w:val="00747353"/>
    <w:rsid w:val="0075145F"/>
    <w:rsid w:val="007719D1"/>
    <w:rsid w:val="007724D5"/>
    <w:rsid w:val="0077516C"/>
    <w:rsid w:val="0078622E"/>
    <w:rsid w:val="00792D11"/>
    <w:rsid w:val="007B06BF"/>
    <w:rsid w:val="007B1FC4"/>
    <w:rsid w:val="007D5B7A"/>
    <w:rsid w:val="007E0A6E"/>
    <w:rsid w:val="007E22B0"/>
    <w:rsid w:val="007F6F02"/>
    <w:rsid w:val="00835845"/>
    <w:rsid w:val="008401CA"/>
    <w:rsid w:val="008466AF"/>
    <w:rsid w:val="0088308E"/>
    <w:rsid w:val="00892724"/>
    <w:rsid w:val="00895DCB"/>
    <w:rsid w:val="008C4A2B"/>
    <w:rsid w:val="008E27B2"/>
    <w:rsid w:val="008E7C07"/>
    <w:rsid w:val="009014AA"/>
    <w:rsid w:val="009426C8"/>
    <w:rsid w:val="009713B4"/>
    <w:rsid w:val="0099391A"/>
    <w:rsid w:val="0099400E"/>
    <w:rsid w:val="009A30CD"/>
    <w:rsid w:val="009D688B"/>
    <w:rsid w:val="00A167FC"/>
    <w:rsid w:val="00A43852"/>
    <w:rsid w:val="00A44063"/>
    <w:rsid w:val="00A62325"/>
    <w:rsid w:val="00AD58DE"/>
    <w:rsid w:val="00AE264A"/>
    <w:rsid w:val="00AF4343"/>
    <w:rsid w:val="00B10937"/>
    <w:rsid w:val="00B17757"/>
    <w:rsid w:val="00B40C4D"/>
    <w:rsid w:val="00B523A1"/>
    <w:rsid w:val="00BA7925"/>
    <w:rsid w:val="00BD63D9"/>
    <w:rsid w:val="00BF2A35"/>
    <w:rsid w:val="00C11461"/>
    <w:rsid w:val="00C1217F"/>
    <w:rsid w:val="00C4712E"/>
    <w:rsid w:val="00C665A5"/>
    <w:rsid w:val="00C6676D"/>
    <w:rsid w:val="00C75CCA"/>
    <w:rsid w:val="00C828DB"/>
    <w:rsid w:val="00C95332"/>
    <w:rsid w:val="00CA5CEF"/>
    <w:rsid w:val="00CB61B1"/>
    <w:rsid w:val="00CB7FBC"/>
    <w:rsid w:val="00CC1FE1"/>
    <w:rsid w:val="00CC6A10"/>
    <w:rsid w:val="00CC7A34"/>
    <w:rsid w:val="00CF2BBA"/>
    <w:rsid w:val="00D131A0"/>
    <w:rsid w:val="00D14EEA"/>
    <w:rsid w:val="00D150E1"/>
    <w:rsid w:val="00D16C65"/>
    <w:rsid w:val="00D27C77"/>
    <w:rsid w:val="00D344FD"/>
    <w:rsid w:val="00D614CA"/>
    <w:rsid w:val="00D73708"/>
    <w:rsid w:val="00D876DF"/>
    <w:rsid w:val="00D95A7B"/>
    <w:rsid w:val="00DA097A"/>
    <w:rsid w:val="00DC1323"/>
    <w:rsid w:val="00DC5C21"/>
    <w:rsid w:val="00DD1300"/>
    <w:rsid w:val="00E06A84"/>
    <w:rsid w:val="00E11B27"/>
    <w:rsid w:val="00E13DBF"/>
    <w:rsid w:val="00E44B47"/>
    <w:rsid w:val="00E65CA6"/>
    <w:rsid w:val="00E75D9C"/>
    <w:rsid w:val="00EC5BF5"/>
    <w:rsid w:val="00ED40B2"/>
    <w:rsid w:val="00EF41C9"/>
    <w:rsid w:val="00EF6E5B"/>
    <w:rsid w:val="00F06501"/>
    <w:rsid w:val="00F46720"/>
    <w:rsid w:val="00F552F4"/>
    <w:rsid w:val="00F63281"/>
    <w:rsid w:val="00F80B46"/>
    <w:rsid w:val="00F828B9"/>
    <w:rsid w:val="00F84375"/>
    <w:rsid w:val="00FA54FB"/>
    <w:rsid w:val="00FA6DF3"/>
    <w:rsid w:val="00FA7DAB"/>
    <w:rsid w:val="00FC333B"/>
    <w:rsid w:val="00FE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625224DC"/>
  <w15:chartTrackingRefBased/>
  <w15:docId w15:val="{30E85A12-8C08-4726-B4D4-D7682C0E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C0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339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39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39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39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3996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A792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A792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A792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440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0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4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8AD22-94A3-4632-AA2D-8A055DBE0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Raajkumar</dc:creator>
  <cp:keywords/>
  <dc:description/>
  <cp:lastModifiedBy>Adithya Raajkumar</cp:lastModifiedBy>
  <cp:revision>5</cp:revision>
  <cp:lastPrinted>2022-08-18T19:59:00Z</cp:lastPrinted>
  <dcterms:created xsi:type="dcterms:W3CDTF">2022-09-30T22:09:00Z</dcterms:created>
  <dcterms:modified xsi:type="dcterms:W3CDTF">2022-10-03T20:45:00Z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617e7-b849-4eba-a1df-1e3b2681bf23_Enabled">
    <vt:lpwstr>true</vt:lpwstr>
  </property>
  <property fmtid="{D5CDD505-2E9C-101B-9397-08002B2CF9AE}" pid="3" name="MSIP_Label_d89617e7-b849-4eba-a1df-1e3b2681bf23_SetDate">
    <vt:lpwstr>2022-08-01T21:30:38Z</vt:lpwstr>
  </property>
  <property fmtid="{D5CDD505-2E9C-101B-9397-08002B2CF9AE}" pid="4" name="MSIP_Label_d89617e7-b849-4eba-a1df-1e3b2681bf23_Method">
    <vt:lpwstr>Privileged</vt:lpwstr>
  </property>
  <property fmtid="{D5CDD505-2E9C-101B-9397-08002B2CF9AE}" pid="5" name="MSIP_Label_d89617e7-b849-4eba-a1df-1e3b2681bf23_Name">
    <vt:lpwstr>NONCONFIDENTIAL-EXTERNAL NO LABEL</vt:lpwstr>
  </property>
  <property fmtid="{D5CDD505-2E9C-101B-9397-08002B2CF9AE}" pid="6" name="MSIP_Label_d89617e7-b849-4eba-a1df-1e3b2681bf23_SiteId">
    <vt:lpwstr>87bb2570-5c1e-4973-9c37-09257a95aeb1</vt:lpwstr>
  </property>
  <property fmtid="{D5CDD505-2E9C-101B-9397-08002B2CF9AE}" pid="7" name="MSIP_Label_d89617e7-b849-4eba-a1df-1e3b2681bf23_ActionId">
    <vt:lpwstr>4ee9a572-691a-473d-8945-910e862ce47c</vt:lpwstr>
  </property>
  <property fmtid="{D5CDD505-2E9C-101B-9397-08002B2CF9AE}" pid="8" name="MSIP_Label_d89617e7-b849-4eba-a1df-1e3b2681bf23_ContentBits">
    <vt:lpwstr>0</vt:lpwstr>
  </property>
  <property fmtid="{D5CDD505-2E9C-101B-9397-08002B2CF9AE}" pid="9" name="TitusGUID">
    <vt:lpwstr>28eceb31-2dd1-4cde-8b43-6cd95866dc60</vt:lpwstr>
  </property>
</Properties>
</file>