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BC158" w14:textId="77777777" w:rsidR="007E741E" w:rsidRPr="00A72C58" w:rsidRDefault="007E741E" w:rsidP="004679AF">
      <w:pPr>
        <w:jc w:val="center"/>
        <w:rPr>
          <w:rFonts w:ascii="Times New Roman" w:hAnsi="Times New Roman" w:cs="Times New Roman"/>
          <w:b/>
          <w:bCs/>
          <w:smallCaps/>
          <w:sz w:val="44"/>
          <w:szCs w:val="40"/>
        </w:rPr>
      </w:pPr>
      <w:r w:rsidRPr="00A72C58">
        <w:rPr>
          <w:rFonts w:ascii="Times New Roman" w:hAnsi="Times New Roman" w:cs="Times New Roman"/>
          <w:b/>
          <w:bCs/>
          <w:smallCaps/>
          <w:sz w:val="44"/>
          <w:szCs w:val="40"/>
        </w:rPr>
        <w:t>Kyra Sadovi</w:t>
      </w:r>
    </w:p>
    <w:p w14:paraId="2815289C" w14:textId="477AB86F" w:rsidR="007E741E" w:rsidRPr="00334763" w:rsidRDefault="004679AF" w:rsidP="004679AF">
      <w:pPr>
        <w:spacing w:before="6" w:after="6"/>
        <w:ind w:left="360" w:right="360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mallCaps/>
          <w:sz w:val="22"/>
          <w:szCs w:val="22"/>
        </w:rPr>
        <w:t>8337 16</w:t>
      </w:r>
      <w:r w:rsidRPr="004679AF">
        <w:rPr>
          <w:rFonts w:ascii="Times New Roman" w:hAnsi="Times New Roman" w:cs="Times New Roman"/>
          <w:smallCaps/>
          <w:sz w:val="22"/>
          <w:szCs w:val="22"/>
          <w:vertAlign w:val="superscript"/>
        </w:rPr>
        <w:t>th</w:t>
      </w:r>
      <w:r>
        <w:rPr>
          <w:rFonts w:ascii="Times New Roman" w:hAnsi="Times New Roman" w:cs="Times New Roman"/>
          <w:smallCaps/>
          <w:sz w:val="22"/>
          <w:szCs w:val="22"/>
        </w:rPr>
        <w:t xml:space="preserve"> St.</w:t>
      </w:r>
      <w:r w:rsidR="007E741E" w:rsidRPr="00334763">
        <w:rPr>
          <w:rFonts w:ascii="Times New Roman" w:hAnsi="Times New Roman" w:cs="Times New Roman"/>
          <w:smallCaps/>
          <w:sz w:val="22"/>
          <w:szCs w:val="22"/>
        </w:rPr>
        <w:t xml:space="preserve"> | </w:t>
      </w:r>
      <w:r>
        <w:rPr>
          <w:rFonts w:ascii="Times New Roman" w:hAnsi="Times New Roman" w:cs="Times New Roman"/>
          <w:smallCaps/>
          <w:sz w:val="22"/>
          <w:szCs w:val="22"/>
        </w:rPr>
        <w:t>Silver Spring, MD 20910</w:t>
      </w:r>
      <w:r w:rsidR="007E741E" w:rsidRPr="00334763">
        <w:rPr>
          <w:rFonts w:ascii="Times New Roman" w:hAnsi="Times New Roman" w:cs="Times New Roman"/>
          <w:smallCaps/>
          <w:sz w:val="22"/>
          <w:szCs w:val="22"/>
        </w:rPr>
        <w:t xml:space="preserve"> | (773) 738-2010</w:t>
      </w:r>
      <w:r w:rsidR="007E741E" w:rsidRPr="00334763">
        <w:rPr>
          <w:rFonts w:ascii="Times New Roman" w:hAnsi="Times New Roman" w:cs="Times New Roman"/>
          <w:sz w:val="22"/>
          <w:szCs w:val="22"/>
        </w:rPr>
        <w:t xml:space="preserve"> | </w:t>
      </w:r>
      <w:hyperlink r:id="rId5" w:history="1">
        <w:r w:rsidR="00B16BE9" w:rsidRPr="006211B2">
          <w:rPr>
            <w:rStyle w:val="Hyperlink"/>
            <w:rFonts w:ascii="Times New Roman" w:hAnsi="Times New Roman" w:cs="Times New Roman"/>
            <w:sz w:val="22"/>
            <w:szCs w:val="22"/>
          </w:rPr>
          <w:t>kyra.sadovi@gmail.com</w:t>
        </w:r>
      </w:hyperlink>
      <w:r w:rsidR="00B16BE9">
        <w:rPr>
          <w:rFonts w:ascii="Times New Roman" w:hAnsi="Times New Roman" w:cs="Times New Roman"/>
          <w:sz w:val="22"/>
          <w:szCs w:val="22"/>
        </w:rPr>
        <w:t xml:space="preserve"> </w:t>
      </w:r>
    </w:p>
    <w:tbl>
      <w:tblPr>
        <w:tblStyle w:val="TableGrid"/>
        <w:tblpPr w:leftFromText="180" w:rightFromText="180" w:vertAnchor="text" w:horzAnchor="page" w:tblpX="160" w:tblpY="155"/>
        <w:tblW w:w="11791" w:type="dxa"/>
        <w:tblLayout w:type="fixed"/>
        <w:tblLook w:val="04A0" w:firstRow="1" w:lastRow="0" w:firstColumn="1" w:lastColumn="0" w:noHBand="0" w:noVBand="1"/>
      </w:tblPr>
      <w:tblGrid>
        <w:gridCol w:w="3493"/>
        <w:gridCol w:w="4066"/>
        <w:gridCol w:w="1080"/>
        <w:gridCol w:w="181"/>
        <w:gridCol w:w="269"/>
        <w:gridCol w:w="586"/>
        <w:gridCol w:w="2116"/>
      </w:tblGrid>
      <w:tr w:rsidR="007E741E" w:rsidRPr="00EF2CC0" w14:paraId="6CE9062A" w14:textId="77777777" w:rsidTr="00C13BE8">
        <w:trPr>
          <w:trHeight w:val="239"/>
        </w:trPr>
        <w:tc>
          <w:tcPr>
            <w:tcW w:w="11791" w:type="dxa"/>
            <w:gridSpan w:val="7"/>
          </w:tcPr>
          <w:p w14:paraId="3AB92C66" w14:textId="77777777" w:rsidR="007E741E" w:rsidRPr="00EF2CC0" w:rsidRDefault="007E741E" w:rsidP="004679AF">
            <w:pPr>
              <w:ind w:right="559"/>
              <w:rPr>
                <w:rFonts w:ascii="Times New Roman" w:hAnsi="Times New Roman" w:cs="Times New Roman"/>
                <w:b/>
                <w:bCs/>
                <w:smallCaps/>
                <w:sz w:val="21"/>
                <w:szCs w:val="21"/>
              </w:rPr>
            </w:pPr>
            <w:r w:rsidRPr="00334763">
              <w:rPr>
                <w:rFonts w:ascii="Times New Roman" w:hAnsi="Times New Roman" w:cs="Times New Roman"/>
                <w:b/>
                <w:bCs/>
                <w:smallCaps/>
              </w:rPr>
              <w:t>Education</w:t>
            </w:r>
          </w:p>
        </w:tc>
      </w:tr>
      <w:tr w:rsidR="007E741E" w:rsidRPr="00EF2CC0" w14:paraId="2F953129" w14:textId="77777777" w:rsidTr="00C13BE8">
        <w:trPr>
          <w:trHeight w:val="1880"/>
        </w:trPr>
        <w:tc>
          <w:tcPr>
            <w:tcW w:w="8639" w:type="dxa"/>
            <w:gridSpan w:val="3"/>
          </w:tcPr>
          <w:p w14:paraId="429E738A" w14:textId="77777777" w:rsidR="007E741E" w:rsidRPr="00EF2CC0" w:rsidRDefault="007E741E" w:rsidP="004679AF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EF2CC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University of Illinois at Urbana-Champaign</w:t>
            </w:r>
          </w:p>
          <w:p w14:paraId="53C35FC1" w14:textId="439627BF" w:rsidR="007E741E" w:rsidRPr="00EF2CC0" w:rsidRDefault="007E741E" w:rsidP="004679AF">
            <w:pPr>
              <w:rPr>
                <w:rFonts w:ascii="Times New Roman" w:hAnsi="Times New Roman" w:cs="Times New Roman"/>
                <w:bCs/>
                <w:i/>
                <w:sz w:val="21"/>
                <w:szCs w:val="21"/>
              </w:rPr>
            </w:pPr>
            <w:r w:rsidRPr="00EF2CC0">
              <w:rPr>
                <w:rFonts w:ascii="Times New Roman" w:hAnsi="Times New Roman" w:cs="Times New Roman"/>
                <w:bCs/>
                <w:i/>
                <w:sz w:val="21"/>
                <w:szCs w:val="21"/>
              </w:rPr>
              <w:t>Bachelor of Science in Econometrics &amp; Quantitative Economics</w:t>
            </w:r>
            <w:r w:rsidR="00DF743F">
              <w:rPr>
                <w:rFonts w:ascii="Times New Roman" w:hAnsi="Times New Roman" w:cs="Times New Roman"/>
                <w:bCs/>
                <w:i/>
                <w:sz w:val="21"/>
                <w:szCs w:val="21"/>
              </w:rPr>
              <w:t>, Cum Laude</w:t>
            </w:r>
          </w:p>
          <w:p w14:paraId="093D5B2A" w14:textId="2C351B93" w:rsidR="007E741E" w:rsidRPr="00EF2CC0" w:rsidRDefault="007E741E" w:rsidP="004679AF">
            <w:pPr>
              <w:rPr>
                <w:rFonts w:ascii="Times New Roman" w:hAnsi="Times New Roman" w:cs="Times New Roman"/>
                <w:bCs/>
                <w:i/>
                <w:sz w:val="21"/>
                <w:szCs w:val="21"/>
              </w:rPr>
            </w:pPr>
            <w:r w:rsidRPr="00EF2CC0">
              <w:rPr>
                <w:rFonts w:ascii="Times New Roman" w:hAnsi="Times New Roman" w:cs="Times New Roman"/>
                <w:bCs/>
                <w:i/>
                <w:sz w:val="21"/>
                <w:szCs w:val="21"/>
              </w:rPr>
              <w:t>Bachelor of Arts in Political Science — Minor in Spanish</w:t>
            </w:r>
            <w:r w:rsidR="00DF743F">
              <w:rPr>
                <w:rFonts w:ascii="Times New Roman" w:hAnsi="Times New Roman" w:cs="Times New Roman"/>
                <w:bCs/>
                <w:i/>
                <w:sz w:val="21"/>
                <w:szCs w:val="21"/>
              </w:rPr>
              <w:t>, Cum Laude, Highest Distinction</w:t>
            </w:r>
          </w:p>
          <w:p w14:paraId="5D69BEBA" w14:textId="3C1BCB93" w:rsidR="00A24283" w:rsidRDefault="00A24283" w:rsidP="004679A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EF2CC0">
              <w:rPr>
                <w:rFonts w:ascii="Times New Roman" w:hAnsi="Times New Roman" w:cs="Times New Roman"/>
                <w:bCs/>
                <w:sz w:val="21"/>
                <w:szCs w:val="21"/>
              </w:rPr>
              <w:t>Dean’s List 2017, 2018</w:t>
            </w:r>
            <w:r>
              <w:rPr>
                <w:rFonts w:ascii="Times New Roman" w:hAnsi="Times New Roman" w:cs="Times New Roman"/>
                <w:bCs/>
                <w:sz w:val="21"/>
                <w:szCs w:val="21"/>
              </w:rPr>
              <w:t>, 2020</w:t>
            </w:r>
            <w:r w:rsidR="00DF743F">
              <w:rPr>
                <w:rFonts w:ascii="Times New Roman" w:hAnsi="Times New Roman" w:cs="Times New Roman"/>
                <w:bCs/>
                <w:sz w:val="21"/>
                <w:szCs w:val="21"/>
              </w:rPr>
              <w:t>, 2021</w:t>
            </w:r>
          </w:p>
          <w:p w14:paraId="608EC27B" w14:textId="029A18EF" w:rsidR="000C23DC" w:rsidRDefault="000C23DC" w:rsidP="004679A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</w:rPr>
              <w:t>William L. Wilbur Scholar 2019, 2020</w:t>
            </w:r>
          </w:p>
          <w:p w14:paraId="3F6353B3" w14:textId="5FC7DB52" w:rsidR="000C23DC" w:rsidRDefault="000C23DC" w:rsidP="004679A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F55647">
              <w:rPr>
                <w:rFonts w:ascii="Times New Roman" w:hAnsi="Times New Roman" w:cs="Times New Roman"/>
                <w:bCs/>
                <w:sz w:val="21"/>
                <w:szCs w:val="21"/>
              </w:rPr>
              <w:t>Robert L. and Amelia Louise Rivers Scholar</w:t>
            </w:r>
            <w:r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 2020</w:t>
            </w:r>
          </w:p>
          <w:p w14:paraId="6EC3D6FC" w14:textId="45EE2E0F" w:rsidR="00485874" w:rsidRDefault="007E741E" w:rsidP="004679A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EF2CC0">
              <w:rPr>
                <w:rFonts w:ascii="Times New Roman" w:hAnsi="Times New Roman" w:cs="Times New Roman"/>
                <w:bCs/>
                <w:sz w:val="21"/>
                <w:szCs w:val="21"/>
              </w:rPr>
              <w:t>Chancellor’s Scholar</w:t>
            </w:r>
          </w:p>
          <w:p w14:paraId="34B17BE2" w14:textId="6442F12A" w:rsidR="007E741E" w:rsidRPr="000C23DC" w:rsidRDefault="007E741E" w:rsidP="004679A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EF2CC0">
              <w:rPr>
                <w:rFonts w:ascii="Times New Roman" w:hAnsi="Times New Roman" w:cs="Times New Roman"/>
                <w:bCs/>
                <w:sz w:val="21"/>
                <w:szCs w:val="21"/>
              </w:rPr>
              <w:t>LAS James Scholar</w:t>
            </w:r>
          </w:p>
        </w:tc>
        <w:tc>
          <w:tcPr>
            <w:tcW w:w="3152" w:type="dxa"/>
            <w:gridSpan w:val="4"/>
          </w:tcPr>
          <w:p w14:paraId="17EA69A4" w14:textId="47E9F32F" w:rsidR="007E741E" w:rsidRPr="00EF2CC0" w:rsidRDefault="004679AF" w:rsidP="004679AF">
            <w:pPr>
              <w:jc w:val="right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</w:rPr>
              <w:t>Aug. 2017 –</w:t>
            </w:r>
            <w:r w:rsidR="00740319"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 </w:t>
            </w:r>
            <w:r w:rsidR="007E741E" w:rsidRPr="00EF2CC0">
              <w:rPr>
                <w:rFonts w:ascii="Times New Roman" w:hAnsi="Times New Roman" w:cs="Times New Roman"/>
                <w:bCs/>
                <w:sz w:val="21"/>
                <w:szCs w:val="21"/>
              </w:rPr>
              <w:t>May 2021</w:t>
            </w:r>
          </w:p>
          <w:p w14:paraId="16E37892" w14:textId="3A7B7749" w:rsidR="007E741E" w:rsidRPr="00EF2CC0" w:rsidRDefault="007E741E" w:rsidP="004679AF">
            <w:pPr>
              <w:ind w:right="32"/>
              <w:jc w:val="right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EF2CC0">
              <w:rPr>
                <w:rFonts w:ascii="Times New Roman" w:hAnsi="Times New Roman" w:cs="Times New Roman"/>
                <w:bCs/>
                <w:sz w:val="21"/>
                <w:szCs w:val="21"/>
              </w:rPr>
              <w:t>GPA: 3.</w:t>
            </w:r>
            <w:r w:rsidR="00363328">
              <w:rPr>
                <w:rFonts w:ascii="Times New Roman" w:hAnsi="Times New Roman" w:cs="Times New Roman"/>
                <w:bCs/>
                <w:sz w:val="21"/>
                <w:szCs w:val="21"/>
              </w:rPr>
              <w:t>8</w:t>
            </w:r>
            <w:r w:rsidR="00DF743F">
              <w:rPr>
                <w:rFonts w:ascii="Times New Roman" w:hAnsi="Times New Roman" w:cs="Times New Roman"/>
                <w:bCs/>
                <w:sz w:val="21"/>
                <w:szCs w:val="21"/>
              </w:rPr>
              <w:t>9</w:t>
            </w:r>
            <w:r w:rsidRPr="00EF2CC0">
              <w:rPr>
                <w:rFonts w:ascii="Times New Roman" w:hAnsi="Times New Roman" w:cs="Times New Roman"/>
                <w:bCs/>
                <w:sz w:val="21"/>
                <w:szCs w:val="21"/>
              </w:rPr>
              <w:t>/4.00</w:t>
            </w:r>
          </w:p>
        </w:tc>
      </w:tr>
      <w:tr w:rsidR="00B25A80" w:rsidRPr="00EF2CC0" w14:paraId="7C25A6BF" w14:textId="77777777" w:rsidTr="00C13BE8">
        <w:trPr>
          <w:trHeight w:val="147"/>
        </w:trPr>
        <w:tc>
          <w:tcPr>
            <w:tcW w:w="7559" w:type="dxa"/>
            <w:gridSpan w:val="2"/>
          </w:tcPr>
          <w:p w14:paraId="098BCD9C" w14:textId="77777777" w:rsidR="00B25A80" w:rsidRPr="00EF2CC0" w:rsidRDefault="00B25A80" w:rsidP="004679AF">
            <w:pPr>
              <w:ind w:right="559"/>
              <w:rPr>
                <w:rFonts w:ascii="Times New Roman" w:hAnsi="Times New Roman" w:cs="Times New Roman"/>
                <w:b/>
                <w:bCs/>
                <w:smallCaps/>
                <w:sz w:val="21"/>
                <w:szCs w:val="21"/>
              </w:rPr>
            </w:pPr>
            <w:r w:rsidRPr="00334763">
              <w:rPr>
                <w:rFonts w:ascii="Times New Roman" w:hAnsi="Times New Roman" w:cs="Times New Roman"/>
                <w:b/>
                <w:bCs/>
                <w:smallCaps/>
              </w:rPr>
              <w:t xml:space="preserve">Coursework </w:t>
            </w:r>
          </w:p>
        </w:tc>
        <w:tc>
          <w:tcPr>
            <w:tcW w:w="4232" w:type="dxa"/>
            <w:gridSpan w:val="5"/>
          </w:tcPr>
          <w:p w14:paraId="535B99BC" w14:textId="77777777" w:rsidR="00B25A80" w:rsidRPr="00EF2CC0" w:rsidRDefault="00B25A80" w:rsidP="004679AF">
            <w:pPr>
              <w:ind w:right="559"/>
              <w:rPr>
                <w:rFonts w:ascii="Times New Roman" w:hAnsi="Times New Roman" w:cs="Times New Roman"/>
                <w:b/>
                <w:bCs/>
                <w:smallCaps/>
                <w:sz w:val="21"/>
                <w:szCs w:val="21"/>
              </w:rPr>
            </w:pPr>
            <w:r w:rsidRPr="00334763">
              <w:rPr>
                <w:rFonts w:ascii="Times New Roman" w:hAnsi="Times New Roman" w:cs="Times New Roman"/>
                <w:b/>
                <w:bCs/>
                <w:smallCaps/>
              </w:rPr>
              <w:t>Skills</w:t>
            </w:r>
          </w:p>
        </w:tc>
      </w:tr>
      <w:tr w:rsidR="004C4F24" w:rsidRPr="00EF2CC0" w14:paraId="2600D2CC" w14:textId="77777777" w:rsidTr="00C13BE8">
        <w:trPr>
          <w:trHeight w:val="1023"/>
        </w:trPr>
        <w:tc>
          <w:tcPr>
            <w:tcW w:w="3493" w:type="dxa"/>
          </w:tcPr>
          <w:p w14:paraId="45A34F7B" w14:textId="67219A84" w:rsidR="004C4F24" w:rsidRPr="00EF2CC0" w:rsidRDefault="004C4F24" w:rsidP="004679AF">
            <w:pPr>
              <w:pStyle w:val="ListParagraph"/>
              <w:ind w:left="0"/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>Econometrics of Policy Evaluation</w:t>
            </w:r>
          </w:p>
          <w:p w14:paraId="252D0A96" w14:textId="57D8BAB7" w:rsidR="004C4F24" w:rsidRPr="00EF2CC0" w:rsidRDefault="004C4F24" w:rsidP="004679AF">
            <w:pPr>
              <w:pStyle w:val="ListParagraph"/>
              <w:ind w:left="0"/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>Economic Forecasting</w:t>
            </w:r>
          </w:p>
          <w:p w14:paraId="181B1B1C" w14:textId="7A56E728" w:rsidR="004C4F24" w:rsidRPr="00EF2CC0" w:rsidRDefault="004C4F24" w:rsidP="004679AF">
            <w:pPr>
              <w:pStyle w:val="ListParagraph"/>
              <w:ind w:left="0"/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 xml:space="preserve">Monetary Economics and Policy </w:t>
            </w:r>
            <w:r w:rsidRPr="00EF2CC0"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>Economic Statistics</w:t>
            </w:r>
          </w:p>
        </w:tc>
        <w:tc>
          <w:tcPr>
            <w:tcW w:w="4066" w:type="dxa"/>
          </w:tcPr>
          <w:p w14:paraId="13EEC86D" w14:textId="77777777" w:rsidR="004C4F24" w:rsidRDefault="004C4F24" w:rsidP="004679AF">
            <w:pPr>
              <w:pStyle w:val="ListParagraph"/>
              <w:ind w:left="0"/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>Applied Machine Learning</w:t>
            </w:r>
            <w:r w:rsidRPr="00EF2CC0"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 xml:space="preserve"> </w:t>
            </w:r>
          </w:p>
          <w:p w14:paraId="2415C042" w14:textId="15164F59" w:rsidR="004C4F24" w:rsidRPr="00EF2CC0" w:rsidRDefault="004C4F24" w:rsidP="004679AF">
            <w:pPr>
              <w:pStyle w:val="ListParagraph"/>
              <w:ind w:left="0"/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</w:pPr>
            <w:r w:rsidRPr="00EF2CC0"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>Calculus I, II, III</w:t>
            </w:r>
          </w:p>
          <w:p w14:paraId="165270E5" w14:textId="77777777" w:rsidR="004C4F24" w:rsidRDefault="004C4F24" w:rsidP="004679AF">
            <w:pPr>
              <w:pStyle w:val="ListParagraph"/>
              <w:ind w:left="0"/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</w:pPr>
            <w:r w:rsidRPr="00EF2CC0"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>Introductory Matrix Theory</w:t>
            </w:r>
          </w:p>
          <w:p w14:paraId="717D5760" w14:textId="4540109D" w:rsidR="000257B0" w:rsidRPr="00EF2CC0" w:rsidRDefault="000257B0" w:rsidP="004679AF">
            <w:pPr>
              <w:pStyle w:val="ListParagraph"/>
              <w:ind w:left="0"/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>Real Analysis</w:t>
            </w:r>
          </w:p>
        </w:tc>
        <w:tc>
          <w:tcPr>
            <w:tcW w:w="2116" w:type="dxa"/>
            <w:gridSpan w:val="4"/>
          </w:tcPr>
          <w:p w14:paraId="226ACD60" w14:textId="6E7AF7DA" w:rsidR="004C4F24" w:rsidRDefault="004C4F24" w:rsidP="004679AF">
            <w:pPr>
              <w:pStyle w:val="ListParagraph"/>
              <w:ind w:left="0"/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</w:pPr>
            <w:r w:rsidRPr="00EF2CC0"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>R</w:t>
            </w:r>
          </w:p>
          <w:p w14:paraId="750DC118" w14:textId="77777777" w:rsidR="004C4F24" w:rsidRDefault="004C4F24" w:rsidP="004679AF">
            <w:pPr>
              <w:pStyle w:val="ListParagraph"/>
              <w:ind w:left="0"/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>Julia</w:t>
            </w:r>
          </w:p>
          <w:p w14:paraId="6467098B" w14:textId="77777777" w:rsidR="000257B0" w:rsidRDefault="000257B0" w:rsidP="00526F1C">
            <w:pPr>
              <w:pStyle w:val="ListParagraph"/>
              <w:ind w:left="0"/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>FAME</w:t>
            </w:r>
          </w:p>
          <w:p w14:paraId="3361C733" w14:textId="049706B4" w:rsidR="00526F1C" w:rsidRDefault="00526F1C" w:rsidP="00526F1C">
            <w:pPr>
              <w:pStyle w:val="ListParagraph"/>
              <w:ind w:left="0"/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>Basic MATLAB</w:t>
            </w:r>
          </w:p>
        </w:tc>
        <w:tc>
          <w:tcPr>
            <w:tcW w:w="2116" w:type="dxa"/>
          </w:tcPr>
          <w:p w14:paraId="57235AF3" w14:textId="0C11612F" w:rsidR="004C4F24" w:rsidRDefault="004C4F24" w:rsidP="004679AF">
            <w:pPr>
              <w:pStyle w:val="ListParagraph"/>
              <w:ind w:left="0"/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>Microsoft Office suite</w:t>
            </w:r>
          </w:p>
          <w:p w14:paraId="7B45209B" w14:textId="20D99B31" w:rsidR="004C4F24" w:rsidRPr="00EF2CC0" w:rsidRDefault="004C4F24" w:rsidP="004679AF">
            <w:pPr>
              <w:pStyle w:val="ListParagraph"/>
              <w:ind w:left="0"/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</w:pPr>
          </w:p>
        </w:tc>
      </w:tr>
      <w:tr w:rsidR="007E741E" w:rsidRPr="00EF2CC0" w14:paraId="063B39FF" w14:textId="77777777" w:rsidTr="00C13BE8">
        <w:trPr>
          <w:trHeight w:val="147"/>
        </w:trPr>
        <w:tc>
          <w:tcPr>
            <w:tcW w:w="11791" w:type="dxa"/>
            <w:gridSpan w:val="7"/>
          </w:tcPr>
          <w:p w14:paraId="08A39296" w14:textId="440EC009" w:rsidR="007E741E" w:rsidRPr="00EF2CC0" w:rsidRDefault="007E741E" w:rsidP="004679AF">
            <w:pPr>
              <w:tabs>
                <w:tab w:val="right" w:pos="11550"/>
              </w:tabs>
              <w:rPr>
                <w:rFonts w:ascii="Times New Roman" w:hAnsi="Times New Roman" w:cs="Times New Roman"/>
                <w:b/>
                <w:bCs/>
                <w:smallCaps/>
                <w:sz w:val="21"/>
                <w:szCs w:val="21"/>
              </w:rPr>
            </w:pPr>
            <w:r w:rsidRPr="00334763">
              <w:rPr>
                <w:rFonts w:ascii="Times New Roman" w:hAnsi="Times New Roman" w:cs="Times New Roman"/>
                <w:b/>
                <w:bCs/>
                <w:smallCaps/>
              </w:rPr>
              <w:t xml:space="preserve">Work </w:t>
            </w:r>
            <w:r w:rsidR="00D719C3" w:rsidRPr="00334763">
              <w:rPr>
                <w:rFonts w:ascii="Times New Roman" w:hAnsi="Times New Roman" w:cs="Times New Roman"/>
                <w:b/>
                <w:bCs/>
                <w:smallCaps/>
              </w:rPr>
              <w:t>E</w:t>
            </w:r>
            <w:r w:rsidRPr="00334763">
              <w:rPr>
                <w:rFonts w:ascii="Times New Roman" w:hAnsi="Times New Roman" w:cs="Times New Roman"/>
                <w:b/>
                <w:bCs/>
                <w:smallCaps/>
              </w:rPr>
              <w:t>xperience</w:t>
            </w:r>
            <w:r w:rsidR="00493BAC" w:rsidRPr="00EF2CC0">
              <w:rPr>
                <w:rFonts w:ascii="Times New Roman" w:hAnsi="Times New Roman" w:cs="Times New Roman"/>
                <w:b/>
                <w:bCs/>
                <w:smallCaps/>
                <w:sz w:val="21"/>
                <w:szCs w:val="21"/>
              </w:rPr>
              <w:tab/>
            </w:r>
          </w:p>
        </w:tc>
      </w:tr>
      <w:tr w:rsidR="007242E1" w:rsidRPr="00EF2CC0" w14:paraId="536C1B48" w14:textId="77777777" w:rsidTr="00C13BE8">
        <w:trPr>
          <w:trHeight w:val="1776"/>
        </w:trPr>
        <w:tc>
          <w:tcPr>
            <w:tcW w:w="8820" w:type="dxa"/>
            <w:gridSpan w:val="4"/>
          </w:tcPr>
          <w:p w14:paraId="4347673A" w14:textId="6E70C6B9" w:rsidR="007242E1" w:rsidRDefault="007242E1" w:rsidP="004679A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222222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222222"/>
                <w:sz w:val="21"/>
                <w:szCs w:val="21"/>
                <w:shd w:val="clear" w:color="auto" w:fill="FFFFFF"/>
              </w:rPr>
              <w:t xml:space="preserve">Board of Governors of the Federal Reserve System </w:t>
            </w:r>
          </w:p>
          <w:p w14:paraId="77848D55" w14:textId="7AA157C3" w:rsidR="000257B0" w:rsidRDefault="000257B0" w:rsidP="004679AF">
            <w:pPr>
              <w:pStyle w:val="ListParagraph"/>
              <w:ind w:left="0"/>
              <w:rPr>
                <w:rFonts w:ascii="Times New Roman" w:hAnsi="Times New Roman" w:cs="Times New Roman"/>
                <w:i/>
                <w:iCs/>
                <w:color w:val="222222"/>
                <w:sz w:val="21"/>
                <w:szCs w:val="21"/>
                <w:shd w:val="clear" w:color="auto" w:fill="FFFFFF"/>
              </w:rPr>
            </w:pPr>
            <w:r w:rsidRPr="000257B0">
              <w:rPr>
                <w:rFonts w:ascii="Times New Roman" w:hAnsi="Times New Roman" w:cs="Times New Roman"/>
                <w:i/>
                <w:iCs/>
                <w:color w:val="222222"/>
                <w:sz w:val="21"/>
                <w:szCs w:val="21"/>
                <w:shd w:val="clear" w:color="auto" w:fill="FFFFFF"/>
              </w:rPr>
              <w:t>Senior Research Assistant</w:t>
            </w:r>
            <w:r>
              <w:rPr>
                <w:rFonts w:ascii="Times New Roman" w:hAnsi="Times New Roman" w:cs="Times New Roman"/>
                <w:i/>
                <w:iCs/>
                <w:color w:val="222222"/>
                <w:sz w:val="21"/>
                <w:szCs w:val="21"/>
                <w:shd w:val="clear" w:color="auto" w:fill="FFFFFF"/>
              </w:rPr>
              <w:t>: Residential Investment RA</w:t>
            </w:r>
          </w:p>
          <w:p w14:paraId="1AB0D0BF" w14:textId="76C5192D" w:rsidR="000257B0" w:rsidRDefault="000257B0" w:rsidP="004679A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>Works directly with economists in the residential investment sector</w:t>
            </w:r>
            <w:r w:rsidR="004679AF"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>.</w:t>
            </w:r>
          </w:p>
          <w:p w14:paraId="003CB74E" w14:textId="39850544" w:rsidR="004679AF" w:rsidRDefault="000257B0" w:rsidP="004679A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 xml:space="preserve">Contributes to FOMC memos on residential and nonresidential investment, including </w:t>
            </w:r>
            <w:r w:rsidR="004679AF"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>having chief responsibility for a memo section on post-pandemic construction employment.</w:t>
            </w:r>
          </w:p>
          <w:p w14:paraId="1F8C9DC8" w14:textId="035609BD" w:rsidR="000257B0" w:rsidRPr="000257B0" w:rsidRDefault="000257B0" w:rsidP="004679A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 xml:space="preserve"> </w:t>
            </w:r>
            <w:r w:rsidR="004679AF"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 xml:space="preserve">Works with economist Patrick Donnelly Moran on a project investigating the effect of a 1998 Texas law legalizing home equity lending on mortgage delinquencies and </w:t>
            </w:r>
            <w:r w:rsidR="00411EBA"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>interest rates</w:t>
            </w:r>
            <w:r w:rsidR="004679AF"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>.</w:t>
            </w:r>
          </w:p>
          <w:p w14:paraId="59C551CD" w14:textId="24EEEE72" w:rsidR="007242E1" w:rsidRDefault="007242E1" w:rsidP="004679AF">
            <w:pPr>
              <w:pStyle w:val="ListParagraph"/>
              <w:ind w:left="0"/>
              <w:rPr>
                <w:rFonts w:ascii="Times New Roman" w:hAnsi="Times New Roman" w:cs="Times New Roman"/>
                <w:i/>
                <w:iCs/>
                <w:color w:val="222222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i/>
                <w:iCs/>
                <w:color w:val="222222"/>
                <w:sz w:val="21"/>
                <w:szCs w:val="21"/>
                <w:shd w:val="clear" w:color="auto" w:fill="FFFFFF"/>
              </w:rPr>
              <w:t>Research Assistant</w:t>
            </w:r>
            <w:r w:rsidR="000257B0">
              <w:rPr>
                <w:rFonts w:ascii="Times New Roman" w:hAnsi="Times New Roman" w:cs="Times New Roman"/>
                <w:i/>
                <w:iCs/>
                <w:color w:val="222222"/>
                <w:sz w:val="21"/>
                <w:szCs w:val="21"/>
                <w:shd w:val="clear" w:color="auto" w:fill="FFFFFF"/>
              </w:rPr>
              <w:t>: GDP RA</w:t>
            </w:r>
          </w:p>
          <w:p w14:paraId="5BDAA1D6" w14:textId="36211960" w:rsidR="007242E1" w:rsidRDefault="007242E1" w:rsidP="004679A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>Prepare</w:t>
            </w:r>
            <w:r w:rsidR="000257B0"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>d</w:t>
            </w:r>
            <w:r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 xml:space="preserve"> materials for GDP forecast meetings in advance of FOMC meetings</w:t>
            </w:r>
            <w:r w:rsidR="004679AF"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>.</w:t>
            </w:r>
          </w:p>
          <w:p w14:paraId="0F3D4184" w14:textId="2ED73CBC" w:rsidR="000257B0" w:rsidRDefault="007242E1" w:rsidP="004679A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>Develop</w:t>
            </w:r>
            <w:r w:rsidR="000257B0"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>ed</w:t>
            </w:r>
            <w:r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 xml:space="preserve"> programs in R and FAME to </w:t>
            </w:r>
            <w:r w:rsidR="004C4F24"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>inform GDP indicator forecasts</w:t>
            </w:r>
            <w:r w:rsidR="004679AF"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>.</w:t>
            </w:r>
          </w:p>
          <w:p w14:paraId="1437323A" w14:textId="00F02F42" w:rsidR="007242E1" w:rsidRDefault="004C4F24" w:rsidP="004679A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>Developed publicly available Julia plotting package</w:t>
            </w:r>
            <w:r w:rsidR="00411EBA"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 xml:space="preserve"> which</w:t>
            </w:r>
            <w:r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 xml:space="preserve"> replicates W.E.B. Dubois’s data visualizations. </w:t>
            </w:r>
            <w:r w:rsidR="000257B0"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>Presented</w:t>
            </w:r>
            <w:r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 xml:space="preserve"> at </w:t>
            </w:r>
            <w:proofErr w:type="spellStart"/>
            <w:r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>JuliaCon</w:t>
            </w:r>
            <w:proofErr w:type="spellEnd"/>
            <w:r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 xml:space="preserve"> 2022</w:t>
            </w:r>
            <w:r w:rsidR="004679AF"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>.</w:t>
            </w:r>
          </w:p>
          <w:p w14:paraId="52F92445" w14:textId="4A961366" w:rsidR="000257B0" w:rsidRPr="0038660F" w:rsidRDefault="000257B0" w:rsidP="004679A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>Trained three incoming research assistants during the summer of 2022</w:t>
            </w:r>
            <w:r w:rsidR="004679AF"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>.</w:t>
            </w:r>
          </w:p>
        </w:tc>
        <w:tc>
          <w:tcPr>
            <w:tcW w:w="2971" w:type="dxa"/>
            <w:gridSpan w:val="3"/>
          </w:tcPr>
          <w:p w14:paraId="0C312B5F" w14:textId="77777777" w:rsidR="000257B0" w:rsidRPr="004679AF" w:rsidRDefault="000257B0" w:rsidP="004679AF">
            <w:pPr>
              <w:jc w:val="right"/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</w:pPr>
            <w:r w:rsidRPr="004679AF"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>Washington, D.C.</w:t>
            </w:r>
          </w:p>
          <w:p w14:paraId="7F7F38B6" w14:textId="717B663F" w:rsidR="000257B0" w:rsidRPr="004679AF" w:rsidRDefault="000257B0" w:rsidP="004679AF">
            <w:pPr>
              <w:jc w:val="right"/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</w:pPr>
            <w:r w:rsidRPr="004679AF"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>June 2022 – Present</w:t>
            </w:r>
          </w:p>
          <w:p w14:paraId="6B3EEA02" w14:textId="5DF3BC2C" w:rsidR="000257B0" w:rsidRPr="004679AF" w:rsidRDefault="000257B0" w:rsidP="004679AF">
            <w:pPr>
              <w:jc w:val="right"/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</w:pPr>
          </w:p>
          <w:p w14:paraId="6A86BA26" w14:textId="4DA03FA9" w:rsidR="004679AF" w:rsidRPr="004679AF" w:rsidRDefault="004679AF" w:rsidP="004679AF">
            <w:pPr>
              <w:jc w:val="right"/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</w:pPr>
          </w:p>
          <w:p w14:paraId="17B719E7" w14:textId="66696EC9" w:rsidR="004679AF" w:rsidRPr="004679AF" w:rsidRDefault="004679AF" w:rsidP="004679AF">
            <w:pPr>
              <w:jc w:val="right"/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</w:pPr>
          </w:p>
          <w:p w14:paraId="75CBF3E0" w14:textId="2C57D6EE" w:rsidR="004679AF" w:rsidRPr="004679AF" w:rsidRDefault="004679AF" w:rsidP="004679AF">
            <w:pPr>
              <w:jc w:val="right"/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</w:pPr>
          </w:p>
          <w:p w14:paraId="40DD3A5C" w14:textId="77777777" w:rsidR="004679AF" w:rsidRPr="004679AF" w:rsidRDefault="004679AF" w:rsidP="004679AF">
            <w:pPr>
              <w:jc w:val="right"/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</w:pPr>
          </w:p>
          <w:p w14:paraId="4A2E78A1" w14:textId="77777777" w:rsidR="000257B0" w:rsidRPr="004679AF" w:rsidRDefault="000257B0" w:rsidP="004679AF">
            <w:pPr>
              <w:jc w:val="right"/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</w:pPr>
            <w:r w:rsidRPr="004679AF"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>June 2021 – June 2022</w:t>
            </w:r>
          </w:p>
          <w:p w14:paraId="0A7CBD24" w14:textId="77777777" w:rsidR="000257B0" w:rsidRPr="004679AF" w:rsidRDefault="000257B0" w:rsidP="004679AF">
            <w:pPr>
              <w:jc w:val="right"/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</w:pPr>
          </w:p>
          <w:p w14:paraId="3AF13ADE" w14:textId="1A42A9E7" w:rsidR="000257B0" w:rsidRPr="004679AF" w:rsidRDefault="000257B0" w:rsidP="004679AF">
            <w:pPr>
              <w:jc w:val="right"/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</w:pPr>
          </w:p>
        </w:tc>
      </w:tr>
      <w:tr w:rsidR="007E741E" w:rsidRPr="00EF2CC0" w14:paraId="41BB698B" w14:textId="77777777" w:rsidTr="00C13BE8">
        <w:trPr>
          <w:trHeight w:val="1344"/>
        </w:trPr>
        <w:tc>
          <w:tcPr>
            <w:tcW w:w="8639" w:type="dxa"/>
            <w:gridSpan w:val="3"/>
          </w:tcPr>
          <w:p w14:paraId="292C9347" w14:textId="77777777" w:rsidR="007E741E" w:rsidRPr="00EF2CC0" w:rsidRDefault="007E741E" w:rsidP="004679A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222222"/>
                <w:sz w:val="21"/>
                <w:szCs w:val="21"/>
              </w:rPr>
            </w:pPr>
            <w:r w:rsidRPr="00EF2CC0">
              <w:rPr>
                <w:rFonts w:ascii="Times New Roman" w:hAnsi="Times New Roman" w:cs="Times New Roman"/>
                <w:b/>
                <w:bCs/>
                <w:color w:val="222222"/>
                <w:sz w:val="21"/>
                <w:szCs w:val="21"/>
                <w:shd w:val="clear" w:color="auto" w:fill="FFFFFF"/>
              </w:rPr>
              <w:t xml:space="preserve">Americans for Financial Reform </w:t>
            </w:r>
          </w:p>
          <w:p w14:paraId="2E1AC1A4" w14:textId="77777777" w:rsidR="007E741E" w:rsidRPr="00EF2CC0" w:rsidRDefault="007E741E" w:rsidP="004679AF">
            <w:pPr>
              <w:pStyle w:val="ListParagraph"/>
              <w:ind w:left="0"/>
              <w:rPr>
                <w:rFonts w:ascii="Times New Roman" w:hAnsi="Times New Roman" w:cs="Times New Roman"/>
                <w:color w:val="222222"/>
                <w:sz w:val="21"/>
                <w:szCs w:val="21"/>
              </w:rPr>
            </w:pPr>
            <w:r w:rsidRPr="00EF2CC0">
              <w:rPr>
                <w:rFonts w:ascii="Times New Roman" w:hAnsi="Times New Roman" w:cs="Times New Roman"/>
                <w:i/>
                <w:iCs/>
                <w:color w:val="222222"/>
                <w:sz w:val="21"/>
                <w:szCs w:val="21"/>
                <w:shd w:val="clear" w:color="auto" w:fill="FFFFFF"/>
              </w:rPr>
              <w:t>Communications Intern</w:t>
            </w:r>
          </w:p>
          <w:p w14:paraId="538388EB" w14:textId="7A7316C8" w:rsidR="007E741E" w:rsidRPr="00EF2CC0" w:rsidRDefault="007E741E" w:rsidP="004679A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EF2CC0">
              <w:rPr>
                <w:rFonts w:ascii="Times New Roman" w:hAnsi="Times New Roman" w:cs="Times New Roman"/>
                <w:bCs/>
                <w:sz w:val="21"/>
                <w:szCs w:val="21"/>
              </w:rPr>
              <w:t>Researched private equity investment in various industry sectors for a large-scale campaign</w:t>
            </w:r>
            <w:r w:rsidR="004679AF">
              <w:rPr>
                <w:rFonts w:ascii="Times New Roman" w:hAnsi="Times New Roman" w:cs="Times New Roman"/>
                <w:bCs/>
                <w:sz w:val="21"/>
                <w:szCs w:val="21"/>
              </w:rPr>
              <w:t>.</w:t>
            </w:r>
          </w:p>
          <w:p w14:paraId="465F78F7" w14:textId="2C3DE8A0" w:rsidR="007E741E" w:rsidRDefault="007E741E" w:rsidP="004679A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EF2CC0"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Wrote </w:t>
            </w:r>
            <w:r w:rsidR="00D719C3" w:rsidRPr="00EF2CC0">
              <w:rPr>
                <w:rFonts w:ascii="Times New Roman" w:hAnsi="Times New Roman" w:cs="Times New Roman"/>
                <w:bCs/>
                <w:sz w:val="21"/>
                <w:szCs w:val="21"/>
              </w:rPr>
              <w:t>longform research articles</w:t>
            </w:r>
            <w:r w:rsidRPr="00EF2CC0"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 on issues in consumer finance and</w:t>
            </w:r>
            <w:r w:rsidR="00334763"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 consumer</w:t>
            </w:r>
            <w:r w:rsidRPr="00EF2CC0"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 protection</w:t>
            </w:r>
            <w:r w:rsidR="004679AF">
              <w:rPr>
                <w:rFonts w:ascii="Times New Roman" w:hAnsi="Times New Roman" w:cs="Times New Roman"/>
                <w:bCs/>
                <w:sz w:val="21"/>
                <w:szCs w:val="21"/>
              </w:rPr>
              <w:t>.</w:t>
            </w:r>
          </w:p>
          <w:p w14:paraId="78287F20" w14:textId="5E12003D" w:rsidR="00D70982" w:rsidRPr="00EF2CC0" w:rsidRDefault="00D70982" w:rsidP="004679A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</w:rPr>
              <w:t>Collaborated with and instructed other interns on office responsibilities</w:t>
            </w:r>
            <w:r w:rsidR="004679AF">
              <w:rPr>
                <w:rFonts w:ascii="Times New Roman" w:hAnsi="Times New Roman" w:cs="Times New Roman"/>
                <w:bCs/>
                <w:sz w:val="21"/>
                <w:szCs w:val="21"/>
              </w:rPr>
              <w:t>.</w:t>
            </w:r>
          </w:p>
        </w:tc>
        <w:tc>
          <w:tcPr>
            <w:tcW w:w="3152" w:type="dxa"/>
            <w:gridSpan w:val="4"/>
          </w:tcPr>
          <w:p w14:paraId="6458AC60" w14:textId="38D9BF9C" w:rsidR="00411EBA" w:rsidRDefault="00411EBA" w:rsidP="004679AF">
            <w:pPr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 w:rsidRPr="00EF2CC0">
              <w:rPr>
                <w:rFonts w:ascii="Times New Roman" w:hAnsi="Times New Roman" w:cs="Times New Roman"/>
                <w:sz w:val="21"/>
                <w:szCs w:val="21"/>
              </w:rPr>
              <w:t>Washington, D.C</w:t>
            </w:r>
          </w:p>
          <w:p w14:paraId="44A1F413" w14:textId="2BA7EDC0" w:rsidR="007E741E" w:rsidRPr="00EF2CC0" w:rsidRDefault="007E741E" w:rsidP="004679AF">
            <w:pPr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 w:rsidRPr="00EF2CC0">
              <w:rPr>
                <w:rFonts w:ascii="Times New Roman" w:hAnsi="Times New Roman" w:cs="Times New Roman"/>
                <w:sz w:val="21"/>
                <w:szCs w:val="21"/>
              </w:rPr>
              <w:t>May 2019 – August 2019</w:t>
            </w:r>
          </w:p>
          <w:p w14:paraId="141D43B6" w14:textId="6D1BF4C7" w:rsidR="007E741E" w:rsidRPr="00EF2CC0" w:rsidRDefault="007E741E" w:rsidP="004679AF">
            <w:pPr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F6239F" w:rsidRPr="00EF2CC0" w14:paraId="18345CE9" w14:textId="77777777" w:rsidTr="00C13BE8">
        <w:trPr>
          <w:trHeight w:val="1066"/>
        </w:trPr>
        <w:tc>
          <w:tcPr>
            <w:tcW w:w="8639" w:type="dxa"/>
            <w:gridSpan w:val="3"/>
          </w:tcPr>
          <w:p w14:paraId="1ECCDE64" w14:textId="77777777" w:rsidR="00F6239F" w:rsidRPr="00EF2CC0" w:rsidRDefault="00F6239F" w:rsidP="004679AF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Econ 303: </w:t>
            </w:r>
            <w:r w:rsidRPr="00EF2CC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Intermediate Macroeconomic Theory</w:t>
            </w:r>
          </w:p>
          <w:p w14:paraId="347C51E9" w14:textId="77777777" w:rsidR="00F6239F" w:rsidRPr="00EF2CC0" w:rsidRDefault="00F6239F" w:rsidP="004679AF">
            <w:pPr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</w:pPr>
            <w:r w:rsidRPr="00EF2CC0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Teaching Assistant</w:t>
            </w:r>
          </w:p>
          <w:p w14:paraId="1F015574" w14:textId="73A01440" w:rsidR="00F6239F" w:rsidRDefault="00F6239F" w:rsidP="004679AF">
            <w:pPr>
              <w:pStyle w:val="ListParagraph"/>
              <w:numPr>
                <w:ilvl w:val="0"/>
                <w:numId w:val="5"/>
              </w:numPr>
              <w:ind w:left="335" w:hanging="335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Instructed and assisted</w:t>
            </w:r>
            <w:r w:rsidRPr="00EF2CC0">
              <w:rPr>
                <w:rFonts w:ascii="Times New Roman" w:hAnsi="Times New Roman" w:cs="Times New Roman"/>
                <w:sz w:val="21"/>
                <w:szCs w:val="21"/>
              </w:rPr>
              <w:t xml:space="preserve"> students in understanding core principles of macroeconomic theory</w:t>
            </w:r>
            <w:r w:rsidR="004679AF">
              <w:rPr>
                <w:rFonts w:ascii="Times New Roman" w:hAnsi="Times New Roman" w:cs="Times New Roman"/>
                <w:sz w:val="21"/>
                <w:szCs w:val="21"/>
              </w:rPr>
              <w:t>.</w:t>
            </w:r>
          </w:p>
          <w:p w14:paraId="37EE679B" w14:textId="5F35D143" w:rsidR="00F6239F" w:rsidRPr="00F6239F" w:rsidRDefault="00F6239F" w:rsidP="004679AF">
            <w:pPr>
              <w:pStyle w:val="ListParagraph"/>
              <w:numPr>
                <w:ilvl w:val="0"/>
                <w:numId w:val="5"/>
              </w:numPr>
              <w:ind w:left="335" w:hanging="335"/>
              <w:rPr>
                <w:rFonts w:ascii="Times New Roman" w:hAnsi="Times New Roman" w:cs="Times New Roman"/>
                <w:sz w:val="21"/>
                <w:szCs w:val="21"/>
              </w:rPr>
            </w:pPr>
            <w:r w:rsidRPr="00F6239F">
              <w:rPr>
                <w:rFonts w:ascii="Times New Roman" w:hAnsi="Times New Roman" w:cs="Times New Roman"/>
                <w:sz w:val="21"/>
                <w:szCs w:val="21"/>
              </w:rPr>
              <w:t>Hosted weekly office hours and attended lectures</w:t>
            </w:r>
            <w:r w:rsidR="004679AF">
              <w:rPr>
                <w:rFonts w:ascii="Times New Roman" w:hAnsi="Times New Roman" w:cs="Times New Roman"/>
                <w:sz w:val="21"/>
                <w:szCs w:val="21"/>
              </w:rPr>
              <w:t>.</w:t>
            </w:r>
          </w:p>
        </w:tc>
        <w:tc>
          <w:tcPr>
            <w:tcW w:w="3152" w:type="dxa"/>
            <w:gridSpan w:val="4"/>
          </w:tcPr>
          <w:p w14:paraId="2AB4535A" w14:textId="77777777" w:rsidR="00411EBA" w:rsidRDefault="00411EBA" w:rsidP="004679AF">
            <w:pPr>
              <w:jc w:val="right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</w:rPr>
              <w:t>Champaign, IL</w:t>
            </w:r>
          </w:p>
          <w:p w14:paraId="0DE8C7F2" w14:textId="3DB6D91F" w:rsidR="000F7ACA" w:rsidRDefault="00F6239F" w:rsidP="004679AF">
            <w:pPr>
              <w:jc w:val="right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EF2CC0"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August 2019 – </w:t>
            </w:r>
            <w:r>
              <w:rPr>
                <w:rFonts w:ascii="Times New Roman" w:hAnsi="Times New Roman" w:cs="Times New Roman"/>
                <w:bCs/>
                <w:sz w:val="21"/>
                <w:szCs w:val="21"/>
              </w:rPr>
              <w:t>December 2019</w:t>
            </w:r>
          </w:p>
          <w:p w14:paraId="500984B1" w14:textId="62EE7C69" w:rsidR="00F6239F" w:rsidRPr="00EF2CC0" w:rsidRDefault="00F6239F" w:rsidP="004679AF">
            <w:pPr>
              <w:jc w:val="right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</w:p>
        </w:tc>
      </w:tr>
      <w:tr w:rsidR="00F6239F" w:rsidRPr="00EF2CC0" w14:paraId="2778DB7C" w14:textId="77777777" w:rsidTr="00C13BE8">
        <w:trPr>
          <w:trHeight w:val="1363"/>
        </w:trPr>
        <w:tc>
          <w:tcPr>
            <w:tcW w:w="8639" w:type="dxa"/>
            <w:gridSpan w:val="3"/>
          </w:tcPr>
          <w:p w14:paraId="6288DB1E" w14:textId="38AA3409" w:rsidR="00F6239F" w:rsidRPr="00EF2CC0" w:rsidRDefault="00F6239F" w:rsidP="004679AF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EF2CC0">
              <w:rPr>
                <w:rFonts w:ascii="Times New Roman" w:hAnsi="Times New Roman" w:cs="Times New Roman"/>
                <w:b/>
                <w:sz w:val="21"/>
                <w:szCs w:val="21"/>
              </w:rPr>
              <w:t>State Senator Scott Bennett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</w:p>
          <w:p w14:paraId="374AFB25" w14:textId="77777777" w:rsidR="00F6239F" w:rsidRPr="00EF2CC0" w:rsidRDefault="00F6239F" w:rsidP="004679AF">
            <w:pPr>
              <w:rPr>
                <w:rFonts w:ascii="Times New Roman" w:hAnsi="Times New Roman" w:cs="Times New Roman"/>
                <w:bCs/>
                <w:i/>
                <w:iCs/>
                <w:sz w:val="21"/>
                <w:szCs w:val="21"/>
              </w:rPr>
            </w:pPr>
            <w:r w:rsidRPr="00EF2CC0">
              <w:rPr>
                <w:rFonts w:ascii="Times New Roman" w:hAnsi="Times New Roman" w:cs="Times New Roman"/>
                <w:bCs/>
                <w:i/>
                <w:iCs/>
                <w:sz w:val="21"/>
                <w:szCs w:val="21"/>
              </w:rPr>
              <w:t>Intern</w:t>
            </w:r>
          </w:p>
          <w:p w14:paraId="22A61C35" w14:textId="2EA9D47A" w:rsidR="00F6239F" w:rsidRPr="00EF2CC0" w:rsidRDefault="00F6239F" w:rsidP="004679A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EF2CC0">
              <w:rPr>
                <w:rFonts w:ascii="Times New Roman" w:hAnsi="Times New Roman" w:cs="Times New Roman"/>
                <w:bCs/>
                <w:sz w:val="21"/>
                <w:szCs w:val="21"/>
              </w:rPr>
              <w:t>Researche</w:t>
            </w:r>
            <w:r>
              <w:rPr>
                <w:rFonts w:ascii="Times New Roman" w:hAnsi="Times New Roman" w:cs="Times New Roman"/>
                <w:bCs/>
                <w:sz w:val="21"/>
                <w:szCs w:val="21"/>
              </w:rPr>
              <w:t>d</w:t>
            </w:r>
            <w:r w:rsidRPr="00EF2CC0"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 topics relating to the Senator’s position on the </w:t>
            </w:r>
            <w:r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State </w:t>
            </w:r>
            <w:r w:rsidRPr="00EF2CC0">
              <w:rPr>
                <w:rFonts w:ascii="Times New Roman" w:hAnsi="Times New Roman" w:cs="Times New Roman"/>
                <w:bCs/>
                <w:sz w:val="21"/>
                <w:szCs w:val="21"/>
              </w:rPr>
              <w:t>Labor Committee</w:t>
            </w:r>
            <w:r w:rsidR="004679AF">
              <w:rPr>
                <w:rFonts w:ascii="Times New Roman" w:hAnsi="Times New Roman" w:cs="Times New Roman"/>
                <w:bCs/>
                <w:sz w:val="21"/>
                <w:szCs w:val="21"/>
              </w:rPr>
              <w:t>.</w:t>
            </w:r>
          </w:p>
          <w:p w14:paraId="52918DD6" w14:textId="44491DB1" w:rsidR="00F6239F" w:rsidRPr="00EF2CC0" w:rsidRDefault="00F6239F" w:rsidP="004679A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EF2CC0">
              <w:rPr>
                <w:rFonts w:ascii="Times New Roman" w:hAnsi="Times New Roman" w:cs="Times New Roman"/>
                <w:bCs/>
                <w:sz w:val="21"/>
                <w:szCs w:val="21"/>
              </w:rPr>
              <w:t>Atten</w:t>
            </w:r>
            <w:r>
              <w:rPr>
                <w:rFonts w:ascii="Times New Roman" w:hAnsi="Times New Roman" w:cs="Times New Roman"/>
                <w:bCs/>
                <w:sz w:val="21"/>
                <w:szCs w:val="21"/>
              </w:rPr>
              <w:t>ded</w:t>
            </w:r>
            <w:r w:rsidRPr="00EF2CC0"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 and help</w:t>
            </w:r>
            <w:r>
              <w:rPr>
                <w:rFonts w:ascii="Times New Roman" w:hAnsi="Times New Roman" w:cs="Times New Roman"/>
                <w:bCs/>
                <w:sz w:val="21"/>
                <w:szCs w:val="21"/>
              </w:rPr>
              <w:t>ed</w:t>
            </w:r>
            <w:r w:rsidRPr="00EF2CC0"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 to staff the Senator's events</w:t>
            </w:r>
            <w:r w:rsidR="004679AF">
              <w:rPr>
                <w:rFonts w:ascii="Times New Roman" w:hAnsi="Times New Roman" w:cs="Times New Roman"/>
                <w:bCs/>
                <w:sz w:val="21"/>
                <w:szCs w:val="21"/>
              </w:rPr>
              <w:t>.</w:t>
            </w:r>
          </w:p>
          <w:p w14:paraId="5ECF3804" w14:textId="4404F32E" w:rsidR="00F6239F" w:rsidRPr="00EF2CC0" w:rsidRDefault="00F6239F" w:rsidP="004679A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EF2CC0">
              <w:rPr>
                <w:rFonts w:ascii="Times New Roman" w:hAnsi="Times New Roman" w:cs="Times New Roman"/>
                <w:bCs/>
                <w:sz w:val="21"/>
                <w:szCs w:val="21"/>
              </w:rPr>
              <w:t>Sp</w:t>
            </w:r>
            <w:r>
              <w:rPr>
                <w:rFonts w:ascii="Times New Roman" w:hAnsi="Times New Roman" w:cs="Times New Roman"/>
                <w:bCs/>
                <w:sz w:val="21"/>
                <w:szCs w:val="21"/>
              </w:rPr>
              <w:t>oke</w:t>
            </w:r>
            <w:r w:rsidRPr="00EF2CC0"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 with constituents and addresse</w:t>
            </w:r>
            <w:r>
              <w:rPr>
                <w:rFonts w:ascii="Times New Roman" w:hAnsi="Times New Roman" w:cs="Times New Roman"/>
                <w:bCs/>
                <w:sz w:val="21"/>
                <w:szCs w:val="21"/>
              </w:rPr>
              <w:t>d</w:t>
            </w:r>
            <w:r w:rsidRPr="00EF2CC0"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 constituent needs</w:t>
            </w:r>
            <w:r w:rsidR="004679AF">
              <w:rPr>
                <w:rFonts w:ascii="Times New Roman" w:hAnsi="Times New Roman" w:cs="Times New Roman"/>
                <w:bCs/>
                <w:sz w:val="21"/>
                <w:szCs w:val="21"/>
              </w:rPr>
              <w:t>.</w:t>
            </w:r>
          </w:p>
        </w:tc>
        <w:tc>
          <w:tcPr>
            <w:tcW w:w="3152" w:type="dxa"/>
            <w:gridSpan w:val="4"/>
          </w:tcPr>
          <w:p w14:paraId="769D649F" w14:textId="77777777" w:rsidR="00411EBA" w:rsidRDefault="00411EBA" w:rsidP="004679AF">
            <w:pPr>
              <w:jc w:val="right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</w:rPr>
              <w:t>Champaign, IL</w:t>
            </w:r>
          </w:p>
          <w:p w14:paraId="0447204C" w14:textId="22998559" w:rsidR="00F6239F" w:rsidRPr="00EF2CC0" w:rsidRDefault="00F6239F" w:rsidP="004679AF">
            <w:pPr>
              <w:jc w:val="right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EF2CC0"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September 2019 – </w:t>
            </w:r>
            <w:r>
              <w:rPr>
                <w:rFonts w:ascii="Times New Roman" w:hAnsi="Times New Roman" w:cs="Times New Roman"/>
                <w:bCs/>
                <w:sz w:val="21"/>
                <w:szCs w:val="21"/>
              </w:rPr>
              <w:t>December 2019</w:t>
            </w:r>
            <w:r w:rsidRPr="00EF2CC0"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 </w:t>
            </w:r>
          </w:p>
          <w:p w14:paraId="4EA4E883" w14:textId="0F2A17EF" w:rsidR="00F6239F" w:rsidRPr="00EF2CC0" w:rsidRDefault="00F6239F" w:rsidP="004679AF">
            <w:pPr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F6239F" w:rsidRPr="00EF2CC0" w14:paraId="6DD245E5" w14:textId="77777777" w:rsidTr="00C13BE8">
        <w:trPr>
          <w:trHeight w:val="281"/>
        </w:trPr>
        <w:tc>
          <w:tcPr>
            <w:tcW w:w="8639" w:type="dxa"/>
            <w:gridSpan w:val="3"/>
          </w:tcPr>
          <w:p w14:paraId="6B9A3EF3" w14:textId="77777777" w:rsidR="00F6239F" w:rsidRPr="00D14090" w:rsidRDefault="00F6239F" w:rsidP="00D14090">
            <w:pPr>
              <w:tabs>
                <w:tab w:val="right" w:pos="11550"/>
              </w:tabs>
              <w:rPr>
                <w:rFonts w:ascii="Times New Roman" w:hAnsi="Times New Roman" w:cs="Times New Roman"/>
                <w:b/>
                <w:bCs/>
                <w:smallCaps/>
              </w:rPr>
            </w:pPr>
            <w:r w:rsidRPr="00D14090">
              <w:rPr>
                <w:rFonts w:ascii="Times New Roman" w:hAnsi="Times New Roman" w:cs="Times New Roman"/>
                <w:b/>
                <w:bCs/>
                <w:smallCaps/>
              </w:rPr>
              <w:t xml:space="preserve">Activities </w:t>
            </w:r>
          </w:p>
        </w:tc>
        <w:tc>
          <w:tcPr>
            <w:tcW w:w="3152" w:type="dxa"/>
            <w:gridSpan w:val="4"/>
          </w:tcPr>
          <w:p w14:paraId="176DE40B" w14:textId="77777777" w:rsidR="00F6239F" w:rsidRPr="00D14090" w:rsidRDefault="00F6239F" w:rsidP="00D14090">
            <w:pPr>
              <w:tabs>
                <w:tab w:val="right" w:pos="11550"/>
              </w:tabs>
              <w:jc w:val="right"/>
              <w:rPr>
                <w:rFonts w:ascii="Times New Roman" w:hAnsi="Times New Roman" w:cs="Times New Roman"/>
                <w:b/>
                <w:bCs/>
                <w:smallCaps/>
              </w:rPr>
            </w:pPr>
          </w:p>
        </w:tc>
      </w:tr>
      <w:tr w:rsidR="00411EBA" w:rsidRPr="00EF2CC0" w14:paraId="3EC34210" w14:textId="77777777" w:rsidTr="00C13BE8">
        <w:trPr>
          <w:trHeight w:val="449"/>
        </w:trPr>
        <w:tc>
          <w:tcPr>
            <w:tcW w:w="9089" w:type="dxa"/>
            <w:gridSpan w:val="5"/>
            <w:vMerge w:val="restart"/>
          </w:tcPr>
          <w:p w14:paraId="1511DB96" w14:textId="77777777" w:rsidR="00411EBA" w:rsidRDefault="00411EBA" w:rsidP="004679AF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College Bound, Inc.</w:t>
            </w:r>
          </w:p>
          <w:p w14:paraId="17548D8A" w14:textId="77777777" w:rsidR="00411EBA" w:rsidRDefault="00411EBA" w:rsidP="004679AF">
            <w:pPr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Mentor</w:t>
            </w:r>
          </w:p>
          <w:p w14:paraId="631CE662" w14:textId="77777777" w:rsidR="00411EBA" w:rsidRDefault="00411EBA" w:rsidP="00411EB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Paired with a D.C. public high school student for two years.</w:t>
            </w:r>
          </w:p>
          <w:p w14:paraId="7C19C0AE" w14:textId="77777777" w:rsidR="00411EBA" w:rsidRDefault="00411EBA" w:rsidP="00411EB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Works with student on college applications, homework, and other activities to prepare for college.</w:t>
            </w:r>
          </w:p>
          <w:p w14:paraId="424959EC" w14:textId="685AA453" w:rsidR="00411EBA" w:rsidRPr="00411EBA" w:rsidRDefault="00411EBA" w:rsidP="00411EB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Meets with student weekly for academic tutoring and monthly for non-academic outings.</w:t>
            </w:r>
          </w:p>
        </w:tc>
        <w:tc>
          <w:tcPr>
            <w:tcW w:w="2702" w:type="dxa"/>
            <w:gridSpan w:val="2"/>
          </w:tcPr>
          <w:p w14:paraId="130B9797" w14:textId="306C3E8D" w:rsidR="00411EBA" w:rsidRPr="00EF2CC0" w:rsidRDefault="00411EBA" w:rsidP="004679AF">
            <w:pPr>
              <w:jc w:val="right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</w:rPr>
              <w:t>September 2021 – Present</w:t>
            </w:r>
          </w:p>
        </w:tc>
      </w:tr>
      <w:tr w:rsidR="00411EBA" w:rsidRPr="00EF2CC0" w14:paraId="063D5532" w14:textId="77777777" w:rsidTr="00C13BE8">
        <w:trPr>
          <w:trHeight w:val="449"/>
        </w:trPr>
        <w:tc>
          <w:tcPr>
            <w:tcW w:w="9089" w:type="dxa"/>
            <w:gridSpan w:val="5"/>
            <w:vMerge/>
          </w:tcPr>
          <w:p w14:paraId="58B14EF2" w14:textId="77777777" w:rsidR="00411EBA" w:rsidRDefault="00411EBA" w:rsidP="004679AF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  <w:tc>
          <w:tcPr>
            <w:tcW w:w="2702" w:type="dxa"/>
            <w:gridSpan w:val="2"/>
          </w:tcPr>
          <w:p w14:paraId="252E8F54" w14:textId="77777777" w:rsidR="00411EBA" w:rsidRPr="00EF2CC0" w:rsidRDefault="00411EBA" w:rsidP="004679AF">
            <w:pPr>
              <w:jc w:val="right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</w:p>
        </w:tc>
      </w:tr>
      <w:tr w:rsidR="00411EBA" w:rsidRPr="00EF2CC0" w14:paraId="4F224F32" w14:textId="77777777" w:rsidTr="00C13BE8">
        <w:trPr>
          <w:trHeight w:val="1314"/>
        </w:trPr>
        <w:tc>
          <w:tcPr>
            <w:tcW w:w="9089" w:type="dxa"/>
            <w:gridSpan w:val="5"/>
          </w:tcPr>
          <w:p w14:paraId="36D06278" w14:textId="77777777" w:rsidR="00411EBA" w:rsidRPr="00EF2CC0" w:rsidRDefault="00411EBA" w:rsidP="004679AF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EF2CC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Student Fee Advisory Committee at the University of Illinois at Urbana-Champaign</w:t>
            </w:r>
          </w:p>
          <w:p w14:paraId="735E6E3B" w14:textId="77777777" w:rsidR="00411EBA" w:rsidRPr="00EF2CC0" w:rsidRDefault="00411EBA" w:rsidP="004679A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EF2CC0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Committee Member</w:t>
            </w:r>
          </w:p>
          <w:p w14:paraId="08B7C912" w14:textId="30D4DC89" w:rsidR="00411EBA" w:rsidRPr="00EF2CC0" w:rsidRDefault="00411EBA" w:rsidP="004679A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1"/>
                <w:szCs w:val="21"/>
              </w:rPr>
            </w:pPr>
            <w:r w:rsidRPr="00EF2CC0">
              <w:rPr>
                <w:rFonts w:ascii="Times New Roman" w:hAnsi="Times New Roman" w:cs="Times New Roman"/>
                <w:sz w:val="21"/>
                <w:szCs w:val="21"/>
              </w:rPr>
              <w:t>Review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ed</w:t>
            </w:r>
            <w:r w:rsidRPr="00EF2CC0">
              <w:rPr>
                <w:rFonts w:ascii="Times New Roman" w:hAnsi="Times New Roman" w:cs="Times New Roman"/>
                <w:sz w:val="21"/>
                <w:szCs w:val="21"/>
              </w:rPr>
              <w:t xml:space="preserve"> multimillion-dollar budgets and assesses new, university-wide program proposals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</w:t>
            </w:r>
          </w:p>
          <w:p w14:paraId="79AAD86F" w14:textId="03FEECD9" w:rsidR="00411EBA" w:rsidRDefault="00411EBA" w:rsidP="004679A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Worked with other members of the committee to set</w:t>
            </w:r>
            <w:r w:rsidRPr="00EF2CC0">
              <w:rPr>
                <w:rFonts w:ascii="Times New Roman" w:hAnsi="Times New Roman" w:cs="Times New Roman"/>
                <w:sz w:val="21"/>
                <w:szCs w:val="21"/>
              </w:rPr>
              <w:t xml:space="preserve"> fee amounts for future academic years </w:t>
            </w:r>
            <w:proofErr w:type="gramStart"/>
            <w:r w:rsidRPr="00EF2CC0">
              <w:rPr>
                <w:rFonts w:ascii="Times New Roman" w:hAnsi="Times New Roman" w:cs="Times New Roman"/>
                <w:sz w:val="21"/>
                <w:szCs w:val="21"/>
              </w:rPr>
              <w:t>at</w:t>
            </w:r>
            <w:proofErr w:type="gramEnd"/>
            <w:r w:rsidRPr="00EF2CC0">
              <w:rPr>
                <w:rFonts w:ascii="Times New Roman" w:hAnsi="Times New Roman" w:cs="Times New Roman"/>
                <w:sz w:val="21"/>
                <w:szCs w:val="21"/>
              </w:rPr>
              <w:t xml:space="preserve"> Illinois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</w:t>
            </w:r>
          </w:p>
          <w:p w14:paraId="0DA95FEE" w14:textId="65D0FCD9" w:rsidR="00411EBA" w:rsidRPr="00EF2CC0" w:rsidRDefault="00411EBA" w:rsidP="004679A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Addressed unit fee increase requests in the face of a $15 minimum-wage hike.</w:t>
            </w:r>
          </w:p>
        </w:tc>
        <w:tc>
          <w:tcPr>
            <w:tcW w:w="2702" w:type="dxa"/>
            <w:gridSpan w:val="2"/>
          </w:tcPr>
          <w:p w14:paraId="35D1DD44" w14:textId="080775AD" w:rsidR="00411EBA" w:rsidRPr="00EF2CC0" w:rsidRDefault="00411EBA" w:rsidP="004679AF">
            <w:pPr>
              <w:jc w:val="right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EF2CC0"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September 2019 – </w:t>
            </w:r>
            <w:r>
              <w:rPr>
                <w:rFonts w:ascii="Times New Roman" w:hAnsi="Times New Roman" w:cs="Times New Roman"/>
                <w:bCs/>
                <w:sz w:val="21"/>
                <w:szCs w:val="21"/>
              </w:rPr>
              <w:t>May 2020</w:t>
            </w:r>
            <w:r w:rsidRPr="00EF2CC0"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 </w:t>
            </w:r>
          </w:p>
        </w:tc>
      </w:tr>
    </w:tbl>
    <w:p w14:paraId="2B86B43F" w14:textId="1828712A" w:rsidR="0007585C" w:rsidRPr="00666EA9" w:rsidRDefault="0007585C" w:rsidP="004679AF">
      <w:pPr>
        <w:rPr>
          <w:sz w:val="28"/>
          <w:szCs w:val="28"/>
        </w:rPr>
      </w:pPr>
    </w:p>
    <w:sectPr w:rsidR="0007585C" w:rsidRPr="00666EA9" w:rsidSect="00C614C1">
      <w:pgSz w:w="12240" w:h="15840"/>
      <w:pgMar w:top="288" w:right="360" w:bottom="288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D1C50"/>
    <w:multiLevelType w:val="hybridMultilevel"/>
    <w:tmpl w:val="9B9A0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C32221"/>
    <w:multiLevelType w:val="hybridMultilevel"/>
    <w:tmpl w:val="206E8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775E08"/>
    <w:multiLevelType w:val="hybridMultilevel"/>
    <w:tmpl w:val="3BFA6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587E15"/>
    <w:multiLevelType w:val="hybridMultilevel"/>
    <w:tmpl w:val="5EB60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460801"/>
    <w:multiLevelType w:val="hybridMultilevel"/>
    <w:tmpl w:val="5BA2EC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A8C4B20"/>
    <w:multiLevelType w:val="hybridMultilevel"/>
    <w:tmpl w:val="9B8CE278"/>
    <w:lvl w:ilvl="0" w:tplc="04090001">
      <w:start w:val="1"/>
      <w:numFmt w:val="bullet"/>
      <w:lvlText w:val=""/>
      <w:lvlJc w:val="left"/>
      <w:pPr>
        <w:ind w:left="6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4" w:hanging="360"/>
      </w:pPr>
      <w:rPr>
        <w:rFonts w:ascii="Wingdings" w:hAnsi="Wingdings" w:hint="default"/>
      </w:rPr>
    </w:lvl>
  </w:abstractNum>
  <w:abstractNum w:abstractNumId="6" w15:restartNumberingAfterBreak="0">
    <w:nsid w:val="7F88555F"/>
    <w:multiLevelType w:val="hybridMultilevel"/>
    <w:tmpl w:val="BE401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8725683">
    <w:abstractNumId w:val="4"/>
  </w:num>
  <w:num w:numId="2" w16cid:durableId="858469735">
    <w:abstractNumId w:val="0"/>
  </w:num>
  <w:num w:numId="3" w16cid:durableId="1183008447">
    <w:abstractNumId w:val="5"/>
  </w:num>
  <w:num w:numId="4" w16cid:durableId="1766611175">
    <w:abstractNumId w:val="1"/>
  </w:num>
  <w:num w:numId="5" w16cid:durableId="1946645036">
    <w:abstractNumId w:val="2"/>
  </w:num>
  <w:num w:numId="6" w16cid:durableId="1594822218">
    <w:abstractNumId w:val="3"/>
  </w:num>
  <w:num w:numId="7" w16cid:durableId="14898609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41E"/>
    <w:rsid w:val="000257B0"/>
    <w:rsid w:val="0007585C"/>
    <w:rsid w:val="000C23DC"/>
    <w:rsid w:val="000F795D"/>
    <w:rsid w:val="000F7ACA"/>
    <w:rsid w:val="00120789"/>
    <w:rsid w:val="001B260B"/>
    <w:rsid w:val="001C35DC"/>
    <w:rsid w:val="001D7C7F"/>
    <w:rsid w:val="00217EEF"/>
    <w:rsid w:val="00236E45"/>
    <w:rsid w:val="002601F9"/>
    <w:rsid w:val="002A5F1F"/>
    <w:rsid w:val="002B5FCD"/>
    <w:rsid w:val="002E5C9B"/>
    <w:rsid w:val="00334763"/>
    <w:rsid w:val="00343DC7"/>
    <w:rsid w:val="00344FBD"/>
    <w:rsid w:val="00363328"/>
    <w:rsid w:val="0038660F"/>
    <w:rsid w:val="00386B23"/>
    <w:rsid w:val="003C4003"/>
    <w:rsid w:val="003D4B90"/>
    <w:rsid w:val="003D57B3"/>
    <w:rsid w:val="003E1325"/>
    <w:rsid w:val="003F31E4"/>
    <w:rsid w:val="003F59C4"/>
    <w:rsid w:val="00411EBA"/>
    <w:rsid w:val="004679AF"/>
    <w:rsid w:val="00481A73"/>
    <w:rsid w:val="00485874"/>
    <w:rsid w:val="00487483"/>
    <w:rsid w:val="00493BAC"/>
    <w:rsid w:val="004B12D8"/>
    <w:rsid w:val="004C4F24"/>
    <w:rsid w:val="00523AE5"/>
    <w:rsid w:val="00526F1C"/>
    <w:rsid w:val="00556B25"/>
    <w:rsid w:val="00565E11"/>
    <w:rsid w:val="005A379A"/>
    <w:rsid w:val="00605D59"/>
    <w:rsid w:val="00611CBF"/>
    <w:rsid w:val="006242DB"/>
    <w:rsid w:val="00624EAF"/>
    <w:rsid w:val="00650475"/>
    <w:rsid w:val="00666EA9"/>
    <w:rsid w:val="00667CAC"/>
    <w:rsid w:val="006C3069"/>
    <w:rsid w:val="006C4786"/>
    <w:rsid w:val="007242E1"/>
    <w:rsid w:val="00740319"/>
    <w:rsid w:val="0074410B"/>
    <w:rsid w:val="00754ECC"/>
    <w:rsid w:val="00763E82"/>
    <w:rsid w:val="007B0C48"/>
    <w:rsid w:val="007E259D"/>
    <w:rsid w:val="007E56F2"/>
    <w:rsid w:val="007E741E"/>
    <w:rsid w:val="007F7EB8"/>
    <w:rsid w:val="00803717"/>
    <w:rsid w:val="00823A8E"/>
    <w:rsid w:val="00836E36"/>
    <w:rsid w:val="00847912"/>
    <w:rsid w:val="008568FC"/>
    <w:rsid w:val="00881605"/>
    <w:rsid w:val="008B2917"/>
    <w:rsid w:val="008B5A23"/>
    <w:rsid w:val="008E08FC"/>
    <w:rsid w:val="009020BE"/>
    <w:rsid w:val="00933B89"/>
    <w:rsid w:val="009479E5"/>
    <w:rsid w:val="00955F0F"/>
    <w:rsid w:val="00A24283"/>
    <w:rsid w:val="00A72C58"/>
    <w:rsid w:val="00A7484C"/>
    <w:rsid w:val="00A87ADA"/>
    <w:rsid w:val="00AE248F"/>
    <w:rsid w:val="00B01030"/>
    <w:rsid w:val="00B16BE9"/>
    <w:rsid w:val="00B25A80"/>
    <w:rsid w:val="00B40383"/>
    <w:rsid w:val="00B505CF"/>
    <w:rsid w:val="00B83648"/>
    <w:rsid w:val="00B918B3"/>
    <w:rsid w:val="00BE168A"/>
    <w:rsid w:val="00BE3B5F"/>
    <w:rsid w:val="00C13BE8"/>
    <w:rsid w:val="00C614C1"/>
    <w:rsid w:val="00C72747"/>
    <w:rsid w:val="00C823AD"/>
    <w:rsid w:val="00CC2530"/>
    <w:rsid w:val="00D14090"/>
    <w:rsid w:val="00D20813"/>
    <w:rsid w:val="00D56DC2"/>
    <w:rsid w:val="00D70982"/>
    <w:rsid w:val="00D719C3"/>
    <w:rsid w:val="00D747C0"/>
    <w:rsid w:val="00D97842"/>
    <w:rsid w:val="00DF743F"/>
    <w:rsid w:val="00E07041"/>
    <w:rsid w:val="00E307AE"/>
    <w:rsid w:val="00E6066B"/>
    <w:rsid w:val="00E6461E"/>
    <w:rsid w:val="00EA2110"/>
    <w:rsid w:val="00EB333C"/>
    <w:rsid w:val="00ED3835"/>
    <w:rsid w:val="00EF2CC0"/>
    <w:rsid w:val="00F17CB1"/>
    <w:rsid w:val="00F22BBE"/>
    <w:rsid w:val="00F34F69"/>
    <w:rsid w:val="00F55647"/>
    <w:rsid w:val="00F61954"/>
    <w:rsid w:val="00F6239F"/>
    <w:rsid w:val="00F9165A"/>
    <w:rsid w:val="00F968B7"/>
    <w:rsid w:val="00FD0F93"/>
    <w:rsid w:val="00FD64B9"/>
    <w:rsid w:val="00FE122A"/>
    <w:rsid w:val="00FE6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8A0AA"/>
  <w15:chartTrackingRefBased/>
  <w15:docId w15:val="{3587F5CE-13BB-F74A-9B1B-E92C7BA87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4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E74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E741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E741E"/>
    <w:pPr>
      <w:ind w:left="720"/>
      <w:contextualSpacing/>
    </w:pPr>
  </w:style>
  <w:style w:type="character" w:customStyle="1" w:styleId="lt-line-clampline">
    <w:name w:val="lt-line-clamp__line"/>
    <w:basedOn w:val="DefaultParagraphFont"/>
    <w:rsid w:val="002601F9"/>
  </w:style>
  <w:style w:type="character" w:styleId="FollowedHyperlink">
    <w:name w:val="FollowedHyperlink"/>
    <w:basedOn w:val="DefaultParagraphFont"/>
    <w:uiPriority w:val="99"/>
    <w:semiHidden/>
    <w:unhideWhenUsed/>
    <w:rsid w:val="00B16BE9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6B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8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yra.sadov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ksadovi@outlook.com</dc:creator>
  <cp:keywords/>
  <dc:description/>
  <cp:lastModifiedBy>Kyra Sadovi</cp:lastModifiedBy>
  <cp:revision>65</cp:revision>
  <cp:lastPrinted>2020-02-06T18:43:00Z</cp:lastPrinted>
  <dcterms:created xsi:type="dcterms:W3CDTF">2020-02-06T18:34:00Z</dcterms:created>
  <dcterms:modified xsi:type="dcterms:W3CDTF">2023-04-09T22:54:00Z</dcterms:modified>
</cp:coreProperties>
</file>