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00"/>
        <w:jc w:val="center"/>
        <w:rPr>
          <w:sz w:val="22"/>
          <w:szCs w:val="22"/>
          <w:rFonts w:ascii="Arial" w:cs="Arial" w:eastAsia="Arial" w:hAnsi="Arial"/>
        </w:rPr>
      </w:pPr>
      <w:r>
        <w:t xml:space="preserve">Функциональные требования</w:t>
      </w:r>
    </w:p>
    <w:p>
      <w:pPr>
        <w:spacing w:after="200"/>
        <w:jc w:val="center"/>
        <w:rPr>
          <w:sz w:val="22"/>
          <w:szCs w:val="22"/>
          <w:rFonts w:ascii="Arial" w:cs="Arial" w:eastAsia="Arial" w:hAnsi="Arial"/>
        </w:rPr>
      </w:pPr>
      <w:r>
        <w:t xml:space="preserve">07.05.2026      V2</w:t>
      </w:r>
    </w:p>
    <w:p>
      <w:pPr>
        <w:pStyle w:val="Heading2"/>
        <w:spacing w:before="240" w:after="120"/>
        <w:rPr>
          <w:sz w:val="22"/>
          <w:szCs w:val="22"/>
          <w:rFonts w:ascii="Arial" w:cs="Arial" w:eastAsia="Arial" w:hAnsi="Arial"/>
        </w:rPr>
      </w:pPr>
      <w:r>
        <w:t xml:space="preserve">Название требования: Базовое требование</w:t>
      </w:r>
    </w:p>
    <w:p>
      <w:pPr>
        <w:pStyle w:val="Heading2"/>
        <w:spacing w:before="240" w:after="120"/>
        <w:rPr>
          <w:sz w:val="22"/>
          <w:szCs w:val="22"/>
          <w:rFonts w:ascii="Arial" w:cs="Arial" w:eastAsia="Arial" w:hAnsi="Arial"/>
        </w:rPr>
      </w:pPr>
      <w:r>
        <w:t xml:space="preserve">Описание</w:t>
      </w:r>
    </w:p>
    <w:p>
      <w:pPr>
        <w:spacing w:after="120"/>
        <w:rPr>
          <w:sz w:val="22"/>
          <w:szCs w:val="22"/>
          <w:rFonts w:ascii="Arial" w:cs="Arial" w:eastAsia="Arial" w:hAnsi="Arial"/>
        </w:rPr>
      </w:pPr>
      <w:r>
        <w:t xml:space="preserve">Проверка базовой структуры документа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2026-05-06T22:05:04.184Z</dcterms:created>
  <dcterms:modified xsi:type="dcterms:W3CDTF">2026-05-06T22:05:04.184Z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