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David Chen</w:t>
      </w:r>
    </w:p>
    <w:p>
      <w:r>
        <w:t>david.chen.test@email.com | +65 8123 4567 | Singapore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Frontend Engineer with proficiency in Python, Node.js, and React, seeking to leverage expertise in scalable system design and API development to contribute to FinTech Inc's innovative products.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python, aws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 - TAILORED FOR SENIOR FRONTEND ENGINEER AT FINTECH INC</w:t>
      </w:r>
    </w:p>
    <w:p>
      <w:r>
        <w:rPr>
          <w:b/>
        </w:rPr>
        <w:t>Software Developer - ByteForge Technologies</w:t>
      </w:r>
      <w:r>
        <w:rPr>
          <w:i/>
        </w:rPr>
        <w:t xml:space="preserve">   (June 2021 - Present)</w:t>
      </w:r>
    </w:p>
    <w:p>
      <w:pPr>
        <w:pStyle w:val="ListBullet"/>
      </w:pPr>
      <w:r>
        <w:t>Developed scalable systems using Python and Node.js technologies.</w:t>
      </w:r>
    </w:p>
    <w:p>
      <w:pPr>
        <w:pStyle w:val="ListBullet"/>
      </w:pPr>
      <w:r>
        <w:t>Led architecture discussions and made key decisions impacting system performance.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Diploma in Information Technology Information Technology - Singapore Polytechnic (2019)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