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07339" w14:textId="6D91BCCD" w:rsidR="0053311A" w:rsidRPr="00EE426C" w:rsidRDefault="005F22FC" w:rsidP="0053311A">
      <w:pPr>
        <w:pStyle w:val="papertitle"/>
      </w:pPr>
      <w:r>
        <w:t xml:space="preserve">Manuscript </w:t>
      </w:r>
      <w:r w:rsidR="0053311A">
        <w:t>Title</w:t>
      </w:r>
    </w:p>
    <w:p w14:paraId="0D712089" w14:textId="1382FDFE" w:rsidR="0053311A" w:rsidRPr="00EE426C" w:rsidRDefault="0053311A" w:rsidP="0053311A">
      <w:pPr>
        <w:pStyle w:val="author"/>
      </w:pPr>
      <w:r>
        <w:t>First Author</w:t>
      </w:r>
      <w:r w:rsidRPr="00EE426C">
        <w:rPr>
          <w:vertAlign w:val="superscript"/>
        </w:rPr>
        <w:t>1</w:t>
      </w:r>
      <w:r w:rsidRPr="00EE426C">
        <w:t xml:space="preserve">and </w:t>
      </w:r>
      <w:r>
        <w:t>Second Author</w:t>
      </w:r>
      <w:r w:rsidRPr="00EE426C">
        <w:rPr>
          <w:vertAlign w:val="superscript"/>
        </w:rPr>
        <w:t>2</w:t>
      </w:r>
      <w:r w:rsidR="00291C2D">
        <w:rPr>
          <w:vertAlign w:val="superscript"/>
        </w:rPr>
        <w:t>*</w:t>
      </w:r>
    </w:p>
    <w:p w14:paraId="47F9DE8B" w14:textId="77777777" w:rsidR="0053311A" w:rsidRPr="00EE426C" w:rsidRDefault="0053311A" w:rsidP="0053311A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57DB4BDE" w14:textId="12933E8D" w:rsidR="0053311A" w:rsidRPr="006809AE" w:rsidRDefault="0053311A" w:rsidP="0053311A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</w:t>
      </w:r>
      <w:proofErr w:type="spellStart"/>
      <w:r w:rsidRPr="006809AE">
        <w:t>Tiergartenstr</w:t>
      </w:r>
      <w:proofErr w:type="spellEnd"/>
      <w:r w:rsidRPr="006809AE">
        <w:t>. 17, 69121 Heidelberg, Germany</w:t>
      </w:r>
      <w:r w:rsidRPr="006809AE">
        <w:br/>
      </w:r>
      <w:r w:rsidR="00291C2D">
        <w:rPr>
          <w:rStyle w:val="e-mail"/>
        </w:rPr>
        <w:t>*email@email</w:t>
      </w:r>
      <w:bookmarkStart w:id="0" w:name="_GoBack"/>
      <w:bookmarkEnd w:id="0"/>
      <w:r w:rsidRPr="006809AE">
        <w:rPr>
          <w:rStyle w:val="e-mail"/>
        </w:rPr>
        <w:t>.com</w:t>
      </w:r>
    </w:p>
    <w:p w14:paraId="12FA6788" w14:textId="77777777" w:rsidR="0053311A" w:rsidRPr="00EE426C" w:rsidRDefault="0053311A" w:rsidP="0053311A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2B6284C1" w14:textId="77777777" w:rsidR="0053311A" w:rsidRPr="00EE426C" w:rsidRDefault="0053311A" w:rsidP="0053311A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7D8BAA5D" w14:textId="77777777" w:rsidR="0053311A" w:rsidRDefault="0053311A" w:rsidP="0053311A">
      <w:pPr>
        <w:pStyle w:val="heading1"/>
      </w:pPr>
      <w:r>
        <w:t>Introduction</w:t>
      </w:r>
    </w:p>
    <w:p w14:paraId="7213B236" w14:textId="77777777" w:rsidR="0053311A" w:rsidRDefault="0053311A" w:rsidP="0053311A">
      <w:pPr>
        <w:pStyle w:val="p1a"/>
      </w:pPr>
      <w:r w:rsidRPr="00C01EF1">
        <w:t xml:space="preserve">Write </w:t>
      </w:r>
      <w:r>
        <w:t>the</w:t>
      </w:r>
      <w:r w:rsidRPr="00C01EF1">
        <w:t xml:space="preserve"> introduction section here in </w:t>
      </w:r>
      <w:r>
        <w:t>11-point</w:t>
      </w:r>
      <w:r w:rsidRPr="00C01EF1">
        <w:t xml:space="preserve"> Times New Roman. The introduction part should give the necessary background</w:t>
      </w:r>
      <w:r>
        <w:t>, the</w:t>
      </w:r>
      <w:r w:rsidRPr="00C01EF1">
        <w:t xml:space="preserve"> motivation behind the work</w:t>
      </w:r>
      <w:r>
        <w:t>, the objective and the novelty of the work</w:t>
      </w:r>
      <w:r w:rsidRPr="00C01EF1">
        <w:t xml:space="preserve">. </w:t>
      </w:r>
      <w:r>
        <w:t xml:space="preserve">Give a literature review </w:t>
      </w:r>
      <w:r w:rsidRPr="00C01EF1">
        <w:t>appropriately.</w:t>
      </w:r>
    </w:p>
    <w:p w14:paraId="78A8A857" w14:textId="77777777" w:rsidR="0053311A" w:rsidRPr="0064146A" w:rsidRDefault="0053311A" w:rsidP="0053311A"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794F1301" w14:textId="77777777" w:rsidR="0053311A" w:rsidRPr="006809AE" w:rsidRDefault="0053311A" w:rsidP="0053311A">
      <w:pPr>
        <w:pStyle w:val="heading2"/>
      </w:pPr>
      <w:r>
        <w:t xml:space="preserve">A </w:t>
      </w:r>
      <w:r w:rsidRPr="002E4EC5">
        <w:t>Subsection</w:t>
      </w:r>
      <w:r w:rsidRPr="003E3370">
        <w:t xml:space="preserve"> </w:t>
      </w:r>
      <w:r>
        <w:t>Sample</w:t>
      </w:r>
    </w:p>
    <w:p w14:paraId="699901E0" w14:textId="77777777" w:rsidR="0053311A" w:rsidRPr="00EE426C" w:rsidRDefault="0053311A" w:rsidP="0053311A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2DE9D999" w14:textId="77777777" w:rsidR="0053311A" w:rsidRDefault="0053311A" w:rsidP="0053311A">
      <w:r>
        <w:t>Subsequent paragraphs, however, are indented.</w:t>
      </w:r>
    </w:p>
    <w:p w14:paraId="7F4D99A5" w14:textId="77777777" w:rsidR="0053311A" w:rsidRDefault="0053311A" w:rsidP="0053311A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 w:rsidRPr="005F22FC"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5F0C51B1" w14:textId="77777777" w:rsidR="0053311A" w:rsidRDefault="0053311A" w:rsidP="0053311A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</w:rPr>
        <w:t xml:space="preserve"> </w:t>
      </w:r>
      <w:r>
        <w:rPr>
          <w:rStyle w:val="heading4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</w:rPr>
        <w:t xml:space="preserve"> gives a summary of all heading levels.</w:t>
      </w:r>
    </w:p>
    <w:p w14:paraId="76A6CBCA" w14:textId="77777777" w:rsidR="0053311A" w:rsidRDefault="0053311A" w:rsidP="0053311A">
      <w:pPr>
        <w:pStyle w:val="tablecaption"/>
      </w:pPr>
      <w:bookmarkStart w:id="1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53311A" w:rsidRPr="009A3755" w14:paraId="3A3F0051" w14:textId="77777777" w:rsidTr="004F3EF8">
        <w:trPr>
          <w:jc w:val="center"/>
        </w:trPr>
        <w:tc>
          <w:tcPr>
            <w:tcW w:w="1692" w:type="dxa"/>
            <w:tcBorders>
              <w:top w:val="single" w:sz="12" w:space="0" w:color="000000"/>
              <w:bottom w:val="single" w:sz="6" w:space="0" w:color="000000"/>
            </w:tcBorders>
          </w:tcPr>
          <w:p w14:paraId="77E4F213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444" w:type="dxa"/>
            <w:tcBorders>
              <w:top w:val="single" w:sz="12" w:space="0" w:color="000000"/>
              <w:bottom w:val="single" w:sz="6" w:space="0" w:color="000000"/>
            </w:tcBorders>
          </w:tcPr>
          <w:p w14:paraId="2527C01C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53" w:type="dxa"/>
            <w:tcBorders>
              <w:top w:val="single" w:sz="12" w:space="0" w:color="000000"/>
              <w:bottom w:val="single" w:sz="6" w:space="0" w:color="000000"/>
            </w:tcBorders>
          </w:tcPr>
          <w:p w14:paraId="0101B9BC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53311A" w:rsidRPr="009A3755" w14:paraId="717F8BE1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1DFC04E9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444" w:type="dxa"/>
            <w:vAlign w:val="center"/>
          </w:tcPr>
          <w:p w14:paraId="685529A5" w14:textId="4E7AA106" w:rsidR="0053311A" w:rsidRPr="009A3755" w:rsidRDefault="005F22FC" w:rsidP="004F3EF8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8"/>
                <w:szCs w:val="25"/>
              </w:rPr>
              <w:t>Heat Transfer</w:t>
            </w:r>
          </w:p>
        </w:tc>
        <w:tc>
          <w:tcPr>
            <w:tcW w:w="1753" w:type="dxa"/>
            <w:vAlign w:val="center"/>
          </w:tcPr>
          <w:p w14:paraId="262B9854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53311A" w:rsidRPr="009A3755" w14:paraId="6CF6818D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45262DE0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64BABD05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53" w:type="dxa"/>
            <w:vAlign w:val="center"/>
          </w:tcPr>
          <w:p w14:paraId="6AF25011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53311A" w:rsidRPr="009A3755" w14:paraId="4FDA8CE2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47D4F549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lastRenderedPageBreak/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4FD2BD1F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53" w:type="dxa"/>
            <w:vAlign w:val="center"/>
          </w:tcPr>
          <w:p w14:paraId="62AE32AA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3311A" w:rsidRPr="009A3755" w14:paraId="5A0906E2" w14:textId="77777777" w:rsidTr="004F3EF8">
        <w:trPr>
          <w:trHeight w:val="284"/>
          <w:jc w:val="center"/>
        </w:trPr>
        <w:tc>
          <w:tcPr>
            <w:tcW w:w="1692" w:type="dxa"/>
            <w:vAlign w:val="center"/>
          </w:tcPr>
          <w:p w14:paraId="0E5B8DE0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vAlign w:val="center"/>
          </w:tcPr>
          <w:p w14:paraId="695E80B2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53" w:type="dxa"/>
            <w:vAlign w:val="center"/>
          </w:tcPr>
          <w:p w14:paraId="697C20F3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3311A" w:rsidRPr="009A3755" w14:paraId="1BA4F868" w14:textId="77777777" w:rsidTr="004F3EF8">
        <w:trPr>
          <w:trHeight w:val="284"/>
          <w:jc w:val="center"/>
        </w:trPr>
        <w:tc>
          <w:tcPr>
            <w:tcW w:w="1692" w:type="dxa"/>
            <w:tcBorders>
              <w:bottom w:val="single" w:sz="12" w:space="0" w:color="000000"/>
            </w:tcBorders>
            <w:vAlign w:val="center"/>
          </w:tcPr>
          <w:p w14:paraId="2759E891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444" w:type="dxa"/>
            <w:tcBorders>
              <w:bottom w:val="single" w:sz="12" w:space="0" w:color="000000"/>
            </w:tcBorders>
            <w:vAlign w:val="center"/>
          </w:tcPr>
          <w:p w14:paraId="3F3BBBB2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  <w:vAlign w:val="center"/>
          </w:tcPr>
          <w:p w14:paraId="719C7E44" w14:textId="77777777" w:rsidR="0053311A" w:rsidRPr="009A3755" w:rsidRDefault="0053311A" w:rsidP="004F3EF8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22DA7172" w14:textId="77777777" w:rsidR="0053311A" w:rsidRDefault="0053311A" w:rsidP="0053311A">
      <w:pPr>
        <w:pStyle w:val="heading1"/>
      </w:pPr>
      <w:r>
        <w:t>Materials and m</w:t>
      </w:r>
      <w:r w:rsidRPr="00C01EF1">
        <w:t>ethods</w:t>
      </w:r>
      <w:r>
        <w:t xml:space="preserve"> / Methodology </w:t>
      </w:r>
    </w:p>
    <w:p w14:paraId="313ED6B7" w14:textId="77777777" w:rsidR="0053311A" w:rsidRDefault="0053311A" w:rsidP="0053311A">
      <w:pPr>
        <w:ind w:firstLine="0"/>
      </w:pPr>
      <w:r w:rsidRPr="00B076AE">
        <w:t xml:space="preserve">This part should contain the necessary matters related to computational, experimental and analytical investigations. All Figures / Tables are to be cited within the texts. </w:t>
      </w:r>
      <w:r>
        <w:t>Figures, tables and its caption should be justify texted as shown in Fig. 1. Proper validation of the study need to be presented.</w:t>
      </w:r>
    </w:p>
    <w:p w14:paraId="52BFFC14" w14:textId="77777777" w:rsidR="0053311A" w:rsidRDefault="0053311A" w:rsidP="0053311A">
      <w:r>
        <w:t xml:space="preserve">Give the </w:t>
      </w:r>
      <w:r w:rsidRPr="004552F8">
        <w:t>equations</w:t>
      </w:r>
      <w:r>
        <w:t xml:space="preserve"> used for the study and properly number it as shown in eq. (1). Displayed equations are centered and set on a separate line. </w:t>
      </w:r>
    </w:p>
    <w:p w14:paraId="2A365DB0" w14:textId="77777777" w:rsidR="0053311A" w:rsidRDefault="0053311A" w:rsidP="0053311A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>
        <w:rPr>
          <w:noProof/>
        </w:rPr>
        <w:fldChar w:fldCharType="begin"/>
      </w:r>
      <w:r>
        <w:rPr>
          <w:noProof/>
        </w:rPr>
        <w:instrText xml:space="preserve"> SEQ "Equation" \n \* MERGEFORMAT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2" w:name="_Ref467511674"/>
      <w:bookmarkEnd w:id="2"/>
      <w:r>
        <w:t>)</w:t>
      </w:r>
    </w:p>
    <w:p w14:paraId="02B4FB4A" w14:textId="77777777" w:rsidR="0053311A" w:rsidRPr="00D000D8" w:rsidRDefault="0053311A" w:rsidP="0053311A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7418EAE5" w14:textId="77777777" w:rsidR="0053311A" w:rsidRPr="00EE1BBB" w:rsidRDefault="0053311A" w:rsidP="0053311A">
      <w:pPr>
        <w:spacing w:before="360"/>
        <w:ind w:left="227" w:hanging="227"/>
      </w:pPr>
      <w:r>
        <w:rPr>
          <w:noProof/>
          <w:lang w:val="en-IN" w:eastAsia="en-IN"/>
        </w:rPr>
        <w:drawing>
          <wp:inline distT="0" distB="0" distL="0" distR="0" wp14:anchorId="052E7825" wp14:editId="62C3D378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F8490D" w14:textId="77777777" w:rsidR="0053311A" w:rsidRDefault="0053311A" w:rsidP="0053311A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2178437" w14:textId="77777777" w:rsidR="0053311A" w:rsidRPr="004552F8" w:rsidRDefault="0053311A" w:rsidP="0053311A">
      <w:pPr>
        <w:pStyle w:val="heading1"/>
      </w:pPr>
      <w:r>
        <w:t>Results and d</w:t>
      </w:r>
      <w:r w:rsidRPr="00C01EF1">
        <w:t xml:space="preserve">iscussion </w:t>
      </w:r>
    </w:p>
    <w:p w14:paraId="7B37FBA2" w14:textId="77777777" w:rsidR="0053311A" w:rsidRDefault="0053311A" w:rsidP="0053311A">
      <w:pPr>
        <w:pStyle w:val="BodyText"/>
        <w:ind w:firstLine="0"/>
      </w:pPr>
      <w:r w:rsidRPr="00C01EF1">
        <w:t>Discussion of the results is to be written here</w:t>
      </w:r>
      <w:r>
        <w:t xml:space="preserve">. </w:t>
      </w:r>
      <w:r w:rsidRPr="00C01EF1">
        <w:t>All Figures are to be cited within the text.</w:t>
      </w:r>
      <w:r>
        <w:t xml:space="preserve"> Give proper discussion and justification to the figures, rather than just explaining the trend.</w:t>
      </w:r>
    </w:p>
    <w:p w14:paraId="2DBD64E6" w14:textId="77777777" w:rsidR="0053311A" w:rsidRDefault="0053311A" w:rsidP="0053311A">
      <w:pPr>
        <w:pStyle w:val="heading1"/>
      </w:pPr>
      <w:r>
        <w:lastRenderedPageBreak/>
        <w:t>Conclusion</w:t>
      </w:r>
    </w:p>
    <w:p w14:paraId="55D48686" w14:textId="77777777" w:rsidR="0053311A" w:rsidRPr="00C01EF1" w:rsidRDefault="0053311A" w:rsidP="0053311A">
      <w:pPr>
        <w:pStyle w:val="BodyText"/>
        <w:ind w:firstLine="0"/>
      </w:pPr>
      <w:r w:rsidRPr="00C01EF1">
        <w:t xml:space="preserve">The key findings of the work are to be placed. The conclusion part should be qualitative and quantitative. </w:t>
      </w:r>
    </w:p>
    <w:p w14:paraId="55399AA5" w14:textId="77777777" w:rsidR="0053311A" w:rsidRPr="00C01EF1" w:rsidRDefault="0053311A" w:rsidP="0053311A">
      <w:pPr>
        <w:pStyle w:val="heading1"/>
        <w:numPr>
          <w:ilvl w:val="0"/>
          <w:numId w:val="0"/>
        </w:numPr>
        <w:ind w:left="567" w:hanging="567"/>
      </w:pPr>
      <w:r w:rsidRPr="00C01EF1">
        <w:t>Acknowledgements</w:t>
      </w:r>
    </w:p>
    <w:p w14:paraId="1DEE8F39" w14:textId="77777777" w:rsidR="0053311A" w:rsidRDefault="0053311A" w:rsidP="0053311A">
      <w:pPr>
        <w:pStyle w:val="BodyText"/>
        <w:ind w:firstLine="0"/>
      </w:pPr>
      <w:r w:rsidRPr="00C01EF1">
        <w:t>Place any acknowledgements here.</w:t>
      </w:r>
    </w:p>
    <w:p w14:paraId="63F94B08" w14:textId="77777777" w:rsidR="0053311A" w:rsidRPr="00C01EF1" w:rsidRDefault="0053311A" w:rsidP="0053311A">
      <w:pPr>
        <w:pStyle w:val="heading1"/>
        <w:numPr>
          <w:ilvl w:val="0"/>
          <w:numId w:val="0"/>
        </w:numPr>
        <w:ind w:left="567" w:hanging="567"/>
      </w:pPr>
      <w:r w:rsidRPr="00C01EF1">
        <w:t xml:space="preserve">Nomenclature </w:t>
      </w:r>
    </w:p>
    <w:tbl>
      <w:tblPr>
        <w:tblW w:w="4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080"/>
      </w:tblGrid>
      <w:tr w:rsidR="0053311A" w:rsidRPr="00A63133" w14:paraId="15B75D1E" w14:textId="77777777" w:rsidTr="004F3EF8">
        <w:trPr>
          <w:trHeight w:val="87"/>
        </w:trPr>
        <w:tc>
          <w:tcPr>
            <w:tcW w:w="900" w:type="dxa"/>
          </w:tcPr>
          <w:p w14:paraId="6DC05D20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A63133">
              <w:rPr>
                <w:rFonts w:ascii="Times New Roman" w:hAnsi="Times New Roman" w:cs="Times New Roman"/>
                <w:i/>
              </w:rPr>
              <w:t>A</w:t>
            </w:r>
            <w:r w:rsidRPr="00A63133">
              <w:rPr>
                <w:rFonts w:ascii="Times New Roman" w:hAnsi="Times New Roman" w:cs="Times New Roman"/>
                <w:i/>
                <w:vertAlign w:val="subscript"/>
              </w:rPr>
              <w:t>tube</w:t>
            </w:r>
            <w:proofErr w:type="spellEnd"/>
          </w:p>
        </w:tc>
        <w:tc>
          <w:tcPr>
            <w:tcW w:w="2970" w:type="dxa"/>
          </w:tcPr>
          <w:p w14:paraId="07C1920F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Surface are of inner tube</w:t>
            </w:r>
          </w:p>
        </w:tc>
        <w:tc>
          <w:tcPr>
            <w:tcW w:w="1080" w:type="dxa"/>
          </w:tcPr>
          <w:p w14:paraId="280CFFA0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</w:t>
            </w:r>
            <w:r w:rsidRPr="00A63133">
              <w:rPr>
                <w:kern w:val="14"/>
                <w:vertAlign w:val="superscript"/>
              </w:rPr>
              <w:t>2</w:t>
            </w:r>
            <w:r w:rsidRPr="00A63133">
              <w:rPr>
                <w:kern w:val="14"/>
              </w:rPr>
              <w:t>]</w:t>
            </w:r>
          </w:p>
        </w:tc>
      </w:tr>
      <w:tr w:rsidR="0053311A" w:rsidRPr="00A63133" w14:paraId="3F97910C" w14:textId="77777777" w:rsidTr="004F3EF8">
        <w:trPr>
          <w:trHeight w:val="87"/>
        </w:trPr>
        <w:tc>
          <w:tcPr>
            <w:tcW w:w="900" w:type="dxa"/>
          </w:tcPr>
          <w:p w14:paraId="367C0005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D</w:t>
            </w:r>
            <w:r w:rsidRPr="00A63133">
              <w:rPr>
                <w:rFonts w:ascii="Times New Roman" w:hAnsi="Times New Roman" w:cs="Times New Roman"/>
                <w:i/>
                <w:vertAlign w:val="subscript"/>
              </w:rPr>
              <w:t>h</w:t>
            </w:r>
          </w:p>
        </w:tc>
        <w:tc>
          <w:tcPr>
            <w:tcW w:w="2970" w:type="dxa"/>
          </w:tcPr>
          <w:p w14:paraId="4E199B87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Hydraulic Diameter</w:t>
            </w:r>
          </w:p>
        </w:tc>
        <w:tc>
          <w:tcPr>
            <w:tcW w:w="1080" w:type="dxa"/>
          </w:tcPr>
          <w:p w14:paraId="47707078" w14:textId="77777777" w:rsidR="0053311A" w:rsidRPr="00A63133" w:rsidRDefault="0053311A" w:rsidP="004F3EF8">
            <w:pPr>
              <w:suppressAutoHyphens/>
              <w:spacing w:line="240" w:lineRule="auto"/>
              <w:jc w:val="center"/>
            </w:pPr>
            <w:r w:rsidRPr="00A63133">
              <w:t>[mm]</w:t>
            </w:r>
          </w:p>
        </w:tc>
      </w:tr>
      <w:tr w:rsidR="0053311A" w:rsidRPr="00A63133" w14:paraId="527A4D83" w14:textId="77777777" w:rsidTr="004F3EF8">
        <w:trPr>
          <w:trHeight w:val="87"/>
        </w:trPr>
        <w:tc>
          <w:tcPr>
            <w:tcW w:w="900" w:type="dxa"/>
            <w:hideMark/>
          </w:tcPr>
          <w:p w14:paraId="34A450F4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2970" w:type="dxa"/>
            <w:hideMark/>
          </w:tcPr>
          <w:p w14:paraId="1EC26115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Diameter of the wire coil</w:t>
            </w:r>
          </w:p>
        </w:tc>
        <w:tc>
          <w:tcPr>
            <w:tcW w:w="1080" w:type="dxa"/>
            <w:hideMark/>
          </w:tcPr>
          <w:p w14:paraId="22131E33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[mm]</w:t>
            </w:r>
          </w:p>
        </w:tc>
      </w:tr>
      <w:tr w:rsidR="0053311A" w:rsidRPr="00A63133" w14:paraId="59C179E5" w14:textId="77777777" w:rsidTr="004F3EF8">
        <w:trPr>
          <w:trHeight w:val="87"/>
        </w:trPr>
        <w:tc>
          <w:tcPr>
            <w:tcW w:w="900" w:type="dxa"/>
          </w:tcPr>
          <w:p w14:paraId="38FC8344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2970" w:type="dxa"/>
          </w:tcPr>
          <w:p w14:paraId="4A449807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Friction factor</w:t>
            </w:r>
          </w:p>
        </w:tc>
        <w:tc>
          <w:tcPr>
            <w:tcW w:w="1080" w:type="dxa"/>
          </w:tcPr>
          <w:p w14:paraId="44891398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51B36B34" w14:textId="77777777" w:rsidTr="004F3EF8">
        <w:trPr>
          <w:trHeight w:val="87"/>
        </w:trPr>
        <w:tc>
          <w:tcPr>
            <w:tcW w:w="900" w:type="dxa"/>
          </w:tcPr>
          <w:p w14:paraId="6E6E3190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2970" w:type="dxa"/>
          </w:tcPr>
          <w:p w14:paraId="14704652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Heat transfer Coefficient</w:t>
            </w:r>
          </w:p>
        </w:tc>
        <w:tc>
          <w:tcPr>
            <w:tcW w:w="1080" w:type="dxa"/>
          </w:tcPr>
          <w:p w14:paraId="32466592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[W/m</w:t>
            </w:r>
            <w:r w:rsidRPr="00A63133">
              <w:rPr>
                <w:kern w:val="14"/>
                <w:vertAlign w:val="superscript"/>
              </w:rPr>
              <w:t>2</w:t>
            </w:r>
            <w:r w:rsidRPr="00A63133">
              <w:rPr>
                <w:kern w:val="14"/>
              </w:rPr>
              <w:t>K]</w:t>
            </w:r>
          </w:p>
        </w:tc>
      </w:tr>
      <w:tr w:rsidR="0053311A" w:rsidRPr="00A63133" w14:paraId="4D2F5625" w14:textId="77777777" w:rsidTr="004F3EF8">
        <w:trPr>
          <w:trHeight w:val="87"/>
        </w:trPr>
        <w:tc>
          <w:tcPr>
            <w:tcW w:w="900" w:type="dxa"/>
          </w:tcPr>
          <w:p w14:paraId="6B248992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P</w:t>
            </w:r>
          </w:p>
        </w:tc>
        <w:tc>
          <w:tcPr>
            <w:tcW w:w="2970" w:type="dxa"/>
          </w:tcPr>
          <w:p w14:paraId="73BEA484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Pitch</w:t>
            </w:r>
          </w:p>
        </w:tc>
        <w:tc>
          <w:tcPr>
            <w:tcW w:w="1080" w:type="dxa"/>
          </w:tcPr>
          <w:p w14:paraId="73BA4D2B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[mm]</w:t>
            </w:r>
          </w:p>
        </w:tc>
      </w:tr>
      <w:tr w:rsidR="0053311A" w:rsidRPr="00A63133" w14:paraId="21C98852" w14:textId="77777777" w:rsidTr="004F3EF8">
        <w:trPr>
          <w:trHeight w:val="87"/>
        </w:trPr>
        <w:tc>
          <w:tcPr>
            <w:tcW w:w="900" w:type="dxa"/>
          </w:tcPr>
          <w:p w14:paraId="2C089618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Q</w:t>
            </w:r>
          </w:p>
        </w:tc>
        <w:tc>
          <w:tcPr>
            <w:tcW w:w="2970" w:type="dxa"/>
          </w:tcPr>
          <w:p w14:paraId="6072E996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Heat</w:t>
            </w:r>
          </w:p>
        </w:tc>
        <w:tc>
          <w:tcPr>
            <w:tcW w:w="1080" w:type="dxa"/>
          </w:tcPr>
          <w:p w14:paraId="33781BA6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[W]</w:t>
            </w:r>
          </w:p>
        </w:tc>
      </w:tr>
      <w:tr w:rsidR="0053311A" w:rsidRPr="00A63133" w14:paraId="3241E7EC" w14:textId="77777777" w:rsidTr="004F3EF8">
        <w:trPr>
          <w:trHeight w:val="87"/>
        </w:trPr>
        <w:tc>
          <w:tcPr>
            <w:tcW w:w="900" w:type="dxa"/>
          </w:tcPr>
          <w:p w14:paraId="4B7F8389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Nu</w:t>
            </w:r>
          </w:p>
        </w:tc>
        <w:tc>
          <w:tcPr>
            <w:tcW w:w="2970" w:type="dxa"/>
          </w:tcPr>
          <w:p w14:paraId="75E5FF20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Nusselt Number</w:t>
            </w:r>
          </w:p>
        </w:tc>
        <w:tc>
          <w:tcPr>
            <w:tcW w:w="1080" w:type="dxa"/>
          </w:tcPr>
          <w:p w14:paraId="13795F18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5D013449" w14:textId="77777777" w:rsidTr="004F3EF8">
        <w:trPr>
          <w:trHeight w:val="374"/>
        </w:trPr>
        <w:tc>
          <w:tcPr>
            <w:tcW w:w="900" w:type="dxa"/>
            <w:hideMark/>
          </w:tcPr>
          <w:p w14:paraId="256B1829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Re</w:t>
            </w:r>
          </w:p>
        </w:tc>
        <w:tc>
          <w:tcPr>
            <w:tcW w:w="2970" w:type="dxa"/>
            <w:hideMark/>
          </w:tcPr>
          <w:p w14:paraId="188AA50E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Reynolds Number</w:t>
            </w:r>
          </w:p>
        </w:tc>
        <w:tc>
          <w:tcPr>
            <w:tcW w:w="1080" w:type="dxa"/>
            <w:hideMark/>
          </w:tcPr>
          <w:p w14:paraId="19EABA7E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  <w:r w:rsidRPr="00A63133">
              <w:rPr>
                <w:kern w:val="14"/>
              </w:rPr>
              <w:t>--</w:t>
            </w:r>
          </w:p>
        </w:tc>
      </w:tr>
      <w:tr w:rsidR="0053311A" w:rsidRPr="00A63133" w14:paraId="257B8322" w14:textId="77777777" w:rsidTr="004F3EF8">
        <w:tc>
          <w:tcPr>
            <w:tcW w:w="3870" w:type="dxa"/>
            <w:gridSpan w:val="2"/>
          </w:tcPr>
          <w:p w14:paraId="123FBD6C" w14:textId="77777777" w:rsidR="0053311A" w:rsidRPr="00A63133" w:rsidRDefault="0053311A" w:rsidP="004F3EF8">
            <w:pPr>
              <w:suppressAutoHyphens/>
              <w:spacing w:line="240" w:lineRule="auto"/>
              <w:rPr>
                <w:b/>
                <w:kern w:val="14"/>
              </w:rPr>
            </w:pPr>
            <w:r w:rsidRPr="00A63133">
              <w:rPr>
                <w:b/>
                <w:i/>
              </w:rPr>
              <w:t>Subscript</w:t>
            </w:r>
          </w:p>
        </w:tc>
        <w:tc>
          <w:tcPr>
            <w:tcW w:w="1080" w:type="dxa"/>
          </w:tcPr>
          <w:p w14:paraId="3252971A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3ACCAE5A" w14:textId="77777777" w:rsidTr="004F3EF8">
        <w:tc>
          <w:tcPr>
            <w:tcW w:w="900" w:type="dxa"/>
          </w:tcPr>
          <w:p w14:paraId="0E627C28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r w:rsidRPr="00A63133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2970" w:type="dxa"/>
          </w:tcPr>
          <w:p w14:paraId="7341C4F9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Smooth</w:t>
            </w:r>
          </w:p>
        </w:tc>
        <w:tc>
          <w:tcPr>
            <w:tcW w:w="1080" w:type="dxa"/>
          </w:tcPr>
          <w:p w14:paraId="3D2E785F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63D4DC2C" w14:textId="77777777" w:rsidTr="004F3EF8">
        <w:tc>
          <w:tcPr>
            <w:tcW w:w="900" w:type="dxa"/>
            <w:shd w:val="clear" w:color="auto" w:fill="auto"/>
            <w:hideMark/>
          </w:tcPr>
          <w:p w14:paraId="5949845E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A63133">
              <w:rPr>
                <w:rFonts w:ascii="Times New Roman" w:hAnsi="Times New Roman" w:cs="Times New Roman"/>
                <w:i/>
              </w:rPr>
              <w:t>avg</w:t>
            </w:r>
            <w:proofErr w:type="spellEnd"/>
          </w:p>
        </w:tc>
        <w:tc>
          <w:tcPr>
            <w:tcW w:w="2970" w:type="dxa"/>
            <w:shd w:val="clear" w:color="auto" w:fill="auto"/>
            <w:hideMark/>
          </w:tcPr>
          <w:p w14:paraId="7467E389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  <w:r w:rsidRPr="00A63133">
              <w:rPr>
                <w:kern w:val="14"/>
              </w:rPr>
              <w:t>average</w:t>
            </w:r>
          </w:p>
        </w:tc>
        <w:tc>
          <w:tcPr>
            <w:tcW w:w="1080" w:type="dxa"/>
            <w:shd w:val="clear" w:color="auto" w:fill="auto"/>
            <w:hideMark/>
          </w:tcPr>
          <w:p w14:paraId="5090F35B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  <w:tr w:rsidR="0053311A" w:rsidRPr="00A63133" w14:paraId="1F2D3AE6" w14:textId="77777777" w:rsidTr="004F3EF8">
        <w:tc>
          <w:tcPr>
            <w:tcW w:w="900" w:type="dxa"/>
            <w:shd w:val="clear" w:color="auto" w:fill="auto"/>
          </w:tcPr>
          <w:p w14:paraId="780F7652" w14:textId="77777777" w:rsidR="0053311A" w:rsidRPr="00A63133" w:rsidRDefault="0053311A" w:rsidP="004F3EF8">
            <w:pPr>
              <w:pStyle w:val="NoSpacing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70" w:type="dxa"/>
            <w:shd w:val="clear" w:color="auto" w:fill="auto"/>
          </w:tcPr>
          <w:p w14:paraId="043B2F0A" w14:textId="77777777" w:rsidR="0053311A" w:rsidRPr="00A63133" w:rsidRDefault="0053311A" w:rsidP="004F3EF8">
            <w:pPr>
              <w:suppressAutoHyphens/>
              <w:spacing w:line="240" w:lineRule="auto"/>
              <w:rPr>
                <w:kern w:val="14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14:paraId="6D8840DC" w14:textId="77777777" w:rsidR="0053311A" w:rsidRPr="00A63133" w:rsidRDefault="0053311A" w:rsidP="004F3EF8">
            <w:pPr>
              <w:suppressAutoHyphens/>
              <w:spacing w:line="240" w:lineRule="auto"/>
              <w:jc w:val="center"/>
              <w:rPr>
                <w:kern w:val="14"/>
              </w:rPr>
            </w:pPr>
          </w:p>
        </w:tc>
      </w:tr>
    </w:tbl>
    <w:p w14:paraId="25395084" w14:textId="77777777" w:rsidR="0053311A" w:rsidRPr="00C01EF1" w:rsidRDefault="0053311A" w:rsidP="0053311A">
      <w:pPr>
        <w:pStyle w:val="BodyText"/>
        <w:ind w:firstLine="0"/>
      </w:pPr>
      <w:r w:rsidRPr="00C01EF1">
        <w:t xml:space="preserve"> (As indicated above, all th</w:t>
      </w:r>
      <w:r>
        <w:t>e notations are to be italicize</w:t>
      </w:r>
      <w:r w:rsidRPr="00C01EF1">
        <w:t>)</w:t>
      </w:r>
    </w:p>
    <w:p w14:paraId="22D28BF5" w14:textId="77777777" w:rsidR="0053311A" w:rsidRDefault="0053311A" w:rsidP="0053311A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024FEBBB" w14:textId="77777777" w:rsidR="0053311A" w:rsidRDefault="0053311A" w:rsidP="0053311A">
      <w:pPr>
        <w:pStyle w:val="referenceitem"/>
      </w:pPr>
      <w:r>
        <w:t>Author, F.: Article title. Journal 2(5), 99–110 (2016).</w:t>
      </w:r>
    </w:p>
    <w:p w14:paraId="4F13217A" w14:textId="77777777" w:rsidR="0053311A" w:rsidRDefault="0053311A" w:rsidP="0053311A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2BF8162C" w14:textId="77777777" w:rsidR="0053311A" w:rsidRDefault="0053311A" w:rsidP="0053311A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67776016" w14:textId="77777777" w:rsidR="0053311A" w:rsidRDefault="0053311A" w:rsidP="0053311A">
      <w:pPr>
        <w:pStyle w:val="referenceitem"/>
      </w:pPr>
      <w:r>
        <w:t>Author, F.: Contribution title. In: 9th International Proceedings on Proceedings, pp. 1–2. Publisher, Location (2010).</w:t>
      </w:r>
    </w:p>
    <w:p w14:paraId="69AE1E7B" w14:textId="77777777" w:rsidR="0053311A" w:rsidRDefault="0053311A" w:rsidP="0053311A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p w14:paraId="57D44380" w14:textId="77777777" w:rsidR="0053311A" w:rsidRPr="00606587" w:rsidRDefault="0053311A" w:rsidP="0053311A">
      <w:pPr>
        <w:pStyle w:val="referenceitem"/>
        <w:numPr>
          <w:ilvl w:val="0"/>
          <w:numId w:val="0"/>
        </w:numPr>
        <w:ind w:left="341" w:hanging="114"/>
      </w:pPr>
    </w:p>
    <w:p w14:paraId="25E321AD" w14:textId="77777777" w:rsidR="000D7F48" w:rsidRPr="0053311A" w:rsidRDefault="000D7F48" w:rsidP="0053311A"/>
    <w:sectPr w:rsidR="000D7F48" w:rsidRPr="0053311A" w:rsidSect="0053311A">
      <w:headerReference w:type="even" r:id="rId9"/>
      <w:headerReference w:type="default" r:id="rId10"/>
      <w:headerReference w:type="first" r:id="rId11"/>
      <w:pgSz w:w="11906" w:h="16838" w:code="9"/>
      <w:pgMar w:top="2948" w:right="2494" w:bottom="2948" w:left="2494" w:header="850" w:footer="2324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58AAE" w14:textId="77777777" w:rsidR="00545A0A" w:rsidRDefault="00545A0A">
      <w:pPr>
        <w:spacing w:line="240" w:lineRule="auto"/>
      </w:pPr>
      <w:r>
        <w:separator/>
      </w:r>
    </w:p>
  </w:endnote>
  <w:endnote w:type="continuationSeparator" w:id="0">
    <w:p w14:paraId="0C823334" w14:textId="77777777" w:rsidR="00545A0A" w:rsidRDefault="00545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EC359" w14:textId="77777777" w:rsidR="00545A0A" w:rsidRDefault="00545A0A">
      <w:pPr>
        <w:spacing w:line="240" w:lineRule="auto"/>
      </w:pPr>
      <w:r>
        <w:separator/>
      </w:r>
    </w:p>
  </w:footnote>
  <w:footnote w:type="continuationSeparator" w:id="0">
    <w:p w14:paraId="0A08B6A9" w14:textId="77777777" w:rsidR="00545A0A" w:rsidRDefault="00545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D7FBB" w14:textId="77777777" w:rsidR="009B2539" w:rsidRDefault="004D1333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CC9C3" w14:textId="77777777" w:rsidR="002D48C5" w:rsidRDefault="004D1333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A744C6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5B682" w14:textId="77777777" w:rsidR="0053311A" w:rsidRPr="00034702" w:rsidRDefault="0053311A" w:rsidP="0053311A">
    <w:pPr>
      <w:pStyle w:val="Header"/>
      <w:jc w:val="right"/>
      <w:rPr>
        <w:b/>
        <w:i/>
      </w:rPr>
    </w:pPr>
    <w:r w:rsidRPr="00034702">
      <w:rPr>
        <w:b/>
        <w:i/>
      </w:rPr>
      <w:t>International Conference on Thermal Sciences and Sustainable Energy (ICTSE-2026)</w:t>
    </w:r>
  </w:p>
  <w:p w14:paraId="02B7855A" w14:textId="77777777" w:rsidR="0053311A" w:rsidRPr="00034702" w:rsidRDefault="0053311A" w:rsidP="0053311A">
    <w:pPr>
      <w:pStyle w:val="Header"/>
      <w:jc w:val="right"/>
      <w:rPr>
        <w:b/>
        <w:i/>
      </w:rPr>
    </w:pPr>
    <w:r w:rsidRPr="00034702">
      <w:rPr>
        <w:b/>
        <w:i/>
      </w:rPr>
      <w:t>January 23-24, 2026, National Institute of Technology Warangal, Telangana, INDIA</w:t>
    </w:r>
  </w:p>
  <w:p w14:paraId="3FD74810" w14:textId="5583855E" w:rsidR="0053311A" w:rsidRDefault="0053311A" w:rsidP="0053311A">
    <w:pPr>
      <w:pStyle w:val="Header"/>
      <w:jc w:val="right"/>
    </w:pPr>
    <w:r>
      <w:rPr>
        <w:b/>
      </w:rPr>
      <w:t>ICTSE2026</w:t>
    </w:r>
    <w:r w:rsidRPr="00CE32FC">
      <w:rPr>
        <w:b/>
      </w:rPr>
      <w:t>-YYY</w:t>
    </w:r>
    <w:r>
      <w:rPr>
        <w:b/>
      </w:rPr>
      <w:t xml:space="preserve">Y </w:t>
    </w:r>
    <w:r w:rsidRPr="00040A96">
      <w:rPr>
        <w:b/>
        <w:highlight w:val="yellow"/>
      </w:rPr>
      <w:t xml:space="preserve">(give paper number </w:t>
    </w:r>
    <w:r>
      <w:rPr>
        <w:b/>
        <w:highlight w:val="yellow"/>
      </w:rPr>
      <w:t xml:space="preserve">at </w:t>
    </w:r>
    <w:r w:rsidRPr="00040A96">
      <w:rPr>
        <w:b/>
        <w:highlight w:val="yellow"/>
      </w:rPr>
      <w:t>YYYY)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1C"/>
    <w:rsid w:val="000D7F48"/>
    <w:rsid w:val="001C798D"/>
    <w:rsid w:val="00291C2D"/>
    <w:rsid w:val="002C5964"/>
    <w:rsid w:val="004C07C3"/>
    <w:rsid w:val="004D1333"/>
    <w:rsid w:val="0053311A"/>
    <w:rsid w:val="00545A0A"/>
    <w:rsid w:val="005F22FC"/>
    <w:rsid w:val="008F451C"/>
    <w:rsid w:val="00941162"/>
    <w:rsid w:val="00A744C6"/>
    <w:rsid w:val="00E0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A8E8-5D9A-490B-B710-7110C1B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33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1333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4D1333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D13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D133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4D1333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4D1333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4D1333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DefaultParagraphFont"/>
    <w:rsid w:val="004D1333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4D1333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4D1333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p1a"/>
    <w:qFormat/>
    <w:rsid w:val="004D1333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4D1333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4D1333"/>
    <w:rPr>
      <w:b/>
    </w:rPr>
  </w:style>
  <w:style w:type="character" w:customStyle="1" w:styleId="heading40">
    <w:name w:val="heading4"/>
    <w:basedOn w:val="DefaultParagraphFont"/>
    <w:rsid w:val="004D1333"/>
    <w:rPr>
      <w:i/>
    </w:rPr>
  </w:style>
  <w:style w:type="numbering" w:customStyle="1" w:styleId="headings">
    <w:name w:val="headings"/>
    <w:basedOn w:val="NoList"/>
    <w:rsid w:val="004D1333"/>
    <w:pPr>
      <w:numPr>
        <w:numId w:val="1"/>
      </w:numPr>
    </w:pPr>
  </w:style>
  <w:style w:type="character" w:styleId="Hyperlink">
    <w:name w:val="Hyperlink"/>
    <w:basedOn w:val="DefaultParagraphFont"/>
    <w:semiHidden/>
    <w:unhideWhenUsed/>
    <w:rsid w:val="004D1333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4D1333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4D1333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D1333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1a">
    <w:name w:val="p1a"/>
    <w:basedOn w:val="Normal"/>
    <w:next w:val="Normal"/>
    <w:rsid w:val="004D1333"/>
    <w:pPr>
      <w:ind w:firstLine="0"/>
    </w:pPr>
  </w:style>
  <w:style w:type="paragraph" w:customStyle="1" w:styleId="referenceitem">
    <w:name w:val="referenceitem"/>
    <w:basedOn w:val="Normal"/>
    <w:rsid w:val="004D1333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4D1333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4D1333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4D1333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DefaultParagraphFont"/>
    <w:rsid w:val="004D1333"/>
    <w:rPr>
      <w:position w:val="0"/>
      <w:vertAlign w:val="superscript"/>
    </w:rPr>
  </w:style>
  <w:style w:type="paragraph" w:customStyle="1" w:styleId="bulletitem">
    <w:name w:val="bulletitem"/>
    <w:basedOn w:val="Normal"/>
    <w:rsid w:val="0053311A"/>
    <w:pPr>
      <w:numPr>
        <w:numId w:val="3"/>
      </w:numPr>
      <w:spacing w:before="160" w:after="160"/>
      <w:contextualSpacing/>
    </w:pPr>
  </w:style>
  <w:style w:type="numbering" w:customStyle="1" w:styleId="itemization1">
    <w:name w:val="itemization1"/>
    <w:basedOn w:val="NoList"/>
    <w:rsid w:val="0053311A"/>
    <w:pPr>
      <w:numPr>
        <w:numId w:val="3"/>
      </w:numPr>
    </w:pPr>
  </w:style>
  <w:style w:type="paragraph" w:customStyle="1" w:styleId="BodyText">
    <w:name w:val="BodyText"/>
    <w:basedOn w:val="ListParagraph"/>
    <w:link w:val="BodyTextChar"/>
    <w:qFormat/>
    <w:rsid w:val="0053311A"/>
    <w:pPr>
      <w:overflowPunct/>
      <w:autoSpaceDE/>
      <w:autoSpaceDN/>
      <w:adjustRightInd/>
      <w:spacing w:before="60" w:after="120" w:line="276" w:lineRule="auto"/>
      <w:ind w:left="0" w:firstLine="284"/>
      <w:contextualSpacing w:val="0"/>
      <w:textAlignment w:val="auto"/>
    </w:pPr>
    <w:rPr>
      <w:sz w:val="22"/>
      <w:szCs w:val="22"/>
      <w:lang w:val="en-IN" w:eastAsia="en-IN"/>
    </w:rPr>
  </w:style>
  <w:style w:type="character" w:customStyle="1" w:styleId="BodyTextChar">
    <w:name w:val="BodyText Char"/>
    <w:link w:val="BodyText"/>
    <w:rsid w:val="0053311A"/>
    <w:rPr>
      <w:rFonts w:ascii="Times New Roman" w:eastAsia="Times New Roman" w:hAnsi="Times New Roman" w:cs="Times New Roman"/>
      <w:lang w:eastAsia="en-IN"/>
    </w:rPr>
  </w:style>
  <w:style w:type="paragraph" w:styleId="NoSpacing">
    <w:name w:val="No Spacing"/>
    <w:link w:val="NoSpacingChar"/>
    <w:uiPriority w:val="1"/>
    <w:qFormat/>
    <w:rsid w:val="0053311A"/>
    <w:pPr>
      <w:spacing w:after="0" w:line="240" w:lineRule="auto"/>
    </w:pPr>
    <w:rPr>
      <w:rFonts w:ascii="Calibri" w:eastAsia="Times New Roman" w:hAnsi="Calibri" w:cs="Kartika"/>
      <w:lang w:eastAsia="en-IN"/>
    </w:rPr>
  </w:style>
  <w:style w:type="character" w:customStyle="1" w:styleId="NoSpacingChar">
    <w:name w:val="No Spacing Char"/>
    <w:link w:val="NoSpacing"/>
    <w:uiPriority w:val="1"/>
    <w:locked/>
    <w:rsid w:val="0053311A"/>
    <w:rPr>
      <w:rFonts w:ascii="Calibri" w:eastAsia="Times New Roman" w:hAnsi="Calibri" w:cs="Kartika"/>
      <w:lang w:eastAsia="en-IN"/>
    </w:rPr>
  </w:style>
  <w:style w:type="paragraph" w:styleId="ListParagraph">
    <w:name w:val="List Paragraph"/>
    <w:basedOn w:val="Normal"/>
    <w:uiPriority w:val="34"/>
    <w:qFormat/>
    <w:rsid w:val="005331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31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11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0-1E48-465E-8CBB-C36D97996806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E48-465E-8CBB-C36D97996806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E48-465E-8CBB-C36D97996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1639616"/>
        <c:axId val="391636896"/>
      </c:lineChart>
      <c:catAx>
        <c:axId val="391639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1636896"/>
        <c:crosses val="autoZero"/>
        <c:auto val="1"/>
        <c:lblAlgn val="ctr"/>
        <c:lblOffset val="100"/>
        <c:tickLblSkip val="5"/>
        <c:noMultiLvlLbl val="0"/>
      </c:catAx>
      <c:valAx>
        <c:axId val="391636896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391639616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Rai</dc:creator>
  <cp:keywords/>
  <dc:description/>
  <cp:lastModifiedBy>Microsoft account</cp:lastModifiedBy>
  <cp:revision>10</cp:revision>
  <dcterms:created xsi:type="dcterms:W3CDTF">2025-08-26T11:37:00Z</dcterms:created>
  <dcterms:modified xsi:type="dcterms:W3CDTF">2025-08-26T12:12:00Z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61f304fb-8b8e-47d2-9e4c-7c1f2b7f843b</vt:lpwstr>
  </property>
</Properties>
</file>