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AA4" w:rsidRDefault="00C45AA4" w:rsidP="00C45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AA4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C45AA4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C45AA4" w:rsidRDefault="00C45AA4" w:rsidP="00C45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5AA4" w:rsidRDefault="00C45AA4" w:rsidP="00C45AA4">
      <w:pPr>
        <w:rPr>
          <w:rFonts w:ascii="Algerian" w:hAnsi="Algerian"/>
          <w:b/>
          <w:color w:val="000099"/>
          <w:sz w:val="40"/>
          <w:szCs w:val="40"/>
        </w:rPr>
      </w:pPr>
      <w:r w:rsidRPr="008C42F3">
        <w:rPr>
          <w:noProof/>
        </w:rPr>
        <w:drawing>
          <wp:inline distT="0" distB="0" distL="0" distR="0">
            <wp:extent cx="1009650" cy="800100"/>
            <wp:effectExtent l="19050" t="0" r="0" b="0"/>
            <wp:docPr id="1" name="Picture 1" descr="http://t0.gstatic.com/images?q=tbn:ANd9GcSKinhFOLEF10rBFfNv9oPDrbWpfa2II3NPUikJ6MTE0jXyzEb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0.gstatic.com/images?q=tbn:ANd9GcSKinhFOLEF10rBFfNv9oPDrbWpfa2II3NPUikJ6MTE0jXyzEb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</w:t>
      </w:r>
      <w:r>
        <w:rPr>
          <w:rFonts w:ascii="Algerian" w:hAnsi="Algerian"/>
          <w:b/>
          <w:color w:val="000099"/>
          <w:sz w:val="40"/>
          <w:szCs w:val="40"/>
        </w:rPr>
        <w:t>XXX</w:t>
      </w:r>
      <w:r w:rsidRPr="00821CAE">
        <w:rPr>
          <w:rFonts w:ascii="Algerian" w:hAnsi="Algerian"/>
          <w:b/>
          <w:color w:val="000099"/>
          <w:sz w:val="40"/>
          <w:szCs w:val="40"/>
        </w:rPr>
        <w:t xml:space="preserve"> STAR</w:t>
      </w:r>
      <w:r>
        <w:rPr>
          <w:rFonts w:ascii="Algerian" w:hAnsi="Algerian"/>
          <w:b/>
          <w:color w:val="000099"/>
          <w:sz w:val="40"/>
          <w:szCs w:val="40"/>
        </w:rPr>
        <w:t xml:space="preserve"> ENGINEERING</w:t>
      </w:r>
    </w:p>
    <w:p w:rsidR="00C45AA4" w:rsidRDefault="00C45AA4" w:rsidP="00C45AA4">
      <w:proofErr w:type="gramStart"/>
      <w:r>
        <w:t>Date :</w:t>
      </w:r>
      <w:proofErr w:type="gramEnd"/>
      <w:r>
        <w:t xml:space="preserve"> 1</w:t>
      </w:r>
      <w:r w:rsidRPr="004622E1">
        <w:rPr>
          <w:vertAlign w:val="superscript"/>
        </w:rPr>
        <w:t>st</w:t>
      </w:r>
      <w:r>
        <w:t xml:space="preserve"> April 2013.</w:t>
      </w:r>
    </w:p>
    <w:p w:rsidR="00C45AA4" w:rsidRDefault="00C45AA4" w:rsidP="00C45AA4">
      <w:pP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r w:rsidRPr="00B9523C">
        <w:rPr>
          <w:b/>
        </w:rPr>
        <w:t xml:space="preserve">                                                             </w:t>
      </w:r>
      <w:r>
        <w:rPr>
          <w:b/>
          <w:u w:val="single"/>
        </w:rPr>
        <w:t xml:space="preserve"> </w:t>
      </w:r>
      <w:r w:rsidRPr="008E2626">
        <w:rPr>
          <w:b/>
          <w:u w:val="single"/>
        </w:rPr>
        <w:t>TO WHOM IT MAY CONCERN</w:t>
      </w:r>
      <w:r>
        <w:br/>
      </w:r>
      <w:r>
        <w:br/>
        <w:t xml:space="preserve">This is to certify that </w:t>
      </w:r>
      <w:r w:rsidRPr="00B9523C">
        <w:rPr>
          <w:b/>
        </w:rPr>
        <w:t>Mr. Singh</w:t>
      </w:r>
      <w:r>
        <w:t xml:space="preserve"> was an employee of Blue Star Engineering from 1</w:t>
      </w:r>
      <w:r w:rsidRPr="008E2626">
        <w:rPr>
          <w:vertAlign w:val="superscript"/>
        </w:rPr>
        <w:t>st</w:t>
      </w:r>
      <w:r>
        <w:t xml:space="preserve"> June 2005 to 30</w:t>
      </w:r>
      <w:r w:rsidRPr="004622E1">
        <w:rPr>
          <w:vertAlign w:val="superscript"/>
        </w:rPr>
        <w:t>TH</w:t>
      </w:r>
      <w:r>
        <w:t xml:space="preserve"> December 2009 </w:t>
      </w:r>
      <w:r w:rsidR="006632EF">
        <w:t>(Number of working hours per week)</w:t>
      </w:r>
      <w:r>
        <w:t>as Engineering Manager. His annual remuneration is Rs 1000</w:t>
      </w:r>
      <w:r w:rsidR="00143206">
        <w:t xml:space="preserve">00/-(Rupees Ten </w:t>
      </w:r>
      <w:proofErr w:type="spellStart"/>
      <w:r w:rsidR="00143206">
        <w:t>Lakhs</w:t>
      </w:r>
      <w:proofErr w:type="spellEnd"/>
      <w:r w:rsidR="00143206">
        <w:t xml:space="preserve"> Per Annum</w:t>
      </w:r>
      <w:proofErr w:type="gramStart"/>
      <w:r w:rsidR="00143206">
        <w:t>)(</w:t>
      </w:r>
      <w:proofErr w:type="gramEnd"/>
      <w:r w:rsidR="00143206">
        <w:t>Number of working hours)</w:t>
      </w:r>
      <w:r w:rsidRPr="00C45AA4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C45AA4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Software engineers and designers perform some or all of the following duties:</w:t>
      </w:r>
    </w:p>
    <w:p w:rsidR="008E5C91" w:rsidRPr="00105D3C" w:rsidRDefault="008E5C91" w:rsidP="008E5C91">
      <w:pPr>
        <w:rPr>
          <w:b/>
          <w:color w:val="FF0000"/>
          <w:sz w:val="24"/>
        </w:rPr>
      </w:pPr>
      <w:r w:rsidRPr="00105D3C">
        <w:rPr>
          <w:rFonts w:ascii="Verdana" w:eastAsia="Times New Roman" w:hAnsi="Verdana" w:cs="Times New Roman"/>
          <w:b/>
          <w:color w:val="FF0000"/>
          <w:szCs w:val="20"/>
          <w:shd w:val="clear" w:color="auto" w:fill="FFFFFF"/>
        </w:rPr>
        <w:t xml:space="preserve">{This is a sample copy and </w:t>
      </w:r>
      <w:r>
        <w:rPr>
          <w:rFonts w:ascii="Verdana" w:eastAsia="Times New Roman" w:hAnsi="Verdana" w:cs="Times New Roman"/>
          <w:b/>
          <w:color w:val="FF0000"/>
          <w:szCs w:val="20"/>
          <w:shd w:val="clear" w:color="auto" w:fill="FFFFFF"/>
        </w:rPr>
        <w:t xml:space="preserve">just for your reference, </w:t>
      </w:r>
      <w:r w:rsidRPr="00105D3C">
        <w:rPr>
          <w:rFonts w:ascii="Verdana" w:eastAsia="Times New Roman" w:hAnsi="Verdana" w:cs="Times New Roman"/>
          <w:b/>
          <w:color w:val="FF0000"/>
          <w:szCs w:val="20"/>
          <w:shd w:val="clear" w:color="auto" w:fill="FFFFFF"/>
        </w:rPr>
        <w:t>please do not copy the roles from this document. Please prepare sample roles according to your work profile and share</w:t>
      </w:r>
      <w:r w:rsidR="00565ABB">
        <w:rPr>
          <w:rFonts w:ascii="Verdana" w:eastAsia="Times New Roman" w:hAnsi="Verdana" w:cs="Times New Roman"/>
          <w:b/>
          <w:color w:val="FF0000"/>
          <w:szCs w:val="20"/>
          <w:shd w:val="clear" w:color="auto" w:fill="FFFFFF"/>
        </w:rPr>
        <w:t xml:space="preserve"> and get approval</w:t>
      </w:r>
      <w:r w:rsidRPr="00105D3C">
        <w:rPr>
          <w:rFonts w:ascii="Verdana" w:eastAsia="Times New Roman" w:hAnsi="Verdana" w:cs="Times New Roman"/>
          <w:b/>
          <w:color w:val="FF0000"/>
          <w:szCs w:val="20"/>
          <w:shd w:val="clear" w:color="auto" w:fill="FFFFFF"/>
        </w:rPr>
        <w:t xml:space="preserve"> before you approach your employer}</w:t>
      </w:r>
    </w:p>
    <w:p w:rsidR="00C45AA4" w:rsidRPr="00C45AA4" w:rsidRDefault="00C45AA4" w:rsidP="00C45A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45AA4">
        <w:rPr>
          <w:rFonts w:ascii="Verdana" w:eastAsia="Times New Roman" w:hAnsi="Verdana" w:cs="Times New Roman"/>
          <w:color w:val="000000"/>
          <w:sz w:val="20"/>
          <w:szCs w:val="20"/>
        </w:rPr>
        <w:t>Collect and document users' requirements and develop logical and physical specifications</w:t>
      </w:r>
    </w:p>
    <w:p w:rsidR="00C45AA4" w:rsidRPr="00C45AA4" w:rsidRDefault="00C45AA4" w:rsidP="00C45A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45AA4">
        <w:rPr>
          <w:rFonts w:ascii="Verdana" w:eastAsia="Times New Roman" w:hAnsi="Verdana" w:cs="Times New Roman"/>
          <w:color w:val="000000"/>
          <w:sz w:val="20"/>
          <w:szCs w:val="20"/>
        </w:rPr>
        <w:t>Research, evaluate and synthesize technical information to design, develop and test computer-based systems</w:t>
      </w:r>
    </w:p>
    <w:p w:rsidR="00C45AA4" w:rsidRPr="00C45AA4" w:rsidRDefault="00C45AA4" w:rsidP="00C45A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45AA4">
        <w:rPr>
          <w:rFonts w:ascii="Verdana" w:eastAsia="Times New Roman" w:hAnsi="Verdana" w:cs="Times New Roman"/>
          <w:color w:val="000000"/>
          <w:sz w:val="20"/>
          <w:szCs w:val="20"/>
        </w:rPr>
        <w:t>Develop data, process and network models to optimize architecture and to evaluate the performance and reliability of designs</w:t>
      </w:r>
    </w:p>
    <w:p w:rsidR="00C45AA4" w:rsidRPr="00C45AA4" w:rsidRDefault="00C45AA4" w:rsidP="00C45A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45AA4">
        <w:rPr>
          <w:rFonts w:ascii="Verdana" w:eastAsia="Times New Roman" w:hAnsi="Verdana" w:cs="Times New Roman"/>
          <w:color w:val="000000"/>
          <w:sz w:val="20"/>
          <w:szCs w:val="20"/>
        </w:rPr>
        <w:t>Plan, design and co-ordinate the development, installation, integration and operation of computer-based systems</w:t>
      </w:r>
    </w:p>
    <w:p w:rsidR="00C45AA4" w:rsidRPr="00C45AA4" w:rsidRDefault="00C45AA4" w:rsidP="00C45A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45AA4">
        <w:rPr>
          <w:rFonts w:ascii="Verdana" w:eastAsia="Times New Roman" w:hAnsi="Verdana" w:cs="Times New Roman"/>
          <w:color w:val="000000"/>
          <w:sz w:val="20"/>
          <w:szCs w:val="20"/>
        </w:rPr>
        <w:t>Assess, test, troubleshoot, document, upgrade and develop maintenance procedures for operating systems, communications environments and applications software</w:t>
      </w:r>
    </w:p>
    <w:p w:rsidR="00C45AA4" w:rsidRPr="00C45AA4" w:rsidRDefault="00C45AA4" w:rsidP="00C45A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45AA4">
        <w:rPr>
          <w:rFonts w:ascii="Verdana" w:eastAsia="Times New Roman" w:hAnsi="Verdana" w:cs="Times New Roman"/>
          <w:color w:val="000000"/>
          <w:sz w:val="20"/>
          <w:szCs w:val="20"/>
        </w:rPr>
        <w:t xml:space="preserve">May lead and co-ordinate teams of information systems professionals in the development of software and integrated information systems, process control software and other embedded software control </w:t>
      </w:r>
      <w:proofErr w:type="gramStart"/>
      <w:r w:rsidRPr="00C45AA4">
        <w:rPr>
          <w:rFonts w:ascii="Verdana" w:eastAsia="Times New Roman" w:hAnsi="Verdana" w:cs="Times New Roman"/>
          <w:color w:val="000000"/>
          <w:sz w:val="20"/>
          <w:szCs w:val="20"/>
        </w:rPr>
        <w:t>systems.</w:t>
      </w:r>
      <w:proofErr w:type="gramEnd"/>
    </w:p>
    <w:p w:rsidR="00C45AA4" w:rsidRPr="008C42F3" w:rsidRDefault="00C45AA4" w:rsidP="00C45AA4">
      <w:pPr>
        <w:pStyle w:val="NoSpacing"/>
        <w:ind w:left="360"/>
        <w:rPr>
          <w:b/>
        </w:rPr>
      </w:pPr>
      <w:r w:rsidRPr="008C42F3">
        <w:rPr>
          <w:b/>
        </w:rPr>
        <w:t>For Blue Engineering,</w:t>
      </w:r>
    </w:p>
    <w:p w:rsidR="00C45AA4" w:rsidRPr="008C42F3" w:rsidRDefault="00C45AA4" w:rsidP="00C45AA4">
      <w:pPr>
        <w:pStyle w:val="NoSpacing"/>
        <w:ind w:left="360"/>
        <w:rPr>
          <w:b/>
        </w:rPr>
      </w:pPr>
      <w:proofErr w:type="spellStart"/>
      <w:r w:rsidRPr="008C42F3">
        <w:rPr>
          <w:b/>
        </w:rPr>
        <w:t>Kapoor</w:t>
      </w:r>
      <w:proofErr w:type="spellEnd"/>
    </w:p>
    <w:p w:rsidR="00C45AA4" w:rsidRPr="008C42F3" w:rsidRDefault="00C45AA4" w:rsidP="00C45AA4">
      <w:pPr>
        <w:pStyle w:val="NoSpacing"/>
        <w:ind w:left="360"/>
        <w:rPr>
          <w:b/>
        </w:rPr>
      </w:pPr>
      <w:r w:rsidRPr="008C42F3">
        <w:rPr>
          <w:b/>
        </w:rPr>
        <w:t>Vice President,</w:t>
      </w:r>
    </w:p>
    <w:p w:rsidR="00C45AA4" w:rsidRPr="008C42F3" w:rsidRDefault="00C45AA4" w:rsidP="00C45AA4">
      <w:pPr>
        <w:pStyle w:val="NoSpacing"/>
        <w:ind w:left="360"/>
        <w:rPr>
          <w:b/>
        </w:rPr>
      </w:pPr>
      <w:r w:rsidRPr="008C42F3">
        <w:rPr>
          <w:b/>
        </w:rPr>
        <w:t>Human Resources</w:t>
      </w:r>
    </w:p>
    <w:p w:rsidR="00C45AA4" w:rsidRPr="00C45AA4" w:rsidRDefault="00C45AA4" w:rsidP="00C45AA4">
      <w:pPr>
        <w:ind w:left="360"/>
        <w:rPr>
          <w:rFonts w:ascii="Algerian" w:hAnsi="Algerian"/>
          <w:b/>
          <w:color w:val="000099"/>
          <w:sz w:val="40"/>
          <w:szCs w:val="40"/>
        </w:rPr>
      </w:pPr>
    </w:p>
    <w:p w:rsidR="00C45AA4" w:rsidRDefault="00C45AA4" w:rsidP="00C45AA4">
      <w:pPr>
        <w:pStyle w:val="Footer"/>
        <w:ind w:left="360"/>
      </w:pPr>
    </w:p>
    <w:p w:rsidR="00C45AA4" w:rsidRPr="00821CAE" w:rsidRDefault="00C45AA4" w:rsidP="00C45AA4">
      <w:pPr>
        <w:pStyle w:val="Footer"/>
        <w:ind w:left="360"/>
        <w:jc w:val="center"/>
        <w:rPr>
          <w:b/>
          <w:color w:val="000099"/>
        </w:rPr>
      </w:pPr>
      <w:proofErr w:type="gramStart"/>
      <w:r w:rsidRPr="00821CAE">
        <w:rPr>
          <w:b/>
          <w:color w:val="000099"/>
        </w:rPr>
        <w:t>1008, National High Way Road, Mumbai, India.</w:t>
      </w:r>
      <w:proofErr w:type="gramEnd"/>
      <w:r w:rsidRPr="00821CAE">
        <w:rPr>
          <w:b/>
          <w:color w:val="000099"/>
        </w:rPr>
        <w:t xml:space="preserve"> Phone: +91-20-4</w:t>
      </w:r>
      <w:r w:rsidR="0034160E">
        <w:rPr>
          <w:b/>
          <w:color w:val="000099"/>
        </w:rPr>
        <w:t>xxx</w:t>
      </w:r>
      <w:r>
        <w:rPr>
          <w:b/>
          <w:color w:val="000099"/>
        </w:rPr>
        <w:t>.</w:t>
      </w:r>
    </w:p>
    <w:p w:rsidR="00AD6419" w:rsidRPr="00C45AA4" w:rsidRDefault="00C45AA4" w:rsidP="00C45AA4">
      <w:pPr>
        <w:pStyle w:val="Footer"/>
        <w:ind w:left="360"/>
        <w:jc w:val="center"/>
        <w:rPr>
          <w:b/>
          <w:color w:val="000099"/>
        </w:rPr>
      </w:pPr>
      <w:r w:rsidRPr="00821CAE">
        <w:rPr>
          <w:b/>
          <w:color w:val="000099"/>
        </w:rPr>
        <w:t>Email: Info@b</w:t>
      </w:r>
      <w:r w:rsidR="0034160E">
        <w:rPr>
          <w:b/>
          <w:color w:val="000099"/>
        </w:rPr>
        <w:t>xxx</w:t>
      </w:r>
      <w:r w:rsidRPr="00821CAE">
        <w:rPr>
          <w:b/>
          <w:color w:val="000099"/>
        </w:rPr>
        <w:t>r.com: Website: www.b</w:t>
      </w:r>
      <w:r w:rsidR="0034160E">
        <w:rPr>
          <w:b/>
          <w:color w:val="000099"/>
        </w:rPr>
        <w:t>xx</w:t>
      </w:r>
      <w:r w:rsidRPr="00821CAE">
        <w:rPr>
          <w:b/>
          <w:color w:val="000099"/>
        </w:rPr>
        <w:t>tar.com</w:t>
      </w:r>
    </w:p>
    <w:sectPr w:rsidR="00AD6419" w:rsidRPr="00C45AA4" w:rsidSect="007A7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050B6"/>
    <w:multiLevelType w:val="multilevel"/>
    <w:tmpl w:val="3118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7B3F5D"/>
    <w:multiLevelType w:val="multilevel"/>
    <w:tmpl w:val="2C08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B809AB"/>
    <w:multiLevelType w:val="multilevel"/>
    <w:tmpl w:val="0B5C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D906AF"/>
    <w:multiLevelType w:val="multilevel"/>
    <w:tmpl w:val="94AE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F90543"/>
    <w:multiLevelType w:val="multilevel"/>
    <w:tmpl w:val="33B0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5A68F4"/>
    <w:multiLevelType w:val="multilevel"/>
    <w:tmpl w:val="72F2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45AA4"/>
    <w:rsid w:val="00016BD9"/>
    <w:rsid w:val="00105D3C"/>
    <w:rsid w:val="00143206"/>
    <w:rsid w:val="002F496C"/>
    <w:rsid w:val="0034160E"/>
    <w:rsid w:val="00353D41"/>
    <w:rsid w:val="003A1614"/>
    <w:rsid w:val="00565ABB"/>
    <w:rsid w:val="00646394"/>
    <w:rsid w:val="006632EF"/>
    <w:rsid w:val="007A7531"/>
    <w:rsid w:val="008E5C91"/>
    <w:rsid w:val="00A23299"/>
    <w:rsid w:val="00C45AA4"/>
    <w:rsid w:val="00E42BE7"/>
    <w:rsid w:val="00F47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531"/>
  </w:style>
  <w:style w:type="paragraph" w:styleId="Heading2">
    <w:name w:val="heading 2"/>
    <w:basedOn w:val="Normal"/>
    <w:link w:val="Heading2Char"/>
    <w:uiPriority w:val="9"/>
    <w:qFormat/>
    <w:rsid w:val="00C45A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45A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5AA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45AA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45AA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AA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45AA4"/>
    <w:pPr>
      <w:tabs>
        <w:tab w:val="center" w:pos="4680"/>
        <w:tab w:val="right" w:pos="9360"/>
      </w:tabs>
      <w:spacing w:after="0" w:line="240" w:lineRule="auto"/>
    </w:pPr>
    <w:rPr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C45AA4"/>
    <w:rPr>
      <w:lang w:bidi="en-US"/>
    </w:rPr>
  </w:style>
  <w:style w:type="paragraph" w:styleId="NoSpacing">
    <w:name w:val="No Spacing"/>
    <w:uiPriority w:val="1"/>
    <w:qFormat/>
    <w:rsid w:val="00C45AA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45A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6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Sangeetha</dc:creator>
  <cp:lastModifiedBy>MV-PRCOESS-27</cp:lastModifiedBy>
  <cp:revision>7</cp:revision>
  <dcterms:created xsi:type="dcterms:W3CDTF">2014-05-27T11:11:00Z</dcterms:created>
  <dcterms:modified xsi:type="dcterms:W3CDTF">2016-09-30T09:33:00Z</dcterms:modified>
</cp:coreProperties>
</file>