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noProof/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</w:t>
      </w:r>
      <w:proofErr w:type="spellStart"/>
      <w:r w:rsidRPr="00BC2726">
        <w:rPr>
          <w:sz w:val="28"/>
          <w:szCs w:val="28"/>
        </w:rPr>
        <w:t>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>bernate</w:t>
      </w:r>
      <w:proofErr w:type="spellEnd"/>
      <w:r w:rsidRPr="00BC2726">
        <w:rPr>
          <w:sz w:val="28"/>
          <w:szCs w:val="28"/>
        </w:rPr>
        <w:t xml:space="preserve">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2BB19CB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22B69C95" w14:textId="0FFAE06E" w:rsidR="00487B3E" w:rsidRDefault="006A6C72" w:rsidP="00E3227A">
      <w:pPr>
        <w:pStyle w:val="Akapitzlist"/>
        <w:ind w:left="1416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</w:t>
      </w:r>
      <w:r w:rsidR="00EF39FF">
        <w:rPr>
          <w:sz w:val="28"/>
          <w:szCs w:val="28"/>
        </w:rPr>
        <w:t xml:space="preserve"> ORM manager zarządza optymalizacjami wydajnościowymi (pulą połączeń do bazy itp.).</w:t>
      </w: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aplikacji w oparciu o zaprojektowany wcześniej model danych.</w:t>
      </w:r>
    </w:p>
    <w:p w14:paraId="023CCED1" w14:textId="586A022D" w:rsidR="003A2C4E" w:rsidRDefault="006A1EF1" w:rsidP="00762E4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75E2510F" w14:textId="77777777" w:rsidR="00762E43" w:rsidRPr="00762E43" w:rsidRDefault="00762E43" w:rsidP="00762E43">
      <w:pPr>
        <w:ind w:left="720"/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</w:t>
      </w:r>
      <w:proofErr w:type="spellStart"/>
      <w:r w:rsidR="009E29EB">
        <w:rPr>
          <w:sz w:val="28"/>
          <w:szCs w:val="28"/>
        </w:rPr>
        <w:t>Hibernate</w:t>
      </w:r>
      <w:proofErr w:type="spellEnd"/>
      <w:r w:rsidR="009E29EB">
        <w:rPr>
          <w:sz w:val="28"/>
          <w:szCs w:val="28"/>
        </w:rPr>
        <w:t>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proofErr w:type="spellStart"/>
      <w:r w:rsidR="000F427B">
        <w:rPr>
          <w:sz w:val="28"/>
          <w:szCs w:val="28"/>
        </w:rPr>
        <w:t>framework</w:t>
      </w:r>
      <w:proofErr w:type="spellEnd"/>
      <w:r w:rsidR="000F427B">
        <w:rPr>
          <w:sz w:val="28"/>
          <w:szCs w:val="28"/>
        </w:rPr>
        <w:t xml:space="preserve"> </w:t>
      </w:r>
      <w:proofErr w:type="spellStart"/>
      <w:r w:rsidR="000F427B">
        <w:rPr>
          <w:sz w:val="28"/>
          <w:szCs w:val="28"/>
        </w:rPr>
        <w:t>hibernate</w:t>
      </w:r>
      <w:proofErr w:type="spellEnd"/>
      <w:r w:rsidR="000F427B">
        <w:rPr>
          <w:sz w:val="28"/>
          <w:szCs w:val="28"/>
        </w:rPr>
        <w:t xml:space="preserve">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78DF1255" w:rsidR="00D44731" w:rsidRDefault="00A146DB" w:rsidP="00D44731">
      <w:pPr>
        <w:ind w:left="1080"/>
        <w:rPr>
          <w:sz w:val="28"/>
          <w:szCs w:val="28"/>
        </w:rPr>
      </w:pPr>
      <w:proofErr w:type="spellStart"/>
      <w:r w:rsidRPr="00D44731">
        <w:rPr>
          <w:b/>
          <w:bCs/>
          <w:sz w:val="28"/>
          <w:szCs w:val="28"/>
        </w:rPr>
        <w:t>Hibernate</w:t>
      </w:r>
      <w:proofErr w:type="spellEnd"/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Java </w:t>
      </w:r>
      <w:proofErr w:type="spellStart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Persistence</w:t>
      </w:r>
      <w:proofErr w:type="spellEnd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</w:t>
      </w:r>
      <w:proofErr w:type="spellStart"/>
      <w:r w:rsidRPr="00A146DB">
        <w:rPr>
          <w:sz w:val="28"/>
          <w:szCs w:val="28"/>
        </w:rPr>
        <w:t>noSQL</w:t>
      </w:r>
      <w:proofErr w:type="spellEnd"/>
      <w:r w:rsidRPr="00A146DB">
        <w:rPr>
          <w:sz w:val="28"/>
          <w:szCs w:val="28"/>
        </w:rPr>
        <w:t>.</w:t>
      </w: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Jest to para interfejs + klasa. Interfejs tworzy </w:t>
      </w:r>
      <w:proofErr w:type="spellStart"/>
      <w:r>
        <w:rPr>
          <w:sz w:val="28"/>
          <w:szCs w:val="28"/>
        </w:rPr>
        <w:t>proxy</w:t>
      </w:r>
      <w:proofErr w:type="spellEnd"/>
      <w:r>
        <w:rPr>
          <w:sz w:val="28"/>
          <w:szCs w:val="28"/>
        </w:rPr>
        <w:t xml:space="preserve">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77777777" w:rsidR="00D44731" w:rsidRPr="00EF217C" w:rsidRDefault="00D44731" w:rsidP="00EF217C">
      <w:pPr>
        <w:ind w:left="708"/>
        <w:rPr>
          <w:sz w:val="28"/>
          <w:szCs w:val="28"/>
        </w:rPr>
      </w:pPr>
    </w:p>
    <w:p w14:paraId="7D82FEC4" w14:textId="36C3B691" w:rsidR="00847D63" w:rsidRPr="00BC2726" w:rsidRDefault="00C651EA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Przykłady</w:t>
      </w:r>
      <w:r w:rsidR="003F1D56">
        <w:rPr>
          <w:b/>
          <w:bCs/>
          <w:sz w:val="32"/>
          <w:szCs w:val="32"/>
        </w:rPr>
        <w:t xml:space="preserve"> zastosowania</w:t>
      </w:r>
      <w:r w:rsidRPr="00BC2726">
        <w:rPr>
          <w:b/>
          <w:bCs/>
          <w:sz w:val="32"/>
          <w:szCs w:val="32"/>
        </w:rPr>
        <w:t xml:space="preserve"> wzorców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066104C" w:rsidR="00A26A21" w:rsidRDefault="00A26A21" w:rsidP="00302558">
      <w:pPr>
        <w:rPr>
          <w:sz w:val="36"/>
          <w:szCs w:val="36"/>
        </w:rPr>
      </w:pPr>
    </w:p>
    <w:p w14:paraId="05012F13" w14:textId="77777777" w:rsidR="00A26A21" w:rsidRPr="00302558" w:rsidRDefault="00A26A21" w:rsidP="00302558">
      <w:pPr>
        <w:rPr>
          <w:sz w:val="36"/>
          <w:szCs w:val="36"/>
        </w:rPr>
      </w:pPr>
    </w:p>
    <w:sectPr w:rsidR="00A26A21" w:rsidRPr="00302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F6A0" w14:textId="77777777" w:rsidR="00542867" w:rsidRDefault="00542867" w:rsidP="00F33A8D">
      <w:pPr>
        <w:spacing w:after="0" w:line="240" w:lineRule="auto"/>
      </w:pPr>
      <w:r>
        <w:separator/>
      </w:r>
    </w:p>
  </w:endnote>
  <w:endnote w:type="continuationSeparator" w:id="0">
    <w:p w14:paraId="7F69EBEA" w14:textId="77777777" w:rsidR="00542867" w:rsidRDefault="00542867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3FCC" w14:textId="77777777" w:rsidR="00542867" w:rsidRDefault="00542867" w:rsidP="00F33A8D">
      <w:pPr>
        <w:spacing w:after="0" w:line="240" w:lineRule="auto"/>
      </w:pPr>
      <w:r>
        <w:separator/>
      </w:r>
    </w:p>
  </w:footnote>
  <w:footnote w:type="continuationSeparator" w:id="0">
    <w:p w14:paraId="265E4115" w14:textId="77777777" w:rsidR="00542867" w:rsidRDefault="00542867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278DA"/>
    <w:rsid w:val="000A26A6"/>
    <w:rsid w:val="000F427B"/>
    <w:rsid w:val="00131EC6"/>
    <w:rsid w:val="00162921"/>
    <w:rsid w:val="00171F12"/>
    <w:rsid w:val="001A6DCE"/>
    <w:rsid w:val="00240F56"/>
    <w:rsid w:val="002C4404"/>
    <w:rsid w:val="00302558"/>
    <w:rsid w:val="003A2C4E"/>
    <w:rsid w:val="003F1D56"/>
    <w:rsid w:val="00487B3E"/>
    <w:rsid w:val="004911E2"/>
    <w:rsid w:val="004D02B5"/>
    <w:rsid w:val="00542867"/>
    <w:rsid w:val="00667AF9"/>
    <w:rsid w:val="006A1EF1"/>
    <w:rsid w:val="006A6C72"/>
    <w:rsid w:val="006E2D7A"/>
    <w:rsid w:val="00762E43"/>
    <w:rsid w:val="00785E1D"/>
    <w:rsid w:val="007C5658"/>
    <w:rsid w:val="00847D63"/>
    <w:rsid w:val="008727C3"/>
    <w:rsid w:val="0088137C"/>
    <w:rsid w:val="00887244"/>
    <w:rsid w:val="008A5340"/>
    <w:rsid w:val="009A3885"/>
    <w:rsid w:val="009E29EB"/>
    <w:rsid w:val="00A146DB"/>
    <w:rsid w:val="00A26A21"/>
    <w:rsid w:val="00A42A92"/>
    <w:rsid w:val="00A43572"/>
    <w:rsid w:val="00AE47D7"/>
    <w:rsid w:val="00B60697"/>
    <w:rsid w:val="00BB792D"/>
    <w:rsid w:val="00BC2726"/>
    <w:rsid w:val="00C1747F"/>
    <w:rsid w:val="00C651EA"/>
    <w:rsid w:val="00D44731"/>
    <w:rsid w:val="00D54366"/>
    <w:rsid w:val="00D859D9"/>
    <w:rsid w:val="00DC107E"/>
    <w:rsid w:val="00DF6079"/>
    <w:rsid w:val="00E3227A"/>
    <w:rsid w:val="00ED47B0"/>
    <w:rsid w:val="00EF217C"/>
    <w:rsid w:val="00EF39FF"/>
    <w:rsid w:val="00F33A8D"/>
    <w:rsid w:val="00FC0EA6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518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44</cp:revision>
  <dcterms:created xsi:type="dcterms:W3CDTF">2021-04-15T14:40:00Z</dcterms:created>
  <dcterms:modified xsi:type="dcterms:W3CDTF">2021-04-15T21:49:00Z</dcterms:modified>
</cp:coreProperties>
</file>