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B9548" w14:textId="77777777" w:rsidR="004A46C9" w:rsidRPr="00CD63A5" w:rsidRDefault="004A46C9" w:rsidP="005638D1">
      <w:pPr>
        <w:jc w:val="center"/>
        <w:rPr>
          <w:b/>
          <w:sz w:val="40"/>
          <w:szCs w:val="24"/>
          <w:u w:val="single"/>
        </w:rPr>
      </w:pPr>
      <w:r w:rsidRPr="00CD63A5">
        <w:rPr>
          <w:b/>
          <w:sz w:val="40"/>
          <w:szCs w:val="24"/>
          <w:u w:val="single"/>
        </w:rPr>
        <w:t xml:space="preserve">Assignment </w:t>
      </w:r>
      <w:r>
        <w:rPr>
          <w:b/>
          <w:sz w:val="40"/>
          <w:szCs w:val="24"/>
          <w:u w:val="single"/>
        </w:rPr>
        <w:t>3</w:t>
      </w:r>
    </w:p>
    <w:p w14:paraId="111EAF46" w14:textId="4D45CA82" w:rsidR="006C44BF" w:rsidRPr="005638D1" w:rsidRDefault="004A46C9" w:rsidP="005638D1">
      <w:pPr>
        <w:jc w:val="both"/>
        <w:rPr>
          <w:b/>
          <w:sz w:val="24"/>
          <w:szCs w:val="24"/>
        </w:rPr>
      </w:pPr>
      <w:r w:rsidRPr="005638D1">
        <w:rPr>
          <w:b/>
          <w:sz w:val="24"/>
          <w:szCs w:val="24"/>
        </w:rPr>
        <w:t>Running SciKit-Learn</w:t>
      </w:r>
    </w:p>
    <w:p w14:paraId="2229875A" w14:textId="478FEC03" w:rsidR="006C44BF" w:rsidRDefault="002B6DC4" w:rsidP="005638D1">
      <w:pPr>
        <w:jc w:val="both"/>
        <w:rPr>
          <w:sz w:val="24"/>
          <w:szCs w:val="24"/>
        </w:rPr>
      </w:pPr>
      <w:r>
        <w:rPr>
          <w:sz w:val="24"/>
          <w:szCs w:val="24"/>
        </w:rPr>
        <w:t>Much the same as</w:t>
      </w:r>
      <w:r w:rsidR="00267282" w:rsidRPr="005638D1">
        <w:rPr>
          <w:sz w:val="24"/>
          <w:szCs w:val="24"/>
        </w:rPr>
        <w:t xml:space="preserve"> assignment</w:t>
      </w:r>
      <w:r>
        <w:rPr>
          <w:sz w:val="24"/>
          <w:szCs w:val="24"/>
        </w:rPr>
        <w:t xml:space="preserve"> 2</w:t>
      </w:r>
      <w:r w:rsidR="00267282" w:rsidRPr="005638D1">
        <w:rPr>
          <w:sz w:val="24"/>
          <w:szCs w:val="24"/>
        </w:rPr>
        <w:t>,</w:t>
      </w:r>
      <w:r w:rsidR="006C44BF" w:rsidRPr="005638D1">
        <w:rPr>
          <w:sz w:val="24"/>
          <w:szCs w:val="24"/>
        </w:rPr>
        <w:t xml:space="preserve"> on SciKit-Learn I first imported ‘pandas’ to deal with the .csv files, </w:t>
      </w:r>
      <w:r w:rsidR="00267282" w:rsidRPr="005638D1">
        <w:rPr>
          <w:sz w:val="24"/>
          <w:szCs w:val="24"/>
        </w:rPr>
        <w:t xml:space="preserve">‘numpy’ and </w:t>
      </w:r>
      <w:r w:rsidR="006C44BF" w:rsidRPr="005638D1">
        <w:rPr>
          <w:sz w:val="24"/>
          <w:szCs w:val="24"/>
        </w:rPr>
        <w:t xml:space="preserve">‘pyplot’ to </w:t>
      </w:r>
      <w:r w:rsidR="008E759B" w:rsidRPr="005638D1">
        <w:rPr>
          <w:sz w:val="24"/>
          <w:szCs w:val="24"/>
        </w:rPr>
        <w:t xml:space="preserve">utilize and </w:t>
      </w:r>
      <w:r w:rsidR="006C44BF" w:rsidRPr="005638D1">
        <w:rPr>
          <w:sz w:val="24"/>
          <w:szCs w:val="24"/>
        </w:rPr>
        <w:t>plot the data, and the clustering algorithm ‘KMeans’</w:t>
      </w:r>
      <w:r w:rsidR="00267282" w:rsidRPr="005638D1">
        <w:rPr>
          <w:sz w:val="24"/>
          <w:szCs w:val="24"/>
        </w:rPr>
        <w:t>.</w:t>
      </w:r>
      <w:r w:rsidR="008E759B" w:rsidRPr="005638D1">
        <w:rPr>
          <w:sz w:val="24"/>
          <w:szCs w:val="24"/>
        </w:rPr>
        <w:t xml:space="preserve">  New to this assignment, I imported</w:t>
      </w:r>
      <w:r w:rsidR="00A138A1" w:rsidRPr="005638D1">
        <w:rPr>
          <w:sz w:val="24"/>
          <w:szCs w:val="24"/>
        </w:rPr>
        <w:t xml:space="preserve"> ‘StandardScaler’, ‘PCA’, and ‘K</w:t>
      </w:r>
      <w:r w:rsidR="00B17953" w:rsidRPr="005638D1">
        <w:rPr>
          <w:sz w:val="24"/>
          <w:szCs w:val="24"/>
        </w:rPr>
        <w:t>ernel</w:t>
      </w:r>
      <w:r w:rsidR="00A138A1" w:rsidRPr="005638D1">
        <w:rPr>
          <w:sz w:val="24"/>
          <w:szCs w:val="24"/>
        </w:rPr>
        <w:t>PCA’</w:t>
      </w:r>
      <w:r w:rsidR="00E7326F" w:rsidRPr="005638D1">
        <w:rPr>
          <w:sz w:val="24"/>
          <w:szCs w:val="24"/>
        </w:rPr>
        <w:t xml:space="preserve"> for our feature extraction and </w:t>
      </w:r>
      <w:r w:rsidR="005B3338" w:rsidRPr="005638D1">
        <w:rPr>
          <w:sz w:val="24"/>
          <w:szCs w:val="24"/>
        </w:rPr>
        <w:t>dimensionality reduction.</w:t>
      </w:r>
      <w:r w:rsidR="00666831" w:rsidRPr="005638D1">
        <w:rPr>
          <w:sz w:val="24"/>
          <w:szCs w:val="24"/>
        </w:rPr>
        <w:t xml:space="preserve">  I wrote a function for each of PCA and KernelPCA to be applied to the datasets.  </w:t>
      </w:r>
      <w:r w:rsidR="009C0EA4" w:rsidRPr="005638D1">
        <w:rPr>
          <w:sz w:val="24"/>
          <w:szCs w:val="24"/>
        </w:rPr>
        <w:t>I then loop through the datasets one by one, assigning a k-function and g-value</w:t>
      </w:r>
      <w:r w:rsidR="003D6FD0" w:rsidRPr="005638D1">
        <w:rPr>
          <w:sz w:val="24"/>
          <w:szCs w:val="24"/>
        </w:rPr>
        <w:t xml:space="preserve"> (to optimize clustering)</w:t>
      </w:r>
      <w:r w:rsidR="00A419F0" w:rsidRPr="005638D1">
        <w:rPr>
          <w:sz w:val="24"/>
          <w:szCs w:val="24"/>
        </w:rPr>
        <w:t>, then apply the PCA/KPCA functions</w:t>
      </w:r>
      <w:r w:rsidR="00BB7008" w:rsidRPr="005638D1">
        <w:rPr>
          <w:sz w:val="24"/>
          <w:szCs w:val="24"/>
        </w:rPr>
        <w:t>, reduc</w:t>
      </w:r>
      <w:r w:rsidR="003D6FD0" w:rsidRPr="005638D1">
        <w:rPr>
          <w:sz w:val="24"/>
          <w:szCs w:val="24"/>
        </w:rPr>
        <w:t>e</w:t>
      </w:r>
      <w:r w:rsidR="00BB7008" w:rsidRPr="005638D1">
        <w:rPr>
          <w:sz w:val="24"/>
          <w:szCs w:val="24"/>
        </w:rPr>
        <w:t xml:space="preserve"> to 1-dimension, and</w:t>
      </w:r>
      <w:r w:rsidR="003D6FD0" w:rsidRPr="005638D1">
        <w:rPr>
          <w:sz w:val="24"/>
          <w:szCs w:val="24"/>
        </w:rPr>
        <w:t xml:space="preserve"> </w:t>
      </w:r>
      <w:r w:rsidR="00BB7008" w:rsidRPr="005638D1">
        <w:rPr>
          <w:sz w:val="24"/>
          <w:szCs w:val="24"/>
        </w:rPr>
        <w:t>cluster</w:t>
      </w:r>
      <w:r w:rsidR="003D6FD0" w:rsidRPr="005638D1">
        <w:rPr>
          <w:sz w:val="24"/>
          <w:szCs w:val="24"/>
        </w:rPr>
        <w:t xml:space="preserve"> the 1D reduction</w:t>
      </w:r>
      <w:r w:rsidR="00BB7008" w:rsidRPr="005638D1">
        <w:rPr>
          <w:sz w:val="24"/>
          <w:szCs w:val="24"/>
        </w:rPr>
        <w:t xml:space="preserve"> result.</w:t>
      </w:r>
    </w:p>
    <w:p w14:paraId="7A2564B0" w14:textId="77777777" w:rsidR="0044664A" w:rsidRPr="005638D1" w:rsidRDefault="0044664A" w:rsidP="005638D1">
      <w:pPr>
        <w:jc w:val="both"/>
        <w:rPr>
          <w:b/>
          <w:sz w:val="24"/>
          <w:szCs w:val="24"/>
        </w:rPr>
      </w:pPr>
    </w:p>
    <w:p w14:paraId="7F79C790" w14:textId="321DECC2" w:rsidR="004A46C9" w:rsidRDefault="00B66365" w:rsidP="005638D1">
      <w:pPr>
        <w:pStyle w:val="Default"/>
        <w:jc w:val="both"/>
        <w:rPr>
          <w:szCs w:val="22"/>
        </w:rPr>
      </w:pPr>
      <w:r>
        <w:rPr>
          <w:noProof/>
        </w:rPr>
        <w:drawing>
          <wp:inline distT="0" distB="0" distL="0" distR="0" wp14:anchorId="752FB63B" wp14:editId="1023C6D7">
            <wp:extent cx="2948940" cy="2183075"/>
            <wp:effectExtent l="19050" t="19050" r="228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00" t="6381" r="27180" b="24102"/>
                    <a:stretch/>
                  </pic:blipFill>
                  <pic:spPr bwMode="auto">
                    <a:xfrm>
                      <a:off x="0" y="0"/>
                      <a:ext cx="2952073" cy="218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64A" w:rsidRPr="0044664A">
        <w:rPr>
          <w:noProof/>
        </w:rPr>
        <w:t xml:space="preserve"> </w:t>
      </w:r>
      <w:r w:rsidR="0044664A">
        <w:rPr>
          <w:noProof/>
        </w:rPr>
        <w:drawing>
          <wp:inline distT="0" distB="0" distL="0" distR="0" wp14:anchorId="5A145DA5" wp14:editId="320AEB7D">
            <wp:extent cx="2819286" cy="2183765"/>
            <wp:effectExtent l="19050" t="19050" r="19685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3" t="7065" r="40255" b="19316"/>
                    <a:stretch/>
                  </pic:blipFill>
                  <pic:spPr bwMode="auto">
                    <a:xfrm>
                      <a:off x="0" y="0"/>
                      <a:ext cx="2831882" cy="2193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9F433" w14:textId="648CE58E" w:rsidR="00AD1E34" w:rsidRPr="004A46C9" w:rsidRDefault="00AD1E34" w:rsidP="005638D1">
      <w:pPr>
        <w:pStyle w:val="Default"/>
        <w:jc w:val="both"/>
        <w:rPr>
          <w:szCs w:val="22"/>
        </w:rPr>
      </w:pPr>
    </w:p>
    <w:p w14:paraId="7DE9D9D1" w14:textId="1CBF9CFF" w:rsidR="004A46C9" w:rsidRDefault="004A46C9" w:rsidP="005638D1">
      <w:pPr>
        <w:pStyle w:val="Default"/>
        <w:jc w:val="both"/>
        <w:rPr>
          <w:szCs w:val="22"/>
        </w:rPr>
      </w:pPr>
      <w:r w:rsidRPr="004A46C9">
        <w:rPr>
          <w:szCs w:val="22"/>
        </w:rPr>
        <w:t xml:space="preserve">For the </w:t>
      </w:r>
      <w:proofErr w:type="gramStart"/>
      <w:r w:rsidRPr="004A46C9">
        <w:rPr>
          <w:szCs w:val="22"/>
        </w:rPr>
        <w:t>circles</w:t>
      </w:r>
      <w:proofErr w:type="gramEnd"/>
      <w:r w:rsidRPr="004A46C9">
        <w:rPr>
          <w:szCs w:val="22"/>
        </w:rPr>
        <w:t xml:space="preserve"> dataset, a gamma value of 1 was</w:t>
      </w:r>
      <w:r w:rsidR="0056240C">
        <w:rPr>
          <w:szCs w:val="22"/>
        </w:rPr>
        <w:t xml:space="preserve"> chosen</w:t>
      </w:r>
      <w:r w:rsidRPr="004A46C9">
        <w:rPr>
          <w:szCs w:val="22"/>
        </w:rPr>
        <w:t xml:space="preserve">. </w:t>
      </w:r>
      <w:r w:rsidR="00C802C9">
        <w:rPr>
          <w:szCs w:val="22"/>
        </w:rPr>
        <w:t xml:space="preserve"> After applying dimensionality reduction</w:t>
      </w:r>
      <w:r w:rsidR="00147A90">
        <w:rPr>
          <w:szCs w:val="22"/>
        </w:rPr>
        <w:t xml:space="preserve"> with PCA</w:t>
      </w:r>
      <w:r w:rsidR="00C802C9">
        <w:rPr>
          <w:szCs w:val="22"/>
        </w:rPr>
        <w:t xml:space="preserve">, </w:t>
      </w:r>
      <w:r w:rsidR="00C75AE0">
        <w:rPr>
          <w:szCs w:val="22"/>
        </w:rPr>
        <w:t xml:space="preserve">we see that the </w:t>
      </w:r>
      <w:r w:rsidR="00C75AE0">
        <w:rPr>
          <w:szCs w:val="22"/>
        </w:rPr>
        <w:t>accuracy for the PCA</w:t>
      </w:r>
      <w:r w:rsidR="00C75AE0">
        <w:rPr>
          <w:szCs w:val="22"/>
        </w:rPr>
        <w:t xml:space="preserve"> Clustering</w:t>
      </w:r>
      <w:r w:rsidR="00C75AE0">
        <w:rPr>
          <w:szCs w:val="22"/>
        </w:rPr>
        <w:t xml:space="preserve"> was </w:t>
      </w:r>
      <w:r w:rsidR="00C75AE0">
        <w:rPr>
          <w:szCs w:val="22"/>
        </w:rPr>
        <w:t>poor</w:t>
      </w:r>
      <w:r w:rsidR="00C75AE0">
        <w:rPr>
          <w:szCs w:val="22"/>
        </w:rPr>
        <w:t>, visible by the rather different Reduction and Clustering plots</w:t>
      </w:r>
      <w:r w:rsidR="00C75AE0">
        <w:rPr>
          <w:szCs w:val="22"/>
        </w:rPr>
        <w:t xml:space="preserve"> (</w:t>
      </w:r>
      <w:r w:rsidR="00966F9F">
        <w:rPr>
          <w:szCs w:val="22"/>
        </w:rPr>
        <w:t>left bottom</w:t>
      </w:r>
      <w:r w:rsidR="00C75AE0">
        <w:rPr>
          <w:szCs w:val="22"/>
        </w:rPr>
        <w:t xml:space="preserve"> row)</w:t>
      </w:r>
      <w:r w:rsidR="00C75AE0">
        <w:rPr>
          <w:szCs w:val="22"/>
        </w:rPr>
        <w:t>.</w:t>
      </w:r>
      <w:r w:rsidR="00C75AE0">
        <w:rPr>
          <w:szCs w:val="22"/>
        </w:rPr>
        <w:t xml:space="preserve">  On the other hand, w</w:t>
      </w:r>
      <w:r w:rsidR="00C802C9">
        <w:rPr>
          <w:szCs w:val="22"/>
        </w:rPr>
        <w:t>e can see that the</w:t>
      </w:r>
      <w:r w:rsidR="00C75AE0">
        <w:rPr>
          <w:szCs w:val="22"/>
        </w:rPr>
        <w:t xml:space="preserve"> accuracy for the KPCA Clustering was</w:t>
      </w:r>
      <w:r w:rsidR="00C802C9">
        <w:rPr>
          <w:szCs w:val="22"/>
        </w:rPr>
        <w:t xml:space="preserve"> </w:t>
      </w:r>
      <w:r w:rsidR="00C75AE0">
        <w:rPr>
          <w:szCs w:val="22"/>
        </w:rPr>
        <w:t xml:space="preserve">relatively </w:t>
      </w:r>
      <w:r w:rsidR="00871C8B">
        <w:rPr>
          <w:szCs w:val="22"/>
        </w:rPr>
        <w:t>high</w:t>
      </w:r>
      <w:r w:rsidR="00DC704F">
        <w:rPr>
          <w:szCs w:val="22"/>
        </w:rPr>
        <w:t>, as seen by the similarity</w:t>
      </w:r>
      <w:r w:rsidR="00966F9F">
        <w:rPr>
          <w:szCs w:val="22"/>
        </w:rPr>
        <w:t xml:space="preserve"> with only slight differences</w:t>
      </w:r>
      <w:r w:rsidR="00DC704F">
        <w:rPr>
          <w:szCs w:val="22"/>
        </w:rPr>
        <w:t xml:space="preserve"> between t</w:t>
      </w:r>
      <w:r w:rsidR="00871C8B">
        <w:rPr>
          <w:szCs w:val="22"/>
        </w:rPr>
        <w:t>he KPCA’s Reduction and Clustering plots</w:t>
      </w:r>
      <w:r w:rsidR="00C75AE0">
        <w:rPr>
          <w:szCs w:val="22"/>
        </w:rPr>
        <w:t xml:space="preserve"> (</w:t>
      </w:r>
      <w:r w:rsidR="00966F9F">
        <w:rPr>
          <w:szCs w:val="22"/>
        </w:rPr>
        <w:t xml:space="preserve">right </w:t>
      </w:r>
      <w:r w:rsidR="00C75AE0">
        <w:rPr>
          <w:szCs w:val="22"/>
        </w:rPr>
        <w:t>bottom row)</w:t>
      </w:r>
      <w:r w:rsidR="00871C8B">
        <w:rPr>
          <w:szCs w:val="22"/>
        </w:rPr>
        <w:t>.</w:t>
      </w:r>
    </w:p>
    <w:p w14:paraId="0F562688" w14:textId="193DBEAC" w:rsidR="004A46C9" w:rsidRDefault="004A46C9" w:rsidP="005638D1">
      <w:pPr>
        <w:pStyle w:val="Default"/>
        <w:jc w:val="both"/>
        <w:rPr>
          <w:szCs w:val="22"/>
        </w:rPr>
      </w:pPr>
    </w:p>
    <w:p w14:paraId="22ECC31B" w14:textId="77777777" w:rsidR="00EA466D" w:rsidRDefault="00EA466D" w:rsidP="005638D1">
      <w:pPr>
        <w:pStyle w:val="Default"/>
        <w:jc w:val="both"/>
        <w:rPr>
          <w:szCs w:val="22"/>
        </w:rPr>
      </w:pPr>
    </w:p>
    <w:p w14:paraId="25C72DA0" w14:textId="77777777" w:rsidR="00EA466D" w:rsidRDefault="00EA466D" w:rsidP="005638D1">
      <w:pPr>
        <w:pStyle w:val="Default"/>
        <w:jc w:val="both"/>
        <w:rPr>
          <w:szCs w:val="22"/>
        </w:rPr>
      </w:pPr>
    </w:p>
    <w:p w14:paraId="70C89B62" w14:textId="67F8E7CF" w:rsidR="00747051" w:rsidRDefault="00EA466D" w:rsidP="005638D1">
      <w:pPr>
        <w:pStyle w:val="Default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6B3FDCC" wp14:editId="4931D312">
            <wp:extent cx="2861310" cy="2174596"/>
            <wp:effectExtent l="19050" t="19050" r="1524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231" t="10484" r="39487" b="20228"/>
                    <a:stretch/>
                  </pic:blipFill>
                  <pic:spPr bwMode="auto">
                    <a:xfrm>
                      <a:off x="0" y="0"/>
                      <a:ext cx="2882620" cy="2190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1C3" w:rsidRPr="000471C3">
        <w:rPr>
          <w:noProof/>
        </w:rPr>
        <w:t xml:space="preserve"> </w:t>
      </w:r>
      <w:r w:rsidR="000471C3">
        <w:rPr>
          <w:noProof/>
        </w:rPr>
        <w:drawing>
          <wp:inline distT="0" distB="0" distL="0" distR="0" wp14:anchorId="76CC9DA5" wp14:editId="247E6AE1">
            <wp:extent cx="2807970" cy="2172590"/>
            <wp:effectExtent l="19050" t="19050" r="11430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72" t="13676" r="37436" b="13847"/>
                    <a:stretch/>
                  </pic:blipFill>
                  <pic:spPr bwMode="auto">
                    <a:xfrm>
                      <a:off x="0" y="0"/>
                      <a:ext cx="2825266" cy="21859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E264" w14:textId="77777777" w:rsidR="000471C3" w:rsidRPr="004A46C9" w:rsidRDefault="000471C3" w:rsidP="005638D1">
      <w:pPr>
        <w:pStyle w:val="Default"/>
        <w:jc w:val="both"/>
        <w:rPr>
          <w:szCs w:val="22"/>
        </w:rPr>
      </w:pPr>
    </w:p>
    <w:p w14:paraId="70069B91" w14:textId="6066BC33" w:rsidR="00C75AE0" w:rsidRDefault="00C75AE0" w:rsidP="005638D1">
      <w:pPr>
        <w:pStyle w:val="Default"/>
        <w:jc w:val="both"/>
        <w:rPr>
          <w:szCs w:val="22"/>
        </w:rPr>
      </w:pPr>
      <w:r w:rsidRPr="004A46C9">
        <w:rPr>
          <w:szCs w:val="22"/>
        </w:rPr>
        <w:t xml:space="preserve">For the </w:t>
      </w:r>
      <w:r>
        <w:rPr>
          <w:szCs w:val="22"/>
        </w:rPr>
        <w:t>halfkernel</w:t>
      </w:r>
      <w:r w:rsidRPr="004A46C9">
        <w:rPr>
          <w:szCs w:val="22"/>
        </w:rPr>
        <w:t xml:space="preserve"> dataset, a gamma value of </w:t>
      </w:r>
      <w:r>
        <w:rPr>
          <w:szCs w:val="22"/>
        </w:rPr>
        <w:t>3</w:t>
      </w:r>
      <w:r w:rsidRPr="004A46C9">
        <w:rPr>
          <w:szCs w:val="22"/>
        </w:rPr>
        <w:t xml:space="preserve"> was</w:t>
      </w:r>
      <w:r>
        <w:rPr>
          <w:szCs w:val="22"/>
        </w:rPr>
        <w:t xml:space="preserve"> chosen</w:t>
      </w:r>
      <w:r w:rsidRPr="004A46C9">
        <w:rPr>
          <w:szCs w:val="22"/>
        </w:rPr>
        <w:t xml:space="preserve">. </w:t>
      </w:r>
      <w:r>
        <w:rPr>
          <w:szCs w:val="22"/>
        </w:rPr>
        <w:t xml:space="preserve"> After applying dimensionality reduction with PCA, we see </w:t>
      </w:r>
      <w:r>
        <w:rPr>
          <w:szCs w:val="22"/>
        </w:rPr>
        <w:t xml:space="preserve">again that </w:t>
      </w:r>
      <w:r>
        <w:rPr>
          <w:szCs w:val="22"/>
        </w:rPr>
        <w:t>the accuracy for the PCA Clustering was poor, visible by the rather different Reduction and Clustering plots (</w:t>
      </w:r>
      <w:r w:rsidR="00966F9F">
        <w:rPr>
          <w:szCs w:val="22"/>
        </w:rPr>
        <w:t>left bottom</w:t>
      </w:r>
      <w:r>
        <w:rPr>
          <w:szCs w:val="22"/>
        </w:rPr>
        <w:t xml:space="preserve"> row).  On the other hand, we can see that the accuracy for the KPCA Clustering was </w:t>
      </w:r>
      <w:r>
        <w:rPr>
          <w:szCs w:val="22"/>
        </w:rPr>
        <w:t xml:space="preserve">relatively </w:t>
      </w:r>
      <w:r>
        <w:rPr>
          <w:szCs w:val="22"/>
        </w:rPr>
        <w:t>high, as seen by the similarity</w:t>
      </w:r>
      <w:r w:rsidR="00966F9F">
        <w:rPr>
          <w:szCs w:val="22"/>
        </w:rPr>
        <w:t xml:space="preserve"> with only slight differences</w:t>
      </w:r>
      <w:r>
        <w:rPr>
          <w:szCs w:val="22"/>
        </w:rPr>
        <w:t xml:space="preserve"> between the KPCA’s Reduction and Clustering plots (</w:t>
      </w:r>
      <w:r w:rsidR="00966F9F">
        <w:rPr>
          <w:szCs w:val="22"/>
        </w:rPr>
        <w:t xml:space="preserve">right </w:t>
      </w:r>
      <w:r>
        <w:rPr>
          <w:szCs w:val="22"/>
        </w:rPr>
        <w:t>bottom row).</w:t>
      </w:r>
    </w:p>
    <w:p w14:paraId="0BA880A8" w14:textId="54640EFE" w:rsidR="00771003" w:rsidRDefault="00771003" w:rsidP="005638D1">
      <w:pPr>
        <w:pStyle w:val="Default"/>
        <w:jc w:val="both"/>
        <w:rPr>
          <w:szCs w:val="22"/>
        </w:rPr>
      </w:pPr>
    </w:p>
    <w:p w14:paraId="1DA0049C" w14:textId="1EDDA273" w:rsidR="00771003" w:rsidRDefault="00771003" w:rsidP="005638D1">
      <w:pPr>
        <w:pStyle w:val="Default"/>
        <w:jc w:val="both"/>
        <w:rPr>
          <w:szCs w:val="22"/>
        </w:rPr>
      </w:pPr>
    </w:p>
    <w:p w14:paraId="37ADDE15" w14:textId="242DB056" w:rsidR="00771003" w:rsidRDefault="00771003" w:rsidP="005638D1">
      <w:pPr>
        <w:pStyle w:val="Default"/>
        <w:jc w:val="both"/>
        <w:rPr>
          <w:szCs w:val="22"/>
        </w:rPr>
      </w:pPr>
    </w:p>
    <w:p w14:paraId="07D28B84" w14:textId="333F0A3D" w:rsidR="00771003" w:rsidRDefault="00771003" w:rsidP="005638D1">
      <w:pPr>
        <w:pStyle w:val="Default"/>
        <w:jc w:val="both"/>
        <w:rPr>
          <w:szCs w:val="22"/>
        </w:rPr>
      </w:pPr>
    </w:p>
    <w:p w14:paraId="1478A459" w14:textId="7345AA2B" w:rsidR="00771003" w:rsidRDefault="00771003" w:rsidP="005638D1">
      <w:pPr>
        <w:pStyle w:val="Default"/>
        <w:jc w:val="both"/>
        <w:rPr>
          <w:szCs w:val="22"/>
        </w:rPr>
      </w:pPr>
    </w:p>
    <w:p w14:paraId="5BC74A82" w14:textId="77777777" w:rsidR="008E2400" w:rsidRDefault="008E2400" w:rsidP="005638D1">
      <w:pPr>
        <w:pStyle w:val="Default"/>
        <w:jc w:val="both"/>
        <w:rPr>
          <w:szCs w:val="22"/>
        </w:rPr>
      </w:pPr>
      <w:bookmarkStart w:id="0" w:name="_GoBack"/>
      <w:bookmarkEnd w:id="0"/>
    </w:p>
    <w:p w14:paraId="253CC969" w14:textId="77777777" w:rsidR="00771003" w:rsidRDefault="00771003" w:rsidP="005638D1">
      <w:pPr>
        <w:pStyle w:val="Default"/>
        <w:jc w:val="both"/>
        <w:rPr>
          <w:szCs w:val="22"/>
        </w:rPr>
      </w:pPr>
    </w:p>
    <w:p w14:paraId="2D0B1AA4" w14:textId="29EF95C9" w:rsidR="005638D1" w:rsidRDefault="00771003" w:rsidP="005638D1">
      <w:pPr>
        <w:pStyle w:val="Default"/>
        <w:jc w:val="both"/>
        <w:rPr>
          <w:szCs w:val="22"/>
        </w:rPr>
      </w:pPr>
      <w:r>
        <w:rPr>
          <w:noProof/>
        </w:rPr>
        <w:drawing>
          <wp:inline distT="0" distB="0" distL="0" distR="0" wp14:anchorId="08EA753A" wp14:editId="7E44A3EF">
            <wp:extent cx="2952750" cy="2130197"/>
            <wp:effectExtent l="19050" t="19050" r="1905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7" t="16866" r="35897" b="14074"/>
                    <a:stretch/>
                  </pic:blipFill>
                  <pic:spPr bwMode="auto">
                    <a:xfrm>
                      <a:off x="0" y="0"/>
                      <a:ext cx="3001845" cy="216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1003">
        <w:rPr>
          <w:noProof/>
        </w:rPr>
        <w:t xml:space="preserve"> </w:t>
      </w:r>
      <w:r w:rsidR="009A41F6">
        <w:rPr>
          <w:noProof/>
        </w:rPr>
        <w:drawing>
          <wp:inline distT="0" distB="0" distL="0" distR="0" wp14:anchorId="6751FB96" wp14:editId="4B5AEC99">
            <wp:extent cx="2843700" cy="2128520"/>
            <wp:effectExtent l="19050" t="19050" r="1397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22" t="7407" r="32853" b="21368"/>
                    <a:stretch/>
                  </pic:blipFill>
                  <pic:spPr bwMode="auto">
                    <a:xfrm>
                      <a:off x="0" y="0"/>
                      <a:ext cx="2895066" cy="2166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F6C2" w14:textId="280777FE" w:rsidR="00747051" w:rsidRDefault="000A349F" w:rsidP="005638D1">
      <w:pPr>
        <w:pStyle w:val="Default"/>
        <w:jc w:val="both"/>
        <w:rPr>
          <w:szCs w:val="22"/>
        </w:rPr>
      </w:pPr>
      <w:r>
        <w:rPr>
          <w:szCs w:val="22"/>
        </w:rPr>
        <w:tab/>
      </w:r>
    </w:p>
    <w:p w14:paraId="1184AFAB" w14:textId="7642938A" w:rsidR="004A46C9" w:rsidRDefault="00C75AE0" w:rsidP="005638D1">
      <w:pPr>
        <w:pStyle w:val="Default"/>
        <w:jc w:val="both"/>
        <w:rPr>
          <w:szCs w:val="22"/>
        </w:rPr>
      </w:pPr>
      <w:r w:rsidRPr="004A46C9">
        <w:rPr>
          <w:szCs w:val="22"/>
        </w:rPr>
        <w:t xml:space="preserve">For the </w:t>
      </w:r>
      <w:r>
        <w:rPr>
          <w:szCs w:val="22"/>
        </w:rPr>
        <w:t>moons1</w:t>
      </w:r>
      <w:r w:rsidRPr="004A46C9">
        <w:rPr>
          <w:szCs w:val="22"/>
        </w:rPr>
        <w:t xml:space="preserve"> dataset, a gamma value of </w:t>
      </w:r>
      <w:r w:rsidR="007C28F7">
        <w:rPr>
          <w:szCs w:val="22"/>
        </w:rPr>
        <w:t>27</w:t>
      </w:r>
      <w:r w:rsidR="00294C85">
        <w:rPr>
          <w:szCs w:val="22"/>
        </w:rPr>
        <w:t xml:space="preserve"> w</w:t>
      </w:r>
      <w:r w:rsidRPr="004A46C9">
        <w:rPr>
          <w:szCs w:val="22"/>
        </w:rPr>
        <w:t>as</w:t>
      </w:r>
      <w:r>
        <w:rPr>
          <w:szCs w:val="22"/>
        </w:rPr>
        <w:t xml:space="preserve"> chosen</w:t>
      </w:r>
      <w:r w:rsidRPr="004A46C9">
        <w:rPr>
          <w:szCs w:val="22"/>
        </w:rPr>
        <w:t xml:space="preserve">. </w:t>
      </w:r>
      <w:r>
        <w:rPr>
          <w:szCs w:val="22"/>
        </w:rPr>
        <w:t xml:space="preserve"> After applying dimensionality reduction with PCA, we see</w:t>
      </w:r>
      <w:r w:rsidR="00E071BF">
        <w:rPr>
          <w:szCs w:val="22"/>
        </w:rPr>
        <w:t xml:space="preserve"> for a third time</w:t>
      </w:r>
      <w:r>
        <w:rPr>
          <w:szCs w:val="22"/>
        </w:rPr>
        <w:t xml:space="preserve"> that the accuracy for the PCA Clustering was </w:t>
      </w:r>
      <w:r w:rsidR="00FE0A71">
        <w:rPr>
          <w:szCs w:val="22"/>
        </w:rPr>
        <w:t xml:space="preserve">very </w:t>
      </w:r>
      <w:r w:rsidR="00E071BF">
        <w:rPr>
          <w:szCs w:val="22"/>
        </w:rPr>
        <w:t>poor,</w:t>
      </w:r>
      <w:r w:rsidR="00FE0A71">
        <w:rPr>
          <w:szCs w:val="22"/>
        </w:rPr>
        <w:t xml:space="preserve"> </w:t>
      </w:r>
      <w:r w:rsidR="00997C6B">
        <w:rPr>
          <w:szCs w:val="22"/>
        </w:rPr>
        <w:t>clearly seen by</w:t>
      </w:r>
      <w:r w:rsidR="00E071BF">
        <w:rPr>
          <w:szCs w:val="22"/>
        </w:rPr>
        <w:t xml:space="preserve"> </w:t>
      </w:r>
      <w:r w:rsidR="00997C6B">
        <w:rPr>
          <w:szCs w:val="22"/>
        </w:rPr>
        <w:t>t</w:t>
      </w:r>
      <w:r w:rsidR="00E071BF">
        <w:rPr>
          <w:szCs w:val="22"/>
        </w:rPr>
        <w:t>he</w:t>
      </w:r>
      <w:r>
        <w:rPr>
          <w:szCs w:val="22"/>
        </w:rPr>
        <w:t xml:space="preserve"> Reduction and Clustering plots (</w:t>
      </w:r>
      <w:r w:rsidR="00966F9F">
        <w:rPr>
          <w:szCs w:val="22"/>
        </w:rPr>
        <w:t>left bottom</w:t>
      </w:r>
      <w:r>
        <w:rPr>
          <w:szCs w:val="22"/>
        </w:rPr>
        <w:t xml:space="preserve"> row)</w:t>
      </w:r>
      <w:r w:rsidR="00E071BF">
        <w:rPr>
          <w:szCs w:val="22"/>
        </w:rPr>
        <w:t xml:space="preserve"> </w:t>
      </w:r>
      <w:r w:rsidR="00997C6B">
        <w:rPr>
          <w:szCs w:val="22"/>
        </w:rPr>
        <w:t xml:space="preserve">being different and </w:t>
      </w:r>
      <w:r w:rsidR="00546084">
        <w:rPr>
          <w:szCs w:val="22"/>
        </w:rPr>
        <w:t>classified the</w:t>
      </w:r>
      <w:r w:rsidR="00997C6B">
        <w:rPr>
          <w:szCs w:val="22"/>
        </w:rPr>
        <w:t xml:space="preserve"> </w:t>
      </w:r>
      <w:r w:rsidR="00056AFE">
        <w:rPr>
          <w:szCs w:val="22"/>
        </w:rPr>
        <w:t>as opposite</w:t>
      </w:r>
      <w:r w:rsidR="00546084">
        <w:rPr>
          <w:szCs w:val="22"/>
        </w:rPr>
        <w:t xml:space="preserve"> labels.  </w:t>
      </w:r>
      <w:r>
        <w:rPr>
          <w:szCs w:val="22"/>
        </w:rPr>
        <w:t>On the other hand, we can see that the accuracy for the KPCA Clustering was high, as seen by the similarity between the KPCA’s Reduction and Clustering plots (</w:t>
      </w:r>
      <w:r w:rsidR="00966F9F">
        <w:rPr>
          <w:szCs w:val="22"/>
        </w:rPr>
        <w:t xml:space="preserve">right </w:t>
      </w:r>
      <w:r>
        <w:rPr>
          <w:szCs w:val="22"/>
        </w:rPr>
        <w:t>bottom row)</w:t>
      </w:r>
      <w:r w:rsidR="00A66013">
        <w:rPr>
          <w:szCs w:val="22"/>
        </w:rPr>
        <w:t>, with the only difference</w:t>
      </w:r>
      <w:r w:rsidR="00966F9F">
        <w:rPr>
          <w:szCs w:val="22"/>
        </w:rPr>
        <w:t xml:space="preserve"> being the </w:t>
      </w:r>
      <w:r w:rsidR="00AB4F64">
        <w:rPr>
          <w:szCs w:val="22"/>
        </w:rPr>
        <w:t>division point</w:t>
      </w:r>
      <w:r>
        <w:rPr>
          <w:szCs w:val="22"/>
        </w:rPr>
        <w:t>.</w:t>
      </w:r>
    </w:p>
    <w:p w14:paraId="4CFBE90B" w14:textId="45451577" w:rsidR="00CB14D1" w:rsidRDefault="000027FE" w:rsidP="005638D1">
      <w:pPr>
        <w:pStyle w:val="Default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A34FD79" wp14:editId="052BFFA7">
            <wp:extent cx="2929890" cy="2213695"/>
            <wp:effectExtent l="19050" t="19050" r="22860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385" t="19372" r="32692" b="10884"/>
                    <a:stretch/>
                  </pic:blipFill>
                  <pic:spPr bwMode="auto">
                    <a:xfrm>
                      <a:off x="0" y="0"/>
                      <a:ext cx="2967808" cy="2242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6A4F">
        <w:rPr>
          <w:noProof/>
        </w:rPr>
        <w:drawing>
          <wp:inline distT="0" distB="0" distL="0" distR="0" wp14:anchorId="06554D27" wp14:editId="77CB8C74">
            <wp:extent cx="2848039" cy="2213610"/>
            <wp:effectExtent l="19050" t="19050" r="2857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99" t="12764" r="32052" b="14074"/>
                    <a:stretch/>
                  </pic:blipFill>
                  <pic:spPr bwMode="auto">
                    <a:xfrm>
                      <a:off x="0" y="0"/>
                      <a:ext cx="2913081" cy="2264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838F8" w14:textId="626FDCA9" w:rsidR="00D64332" w:rsidRPr="004A46C9" w:rsidRDefault="00D64332" w:rsidP="005638D1">
      <w:pPr>
        <w:pStyle w:val="Default"/>
        <w:jc w:val="both"/>
        <w:rPr>
          <w:szCs w:val="22"/>
        </w:rPr>
      </w:pPr>
    </w:p>
    <w:p w14:paraId="6106C3CA" w14:textId="08F3F12C" w:rsidR="00E071BF" w:rsidRDefault="00E071BF" w:rsidP="005638D1">
      <w:pPr>
        <w:pStyle w:val="Default"/>
        <w:jc w:val="both"/>
        <w:rPr>
          <w:szCs w:val="22"/>
        </w:rPr>
      </w:pPr>
      <w:r w:rsidRPr="004A46C9">
        <w:rPr>
          <w:szCs w:val="22"/>
        </w:rPr>
        <w:t xml:space="preserve">For the </w:t>
      </w:r>
      <w:r>
        <w:rPr>
          <w:szCs w:val="22"/>
        </w:rPr>
        <w:t>spiral</w:t>
      </w:r>
      <w:r w:rsidRPr="004A46C9">
        <w:rPr>
          <w:szCs w:val="22"/>
        </w:rPr>
        <w:t xml:space="preserve"> dataset, a gamma value of </w:t>
      </w:r>
      <w:r w:rsidR="00294C85">
        <w:rPr>
          <w:szCs w:val="22"/>
        </w:rPr>
        <w:t>3</w:t>
      </w:r>
      <w:r w:rsidR="00823532">
        <w:rPr>
          <w:szCs w:val="22"/>
        </w:rPr>
        <w:t>8</w:t>
      </w:r>
      <w:r w:rsidRPr="004A46C9">
        <w:rPr>
          <w:szCs w:val="22"/>
        </w:rPr>
        <w:t xml:space="preserve"> was</w:t>
      </w:r>
      <w:r>
        <w:rPr>
          <w:szCs w:val="22"/>
        </w:rPr>
        <w:t xml:space="preserve"> chosen</w:t>
      </w:r>
      <w:r w:rsidRPr="004A46C9">
        <w:rPr>
          <w:szCs w:val="22"/>
        </w:rPr>
        <w:t xml:space="preserve">. </w:t>
      </w:r>
      <w:r>
        <w:rPr>
          <w:szCs w:val="22"/>
        </w:rPr>
        <w:t xml:space="preserve"> After applying dimensionality reduction with PCA, we see for a </w:t>
      </w:r>
      <w:r>
        <w:rPr>
          <w:szCs w:val="22"/>
        </w:rPr>
        <w:t>fourth</w:t>
      </w:r>
      <w:r>
        <w:rPr>
          <w:szCs w:val="22"/>
        </w:rPr>
        <w:t xml:space="preserve"> time that the accuracy for the PCA Clustering was</w:t>
      </w:r>
      <w:r w:rsidR="00AB4F64">
        <w:rPr>
          <w:szCs w:val="22"/>
        </w:rPr>
        <w:t xml:space="preserve"> very</w:t>
      </w:r>
      <w:r>
        <w:rPr>
          <w:szCs w:val="22"/>
        </w:rPr>
        <w:t xml:space="preserve"> poor, </w:t>
      </w:r>
      <w:r w:rsidR="00546084">
        <w:rPr>
          <w:szCs w:val="22"/>
        </w:rPr>
        <w:t>clearly seen by the</w:t>
      </w:r>
      <w:r w:rsidR="00AB4F64">
        <w:rPr>
          <w:szCs w:val="22"/>
        </w:rPr>
        <w:t xml:space="preserve"> Reduction and Clustering plots (left bottom row) being different and classified the as opposite labels.  </w:t>
      </w:r>
      <w:r>
        <w:rPr>
          <w:szCs w:val="22"/>
        </w:rPr>
        <w:t>On the other hand, we can see that the accuracy for the KPCA Clustering was high, as seen by the similarity between the KPCA’s Reduction and Clustering plots (bottom row)</w:t>
      </w:r>
      <w:r w:rsidR="00A66013">
        <w:rPr>
          <w:szCs w:val="22"/>
        </w:rPr>
        <w:t>, with the only difference being the division point</w:t>
      </w:r>
      <w:r>
        <w:rPr>
          <w:szCs w:val="22"/>
        </w:rPr>
        <w:t>.</w:t>
      </w:r>
      <w:r w:rsidR="00341E56">
        <w:rPr>
          <w:szCs w:val="22"/>
        </w:rPr>
        <w:t xml:space="preserve">  Th</w:t>
      </w:r>
      <w:r w:rsidR="00910149">
        <w:rPr>
          <w:szCs w:val="22"/>
        </w:rPr>
        <w:t xml:space="preserve">e accuracy is </w:t>
      </w:r>
      <w:r w:rsidR="00341E56">
        <w:rPr>
          <w:szCs w:val="22"/>
        </w:rPr>
        <w:t xml:space="preserve">not as high as the previous dataset, moons1, </w:t>
      </w:r>
      <w:r w:rsidR="00910149">
        <w:rPr>
          <w:szCs w:val="22"/>
        </w:rPr>
        <w:t>since</w:t>
      </w:r>
      <w:r w:rsidR="00341E56">
        <w:rPr>
          <w:szCs w:val="22"/>
        </w:rPr>
        <w:t xml:space="preserve"> the division points are further apart.</w:t>
      </w:r>
    </w:p>
    <w:p w14:paraId="41858C8B" w14:textId="6BD8530A" w:rsidR="00DD5B97" w:rsidRPr="004A46C9" w:rsidRDefault="00DD5B97" w:rsidP="005638D1">
      <w:pPr>
        <w:jc w:val="both"/>
        <w:rPr>
          <w:sz w:val="24"/>
        </w:rPr>
      </w:pPr>
    </w:p>
    <w:sectPr w:rsidR="00DD5B97" w:rsidRPr="004A46C9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FD1FC6" w14:textId="77777777" w:rsidR="004A46C9" w:rsidRDefault="004A46C9" w:rsidP="004A46C9">
      <w:pPr>
        <w:spacing w:after="0" w:line="240" w:lineRule="auto"/>
      </w:pPr>
      <w:r>
        <w:separator/>
      </w:r>
    </w:p>
  </w:endnote>
  <w:endnote w:type="continuationSeparator" w:id="0">
    <w:p w14:paraId="2F4F608D" w14:textId="77777777" w:rsidR="004A46C9" w:rsidRDefault="004A46C9" w:rsidP="004A4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958595"/>
      <w:docPartObj>
        <w:docPartGallery w:val="Page Numbers (Bottom of Page)"/>
        <w:docPartUnique/>
      </w:docPartObj>
    </w:sdtPr>
    <w:sdtEndPr>
      <w:rPr>
        <w:noProof/>
        <w:sz w:val="24"/>
      </w:rPr>
    </w:sdtEndPr>
    <w:sdtContent>
      <w:p w14:paraId="56608886" w14:textId="69082DB1" w:rsidR="005638D1" w:rsidRPr="005638D1" w:rsidRDefault="005638D1">
        <w:pPr>
          <w:pStyle w:val="Footer"/>
          <w:jc w:val="right"/>
          <w:rPr>
            <w:sz w:val="24"/>
          </w:rPr>
        </w:pPr>
        <w:r w:rsidRPr="005638D1">
          <w:rPr>
            <w:sz w:val="24"/>
          </w:rPr>
          <w:fldChar w:fldCharType="begin"/>
        </w:r>
        <w:r w:rsidRPr="005638D1">
          <w:rPr>
            <w:sz w:val="24"/>
          </w:rPr>
          <w:instrText xml:space="preserve"> PAGE   \* MERGEFORMAT </w:instrText>
        </w:r>
        <w:r w:rsidRPr="005638D1">
          <w:rPr>
            <w:sz w:val="24"/>
          </w:rPr>
          <w:fldChar w:fldCharType="separate"/>
        </w:r>
        <w:r w:rsidRPr="005638D1">
          <w:rPr>
            <w:noProof/>
            <w:sz w:val="24"/>
          </w:rPr>
          <w:t>2</w:t>
        </w:r>
        <w:r w:rsidRPr="005638D1">
          <w:rPr>
            <w:noProof/>
            <w:sz w:val="24"/>
          </w:rPr>
          <w:fldChar w:fldCharType="end"/>
        </w:r>
      </w:p>
    </w:sdtContent>
  </w:sdt>
  <w:p w14:paraId="7BA4AA91" w14:textId="77777777" w:rsidR="005638D1" w:rsidRDefault="005638D1" w:rsidP="005638D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1FD403" w14:textId="77777777" w:rsidR="004A46C9" w:rsidRDefault="004A46C9" w:rsidP="004A46C9">
      <w:pPr>
        <w:spacing w:after="0" w:line="240" w:lineRule="auto"/>
      </w:pPr>
      <w:r>
        <w:separator/>
      </w:r>
    </w:p>
  </w:footnote>
  <w:footnote w:type="continuationSeparator" w:id="0">
    <w:p w14:paraId="6BB01E1F" w14:textId="77777777" w:rsidR="004A46C9" w:rsidRDefault="004A46C9" w:rsidP="004A4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7AB8EC" w14:textId="77777777" w:rsidR="004A46C9" w:rsidRPr="005638D1" w:rsidRDefault="004A46C9" w:rsidP="004A46C9">
    <w:pPr>
      <w:pStyle w:val="Header"/>
      <w:jc w:val="right"/>
      <w:rPr>
        <w:sz w:val="24"/>
      </w:rPr>
    </w:pPr>
    <w:r w:rsidRPr="005638D1">
      <w:rPr>
        <w:sz w:val="24"/>
      </w:rPr>
      <w:t>Kolby Sarson</w:t>
    </w:r>
  </w:p>
  <w:p w14:paraId="6B150B13" w14:textId="77777777" w:rsidR="004A46C9" w:rsidRPr="005638D1" w:rsidRDefault="004A46C9" w:rsidP="004A46C9">
    <w:pPr>
      <w:pStyle w:val="Header"/>
      <w:jc w:val="right"/>
      <w:rPr>
        <w:sz w:val="24"/>
      </w:rPr>
    </w:pPr>
    <w:r w:rsidRPr="005638D1">
      <w:rPr>
        <w:sz w:val="24"/>
      </w:rPr>
      <w:t>104232327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6C9"/>
    <w:rsid w:val="000027FE"/>
    <w:rsid w:val="000471C3"/>
    <w:rsid w:val="00056AFE"/>
    <w:rsid w:val="000765FA"/>
    <w:rsid w:val="000A349F"/>
    <w:rsid w:val="00147A90"/>
    <w:rsid w:val="001702EF"/>
    <w:rsid w:val="001D2A4A"/>
    <w:rsid w:val="00267282"/>
    <w:rsid w:val="00267DF7"/>
    <w:rsid w:val="00294C85"/>
    <w:rsid w:val="002B6DC4"/>
    <w:rsid w:val="00303967"/>
    <w:rsid w:val="00341E56"/>
    <w:rsid w:val="003B6A4F"/>
    <w:rsid w:val="003D6FD0"/>
    <w:rsid w:val="0044664A"/>
    <w:rsid w:val="004A46C9"/>
    <w:rsid w:val="00546084"/>
    <w:rsid w:val="0056240C"/>
    <w:rsid w:val="005638D1"/>
    <w:rsid w:val="005B3338"/>
    <w:rsid w:val="00666831"/>
    <w:rsid w:val="006C44BF"/>
    <w:rsid w:val="00703A92"/>
    <w:rsid w:val="00747051"/>
    <w:rsid w:val="00771003"/>
    <w:rsid w:val="007C028D"/>
    <w:rsid w:val="007C28F7"/>
    <w:rsid w:val="00823532"/>
    <w:rsid w:val="00871C8B"/>
    <w:rsid w:val="008E2400"/>
    <w:rsid w:val="008E759B"/>
    <w:rsid w:val="00910149"/>
    <w:rsid w:val="00952F93"/>
    <w:rsid w:val="00966F9F"/>
    <w:rsid w:val="00997C6B"/>
    <w:rsid w:val="009A41F6"/>
    <w:rsid w:val="009B590F"/>
    <w:rsid w:val="009C0EA4"/>
    <w:rsid w:val="00A138A1"/>
    <w:rsid w:val="00A419F0"/>
    <w:rsid w:val="00A66013"/>
    <w:rsid w:val="00AB4F64"/>
    <w:rsid w:val="00AD1E34"/>
    <w:rsid w:val="00AE3455"/>
    <w:rsid w:val="00B17953"/>
    <w:rsid w:val="00B66365"/>
    <w:rsid w:val="00BB7008"/>
    <w:rsid w:val="00C75AE0"/>
    <w:rsid w:val="00C802C9"/>
    <w:rsid w:val="00CB14D1"/>
    <w:rsid w:val="00D64332"/>
    <w:rsid w:val="00D65228"/>
    <w:rsid w:val="00DC704F"/>
    <w:rsid w:val="00DD5B97"/>
    <w:rsid w:val="00E071BF"/>
    <w:rsid w:val="00E7326F"/>
    <w:rsid w:val="00EA466D"/>
    <w:rsid w:val="00FA06D8"/>
    <w:rsid w:val="00FE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845A"/>
  <w15:chartTrackingRefBased/>
  <w15:docId w15:val="{CAE04201-7458-444B-812D-876280291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6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46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A4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6C9"/>
  </w:style>
  <w:style w:type="paragraph" w:styleId="Footer">
    <w:name w:val="footer"/>
    <w:basedOn w:val="Normal"/>
    <w:link w:val="FooterChar"/>
    <w:uiPriority w:val="99"/>
    <w:unhideWhenUsed/>
    <w:rsid w:val="004A4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6C9"/>
  </w:style>
  <w:style w:type="paragraph" w:styleId="BalloonText">
    <w:name w:val="Balloon Text"/>
    <w:basedOn w:val="Normal"/>
    <w:link w:val="BalloonTextChar"/>
    <w:uiPriority w:val="99"/>
    <w:semiHidden/>
    <w:unhideWhenUsed/>
    <w:rsid w:val="00AD1E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E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3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67</cp:revision>
  <cp:lastPrinted>2019-11-24T19:52:00Z</cp:lastPrinted>
  <dcterms:created xsi:type="dcterms:W3CDTF">2019-11-24T15:33:00Z</dcterms:created>
  <dcterms:modified xsi:type="dcterms:W3CDTF">2019-11-24T20:03:00Z</dcterms:modified>
</cp:coreProperties>
</file>