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8C4C3" w14:textId="77777777" w:rsidR="00271B7A" w:rsidRDefault="00776382">
      <w:pPr>
        <w:jc w:val="center"/>
      </w:pPr>
      <w:r>
        <w:rPr>
          <w:b/>
          <w:color w:val="1F4E79"/>
          <w:sz w:val="32"/>
        </w:rPr>
        <w:t>DSA06 DATA HANDLING AND VISUALIZATION</w:t>
      </w:r>
      <w:r>
        <w:rPr>
          <w:b/>
          <w:color w:val="1F4E79"/>
          <w:sz w:val="32"/>
        </w:rPr>
        <w:br/>
        <w:t>ACTIVITY: MAP STORYTELLING CHALLENGE</w:t>
      </w:r>
    </w:p>
    <w:p w14:paraId="5E1141F5" w14:textId="77777777" w:rsidR="00271B7A" w:rsidRDefault="00776382">
      <w:pPr>
        <w:jc w:val="center"/>
      </w:pPr>
      <w:r>
        <w:rPr>
          <w:b/>
        </w:rPr>
        <w:t>Story Brief MS-D33: Illiteracy (% of population, 1970) | Slot D | 20 Marks</w:t>
      </w:r>
    </w:p>
    <w:tbl>
      <w:tblPr>
        <w:tblStyle w:val="TableGrid"/>
        <w:tblW w:w="0" w:type="auto"/>
        <w:jc w:val="center"/>
        <w:tblLook w:val="04A0" w:firstRow="1" w:lastRow="0" w:firstColumn="1" w:lastColumn="0" w:noHBand="0" w:noVBand="1"/>
      </w:tblPr>
      <w:tblGrid>
        <w:gridCol w:w="2556"/>
        <w:gridCol w:w="2556"/>
        <w:gridCol w:w="2556"/>
        <w:gridCol w:w="2556"/>
      </w:tblGrid>
      <w:tr w:rsidR="00271B7A" w14:paraId="0A5E94DC" w14:textId="77777777">
        <w:trPr>
          <w:jc w:val="center"/>
        </w:trPr>
        <w:tc>
          <w:tcPr>
            <w:tcW w:w="2556" w:type="dxa"/>
            <w:vAlign w:val="center"/>
          </w:tcPr>
          <w:p w14:paraId="571C3B07" w14:textId="77777777" w:rsidR="00271B7A" w:rsidRDefault="00776382">
            <w:r>
              <w:rPr>
                <w:b/>
              </w:rPr>
              <w:t>R.No.</w:t>
            </w:r>
          </w:p>
        </w:tc>
        <w:tc>
          <w:tcPr>
            <w:tcW w:w="2556" w:type="dxa"/>
            <w:vAlign w:val="center"/>
          </w:tcPr>
          <w:p w14:paraId="71117260" w14:textId="77777777" w:rsidR="00271B7A" w:rsidRDefault="00776382">
            <w:r>
              <w:t>33</w:t>
            </w:r>
          </w:p>
        </w:tc>
        <w:tc>
          <w:tcPr>
            <w:tcW w:w="2556" w:type="dxa"/>
            <w:vAlign w:val="center"/>
          </w:tcPr>
          <w:p w14:paraId="455DD039" w14:textId="77777777" w:rsidR="00271B7A" w:rsidRDefault="00776382">
            <w:r>
              <w:rPr>
                <w:b/>
              </w:rPr>
              <w:t>Reg. No.</w:t>
            </w:r>
          </w:p>
        </w:tc>
        <w:tc>
          <w:tcPr>
            <w:tcW w:w="2556" w:type="dxa"/>
            <w:vAlign w:val="center"/>
          </w:tcPr>
          <w:p w14:paraId="3B0A0495" w14:textId="77777777" w:rsidR="00271B7A" w:rsidRDefault="00776382">
            <w:r>
              <w:t>192424010</w:t>
            </w:r>
          </w:p>
        </w:tc>
      </w:tr>
      <w:tr w:rsidR="00271B7A" w14:paraId="06924AFA" w14:textId="77777777">
        <w:trPr>
          <w:jc w:val="center"/>
        </w:trPr>
        <w:tc>
          <w:tcPr>
            <w:tcW w:w="2556" w:type="dxa"/>
            <w:vAlign w:val="center"/>
          </w:tcPr>
          <w:p w14:paraId="69816F65" w14:textId="77777777" w:rsidR="00271B7A" w:rsidRDefault="00776382">
            <w:r>
              <w:rPr>
                <w:b/>
              </w:rPr>
              <w:t>Name</w:t>
            </w:r>
          </w:p>
        </w:tc>
        <w:tc>
          <w:tcPr>
            <w:tcW w:w="2556" w:type="dxa"/>
            <w:vAlign w:val="center"/>
          </w:tcPr>
          <w:p w14:paraId="259B6DBA" w14:textId="77777777" w:rsidR="00271B7A" w:rsidRDefault="00776382">
            <w:r>
              <w:t>SASI REKHA K</w:t>
            </w:r>
          </w:p>
        </w:tc>
        <w:tc>
          <w:tcPr>
            <w:tcW w:w="2556" w:type="dxa"/>
            <w:vAlign w:val="center"/>
          </w:tcPr>
          <w:p w14:paraId="56CD51F5" w14:textId="77777777" w:rsidR="00271B7A" w:rsidRDefault="00776382">
            <w:r>
              <w:rPr>
                <w:b/>
              </w:rPr>
              <w:t>Duration</w:t>
            </w:r>
          </w:p>
        </w:tc>
        <w:tc>
          <w:tcPr>
            <w:tcW w:w="2556" w:type="dxa"/>
            <w:vAlign w:val="center"/>
          </w:tcPr>
          <w:p w14:paraId="1DCE1898" w14:textId="77777777" w:rsidR="00271B7A" w:rsidRDefault="00776382">
            <w:r>
              <w:t>20–25 minutes</w:t>
            </w:r>
          </w:p>
        </w:tc>
      </w:tr>
    </w:tbl>
    <w:p w14:paraId="3552FE6F" w14:textId="77777777" w:rsidR="00271B7A" w:rsidRDefault="00776382">
      <w:pPr>
        <w:pStyle w:val="Heading1"/>
      </w:pPr>
      <w:r>
        <w:t>Aim</w:t>
      </w:r>
    </w:p>
    <w:p w14:paraId="4BF7C935" w14:textId="77777777" w:rsidR="00271B7A" w:rsidRDefault="00776382">
      <w:r>
        <w:t xml:space="preserve">To visualize </w:t>
      </w:r>
      <w:r>
        <w:t>illiteracy rates across the contiguous United States in 1970, compare regional averages, examine choropleth classification methods, compare counts with rates, and explain the Northeast region's position relative to the national average.</w:t>
      </w:r>
    </w:p>
    <w:p w14:paraId="0E0AAD8C" w14:textId="529F315D" w:rsidR="00271B7A" w:rsidRDefault="0012745F">
      <w:r>
        <w:rPr>
          <w:noProof/>
        </w:rPr>
        <w:drawing>
          <wp:inline distT="0" distB="0" distL="0" distR="0" wp14:anchorId="403596C6" wp14:editId="7704DD12">
            <wp:extent cx="6492240" cy="4805680"/>
            <wp:effectExtent l="0" t="0" r="3810" b="0"/>
            <wp:docPr id="192870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05039" name=""/>
                    <pic:cNvPicPr/>
                  </pic:nvPicPr>
                  <pic:blipFill>
                    <a:blip r:embed="rId8"/>
                    <a:stretch>
                      <a:fillRect/>
                    </a:stretch>
                  </pic:blipFill>
                  <pic:spPr>
                    <a:xfrm>
                      <a:off x="0" y="0"/>
                      <a:ext cx="6492240" cy="4805680"/>
                    </a:xfrm>
                    <a:prstGeom prst="rect">
                      <a:avLst/>
                    </a:prstGeom>
                  </pic:spPr>
                </pic:pic>
              </a:graphicData>
            </a:graphic>
          </wp:inline>
        </w:drawing>
      </w:r>
      <w:r w:rsidR="00776382">
        <w:br w:type="page"/>
      </w:r>
    </w:p>
    <w:p w14:paraId="4AB088FC" w14:textId="77777777" w:rsidR="00271B7A" w:rsidRDefault="00776382">
      <w:pPr>
        <w:pStyle w:val="Heading1"/>
      </w:pPr>
      <w:r>
        <w:lastRenderedPageBreak/>
        <w:t>Question 1: Base choropleth map</w:t>
      </w:r>
    </w:p>
    <w:p w14:paraId="7183FD11" w14:textId="77777777" w:rsidR="00271B7A" w:rsidRDefault="00776382">
      <w:r>
        <w:rPr>
          <w:b/>
        </w:rPr>
        <w:t>R Code</w:t>
      </w:r>
    </w:p>
    <w:p w14:paraId="6F9066FD" w14:textId="77777777" w:rsidR="00271B7A" w:rsidRDefault="00776382">
      <w:pPr>
        <w:spacing w:after="100"/>
      </w:pPr>
      <w:r>
        <w:rPr>
          <w:rFonts w:ascii="Consolas" w:hAnsi="Consolas"/>
          <w:sz w:val="16"/>
        </w:rPr>
        <w:t>ggplot(mapdat, aes(long, lat, group = group, fill = illiteracy)) +</w:t>
      </w:r>
      <w:r>
        <w:rPr>
          <w:rFonts w:ascii="Consolas" w:hAnsi="Consolas"/>
          <w:sz w:val="16"/>
        </w:rPr>
        <w:br/>
        <w:t xml:space="preserve">  geom_polygon(colour = "white") +</w:t>
      </w:r>
      <w:r>
        <w:rPr>
          <w:rFonts w:ascii="Consolas" w:hAnsi="Consolas"/>
          <w:sz w:val="16"/>
        </w:rPr>
        <w:br/>
        <w:t xml:space="preserve">  coord_map("albers", lat0 = 29.5, lat1 = 45.5) +</w:t>
      </w:r>
      <w:r>
        <w:rPr>
          <w:rFonts w:ascii="Consolas" w:hAnsi="Consolas"/>
          <w:sz w:val="16"/>
        </w:rPr>
        <w:br/>
        <w:t xml:space="preserve">  scale_fill_viridis_c(option = "inferno") +</w:t>
      </w:r>
      <w:r>
        <w:rPr>
          <w:rFonts w:ascii="Consolas" w:hAnsi="Consolas"/>
          <w:sz w:val="16"/>
        </w:rPr>
        <w:br/>
        <w:t xml:space="preserve">  labs(title = "Illiteracy by State, 1970",</w:t>
      </w:r>
      <w:r>
        <w:rPr>
          <w:rFonts w:ascii="Consolas" w:hAnsi="Consolas"/>
          <w:sz w:val="16"/>
        </w:rPr>
        <w:br/>
        <w:t xml:space="preserve">       fill = "Illiteracy (%)",</w:t>
      </w:r>
      <w:r>
        <w:rPr>
          <w:rFonts w:ascii="Consolas" w:hAnsi="Consolas"/>
          <w:sz w:val="16"/>
        </w:rPr>
        <w:br/>
        <w:t xml:space="preserve">       caption = "Source: R datasets::state.x77; maps package") +</w:t>
      </w:r>
      <w:r>
        <w:rPr>
          <w:rFonts w:ascii="Consolas" w:hAnsi="Consolas"/>
          <w:sz w:val="16"/>
        </w:rPr>
        <w:br/>
        <w:t xml:space="preserve">  theme_minimal()</w:t>
      </w:r>
    </w:p>
    <w:p w14:paraId="11CBF4D2" w14:textId="77777777" w:rsidR="00271B7A" w:rsidRDefault="00776382">
      <w:r>
        <w:rPr>
          <w:b/>
        </w:rPr>
        <w:t xml:space="preserve">Answer: </w:t>
      </w:r>
      <w:r>
        <w:t>The map displays state-level illiteracy percentages using a continuous inferno colour scale. The highest value is Louisiana (about 2.8%), while the lowest is North Dakota (about 0.5%). The median is approximately 0.95%. The map should have a clear title, readable legend, white state boundaries, and a source note.</w:t>
      </w:r>
    </w:p>
    <w:p w14:paraId="587BC7F9" w14:textId="3F469EEC" w:rsidR="00271B7A" w:rsidRDefault="00776382">
      <w:r>
        <w:rPr>
          <w:b/>
        </w:rPr>
        <w:t xml:space="preserve">Output: </w:t>
      </w:r>
    </w:p>
    <w:p w14:paraId="54621F2C" w14:textId="29FBD67D" w:rsidR="00C67D8B" w:rsidRDefault="00C67D8B">
      <w:r w:rsidRPr="00C67D8B">
        <w:drawing>
          <wp:inline distT="0" distB="0" distL="0" distR="0" wp14:anchorId="3D603AC0" wp14:editId="0E03EC4A">
            <wp:extent cx="6492240" cy="3355340"/>
            <wp:effectExtent l="0" t="0" r="3810" b="0"/>
            <wp:docPr id="4234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9796" name=""/>
                    <pic:cNvPicPr/>
                  </pic:nvPicPr>
                  <pic:blipFill>
                    <a:blip r:embed="rId9"/>
                    <a:stretch>
                      <a:fillRect/>
                    </a:stretch>
                  </pic:blipFill>
                  <pic:spPr>
                    <a:xfrm>
                      <a:off x="0" y="0"/>
                      <a:ext cx="6492240" cy="3355340"/>
                    </a:xfrm>
                    <a:prstGeom prst="rect">
                      <a:avLst/>
                    </a:prstGeom>
                  </pic:spPr>
                </pic:pic>
              </a:graphicData>
            </a:graphic>
          </wp:inline>
        </w:drawing>
      </w:r>
    </w:p>
    <w:p w14:paraId="1FB37154" w14:textId="77777777" w:rsidR="00271B7A" w:rsidRDefault="00776382">
      <w:r>
        <w:br w:type="page"/>
      </w:r>
    </w:p>
    <w:p w14:paraId="420F5D23" w14:textId="77777777" w:rsidR="00271B7A" w:rsidRDefault="00776382">
      <w:pPr>
        <w:pStyle w:val="Heading1"/>
      </w:pPr>
      <w:r>
        <w:lastRenderedPageBreak/>
        <w:t>Question 2: Regional story</w:t>
      </w:r>
    </w:p>
    <w:p w14:paraId="6274D557" w14:textId="77777777" w:rsidR="00271B7A" w:rsidRDefault="00776382">
      <w:r>
        <w:rPr>
          <w:b/>
        </w:rPr>
        <w:t>R Code</w:t>
      </w:r>
    </w:p>
    <w:p w14:paraId="37294B57" w14:textId="77777777" w:rsidR="00271B7A" w:rsidRDefault="00776382">
      <w:pPr>
        <w:spacing w:after="100"/>
      </w:pPr>
      <w:r>
        <w:rPr>
          <w:rFonts w:ascii="Consolas" w:hAnsi="Consolas"/>
          <w:sz w:val="16"/>
        </w:rPr>
        <w:t xml:space="preserve">regional_means &lt;- </w:t>
      </w:r>
      <w:r>
        <w:rPr>
          <w:rFonts w:ascii="Consolas" w:hAnsi="Consolas"/>
          <w:sz w:val="16"/>
        </w:rPr>
        <w:t>aggregate(illiteracy ~ zone, data = d, mean)</w:t>
      </w:r>
      <w:r>
        <w:rPr>
          <w:rFonts w:ascii="Consolas" w:hAnsi="Consolas"/>
          <w:sz w:val="16"/>
        </w:rPr>
        <w:br/>
        <w:t>regional_means</w:t>
      </w:r>
      <w:r>
        <w:rPr>
          <w:rFonts w:ascii="Consolas" w:hAnsi="Consolas"/>
          <w:sz w:val="16"/>
        </w:rPr>
        <w:br/>
        <w:t>regional_means[which.max(regional_means$illiteracy), ]</w:t>
      </w:r>
      <w:r>
        <w:rPr>
          <w:rFonts w:ascii="Consolas" w:hAnsi="Consolas"/>
          <w:sz w:val="16"/>
        </w:rPr>
        <w:br/>
        <w:t>regional_means[which.min(regional_means$illiteracy), ]</w:t>
      </w:r>
      <w:r>
        <w:rPr>
          <w:rFonts w:ascii="Consolas" w:hAnsi="Consolas"/>
          <w:sz w:val="16"/>
        </w:rPr>
        <w:br/>
        <w:t>max(regional_means$illiteracy) - min(regional_means$illiteracy)</w:t>
      </w:r>
      <w:r>
        <w:rPr>
          <w:rFonts w:ascii="Consolas" w:hAnsi="Consolas"/>
          <w:sz w:val="16"/>
        </w:rPr>
        <w:br/>
        <w:t>cor(d$pop, d$illiteracy)</w:t>
      </w:r>
    </w:p>
    <w:p w14:paraId="463C0F30" w14:textId="77777777" w:rsidR="00271B7A" w:rsidRDefault="00776382">
      <w:r>
        <w:rPr>
          <w:b/>
        </w:rPr>
        <w:t xml:space="preserve">Answer: </w:t>
      </w:r>
      <w:r>
        <w:t>The aggregate table gives the mean illiteracy percentage for each of the four regions. Find the highest and lowest regional means and subtract them to get the gap. The South generally has the highest regional average, while the Northeast generally has the lowest. The correlation between population and illiteracy indicates the direction and strength of a linear association; it does not prove causation. Use the exact values printed in your R Console.</w:t>
      </w:r>
    </w:p>
    <w:p w14:paraId="091F8254" w14:textId="083ACF36" w:rsidR="00271B7A" w:rsidRDefault="00776382">
      <w:r>
        <w:rPr>
          <w:b/>
        </w:rPr>
        <w:t xml:space="preserve">Output: </w:t>
      </w:r>
    </w:p>
    <w:p w14:paraId="5963B487" w14:textId="3B39A8A5" w:rsidR="0008489B" w:rsidRDefault="0008489B">
      <w:r w:rsidRPr="0008489B">
        <w:drawing>
          <wp:inline distT="0" distB="0" distL="0" distR="0" wp14:anchorId="2E07950A" wp14:editId="0CAF1DB8">
            <wp:extent cx="6492240" cy="3450590"/>
            <wp:effectExtent l="0" t="0" r="3810" b="0"/>
            <wp:docPr id="175124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46045" name=""/>
                    <pic:cNvPicPr/>
                  </pic:nvPicPr>
                  <pic:blipFill>
                    <a:blip r:embed="rId10"/>
                    <a:stretch>
                      <a:fillRect/>
                    </a:stretch>
                  </pic:blipFill>
                  <pic:spPr>
                    <a:xfrm>
                      <a:off x="0" y="0"/>
                      <a:ext cx="6492240" cy="3450590"/>
                    </a:xfrm>
                    <a:prstGeom prst="rect">
                      <a:avLst/>
                    </a:prstGeom>
                  </pic:spPr>
                </pic:pic>
              </a:graphicData>
            </a:graphic>
          </wp:inline>
        </w:drawing>
      </w:r>
    </w:p>
    <w:p w14:paraId="18D7747C" w14:textId="77777777" w:rsidR="00271B7A" w:rsidRDefault="00776382">
      <w:r>
        <w:br w:type="page"/>
      </w:r>
    </w:p>
    <w:p w14:paraId="1C9C73B8" w14:textId="77777777" w:rsidR="00271B7A" w:rsidRDefault="00776382">
      <w:pPr>
        <w:pStyle w:val="Heading1"/>
      </w:pPr>
      <w:r>
        <w:lastRenderedPageBreak/>
        <w:t>Question 3: Compare six-class methods</w:t>
      </w:r>
    </w:p>
    <w:p w14:paraId="391015F0" w14:textId="77777777" w:rsidR="00271B7A" w:rsidRDefault="00776382">
      <w:r>
        <w:rPr>
          <w:b/>
        </w:rPr>
        <w:t>R Code</w:t>
      </w:r>
    </w:p>
    <w:p w14:paraId="39266597" w14:textId="77777777" w:rsidR="00271B7A" w:rsidRDefault="00776382">
      <w:pPr>
        <w:spacing w:after="100"/>
      </w:pPr>
      <w:r>
        <w:rPr>
          <w:rFonts w:ascii="Consolas" w:hAnsi="Consolas"/>
          <w:sz w:val="16"/>
        </w:rPr>
        <w:t># Equal-interval classes</w:t>
      </w:r>
      <w:r>
        <w:rPr>
          <w:rFonts w:ascii="Consolas" w:hAnsi="Consolas"/>
          <w:sz w:val="16"/>
        </w:rPr>
        <w:br/>
        <w:t>equal_breaks &lt;- seq(min(V), max(V), length.out = 7)</w:t>
      </w:r>
      <w:r>
        <w:rPr>
          <w:rFonts w:ascii="Consolas" w:hAnsi="Consolas"/>
          <w:sz w:val="16"/>
        </w:rPr>
        <w:br/>
        <w:t>equal_class &lt;- cut(V, breaks = equal_breaks, include.lowest = TRUE)</w:t>
      </w:r>
      <w:r>
        <w:rPr>
          <w:rFonts w:ascii="Consolas" w:hAnsi="Consolas"/>
          <w:sz w:val="16"/>
        </w:rPr>
        <w:br/>
        <w:t>table(equal_class)</w:t>
      </w:r>
      <w:r>
        <w:rPr>
          <w:rFonts w:ascii="Consolas" w:hAnsi="Consolas"/>
          <w:sz w:val="16"/>
        </w:rPr>
        <w:br/>
      </w:r>
      <w:r>
        <w:rPr>
          <w:rFonts w:ascii="Consolas" w:hAnsi="Consolas"/>
          <w:sz w:val="16"/>
        </w:rPr>
        <w:br/>
        <w:t># Quantile classes</w:t>
      </w:r>
      <w:r>
        <w:rPr>
          <w:rFonts w:ascii="Consolas" w:hAnsi="Consolas"/>
          <w:sz w:val="16"/>
        </w:rPr>
        <w:br/>
        <w:t>quantile_breaks &lt;- quantile(V, probs = seq(0, 1, length.out = 7))</w:t>
      </w:r>
      <w:r>
        <w:rPr>
          <w:rFonts w:ascii="Consolas" w:hAnsi="Consolas"/>
          <w:sz w:val="16"/>
        </w:rPr>
        <w:br/>
        <w:t>quantile_class &lt;- cut(V, breaks = unique(quantile_breaks),</w:t>
      </w:r>
      <w:r>
        <w:rPr>
          <w:rFonts w:ascii="Consolas" w:hAnsi="Consolas"/>
          <w:sz w:val="16"/>
        </w:rPr>
        <w:br/>
        <w:t xml:space="preserve">                      include.lowest = TRUE)</w:t>
      </w:r>
      <w:r>
        <w:rPr>
          <w:rFonts w:ascii="Consolas" w:hAnsi="Consolas"/>
          <w:sz w:val="16"/>
        </w:rPr>
        <w:br/>
        <w:t>table(quantile_class)</w:t>
      </w:r>
      <w:r>
        <w:rPr>
          <w:rFonts w:ascii="Consolas" w:hAnsi="Consolas"/>
          <w:sz w:val="16"/>
        </w:rPr>
        <w:br/>
      </w:r>
      <w:r>
        <w:rPr>
          <w:rFonts w:ascii="Consolas" w:hAnsi="Consolas"/>
          <w:sz w:val="16"/>
        </w:rPr>
        <w:br/>
        <w:t>d$equal_class &lt;- equal_class</w:t>
      </w:r>
      <w:r>
        <w:rPr>
          <w:rFonts w:ascii="Consolas" w:hAnsi="Consolas"/>
          <w:sz w:val="16"/>
        </w:rPr>
        <w:br/>
        <w:t>d$quantile_class &lt;- quantile_class</w:t>
      </w:r>
      <w:r>
        <w:rPr>
          <w:rFonts w:ascii="Consolas" w:hAnsi="Consolas"/>
          <w:sz w:val="16"/>
        </w:rPr>
        <w:br/>
        <w:t>map_equal &lt;- merge(map_data("state"), d, by.x = "region", by.y = "id")</w:t>
      </w:r>
      <w:r>
        <w:rPr>
          <w:rFonts w:ascii="Consolas" w:hAnsi="Consolas"/>
          <w:sz w:val="16"/>
        </w:rPr>
        <w:br/>
        <w:t>ggplot(map_equal, aes(lo</w:t>
      </w:r>
      <w:r>
        <w:rPr>
          <w:rFonts w:ascii="Consolas" w:hAnsi="Consolas"/>
          <w:sz w:val="16"/>
        </w:rPr>
        <w:t>ng, lat, group = group, fill = equal_class)) +</w:t>
      </w:r>
      <w:r>
        <w:rPr>
          <w:rFonts w:ascii="Consolas" w:hAnsi="Consolas"/>
          <w:sz w:val="16"/>
        </w:rPr>
        <w:br/>
        <w:t xml:space="preserve">  geom_polygon(colour = "white") +</w:t>
      </w:r>
      <w:r>
        <w:rPr>
          <w:rFonts w:ascii="Consolas" w:hAnsi="Consolas"/>
          <w:sz w:val="16"/>
        </w:rPr>
        <w:br/>
        <w:t xml:space="preserve">  coord_map("albers", lat0 = 29.5, lat1 = 45.5) +</w:t>
      </w:r>
      <w:r>
        <w:rPr>
          <w:rFonts w:ascii="Consolas" w:hAnsi="Consolas"/>
          <w:sz w:val="16"/>
        </w:rPr>
        <w:br/>
        <w:t xml:space="preserve">  labs(title = "Illiteracy: Equal-Interval Classes", fill = "Class") +</w:t>
      </w:r>
      <w:r>
        <w:rPr>
          <w:rFonts w:ascii="Consolas" w:hAnsi="Consolas"/>
          <w:sz w:val="16"/>
        </w:rPr>
        <w:br/>
        <w:t xml:space="preserve">  theme_minimal()</w:t>
      </w:r>
      <w:r>
        <w:rPr>
          <w:rFonts w:ascii="Consolas" w:hAnsi="Consolas"/>
          <w:sz w:val="16"/>
        </w:rPr>
        <w:br/>
      </w:r>
      <w:r>
        <w:rPr>
          <w:rFonts w:ascii="Consolas" w:hAnsi="Consolas"/>
          <w:sz w:val="16"/>
        </w:rPr>
        <w:br/>
        <w:t>ggplot(map_equal, aes(long, lat, group = group, fill = quantile_class)) +</w:t>
      </w:r>
      <w:r>
        <w:rPr>
          <w:rFonts w:ascii="Consolas" w:hAnsi="Consolas"/>
          <w:sz w:val="16"/>
        </w:rPr>
        <w:br/>
        <w:t xml:space="preserve">  geom_polygon(colour = "white") +</w:t>
      </w:r>
      <w:r>
        <w:rPr>
          <w:rFonts w:ascii="Consolas" w:hAnsi="Consolas"/>
          <w:sz w:val="16"/>
        </w:rPr>
        <w:br/>
        <w:t xml:space="preserve">  coord_map("albers", lat0 = 29.5, lat1 = 45.5) +</w:t>
      </w:r>
      <w:r>
        <w:rPr>
          <w:rFonts w:ascii="Consolas" w:hAnsi="Consolas"/>
          <w:sz w:val="16"/>
        </w:rPr>
        <w:br/>
        <w:t xml:space="preserve">  labs(title = "Illiteracy: Quantile Classes", fill = "Class") +</w:t>
      </w:r>
      <w:r>
        <w:rPr>
          <w:rFonts w:ascii="Consolas" w:hAnsi="Consolas"/>
          <w:sz w:val="16"/>
        </w:rPr>
        <w:br/>
        <w:t xml:space="preserve">  theme_minimal()</w:t>
      </w:r>
    </w:p>
    <w:p w14:paraId="11141DB0" w14:textId="77777777" w:rsidR="00271B7A" w:rsidRDefault="00776382">
      <w:r>
        <w:rPr>
          <w:b/>
        </w:rPr>
        <w:t xml:space="preserve">Answer: </w:t>
      </w:r>
      <w:r>
        <w:t>Equal-interval classes split the full value range into six equal-width intervals. Quantile classes aim to place a similar number of states in each class; ties may result in fewer than six distinct classes. Equal intervals can make high values appear rare when values are clustered at the lower end. Quantiles are useful for comparing state rankings, while equal intervals emphasize the size of numerical differences. The lower limit of the top class is the second-last break; the number of states in the top clas</w:t>
      </w:r>
      <w:r>
        <w:t>s is the last frequency in each table(equal_class) or table(quantile_class).</w:t>
      </w:r>
    </w:p>
    <w:p w14:paraId="4BC39585" w14:textId="14C236DA" w:rsidR="00271B7A" w:rsidRDefault="00776382">
      <w:r>
        <w:rPr>
          <w:b/>
        </w:rPr>
        <w:t xml:space="preserve">Output: </w:t>
      </w:r>
    </w:p>
    <w:p w14:paraId="2D74B53B" w14:textId="46A6AF75" w:rsidR="004147D9" w:rsidRDefault="004147D9">
      <w:r w:rsidRPr="004147D9">
        <w:drawing>
          <wp:inline distT="0" distB="0" distL="0" distR="0" wp14:anchorId="03A5E8AF" wp14:editId="1759D62F">
            <wp:extent cx="6492240" cy="3434715"/>
            <wp:effectExtent l="0" t="0" r="3810" b="0"/>
            <wp:docPr id="153677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3653" name=""/>
                    <pic:cNvPicPr/>
                  </pic:nvPicPr>
                  <pic:blipFill>
                    <a:blip r:embed="rId11"/>
                    <a:stretch>
                      <a:fillRect/>
                    </a:stretch>
                  </pic:blipFill>
                  <pic:spPr>
                    <a:xfrm>
                      <a:off x="0" y="0"/>
                      <a:ext cx="6492240" cy="3434715"/>
                    </a:xfrm>
                    <a:prstGeom prst="rect">
                      <a:avLst/>
                    </a:prstGeom>
                  </pic:spPr>
                </pic:pic>
              </a:graphicData>
            </a:graphic>
          </wp:inline>
        </w:drawing>
      </w:r>
    </w:p>
    <w:p w14:paraId="60AC9028" w14:textId="1EB09CF0" w:rsidR="00271B7A" w:rsidRPr="004147D9" w:rsidRDefault="00776382" w:rsidP="004147D9">
      <w:pPr>
        <w:rPr>
          <w:rFonts w:ascii="Times New Roman" w:hAnsi="Times New Roman" w:cs="Times New Roman"/>
          <w:color w:val="4F81BD" w:themeColor="accent1"/>
          <w:sz w:val="24"/>
          <w:szCs w:val="28"/>
        </w:rPr>
      </w:pPr>
      <w:r w:rsidRPr="004147D9">
        <w:rPr>
          <w:rFonts w:ascii="Times New Roman" w:hAnsi="Times New Roman" w:cs="Times New Roman"/>
          <w:color w:val="4F81BD" w:themeColor="accent1"/>
          <w:sz w:val="24"/>
          <w:szCs w:val="28"/>
        </w:rPr>
        <w:lastRenderedPageBreak/>
        <w:t>Question 4: Counts versus rates</w:t>
      </w:r>
    </w:p>
    <w:p w14:paraId="57234704" w14:textId="77777777" w:rsidR="00271B7A" w:rsidRDefault="00776382">
      <w:r>
        <w:rPr>
          <w:b/>
        </w:rPr>
        <w:t>R</w:t>
      </w:r>
      <w:r>
        <w:rPr>
          <w:b/>
        </w:rPr>
        <w:t xml:space="preserve"> Code</w:t>
      </w:r>
    </w:p>
    <w:p w14:paraId="7F684149" w14:textId="77777777" w:rsidR="00271B7A" w:rsidRDefault="00776382">
      <w:pPr>
        <w:spacing w:after="100"/>
      </w:pPr>
      <w:r>
        <w:rPr>
          <w:rFonts w:ascii="Consolas" w:hAnsi="Consolas"/>
          <w:sz w:val="16"/>
        </w:rPr>
        <w:t>d$count &lt;- d$pop * 1000 * d$illiteracy / 100</w:t>
      </w:r>
      <w:r>
        <w:rPr>
          <w:rFonts w:ascii="Consolas" w:hAnsi="Consolas"/>
          <w:sz w:val="16"/>
        </w:rPr>
        <w:br/>
        <w:t>top_counts &lt;- head(d[order(-d$count), c("state", "count")], 3)</w:t>
      </w:r>
      <w:r>
        <w:rPr>
          <w:rFonts w:ascii="Consolas" w:hAnsi="Consolas"/>
          <w:sz w:val="16"/>
        </w:rPr>
        <w:br/>
        <w:t>top_rates &lt;- head(d[order(-d$illiteracy), c("state", "illiteracy")], 3)</w:t>
      </w:r>
      <w:r>
        <w:rPr>
          <w:rFonts w:ascii="Consolas" w:hAnsi="Consolas"/>
          <w:sz w:val="16"/>
        </w:rPr>
        <w:br/>
        <w:t>top_counts</w:t>
      </w:r>
      <w:r>
        <w:rPr>
          <w:rFonts w:ascii="Consolas" w:hAnsi="Consolas"/>
          <w:sz w:val="16"/>
        </w:rPr>
        <w:br/>
        <w:t>top_rates</w:t>
      </w:r>
      <w:r>
        <w:rPr>
          <w:rFonts w:ascii="Consolas" w:hAnsi="Consolas"/>
          <w:sz w:val="16"/>
        </w:rPr>
        <w:br/>
        <w:t>length(intersect(top_counts$state, top_rates$state))</w:t>
      </w:r>
    </w:p>
    <w:p w14:paraId="5D9D8FBE" w14:textId="77777777" w:rsidR="00271B7A" w:rsidRDefault="00776382">
      <w:r>
        <w:rPr>
          <w:b/>
        </w:rPr>
        <w:t xml:space="preserve">Answer: </w:t>
      </w:r>
      <w:r>
        <w:t>Estimated count = population (in thousands) × 1,000 × illiteracy percentage / 100. The three states with the highest counts may differ from the three with the highest rates because a populous state can have many affected people without having the highest percentage. The overlap is the number of state names common to both top-three lists, calculated using intersect(). A count map can mislead because it combines population size and prevalence. To compare illiteracy between states, map the rate; use counts whe</w:t>
      </w:r>
      <w:r>
        <w:t>n the number of affected people is the focus.</w:t>
      </w:r>
    </w:p>
    <w:p w14:paraId="00A0608B" w14:textId="43BACC75" w:rsidR="00271B7A" w:rsidRDefault="00776382">
      <w:r>
        <w:rPr>
          <w:b/>
        </w:rPr>
        <w:t xml:space="preserve">Output: </w:t>
      </w:r>
    </w:p>
    <w:p w14:paraId="426BA257" w14:textId="38EC1BF3" w:rsidR="00CB2A5C" w:rsidRDefault="00CB2A5C">
      <w:r w:rsidRPr="00CB2A5C">
        <w:drawing>
          <wp:inline distT="0" distB="0" distL="0" distR="0" wp14:anchorId="54F91C2F" wp14:editId="1B298795">
            <wp:extent cx="6492240" cy="3116580"/>
            <wp:effectExtent l="0" t="0" r="3810" b="7620"/>
            <wp:docPr id="13011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57367" name=""/>
                    <pic:cNvPicPr/>
                  </pic:nvPicPr>
                  <pic:blipFill>
                    <a:blip r:embed="rId12"/>
                    <a:stretch>
                      <a:fillRect/>
                    </a:stretch>
                  </pic:blipFill>
                  <pic:spPr>
                    <a:xfrm>
                      <a:off x="0" y="0"/>
                      <a:ext cx="6492240" cy="3116580"/>
                    </a:xfrm>
                    <a:prstGeom prst="rect">
                      <a:avLst/>
                    </a:prstGeom>
                  </pic:spPr>
                </pic:pic>
              </a:graphicData>
            </a:graphic>
          </wp:inline>
        </w:drawing>
      </w:r>
    </w:p>
    <w:p w14:paraId="23A452EB" w14:textId="77777777" w:rsidR="00271B7A" w:rsidRDefault="00776382">
      <w:r>
        <w:br w:type="page"/>
      </w:r>
    </w:p>
    <w:p w14:paraId="720DD178" w14:textId="77777777" w:rsidR="00271B7A" w:rsidRDefault="00776382">
      <w:pPr>
        <w:pStyle w:val="Heading1"/>
      </w:pPr>
      <w:r>
        <w:lastRenderedPageBreak/>
        <w:t>Question 5: Northeast regional story</w:t>
      </w:r>
    </w:p>
    <w:p w14:paraId="1729D49B" w14:textId="303ACA67" w:rsidR="00271B7A" w:rsidRDefault="00776382">
      <w:pPr>
        <w:rPr>
          <w:b/>
        </w:rPr>
      </w:pPr>
      <w:r>
        <w:rPr>
          <w:b/>
        </w:rPr>
        <w:t>R Code</w:t>
      </w:r>
      <w:r w:rsidR="005D0BE8">
        <w:rPr>
          <w:b/>
        </w:rPr>
        <w:t>:</w:t>
      </w:r>
    </w:p>
    <w:p w14:paraId="20185251" w14:textId="2DC8EDE7" w:rsidR="00776382" w:rsidRDefault="00776382" w:rsidP="00776382">
      <w:r>
        <w:t># Question 5: Northeast regional analysis</w:t>
      </w:r>
    </w:p>
    <w:p w14:paraId="796A8646" w14:textId="4F9B3634" w:rsidR="00776382" w:rsidRDefault="00776382" w:rsidP="00776382">
      <w:r>
        <w:t xml:space="preserve">northeast &lt;- </w:t>
      </w:r>
      <w:proofErr w:type="gramStart"/>
      <w:r>
        <w:t>subset(</w:t>
      </w:r>
      <w:proofErr w:type="gramEnd"/>
      <w:r>
        <w:t>d, zone == "Northeast")</w:t>
      </w:r>
    </w:p>
    <w:p w14:paraId="06AE3560" w14:textId="77777777" w:rsidR="00776382" w:rsidRDefault="00776382" w:rsidP="00776382">
      <w:proofErr w:type="spellStart"/>
      <w:r>
        <w:t>northeast_mean</w:t>
      </w:r>
      <w:proofErr w:type="spellEnd"/>
      <w:r>
        <w:t xml:space="preserve"> &lt;- mean(</w:t>
      </w:r>
      <w:proofErr w:type="spellStart"/>
      <w:r>
        <w:t>northeast$illiteracy</w:t>
      </w:r>
      <w:proofErr w:type="spellEnd"/>
      <w:r>
        <w:t>)</w:t>
      </w:r>
    </w:p>
    <w:p w14:paraId="644266C9" w14:textId="77777777" w:rsidR="00776382" w:rsidRDefault="00776382" w:rsidP="00776382">
      <w:proofErr w:type="spellStart"/>
      <w:r>
        <w:t>national_mean</w:t>
      </w:r>
      <w:proofErr w:type="spellEnd"/>
      <w:r>
        <w:t xml:space="preserve"> &lt;- mean(</w:t>
      </w:r>
      <w:proofErr w:type="spellStart"/>
      <w:r>
        <w:t>d$illiteracy</w:t>
      </w:r>
      <w:proofErr w:type="spellEnd"/>
      <w:r>
        <w:t>)</w:t>
      </w:r>
    </w:p>
    <w:p w14:paraId="3337CA04" w14:textId="7807AC7D" w:rsidR="00776382" w:rsidRDefault="00776382" w:rsidP="00776382">
      <w:proofErr w:type="spellStart"/>
      <w:r>
        <w:t>national_median</w:t>
      </w:r>
      <w:proofErr w:type="spellEnd"/>
      <w:r>
        <w:t xml:space="preserve"> &lt;- median(</w:t>
      </w:r>
      <w:proofErr w:type="spellStart"/>
      <w:r>
        <w:t>d$illiteracy</w:t>
      </w:r>
      <w:proofErr w:type="spellEnd"/>
      <w:r>
        <w:t>)</w:t>
      </w:r>
    </w:p>
    <w:p w14:paraId="09502331" w14:textId="3EC256BD" w:rsidR="00776382" w:rsidRDefault="00776382" w:rsidP="00776382">
      <w:r>
        <w:t xml:space="preserve">ratio &lt;- </w:t>
      </w:r>
      <w:proofErr w:type="spellStart"/>
      <w:r>
        <w:t>northeast_mean</w:t>
      </w:r>
      <w:proofErr w:type="spellEnd"/>
      <w:r>
        <w:t xml:space="preserve"> / </w:t>
      </w:r>
      <w:proofErr w:type="spellStart"/>
      <w:r>
        <w:t>national_mean</w:t>
      </w:r>
      <w:proofErr w:type="spellEnd"/>
    </w:p>
    <w:p w14:paraId="6262C220" w14:textId="77777777" w:rsidR="00776382" w:rsidRDefault="00776382" w:rsidP="00776382">
      <w:r>
        <w:t># Highest illiteracy state in Northeast</w:t>
      </w:r>
    </w:p>
    <w:p w14:paraId="01BE2FBA" w14:textId="77777777" w:rsidR="00776382" w:rsidRDefault="00776382" w:rsidP="00776382">
      <w:r>
        <w:t>northeast[</w:t>
      </w:r>
      <w:proofErr w:type="spellStart"/>
      <w:r>
        <w:t>which.max</w:t>
      </w:r>
      <w:proofErr w:type="spellEnd"/>
      <w:r>
        <w:t>(</w:t>
      </w:r>
      <w:proofErr w:type="spellStart"/>
      <w:r>
        <w:t>northeast$illiteracy</w:t>
      </w:r>
      <w:proofErr w:type="spellEnd"/>
      <w:r>
        <w:t>),</w:t>
      </w:r>
    </w:p>
    <w:p w14:paraId="57CEDE95" w14:textId="550A9C78" w:rsidR="00776382" w:rsidRDefault="00776382" w:rsidP="00776382">
      <w:r>
        <w:t xml:space="preserve">          </w:t>
      </w:r>
      <w:proofErr w:type="gramStart"/>
      <w:r>
        <w:t>c(</w:t>
      </w:r>
      <w:proofErr w:type="gramEnd"/>
      <w:r>
        <w:t>"state", "illiteracy")]</w:t>
      </w:r>
    </w:p>
    <w:p w14:paraId="363DE401" w14:textId="77777777" w:rsidR="00776382" w:rsidRDefault="00776382" w:rsidP="00776382">
      <w:r>
        <w:t># Print results</w:t>
      </w:r>
    </w:p>
    <w:p w14:paraId="7F60C716" w14:textId="77777777" w:rsidR="00776382" w:rsidRDefault="00776382" w:rsidP="00776382">
      <w:r>
        <w:t>print(</w:t>
      </w:r>
      <w:proofErr w:type="spellStart"/>
      <w:r>
        <w:t>northeast_mean</w:t>
      </w:r>
      <w:proofErr w:type="spellEnd"/>
      <w:r>
        <w:t>)</w:t>
      </w:r>
    </w:p>
    <w:p w14:paraId="3EC29732" w14:textId="77777777" w:rsidR="00776382" w:rsidRDefault="00776382" w:rsidP="00776382">
      <w:r>
        <w:t>print(ratio)</w:t>
      </w:r>
    </w:p>
    <w:p w14:paraId="0E8E0D01" w14:textId="000E50EF" w:rsidR="00776382" w:rsidRDefault="00776382" w:rsidP="00776382">
      <w:r>
        <w:t>print(</w:t>
      </w:r>
      <w:proofErr w:type="spellStart"/>
      <w:r>
        <w:t>national_median</w:t>
      </w:r>
      <w:proofErr w:type="spellEnd"/>
      <w:r>
        <w:t>)</w:t>
      </w:r>
    </w:p>
    <w:p w14:paraId="7A95A977" w14:textId="77777777" w:rsidR="00776382" w:rsidRDefault="00776382" w:rsidP="00776382">
      <w:r>
        <w:t># Number of Northeast states above national median</w:t>
      </w:r>
    </w:p>
    <w:p w14:paraId="206A0C93" w14:textId="5A932CB8" w:rsidR="005D0BE8" w:rsidRDefault="00776382" w:rsidP="00776382">
      <w:proofErr w:type="gramStart"/>
      <w:r>
        <w:t>print(</w:t>
      </w:r>
      <w:proofErr w:type="gramEnd"/>
      <w:r>
        <w:t>sum(</w:t>
      </w:r>
      <w:proofErr w:type="spellStart"/>
      <w:r>
        <w:t>northeast$illiteracy</w:t>
      </w:r>
      <w:proofErr w:type="spellEnd"/>
      <w:r>
        <w:t xml:space="preserve"> &gt; </w:t>
      </w:r>
      <w:proofErr w:type="spellStart"/>
      <w:r>
        <w:t>national_median</w:t>
      </w:r>
      <w:proofErr w:type="spellEnd"/>
      <w:r>
        <w:t>))</w:t>
      </w:r>
    </w:p>
    <w:p w14:paraId="1BC002DE" w14:textId="77777777" w:rsidR="005D0BE8" w:rsidRDefault="005D0BE8">
      <w:pPr>
        <w:rPr>
          <w:rFonts w:ascii="Consolas" w:hAnsi="Consolas"/>
          <w:sz w:val="16"/>
        </w:rPr>
      </w:pPr>
    </w:p>
    <w:p w14:paraId="0BAFE773" w14:textId="5016F4F4" w:rsidR="00271B7A" w:rsidRDefault="00776382">
      <w:r>
        <w:rPr>
          <w:b/>
        </w:rPr>
        <w:t xml:space="preserve">Answer: </w:t>
      </w:r>
      <w:r>
        <w:t>The Northeast mean is the average illiteracy percentage among Northeast states. The ratio of the Northeast mean to the national mean indicates whether the region is above or below the national average; a ratio below 1 means it is lower. The which.max() command identifies the Northeast state with the highest value, and sum() counts Northeast states above the national median.</w:t>
      </w:r>
    </w:p>
    <w:p w14:paraId="25E89FA6" w14:textId="77777777" w:rsidR="00776382" w:rsidRDefault="00776382">
      <w:pPr>
        <w:rPr>
          <w:b/>
        </w:rPr>
      </w:pPr>
    </w:p>
    <w:p w14:paraId="2DBC478E" w14:textId="77777777" w:rsidR="00776382" w:rsidRDefault="00776382">
      <w:pPr>
        <w:rPr>
          <w:b/>
        </w:rPr>
      </w:pPr>
    </w:p>
    <w:p w14:paraId="65E20EB9" w14:textId="77777777" w:rsidR="00776382" w:rsidRDefault="00776382">
      <w:pPr>
        <w:rPr>
          <w:b/>
        </w:rPr>
      </w:pPr>
    </w:p>
    <w:p w14:paraId="53E9BD99" w14:textId="77777777" w:rsidR="00776382" w:rsidRDefault="00776382">
      <w:pPr>
        <w:rPr>
          <w:b/>
        </w:rPr>
      </w:pPr>
    </w:p>
    <w:p w14:paraId="3F72115A" w14:textId="77777777" w:rsidR="00776382" w:rsidRDefault="00776382">
      <w:pPr>
        <w:rPr>
          <w:b/>
        </w:rPr>
      </w:pPr>
    </w:p>
    <w:p w14:paraId="114B3F30" w14:textId="77777777" w:rsidR="00776382" w:rsidRDefault="00776382">
      <w:pPr>
        <w:rPr>
          <w:b/>
        </w:rPr>
      </w:pPr>
    </w:p>
    <w:p w14:paraId="09321E2A" w14:textId="77777777" w:rsidR="00776382" w:rsidRDefault="00776382">
      <w:pPr>
        <w:rPr>
          <w:b/>
        </w:rPr>
      </w:pPr>
    </w:p>
    <w:p w14:paraId="5DD28B80" w14:textId="77777777" w:rsidR="00776382" w:rsidRDefault="00776382">
      <w:pPr>
        <w:rPr>
          <w:b/>
        </w:rPr>
      </w:pPr>
    </w:p>
    <w:p w14:paraId="0A673D6A" w14:textId="77777777" w:rsidR="00776382" w:rsidRDefault="00776382">
      <w:pPr>
        <w:rPr>
          <w:b/>
        </w:rPr>
      </w:pPr>
    </w:p>
    <w:p w14:paraId="190F981E" w14:textId="77777777" w:rsidR="00776382" w:rsidRDefault="00776382">
      <w:pPr>
        <w:rPr>
          <w:b/>
        </w:rPr>
      </w:pPr>
    </w:p>
    <w:p w14:paraId="764EEDE2" w14:textId="35ABC0C8" w:rsidR="00271B7A" w:rsidRDefault="00776382">
      <w:r>
        <w:rPr>
          <w:b/>
        </w:rPr>
        <w:lastRenderedPageBreak/>
        <w:t xml:space="preserve">Output: </w:t>
      </w:r>
    </w:p>
    <w:p w14:paraId="28F9D2AB" w14:textId="23163E42" w:rsidR="005D0BE8" w:rsidRDefault="005D0BE8">
      <w:r w:rsidRPr="005D0BE8">
        <w:drawing>
          <wp:inline distT="0" distB="0" distL="0" distR="0" wp14:anchorId="275F3129" wp14:editId="21924873">
            <wp:extent cx="6492240" cy="3410585"/>
            <wp:effectExtent l="0" t="0" r="3810" b="0"/>
            <wp:docPr id="37059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91778" name=""/>
                    <pic:cNvPicPr/>
                  </pic:nvPicPr>
                  <pic:blipFill>
                    <a:blip r:embed="rId13"/>
                    <a:stretch>
                      <a:fillRect/>
                    </a:stretch>
                  </pic:blipFill>
                  <pic:spPr>
                    <a:xfrm>
                      <a:off x="0" y="0"/>
                      <a:ext cx="6492240" cy="3410585"/>
                    </a:xfrm>
                    <a:prstGeom prst="rect">
                      <a:avLst/>
                    </a:prstGeom>
                  </pic:spPr>
                </pic:pic>
              </a:graphicData>
            </a:graphic>
          </wp:inline>
        </w:drawing>
      </w:r>
    </w:p>
    <w:p w14:paraId="686F4643" w14:textId="07A37291" w:rsidR="00271B7A" w:rsidRPr="00776382" w:rsidRDefault="00776382" w:rsidP="00776382">
      <w:pPr>
        <w:rPr>
          <w:b/>
          <w:bCs/>
        </w:rPr>
      </w:pPr>
      <w:r w:rsidRPr="00776382">
        <w:rPr>
          <w:b/>
          <w:bCs/>
        </w:rPr>
        <w:t>Conclusion:</w:t>
      </w:r>
    </w:p>
    <w:p w14:paraId="0FE75BFF" w14:textId="77777777" w:rsidR="00271B7A" w:rsidRDefault="00776382">
      <w:r>
        <w:t>A</w:t>
      </w:r>
      <w:r>
        <w:t xml:space="preserve"> good map communicates one clear message, uses suitable class boundaries, provides a readable legend, and includes a source note. Illiteracy percentages are more appropriate than raw counts when comparing prevalence across states. Regional averages and classification methods help reveal patterns, but descriptive maps and correlations do not prove causes.</w:t>
      </w:r>
    </w:p>
    <w:p w14:paraId="3E7A38AB" w14:textId="7A1113DB" w:rsidR="00271B7A" w:rsidRDefault="00271B7A"/>
    <w:sectPr w:rsidR="00271B7A" w:rsidSect="00034616">
      <w:footerReference w:type="default" r:id="rId14"/>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84539" w14:textId="77777777" w:rsidR="00776382" w:rsidRDefault="00776382">
      <w:pPr>
        <w:spacing w:after="0" w:line="240" w:lineRule="auto"/>
      </w:pPr>
      <w:r>
        <w:separator/>
      </w:r>
    </w:p>
  </w:endnote>
  <w:endnote w:type="continuationSeparator" w:id="0">
    <w:p w14:paraId="35ADA5B2" w14:textId="77777777" w:rsidR="00776382" w:rsidRDefault="0077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6DAC1" w14:textId="306CACD3" w:rsidR="00271B7A" w:rsidRDefault="00271B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86DE3" w14:textId="77777777" w:rsidR="00776382" w:rsidRDefault="00776382">
      <w:pPr>
        <w:spacing w:after="0" w:line="240" w:lineRule="auto"/>
      </w:pPr>
      <w:r>
        <w:separator/>
      </w:r>
    </w:p>
  </w:footnote>
  <w:footnote w:type="continuationSeparator" w:id="0">
    <w:p w14:paraId="33D8174E" w14:textId="77777777" w:rsidR="00776382" w:rsidRDefault="00776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352388">
    <w:abstractNumId w:val="8"/>
  </w:num>
  <w:num w:numId="2" w16cid:durableId="1717659135">
    <w:abstractNumId w:val="6"/>
  </w:num>
  <w:num w:numId="3" w16cid:durableId="245262675">
    <w:abstractNumId w:val="5"/>
  </w:num>
  <w:num w:numId="4" w16cid:durableId="1209025939">
    <w:abstractNumId w:val="4"/>
  </w:num>
  <w:num w:numId="5" w16cid:durableId="1154488326">
    <w:abstractNumId w:val="7"/>
  </w:num>
  <w:num w:numId="6" w16cid:durableId="1788771814">
    <w:abstractNumId w:val="3"/>
  </w:num>
  <w:num w:numId="7" w16cid:durableId="451359789">
    <w:abstractNumId w:val="2"/>
  </w:num>
  <w:num w:numId="8" w16cid:durableId="1108086310">
    <w:abstractNumId w:val="1"/>
  </w:num>
  <w:num w:numId="9" w16cid:durableId="21909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89B"/>
    <w:rsid w:val="0012745F"/>
    <w:rsid w:val="0015074B"/>
    <w:rsid w:val="00271B7A"/>
    <w:rsid w:val="0029639D"/>
    <w:rsid w:val="00326F90"/>
    <w:rsid w:val="004147D9"/>
    <w:rsid w:val="005D0BE8"/>
    <w:rsid w:val="00776382"/>
    <w:rsid w:val="00AA1D8D"/>
    <w:rsid w:val="00B47730"/>
    <w:rsid w:val="00B75D98"/>
    <w:rsid w:val="00C67D8B"/>
    <w:rsid w:val="00CB0664"/>
    <w:rsid w:val="00CB2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400724-6E08-4CFC-B5A5-6EB9A8784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Madhumeena K</cp:lastModifiedBy>
  <cp:revision>9</cp:revision>
  <dcterms:created xsi:type="dcterms:W3CDTF">2013-12-23T23:15:00Z</dcterms:created>
  <dcterms:modified xsi:type="dcterms:W3CDTF">2026-10-22T05:16:00Z</dcterms:modified>
  <cp:category/>
</cp:coreProperties>
</file>