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11E" w:rsidRDefault="00E717EC">
      <w:proofErr w:type="spellStart"/>
      <w:r>
        <w:t>ZAD_CAR</w:t>
      </w:r>
      <w:proofErr w:type="spellEnd"/>
    </w:p>
    <w:p w:rsidR="00E717EC" w:rsidRDefault="00E717EC">
      <w:r>
        <w:t xml:space="preserve">W zbiorze jest 26 zmiennych oraz 157 obserwacji. 2 z nich maja typ nominalny, 2 </w:t>
      </w:r>
      <w:proofErr w:type="spellStart"/>
      <w:r>
        <w:t>ilosciowy</w:t>
      </w:r>
      <w:proofErr w:type="spellEnd"/>
      <w:r>
        <w:t xml:space="preserve">, 1 </w:t>
      </w:r>
      <w:proofErr w:type="spellStart"/>
      <w:r>
        <w:t>porzadkowy</w:t>
      </w:r>
      <w:proofErr w:type="spellEnd"/>
      <w:r>
        <w:t xml:space="preserve"> a </w:t>
      </w:r>
      <w:proofErr w:type="spellStart"/>
      <w:r>
        <w:t>pozostale</w:t>
      </w:r>
      <w:proofErr w:type="spellEnd"/>
      <w:r>
        <w:t xml:space="preserve"> ilościowy. </w:t>
      </w:r>
      <w:proofErr w:type="spellStart"/>
      <w:r>
        <w:t>Szczegolowe</w:t>
      </w:r>
      <w:proofErr w:type="spellEnd"/>
      <w:r>
        <w:t xml:space="preserve"> rozkłady przedstawia obrazek poniżej.</w:t>
      </w:r>
    </w:p>
    <w:p w:rsidR="00E717EC" w:rsidRDefault="00E717EC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7EC" w:rsidRDefault="00E717EC">
      <w:proofErr w:type="spellStart"/>
      <w:r>
        <w:t>Autogrupowanie</w:t>
      </w:r>
      <w:proofErr w:type="spellEnd"/>
      <w:r>
        <w:t xml:space="preserve"> wykorzystuje 3 algorytmy:</w:t>
      </w:r>
    </w:p>
    <w:p w:rsidR="00E717EC" w:rsidRDefault="00E717EC" w:rsidP="00E717EC">
      <w:pPr>
        <w:pStyle w:val="Akapitzlist"/>
        <w:numPr>
          <w:ilvl w:val="0"/>
          <w:numId w:val="1"/>
        </w:numPr>
      </w:pPr>
      <w:r>
        <w:t>Metoda Dwustopniowa</w:t>
      </w:r>
    </w:p>
    <w:p w:rsidR="00E717EC" w:rsidRDefault="00E717EC" w:rsidP="00E717EC">
      <w:pPr>
        <w:pStyle w:val="Akapitzlist"/>
        <w:numPr>
          <w:ilvl w:val="0"/>
          <w:numId w:val="1"/>
        </w:numPr>
      </w:pPr>
      <w:r>
        <w:t xml:space="preserve">Metoda </w:t>
      </w:r>
      <w:proofErr w:type="spellStart"/>
      <w:r>
        <w:t>K-średnich</w:t>
      </w:r>
      <w:proofErr w:type="spellEnd"/>
    </w:p>
    <w:p w:rsidR="00E717EC" w:rsidRDefault="00E717EC" w:rsidP="00E717EC">
      <w:pPr>
        <w:pStyle w:val="Akapitzlist"/>
        <w:numPr>
          <w:ilvl w:val="0"/>
          <w:numId w:val="1"/>
        </w:numPr>
      </w:pPr>
      <w:r>
        <w:t xml:space="preserve">Sieć </w:t>
      </w:r>
      <w:proofErr w:type="spellStart"/>
      <w:r>
        <w:t>Kohonena</w:t>
      </w:r>
      <w:proofErr w:type="spellEnd"/>
    </w:p>
    <w:p w:rsidR="00E717EC" w:rsidRDefault="00E717EC">
      <w:r>
        <w:rPr>
          <w:noProof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7EC" w:rsidRDefault="00653444">
      <w:r>
        <w:rPr>
          <w:noProof/>
          <w:lang w:eastAsia="pl-PL"/>
        </w:rPr>
        <w:drawing>
          <wp:inline distT="0" distB="0" distL="0" distR="0">
            <wp:extent cx="5760720" cy="360045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Analiza wyników</w:t>
      </w: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Algorytm </w:t>
      </w:r>
      <w:proofErr w:type="spellStart"/>
      <w:r>
        <w:rPr>
          <w:rFonts w:ascii="Calibri" w:hAnsi="Calibri" w:cs="Calibri"/>
          <w:sz w:val="21"/>
          <w:szCs w:val="21"/>
        </w:rPr>
        <w:t>K-średnich</w:t>
      </w:r>
      <w:proofErr w:type="spellEnd"/>
      <w:r>
        <w:rPr>
          <w:rFonts w:ascii="Calibri" w:hAnsi="Calibri" w:cs="Calibri"/>
          <w:sz w:val="21"/>
          <w:szCs w:val="21"/>
        </w:rPr>
        <w:t xml:space="preserve"> </w:t>
      </w:r>
      <w:proofErr w:type="spellStart"/>
      <w:r>
        <w:rPr>
          <w:rFonts w:ascii="Calibri" w:hAnsi="Calibri" w:cs="Calibri"/>
          <w:sz w:val="21"/>
          <w:szCs w:val="21"/>
        </w:rPr>
        <w:t>podzielil</w:t>
      </w:r>
      <w:proofErr w:type="spellEnd"/>
      <w:r>
        <w:rPr>
          <w:rFonts w:ascii="Calibri" w:hAnsi="Calibri" w:cs="Calibri"/>
          <w:sz w:val="21"/>
          <w:szCs w:val="21"/>
        </w:rPr>
        <w:t xml:space="preserve"> </w:t>
      </w:r>
      <w:proofErr w:type="spellStart"/>
      <w:r>
        <w:rPr>
          <w:rFonts w:ascii="Calibri" w:hAnsi="Calibri" w:cs="Calibri"/>
          <w:sz w:val="21"/>
          <w:szCs w:val="21"/>
        </w:rPr>
        <w:t>zbior</w:t>
      </w:r>
      <w:proofErr w:type="spellEnd"/>
      <w:r>
        <w:rPr>
          <w:rFonts w:ascii="Calibri" w:hAnsi="Calibri" w:cs="Calibri"/>
          <w:sz w:val="21"/>
          <w:szCs w:val="21"/>
        </w:rPr>
        <w:t xml:space="preserve"> na 5 grup</w:t>
      </w: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444" w:rsidRP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  <w:lang w:val="en-US"/>
        </w:rPr>
      </w:pPr>
      <w:proofErr w:type="spellStart"/>
      <w:r w:rsidRPr="00653444">
        <w:rPr>
          <w:rFonts w:ascii="Calibri" w:hAnsi="Calibri" w:cs="Calibri"/>
          <w:sz w:val="21"/>
          <w:szCs w:val="21"/>
          <w:lang w:val="en-US"/>
        </w:rPr>
        <w:t>Najwazniejsze</w:t>
      </w:r>
      <w:proofErr w:type="spellEnd"/>
      <w:r w:rsidRPr="00653444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653444">
        <w:rPr>
          <w:rFonts w:ascii="Calibri" w:hAnsi="Calibri" w:cs="Calibri"/>
          <w:sz w:val="21"/>
          <w:szCs w:val="21"/>
          <w:lang w:val="en-US"/>
        </w:rPr>
        <w:t>predykatory</w:t>
      </w:r>
      <w:proofErr w:type="spellEnd"/>
      <w:r w:rsidRPr="00653444">
        <w:rPr>
          <w:rFonts w:ascii="Calibri" w:hAnsi="Calibri" w:cs="Calibri"/>
          <w:sz w:val="21"/>
          <w:szCs w:val="21"/>
          <w:lang w:val="en-US"/>
        </w:rPr>
        <w:t xml:space="preserve"> to fuel </w:t>
      </w:r>
      <w:proofErr w:type="spellStart"/>
      <w:r w:rsidRPr="00653444">
        <w:rPr>
          <w:rFonts w:ascii="Calibri" w:hAnsi="Calibri" w:cs="Calibri"/>
          <w:sz w:val="21"/>
          <w:szCs w:val="21"/>
          <w:lang w:val="en-US"/>
        </w:rPr>
        <w:t>capa</w:t>
      </w:r>
      <w:proofErr w:type="spellEnd"/>
      <w:r w:rsidRPr="00653444">
        <w:rPr>
          <w:rFonts w:ascii="Calibri" w:hAnsi="Calibri" w:cs="Calibri"/>
          <w:sz w:val="21"/>
          <w:szCs w:val="21"/>
          <w:lang w:val="en-US"/>
        </w:rPr>
        <w:t xml:space="preserve"> city, </w:t>
      </w:r>
      <w:proofErr w:type="spellStart"/>
      <w:r w:rsidRPr="00653444">
        <w:rPr>
          <w:rFonts w:ascii="Calibri" w:hAnsi="Calibri" w:cs="Calibri"/>
          <w:sz w:val="21"/>
          <w:szCs w:val="21"/>
          <w:lang w:val="en-US"/>
        </w:rPr>
        <w:t>horspower</w:t>
      </w:r>
      <w:proofErr w:type="spellEnd"/>
      <w:r w:rsidRPr="00653444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653444">
        <w:rPr>
          <w:rFonts w:ascii="Calibri" w:hAnsi="Calibri" w:cs="Calibri"/>
          <w:sz w:val="21"/>
          <w:szCs w:val="21"/>
          <w:lang w:val="en-US"/>
        </w:rPr>
        <w:t>i</w:t>
      </w:r>
      <w:proofErr w:type="spellEnd"/>
      <w:r w:rsidRPr="00653444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653444">
        <w:rPr>
          <w:rFonts w:ascii="Calibri" w:hAnsi="Calibri" w:cs="Calibri"/>
          <w:sz w:val="21"/>
          <w:szCs w:val="21"/>
          <w:lang w:val="en-US"/>
        </w:rPr>
        <w:t>gurb</w:t>
      </w:r>
      <w:proofErr w:type="spellEnd"/>
      <w:r w:rsidRPr="00653444">
        <w:rPr>
          <w:rFonts w:ascii="Calibri" w:hAnsi="Calibri" w:cs="Calibri"/>
          <w:sz w:val="21"/>
          <w:szCs w:val="21"/>
          <w:lang w:val="en-US"/>
        </w:rPr>
        <w:t xml:space="preserve"> weight.</w:t>
      </w: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  <w:lang w:eastAsia="pl-PL"/>
        </w:rPr>
        <w:drawing>
          <wp:inline distT="0" distB="0" distL="0" distR="0">
            <wp:extent cx="5760720" cy="360045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W analizie Grup </w:t>
      </w:r>
      <w:proofErr w:type="spellStart"/>
      <w:r>
        <w:rPr>
          <w:rFonts w:ascii="Calibri" w:hAnsi="Calibri" w:cs="Calibri"/>
          <w:sz w:val="21"/>
          <w:szCs w:val="21"/>
        </w:rPr>
        <w:t>widac</w:t>
      </w:r>
      <w:proofErr w:type="spellEnd"/>
      <w:r>
        <w:rPr>
          <w:rFonts w:ascii="Calibri" w:hAnsi="Calibri" w:cs="Calibri"/>
          <w:sz w:val="21"/>
          <w:szCs w:val="21"/>
        </w:rPr>
        <w:t xml:space="preserve"> jak bardzo % każdy z </w:t>
      </w:r>
      <w:proofErr w:type="spellStart"/>
      <w:r>
        <w:rPr>
          <w:rFonts w:ascii="Calibri" w:hAnsi="Calibri" w:cs="Calibri"/>
          <w:sz w:val="21"/>
          <w:szCs w:val="21"/>
        </w:rPr>
        <w:t>predyktorow</w:t>
      </w:r>
      <w:proofErr w:type="spellEnd"/>
      <w:r>
        <w:rPr>
          <w:rFonts w:ascii="Calibri" w:hAnsi="Calibri" w:cs="Calibri"/>
          <w:sz w:val="21"/>
          <w:szCs w:val="21"/>
        </w:rPr>
        <w:t xml:space="preserve"> wpływa na </w:t>
      </w:r>
      <w:proofErr w:type="spellStart"/>
      <w:r>
        <w:rPr>
          <w:rFonts w:ascii="Calibri" w:hAnsi="Calibri" w:cs="Calibri"/>
          <w:sz w:val="21"/>
          <w:szCs w:val="21"/>
        </w:rPr>
        <w:t>przyd</w:t>
      </w:r>
      <w:r w:rsidR="00AA489C">
        <w:rPr>
          <w:rFonts w:ascii="Calibri" w:hAnsi="Calibri" w:cs="Calibri"/>
          <w:sz w:val="21"/>
          <w:szCs w:val="21"/>
        </w:rPr>
        <w:t>zial</w:t>
      </w:r>
      <w:proofErr w:type="spellEnd"/>
      <w:r w:rsidR="00AA489C">
        <w:rPr>
          <w:rFonts w:ascii="Calibri" w:hAnsi="Calibri" w:cs="Calibri"/>
          <w:sz w:val="21"/>
          <w:szCs w:val="21"/>
        </w:rPr>
        <w:t xml:space="preserve"> do każdej z grup</w:t>
      </w:r>
    </w:p>
    <w:p w:rsidR="00AA489C" w:rsidRDefault="00AA489C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AA489C" w:rsidRDefault="00AA489C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444" w:rsidRDefault="00653444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AA489C" w:rsidRDefault="00AA489C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W grupie pierwszej, </w:t>
      </w:r>
      <w:proofErr w:type="spellStart"/>
      <w:r>
        <w:rPr>
          <w:rFonts w:ascii="Calibri" w:hAnsi="Calibri" w:cs="Calibri"/>
          <w:sz w:val="21"/>
          <w:szCs w:val="21"/>
        </w:rPr>
        <w:t>Fuel</w:t>
      </w:r>
      <w:proofErr w:type="spellEnd"/>
      <w:r>
        <w:rPr>
          <w:rFonts w:ascii="Calibri" w:hAnsi="Calibri" w:cs="Calibri"/>
          <w:sz w:val="21"/>
          <w:szCs w:val="21"/>
        </w:rPr>
        <w:t xml:space="preserve"> capa city lokuje się miedzy wartościami 10-20, dla 2 15-25, dla 3 20-25. Itp.</w:t>
      </w:r>
    </w:p>
    <w:p w:rsidR="00AA489C" w:rsidRDefault="00AA489C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AA489C" w:rsidRDefault="00AA489C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  <w:lang w:eastAsia="pl-PL"/>
        </w:rPr>
        <w:drawing>
          <wp:inline distT="0" distB="0" distL="0" distR="0">
            <wp:extent cx="5760720" cy="3600450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89C" w:rsidRDefault="00AA489C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 Po prawej stronie </w:t>
      </w:r>
      <w:proofErr w:type="spellStart"/>
      <w:r>
        <w:rPr>
          <w:rFonts w:ascii="Calibri" w:hAnsi="Calibri" w:cs="Calibri"/>
          <w:sz w:val="21"/>
          <w:szCs w:val="21"/>
        </w:rPr>
        <w:t>widac</w:t>
      </w:r>
      <w:proofErr w:type="spellEnd"/>
      <w:r>
        <w:rPr>
          <w:rFonts w:ascii="Calibri" w:hAnsi="Calibri" w:cs="Calibri"/>
          <w:sz w:val="21"/>
          <w:szCs w:val="21"/>
        </w:rPr>
        <w:t xml:space="preserve"> jak kształtują się mediany oraz dolny i </w:t>
      </w:r>
      <w:proofErr w:type="spellStart"/>
      <w:r>
        <w:rPr>
          <w:rFonts w:ascii="Calibri" w:hAnsi="Calibri" w:cs="Calibri"/>
          <w:sz w:val="21"/>
          <w:szCs w:val="21"/>
        </w:rPr>
        <w:t>gorny</w:t>
      </w:r>
      <w:proofErr w:type="spellEnd"/>
      <w:r>
        <w:rPr>
          <w:rFonts w:ascii="Calibri" w:hAnsi="Calibri" w:cs="Calibri"/>
          <w:sz w:val="21"/>
          <w:szCs w:val="21"/>
        </w:rPr>
        <w:t xml:space="preserve"> </w:t>
      </w:r>
      <w:proofErr w:type="spellStart"/>
      <w:r>
        <w:rPr>
          <w:rFonts w:ascii="Calibri" w:hAnsi="Calibri" w:cs="Calibri"/>
          <w:sz w:val="21"/>
          <w:szCs w:val="21"/>
        </w:rPr>
        <w:t>kwartyl</w:t>
      </w:r>
      <w:proofErr w:type="spellEnd"/>
      <w:r>
        <w:rPr>
          <w:rFonts w:ascii="Calibri" w:hAnsi="Calibri" w:cs="Calibri"/>
          <w:sz w:val="21"/>
          <w:szCs w:val="21"/>
        </w:rPr>
        <w:t xml:space="preserve"> w kontekście każdej zmiennej oraz</w:t>
      </w:r>
      <w:r w:rsidR="00F16FA6">
        <w:rPr>
          <w:rFonts w:ascii="Calibri" w:hAnsi="Calibri" w:cs="Calibri"/>
          <w:sz w:val="21"/>
          <w:szCs w:val="21"/>
        </w:rPr>
        <w:t xml:space="preserve"> grupy w porównaniu do mediany, dolnego i </w:t>
      </w:r>
      <w:proofErr w:type="spellStart"/>
      <w:r w:rsidR="00F16FA6">
        <w:rPr>
          <w:rFonts w:ascii="Calibri" w:hAnsi="Calibri" w:cs="Calibri"/>
          <w:sz w:val="21"/>
          <w:szCs w:val="21"/>
        </w:rPr>
        <w:t>gornego</w:t>
      </w:r>
      <w:proofErr w:type="spellEnd"/>
      <w:r w:rsidR="00F16FA6">
        <w:rPr>
          <w:rFonts w:ascii="Calibri" w:hAnsi="Calibri" w:cs="Calibri"/>
          <w:sz w:val="21"/>
          <w:szCs w:val="21"/>
        </w:rPr>
        <w:t xml:space="preserve"> </w:t>
      </w:r>
      <w:proofErr w:type="spellStart"/>
      <w:r w:rsidR="00F16FA6">
        <w:rPr>
          <w:rFonts w:ascii="Calibri" w:hAnsi="Calibri" w:cs="Calibri"/>
          <w:sz w:val="21"/>
          <w:szCs w:val="21"/>
        </w:rPr>
        <w:t>kwartylu</w:t>
      </w:r>
      <w:proofErr w:type="spellEnd"/>
      <w:r w:rsidR="00F16FA6">
        <w:rPr>
          <w:rFonts w:ascii="Calibri" w:hAnsi="Calibri" w:cs="Calibri"/>
          <w:sz w:val="21"/>
          <w:szCs w:val="21"/>
        </w:rPr>
        <w:t xml:space="preserve"> dla wszystkich grup </w:t>
      </w:r>
      <w:proofErr w:type="spellStart"/>
      <w:r w:rsidR="00F16FA6">
        <w:rPr>
          <w:rFonts w:ascii="Calibri" w:hAnsi="Calibri" w:cs="Calibri"/>
          <w:sz w:val="21"/>
          <w:szCs w:val="21"/>
        </w:rPr>
        <w:t>lacznie</w:t>
      </w:r>
      <w:proofErr w:type="spellEnd"/>
      <w:r w:rsidR="00F16FA6">
        <w:rPr>
          <w:rFonts w:ascii="Calibri" w:hAnsi="Calibri" w:cs="Calibri"/>
          <w:sz w:val="21"/>
          <w:szCs w:val="21"/>
        </w:rPr>
        <w:t>.</w:t>
      </w:r>
    </w:p>
    <w:p w:rsidR="00F16FA6" w:rsidRDefault="00F16FA6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F16FA6" w:rsidRDefault="00F16FA6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  <w:lang w:eastAsia="pl-PL"/>
        </w:rPr>
        <w:lastRenderedPageBreak/>
        <w:drawing>
          <wp:inline distT="0" distB="0" distL="0" distR="0">
            <wp:extent cx="5760720" cy="360045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FA6" w:rsidRDefault="00F16FA6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p w:rsidR="00F16FA6" w:rsidRDefault="00F16FA6" w:rsidP="006534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1"/>
          <w:szCs w:val="21"/>
        </w:rPr>
      </w:pPr>
    </w:p>
    <w:sectPr w:rsidR="00F16F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A65433"/>
    <w:multiLevelType w:val="hybridMultilevel"/>
    <w:tmpl w:val="0C0805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9711E"/>
    <w:rsid w:val="0029711E"/>
    <w:rsid w:val="00653444"/>
    <w:rsid w:val="00AA489C"/>
    <w:rsid w:val="00E717EC"/>
    <w:rsid w:val="00F16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71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717EC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E717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118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2020-03-01T09:33:00Z</dcterms:created>
  <dcterms:modified xsi:type="dcterms:W3CDTF">2020-03-01T09:55:00Z</dcterms:modified>
</cp:coreProperties>
</file>