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551C9" w14:textId="77777777" w:rsidR="00BC01E0" w:rsidRPr="00671493" w:rsidRDefault="00000000" w:rsidP="00BC01E0">
      <w:pPr>
        <w:pStyle w:val="Heading1"/>
        <w:jc w:val="center"/>
        <w:rPr>
          <w:rFonts w:ascii="Times New Roman" w:hAnsi="Times New Roman" w:cs="Times New Roman"/>
          <w:color w:val="000000"/>
          <w:sz w:val="32"/>
          <w:szCs w:val="32"/>
          <w:lang w:val="ro-RO"/>
        </w:rPr>
      </w:pPr>
      <w:r w:rsidRPr="00671493">
        <w:rPr>
          <w:rFonts w:ascii="Times New Roman" w:hAnsi="Times New Roman" w:cs="Times New Roman"/>
          <w:color w:val="000000"/>
          <w:sz w:val="32"/>
          <w:szCs w:val="32"/>
          <w:lang w:val="ro-RO"/>
        </w:rPr>
        <w:t>Platformă Anti-Risipă Alimentară în Chișinău</w:t>
      </w:r>
    </w:p>
    <w:p w14:paraId="1E3D41D8" w14:textId="103F83FC" w:rsidR="00737748" w:rsidRPr="00671493" w:rsidRDefault="00000000">
      <w:pPr>
        <w:pStyle w:val="Heading1"/>
        <w:rPr>
          <w:rFonts w:ascii="Times New Roman" w:hAnsi="Times New Roman" w:cs="Times New Roman"/>
          <w:color w:val="000000"/>
          <w:lang w:val="ro-RO"/>
        </w:rPr>
      </w:pPr>
      <w:r w:rsidRPr="00671493">
        <w:rPr>
          <w:rFonts w:ascii="Times New Roman" w:hAnsi="Times New Roman" w:cs="Times New Roman"/>
          <w:color w:val="000000"/>
          <w:sz w:val="18"/>
          <w:szCs w:val="18"/>
          <w:lang w:val="ro-RO"/>
        </w:rPr>
        <w:t>Echipa: Răileanu Emanuel, Sveț Vitali, Cocieru Emil, Morari Cătălin, Serba Cristina</w:t>
      </w:r>
    </w:p>
    <w:p w14:paraId="2F13AC8C" w14:textId="77777777" w:rsidR="00737748" w:rsidRPr="00671493" w:rsidRDefault="00000000" w:rsidP="00542B94">
      <w:pPr>
        <w:pStyle w:val="Heading"/>
        <w:rPr>
          <w:lang w:val="ro-RO"/>
        </w:rPr>
      </w:pPr>
      <w:r w:rsidRPr="00671493">
        <w:rPr>
          <w:lang w:val="ro-RO"/>
        </w:rPr>
        <w:t>Introducere</w:t>
      </w:r>
    </w:p>
    <w:p w14:paraId="20CF4FBA"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Risipa alimentară reprezintă o problemă majoră la nivel global și local, cu impact economic, social și ecologic. În Republica Moldova, lipsa unor mecanisme digitale eficiente pentru valorificarea surplusului alimentar determină pierderi financiare pentru agenții economici și costuri ridicate pentru consumatori. Prezentul raport analizează oportunitatea dezvoltării unei platforme anti-risipă alimentară în Chișinău.</w:t>
      </w:r>
    </w:p>
    <w:p w14:paraId="4C325661" w14:textId="77777777" w:rsidR="00737748" w:rsidRPr="00671493" w:rsidRDefault="00000000" w:rsidP="00542B94">
      <w:pPr>
        <w:pStyle w:val="Heading"/>
        <w:rPr>
          <w:lang w:val="ro-RO"/>
        </w:rPr>
      </w:pPr>
      <w:r w:rsidRPr="00671493">
        <w:rPr>
          <w:lang w:val="ro-RO"/>
        </w:rPr>
        <w:t>1. Problema principală</w:t>
      </w:r>
    </w:p>
    <w:p w14:paraId="4228AFD7"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Restaurantele, cafenelele, patiseriile și magazinele alimentare generează zilnic surplus alimentar, în special la finalul zilei. Aceste produse sunt eliminate din cauza lipsei canalelor de redistribuire. În același timp, studenții și tinerii cu venituri reduse întâmpină dificultăți în accesarea alimentelor gătite la prețuri accesibile. Această discrepanță evidențiază necesitatea unei soluții digitale locale.</w:t>
      </w:r>
    </w:p>
    <w:p w14:paraId="2DEE9476" w14:textId="77777777" w:rsidR="00737748" w:rsidRPr="00671493" w:rsidRDefault="00000000" w:rsidP="00542B94">
      <w:pPr>
        <w:pStyle w:val="Heading"/>
        <w:rPr>
          <w:lang w:val="ro-RO"/>
        </w:rPr>
      </w:pPr>
      <w:r w:rsidRPr="00671493">
        <w:rPr>
          <w:lang w:val="ro-RO"/>
        </w:rPr>
        <w:t>2. Soluția propusă</w:t>
      </w:r>
    </w:p>
    <w:p w14:paraId="34C2460A"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Platforma propusă constă într-o aplicație mobilă și un website care permit listarea produselor alimentare rămase la prețuri reduse. Utilizatorii pot vizualiza ofertele pe bază de locație, interval orar și tip de produs, pot rezerva și ridica rapid produsele. Platforma asigură transparență prin afișarea ingredientelor, alergenilor și datei preparării.</w:t>
      </w:r>
    </w:p>
    <w:p w14:paraId="205D4974" w14:textId="77777777" w:rsidR="000B302A" w:rsidRPr="00671493" w:rsidRDefault="000B302A" w:rsidP="00542B94">
      <w:pPr>
        <w:pStyle w:val="Heading"/>
        <w:numPr>
          <w:ilvl w:val="0"/>
          <w:numId w:val="20"/>
        </w:numPr>
        <w:ind w:left="360"/>
        <w:rPr>
          <w:lang w:val="ro-RO"/>
        </w:rPr>
      </w:pPr>
      <w:r w:rsidRPr="00671493">
        <w:rPr>
          <w:lang w:val="ro-RO"/>
        </w:rPr>
        <w:t xml:space="preserve">Analiza </w:t>
      </w:r>
      <w:r w:rsidRPr="00542B94">
        <w:t>SWOT</w:t>
      </w:r>
    </w:p>
    <w:p w14:paraId="35D7A256" w14:textId="77777777" w:rsidR="000B302A" w:rsidRPr="00671493" w:rsidRDefault="000B302A" w:rsidP="000B302A">
      <w:pPr>
        <w:pStyle w:val="ListBullet"/>
        <w:rPr>
          <w:rFonts w:ascii="Times New Roman" w:hAnsi="Times New Roman" w:cs="Times New Roman"/>
          <w:lang w:val="ro-RO"/>
        </w:rPr>
      </w:pPr>
      <w:r w:rsidRPr="00671493">
        <w:rPr>
          <w:rFonts w:ascii="Times New Roman" w:hAnsi="Times New Roman" w:cs="Times New Roman"/>
          <w:lang w:val="ro-RO"/>
        </w:rPr>
        <w:t>Puncte tari (Strengths)</w:t>
      </w:r>
    </w:p>
    <w:p w14:paraId="2C7B83C0" w14:textId="77777777" w:rsidR="000B302A" w:rsidRPr="00671493" w:rsidRDefault="000B302A" w:rsidP="000B302A">
      <w:pPr>
        <w:pStyle w:val="ListContinue"/>
        <w:numPr>
          <w:ilvl w:val="0"/>
          <w:numId w:val="8"/>
        </w:numPr>
        <w:rPr>
          <w:rFonts w:ascii="Times New Roman" w:hAnsi="Times New Roman" w:cs="Times New Roman"/>
          <w:lang w:val="ro-RO"/>
        </w:rPr>
      </w:pPr>
      <w:r w:rsidRPr="00671493">
        <w:rPr>
          <w:rFonts w:ascii="Times New Roman" w:hAnsi="Times New Roman" w:cs="Times New Roman"/>
          <w:lang w:val="ro-RO"/>
        </w:rPr>
        <w:t>Lipsa competitorilor direcți în zona comercială anti-risipă.</w:t>
      </w:r>
    </w:p>
    <w:p w14:paraId="197A33AB" w14:textId="77777777" w:rsidR="000B302A" w:rsidRPr="00671493" w:rsidRDefault="000B302A" w:rsidP="000B302A">
      <w:pPr>
        <w:pStyle w:val="ListContinue"/>
        <w:numPr>
          <w:ilvl w:val="0"/>
          <w:numId w:val="8"/>
        </w:numPr>
        <w:rPr>
          <w:rFonts w:ascii="Times New Roman" w:hAnsi="Times New Roman" w:cs="Times New Roman"/>
          <w:lang w:val="ro-RO"/>
        </w:rPr>
      </w:pPr>
      <w:r w:rsidRPr="00671493">
        <w:rPr>
          <w:rFonts w:ascii="Times New Roman" w:hAnsi="Times New Roman" w:cs="Times New Roman"/>
          <w:lang w:val="ro-RO"/>
        </w:rPr>
        <w:t>Impact social și ecologic ridicat, ușor de promovat.</w:t>
      </w:r>
    </w:p>
    <w:p w14:paraId="001CF593" w14:textId="77777777" w:rsidR="000B302A" w:rsidRPr="00671493" w:rsidRDefault="000B302A" w:rsidP="000B302A">
      <w:pPr>
        <w:pStyle w:val="ListContinue"/>
        <w:numPr>
          <w:ilvl w:val="0"/>
          <w:numId w:val="8"/>
        </w:numPr>
        <w:rPr>
          <w:rFonts w:ascii="Times New Roman" w:hAnsi="Times New Roman" w:cs="Times New Roman"/>
          <w:lang w:val="ro-RO"/>
        </w:rPr>
      </w:pPr>
      <w:r w:rsidRPr="00671493">
        <w:rPr>
          <w:rFonts w:ascii="Times New Roman" w:hAnsi="Times New Roman" w:cs="Times New Roman"/>
          <w:lang w:val="ro-RO"/>
        </w:rPr>
        <w:t>Costuri operaționale reduse și scalabilitate mare.</w:t>
      </w:r>
    </w:p>
    <w:p w14:paraId="7205C2B2" w14:textId="77777777" w:rsidR="000B302A" w:rsidRPr="00671493" w:rsidRDefault="000B302A" w:rsidP="000B302A">
      <w:pPr>
        <w:pStyle w:val="ListContinue"/>
        <w:numPr>
          <w:ilvl w:val="0"/>
          <w:numId w:val="8"/>
        </w:numPr>
        <w:rPr>
          <w:rFonts w:ascii="Times New Roman" w:hAnsi="Times New Roman" w:cs="Times New Roman"/>
          <w:lang w:val="ro-RO"/>
        </w:rPr>
      </w:pPr>
      <w:r w:rsidRPr="00671493">
        <w:rPr>
          <w:rFonts w:ascii="Times New Roman" w:hAnsi="Times New Roman" w:cs="Times New Roman"/>
          <w:lang w:val="ro-RO"/>
        </w:rPr>
        <w:t>Model win-win pentru afaceri și consumatori.</w:t>
      </w:r>
    </w:p>
    <w:p w14:paraId="620B0CA4" w14:textId="77777777" w:rsidR="000B302A" w:rsidRPr="00671493" w:rsidRDefault="000B302A" w:rsidP="000B302A">
      <w:pPr>
        <w:pStyle w:val="ListBullet"/>
        <w:rPr>
          <w:rFonts w:ascii="Times New Roman" w:hAnsi="Times New Roman" w:cs="Times New Roman"/>
          <w:lang w:val="ro-RO"/>
        </w:rPr>
      </w:pPr>
      <w:r w:rsidRPr="00671493">
        <w:rPr>
          <w:rFonts w:ascii="Times New Roman" w:hAnsi="Times New Roman" w:cs="Times New Roman"/>
          <w:lang w:val="ro-RO"/>
        </w:rPr>
        <w:t>Puncte slabe (Weaknesses)</w:t>
      </w:r>
    </w:p>
    <w:p w14:paraId="5CF0E00B" w14:textId="77777777" w:rsidR="000B302A" w:rsidRPr="00671493" w:rsidRDefault="000B302A" w:rsidP="000B302A">
      <w:pPr>
        <w:pStyle w:val="ListContinue"/>
        <w:numPr>
          <w:ilvl w:val="0"/>
          <w:numId w:val="9"/>
        </w:numPr>
        <w:rPr>
          <w:rFonts w:ascii="Times New Roman" w:hAnsi="Times New Roman" w:cs="Times New Roman"/>
          <w:lang w:val="ro-RO"/>
        </w:rPr>
      </w:pPr>
      <w:r w:rsidRPr="00671493">
        <w:rPr>
          <w:rFonts w:ascii="Times New Roman" w:hAnsi="Times New Roman" w:cs="Times New Roman"/>
          <w:lang w:val="ro-RO"/>
        </w:rPr>
        <w:t>Necesitatea educării pieței cu privire la conceptul de surplus alimentar.</w:t>
      </w:r>
    </w:p>
    <w:p w14:paraId="1FCFF87D" w14:textId="77777777" w:rsidR="000B302A" w:rsidRPr="00671493" w:rsidRDefault="000B302A" w:rsidP="000B302A">
      <w:pPr>
        <w:pStyle w:val="ListContinue"/>
        <w:numPr>
          <w:ilvl w:val="0"/>
          <w:numId w:val="9"/>
        </w:numPr>
        <w:rPr>
          <w:rFonts w:ascii="Times New Roman" w:hAnsi="Times New Roman" w:cs="Times New Roman"/>
          <w:lang w:val="ro-RO"/>
        </w:rPr>
      </w:pPr>
      <w:r w:rsidRPr="00671493">
        <w:rPr>
          <w:rFonts w:ascii="Times New Roman" w:hAnsi="Times New Roman" w:cs="Times New Roman"/>
          <w:lang w:val="ro-RO"/>
        </w:rPr>
        <w:t>Variabilitatea stocurilor zilnice.</w:t>
      </w:r>
    </w:p>
    <w:p w14:paraId="087C9BDF" w14:textId="77777777" w:rsidR="000B302A" w:rsidRPr="00671493" w:rsidRDefault="000B302A" w:rsidP="000B302A">
      <w:pPr>
        <w:pStyle w:val="ListContinue"/>
        <w:numPr>
          <w:ilvl w:val="0"/>
          <w:numId w:val="9"/>
        </w:numPr>
        <w:rPr>
          <w:rFonts w:ascii="Times New Roman" w:hAnsi="Times New Roman" w:cs="Times New Roman"/>
          <w:lang w:val="ro-RO"/>
        </w:rPr>
      </w:pPr>
      <w:r w:rsidRPr="00671493">
        <w:rPr>
          <w:rFonts w:ascii="Times New Roman" w:hAnsi="Times New Roman" w:cs="Times New Roman"/>
          <w:lang w:val="ro-RO"/>
        </w:rPr>
        <w:t>Nivelul de încredere redus în “mâncare rămasă”.</w:t>
      </w:r>
    </w:p>
    <w:p w14:paraId="2F745FED" w14:textId="77777777" w:rsidR="000B302A" w:rsidRPr="00671493" w:rsidRDefault="000B302A" w:rsidP="000B302A">
      <w:pPr>
        <w:pStyle w:val="ListContinue"/>
        <w:numPr>
          <w:ilvl w:val="0"/>
          <w:numId w:val="9"/>
        </w:numPr>
        <w:rPr>
          <w:rFonts w:ascii="Times New Roman" w:hAnsi="Times New Roman" w:cs="Times New Roman"/>
          <w:lang w:val="ro-RO"/>
        </w:rPr>
      </w:pPr>
      <w:r w:rsidRPr="00671493">
        <w:rPr>
          <w:rFonts w:ascii="Times New Roman" w:hAnsi="Times New Roman" w:cs="Times New Roman"/>
          <w:lang w:val="ro-RO"/>
        </w:rPr>
        <w:t>Unele afaceri pot întârzia actualizarea ofertelor.</w:t>
      </w:r>
    </w:p>
    <w:p w14:paraId="1E90DD7E" w14:textId="77777777" w:rsidR="000B302A" w:rsidRPr="00671493" w:rsidRDefault="000B302A" w:rsidP="000B302A">
      <w:pPr>
        <w:pStyle w:val="ListBullet"/>
        <w:rPr>
          <w:rFonts w:ascii="Times New Roman" w:hAnsi="Times New Roman" w:cs="Times New Roman"/>
          <w:lang w:val="ro-RO"/>
        </w:rPr>
      </w:pPr>
      <w:r w:rsidRPr="00671493">
        <w:rPr>
          <w:rFonts w:ascii="Times New Roman" w:hAnsi="Times New Roman" w:cs="Times New Roman"/>
          <w:lang w:val="ro-RO"/>
        </w:rPr>
        <w:t>Oportunități (Opportunities)</w:t>
      </w:r>
    </w:p>
    <w:p w14:paraId="368DEECF" w14:textId="77777777" w:rsidR="000B302A" w:rsidRPr="00671493" w:rsidRDefault="000B302A" w:rsidP="000B302A">
      <w:pPr>
        <w:pStyle w:val="ListContinue"/>
        <w:numPr>
          <w:ilvl w:val="1"/>
          <w:numId w:val="10"/>
        </w:numPr>
        <w:rPr>
          <w:rFonts w:ascii="Times New Roman" w:hAnsi="Times New Roman" w:cs="Times New Roman"/>
          <w:lang w:val="ro-RO"/>
        </w:rPr>
      </w:pPr>
      <w:r w:rsidRPr="00671493">
        <w:rPr>
          <w:rFonts w:ascii="Times New Roman" w:hAnsi="Times New Roman" w:cs="Times New Roman"/>
          <w:lang w:val="ro-RO"/>
        </w:rPr>
        <w:t>Piață locală neacoperită – avantaj de first mover.</w:t>
      </w:r>
    </w:p>
    <w:p w14:paraId="7E0F5256" w14:textId="77777777" w:rsidR="000B302A" w:rsidRPr="00671493" w:rsidRDefault="000B302A" w:rsidP="000B302A">
      <w:pPr>
        <w:pStyle w:val="ListContinue"/>
        <w:numPr>
          <w:ilvl w:val="1"/>
          <w:numId w:val="10"/>
        </w:numPr>
        <w:rPr>
          <w:rFonts w:ascii="Times New Roman" w:hAnsi="Times New Roman" w:cs="Times New Roman"/>
          <w:lang w:val="ro-RO"/>
        </w:rPr>
      </w:pPr>
      <w:r w:rsidRPr="00671493">
        <w:rPr>
          <w:rFonts w:ascii="Times New Roman" w:hAnsi="Times New Roman" w:cs="Times New Roman"/>
          <w:lang w:val="ro-RO"/>
        </w:rPr>
        <w:t>Creșterea interesului pentru sustenabilitate.</w:t>
      </w:r>
    </w:p>
    <w:p w14:paraId="2CD6B6F6" w14:textId="77777777" w:rsidR="000B302A" w:rsidRPr="00671493" w:rsidRDefault="000B302A" w:rsidP="000B302A">
      <w:pPr>
        <w:pStyle w:val="ListContinue"/>
        <w:numPr>
          <w:ilvl w:val="1"/>
          <w:numId w:val="10"/>
        </w:numPr>
        <w:rPr>
          <w:rFonts w:ascii="Times New Roman" w:hAnsi="Times New Roman" w:cs="Times New Roman"/>
          <w:lang w:val="ro-RO"/>
        </w:rPr>
      </w:pPr>
      <w:r w:rsidRPr="00671493">
        <w:rPr>
          <w:rFonts w:ascii="Times New Roman" w:hAnsi="Times New Roman" w:cs="Times New Roman"/>
          <w:lang w:val="ro-RO"/>
        </w:rPr>
        <w:lastRenderedPageBreak/>
        <w:t>Posibilitatea atragerii de granturi europene sau locale.</w:t>
      </w:r>
    </w:p>
    <w:p w14:paraId="4435CFD0" w14:textId="77777777" w:rsidR="000B302A" w:rsidRPr="00671493" w:rsidRDefault="000B302A" w:rsidP="000B302A">
      <w:pPr>
        <w:pStyle w:val="ListContinue"/>
        <w:numPr>
          <w:ilvl w:val="1"/>
          <w:numId w:val="10"/>
        </w:numPr>
        <w:rPr>
          <w:rFonts w:ascii="Times New Roman" w:hAnsi="Times New Roman" w:cs="Times New Roman"/>
          <w:lang w:val="ro-RO"/>
        </w:rPr>
      </w:pPr>
      <w:r w:rsidRPr="00671493">
        <w:rPr>
          <w:rFonts w:ascii="Times New Roman" w:hAnsi="Times New Roman" w:cs="Times New Roman"/>
          <w:lang w:val="ro-RO"/>
        </w:rPr>
        <w:t>Parteneriate cu lanțuri mari de restaurante și supermarketuri.</w:t>
      </w:r>
    </w:p>
    <w:p w14:paraId="5F722D3C" w14:textId="77777777" w:rsidR="000B302A" w:rsidRPr="00671493" w:rsidRDefault="000B302A" w:rsidP="000B302A">
      <w:pPr>
        <w:pStyle w:val="ListBullet"/>
        <w:rPr>
          <w:rFonts w:ascii="Times New Roman" w:hAnsi="Times New Roman" w:cs="Times New Roman"/>
          <w:lang w:val="ro-RO"/>
        </w:rPr>
      </w:pPr>
      <w:r w:rsidRPr="00671493">
        <w:rPr>
          <w:rFonts w:ascii="Times New Roman" w:hAnsi="Times New Roman" w:cs="Times New Roman"/>
          <w:lang w:val="ro-RO"/>
        </w:rPr>
        <w:t>Amenințări (Threats)</w:t>
      </w:r>
    </w:p>
    <w:p w14:paraId="3A3E4C5C" w14:textId="77777777" w:rsidR="000B302A" w:rsidRPr="00671493" w:rsidRDefault="000B302A" w:rsidP="000B302A">
      <w:pPr>
        <w:pStyle w:val="ListContinue"/>
        <w:numPr>
          <w:ilvl w:val="1"/>
          <w:numId w:val="11"/>
        </w:numPr>
        <w:rPr>
          <w:rFonts w:ascii="Times New Roman" w:hAnsi="Times New Roman" w:cs="Times New Roman"/>
          <w:lang w:val="ro-RO"/>
        </w:rPr>
      </w:pPr>
      <w:r w:rsidRPr="00671493">
        <w:rPr>
          <w:rFonts w:ascii="Times New Roman" w:hAnsi="Times New Roman" w:cs="Times New Roman"/>
          <w:lang w:val="ro-RO"/>
        </w:rPr>
        <w:t>Intrarea pe piață a unui competitor internațional.</w:t>
      </w:r>
    </w:p>
    <w:p w14:paraId="03043F0A" w14:textId="77777777" w:rsidR="000B302A" w:rsidRPr="00671493" w:rsidRDefault="000B302A" w:rsidP="000B302A">
      <w:pPr>
        <w:pStyle w:val="ListContinue"/>
        <w:numPr>
          <w:ilvl w:val="1"/>
          <w:numId w:val="11"/>
        </w:numPr>
        <w:rPr>
          <w:rFonts w:ascii="Times New Roman" w:hAnsi="Times New Roman" w:cs="Times New Roman"/>
          <w:lang w:val="ro-RO"/>
        </w:rPr>
      </w:pPr>
      <w:r w:rsidRPr="00671493">
        <w:rPr>
          <w:rFonts w:ascii="Times New Roman" w:hAnsi="Times New Roman" w:cs="Times New Roman"/>
          <w:lang w:val="ro-RO"/>
        </w:rPr>
        <w:t>Reglementări stricte privind siguranța alimentară.</w:t>
      </w:r>
    </w:p>
    <w:p w14:paraId="54F31F66" w14:textId="77777777" w:rsidR="000B302A" w:rsidRPr="00671493" w:rsidRDefault="000B302A" w:rsidP="000B302A">
      <w:pPr>
        <w:pStyle w:val="ListContinue"/>
        <w:numPr>
          <w:ilvl w:val="1"/>
          <w:numId w:val="11"/>
        </w:numPr>
        <w:rPr>
          <w:rFonts w:ascii="Times New Roman" w:hAnsi="Times New Roman" w:cs="Times New Roman"/>
          <w:lang w:val="ro-RO"/>
        </w:rPr>
      </w:pPr>
      <w:r w:rsidRPr="00671493">
        <w:rPr>
          <w:rFonts w:ascii="Times New Roman" w:hAnsi="Times New Roman" w:cs="Times New Roman"/>
          <w:lang w:val="ro-RO"/>
        </w:rPr>
        <w:t>Preferința unor afaceri pentru donație în locul vânzării.</w:t>
      </w:r>
    </w:p>
    <w:p w14:paraId="0E0871D0" w14:textId="77777777" w:rsidR="000B302A" w:rsidRPr="00671493" w:rsidRDefault="000B302A" w:rsidP="000B302A">
      <w:pPr>
        <w:pStyle w:val="ListContinue"/>
        <w:numPr>
          <w:ilvl w:val="1"/>
          <w:numId w:val="11"/>
        </w:numPr>
        <w:rPr>
          <w:rFonts w:ascii="Times New Roman" w:hAnsi="Times New Roman" w:cs="Times New Roman"/>
          <w:lang w:val="ro-RO"/>
        </w:rPr>
      </w:pPr>
      <w:r w:rsidRPr="00671493">
        <w:rPr>
          <w:rFonts w:ascii="Times New Roman" w:hAnsi="Times New Roman" w:cs="Times New Roman"/>
          <w:lang w:val="ro-RO"/>
        </w:rPr>
        <w:t>Posibile fluctuații de cerere.</w:t>
      </w:r>
    </w:p>
    <w:p w14:paraId="512C0233" w14:textId="77777777" w:rsidR="000B302A" w:rsidRPr="00671493" w:rsidRDefault="000B302A">
      <w:pPr>
        <w:rPr>
          <w:rFonts w:ascii="Times New Roman" w:hAnsi="Times New Roman" w:cs="Times New Roman"/>
          <w:lang w:val="ro-RO"/>
        </w:rPr>
      </w:pPr>
    </w:p>
    <w:p w14:paraId="1C05B8F0" w14:textId="2EB3EC17" w:rsidR="00737748" w:rsidRPr="00671493" w:rsidRDefault="00542B94" w:rsidP="00542B94">
      <w:pPr>
        <w:pStyle w:val="Heading"/>
        <w:rPr>
          <w:lang w:val="ro-RO"/>
        </w:rPr>
      </w:pPr>
      <w:r>
        <w:rPr>
          <w:lang w:val="ro-RO"/>
        </w:rPr>
        <w:t>4</w:t>
      </w:r>
      <w:r w:rsidR="00000000" w:rsidRPr="00671493">
        <w:rPr>
          <w:lang w:val="ro-RO"/>
        </w:rPr>
        <w:t>. Profilul clientului ideal</w:t>
      </w:r>
    </w:p>
    <w:p w14:paraId="2F961730"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Nume: Maria Rotaru</w:t>
      </w:r>
    </w:p>
    <w:p w14:paraId="2C0447A2"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Vârstă: 20 ani</w:t>
      </w:r>
    </w:p>
    <w:p w14:paraId="3B3CD85C"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Locație: Chișinău</w:t>
      </w:r>
    </w:p>
    <w:p w14:paraId="28451857"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Stare civilă: Necăsătorită</w:t>
      </w:r>
    </w:p>
    <w:p w14:paraId="7DC3900D"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Profesie: Studentă la Economie, venit redus</w:t>
      </w:r>
    </w:p>
    <w:p w14:paraId="527A49BE"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Locuire: Cămin studențesc</w:t>
      </w:r>
    </w:p>
    <w:p w14:paraId="386BE427" w14:textId="77777777" w:rsidR="009A0F00" w:rsidRPr="00671493" w:rsidRDefault="009A0F00" w:rsidP="009A0F00">
      <w:pPr>
        <w:pStyle w:val="ListContinue"/>
        <w:rPr>
          <w:rFonts w:ascii="Times New Roman" w:hAnsi="Times New Roman" w:cs="Times New Roman"/>
          <w:lang w:val="ro-RO"/>
        </w:rPr>
      </w:pPr>
    </w:p>
    <w:p w14:paraId="1E1C75C0"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Comportament &amp; Stil de viață</w:t>
      </w:r>
    </w:p>
    <w:p w14:paraId="44DE0876" w14:textId="77777777" w:rsidR="009A0F00" w:rsidRPr="00671493" w:rsidRDefault="009A0F00" w:rsidP="009A0F00">
      <w:pPr>
        <w:pStyle w:val="ListContinue"/>
        <w:numPr>
          <w:ilvl w:val="0"/>
          <w:numId w:val="12"/>
        </w:numPr>
        <w:rPr>
          <w:rFonts w:ascii="Times New Roman" w:hAnsi="Times New Roman" w:cs="Times New Roman"/>
          <w:lang w:val="ro-RO"/>
        </w:rPr>
      </w:pPr>
      <w:r w:rsidRPr="00671493">
        <w:rPr>
          <w:rFonts w:ascii="Times New Roman" w:hAnsi="Times New Roman" w:cs="Times New Roman"/>
          <w:lang w:val="ro-RO"/>
        </w:rPr>
        <w:t>Gătește rar din lipsă de timp și resurse</w:t>
      </w:r>
    </w:p>
    <w:p w14:paraId="14F77C2C" w14:textId="77777777" w:rsidR="009A0F00" w:rsidRPr="00671493" w:rsidRDefault="009A0F00" w:rsidP="009A0F00">
      <w:pPr>
        <w:pStyle w:val="ListContinue"/>
        <w:numPr>
          <w:ilvl w:val="0"/>
          <w:numId w:val="12"/>
        </w:numPr>
        <w:rPr>
          <w:rFonts w:ascii="Times New Roman" w:hAnsi="Times New Roman" w:cs="Times New Roman"/>
          <w:lang w:val="ro-RO"/>
        </w:rPr>
      </w:pPr>
      <w:r w:rsidRPr="00671493">
        <w:rPr>
          <w:rFonts w:ascii="Times New Roman" w:hAnsi="Times New Roman" w:cs="Times New Roman"/>
          <w:lang w:val="ro-RO"/>
        </w:rPr>
        <w:t>Cumpără mâncare gătită ocazional, doar când există oferte</w:t>
      </w:r>
    </w:p>
    <w:p w14:paraId="75636DA3" w14:textId="77777777" w:rsidR="009A0F00" w:rsidRPr="00671493" w:rsidRDefault="009A0F00" w:rsidP="009A0F00">
      <w:pPr>
        <w:pStyle w:val="ListContinue"/>
        <w:numPr>
          <w:ilvl w:val="0"/>
          <w:numId w:val="12"/>
        </w:numPr>
        <w:rPr>
          <w:rFonts w:ascii="Times New Roman" w:hAnsi="Times New Roman" w:cs="Times New Roman"/>
          <w:lang w:val="ro-RO"/>
        </w:rPr>
      </w:pPr>
      <w:r w:rsidRPr="00671493">
        <w:rPr>
          <w:rFonts w:ascii="Times New Roman" w:hAnsi="Times New Roman" w:cs="Times New Roman"/>
          <w:lang w:val="ro-RO"/>
        </w:rPr>
        <w:t>Folosește frecvent aplicații digitale pentru cumpărături și transport</w:t>
      </w:r>
    </w:p>
    <w:p w14:paraId="0271F543" w14:textId="77777777" w:rsidR="009A0F00" w:rsidRPr="00671493" w:rsidRDefault="009A0F00" w:rsidP="009A0F00">
      <w:pPr>
        <w:pStyle w:val="ListContinue"/>
        <w:numPr>
          <w:ilvl w:val="0"/>
          <w:numId w:val="12"/>
        </w:numPr>
        <w:rPr>
          <w:rFonts w:ascii="Times New Roman" w:hAnsi="Times New Roman" w:cs="Times New Roman"/>
          <w:lang w:val="ro-RO"/>
        </w:rPr>
      </w:pPr>
      <w:r w:rsidRPr="00671493">
        <w:rPr>
          <w:rFonts w:ascii="Times New Roman" w:hAnsi="Times New Roman" w:cs="Times New Roman"/>
          <w:lang w:val="ro-RO"/>
        </w:rPr>
        <w:t>Sensibilă la preț, preferă soluții rapide și accesibile</w:t>
      </w:r>
    </w:p>
    <w:p w14:paraId="68DAC64E"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Obiective</w:t>
      </w:r>
    </w:p>
    <w:p w14:paraId="2BF69CAB" w14:textId="77777777" w:rsidR="009A0F00" w:rsidRPr="00671493" w:rsidRDefault="009A0F00" w:rsidP="009A0F00">
      <w:pPr>
        <w:pStyle w:val="ListContinue"/>
        <w:numPr>
          <w:ilvl w:val="0"/>
          <w:numId w:val="13"/>
        </w:numPr>
        <w:rPr>
          <w:rFonts w:ascii="Times New Roman" w:hAnsi="Times New Roman" w:cs="Times New Roman"/>
          <w:lang w:val="ro-RO"/>
        </w:rPr>
      </w:pPr>
      <w:r w:rsidRPr="00671493">
        <w:rPr>
          <w:rFonts w:ascii="Times New Roman" w:hAnsi="Times New Roman" w:cs="Times New Roman"/>
          <w:lang w:val="ro-RO"/>
        </w:rPr>
        <w:t>Reducerea cheltuielilor pentru mâncare</w:t>
      </w:r>
    </w:p>
    <w:p w14:paraId="2EE5200B" w14:textId="77777777" w:rsidR="009A0F00" w:rsidRPr="00671493" w:rsidRDefault="009A0F00" w:rsidP="009A0F00">
      <w:pPr>
        <w:pStyle w:val="ListContinue"/>
        <w:numPr>
          <w:ilvl w:val="0"/>
          <w:numId w:val="13"/>
        </w:numPr>
        <w:rPr>
          <w:rFonts w:ascii="Times New Roman" w:hAnsi="Times New Roman" w:cs="Times New Roman"/>
          <w:lang w:val="ro-RO"/>
        </w:rPr>
      </w:pPr>
      <w:r w:rsidRPr="00671493">
        <w:rPr>
          <w:rFonts w:ascii="Times New Roman" w:hAnsi="Times New Roman" w:cs="Times New Roman"/>
          <w:lang w:val="ro-RO"/>
        </w:rPr>
        <w:t>Adoptarea unui stil de viață sustenabil</w:t>
      </w:r>
    </w:p>
    <w:p w14:paraId="270B0A42" w14:textId="77777777" w:rsidR="009A0F00" w:rsidRPr="00671493" w:rsidRDefault="009A0F00" w:rsidP="009A0F00">
      <w:pPr>
        <w:pStyle w:val="ListContinue"/>
        <w:numPr>
          <w:ilvl w:val="0"/>
          <w:numId w:val="13"/>
        </w:numPr>
        <w:rPr>
          <w:rFonts w:ascii="Times New Roman" w:hAnsi="Times New Roman" w:cs="Times New Roman"/>
          <w:lang w:val="ro-RO"/>
        </w:rPr>
      </w:pPr>
      <w:r w:rsidRPr="00671493">
        <w:rPr>
          <w:rFonts w:ascii="Times New Roman" w:hAnsi="Times New Roman" w:cs="Times New Roman"/>
          <w:lang w:val="ro-RO"/>
        </w:rPr>
        <w:t>Acces la mâncare variată fără a depăși bugetul lunar</w:t>
      </w:r>
    </w:p>
    <w:p w14:paraId="6D954BA8"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Provocări</w:t>
      </w:r>
    </w:p>
    <w:p w14:paraId="13846964" w14:textId="77777777" w:rsidR="009A0F00" w:rsidRPr="00671493" w:rsidRDefault="009A0F00" w:rsidP="009A0F00">
      <w:pPr>
        <w:pStyle w:val="ListContinue"/>
        <w:numPr>
          <w:ilvl w:val="0"/>
          <w:numId w:val="14"/>
        </w:numPr>
        <w:rPr>
          <w:rFonts w:ascii="Times New Roman" w:hAnsi="Times New Roman" w:cs="Times New Roman"/>
          <w:lang w:val="ro-RO"/>
        </w:rPr>
      </w:pPr>
      <w:r w:rsidRPr="00671493">
        <w:rPr>
          <w:rFonts w:ascii="Times New Roman" w:hAnsi="Times New Roman" w:cs="Times New Roman"/>
          <w:lang w:val="ro-RO"/>
        </w:rPr>
        <w:t>Buget foarte limitat</w:t>
      </w:r>
    </w:p>
    <w:p w14:paraId="59CBD075" w14:textId="77777777" w:rsidR="009A0F00" w:rsidRPr="00671493" w:rsidRDefault="009A0F00" w:rsidP="009A0F00">
      <w:pPr>
        <w:pStyle w:val="ListContinue"/>
        <w:numPr>
          <w:ilvl w:val="0"/>
          <w:numId w:val="14"/>
        </w:numPr>
        <w:rPr>
          <w:rFonts w:ascii="Times New Roman" w:hAnsi="Times New Roman" w:cs="Times New Roman"/>
          <w:lang w:val="ro-RO"/>
        </w:rPr>
      </w:pPr>
      <w:r w:rsidRPr="00671493">
        <w:rPr>
          <w:rFonts w:ascii="Times New Roman" w:hAnsi="Times New Roman" w:cs="Times New Roman"/>
          <w:lang w:val="ro-RO"/>
        </w:rPr>
        <w:t>Puțin timp pentru gătit</w:t>
      </w:r>
    </w:p>
    <w:p w14:paraId="7B08FC01" w14:textId="77777777" w:rsidR="009A0F00" w:rsidRPr="00671493" w:rsidRDefault="009A0F00" w:rsidP="009A0F00">
      <w:pPr>
        <w:pStyle w:val="ListContinue"/>
        <w:numPr>
          <w:ilvl w:val="0"/>
          <w:numId w:val="14"/>
        </w:numPr>
        <w:rPr>
          <w:rFonts w:ascii="Times New Roman" w:hAnsi="Times New Roman" w:cs="Times New Roman"/>
          <w:lang w:val="ro-RO"/>
        </w:rPr>
      </w:pPr>
      <w:r w:rsidRPr="00671493">
        <w:rPr>
          <w:rFonts w:ascii="Times New Roman" w:hAnsi="Times New Roman" w:cs="Times New Roman"/>
          <w:lang w:val="ro-RO"/>
        </w:rPr>
        <w:t>Îngrijorări privind prospețimea și calitatea produselor rămase</w:t>
      </w:r>
    </w:p>
    <w:p w14:paraId="22B8BAF6" w14:textId="77777777" w:rsidR="009A0F00" w:rsidRPr="00671493" w:rsidRDefault="009A0F00" w:rsidP="009A0F00">
      <w:pPr>
        <w:pStyle w:val="ListContinue"/>
        <w:numPr>
          <w:ilvl w:val="0"/>
          <w:numId w:val="14"/>
        </w:numPr>
        <w:rPr>
          <w:rFonts w:ascii="Times New Roman" w:hAnsi="Times New Roman" w:cs="Times New Roman"/>
          <w:lang w:val="ro-RO"/>
        </w:rPr>
      </w:pPr>
      <w:r w:rsidRPr="00671493">
        <w:rPr>
          <w:rFonts w:ascii="Times New Roman" w:hAnsi="Times New Roman" w:cs="Times New Roman"/>
          <w:lang w:val="ro-RO"/>
        </w:rPr>
        <w:t>Lipsa informațiilor clare despre ingrediente și data preparării</w:t>
      </w:r>
    </w:p>
    <w:p w14:paraId="23E927F1"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Căutări și Interese</w:t>
      </w:r>
    </w:p>
    <w:p w14:paraId="42AE0159" w14:textId="77777777" w:rsidR="009A0F00" w:rsidRPr="00671493" w:rsidRDefault="009A0F00" w:rsidP="009A0F00">
      <w:pPr>
        <w:pStyle w:val="ListContinue"/>
        <w:numPr>
          <w:ilvl w:val="0"/>
          <w:numId w:val="15"/>
        </w:numPr>
        <w:rPr>
          <w:rFonts w:ascii="Times New Roman" w:hAnsi="Times New Roman" w:cs="Times New Roman"/>
          <w:lang w:val="ro-RO"/>
        </w:rPr>
      </w:pPr>
      <w:r w:rsidRPr="00671493">
        <w:rPr>
          <w:rFonts w:ascii="Times New Roman" w:hAnsi="Times New Roman" w:cs="Times New Roman"/>
          <w:lang w:val="ro-RO"/>
        </w:rPr>
        <w:t>Aplicații mobile simple, cu notificări despre oferte</w:t>
      </w:r>
    </w:p>
    <w:p w14:paraId="28768109" w14:textId="77777777" w:rsidR="009A0F00" w:rsidRPr="00671493" w:rsidRDefault="009A0F00" w:rsidP="009A0F00">
      <w:pPr>
        <w:pStyle w:val="ListContinue"/>
        <w:numPr>
          <w:ilvl w:val="0"/>
          <w:numId w:val="15"/>
        </w:numPr>
        <w:rPr>
          <w:rFonts w:ascii="Times New Roman" w:hAnsi="Times New Roman" w:cs="Times New Roman"/>
          <w:lang w:val="ro-RO"/>
        </w:rPr>
      </w:pPr>
      <w:r w:rsidRPr="00671493">
        <w:rPr>
          <w:rFonts w:ascii="Times New Roman" w:hAnsi="Times New Roman" w:cs="Times New Roman"/>
          <w:lang w:val="ro-RO"/>
        </w:rPr>
        <w:t>Etichete clare (ingrediente, alergeni, dată)</w:t>
      </w:r>
    </w:p>
    <w:p w14:paraId="6540F79B" w14:textId="77777777" w:rsidR="009A0F00" w:rsidRPr="00671493" w:rsidRDefault="009A0F00" w:rsidP="009A0F00">
      <w:pPr>
        <w:pStyle w:val="ListContinue"/>
        <w:numPr>
          <w:ilvl w:val="0"/>
          <w:numId w:val="15"/>
        </w:numPr>
        <w:rPr>
          <w:rFonts w:ascii="Times New Roman" w:hAnsi="Times New Roman" w:cs="Times New Roman"/>
          <w:lang w:val="ro-RO"/>
        </w:rPr>
      </w:pPr>
      <w:r w:rsidRPr="00671493">
        <w:rPr>
          <w:rFonts w:ascii="Times New Roman" w:hAnsi="Times New Roman" w:cs="Times New Roman"/>
          <w:lang w:val="ro-RO"/>
        </w:rPr>
        <w:t>Puncte de ridicare rapide, ideal aproape de facultate sau cămin</w:t>
      </w:r>
    </w:p>
    <w:p w14:paraId="0867DE23" w14:textId="77777777" w:rsidR="009A0F00" w:rsidRPr="00671493" w:rsidRDefault="009A0F00" w:rsidP="009A0F00">
      <w:pPr>
        <w:pStyle w:val="ListContinue"/>
        <w:numPr>
          <w:ilvl w:val="0"/>
          <w:numId w:val="15"/>
        </w:numPr>
        <w:rPr>
          <w:rFonts w:ascii="Times New Roman" w:hAnsi="Times New Roman" w:cs="Times New Roman"/>
          <w:lang w:val="ro-RO"/>
        </w:rPr>
      </w:pPr>
      <w:r w:rsidRPr="00671493">
        <w:rPr>
          <w:rFonts w:ascii="Times New Roman" w:hAnsi="Times New Roman" w:cs="Times New Roman"/>
          <w:lang w:val="ro-RO"/>
        </w:rPr>
        <w:t>Prețuri reduse (preferabil sub 50 lei / porție)</w:t>
      </w:r>
    </w:p>
    <w:p w14:paraId="13C19C9D"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Motive de Cumpărare</w:t>
      </w:r>
    </w:p>
    <w:p w14:paraId="05A1F9D9" w14:textId="77777777" w:rsidR="009A0F00" w:rsidRPr="00671493" w:rsidRDefault="009A0F00" w:rsidP="009A0F00">
      <w:pPr>
        <w:pStyle w:val="ListContinue"/>
        <w:numPr>
          <w:ilvl w:val="0"/>
          <w:numId w:val="16"/>
        </w:numPr>
        <w:rPr>
          <w:rFonts w:ascii="Times New Roman" w:hAnsi="Times New Roman" w:cs="Times New Roman"/>
          <w:lang w:val="ro-RO"/>
        </w:rPr>
      </w:pPr>
      <w:r w:rsidRPr="00671493">
        <w:rPr>
          <w:rFonts w:ascii="Times New Roman" w:hAnsi="Times New Roman" w:cs="Times New Roman"/>
          <w:lang w:val="ro-RO"/>
        </w:rPr>
        <w:t>Preț accesibil</w:t>
      </w:r>
    </w:p>
    <w:p w14:paraId="31FA9FE6" w14:textId="77777777" w:rsidR="009A0F00" w:rsidRPr="00671493" w:rsidRDefault="009A0F00" w:rsidP="009A0F00">
      <w:pPr>
        <w:pStyle w:val="ListContinue"/>
        <w:numPr>
          <w:ilvl w:val="0"/>
          <w:numId w:val="16"/>
        </w:numPr>
        <w:rPr>
          <w:rFonts w:ascii="Times New Roman" w:hAnsi="Times New Roman" w:cs="Times New Roman"/>
          <w:lang w:val="ro-RO"/>
        </w:rPr>
      </w:pPr>
      <w:r w:rsidRPr="00671493">
        <w:rPr>
          <w:rFonts w:ascii="Times New Roman" w:hAnsi="Times New Roman" w:cs="Times New Roman"/>
          <w:lang w:val="ro-RO"/>
        </w:rPr>
        <w:t>Conveniență și economie de timp</w:t>
      </w:r>
    </w:p>
    <w:p w14:paraId="76D4F884" w14:textId="77777777" w:rsidR="009A0F00" w:rsidRPr="00671493" w:rsidRDefault="009A0F00" w:rsidP="009A0F00">
      <w:pPr>
        <w:pStyle w:val="ListContinue"/>
        <w:numPr>
          <w:ilvl w:val="0"/>
          <w:numId w:val="16"/>
        </w:numPr>
        <w:rPr>
          <w:rFonts w:ascii="Times New Roman" w:hAnsi="Times New Roman" w:cs="Times New Roman"/>
          <w:lang w:val="ro-RO"/>
        </w:rPr>
      </w:pPr>
      <w:r w:rsidRPr="00671493">
        <w:rPr>
          <w:rFonts w:ascii="Times New Roman" w:hAnsi="Times New Roman" w:cs="Times New Roman"/>
          <w:lang w:val="ro-RO"/>
        </w:rPr>
        <w:t>Impact pozitiv asupra mediului</w:t>
      </w:r>
    </w:p>
    <w:p w14:paraId="634EE878" w14:textId="77777777" w:rsidR="009A0F00" w:rsidRPr="00671493" w:rsidRDefault="009A0F00" w:rsidP="009A0F00">
      <w:pPr>
        <w:pStyle w:val="ListContinue"/>
        <w:numPr>
          <w:ilvl w:val="0"/>
          <w:numId w:val="16"/>
        </w:numPr>
        <w:rPr>
          <w:rFonts w:ascii="Times New Roman" w:hAnsi="Times New Roman" w:cs="Times New Roman"/>
          <w:lang w:val="ro-RO"/>
        </w:rPr>
      </w:pPr>
      <w:r w:rsidRPr="00671493">
        <w:rPr>
          <w:rFonts w:ascii="Times New Roman" w:hAnsi="Times New Roman" w:cs="Times New Roman"/>
          <w:lang w:val="ro-RO"/>
        </w:rPr>
        <w:t>Recomandări din partea colegilor și comunităților online</w:t>
      </w:r>
    </w:p>
    <w:p w14:paraId="653941FF"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lastRenderedPageBreak/>
        <w:t>Comportament de Utilizare</w:t>
      </w:r>
    </w:p>
    <w:p w14:paraId="60A5BDE2" w14:textId="77777777" w:rsidR="009A0F00" w:rsidRPr="00671493" w:rsidRDefault="009A0F00" w:rsidP="009A0F00">
      <w:pPr>
        <w:pStyle w:val="ListContinue"/>
        <w:numPr>
          <w:ilvl w:val="0"/>
          <w:numId w:val="17"/>
        </w:numPr>
        <w:rPr>
          <w:rFonts w:ascii="Times New Roman" w:hAnsi="Times New Roman" w:cs="Times New Roman"/>
          <w:lang w:val="ro-RO"/>
        </w:rPr>
      </w:pPr>
      <w:r w:rsidRPr="00671493">
        <w:rPr>
          <w:rFonts w:ascii="Times New Roman" w:hAnsi="Times New Roman" w:cs="Times New Roman"/>
          <w:lang w:val="ro-RO"/>
        </w:rPr>
        <w:t>Ar folosi aplicația cel puțin 1 dată pe săptămână</w:t>
      </w:r>
    </w:p>
    <w:p w14:paraId="517276AB" w14:textId="77777777" w:rsidR="009A0F00" w:rsidRPr="00671493" w:rsidRDefault="009A0F00" w:rsidP="009A0F00">
      <w:pPr>
        <w:pStyle w:val="ListContinue"/>
        <w:numPr>
          <w:ilvl w:val="0"/>
          <w:numId w:val="17"/>
        </w:numPr>
        <w:rPr>
          <w:rFonts w:ascii="Times New Roman" w:hAnsi="Times New Roman" w:cs="Times New Roman"/>
          <w:lang w:val="ro-RO"/>
        </w:rPr>
      </w:pPr>
      <w:r w:rsidRPr="00671493">
        <w:rPr>
          <w:rFonts w:ascii="Times New Roman" w:hAnsi="Times New Roman" w:cs="Times New Roman"/>
          <w:lang w:val="ro-RO"/>
        </w:rPr>
        <w:t>Este dispusă să recomande platforma altora</w:t>
      </w:r>
    </w:p>
    <w:p w14:paraId="2F3F69B8" w14:textId="77777777" w:rsidR="009A0F00" w:rsidRPr="00671493" w:rsidRDefault="009A0F00" w:rsidP="009A0F00">
      <w:pPr>
        <w:pStyle w:val="ListContinue"/>
        <w:numPr>
          <w:ilvl w:val="0"/>
          <w:numId w:val="17"/>
        </w:numPr>
        <w:rPr>
          <w:rFonts w:ascii="Times New Roman" w:hAnsi="Times New Roman" w:cs="Times New Roman"/>
          <w:lang w:val="ro-RO"/>
        </w:rPr>
      </w:pPr>
      <w:r w:rsidRPr="00671493">
        <w:rPr>
          <w:rFonts w:ascii="Times New Roman" w:hAnsi="Times New Roman" w:cs="Times New Roman"/>
          <w:lang w:val="ro-RO"/>
        </w:rPr>
        <w:t>Preferă interfață intuitivă și transparență totală</w:t>
      </w:r>
    </w:p>
    <w:p w14:paraId="2EC78B64" w14:textId="77777777" w:rsidR="009A0F00" w:rsidRPr="00671493" w:rsidRDefault="009A0F00" w:rsidP="009A0F00">
      <w:pPr>
        <w:pStyle w:val="ListContinue"/>
        <w:rPr>
          <w:rFonts w:ascii="Times New Roman" w:hAnsi="Times New Roman" w:cs="Times New Roman"/>
          <w:lang w:val="ro-RO"/>
        </w:rPr>
      </w:pPr>
      <w:r w:rsidRPr="00671493">
        <w:rPr>
          <w:rFonts w:ascii="Times New Roman" w:hAnsi="Times New Roman" w:cs="Times New Roman"/>
          <w:lang w:val="ro-RO"/>
        </w:rPr>
        <w:t xml:space="preserve">Localuri Preferate: </w:t>
      </w:r>
    </w:p>
    <w:p w14:paraId="383B431C" w14:textId="77777777" w:rsidR="009A0F00" w:rsidRPr="00671493" w:rsidRDefault="009A0F00" w:rsidP="009A0F00">
      <w:pPr>
        <w:pStyle w:val="ListContinue"/>
        <w:numPr>
          <w:ilvl w:val="0"/>
          <w:numId w:val="18"/>
        </w:numPr>
        <w:rPr>
          <w:rFonts w:ascii="Times New Roman" w:hAnsi="Times New Roman" w:cs="Times New Roman"/>
          <w:lang w:val="ro-RO"/>
        </w:rPr>
      </w:pPr>
      <w:r w:rsidRPr="00671493">
        <w:rPr>
          <w:rFonts w:ascii="Times New Roman" w:hAnsi="Times New Roman" w:cs="Times New Roman"/>
          <w:lang w:val="ro-RO"/>
        </w:rPr>
        <w:t>Supermarketuri, patiserii, restaurante accesibile, cafenele</w:t>
      </w:r>
    </w:p>
    <w:p w14:paraId="398D4117" w14:textId="4040B828" w:rsidR="00737748" w:rsidRPr="00671493" w:rsidRDefault="00542B94" w:rsidP="00542B94">
      <w:pPr>
        <w:pStyle w:val="Heading"/>
        <w:rPr>
          <w:lang w:val="ro-RO"/>
        </w:rPr>
      </w:pPr>
      <w:r>
        <w:rPr>
          <w:lang w:val="ro-RO"/>
        </w:rPr>
        <w:t>5</w:t>
      </w:r>
      <w:r w:rsidR="00000000" w:rsidRPr="00671493">
        <w:rPr>
          <w:lang w:val="ro-RO"/>
        </w:rPr>
        <w:t>. Analiza pieței – TAM, SAM, SOM</w:t>
      </w:r>
    </w:p>
    <w:p w14:paraId="3B4D5844" w14:textId="77777777" w:rsidR="009A0F00" w:rsidRPr="00671493" w:rsidRDefault="009A0F00" w:rsidP="009A0F00">
      <w:pPr>
        <w:pStyle w:val="NoSpacing"/>
        <w:rPr>
          <w:rFonts w:ascii="Times New Roman" w:hAnsi="Times New Roman" w:cs="Times New Roman"/>
          <w:b/>
          <w:bCs/>
          <w:sz w:val="28"/>
          <w:szCs w:val="28"/>
          <w:lang w:val="ro-RO" w:eastAsia="ro-MD"/>
        </w:rPr>
      </w:pPr>
      <w:r w:rsidRPr="00671493">
        <w:rPr>
          <w:rFonts w:ascii="Times New Roman" w:hAnsi="Times New Roman" w:cs="Times New Roman"/>
          <w:b/>
          <w:bCs/>
          <w:sz w:val="28"/>
          <w:szCs w:val="28"/>
          <w:lang w:val="ro-RO" w:eastAsia="ro-MD"/>
        </w:rPr>
        <w:t>1) TAM – Piața Globală</w:t>
      </w:r>
    </w:p>
    <w:p w14:paraId="213FFF19" w14:textId="77777777" w:rsidR="009A0F00" w:rsidRPr="00671493" w:rsidRDefault="009A0F00" w:rsidP="009A0F00">
      <w:pPr>
        <w:pStyle w:val="NoSpacing"/>
        <w:rPr>
          <w:rFonts w:ascii="Times New Roman" w:hAnsi="Times New Roman" w:cs="Times New Roman"/>
          <w:i/>
          <w:iCs/>
          <w:sz w:val="24"/>
          <w:szCs w:val="24"/>
          <w:lang w:val="ro-RO" w:eastAsia="ro-MD"/>
        </w:rPr>
      </w:pPr>
      <w:r w:rsidRPr="00671493">
        <w:rPr>
          <w:rFonts w:ascii="Times New Roman" w:hAnsi="Times New Roman" w:cs="Times New Roman"/>
          <w:i/>
          <w:iCs/>
          <w:sz w:val="24"/>
          <w:szCs w:val="24"/>
          <w:lang w:val="ro-RO" w:eastAsia="ro-MD"/>
        </w:rPr>
        <w:t>TAM reprezintă toți potențialii utilizatori ai unei aplicații de „surplus alimentar” la nivel mondial.</w:t>
      </w:r>
    </w:p>
    <w:p w14:paraId="2F2A261E"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Date relevante:</w:t>
      </w:r>
    </w:p>
    <w:p w14:paraId="7F052409" w14:textId="77777777" w:rsidR="009A0F00" w:rsidRPr="00671493" w:rsidRDefault="009A0F00" w:rsidP="009A0F00">
      <w:pPr>
        <w:pStyle w:val="NoSpacing"/>
        <w:tabs>
          <w:tab w:val="num" w:pos="720"/>
        </w:tabs>
        <w:ind w:left="72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Populația urbană globală:                                                               ~4,4 miliarde oameni</w:t>
      </w:r>
    </w:p>
    <w:p w14:paraId="034476FE" w14:textId="77777777" w:rsidR="009A0F00" w:rsidRPr="00671493" w:rsidRDefault="009A0F00" w:rsidP="009A0F00">
      <w:pPr>
        <w:pStyle w:val="NoSpacing"/>
        <w:tabs>
          <w:tab w:val="num" w:pos="720"/>
        </w:tabs>
        <w:ind w:left="72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Populație cu acces la aplicații de food delivery:                          ~2,5 miliarde oameni</w:t>
      </w:r>
    </w:p>
    <w:p w14:paraId="74959C5A" w14:textId="77777777" w:rsidR="009A0F00" w:rsidRPr="00671493" w:rsidRDefault="009A0F00" w:rsidP="009A0F00">
      <w:pPr>
        <w:pStyle w:val="NoSpacing"/>
        <w:tabs>
          <w:tab w:val="num" w:pos="720"/>
        </w:tabs>
        <w:ind w:left="72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 xml:space="preserve">Piața globală de online food delivery </w:t>
      </w:r>
    </w:p>
    <w:p w14:paraId="2A9C1DBD" w14:textId="77777777" w:rsidR="009A0F00" w:rsidRPr="00671493" w:rsidRDefault="009A0F00" w:rsidP="009A0F00">
      <w:pPr>
        <w:pStyle w:val="NoSpacing"/>
        <w:tabs>
          <w:tab w:val="num" w:pos="720"/>
        </w:tabs>
        <w:ind w:left="72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(include și segmentul „surplus food”):                                           ~289 miliarde USD / an</w:t>
      </w:r>
    </w:p>
    <w:p w14:paraId="422D9B93" w14:textId="77777777" w:rsidR="009A0F00" w:rsidRPr="00671493" w:rsidRDefault="009A0F00" w:rsidP="009A0F00">
      <w:pPr>
        <w:pStyle w:val="NoSpacing"/>
        <w:rPr>
          <w:rFonts w:ascii="Times New Roman" w:hAnsi="Times New Roman" w:cs="Times New Roman"/>
          <w:sz w:val="24"/>
          <w:szCs w:val="24"/>
          <w:lang w:val="ro-RO" w:eastAsia="ro-MD"/>
        </w:rPr>
      </w:pPr>
    </w:p>
    <w:p w14:paraId="6AB62DEB"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Concluzie TAM:</w:t>
      </w:r>
    </w:p>
    <w:p w14:paraId="6A0C7034" w14:textId="77777777" w:rsidR="009A0F00" w:rsidRPr="00671493" w:rsidRDefault="009A0F00" w:rsidP="009A0F00">
      <w:pPr>
        <w:pStyle w:val="NoSpacing"/>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TAM = întreaga piață globală ~289 miliarde USD/an</w:t>
      </w:r>
      <w:r w:rsidRPr="00671493">
        <w:rPr>
          <w:rFonts w:ascii="Times New Roman" w:hAnsi="Times New Roman" w:cs="Times New Roman"/>
          <w:sz w:val="24"/>
          <w:szCs w:val="24"/>
          <w:lang w:val="ro-RO" w:eastAsia="ro-MD"/>
        </w:rPr>
        <w:br/>
        <w:t>≈ 4,89 trilioane MDL/an</w:t>
      </w:r>
    </w:p>
    <w:p w14:paraId="7A3960F1" w14:textId="77777777" w:rsidR="009A0F00" w:rsidRPr="00671493" w:rsidRDefault="009A0F00" w:rsidP="009A0F00">
      <w:pPr>
        <w:pStyle w:val="NoSpacing"/>
        <w:rPr>
          <w:rFonts w:ascii="Times New Roman" w:hAnsi="Times New Roman" w:cs="Times New Roman"/>
          <w:lang w:val="ro-RO" w:eastAsia="ro-MD"/>
        </w:rPr>
      </w:pPr>
    </w:p>
    <w:p w14:paraId="0648E687" w14:textId="77777777" w:rsidR="009A0F00" w:rsidRPr="00671493" w:rsidRDefault="009A0F00" w:rsidP="009A0F00">
      <w:pPr>
        <w:pStyle w:val="NoSpacing"/>
        <w:rPr>
          <w:rFonts w:ascii="Times New Roman" w:hAnsi="Times New Roman" w:cs="Times New Roman"/>
          <w:b/>
          <w:bCs/>
          <w:sz w:val="28"/>
          <w:szCs w:val="28"/>
          <w:lang w:val="ro-RO" w:eastAsia="ro-MD"/>
        </w:rPr>
      </w:pPr>
      <w:r w:rsidRPr="00671493">
        <w:rPr>
          <w:rFonts w:ascii="Times New Roman" w:hAnsi="Times New Roman" w:cs="Times New Roman"/>
          <w:b/>
          <w:bCs/>
          <w:sz w:val="28"/>
          <w:szCs w:val="28"/>
          <w:lang w:val="ro-RO" w:eastAsia="ro-MD"/>
        </w:rPr>
        <w:t xml:space="preserve"> 2) SAM – Piața Regională (Orașele mari din Moldova)</w:t>
      </w:r>
    </w:p>
    <w:p w14:paraId="35C08EF4" w14:textId="77777777" w:rsidR="009A0F00" w:rsidRPr="00671493" w:rsidRDefault="009A0F00" w:rsidP="009A0F00">
      <w:pPr>
        <w:pStyle w:val="NoSpacing"/>
        <w:rPr>
          <w:rFonts w:ascii="Times New Roman" w:hAnsi="Times New Roman" w:cs="Times New Roman"/>
          <w:i/>
          <w:iCs/>
          <w:sz w:val="24"/>
          <w:szCs w:val="24"/>
          <w:lang w:val="ro-RO" w:eastAsia="ro-MD"/>
        </w:rPr>
      </w:pPr>
      <w:r w:rsidRPr="00671493">
        <w:rPr>
          <w:rFonts w:ascii="Times New Roman" w:hAnsi="Times New Roman" w:cs="Times New Roman"/>
          <w:i/>
          <w:iCs/>
          <w:sz w:val="24"/>
          <w:szCs w:val="24"/>
          <w:lang w:val="ro-RO" w:eastAsia="ro-MD"/>
        </w:rPr>
        <w:t>SAM = segmentul de piață care poate fi servit.</w:t>
      </w:r>
    </w:p>
    <w:p w14:paraId="3738EC2D" w14:textId="77777777" w:rsidR="009A0F00" w:rsidRPr="00671493" w:rsidRDefault="009A0F00" w:rsidP="009A0F00">
      <w:pPr>
        <w:pStyle w:val="NoSpacing"/>
        <w:rPr>
          <w:rFonts w:ascii="Times New Roman" w:hAnsi="Times New Roman" w:cs="Times New Roman"/>
          <w:i/>
          <w:iCs/>
          <w:sz w:val="24"/>
          <w:szCs w:val="24"/>
          <w:lang w:val="ro-RO" w:eastAsia="ro-MD"/>
        </w:rPr>
      </w:pPr>
    </w:p>
    <w:p w14:paraId="1DC94368"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Orașe care intră în SAM:</w:t>
      </w:r>
    </w:p>
    <w:p w14:paraId="4D2BA414" w14:textId="77777777" w:rsidR="009A0F00" w:rsidRPr="00671493" w:rsidRDefault="009A0F00" w:rsidP="009A0F00">
      <w:pPr>
        <w:pStyle w:val="NoSpacing"/>
        <w:tabs>
          <w:tab w:val="num" w:pos="1080"/>
        </w:tabs>
        <w:ind w:left="108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Chișinău:                                                                                ~ 780.000 locuitori</w:t>
      </w:r>
    </w:p>
    <w:p w14:paraId="1E426F0E" w14:textId="77777777" w:rsidR="009A0F00" w:rsidRPr="00671493" w:rsidRDefault="009A0F00" w:rsidP="009A0F00">
      <w:pPr>
        <w:pStyle w:val="NoSpacing"/>
        <w:tabs>
          <w:tab w:val="num" w:pos="1080"/>
        </w:tabs>
        <w:ind w:left="1080" w:hanging="360"/>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Bălți:                                                                                      ~ 150.000</w:t>
      </w:r>
    </w:p>
    <w:p w14:paraId="75AB331D" w14:textId="77777777" w:rsidR="009A0F00" w:rsidRPr="00671493" w:rsidRDefault="009A0F00" w:rsidP="009A0F00">
      <w:pPr>
        <w:pStyle w:val="NoSpacing"/>
        <w:tabs>
          <w:tab w:val="num" w:pos="1080"/>
        </w:tabs>
        <w:ind w:left="1080" w:hanging="360"/>
        <w:rPr>
          <w:rFonts w:ascii="Times New Roman" w:hAnsi="Times New Roman" w:cs="Times New Roman"/>
          <w:b/>
          <w:bCs/>
          <w:sz w:val="24"/>
          <w:szCs w:val="24"/>
          <w:lang w:val="ro-RO" w:eastAsia="ro-MD"/>
        </w:rPr>
      </w:pPr>
      <w:r w:rsidRPr="00671493">
        <w:rPr>
          <w:rFonts w:ascii="Times New Roman" w:hAnsi="Times New Roman" w:cs="Times New Roman"/>
          <w:sz w:val="24"/>
          <w:szCs w:val="24"/>
          <w:lang w:val="ro-RO" w:eastAsia="ro-MD"/>
        </w:rPr>
        <w:t>Orhei, Cahul, Ungheni, Soroca, Comrat:                         ~ 200.000 combinate</w:t>
      </w:r>
      <w:r w:rsidRPr="00671493">
        <w:rPr>
          <w:rFonts w:ascii="Times New Roman" w:hAnsi="Times New Roman" w:cs="Times New Roman"/>
          <w:sz w:val="24"/>
          <w:szCs w:val="24"/>
          <w:lang w:val="ro-RO" w:eastAsia="ro-MD"/>
        </w:rPr>
        <w:br/>
      </w:r>
      <w:r w:rsidRPr="00671493">
        <w:rPr>
          <w:rFonts w:ascii="Times New Roman" w:hAnsi="Times New Roman" w:cs="Times New Roman"/>
          <w:b/>
          <w:bCs/>
          <w:sz w:val="24"/>
          <w:szCs w:val="24"/>
          <w:lang w:val="ro-RO" w:eastAsia="ro-MD"/>
        </w:rPr>
        <w:t>Total populație urbană target:                                         ~ 1,13 milioane persoane</w:t>
      </w:r>
    </w:p>
    <w:p w14:paraId="43D4E73B" w14:textId="77777777" w:rsidR="009A0F00" w:rsidRPr="00671493" w:rsidRDefault="009A0F00" w:rsidP="009A0F00">
      <w:pPr>
        <w:pStyle w:val="NoSpacing"/>
        <w:ind w:left="720"/>
        <w:rPr>
          <w:rFonts w:ascii="Times New Roman" w:hAnsi="Times New Roman" w:cs="Times New Roman"/>
          <w:b/>
          <w:bCs/>
          <w:sz w:val="24"/>
          <w:szCs w:val="24"/>
          <w:lang w:val="ro-RO" w:eastAsia="ro-MD"/>
        </w:rPr>
      </w:pPr>
    </w:p>
    <w:p w14:paraId="59B79A79"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Câți cumpără mâncare gătită cel puțin 1 dată pe săptămână?</w:t>
      </w:r>
    </w:p>
    <w:p w14:paraId="73ADFE34" w14:textId="77777777" w:rsidR="009A0F00" w:rsidRPr="00671493" w:rsidRDefault="009A0F00" w:rsidP="009A0F00">
      <w:pPr>
        <w:pStyle w:val="NoSpacing"/>
        <w:rPr>
          <w:rFonts w:ascii="Times New Roman" w:hAnsi="Times New Roman" w:cs="Times New Roman"/>
          <w:i/>
          <w:iCs/>
          <w:sz w:val="24"/>
          <w:szCs w:val="24"/>
          <w:lang w:val="ro-RO" w:eastAsia="ro-MD"/>
        </w:rPr>
      </w:pPr>
      <w:r w:rsidRPr="00671493">
        <w:rPr>
          <w:rFonts w:ascii="Segoe UI Symbol" w:hAnsi="Segoe UI Symbol" w:cs="Segoe UI Symbol"/>
          <w:sz w:val="24"/>
          <w:szCs w:val="24"/>
          <w:lang w:val="ro-RO" w:eastAsia="ro-MD"/>
        </w:rPr>
        <w:t>⭑</w:t>
      </w:r>
      <w:r w:rsidRPr="00671493">
        <w:rPr>
          <w:rFonts w:ascii="Times New Roman" w:hAnsi="Times New Roman" w:cs="Times New Roman"/>
          <w:sz w:val="24"/>
          <w:szCs w:val="24"/>
          <w:lang w:val="ro-RO" w:eastAsia="ro-MD"/>
        </w:rPr>
        <w:t xml:space="preserve"> Estimare realistă urbană: 40% din populația urbană        </w:t>
      </w:r>
      <w:r w:rsidRPr="00671493">
        <w:rPr>
          <w:rFonts w:ascii="Times New Roman" w:hAnsi="Times New Roman" w:cs="Times New Roman"/>
          <w:i/>
          <w:iCs/>
          <w:sz w:val="24"/>
          <w:szCs w:val="24"/>
          <w:lang w:val="ro-RO" w:eastAsia="ro-MD"/>
        </w:rPr>
        <w:t xml:space="preserve">→   </w:t>
      </w:r>
      <w:r w:rsidRPr="00671493">
        <w:rPr>
          <w:rFonts w:ascii="Times New Roman" w:hAnsi="Times New Roman" w:cs="Times New Roman"/>
          <w:b/>
          <w:bCs/>
          <w:i/>
          <w:iCs/>
          <w:sz w:val="24"/>
          <w:szCs w:val="24"/>
          <w:lang w:val="ro-RO" w:eastAsia="ro-MD"/>
        </w:rPr>
        <w:t>~450.000 persoane</w:t>
      </w:r>
    </w:p>
    <w:p w14:paraId="74FE0075"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Cheltuiala medie:</w:t>
      </w:r>
    </w:p>
    <w:p w14:paraId="4F64742D" w14:textId="77777777" w:rsidR="009A0F00" w:rsidRPr="00671493" w:rsidRDefault="009A0F00" w:rsidP="009A0F00">
      <w:pPr>
        <w:pStyle w:val="NoSpacing"/>
        <w:ind w:left="567"/>
        <w:rPr>
          <w:rFonts w:ascii="Times New Roman" w:hAnsi="Times New Roman" w:cs="Times New Roman"/>
          <w:sz w:val="24"/>
          <w:szCs w:val="24"/>
          <w:lang w:val="ro-RO" w:eastAsia="ro-MD"/>
        </w:rPr>
      </w:pPr>
      <w:r w:rsidRPr="00671493">
        <w:rPr>
          <w:rFonts w:ascii="Segoe UI Symbol" w:hAnsi="Segoe UI Symbol" w:cs="Segoe UI Symbol"/>
          <w:sz w:val="24"/>
          <w:szCs w:val="24"/>
          <w:lang w:val="ro-RO" w:eastAsia="ro-MD"/>
        </w:rPr>
        <w:t>⭑</w:t>
      </w:r>
      <w:r w:rsidRPr="00671493">
        <w:rPr>
          <w:rFonts w:ascii="Times New Roman" w:hAnsi="Times New Roman" w:cs="Times New Roman"/>
          <w:sz w:val="24"/>
          <w:szCs w:val="24"/>
          <w:lang w:val="ro-RO" w:eastAsia="ro-MD"/>
        </w:rPr>
        <w:t xml:space="preserve"> 50–100 lei / comandă</w:t>
      </w:r>
      <w:r w:rsidRPr="00671493">
        <w:rPr>
          <w:rFonts w:ascii="Times New Roman" w:hAnsi="Times New Roman" w:cs="Times New Roman"/>
          <w:sz w:val="24"/>
          <w:szCs w:val="24"/>
          <w:lang w:val="ro-RO" w:eastAsia="ro-MD"/>
        </w:rPr>
        <w:br/>
      </w:r>
      <w:r w:rsidRPr="00671493">
        <w:rPr>
          <w:rFonts w:ascii="Segoe UI Symbol" w:hAnsi="Segoe UI Symbol" w:cs="Segoe UI Symbol"/>
          <w:sz w:val="24"/>
          <w:szCs w:val="24"/>
          <w:lang w:val="ro-RO" w:eastAsia="ro-MD"/>
        </w:rPr>
        <w:t>⭑</w:t>
      </w:r>
      <w:r w:rsidRPr="00671493">
        <w:rPr>
          <w:rFonts w:ascii="Times New Roman" w:hAnsi="Times New Roman" w:cs="Times New Roman"/>
          <w:sz w:val="24"/>
          <w:szCs w:val="24"/>
          <w:lang w:val="ro-RO" w:eastAsia="ro-MD"/>
        </w:rPr>
        <w:t xml:space="preserve"> 2–3 comenzi / săptămână</w:t>
      </w:r>
    </w:p>
    <w:p w14:paraId="5BC9BCEF" w14:textId="77777777" w:rsidR="009A0F00" w:rsidRPr="00671493" w:rsidRDefault="009A0F00" w:rsidP="009A0F00">
      <w:pPr>
        <w:pStyle w:val="NoSpacing"/>
        <w:ind w:left="567" w:hanging="567"/>
        <w:rPr>
          <w:rFonts w:ascii="Times New Roman" w:hAnsi="Times New Roman" w:cs="Times New Roman"/>
          <w:b/>
          <w:bCs/>
          <w:i/>
          <w:iCs/>
          <w:sz w:val="24"/>
          <w:szCs w:val="24"/>
          <w:lang w:val="ro-RO" w:eastAsia="ro-MD"/>
        </w:rPr>
      </w:pPr>
      <w:r w:rsidRPr="00671493">
        <w:rPr>
          <w:rFonts w:ascii="Times New Roman" w:hAnsi="Times New Roman" w:cs="Times New Roman"/>
          <w:i/>
          <w:iCs/>
          <w:sz w:val="24"/>
          <w:szCs w:val="24"/>
          <w:lang w:val="ro-RO" w:eastAsia="ro-MD"/>
        </w:rPr>
        <w:t xml:space="preserve">→ Medie anuală estimată per persoană:  </w:t>
      </w:r>
      <w:r w:rsidRPr="00671493">
        <w:rPr>
          <w:rFonts w:ascii="Times New Roman" w:hAnsi="Times New Roman" w:cs="Times New Roman"/>
          <w:b/>
          <w:bCs/>
          <w:i/>
          <w:iCs/>
          <w:sz w:val="24"/>
          <w:szCs w:val="24"/>
          <w:lang w:val="ro-RO" w:eastAsia="ro-MD"/>
        </w:rPr>
        <w:t>~8.000 lei / an</w:t>
      </w:r>
    </w:p>
    <w:p w14:paraId="65620DD0" w14:textId="77777777" w:rsidR="009A0F00" w:rsidRPr="00671493" w:rsidRDefault="009A0F00" w:rsidP="009A0F00">
      <w:pPr>
        <w:pStyle w:val="NoSpacing"/>
        <w:ind w:left="567" w:hanging="567"/>
        <w:rPr>
          <w:rFonts w:ascii="Times New Roman" w:hAnsi="Times New Roman" w:cs="Times New Roman"/>
          <w:sz w:val="24"/>
          <w:szCs w:val="24"/>
          <w:lang w:val="ro-RO" w:eastAsia="ro-MD"/>
        </w:rPr>
      </w:pPr>
    </w:p>
    <w:p w14:paraId="7DB8E177" w14:textId="77777777" w:rsidR="009A0F00" w:rsidRPr="00671493" w:rsidRDefault="009A0F00" w:rsidP="009A0F00">
      <w:pPr>
        <w:pStyle w:val="NoSpacing"/>
        <w:rPr>
          <w:rFonts w:ascii="Times New Roman" w:hAnsi="Times New Roman" w:cs="Times New Roman"/>
          <w:sz w:val="27"/>
          <w:szCs w:val="27"/>
          <w:lang w:val="ro-RO" w:eastAsia="ro-MD"/>
        </w:rPr>
      </w:pPr>
      <w:r w:rsidRPr="00671493">
        <w:rPr>
          <w:rFonts w:ascii="Times New Roman" w:hAnsi="Times New Roman" w:cs="Times New Roman"/>
          <w:sz w:val="27"/>
          <w:szCs w:val="27"/>
          <w:lang w:val="ro-RO" w:eastAsia="ro-MD"/>
        </w:rPr>
        <w:t>SAM calculat:</w:t>
      </w:r>
    </w:p>
    <w:p w14:paraId="38AE8A91" w14:textId="77777777" w:rsidR="009A0F00" w:rsidRPr="00671493" w:rsidRDefault="009A0F00" w:rsidP="009A0F00">
      <w:pPr>
        <w:pStyle w:val="NoSpacing"/>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t>SAM = 450.000 clienți × 8.000 lei/an</w:t>
      </w:r>
      <w:r w:rsidRPr="00671493">
        <w:rPr>
          <w:rFonts w:ascii="Times New Roman" w:hAnsi="Times New Roman" w:cs="Times New Roman"/>
          <w:sz w:val="24"/>
          <w:szCs w:val="24"/>
          <w:lang w:val="ro-RO" w:eastAsia="ro-MD"/>
        </w:rPr>
        <w:br/>
        <w:t xml:space="preserve">→ </w:t>
      </w:r>
      <w:r w:rsidRPr="00671493">
        <w:rPr>
          <w:rFonts w:ascii="Times New Roman" w:hAnsi="Times New Roman" w:cs="Times New Roman"/>
          <w:b/>
          <w:bCs/>
          <w:sz w:val="24"/>
          <w:szCs w:val="24"/>
          <w:lang w:val="ro-RO" w:eastAsia="ro-MD"/>
        </w:rPr>
        <w:t>≈ 3,6 miliarde lei / an</w:t>
      </w:r>
    </w:p>
    <w:p w14:paraId="1B06ABBA" w14:textId="77777777" w:rsidR="009A0F00" w:rsidRPr="00671493" w:rsidRDefault="009A0F00" w:rsidP="009A0F00">
      <w:pPr>
        <w:pStyle w:val="NoSpacing"/>
        <w:rPr>
          <w:rFonts w:ascii="Times New Roman" w:hAnsi="Times New Roman" w:cs="Times New Roman"/>
          <w:sz w:val="24"/>
          <w:szCs w:val="24"/>
          <w:lang w:val="ro-RO" w:eastAsia="ro-MD"/>
        </w:rPr>
      </w:pPr>
    </w:p>
    <w:p w14:paraId="69F6CA3F" w14:textId="77777777" w:rsidR="009A0F00" w:rsidRPr="00671493" w:rsidRDefault="009A0F00" w:rsidP="009A0F00">
      <w:pPr>
        <w:pStyle w:val="NoSpacing"/>
        <w:rPr>
          <w:rFonts w:ascii="Times New Roman" w:hAnsi="Times New Roman" w:cs="Times New Roman"/>
          <w:sz w:val="24"/>
          <w:szCs w:val="24"/>
          <w:lang w:val="ro-RO" w:eastAsia="ro-MD"/>
        </w:rPr>
      </w:pPr>
      <w:r w:rsidRPr="00671493">
        <w:rPr>
          <w:rFonts w:ascii="Times New Roman" w:hAnsi="Times New Roman" w:cs="Times New Roman"/>
          <w:sz w:val="24"/>
          <w:szCs w:val="24"/>
          <w:lang w:val="ro-RO" w:eastAsia="ro-MD"/>
        </w:rPr>
        <w:lastRenderedPageBreak/>
        <w:t>Aceasta este piața reală (valoare tranzacțională anuală) care poate fi  deservita de platforma noastră  în Moldova.</w:t>
      </w:r>
    </w:p>
    <w:p w14:paraId="3BB9BE42" w14:textId="77777777" w:rsidR="009A0F00" w:rsidRPr="00671493" w:rsidRDefault="009A0F00" w:rsidP="009A0F00">
      <w:pPr>
        <w:pStyle w:val="NoSpacing"/>
        <w:rPr>
          <w:rFonts w:ascii="Times New Roman" w:hAnsi="Times New Roman" w:cs="Times New Roman"/>
          <w:sz w:val="24"/>
          <w:szCs w:val="24"/>
          <w:lang w:val="ro-RO" w:eastAsia="ro-MD"/>
        </w:rPr>
      </w:pPr>
    </w:p>
    <w:p w14:paraId="5FC4CEFA" w14:textId="77777777" w:rsidR="009A0F00" w:rsidRPr="00671493" w:rsidRDefault="009A0F00" w:rsidP="009A0F00">
      <w:pPr>
        <w:pStyle w:val="NoSpacing"/>
        <w:rPr>
          <w:rFonts w:ascii="Times New Roman" w:hAnsi="Times New Roman" w:cs="Times New Roman"/>
          <w:b/>
          <w:bCs/>
          <w:sz w:val="32"/>
          <w:szCs w:val="32"/>
          <w:lang w:val="ro-RO" w:eastAsia="ro-MD"/>
        </w:rPr>
      </w:pPr>
      <w:r w:rsidRPr="00671493">
        <w:rPr>
          <w:rFonts w:ascii="Times New Roman" w:hAnsi="Times New Roman" w:cs="Times New Roman"/>
          <w:b/>
          <w:bCs/>
          <w:sz w:val="32"/>
          <w:szCs w:val="32"/>
          <w:lang w:val="ro-RO" w:eastAsia="ro-MD"/>
        </w:rPr>
        <w:t xml:space="preserve"> 3) SOM – Piața pe care o poți cuceri în 2–3 ani</w:t>
      </w:r>
    </w:p>
    <w:p w14:paraId="1C454755" w14:textId="77777777" w:rsidR="009A0F00" w:rsidRPr="00671493" w:rsidRDefault="009A0F00" w:rsidP="009A0F00">
      <w:pPr>
        <w:pStyle w:val="NoSpacing"/>
        <w:rPr>
          <w:rFonts w:ascii="Times New Roman" w:hAnsi="Times New Roman" w:cs="Times New Roman"/>
          <w:i/>
          <w:iCs/>
          <w:sz w:val="24"/>
          <w:szCs w:val="24"/>
          <w:lang w:val="ro-RO" w:eastAsia="ro-MD"/>
        </w:rPr>
      </w:pPr>
      <w:r w:rsidRPr="00671493">
        <w:rPr>
          <w:rFonts w:ascii="Times New Roman" w:hAnsi="Times New Roman" w:cs="Times New Roman"/>
          <w:i/>
          <w:iCs/>
          <w:sz w:val="24"/>
          <w:szCs w:val="24"/>
          <w:lang w:val="ro-RO" w:eastAsia="ro-MD"/>
        </w:rPr>
        <w:t>SOM = segmentul din SAM pe care îl poți obține realist în 2–3 ani.</w:t>
      </w:r>
    </w:p>
    <w:p w14:paraId="28CE3AAF" w14:textId="77777777" w:rsidR="009A0F00" w:rsidRPr="00671493" w:rsidRDefault="009A0F00" w:rsidP="009A0F00">
      <w:pPr>
        <w:pStyle w:val="NoSpacing"/>
        <w:rPr>
          <w:rFonts w:ascii="Times New Roman" w:hAnsi="Times New Roman" w:cs="Times New Roman"/>
          <w:i/>
          <w:iCs/>
          <w:sz w:val="24"/>
          <w:szCs w:val="24"/>
          <w:lang w:val="ro-RO" w:eastAsia="ro-MD"/>
        </w:rPr>
      </w:pPr>
    </w:p>
    <w:p w14:paraId="0AAE04E6" w14:textId="77777777" w:rsidR="009A0F00" w:rsidRPr="00671493" w:rsidRDefault="009A0F00" w:rsidP="009A0F00">
      <w:pPr>
        <w:rPr>
          <w:rFonts w:ascii="Times New Roman" w:hAnsi="Times New Roman" w:cs="Times New Roman"/>
          <w:lang w:val="ro-RO"/>
        </w:rPr>
      </w:pPr>
      <w:r w:rsidRPr="00671493">
        <w:rPr>
          <w:rFonts w:ascii="Times New Roman" w:hAnsi="Times New Roman" w:cs="Times New Roman"/>
          <w:lang w:val="ro-RO"/>
        </w:rPr>
        <w:t>Crești din Chișinău → Bălți → alte orașe</w:t>
      </w:r>
    </w:p>
    <w:p w14:paraId="50FE9D4E" w14:textId="77777777" w:rsidR="009A0F00" w:rsidRPr="00671493" w:rsidRDefault="009A0F00" w:rsidP="009A0F00">
      <w:pPr>
        <w:rPr>
          <w:rFonts w:ascii="Times New Roman" w:hAnsi="Times New Roman" w:cs="Times New Roman"/>
          <w:lang w:val="ro-RO"/>
        </w:rPr>
      </w:pPr>
      <w:r w:rsidRPr="00671493">
        <w:rPr>
          <w:rFonts w:ascii="Times New Roman" w:hAnsi="Times New Roman" w:cs="Times New Roman"/>
          <w:lang w:val="ro-RO"/>
        </w:rPr>
        <w:t>15–20 restaurante la început → 150–200 în 3 ani</w:t>
      </w:r>
    </w:p>
    <w:p w14:paraId="52E5AA8D" w14:textId="77777777" w:rsidR="009A0F00" w:rsidRPr="00671493" w:rsidRDefault="009A0F00" w:rsidP="009A0F00">
      <w:pPr>
        <w:rPr>
          <w:rFonts w:ascii="Times New Roman" w:hAnsi="Times New Roman" w:cs="Times New Roman"/>
          <w:lang w:val="ro-RO"/>
        </w:rPr>
      </w:pPr>
      <w:r w:rsidRPr="00671493">
        <w:rPr>
          <w:rFonts w:ascii="Times New Roman" w:hAnsi="Times New Roman" w:cs="Times New Roman"/>
          <w:lang w:val="ro-RO"/>
        </w:rPr>
        <w:t>adopția unui produs nou: 2–5% din piața urbană în 2–3 ani este realist</w:t>
      </w:r>
    </w:p>
    <w:p w14:paraId="4FCCCEAB" w14:textId="77777777" w:rsidR="009A0F00" w:rsidRPr="00671493" w:rsidRDefault="009A0F00" w:rsidP="009A0F00">
      <w:pPr>
        <w:rPr>
          <w:rFonts w:ascii="Times New Roman" w:hAnsi="Times New Roman" w:cs="Times New Roman"/>
          <w:lang w:val="ro-RO"/>
        </w:rPr>
      </w:pPr>
      <w:r w:rsidRPr="00671493">
        <w:rPr>
          <w:rFonts w:ascii="Times New Roman" w:hAnsi="Times New Roman" w:cs="Times New Roman"/>
          <w:lang w:val="ro-RO"/>
        </w:rPr>
        <w:t>platformă fără livrare la început (limitează adopția, dar prețul mic ajută)</w:t>
      </w:r>
    </w:p>
    <w:p w14:paraId="7F216217" w14:textId="77777777" w:rsidR="009A0F00" w:rsidRPr="00671493" w:rsidRDefault="009A0F00" w:rsidP="009A0F00">
      <w:pPr>
        <w:rPr>
          <w:rFonts w:ascii="Times New Roman" w:hAnsi="Times New Roman" w:cs="Times New Roman"/>
          <w:sz w:val="28"/>
          <w:szCs w:val="28"/>
          <w:lang w:val="ro-RO"/>
        </w:rPr>
      </w:pPr>
      <w:r w:rsidRPr="00671493">
        <w:rPr>
          <w:rFonts w:ascii="Times New Roman" w:hAnsi="Times New Roman" w:cs="Times New Roman"/>
          <w:sz w:val="28"/>
          <w:szCs w:val="28"/>
          <w:lang w:val="ro-RO"/>
        </w:rPr>
        <w:t>Calculul SOM</w:t>
      </w:r>
    </w:p>
    <w:tbl>
      <w:tblPr>
        <w:tblW w:w="90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57"/>
        <w:gridCol w:w="2182"/>
        <w:gridCol w:w="2393"/>
        <w:gridCol w:w="3140"/>
      </w:tblGrid>
      <w:tr w:rsidR="009A0F00" w:rsidRPr="00671493" w14:paraId="45D0A2D9" w14:textId="77777777" w:rsidTr="00401F19">
        <w:trPr>
          <w:tblHeader/>
        </w:trPr>
        <w:tc>
          <w:tcPr>
            <w:tcW w:w="1356" w:type="dxa"/>
            <w:vAlign w:val="center"/>
          </w:tcPr>
          <w:p w14:paraId="3EBD02BE" w14:textId="77777777" w:rsidR="009A0F00" w:rsidRPr="00671493" w:rsidRDefault="009A0F00" w:rsidP="00401F19">
            <w:pPr>
              <w:widowControl w:val="0"/>
              <w:spacing w:after="0" w:line="240" w:lineRule="auto"/>
              <w:jc w:val="center"/>
              <w:rPr>
                <w:rFonts w:ascii="Times New Roman" w:eastAsia="Times New Roman" w:hAnsi="Times New Roman" w:cs="Times New Roman"/>
                <w:b/>
                <w:bCs/>
                <w:sz w:val="24"/>
                <w:szCs w:val="24"/>
                <w:lang w:val="ro-RO" w:eastAsia="ro-MD"/>
              </w:rPr>
            </w:pPr>
            <w:r w:rsidRPr="00671493">
              <w:rPr>
                <w:rFonts w:ascii="Times New Roman" w:eastAsia="Times New Roman" w:hAnsi="Times New Roman" w:cs="Times New Roman"/>
                <w:b/>
                <w:bCs/>
                <w:sz w:val="24"/>
                <w:szCs w:val="24"/>
                <w:lang w:val="ro-RO" w:eastAsia="ro-MD"/>
              </w:rPr>
              <w:t>Scenariu</w:t>
            </w:r>
          </w:p>
        </w:tc>
        <w:tc>
          <w:tcPr>
            <w:tcW w:w="2182" w:type="dxa"/>
            <w:vAlign w:val="center"/>
          </w:tcPr>
          <w:p w14:paraId="741F0C8F" w14:textId="77777777" w:rsidR="009A0F00" w:rsidRPr="00671493" w:rsidRDefault="009A0F00" w:rsidP="00401F19">
            <w:pPr>
              <w:widowControl w:val="0"/>
              <w:spacing w:after="0" w:line="240" w:lineRule="auto"/>
              <w:jc w:val="center"/>
              <w:rPr>
                <w:rFonts w:ascii="Times New Roman" w:eastAsia="Times New Roman" w:hAnsi="Times New Roman" w:cs="Times New Roman"/>
                <w:b/>
                <w:bCs/>
                <w:sz w:val="24"/>
                <w:szCs w:val="24"/>
                <w:lang w:val="ro-RO" w:eastAsia="ro-MD"/>
              </w:rPr>
            </w:pPr>
            <w:r w:rsidRPr="00671493">
              <w:rPr>
                <w:rFonts w:ascii="Times New Roman" w:eastAsia="Times New Roman" w:hAnsi="Times New Roman" w:cs="Times New Roman"/>
                <w:b/>
                <w:bCs/>
                <w:sz w:val="24"/>
                <w:szCs w:val="24"/>
                <w:lang w:val="ro-RO" w:eastAsia="ro-MD"/>
              </w:rPr>
              <w:t>Market share din SAM</w:t>
            </w:r>
          </w:p>
        </w:tc>
        <w:tc>
          <w:tcPr>
            <w:tcW w:w="2393" w:type="dxa"/>
            <w:vAlign w:val="center"/>
          </w:tcPr>
          <w:p w14:paraId="6631CC79" w14:textId="77777777" w:rsidR="009A0F00" w:rsidRPr="00671493" w:rsidRDefault="009A0F00" w:rsidP="00401F19">
            <w:pPr>
              <w:widowControl w:val="0"/>
              <w:spacing w:after="0" w:line="240" w:lineRule="auto"/>
              <w:jc w:val="center"/>
              <w:rPr>
                <w:rFonts w:ascii="Times New Roman" w:eastAsia="Times New Roman" w:hAnsi="Times New Roman" w:cs="Times New Roman"/>
                <w:b/>
                <w:bCs/>
                <w:sz w:val="24"/>
                <w:szCs w:val="24"/>
                <w:lang w:val="ro-RO" w:eastAsia="ro-MD"/>
              </w:rPr>
            </w:pPr>
            <w:r w:rsidRPr="00671493">
              <w:rPr>
                <w:rFonts w:ascii="Times New Roman" w:eastAsia="Times New Roman" w:hAnsi="Times New Roman" w:cs="Times New Roman"/>
                <w:b/>
                <w:bCs/>
                <w:sz w:val="24"/>
                <w:szCs w:val="24"/>
                <w:lang w:val="ro-RO" w:eastAsia="ro-MD"/>
              </w:rPr>
              <w:t>SOM (valoare tranzacții)</w:t>
            </w:r>
          </w:p>
        </w:tc>
        <w:tc>
          <w:tcPr>
            <w:tcW w:w="3140" w:type="dxa"/>
            <w:vAlign w:val="center"/>
          </w:tcPr>
          <w:p w14:paraId="1F7E27FC" w14:textId="77777777" w:rsidR="009A0F00" w:rsidRPr="00671493" w:rsidRDefault="009A0F00" w:rsidP="00401F19">
            <w:pPr>
              <w:widowControl w:val="0"/>
              <w:spacing w:after="0" w:line="240" w:lineRule="auto"/>
              <w:jc w:val="center"/>
              <w:rPr>
                <w:rFonts w:ascii="Times New Roman" w:eastAsia="Times New Roman" w:hAnsi="Times New Roman" w:cs="Times New Roman"/>
                <w:b/>
                <w:bCs/>
                <w:sz w:val="24"/>
                <w:szCs w:val="24"/>
                <w:lang w:val="ro-RO" w:eastAsia="ro-MD"/>
              </w:rPr>
            </w:pPr>
            <w:r w:rsidRPr="00671493">
              <w:rPr>
                <w:rFonts w:ascii="Times New Roman" w:eastAsia="Times New Roman" w:hAnsi="Times New Roman" w:cs="Times New Roman"/>
                <w:b/>
                <w:bCs/>
                <w:sz w:val="24"/>
                <w:szCs w:val="24"/>
                <w:lang w:val="ro-RO" w:eastAsia="ro-MD"/>
              </w:rPr>
              <w:t>Venit platformă cu comision 10%</w:t>
            </w:r>
          </w:p>
        </w:tc>
      </w:tr>
      <w:tr w:rsidR="009A0F00" w:rsidRPr="00671493" w14:paraId="78FA1C66" w14:textId="77777777" w:rsidTr="00401F19">
        <w:tc>
          <w:tcPr>
            <w:tcW w:w="1356" w:type="dxa"/>
            <w:vAlign w:val="center"/>
          </w:tcPr>
          <w:p w14:paraId="7004306D"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b/>
                <w:bCs/>
                <w:sz w:val="24"/>
                <w:szCs w:val="24"/>
                <w:lang w:val="ro-RO" w:eastAsia="ro-MD"/>
              </w:rPr>
              <w:t>Conservator</w:t>
            </w:r>
          </w:p>
        </w:tc>
        <w:tc>
          <w:tcPr>
            <w:tcW w:w="2182" w:type="dxa"/>
            <w:vAlign w:val="center"/>
          </w:tcPr>
          <w:p w14:paraId="6BC2BE61"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1%</w:t>
            </w:r>
          </w:p>
        </w:tc>
        <w:tc>
          <w:tcPr>
            <w:tcW w:w="2393" w:type="dxa"/>
            <w:vAlign w:val="center"/>
          </w:tcPr>
          <w:p w14:paraId="290E87F3"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36 milioane lei/an</w:t>
            </w:r>
          </w:p>
        </w:tc>
        <w:tc>
          <w:tcPr>
            <w:tcW w:w="3140" w:type="dxa"/>
            <w:vAlign w:val="center"/>
          </w:tcPr>
          <w:p w14:paraId="2D8240BB"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3,6 mil. lei/an</w:t>
            </w:r>
          </w:p>
        </w:tc>
      </w:tr>
      <w:tr w:rsidR="009A0F00" w:rsidRPr="00671493" w14:paraId="342754CC" w14:textId="77777777" w:rsidTr="00401F19">
        <w:tc>
          <w:tcPr>
            <w:tcW w:w="1356" w:type="dxa"/>
            <w:vAlign w:val="center"/>
          </w:tcPr>
          <w:p w14:paraId="2E20666C"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b/>
                <w:bCs/>
                <w:sz w:val="24"/>
                <w:szCs w:val="24"/>
                <w:lang w:val="ro-RO" w:eastAsia="ro-MD"/>
              </w:rPr>
              <w:t xml:space="preserve">Realist </w:t>
            </w:r>
          </w:p>
        </w:tc>
        <w:tc>
          <w:tcPr>
            <w:tcW w:w="2182" w:type="dxa"/>
            <w:vAlign w:val="center"/>
          </w:tcPr>
          <w:p w14:paraId="2C061055"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3%</w:t>
            </w:r>
          </w:p>
        </w:tc>
        <w:tc>
          <w:tcPr>
            <w:tcW w:w="2393" w:type="dxa"/>
            <w:vAlign w:val="center"/>
          </w:tcPr>
          <w:p w14:paraId="7FAD5136"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108 milioane lei/an</w:t>
            </w:r>
          </w:p>
        </w:tc>
        <w:tc>
          <w:tcPr>
            <w:tcW w:w="3140" w:type="dxa"/>
            <w:vAlign w:val="center"/>
          </w:tcPr>
          <w:p w14:paraId="371177A2"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10,8 mil. lei/an</w:t>
            </w:r>
          </w:p>
        </w:tc>
      </w:tr>
      <w:tr w:rsidR="009A0F00" w:rsidRPr="00671493" w14:paraId="4BAFC87A" w14:textId="77777777" w:rsidTr="00401F19">
        <w:tc>
          <w:tcPr>
            <w:tcW w:w="1356" w:type="dxa"/>
            <w:vAlign w:val="center"/>
          </w:tcPr>
          <w:p w14:paraId="63ECF2DE"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b/>
                <w:bCs/>
                <w:sz w:val="24"/>
                <w:szCs w:val="24"/>
                <w:lang w:val="ro-RO" w:eastAsia="ro-MD"/>
              </w:rPr>
              <w:t>Optimist</w:t>
            </w:r>
          </w:p>
        </w:tc>
        <w:tc>
          <w:tcPr>
            <w:tcW w:w="2182" w:type="dxa"/>
            <w:vAlign w:val="center"/>
          </w:tcPr>
          <w:p w14:paraId="142E29E9"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5%</w:t>
            </w:r>
          </w:p>
        </w:tc>
        <w:tc>
          <w:tcPr>
            <w:tcW w:w="2393" w:type="dxa"/>
            <w:vAlign w:val="center"/>
          </w:tcPr>
          <w:p w14:paraId="4A0A7B67"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180 milioane lei/an</w:t>
            </w:r>
          </w:p>
        </w:tc>
        <w:tc>
          <w:tcPr>
            <w:tcW w:w="3140" w:type="dxa"/>
            <w:vAlign w:val="center"/>
          </w:tcPr>
          <w:p w14:paraId="0F2CFB42" w14:textId="77777777" w:rsidR="009A0F00" w:rsidRPr="00671493" w:rsidRDefault="009A0F00" w:rsidP="00401F19">
            <w:pPr>
              <w:widowControl w:val="0"/>
              <w:spacing w:after="0" w:line="240" w:lineRule="auto"/>
              <w:rPr>
                <w:rFonts w:ascii="Times New Roman" w:eastAsia="Times New Roman" w:hAnsi="Times New Roman" w:cs="Times New Roman"/>
                <w:sz w:val="24"/>
                <w:szCs w:val="24"/>
                <w:lang w:val="ro-RO" w:eastAsia="ro-MD"/>
              </w:rPr>
            </w:pPr>
            <w:r w:rsidRPr="00671493">
              <w:rPr>
                <w:rFonts w:ascii="Times New Roman" w:eastAsia="Times New Roman" w:hAnsi="Times New Roman" w:cs="Times New Roman"/>
                <w:sz w:val="24"/>
                <w:szCs w:val="24"/>
                <w:lang w:val="ro-RO" w:eastAsia="ro-MD"/>
              </w:rPr>
              <w:t>18 mil. lei/an</w:t>
            </w:r>
          </w:p>
        </w:tc>
      </w:tr>
    </w:tbl>
    <w:p w14:paraId="31AABE52" w14:textId="77777777" w:rsidR="009A0F00" w:rsidRPr="00671493" w:rsidRDefault="009A0F00" w:rsidP="009A0F00">
      <w:pPr>
        <w:rPr>
          <w:rFonts w:ascii="Times New Roman" w:hAnsi="Times New Roman" w:cs="Times New Roman"/>
          <w:lang w:val="ro-RO"/>
        </w:rPr>
      </w:pPr>
    </w:p>
    <w:p w14:paraId="520AA1E6" w14:textId="38F89398" w:rsidR="00737748" w:rsidRPr="00671493" w:rsidRDefault="00542B94" w:rsidP="00542B94">
      <w:pPr>
        <w:pStyle w:val="Heading"/>
        <w:rPr>
          <w:lang w:val="ro-RO"/>
        </w:rPr>
      </w:pPr>
      <w:r>
        <w:rPr>
          <w:lang w:val="ro-RO"/>
        </w:rPr>
        <w:t>6</w:t>
      </w:r>
      <w:r w:rsidR="00000000" w:rsidRPr="00671493">
        <w:rPr>
          <w:lang w:val="ro-RO"/>
        </w:rPr>
        <w:t>. Modelul de afaceri și monetizare</w:t>
      </w:r>
    </w:p>
    <w:p w14:paraId="7CF1C83F"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Platforma funcționează pe un model freemium. Veniturile sunt generate din comision de 5% per tranzacție, abonamente pentru utilizatori (4–7 €/lună) și comercianți (5–25 €/lună), precum și taxe de promovare. Modelul permite scalabilitate și profitabilitate ridicată.</w:t>
      </w:r>
    </w:p>
    <w:p w14:paraId="629C14F7" w14:textId="296D855A" w:rsidR="00737748" w:rsidRPr="00671493" w:rsidRDefault="00542B94" w:rsidP="00542B94">
      <w:pPr>
        <w:pStyle w:val="Heading"/>
        <w:rPr>
          <w:lang w:val="ro-RO"/>
        </w:rPr>
      </w:pPr>
      <w:r>
        <w:rPr>
          <w:lang w:val="ro-RO"/>
        </w:rPr>
        <w:t>7</w:t>
      </w:r>
      <w:r w:rsidR="00000000" w:rsidRPr="00671493">
        <w:rPr>
          <w:lang w:val="ro-RO"/>
        </w:rPr>
        <w:t>. Strategia de lansare</w:t>
      </w:r>
    </w:p>
    <w:p w14:paraId="18DD4025"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Lansarea este planificată în trei faze: dezvoltare MVP și testare beta cu studenți, lansare oficială prin campanii online și extindere în alte orașe precum Bălți și Cahul. Strategia include parteneriate cu ONG-uri anti-risipă și reduceri promoționale temporare.</w:t>
      </w:r>
    </w:p>
    <w:p w14:paraId="01FD3D76" w14:textId="77777777" w:rsidR="009A0F00" w:rsidRPr="00621164" w:rsidRDefault="009A0F00" w:rsidP="009A0F00">
      <w:pPr>
        <w:pStyle w:val="Heading3"/>
        <w:rPr>
          <w:rFonts w:ascii="Times New Roman" w:hAnsi="Times New Roman" w:cs="Times New Roman"/>
          <w:color w:val="auto"/>
          <w:lang w:val="ro-RO"/>
        </w:rPr>
      </w:pPr>
      <w:bookmarkStart w:id="0" w:name="X19b897be8e6e299c89e935f4fc59efe87ebb3bd"/>
      <w:r w:rsidRPr="00621164">
        <w:rPr>
          <w:rFonts w:ascii="Times New Roman" w:hAnsi="Times New Roman" w:cs="Times New Roman"/>
          <w:color w:val="auto"/>
          <w:lang w:val="ro-RO"/>
        </w:rPr>
        <w:t>Faza 1 – Pregătire și validarea ideii (Pre-Lansare și Beta Test)</w:t>
      </w:r>
    </w:p>
    <w:p w14:paraId="6B2B814D"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Dezvoltarea produsului minim funcțional (MVP): aplicație mobilă + website.</w:t>
      </w:r>
    </w:p>
    <w:p w14:paraId="7F0C51F8"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Funcționalități: listare produse, prețuri reduse, rezervare, ridicare.</w:t>
      </w:r>
    </w:p>
    <w:p w14:paraId="16B196B3"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Contactarea primelor restaurante, cafenele, magazine și patiserii din Chișinău pentru parteneriate.</w:t>
      </w:r>
    </w:p>
    <w:p w14:paraId="35EF1164"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 xml:space="preserve">Lansare către 30–50 utilizatori (studenți USM și UTM) pentru testare UI/UX, proces de comandă și colaborarea cu restaurantele. </w:t>
      </w:r>
      <w:r w:rsidRPr="00671493">
        <w:rPr>
          <w:rFonts w:ascii="Times New Roman" w:hAnsi="Times New Roman" w:cs="Times New Roman"/>
          <w:b/>
          <w:bCs/>
          <w:lang w:val="ro-RO"/>
        </w:rPr>
        <w:t>Scop:</w:t>
      </w:r>
      <w:r w:rsidRPr="00671493">
        <w:rPr>
          <w:rFonts w:ascii="Times New Roman" w:hAnsi="Times New Roman" w:cs="Times New Roman"/>
          <w:lang w:val="ro-RO"/>
        </w:rPr>
        <w:t xml:space="preserve"> obținerea unui produs funcțional, primii parteneri activi, identificarea problemelor.</w:t>
      </w:r>
      <w:bookmarkEnd w:id="0"/>
    </w:p>
    <w:p w14:paraId="2F7B044B" w14:textId="77777777" w:rsidR="009A0F00" w:rsidRPr="00621164" w:rsidRDefault="009A0F00" w:rsidP="009A0F00">
      <w:pPr>
        <w:pStyle w:val="Heading3"/>
        <w:rPr>
          <w:rFonts w:ascii="Times New Roman" w:hAnsi="Times New Roman" w:cs="Times New Roman"/>
          <w:color w:val="auto"/>
          <w:lang w:val="ro-RO"/>
        </w:rPr>
      </w:pPr>
      <w:bookmarkStart w:id="1" w:name="X8c534a5416309e16511e5fba6e136689e6e10c3"/>
      <w:r w:rsidRPr="00621164">
        <w:rPr>
          <w:rFonts w:ascii="Times New Roman" w:hAnsi="Times New Roman" w:cs="Times New Roman"/>
          <w:color w:val="auto"/>
          <w:lang w:val="ro-RO"/>
        </w:rPr>
        <w:lastRenderedPageBreak/>
        <w:t>Faza 2 – Lansare Oficială și campanie promoțională</w:t>
      </w:r>
    </w:p>
    <w:p w14:paraId="1D60785B"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Lansare publică prin comunicate de presă, social media și videoclipuri. Exemple: „Food &amp; Drinks Chișinău”, comunități de studenți pe Facebook și Telegram.</w:t>
      </w:r>
    </w:p>
    <w:p w14:paraId="18F5FD00"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 xml:space="preserve">Campanii promoționale: 30 zile gratuite pentru utilizatori, reduceri pentru restaurante, oferte speciale de lansare. </w:t>
      </w:r>
      <w:r w:rsidRPr="00671493">
        <w:rPr>
          <w:rFonts w:ascii="Times New Roman" w:hAnsi="Times New Roman" w:cs="Times New Roman"/>
          <w:b/>
          <w:bCs/>
          <w:lang w:val="ro-RO"/>
        </w:rPr>
        <w:t>Scop:</w:t>
      </w:r>
      <w:r w:rsidRPr="00671493">
        <w:rPr>
          <w:rFonts w:ascii="Times New Roman" w:hAnsi="Times New Roman" w:cs="Times New Roman"/>
          <w:lang w:val="ro-RO"/>
        </w:rPr>
        <w:t xml:space="preserve"> creșterea rapidă a bazei de utilizatori și consolidarea încrederii.</w:t>
      </w:r>
      <w:bookmarkEnd w:id="1"/>
    </w:p>
    <w:p w14:paraId="2FF7967C" w14:textId="77777777" w:rsidR="009A0F00" w:rsidRPr="00621164" w:rsidRDefault="009A0F00" w:rsidP="009A0F00">
      <w:pPr>
        <w:pStyle w:val="Heading3"/>
        <w:rPr>
          <w:rFonts w:ascii="Times New Roman" w:hAnsi="Times New Roman" w:cs="Times New Roman"/>
          <w:color w:val="auto"/>
          <w:lang w:val="ro-RO"/>
        </w:rPr>
      </w:pPr>
      <w:bookmarkStart w:id="2" w:name="faza-3-optimizare-creștere-și-extindere"/>
      <w:r w:rsidRPr="00621164">
        <w:rPr>
          <w:rFonts w:ascii="Times New Roman" w:hAnsi="Times New Roman" w:cs="Times New Roman"/>
          <w:color w:val="auto"/>
          <w:lang w:val="ro-RO"/>
        </w:rPr>
        <w:t>Faza 3 – Optimizare, creștere și extindere</w:t>
      </w:r>
    </w:p>
    <w:p w14:paraId="4854D057"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Îmbunătățirea interfeței aplicației și corectarea erorilor tehnice.</w:t>
      </w:r>
    </w:p>
    <w:p w14:paraId="78C96368"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Extindere în alte orașe (Cahul, Bălți), introducerea plății online și abonamentelor săptămânale.</w:t>
      </w:r>
    </w:p>
    <w:p w14:paraId="60F789C3" w14:textId="77777777" w:rsidR="009A0F00" w:rsidRPr="00671493" w:rsidRDefault="009A0F00" w:rsidP="009A0F00">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 xml:space="preserve">Parteneriate cu ONG-uri anti-risipă alimentară. </w:t>
      </w:r>
      <w:r w:rsidRPr="00671493">
        <w:rPr>
          <w:rFonts w:ascii="Times New Roman" w:hAnsi="Times New Roman" w:cs="Times New Roman"/>
          <w:b/>
          <w:bCs/>
          <w:lang w:val="ro-RO"/>
        </w:rPr>
        <w:t>Scop:</w:t>
      </w:r>
      <w:r w:rsidRPr="00671493">
        <w:rPr>
          <w:rFonts w:ascii="Times New Roman" w:hAnsi="Times New Roman" w:cs="Times New Roman"/>
          <w:lang w:val="ro-RO"/>
        </w:rPr>
        <w:t xml:space="preserve"> creșterea stabilității, scalarea startup-ului și consolidarea pe piața locală.</w:t>
      </w:r>
    </w:p>
    <w:p w14:paraId="62D434DF" w14:textId="41BB62C0" w:rsidR="009A0F00" w:rsidRPr="00671493" w:rsidRDefault="009A0F00" w:rsidP="00A75E61">
      <w:pPr>
        <w:pStyle w:val="FirstParagraph"/>
        <w:rPr>
          <w:rFonts w:ascii="Times New Roman" w:hAnsi="Times New Roman" w:cs="Times New Roman"/>
          <w:lang w:val="ro-RO"/>
        </w:rPr>
      </w:pPr>
      <w:r w:rsidRPr="00671493">
        <w:rPr>
          <w:rFonts w:ascii="Times New Roman" w:hAnsi="Times New Roman" w:cs="Times New Roman"/>
          <w:b/>
          <w:bCs/>
          <w:lang w:val="ro-RO"/>
        </w:rPr>
        <w:t>Plan alternativ:</w:t>
      </w:r>
      <w:r w:rsidRPr="00671493">
        <w:rPr>
          <w:rFonts w:ascii="Times New Roman" w:hAnsi="Times New Roman" w:cs="Times New Roman"/>
          <w:lang w:val="ro-RO"/>
        </w:rPr>
        <w:t xml:space="preserve"> reducerea temporară a comisionului, focus pe studenți și ONG-uri, număr mic de parteneri inițiali, promovare gratuită.</w:t>
      </w:r>
      <w:bookmarkEnd w:id="2"/>
    </w:p>
    <w:p w14:paraId="7AF27AF1" w14:textId="41A6BFA4" w:rsidR="00737748" w:rsidRPr="00671493" w:rsidRDefault="00542B94" w:rsidP="00542B94">
      <w:pPr>
        <w:pStyle w:val="Heading"/>
        <w:rPr>
          <w:lang w:val="ro-RO"/>
        </w:rPr>
      </w:pPr>
      <w:r>
        <w:rPr>
          <w:lang w:val="ro-RO"/>
        </w:rPr>
        <w:t>8</w:t>
      </w:r>
      <w:r w:rsidR="00000000" w:rsidRPr="00671493">
        <w:rPr>
          <w:lang w:val="ro-RO"/>
        </w:rPr>
        <w:t>. Investiții inițiale și structură financiară</w:t>
      </w:r>
    </w:p>
    <w:p w14:paraId="436375E6"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Investiția inițială totală este de aproximativ 300.000 lei, destinată dezvoltării IT, echipamentelor, serverelor, marketingului și capitalului de lucru. Finanțarea este asigurată prin contribuție proprie (49,7%), credit bancar (31,3%) și granturi (19%).</w:t>
      </w:r>
    </w:p>
    <w:p w14:paraId="5F6FFF39" w14:textId="4DC045E3" w:rsidR="00FD3930" w:rsidRPr="00671493" w:rsidRDefault="00FD3930">
      <w:pPr>
        <w:rPr>
          <w:rFonts w:ascii="Times New Roman" w:hAnsi="Times New Roman" w:cs="Times New Roman"/>
          <w:lang w:val="ro-RO"/>
        </w:rPr>
      </w:pPr>
      <w:r w:rsidRPr="00671493">
        <w:rPr>
          <w:rFonts w:ascii="Times New Roman" w:hAnsi="Times New Roman" w:cs="Times New Roman"/>
          <w:lang w:val="ro-RO"/>
        </w:rPr>
        <w:drawing>
          <wp:inline distT="0" distB="0" distL="0" distR="0" wp14:anchorId="6445FDB0" wp14:editId="3DD74004">
            <wp:extent cx="5486400" cy="1332865"/>
            <wp:effectExtent l="0" t="0" r="0" b="635"/>
            <wp:docPr id="45912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22708" name=""/>
                    <pic:cNvPicPr/>
                  </pic:nvPicPr>
                  <pic:blipFill>
                    <a:blip r:embed="rId6"/>
                    <a:stretch>
                      <a:fillRect/>
                    </a:stretch>
                  </pic:blipFill>
                  <pic:spPr>
                    <a:xfrm>
                      <a:off x="0" y="0"/>
                      <a:ext cx="5486400" cy="1332865"/>
                    </a:xfrm>
                    <a:prstGeom prst="rect">
                      <a:avLst/>
                    </a:prstGeom>
                  </pic:spPr>
                </pic:pic>
              </a:graphicData>
            </a:graphic>
          </wp:inline>
        </w:drawing>
      </w:r>
    </w:p>
    <w:p w14:paraId="7F4C6E77" w14:textId="3C77F0F9" w:rsidR="005E5FB0" w:rsidRPr="00671493" w:rsidRDefault="005E5FB0" w:rsidP="005E5FB0">
      <w:pPr>
        <w:jc w:val="center"/>
        <w:rPr>
          <w:rFonts w:ascii="Times New Roman" w:hAnsi="Times New Roman" w:cs="Times New Roman"/>
          <w:lang w:val="ro-RO"/>
        </w:rPr>
      </w:pPr>
      <w:r w:rsidRPr="00671493">
        <w:rPr>
          <w:rFonts w:ascii="Times New Roman" w:hAnsi="Times New Roman" w:cs="Times New Roman"/>
          <w:lang w:val="ro-RO"/>
        </w:rPr>
        <w:t>Fig. 1.1 Tabelul investițiilor inițiale</w:t>
      </w:r>
    </w:p>
    <w:p w14:paraId="59AEC641" w14:textId="2BE400CA" w:rsidR="00737748" w:rsidRPr="00671493" w:rsidRDefault="00542B94" w:rsidP="00542B94">
      <w:pPr>
        <w:pStyle w:val="Heading"/>
        <w:rPr>
          <w:lang w:val="ro-RO"/>
        </w:rPr>
      </w:pPr>
      <w:r>
        <w:rPr>
          <w:lang w:val="ro-RO"/>
        </w:rPr>
        <w:t>9</w:t>
      </w:r>
      <w:r w:rsidR="00000000" w:rsidRPr="00671493">
        <w:rPr>
          <w:lang w:val="ro-RO"/>
        </w:rPr>
        <w:t>. Previziuni financiare</w:t>
      </w:r>
    </w:p>
    <w:p w14:paraId="20F89351" w14:textId="0FB692DB" w:rsidR="00737748" w:rsidRPr="00671493" w:rsidRDefault="00000000">
      <w:pPr>
        <w:rPr>
          <w:rFonts w:ascii="Times New Roman" w:hAnsi="Times New Roman" w:cs="Times New Roman"/>
          <w:lang w:val="ro-RO"/>
        </w:rPr>
      </w:pPr>
      <w:r w:rsidRPr="00671493">
        <w:rPr>
          <w:rFonts w:ascii="Times New Roman" w:hAnsi="Times New Roman" w:cs="Times New Roman"/>
          <w:lang w:val="ro-RO"/>
        </w:rPr>
        <w:t>Veniturile anuale estimate sunt de 1.170.000 lei, provenind din vânzări de produse salvate, abonamente utilizatori și abonamente comercianți. Cheltuielile operaționale anuale sunt de aproximativ 562.980 lei, rezultând un profit brut de peste 600.000 lei și un nivel de rentabilitate de 108%.</w:t>
      </w:r>
      <w:r w:rsidR="00A75E61" w:rsidRPr="00671493">
        <w:rPr>
          <w:rFonts w:ascii="Times New Roman" w:hAnsi="Times New Roman" w:cs="Times New Roman"/>
          <w:lang w:val="ro-RO"/>
        </w:rPr>
        <w:t xml:space="preserve"> Monetizarea va fi efectuată prin următoarele metode:</w:t>
      </w:r>
    </w:p>
    <w:p w14:paraId="4667DDA7" w14:textId="15232200" w:rsidR="00A75E61" w:rsidRPr="00542B94" w:rsidRDefault="00A75E61" w:rsidP="00A75E61">
      <w:pPr>
        <w:pStyle w:val="Heading3"/>
        <w:rPr>
          <w:rFonts w:ascii="Times New Roman" w:hAnsi="Times New Roman" w:cs="Times New Roman"/>
          <w:color w:val="auto"/>
          <w:lang w:val="ro-RO"/>
        </w:rPr>
      </w:pPr>
      <w:r w:rsidRPr="00542B94">
        <w:rPr>
          <w:rFonts w:ascii="Times New Roman" w:hAnsi="Times New Roman" w:cs="Times New Roman"/>
          <w:color w:val="auto"/>
          <w:lang w:val="ro-RO"/>
        </w:rPr>
        <w:t>1</w:t>
      </w:r>
      <w:r w:rsidRPr="00542B94">
        <w:rPr>
          <w:rFonts w:ascii="Times New Roman" w:hAnsi="Times New Roman" w:cs="Times New Roman"/>
          <w:color w:val="auto"/>
          <w:lang w:val="ro-RO"/>
        </w:rPr>
        <w:t>. Model Freemium / Platformă ca Serviciu (PaaS)</w:t>
      </w:r>
    </w:p>
    <w:p w14:paraId="19AF1BCC"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Utilizatori:</w:t>
      </w:r>
      <w:r w:rsidRPr="00671493">
        <w:rPr>
          <w:rFonts w:ascii="Times New Roman" w:hAnsi="Times New Roman" w:cs="Times New Roman"/>
          <w:lang w:val="ro-RO"/>
        </w:rPr>
        <w:t xml:space="preserve"> acces gratuit la produse, filtre, notificări și recenzii.</w:t>
      </w:r>
    </w:p>
    <w:p w14:paraId="6DCA2990"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Comercianți:</w:t>
      </w:r>
      <w:r w:rsidRPr="00671493">
        <w:rPr>
          <w:rFonts w:ascii="Times New Roman" w:hAnsi="Times New Roman" w:cs="Times New Roman"/>
          <w:lang w:val="ro-RO"/>
        </w:rPr>
        <w:t xml:space="preserve"> statistici detaliate, promovare prioritară, pagină brand, rapoarte anti-risipă.</w:t>
      </w:r>
    </w:p>
    <w:p w14:paraId="7FA96BF3" w14:textId="77777777" w:rsidR="00A75E61" w:rsidRPr="00542B94" w:rsidRDefault="00A75E61" w:rsidP="00A75E61">
      <w:pPr>
        <w:pStyle w:val="Heading3"/>
        <w:rPr>
          <w:rFonts w:ascii="Times New Roman" w:hAnsi="Times New Roman" w:cs="Times New Roman"/>
          <w:color w:val="auto"/>
          <w:lang w:val="ro-RO"/>
        </w:rPr>
      </w:pPr>
      <w:r w:rsidRPr="00542B94">
        <w:rPr>
          <w:rFonts w:ascii="Times New Roman" w:hAnsi="Times New Roman" w:cs="Times New Roman"/>
          <w:color w:val="auto"/>
          <w:lang w:val="ro-RO"/>
        </w:rPr>
        <w:lastRenderedPageBreak/>
        <w:t>2. Parteneriate cu comercianți</w:t>
      </w:r>
    </w:p>
    <w:p w14:paraId="219F462F"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Integrare rapidă pentru magazine, cafenele, restaurante.</w:t>
      </w:r>
    </w:p>
    <w:p w14:paraId="76544B1E"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lang w:val="ro-RO"/>
        </w:rPr>
        <w:t>Vizibilitate prin filtre dinamice („Produse valabile în următoarele 2 ore”, „Oferte din apropiere”).</w:t>
      </w:r>
    </w:p>
    <w:p w14:paraId="1AD2BA22" w14:textId="77777777" w:rsidR="00A75E61" w:rsidRPr="00671493" w:rsidRDefault="00A75E61" w:rsidP="00A75E61">
      <w:pPr>
        <w:pStyle w:val="Compact"/>
        <w:numPr>
          <w:ilvl w:val="0"/>
          <w:numId w:val="19"/>
        </w:numPr>
        <w:rPr>
          <w:rFonts w:ascii="Times New Roman" w:hAnsi="Times New Roman" w:cs="Times New Roman"/>
          <w:lang w:val="ro-RO"/>
        </w:rPr>
      </w:pPr>
      <w:bookmarkStart w:id="3" w:name="parteneriate-cu-comercianți"/>
      <w:r w:rsidRPr="00671493">
        <w:rPr>
          <w:rFonts w:ascii="Times New Roman" w:hAnsi="Times New Roman" w:cs="Times New Roman"/>
          <w:lang w:val="ro-RO"/>
        </w:rPr>
        <w:t>Beneficii: reducerea pierderilor, atragerea unui public tânăr, imagine sustenabilă.</w:t>
      </w:r>
      <w:bookmarkEnd w:id="3"/>
    </w:p>
    <w:p w14:paraId="213B6420" w14:textId="77777777" w:rsidR="00A75E61" w:rsidRPr="00542B94" w:rsidRDefault="00A75E61" w:rsidP="00A75E61">
      <w:pPr>
        <w:pStyle w:val="Heading3"/>
        <w:rPr>
          <w:rFonts w:ascii="Times New Roman" w:hAnsi="Times New Roman" w:cs="Times New Roman"/>
          <w:color w:val="auto"/>
          <w:lang w:val="ro-RO"/>
        </w:rPr>
      </w:pPr>
      <w:bookmarkStart w:id="4" w:name="model-de-profit"/>
      <w:r w:rsidRPr="00542B94">
        <w:rPr>
          <w:rFonts w:ascii="Times New Roman" w:hAnsi="Times New Roman" w:cs="Times New Roman"/>
          <w:color w:val="auto"/>
          <w:lang w:val="ro-RO"/>
        </w:rPr>
        <w:t>3. Model de profit</w:t>
      </w:r>
    </w:p>
    <w:p w14:paraId="7E7CD4D2"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Comision din vânzări:</w:t>
      </w:r>
      <w:r w:rsidRPr="00671493">
        <w:rPr>
          <w:rFonts w:ascii="Times New Roman" w:hAnsi="Times New Roman" w:cs="Times New Roman"/>
          <w:lang w:val="ro-RO"/>
        </w:rPr>
        <w:t xml:space="preserve"> ~5% per tranzacție.</w:t>
      </w:r>
    </w:p>
    <w:p w14:paraId="15FD7B25"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Taxă de înregistrare:</w:t>
      </w:r>
      <w:r w:rsidRPr="00671493">
        <w:rPr>
          <w:rFonts w:ascii="Times New Roman" w:hAnsi="Times New Roman" w:cs="Times New Roman"/>
          <w:lang w:val="ro-RO"/>
        </w:rPr>
        <w:t xml:space="preserve"> crearea profilului, introducerea produselor, promovare inițială.</w:t>
      </w:r>
    </w:p>
    <w:p w14:paraId="386A01D9"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Avantaj anti-amendă:</w:t>
      </w:r>
      <w:r w:rsidRPr="00671493">
        <w:rPr>
          <w:rFonts w:ascii="Times New Roman" w:hAnsi="Times New Roman" w:cs="Times New Roman"/>
          <w:lang w:val="ro-RO"/>
        </w:rPr>
        <w:t xml:space="preserve"> rapoarte oficiale pentru conformitate la risipa alimentară.</w:t>
      </w:r>
      <w:bookmarkEnd w:id="4"/>
    </w:p>
    <w:p w14:paraId="55D5BFA4" w14:textId="77777777" w:rsidR="00A75E61" w:rsidRPr="00542B94" w:rsidRDefault="00A75E61" w:rsidP="00A75E61">
      <w:pPr>
        <w:pStyle w:val="Heading3"/>
        <w:rPr>
          <w:rFonts w:ascii="Times New Roman" w:hAnsi="Times New Roman" w:cs="Times New Roman"/>
          <w:color w:val="auto"/>
          <w:lang w:val="ro-RO"/>
        </w:rPr>
      </w:pPr>
      <w:r w:rsidRPr="00542B94">
        <w:rPr>
          <w:rFonts w:ascii="Times New Roman" w:hAnsi="Times New Roman" w:cs="Times New Roman"/>
          <w:color w:val="auto"/>
          <w:lang w:val="ro-RO"/>
        </w:rPr>
        <w:t>4. Abonamente (model extins)</w:t>
      </w:r>
    </w:p>
    <w:p w14:paraId="0425E04E"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Utilizatori:</w:t>
      </w:r>
      <w:r w:rsidRPr="00671493">
        <w:rPr>
          <w:rFonts w:ascii="Times New Roman" w:hAnsi="Times New Roman" w:cs="Times New Roman"/>
          <w:lang w:val="ro-RO"/>
        </w:rPr>
        <w:t xml:space="preserve"> acces prioritar la oferte, notificări personalizate, istoric achiziții, fără reclame. Cost: 4–7 €/lună sau 35–50 €/an.</w:t>
      </w:r>
    </w:p>
    <w:p w14:paraId="3C1ACF20" w14:textId="77777777" w:rsidR="00A75E61" w:rsidRPr="00671493" w:rsidRDefault="00A75E61" w:rsidP="00A75E61">
      <w:pPr>
        <w:pStyle w:val="Compact"/>
        <w:numPr>
          <w:ilvl w:val="0"/>
          <w:numId w:val="19"/>
        </w:numPr>
        <w:rPr>
          <w:rFonts w:ascii="Times New Roman" w:hAnsi="Times New Roman" w:cs="Times New Roman"/>
          <w:lang w:val="ro-RO"/>
        </w:rPr>
      </w:pPr>
      <w:r w:rsidRPr="00671493">
        <w:rPr>
          <w:rFonts w:ascii="Times New Roman" w:hAnsi="Times New Roman" w:cs="Times New Roman"/>
          <w:b/>
          <w:bCs/>
          <w:lang w:val="ro-RO"/>
        </w:rPr>
        <w:t>Comercianți:</w:t>
      </w:r>
    </w:p>
    <w:p w14:paraId="6B88E0B4" w14:textId="77777777" w:rsidR="00A75E61" w:rsidRPr="00671493" w:rsidRDefault="00A75E61" w:rsidP="00A75E61">
      <w:pPr>
        <w:pStyle w:val="Compact"/>
        <w:numPr>
          <w:ilvl w:val="1"/>
          <w:numId w:val="19"/>
        </w:numPr>
        <w:rPr>
          <w:rFonts w:ascii="Times New Roman" w:hAnsi="Times New Roman" w:cs="Times New Roman"/>
          <w:lang w:val="ro-RO"/>
        </w:rPr>
      </w:pPr>
      <w:r w:rsidRPr="00671493">
        <w:rPr>
          <w:rFonts w:ascii="Times New Roman" w:hAnsi="Times New Roman" w:cs="Times New Roman"/>
          <w:i/>
          <w:iCs/>
          <w:lang w:val="ro-RO"/>
        </w:rPr>
        <w:t>Basic:</w:t>
      </w:r>
      <w:r w:rsidRPr="00671493">
        <w:rPr>
          <w:rFonts w:ascii="Times New Roman" w:hAnsi="Times New Roman" w:cs="Times New Roman"/>
          <w:lang w:val="ro-RO"/>
        </w:rPr>
        <w:t xml:space="preserve"> listare produse, gestionare stocuri, vizibilitate standard.</w:t>
      </w:r>
    </w:p>
    <w:p w14:paraId="7D2150AC" w14:textId="77777777" w:rsidR="00A75E61" w:rsidRPr="00671493" w:rsidRDefault="00A75E61" w:rsidP="00A75E61">
      <w:pPr>
        <w:pStyle w:val="Compact"/>
        <w:numPr>
          <w:ilvl w:val="1"/>
          <w:numId w:val="19"/>
        </w:numPr>
        <w:rPr>
          <w:rFonts w:ascii="Times New Roman" w:hAnsi="Times New Roman" w:cs="Times New Roman"/>
          <w:lang w:val="ro-RO"/>
        </w:rPr>
      </w:pPr>
      <w:r w:rsidRPr="00671493">
        <w:rPr>
          <w:rFonts w:ascii="Times New Roman" w:hAnsi="Times New Roman" w:cs="Times New Roman"/>
          <w:i/>
          <w:iCs/>
          <w:lang w:val="ro-RO"/>
        </w:rPr>
        <w:t>Standard (5–10 €/lună):</w:t>
      </w:r>
      <w:r w:rsidRPr="00671493">
        <w:rPr>
          <w:rFonts w:ascii="Times New Roman" w:hAnsi="Times New Roman" w:cs="Times New Roman"/>
          <w:lang w:val="ro-RO"/>
        </w:rPr>
        <w:t xml:space="preserve"> statistici detaliate, promovare prioritară, reduceri comision.</w:t>
      </w:r>
    </w:p>
    <w:p w14:paraId="0220DD49" w14:textId="77777777" w:rsidR="00A75E61" w:rsidRPr="00671493" w:rsidRDefault="00A75E61" w:rsidP="00A75E61">
      <w:pPr>
        <w:pStyle w:val="Compact"/>
        <w:numPr>
          <w:ilvl w:val="1"/>
          <w:numId w:val="19"/>
        </w:numPr>
        <w:rPr>
          <w:rFonts w:ascii="Times New Roman" w:hAnsi="Times New Roman" w:cs="Times New Roman"/>
          <w:lang w:val="ro-RO"/>
        </w:rPr>
      </w:pPr>
      <w:r w:rsidRPr="00671493">
        <w:rPr>
          <w:rFonts w:ascii="Times New Roman" w:hAnsi="Times New Roman" w:cs="Times New Roman"/>
          <w:i/>
          <w:iCs/>
          <w:lang w:val="ro-RO"/>
        </w:rPr>
        <w:t>Premium (15–25 €/lună):</w:t>
      </w:r>
      <w:r w:rsidRPr="00671493">
        <w:rPr>
          <w:rFonts w:ascii="Times New Roman" w:hAnsi="Times New Roman" w:cs="Times New Roman"/>
          <w:lang w:val="ro-RO"/>
        </w:rPr>
        <w:t xml:space="preserve"> promovare intensă, consultanță, rapoarte avansate, integrare POS.</w:t>
      </w:r>
    </w:p>
    <w:p w14:paraId="301590FC" w14:textId="26BC8053" w:rsidR="00A75E61" w:rsidRPr="00671493" w:rsidRDefault="00385340">
      <w:pPr>
        <w:rPr>
          <w:rFonts w:ascii="Times New Roman" w:hAnsi="Times New Roman" w:cs="Times New Roman"/>
          <w:lang w:val="ro-RO"/>
        </w:rPr>
      </w:pPr>
      <w:r w:rsidRPr="00671493">
        <w:rPr>
          <w:rFonts w:ascii="Times New Roman" w:hAnsi="Times New Roman" w:cs="Times New Roman"/>
          <w:lang w:val="ro-RO"/>
        </w:rPr>
        <w:drawing>
          <wp:inline distT="0" distB="0" distL="0" distR="0" wp14:anchorId="2893ACB2" wp14:editId="2AF84CBD">
            <wp:extent cx="5486400" cy="1210310"/>
            <wp:effectExtent l="0" t="0" r="0" b="8890"/>
            <wp:docPr id="4136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0704" name=""/>
                    <pic:cNvPicPr/>
                  </pic:nvPicPr>
                  <pic:blipFill>
                    <a:blip r:embed="rId7"/>
                    <a:stretch>
                      <a:fillRect/>
                    </a:stretch>
                  </pic:blipFill>
                  <pic:spPr>
                    <a:xfrm>
                      <a:off x="0" y="0"/>
                      <a:ext cx="5486400" cy="1210310"/>
                    </a:xfrm>
                    <a:prstGeom prst="rect">
                      <a:avLst/>
                    </a:prstGeom>
                  </pic:spPr>
                </pic:pic>
              </a:graphicData>
            </a:graphic>
          </wp:inline>
        </w:drawing>
      </w:r>
    </w:p>
    <w:p w14:paraId="5174044F" w14:textId="67E72EFB" w:rsidR="00385340" w:rsidRPr="00671493" w:rsidRDefault="00385340" w:rsidP="00882A1F">
      <w:pPr>
        <w:jc w:val="center"/>
        <w:rPr>
          <w:rFonts w:ascii="Times New Roman" w:hAnsi="Times New Roman" w:cs="Times New Roman"/>
          <w:lang w:val="ro-RO"/>
        </w:rPr>
      </w:pPr>
      <w:r w:rsidRPr="00671493">
        <w:rPr>
          <w:rFonts w:ascii="Times New Roman" w:hAnsi="Times New Roman" w:cs="Times New Roman"/>
          <w:lang w:val="ro-RO"/>
        </w:rPr>
        <w:t>Fig. 1.2 Tabelul veniturilor</w:t>
      </w:r>
    </w:p>
    <w:p w14:paraId="7B384CE2" w14:textId="1A205B03" w:rsidR="00737748" w:rsidRPr="00671493" w:rsidRDefault="00542B94" w:rsidP="00542B94">
      <w:pPr>
        <w:pStyle w:val="Heading"/>
        <w:rPr>
          <w:lang w:val="ro-RO"/>
        </w:rPr>
      </w:pPr>
      <w:r>
        <w:rPr>
          <w:lang w:val="ro-RO"/>
        </w:rPr>
        <w:t>10</w:t>
      </w:r>
      <w:r w:rsidR="00000000" w:rsidRPr="00671493">
        <w:rPr>
          <w:lang w:val="ro-RO"/>
        </w:rPr>
        <w:t>. Impact economic, social și de mediu</w:t>
      </w:r>
    </w:p>
    <w:p w14:paraId="39EA7EBA"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Platforma contribuie la reducerea risipei alimentare, sprijină consumatorii cu venituri reduse, oferă venituri suplimentare comercianților și promovează un comportament de consum responsabil.</w:t>
      </w:r>
    </w:p>
    <w:p w14:paraId="740C6C86" w14:textId="77777777" w:rsidR="00737748" w:rsidRPr="00671493" w:rsidRDefault="00000000" w:rsidP="00542B94">
      <w:pPr>
        <w:pStyle w:val="Heading"/>
        <w:rPr>
          <w:lang w:val="ro-RO"/>
        </w:rPr>
      </w:pPr>
      <w:r w:rsidRPr="00671493">
        <w:rPr>
          <w:lang w:val="ro-RO"/>
        </w:rPr>
        <w:t>Concluzii</w:t>
      </w:r>
    </w:p>
    <w:p w14:paraId="1BAC5169" w14:textId="77777777" w:rsidR="00737748" w:rsidRPr="00671493" w:rsidRDefault="00000000">
      <w:pPr>
        <w:rPr>
          <w:rFonts w:ascii="Times New Roman" w:hAnsi="Times New Roman" w:cs="Times New Roman"/>
          <w:lang w:val="ro-RO"/>
        </w:rPr>
      </w:pPr>
      <w:r w:rsidRPr="00671493">
        <w:rPr>
          <w:rFonts w:ascii="Times New Roman" w:hAnsi="Times New Roman" w:cs="Times New Roman"/>
          <w:lang w:val="ro-RO"/>
        </w:rPr>
        <w:t>Platforma Anti-Risipă Alimentară reprezintă o oportunitate viabilă de afaceri, cu impact pozitiv asupra societății și mediului, având potențial real de extindere la nivel național și regional.</w:t>
      </w:r>
    </w:p>
    <w:p w14:paraId="3CBBDF05" w14:textId="77777777" w:rsidR="00737748" w:rsidRPr="00671493" w:rsidRDefault="00737748">
      <w:pPr>
        <w:rPr>
          <w:rFonts w:ascii="Times New Roman" w:hAnsi="Times New Roman" w:cs="Times New Roman"/>
          <w:lang w:val="ro-RO"/>
        </w:rPr>
      </w:pPr>
    </w:p>
    <w:p w14:paraId="13CFFFFE" w14:textId="4210E7DF" w:rsidR="00737748" w:rsidRPr="00671493" w:rsidRDefault="00000000" w:rsidP="00D50FE4">
      <w:pPr>
        <w:pStyle w:val="Heading"/>
        <w:rPr>
          <w:rFonts w:ascii="Times New Roman" w:hAnsi="Times New Roman" w:cs="Times New Roman"/>
          <w:lang w:val="ro-RO"/>
        </w:rPr>
      </w:pPr>
      <w:r w:rsidRPr="00671493">
        <w:rPr>
          <w:rFonts w:ascii="Times New Roman" w:hAnsi="Times New Roman" w:cs="Times New Roman"/>
          <w:lang w:val="ro-RO"/>
        </w:rPr>
        <w:lastRenderedPageBreak/>
        <w:t>Anexa</w:t>
      </w:r>
      <w:r w:rsidR="00882A1F" w:rsidRPr="00671493">
        <w:rPr>
          <w:rFonts w:ascii="Times New Roman" w:hAnsi="Times New Roman" w:cs="Times New Roman"/>
          <w:lang w:val="ro-RO"/>
        </w:rPr>
        <w:t xml:space="preserve">  1</w:t>
      </w:r>
      <w:r w:rsidRPr="00671493">
        <w:rPr>
          <w:rFonts w:ascii="Times New Roman" w:hAnsi="Times New Roman" w:cs="Times New Roman"/>
          <w:lang w:val="ro-RO"/>
        </w:rPr>
        <w:br/>
        <w:t xml:space="preserve">Rezultatele sondajului </w:t>
      </w:r>
    </w:p>
    <w:p w14:paraId="2D9C76DC" w14:textId="77777777" w:rsidR="00737748" w:rsidRPr="00671493" w:rsidRDefault="00000000">
      <w:pPr>
        <w:pStyle w:val="NormalWeb"/>
        <w:spacing w:before="280" w:after="280" w:line="276" w:lineRule="auto"/>
        <w:rPr>
          <w:lang w:val="ro-RO"/>
        </w:rPr>
      </w:pPr>
      <w:r w:rsidRPr="00671493">
        <w:rPr>
          <w:lang w:val="ro-RO"/>
        </w:rPr>
        <w:t xml:space="preserve">Datele colectate prin chestionar arată că nivelul de informare al utilizatorilor în ceea ce privește conceptele asociate reducerii risipei alimentare este unul moderat. Mai exact, </w:t>
      </w:r>
      <w:r w:rsidRPr="00671493">
        <w:rPr>
          <w:rStyle w:val="Strong"/>
          <w:lang w:val="ro-RO"/>
        </w:rPr>
        <w:t>61,4% dintre respondenți</w:t>
      </w:r>
      <w:r w:rsidRPr="00671493">
        <w:rPr>
          <w:lang w:val="ro-RO"/>
        </w:rPr>
        <w:t xml:space="preserve"> au declarat că au auzit anterior despre inițiative precum „food waste reduction” sau „vânzarea surplusului alimentar”, ceea ce indică existența unei baze de cunoștințe în rândul unei părți semnificative a publicului</w:t>
      </w:r>
    </w:p>
    <w:p w14:paraId="6688A99D" w14:textId="77777777" w:rsidR="00737748" w:rsidRPr="00671493" w:rsidRDefault="00000000">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23DFE81E" wp14:editId="5FD898F1">
            <wp:extent cx="5943600" cy="2818765"/>
            <wp:effectExtent l="0" t="0" r="0" b="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pic:cNvPicPr>
                      <a:picLocks noChangeAspect="1" noChangeArrowheads="1"/>
                    </pic:cNvPicPr>
                  </pic:nvPicPr>
                  <pic:blipFill>
                    <a:blip r:embed="rId8"/>
                    <a:stretch>
                      <a:fillRect/>
                    </a:stretch>
                  </pic:blipFill>
                  <pic:spPr bwMode="auto">
                    <a:xfrm>
                      <a:off x="0" y="0"/>
                      <a:ext cx="5943600" cy="2818765"/>
                    </a:xfrm>
                    <a:prstGeom prst="rect">
                      <a:avLst/>
                    </a:prstGeom>
                  </pic:spPr>
                </pic:pic>
              </a:graphicData>
            </a:graphic>
          </wp:inline>
        </w:drawing>
      </w:r>
      <w:r w:rsidRPr="00671493">
        <w:rPr>
          <w:rFonts w:ascii="Times New Roman" w:hAnsi="Times New Roman" w:cs="Times New Roman"/>
          <w:lang w:val="ro-RO"/>
        </w:rPr>
        <w:br/>
      </w:r>
      <w:r w:rsidRPr="00671493">
        <w:rPr>
          <w:rFonts w:ascii="Times New Roman" w:hAnsi="Times New Roman" w:cs="Times New Roman"/>
          <w:noProof/>
          <w:lang w:val="ro-RO"/>
        </w:rPr>
        <w:drawing>
          <wp:inline distT="0" distB="0" distL="0" distR="0" wp14:anchorId="137051C9" wp14:editId="56FE45A3">
            <wp:extent cx="5943600" cy="2846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9"/>
                    <a:stretch>
                      <a:fillRect/>
                    </a:stretch>
                  </pic:blipFill>
                  <pic:spPr bwMode="auto">
                    <a:xfrm>
                      <a:off x="0" y="0"/>
                      <a:ext cx="5943600" cy="2846705"/>
                    </a:xfrm>
                    <a:prstGeom prst="rect">
                      <a:avLst/>
                    </a:prstGeom>
                  </pic:spPr>
                </pic:pic>
              </a:graphicData>
            </a:graphic>
          </wp:inline>
        </w:drawing>
      </w:r>
    </w:p>
    <w:p w14:paraId="77A962CF" w14:textId="0D3211CD"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lastRenderedPageBreak/>
        <w:drawing>
          <wp:inline distT="0" distB="0" distL="0" distR="0" wp14:anchorId="54E1AB3B" wp14:editId="658AC417">
            <wp:extent cx="5486400" cy="2966720"/>
            <wp:effectExtent l="0" t="0" r="0" b="5080"/>
            <wp:docPr id="150170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0641" name="draw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86400" cy="2966720"/>
                    </a:xfrm>
                    <a:prstGeom prst="rect">
                      <a:avLst/>
                    </a:prstGeom>
                  </pic:spPr>
                </pic:pic>
              </a:graphicData>
            </a:graphic>
          </wp:inline>
        </w:drawing>
      </w:r>
    </w:p>
    <w:p w14:paraId="25DF9E09" w14:textId="3D067F79"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3D550792" wp14:editId="6CE97EBB">
            <wp:extent cx="5486400" cy="2875280"/>
            <wp:effectExtent l="0" t="0" r="0" b="1270"/>
            <wp:docPr id="536141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41543"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86400" cy="2875280"/>
                    </a:xfrm>
                    <a:prstGeom prst="rect">
                      <a:avLst/>
                    </a:prstGeom>
                  </pic:spPr>
                </pic:pic>
              </a:graphicData>
            </a:graphic>
          </wp:inline>
        </w:drawing>
      </w:r>
    </w:p>
    <w:p w14:paraId="0D72F9FC" w14:textId="5741E64F"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lastRenderedPageBreak/>
        <w:drawing>
          <wp:inline distT="0" distB="0" distL="0" distR="0" wp14:anchorId="162D3E2B" wp14:editId="23CF8974">
            <wp:extent cx="5486400" cy="2966720"/>
            <wp:effectExtent l="0" t="0" r="0" b="5080"/>
            <wp:docPr id="1904990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0412" name="drawi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2966720"/>
                    </a:xfrm>
                    <a:prstGeom prst="rect">
                      <a:avLst/>
                    </a:prstGeom>
                  </pic:spPr>
                </pic:pic>
              </a:graphicData>
            </a:graphic>
          </wp:inline>
        </w:drawing>
      </w:r>
    </w:p>
    <w:p w14:paraId="2C8AF8DB" w14:textId="5A5D9C9D"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544E27FF" wp14:editId="74AE02C1">
            <wp:extent cx="5486400" cy="2628900"/>
            <wp:effectExtent l="0" t="0" r="0" b="0"/>
            <wp:docPr id="1993326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6418"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86400" cy="2628900"/>
                    </a:xfrm>
                    <a:prstGeom prst="rect">
                      <a:avLst/>
                    </a:prstGeom>
                  </pic:spPr>
                </pic:pic>
              </a:graphicData>
            </a:graphic>
          </wp:inline>
        </w:drawing>
      </w:r>
    </w:p>
    <w:p w14:paraId="77B20466" w14:textId="3A2EBDF4"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lastRenderedPageBreak/>
        <w:drawing>
          <wp:inline distT="0" distB="0" distL="0" distR="0" wp14:anchorId="2E3A1368" wp14:editId="726B0AA9">
            <wp:extent cx="5486400" cy="2611120"/>
            <wp:effectExtent l="0" t="0" r="0" b="0"/>
            <wp:docPr id="111773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758" name="drawing"/>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86400" cy="2611120"/>
                    </a:xfrm>
                    <a:prstGeom prst="rect">
                      <a:avLst/>
                    </a:prstGeom>
                  </pic:spPr>
                </pic:pic>
              </a:graphicData>
            </a:graphic>
          </wp:inline>
        </w:drawing>
      </w:r>
    </w:p>
    <w:p w14:paraId="1D680E4F" w14:textId="1B285DEF"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76A8614E" wp14:editId="3A2E7765">
            <wp:extent cx="5486400" cy="2638425"/>
            <wp:effectExtent l="0" t="0" r="0" b="9525"/>
            <wp:docPr id="1821509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9431" name="drawin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inline>
        </w:drawing>
      </w:r>
    </w:p>
    <w:p w14:paraId="7377B10D" w14:textId="4B385467"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4B0ADF17" wp14:editId="0F270E7F">
            <wp:extent cx="5486400" cy="2419350"/>
            <wp:effectExtent l="0" t="0" r="0" b="0"/>
            <wp:docPr id="924079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79191" name="drawi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486400" cy="2419350"/>
                    </a:xfrm>
                    <a:prstGeom prst="rect">
                      <a:avLst/>
                    </a:prstGeom>
                  </pic:spPr>
                </pic:pic>
              </a:graphicData>
            </a:graphic>
          </wp:inline>
        </w:drawing>
      </w:r>
    </w:p>
    <w:p w14:paraId="480CB6A7" w14:textId="5BA27D60"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lastRenderedPageBreak/>
        <w:drawing>
          <wp:inline distT="0" distB="0" distL="0" distR="0" wp14:anchorId="03B0C4E3" wp14:editId="1C788433">
            <wp:extent cx="5486400" cy="2921000"/>
            <wp:effectExtent l="0" t="0" r="0" b="0"/>
            <wp:docPr id="203625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201" name="drawi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486400" cy="2921000"/>
                    </a:xfrm>
                    <a:prstGeom prst="rect">
                      <a:avLst/>
                    </a:prstGeom>
                  </pic:spPr>
                </pic:pic>
              </a:graphicData>
            </a:graphic>
          </wp:inline>
        </w:drawing>
      </w:r>
    </w:p>
    <w:p w14:paraId="5A2B784C" w14:textId="206776F5"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drawing>
          <wp:inline distT="0" distB="0" distL="0" distR="0" wp14:anchorId="3C4B6135" wp14:editId="6FA0452A">
            <wp:extent cx="5486400" cy="2419350"/>
            <wp:effectExtent l="0" t="0" r="0" b="0"/>
            <wp:docPr id="3777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614" name="drawi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86400" cy="2419350"/>
                    </a:xfrm>
                    <a:prstGeom prst="rect">
                      <a:avLst/>
                    </a:prstGeom>
                  </pic:spPr>
                </pic:pic>
              </a:graphicData>
            </a:graphic>
          </wp:inline>
        </w:drawing>
      </w:r>
    </w:p>
    <w:p w14:paraId="408E521A" w14:textId="1F49DEC7" w:rsidR="00D50FE4" w:rsidRPr="00671493" w:rsidRDefault="00D50FE4">
      <w:pPr>
        <w:rPr>
          <w:rFonts w:ascii="Times New Roman" w:hAnsi="Times New Roman" w:cs="Times New Roman"/>
          <w:lang w:val="ro-RO"/>
        </w:rPr>
      </w:pPr>
      <w:r w:rsidRPr="00671493">
        <w:rPr>
          <w:rFonts w:ascii="Times New Roman" w:hAnsi="Times New Roman" w:cs="Times New Roman"/>
          <w:noProof/>
          <w:lang w:val="ro-RO"/>
        </w:rPr>
        <w:lastRenderedPageBreak/>
        <w:drawing>
          <wp:inline distT="0" distB="0" distL="0" distR="0" wp14:anchorId="6FF42BC4" wp14:editId="01405AE1">
            <wp:extent cx="5486400" cy="2985135"/>
            <wp:effectExtent l="0" t="0" r="0" b="5715"/>
            <wp:docPr id="1512063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63095" name="drawing"/>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86400" cy="2985135"/>
                    </a:xfrm>
                    <a:prstGeom prst="rect">
                      <a:avLst/>
                    </a:prstGeom>
                  </pic:spPr>
                </pic:pic>
              </a:graphicData>
            </a:graphic>
          </wp:inline>
        </w:drawing>
      </w:r>
    </w:p>
    <w:sectPr w:rsidR="00D50FE4" w:rsidRPr="00671493">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7DD"/>
    <w:multiLevelType w:val="hybridMultilevel"/>
    <w:tmpl w:val="E2D24BBC"/>
    <w:lvl w:ilvl="0" w:tplc="0409000F">
      <w:start w:val="1"/>
      <w:numFmt w:val="decimal"/>
      <w:lvlText w:val="%1."/>
      <w:lvlJc w:val="left"/>
      <w:pPr>
        <w:ind w:left="1080" w:hanging="360"/>
      </w:pPr>
    </w:lvl>
    <w:lvl w:ilvl="1" w:tplc="6652DE9A">
      <w:start w:val="2"/>
      <w:numFmt w:val="bullet"/>
      <w:lvlText w:val="•"/>
      <w:lvlJc w:val="left"/>
      <w:pPr>
        <w:ind w:left="1800" w:hanging="360"/>
      </w:pPr>
      <w:rPr>
        <w:rFonts w:ascii="Cambria" w:eastAsiaTheme="minorEastAsia" w:hAnsi="Cambria"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E06407"/>
    <w:multiLevelType w:val="multilevel"/>
    <w:tmpl w:val="7CA6937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1848C9"/>
    <w:multiLevelType w:val="hybridMultilevel"/>
    <w:tmpl w:val="11622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697401"/>
    <w:multiLevelType w:val="multilevel"/>
    <w:tmpl w:val="3F60B28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36A4318"/>
    <w:multiLevelType w:val="hybridMultilevel"/>
    <w:tmpl w:val="79AAD9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FB4743"/>
    <w:multiLevelType w:val="multilevel"/>
    <w:tmpl w:val="506CC9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C83C2C"/>
    <w:multiLevelType w:val="multilevel"/>
    <w:tmpl w:val="51742AD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E6108F7"/>
    <w:multiLevelType w:val="hybridMultilevel"/>
    <w:tmpl w:val="C8BEADCC"/>
    <w:lvl w:ilvl="0" w:tplc="C58C21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C810D1"/>
    <w:multiLevelType w:val="hybridMultilevel"/>
    <w:tmpl w:val="7A2C68EC"/>
    <w:lvl w:ilvl="0" w:tplc="FFFFFFFF">
      <w:start w:val="1"/>
      <w:numFmt w:val="decimal"/>
      <w:lvlText w:val="%1."/>
      <w:lvlJc w:val="left"/>
      <w:pPr>
        <w:ind w:left="1080" w:hanging="360"/>
      </w:pPr>
    </w:lvl>
    <w:lvl w:ilvl="1" w:tplc="0409000F">
      <w:start w:val="1"/>
      <w:numFmt w:val="decimal"/>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D855514"/>
    <w:multiLevelType w:val="hybridMultilevel"/>
    <w:tmpl w:val="3F5E4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28E037D"/>
    <w:multiLevelType w:val="hybridMultilevel"/>
    <w:tmpl w:val="F7B6C4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6143F00"/>
    <w:multiLevelType w:val="multilevel"/>
    <w:tmpl w:val="4540FBC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77A2F6D"/>
    <w:multiLevelType w:val="hybridMultilevel"/>
    <w:tmpl w:val="539C0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514A94"/>
    <w:multiLevelType w:val="hybridMultilevel"/>
    <w:tmpl w:val="C506F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FA2351"/>
    <w:multiLevelType w:val="multilevel"/>
    <w:tmpl w:val="15A82B5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E4429FE"/>
    <w:multiLevelType w:val="multilevel"/>
    <w:tmpl w:val="5D54F31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13200D7"/>
    <w:multiLevelType w:val="multilevel"/>
    <w:tmpl w:val="E5D855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63770CCD"/>
    <w:multiLevelType w:val="hybridMultilevel"/>
    <w:tmpl w:val="E2D24BBC"/>
    <w:lvl w:ilvl="0" w:tplc="FFFFFFFF">
      <w:start w:val="1"/>
      <w:numFmt w:val="decimal"/>
      <w:lvlText w:val="%1."/>
      <w:lvlJc w:val="left"/>
      <w:pPr>
        <w:ind w:left="1080" w:hanging="360"/>
      </w:pPr>
    </w:lvl>
    <w:lvl w:ilvl="1" w:tplc="FFFFFFFF">
      <w:start w:val="2"/>
      <w:numFmt w:val="bullet"/>
      <w:lvlText w:val="•"/>
      <w:lvlJc w:val="left"/>
      <w:pPr>
        <w:ind w:left="1800" w:hanging="360"/>
      </w:pPr>
      <w:rPr>
        <w:rFonts w:ascii="Cambria" w:eastAsiaTheme="minorEastAsia" w:hAnsi="Cambria"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D017D62"/>
    <w:multiLevelType w:val="hybridMultilevel"/>
    <w:tmpl w:val="51CC6212"/>
    <w:lvl w:ilvl="0" w:tplc="FFFFFFFF">
      <w:start w:val="1"/>
      <w:numFmt w:val="decimal"/>
      <w:lvlText w:val="%1."/>
      <w:lvlJc w:val="left"/>
      <w:pPr>
        <w:ind w:left="1080" w:hanging="360"/>
      </w:pPr>
    </w:lvl>
    <w:lvl w:ilvl="1" w:tplc="0409000F">
      <w:start w:val="1"/>
      <w:numFmt w:val="decimal"/>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764B74B5"/>
    <w:multiLevelType w:val="hybridMultilevel"/>
    <w:tmpl w:val="2D0EE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5448917">
    <w:abstractNumId w:val="5"/>
  </w:num>
  <w:num w:numId="2" w16cid:durableId="1438062705">
    <w:abstractNumId w:val="1"/>
  </w:num>
  <w:num w:numId="3" w16cid:durableId="2036424049">
    <w:abstractNumId w:val="15"/>
  </w:num>
  <w:num w:numId="4" w16cid:durableId="433327789">
    <w:abstractNumId w:val="14"/>
  </w:num>
  <w:num w:numId="5" w16cid:durableId="793212840">
    <w:abstractNumId w:val="3"/>
  </w:num>
  <w:num w:numId="6" w16cid:durableId="1335303862">
    <w:abstractNumId w:val="6"/>
  </w:num>
  <w:num w:numId="7" w16cid:durableId="1601529206">
    <w:abstractNumId w:val="16"/>
  </w:num>
  <w:num w:numId="8" w16cid:durableId="443841557">
    <w:abstractNumId w:val="0"/>
  </w:num>
  <w:num w:numId="9" w16cid:durableId="1300302006">
    <w:abstractNumId w:val="17"/>
  </w:num>
  <w:num w:numId="10" w16cid:durableId="1799643012">
    <w:abstractNumId w:val="18"/>
  </w:num>
  <w:num w:numId="11" w16cid:durableId="1132362254">
    <w:abstractNumId w:val="8"/>
  </w:num>
  <w:num w:numId="12" w16cid:durableId="652948362">
    <w:abstractNumId w:val="19"/>
  </w:num>
  <w:num w:numId="13" w16cid:durableId="977953956">
    <w:abstractNumId w:val="4"/>
  </w:num>
  <w:num w:numId="14" w16cid:durableId="20253671">
    <w:abstractNumId w:val="13"/>
  </w:num>
  <w:num w:numId="15" w16cid:durableId="1550456777">
    <w:abstractNumId w:val="10"/>
  </w:num>
  <w:num w:numId="16" w16cid:durableId="56713760">
    <w:abstractNumId w:val="9"/>
  </w:num>
  <w:num w:numId="17" w16cid:durableId="703870127">
    <w:abstractNumId w:val="12"/>
  </w:num>
  <w:num w:numId="18" w16cid:durableId="925262074">
    <w:abstractNumId w:val="2"/>
  </w:num>
  <w:num w:numId="19" w16cid:durableId="501044975">
    <w:abstractNumId w:val="11"/>
  </w:num>
  <w:num w:numId="20" w16cid:durableId="1079642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7748"/>
    <w:rsid w:val="000343B4"/>
    <w:rsid w:val="000B302A"/>
    <w:rsid w:val="00385340"/>
    <w:rsid w:val="00542B94"/>
    <w:rsid w:val="005E5FB0"/>
    <w:rsid w:val="00621164"/>
    <w:rsid w:val="00671493"/>
    <w:rsid w:val="00737748"/>
    <w:rsid w:val="00882A1F"/>
    <w:rsid w:val="009A0F00"/>
    <w:rsid w:val="00A75E61"/>
    <w:rsid w:val="00BC01E0"/>
    <w:rsid w:val="00D50FE4"/>
    <w:rsid w:val="00FD393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1A83"/>
  <w15:docId w15:val="{31B3B162-7285-4248-8215-A5746544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NormalWeb">
    <w:name w:val="Normal (Web)"/>
    <w:basedOn w:val="Normal"/>
    <w:qFormat/>
    <w:pPr>
      <w:spacing w:beforeAutospacing="1" w:afterAutospacing="1" w:line="240" w:lineRule="auto"/>
    </w:pPr>
    <w:rPr>
      <w:rFonts w:ascii="Times New Roman" w:eastAsia="Times New Roman" w:hAnsi="Times New Roman" w:cs="Times New Roman"/>
      <w:sz w:val="24"/>
      <w:szCs w:val="24"/>
      <w:lang w:val="ru-RU" w:eastAsia="ru-RU"/>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9A0F00"/>
    <w:pPr>
      <w:spacing w:before="180" w:after="180" w:line="240" w:lineRule="auto"/>
    </w:pPr>
    <w:rPr>
      <w:rFonts w:eastAsiaTheme="minorHAnsi"/>
      <w:sz w:val="24"/>
      <w:szCs w:val="24"/>
    </w:rPr>
  </w:style>
  <w:style w:type="paragraph" w:customStyle="1" w:styleId="Compact">
    <w:name w:val="Compact"/>
    <w:basedOn w:val="BodyText"/>
    <w:qFormat/>
    <w:rsid w:val="009A0F00"/>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Cristina Serba</cp:lastModifiedBy>
  <cp:revision>17</cp:revision>
  <dcterms:created xsi:type="dcterms:W3CDTF">2013-12-23T23:15:00Z</dcterms:created>
  <dcterms:modified xsi:type="dcterms:W3CDTF">2026-01-24T07:07:00Z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392c90dd-98a6-4a08-b7e5-54574efc3f35</vt:lpwstr>
  </property>
</Properties>
</file>